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7DB" w:rsidRPr="00262D6F" w:rsidRDefault="004837DB" w:rsidP="00262D6F">
      <w:pPr>
        <w:spacing w:after="0" w:line="360" w:lineRule="auto"/>
        <w:jc w:val="both"/>
        <w:rPr>
          <w:rFonts w:ascii="Book Antiqua" w:hAnsi="Book Antiqua"/>
          <w:sz w:val="24"/>
          <w:szCs w:val="24"/>
        </w:rPr>
      </w:pPr>
      <w:bookmarkStart w:id="0" w:name="_GoBack"/>
      <w:bookmarkEnd w:id="0"/>
    </w:p>
    <w:p w:rsidR="00262D6F" w:rsidRPr="004837DB" w:rsidRDefault="00262D6F" w:rsidP="00262D6F">
      <w:pPr>
        <w:spacing w:after="120" w:line="240" w:lineRule="auto"/>
        <w:jc w:val="center"/>
        <w:rPr>
          <w:rFonts w:ascii="Book Antiqua" w:hAnsi="Book Antiqua"/>
          <w:b/>
          <w:sz w:val="42"/>
          <w:szCs w:val="42"/>
        </w:rPr>
      </w:pPr>
      <w:r w:rsidRPr="004837DB">
        <w:rPr>
          <w:rFonts w:ascii="Book Antiqua" w:hAnsi="Book Antiqua"/>
          <w:b/>
          <w:sz w:val="50"/>
          <w:szCs w:val="50"/>
        </w:rPr>
        <w:t xml:space="preserve">Obywatel wobec </w:t>
      </w:r>
      <w:r w:rsidRPr="004837DB">
        <w:rPr>
          <w:rFonts w:ascii="Book Antiqua" w:hAnsi="Book Antiqua"/>
          <w:b/>
          <w:color w:val="CC0000"/>
          <w:sz w:val="50"/>
          <w:szCs w:val="50"/>
        </w:rPr>
        <w:t>prawa</w:t>
      </w:r>
      <w:r w:rsidRPr="004837DB">
        <w:rPr>
          <w:rFonts w:ascii="Book Antiqua" w:hAnsi="Book Antiqua"/>
          <w:b/>
          <w:sz w:val="50"/>
          <w:szCs w:val="50"/>
        </w:rPr>
        <w:br/>
      </w:r>
      <w:r w:rsidRPr="004837DB">
        <w:rPr>
          <w:rFonts w:ascii="Book Antiqua" w:hAnsi="Book Antiqua"/>
          <w:b/>
          <w:sz w:val="42"/>
          <w:szCs w:val="42"/>
        </w:rPr>
        <w:t>- praktyczne wykorzystanie wiedzy prawniczej</w:t>
      </w:r>
    </w:p>
    <w:p w:rsidR="00262D6F" w:rsidRPr="00262D6F" w:rsidRDefault="00262D6F" w:rsidP="004837DB">
      <w:pPr>
        <w:spacing w:after="0" w:line="360" w:lineRule="auto"/>
        <w:jc w:val="center"/>
        <w:rPr>
          <w:rFonts w:ascii="Book Antiqua" w:hAnsi="Book Antiqua"/>
          <w:sz w:val="24"/>
          <w:szCs w:val="24"/>
        </w:rPr>
      </w:pPr>
    </w:p>
    <w:p w:rsidR="00262D6F" w:rsidRPr="005C02CF" w:rsidRDefault="004837DB" w:rsidP="004837DB">
      <w:pPr>
        <w:spacing w:after="120" w:line="240" w:lineRule="auto"/>
        <w:jc w:val="center"/>
        <w:rPr>
          <w:rFonts w:ascii="Book Antiqua" w:hAnsi="Book Antiqua"/>
          <w:sz w:val="24"/>
          <w:szCs w:val="24"/>
        </w:rPr>
      </w:pPr>
      <w:r w:rsidRPr="005C02CF">
        <w:rPr>
          <w:rFonts w:ascii="Book Antiqua" w:hAnsi="Book Antiqua"/>
          <w:sz w:val="24"/>
          <w:szCs w:val="24"/>
        </w:rPr>
        <w:t>Scenariusz zajęć opracowany na zlecenie</w:t>
      </w:r>
      <w:r w:rsidRPr="005C02CF">
        <w:rPr>
          <w:rFonts w:ascii="Book Antiqua" w:hAnsi="Book Antiqua"/>
          <w:sz w:val="24"/>
          <w:szCs w:val="24"/>
        </w:rPr>
        <w:br/>
      </w:r>
      <w:r w:rsidRPr="005C02CF">
        <w:rPr>
          <w:rFonts w:ascii="Book Antiqua" w:hAnsi="Book Antiqua"/>
          <w:b/>
          <w:sz w:val="24"/>
          <w:szCs w:val="24"/>
        </w:rPr>
        <w:t>Ośrodka Rozwoju Edukacji w Warszawie</w:t>
      </w:r>
      <w:r w:rsidRPr="005C02CF">
        <w:rPr>
          <w:rFonts w:ascii="Book Antiqua" w:hAnsi="Book Antiqua"/>
          <w:sz w:val="24"/>
          <w:szCs w:val="24"/>
        </w:rPr>
        <w:br/>
        <w:t>przez</w:t>
      </w:r>
      <w:r w:rsidRPr="005C02CF">
        <w:rPr>
          <w:rFonts w:ascii="Book Antiqua" w:hAnsi="Book Antiqua"/>
          <w:sz w:val="24"/>
          <w:szCs w:val="24"/>
        </w:rPr>
        <w:br/>
        <w:t>Agnieszkę Świderek</w:t>
      </w:r>
    </w:p>
    <w:p w:rsidR="00262D6F" w:rsidRDefault="00262D6F" w:rsidP="00262D6F">
      <w:pPr>
        <w:spacing w:after="0" w:line="360" w:lineRule="auto"/>
        <w:jc w:val="both"/>
        <w:rPr>
          <w:rFonts w:ascii="Book Antiqua" w:hAnsi="Book Antiqua"/>
          <w:sz w:val="24"/>
          <w:szCs w:val="24"/>
        </w:rPr>
      </w:pPr>
    </w:p>
    <w:p w:rsidR="004837DB" w:rsidRPr="008B6537" w:rsidRDefault="008B6537" w:rsidP="008B6537">
      <w:pPr>
        <w:spacing w:after="0" w:line="240" w:lineRule="auto"/>
        <w:jc w:val="both"/>
        <w:rPr>
          <w:rFonts w:ascii="Book Antiqua" w:hAnsi="Book Antiqua"/>
          <w:sz w:val="24"/>
          <w:szCs w:val="24"/>
        </w:rPr>
      </w:pPr>
      <w:r w:rsidRPr="008B6537">
        <w:rPr>
          <w:rFonts w:ascii="Book Antiqua" w:hAnsi="Book Antiqua"/>
          <w:b/>
          <w:sz w:val="24"/>
          <w:szCs w:val="24"/>
        </w:rPr>
        <w:t>Plan zajęć:</w:t>
      </w:r>
    </w:p>
    <w:p w:rsidR="008B6537" w:rsidRPr="008B6537" w:rsidRDefault="008B6537" w:rsidP="008B6537">
      <w:pPr>
        <w:spacing w:after="0" w:line="240" w:lineRule="auto"/>
        <w:jc w:val="both"/>
        <w:rPr>
          <w:rFonts w:ascii="Book Antiqua" w:hAnsi="Book Antiqua"/>
          <w:sz w:val="16"/>
          <w:szCs w:val="16"/>
        </w:rPr>
      </w:pPr>
    </w:p>
    <w:p w:rsidR="008B6537" w:rsidRPr="005C02CF" w:rsidRDefault="008B6537" w:rsidP="008B6537">
      <w:pPr>
        <w:spacing w:after="0" w:line="240" w:lineRule="auto"/>
        <w:jc w:val="both"/>
        <w:rPr>
          <w:rFonts w:ascii="Book Antiqua" w:eastAsia="Times New Roman" w:hAnsi="Book Antiqua" w:cs="Times New Roman"/>
          <w:sz w:val="24"/>
          <w:szCs w:val="24"/>
          <w:lang w:eastAsia="pl-PL"/>
        </w:rPr>
      </w:pPr>
      <w:r w:rsidRPr="005C02CF">
        <w:rPr>
          <w:rFonts w:ascii="Book Antiqua" w:eastAsia="Times New Roman" w:hAnsi="Book Antiqua" w:cs="Times New Roman"/>
          <w:sz w:val="24"/>
          <w:szCs w:val="24"/>
          <w:lang w:eastAsia="pl-PL"/>
        </w:rPr>
        <w:t>1.</w:t>
      </w:r>
      <w:r w:rsidRPr="008B6537">
        <w:rPr>
          <w:rFonts w:ascii="Book Antiqua" w:eastAsia="Times New Roman" w:hAnsi="Book Antiqua" w:cs="Times New Roman"/>
          <w:b/>
          <w:sz w:val="24"/>
          <w:szCs w:val="24"/>
          <w:lang w:eastAsia="pl-PL"/>
        </w:rPr>
        <w:t xml:space="preserve"> </w:t>
      </w:r>
      <w:r>
        <w:rPr>
          <w:rFonts w:ascii="Book Antiqua" w:eastAsia="Times New Roman" w:hAnsi="Book Antiqua" w:cs="Times New Roman"/>
          <w:b/>
          <w:sz w:val="24"/>
          <w:szCs w:val="24"/>
          <w:lang w:eastAsia="pl-PL"/>
        </w:rPr>
        <w:tab/>
      </w:r>
      <w:r w:rsidRPr="005C02CF">
        <w:rPr>
          <w:rFonts w:ascii="Book Antiqua" w:eastAsia="Times New Roman" w:hAnsi="Book Antiqua" w:cs="Times New Roman"/>
          <w:sz w:val="24"/>
          <w:szCs w:val="24"/>
          <w:lang w:eastAsia="pl-PL"/>
        </w:rPr>
        <w:t>Wstęp do nauki prawa.</w:t>
      </w:r>
    </w:p>
    <w:p w:rsidR="008B6537" w:rsidRPr="005C02CF" w:rsidRDefault="008B6537" w:rsidP="008B6537">
      <w:pPr>
        <w:spacing w:after="0" w:line="240" w:lineRule="auto"/>
        <w:jc w:val="both"/>
        <w:rPr>
          <w:rFonts w:ascii="Book Antiqua" w:eastAsia="Times New Roman" w:hAnsi="Book Antiqua" w:cs="Times New Roman"/>
          <w:sz w:val="24"/>
          <w:szCs w:val="24"/>
          <w:lang w:eastAsia="pl-PL"/>
        </w:rPr>
      </w:pPr>
      <w:r w:rsidRPr="005C02CF">
        <w:rPr>
          <w:rFonts w:ascii="Book Antiqua" w:eastAsia="Times New Roman" w:hAnsi="Book Antiqua" w:cs="Times New Roman"/>
          <w:sz w:val="24"/>
          <w:szCs w:val="24"/>
          <w:lang w:eastAsia="pl-PL"/>
        </w:rPr>
        <w:t xml:space="preserve">2. </w:t>
      </w:r>
      <w:r w:rsidRPr="005C02CF">
        <w:rPr>
          <w:rFonts w:ascii="Book Antiqua" w:eastAsia="Times New Roman" w:hAnsi="Book Antiqua" w:cs="Times New Roman"/>
          <w:sz w:val="24"/>
          <w:szCs w:val="24"/>
          <w:lang w:eastAsia="pl-PL"/>
        </w:rPr>
        <w:tab/>
        <w:t>Młody obywatel w sądzie -  wybrane zagadnienia z zakresu prawa karnego</w:t>
      </w:r>
    </w:p>
    <w:p w:rsidR="008B6537" w:rsidRPr="005C02CF" w:rsidRDefault="008B6537" w:rsidP="008B6537">
      <w:pPr>
        <w:spacing w:after="0" w:line="240" w:lineRule="auto"/>
        <w:jc w:val="both"/>
        <w:rPr>
          <w:rFonts w:ascii="Book Antiqua" w:eastAsia="Times New Roman" w:hAnsi="Book Antiqua" w:cs="Times New Roman"/>
          <w:sz w:val="24"/>
          <w:szCs w:val="24"/>
          <w:lang w:eastAsia="pl-PL"/>
        </w:rPr>
      </w:pPr>
      <w:r w:rsidRPr="005C02CF">
        <w:rPr>
          <w:rFonts w:ascii="Book Antiqua" w:eastAsia="Times New Roman" w:hAnsi="Book Antiqua" w:cs="Times New Roman"/>
          <w:sz w:val="24"/>
          <w:szCs w:val="24"/>
          <w:lang w:eastAsia="pl-PL"/>
        </w:rPr>
        <w:t xml:space="preserve">3. </w:t>
      </w:r>
      <w:r w:rsidRPr="005C02CF">
        <w:rPr>
          <w:rFonts w:ascii="Book Antiqua" w:eastAsia="Times New Roman" w:hAnsi="Book Antiqua" w:cs="Times New Roman"/>
          <w:sz w:val="24"/>
          <w:szCs w:val="24"/>
          <w:lang w:eastAsia="pl-PL"/>
        </w:rPr>
        <w:tab/>
        <w:t>Młody obywatel w sądzie - wybrane zagadnienia z zakresu prawa</w:t>
      </w:r>
      <w:r w:rsidRPr="005C02CF">
        <w:rPr>
          <w:rFonts w:ascii="Book Antiqua" w:eastAsia="Times New Roman" w:hAnsi="Book Antiqua" w:cs="Times New Roman"/>
          <w:sz w:val="24"/>
          <w:szCs w:val="24"/>
          <w:lang w:eastAsia="pl-PL"/>
        </w:rPr>
        <w:br/>
      </w:r>
      <w:r w:rsidRPr="005C02CF">
        <w:rPr>
          <w:rFonts w:ascii="Book Antiqua" w:eastAsia="Times New Roman" w:hAnsi="Book Antiqua" w:cs="Times New Roman"/>
          <w:sz w:val="24"/>
          <w:szCs w:val="24"/>
          <w:lang w:eastAsia="pl-PL"/>
        </w:rPr>
        <w:tab/>
        <w:t>cywilnego</w:t>
      </w:r>
    </w:p>
    <w:p w:rsidR="008B6537" w:rsidRPr="005C02CF" w:rsidRDefault="008B6537" w:rsidP="008B6537">
      <w:pPr>
        <w:spacing w:after="0" w:line="240" w:lineRule="auto"/>
        <w:rPr>
          <w:rFonts w:ascii="Book Antiqua" w:eastAsia="Times New Roman" w:hAnsi="Book Antiqua" w:cs="Times New Roman"/>
          <w:sz w:val="24"/>
          <w:szCs w:val="24"/>
          <w:lang w:eastAsia="pl-PL"/>
        </w:rPr>
      </w:pPr>
      <w:r w:rsidRPr="005C02CF">
        <w:rPr>
          <w:rFonts w:ascii="Book Antiqua" w:eastAsia="Times New Roman" w:hAnsi="Book Antiqua" w:cs="Times New Roman"/>
          <w:sz w:val="24"/>
          <w:szCs w:val="24"/>
          <w:lang w:eastAsia="pl-PL"/>
        </w:rPr>
        <w:t xml:space="preserve">4. </w:t>
      </w:r>
      <w:r w:rsidRPr="005C02CF">
        <w:rPr>
          <w:rFonts w:ascii="Book Antiqua" w:eastAsia="Times New Roman" w:hAnsi="Book Antiqua" w:cs="Times New Roman"/>
          <w:sz w:val="24"/>
          <w:szCs w:val="24"/>
          <w:lang w:eastAsia="pl-PL"/>
        </w:rPr>
        <w:tab/>
        <w:t>Młody obywatel w urzędzie - wybrane zagadnienia z zakresu prawa</w:t>
      </w:r>
      <w:r w:rsidRPr="005C02CF">
        <w:rPr>
          <w:rFonts w:ascii="Book Antiqua" w:eastAsia="Times New Roman" w:hAnsi="Book Antiqua" w:cs="Times New Roman"/>
          <w:sz w:val="24"/>
          <w:szCs w:val="24"/>
          <w:lang w:eastAsia="pl-PL"/>
        </w:rPr>
        <w:br/>
      </w:r>
      <w:r w:rsidRPr="005C02CF">
        <w:rPr>
          <w:rFonts w:ascii="Book Antiqua" w:eastAsia="Times New Roman" w:hAnsi="Book Antiqua" w:cs="Times New Roman"/>
          <w:sz w:val="24"/>
          <w:szCs w:val="24"/>
          <w:lang w:eastAsia="pl-PL"/>
        </w:rPr>
        <w:tab/>
        <w:t>administracyjnego</w:t>
      </w:r>
    </w:p>
    <w:p w:rsidR="008B6537" w:rsidRPr="005C02CF" w:rsidRDefault="008B6537" w:rsidP="008B6537">
      <w:pPr>
        <w:spacing w:after="0" w:line="240" w:lineRule="auto"/>
        <w:jc w:val="both"/>
        <w:rPr>
          <w:rFonts w:ascii="Book Antiqua" w:eastAsia="Times New Roman" w:hAnsi="Book Antiqua" w:cs="Times New Roman"/>
          <w:sz w:val="24"/>
          <w:szCs w:val="24"/>
          <w:lang w:eastAsia="pl-PL"/>
        </w:rPr>
      </w:pPr>
      <w:r w:rsidRPr="005C02CF">
        <w:rPr>
          <w:rFonts w:ascii="Book Antiqua" w:eastAsia="Times New Roman" w:hAnsi="Book Antiqua" w:cs="Times New Roman"/>
          <w:sz w:val="24"/>
          <w:szCs w:val="24"/>
          <w:lang w:eastAsia="pl-PL"/>
        </w:rPr>
        <w:t xml:space="preserve">5. </w:t>
      </w:r>
      <w:r w:rsidRPr="005C02CF">
        <w:rPr>
          <w:rFonts w:ascii="Book Antiqua" w:eastAsia="Times New Roman" w:hAnsi="Book Antiqua" w:cs="Times New Roman"/>
          <w:sz w:val="24"/>
          <w:szCs w:val="24"/>
          <w:lang w:eastAsia="pl-PL"/>
        </w:rPr>
        <w:tab/>
        <w:t>Prawa człowieka w praktyce.</w:t>
      </w:r>
    </w:p>
    <w:p w:rsidR="008B6537" w:rsidRPr="005C02CF" w:rsidRDefault="008B6537" w:rsidP="008B6537">
      <w:pPr>
        <w:spacing w:after="0" w:line="240" w:lineRule="auto"/>
        <w:jc w:val="both"/>
        <w:rPr>
          <w:rFonts w:ascii="Book Antiqua" w:eastAsia="Times New Roman" w:hAnsi="Book Antiqua" w:cs="Times New Roman"/>
          <w:sz w:val="24"/>
          <w:szCs w:val="24"/>
          <w:lang w:eastAsia="pl-PL"/>
        </w:rPr>
      </w:pPr>
      <w:r w:rsidRPr="005C02CF">
        <w:rPr>
          <w:rFonts w:ascii="Book Antiqua" w:eastAsia="Times New Roman" w:hAnsi="Book Antiqua" w:cs="Times New Roman"/>
          <w:sz w:val="24"/>
          <w:szCs w:val="24"/>
          <w:lang w:eastAsia="pl-PL"/>
        </w:rPr>
        <w:t xml:space="preserve">6. </w:t>
      </w:r>
      <w:r w:rsidRPr="005C02CF">
        <w:rPr>
          <w:rFonts w:ascii="Book Antiqua" w:eastAsia="Times New Roman" w:hAnsi="Book Antiqua" w:cs="Times New Roman"/>
          <w:sz w:val="24"/>
          <w:szCs w:val="24"/>
          <w:lang w:eastAsia="pl-PL"/>
        </w:rPr>
        <w:tab/>
        <w:t>Prawo autorskie w praktyce.</w:t>
      </w:r>
    </w:p>
    <w:p w:rsidR="008B6537" w:rsidRPr="005C02CF" w:rsidRDefault="008B6537" w:rsidP="008B6537">
      <w:pPr>
        <w:spacing w:after="0" w:line="240" w:lineRule="auto"/>
        <w:jc w:val="both"/>
        <w:rPr>
          <w:rFonts w:ascii="Book Antiqua" w:eastAsia="Times New Roman" w:hAnsi="Book Antiqua" w:cs="Times New Roman"/>
          <w:sz w:val="24"/>
          <w:szCs w:val="24"/>
          <w:lang w:eastAsia="pl-PL"/>
        </w:rPr>
      </w:pPr>
      <w:r w:rsidRPr="005C02CF">
        <w:rPr>
          <w:rFonts w:ascii="Book Antiqua" w:eastAsia="Times New Roman" w:hAnsi="Book Antiqua" w:cs="Times New Roman"/>
          <w:sz w:val="24"/>
          <w:szCs w:val="24"/>
          <w:lang w:eastAsia="pl-PL"/>
        </w:rPr>
        <w:t xml:space="preserve">7. </w:t>
      </w:r>
      <w:r w:rsidRPr="005C02CF">
        <w:rPr>
          <w:rFonts w:ascii="Book Antiqua" w:eastAsia="Times New Roman" w:hAnsi="Book Antiqua" w:cs="Times New Roman"/>
          <w:sz w:val="24"/>
          <w:szCs w:val="24"/>
          <w:lang w:eastAsia="pl-PL"/>
        </w:rPr>
        <w:tab/>
        <w:t>Prawo rodzinne - zasady i wartości.</w:t>
      </w:r>
    </w:p>
    <w:p w:rsidR="008B6537" w:rsidRPr="005C02CF" w:rsidRDefault="008B6537" w:rsidP="008B6537">
      <w:pPr>
        <w:spacing w:after="0" w:line="240" w:lineRule="auto"/>
        <w:jc w:val="both"/>
        <w:rPr>
          <w:rFonts w:ascii="Book Antiqua" w:eastAsia="Times New Roman" w:hAnsi="Book Antiqua" w:cs="Times New Roman"/>
          <w:sz w:val="24"/>
          <w:szCs w:val="24"/>
          <w:lang w:eastAsia="pl-PL"/>
        </w:rPr>
      </w:pPr>
      <w:r w:rsidRPr="005C02CF">
        <w:rPr>
          <w:rFonts w:ascii="Book Antiqua" w:eastAsia="Times New Roman" w:hAnsi="Book Antiqua" w:cs="Times New Roman"/>
          <w:sz w:val="24"/>
          <w:szCs w:val="24"/>
          <w:lang w:eastAsia="pl-PL"/>
        </w:rPr>
        <w:t xml:space="preserve">8. </w:t>
      </w:r>
      <w:r w:rsidRPr="005C02CF">
        <w:rPr>
          <w:rFonts w:ascii="Book Antiqua" w:eastAsia="Times New Roman" w:hAnsi="Book Antiqua" w:cs="Times New Roman"/>
          <w:sz w:val="24"/>
          <w:szCs w:val="24"/>
          <w:lang w:eastAsia="pl-PL"/>
        </w:rPr>
        <w:tab/>
        <w:t>Podstawy prawa europejskiego - świadomy obywatel Unii Europejskiej.</w:t>
      </w:r>
    </w:p>
    <w:p w:rsidR="008B6537" w:rsidRPr="005C02CF" w:rsidRDefault="008B6537" w:rsidP="008B6537">
      <w:pPr>
        <w:spacing w:after="0" w:line="240" w:lineRule="auto"/>
        <w:jc w:val="both"/>
        <w:rPr>
          <w:rFonts w:ascii="Book Antiqua" w:eastAsia="Times New Roman" w:hAnsi="Book Antiqua" w:cs="Times New Roman"/>
          <w:sz w:val="24"/>
          <w:szCs w:val="24"/>
          <w:lang w:eastAsia="pl-PL"/>
        </w:rPr>
      </w:pPr>
      <w:r w:rsidRPr="005C02CF">
        <w:rPr>
          <w:rFonts w:ascii="Book Antiqua" w:eastAsia="Times New Roman" w:hAnsi="Book Antiqua" w:cs="Times New Roman"/>
          <w:sz w:val="24"/>
          <w:szCs w:val="24"/>
          <w:lang w:eastAsia="pl-PL"/>
        </w:rPr>
        <w:t xml:space="preserve">9. </w:t>
      </w:r>
      <w:r w:rsidRPr="005C02CF">
        <w:rPr>
          <w:rFonts w:ascii="Book Antiqua" w:eastAsia="Times New Roman" w:hAnsi="Book Antiqua" w:cs="Times New Roman"/>
          <w:sz w:val="24"/>
          <w:szCs w:val="24"/>
          <w:lang w:eastAsia="pl-PL"/>
        </w:rPr>
        <w:tab/>
        <w:t>Aktywność obywatelska - prawne ramy działania.</w:t>
      </w:r>
    </w:p>
    <w:p w:rsidR="008B6537" w:rsidRPr="005C02CF" w:rsidRDefault="008B6537" w:rsidP="008B6537">
      <w:pPr>
        <w:spacing w:after="0" w:line="240" w:lineRule="auto"/>
        <w:jc w:val="both"/>
        <w:rPr>
          <w:rFonts w:ascii="Book Antiqua" w:eastAsia="Times New Roman" w:hAnsi="Book Antiqua" w:cs="Times New Roman"/>
          <w:sz w:val="24"/>
          <w:szCs w:val="24"/>
          <w:lang w:eastAsia="pl-PL"/>
        </w:rPr>
      </w:pPr>
      <w:r w:rsidRPr="005C02CF">
        <w:rPr>
          <w:rFonts w:ascii="Book Antiqua" w:eastAsia="Times New Roman" w:hAnsi="Book Antiqua" w:cs="Times New Roman"/>
          <w:sz w:val="24"/>
          <w:szCs w:val="24"/>
          <w:lang w:eastAsia="pl-PL"/>
        </w:rPr>
        <w:t xml:space="preserve">10. </w:t>
      </w:r>
      <w:r w:rsidRPr="005C02CF">
        <w:rPr>
          <w:rFonts w:ascii="Book Antiqua" w:eastAsia="Times New Roman" w:hAnsi="Book Antiqua" w:cs="Times New Roman"/>
          <w:sz w:val="24"/>
          <w:szCs w:val="24"/>
          <w:lang w:eastAsia="pl-PL"/>
        </w:rPr>
        <w:tab/>
        <w:t>Mediacja jako wartościowy sposób rozwiązywania sporów.</w:t>
      </w:r>
    </w:p>
    <w:p w:rsidR="008B6537" w:rsidRPr="005C02CF" w:rsidRDefault="008B6537" w:rsidP="00262D6F">
      <w:pPr>
        <w:spacing w:after="0" w:line="360" w:lineRule="auto"/>
        <w:jc w:val="both"/>
        <w:rPr>
          <w:rFonts w:ascii="Book Antiqua" w:hAnsi="Book Antiqua"/>
          <w:sz w:val="24"/>
          <w:szCs w:val="24"/>
        </w:rPr>
      </w:pPr>
    </w:p>
    <w:p w:rsidR="005C02CF" w:rsidRDefault="005C02CF" w:rsidP="00262D6F">
      <w:pPr>
        <w:spacing w:after="0" w:line="360" w:lineRule="auto"/>
        <w:jc w:val="both"/>
        <w:rPr>
          <w:rFonts w:ascii="Book Antiqua" w:hAnsi="Book Antiqua"/>
          <w:b/>
          <w:sz w:val="24"/>
          <w:szCs w:val="24"/>
        </w:rPr>
      </w:pPr>
      <w:r w:rsidRPr="005C02CF">
        <w:rPr>
          <w:rFonts w:ascii="Book Antiqua" w:hAnsi="Book Antiqua"/>
          <w:b/>
          <w:sz w:val="24"/>
          <w:szCs w:val="24"/>
        </w:rPr>
        <w:t>Cel zajęć:</w:t>
      </w:r>
    </w:p>
    <w:p w:rsidR="005C02CF" w:rsidRPr="005C02CF" w:rsidRDefault="005C02CF" w:rsidP="005C02CF">
      <w:pPr>
        <w:spacing w:after="0" w:line="240" w:lineRule="auto"/>
        <w:jc w:val="both"/>
        <w:rPr>
          <w:rFonts w:ascii="Book Antiqua" w:hAnsi="Book Antiqua"/>
          <w:sz w:val="24"/>
          <w:szCs w:val="24"/>
        </w:rPr>
      </w:pPr>
      <w:r w:rsidRPr="005C02CF">
        <w:rPr>
          <w:rFonts w:ascii="Book Antiqua" w:hAnsi="Book Antiqua"/>
          <w:sz w:val="24"/>
          <w:szCs w:val="24"/>
        </w:rPr>
        <w:t>Powtórzenie wiedzy zdobytej podczas szkolenia „</w:t>
      </w:r>
      <w:r w:rsidRPr="00A204EE">
        <w:rPr>
          <w:rFonts w:ascii="Book Antiqua" w:hAnsi="Book Antiqua"/>
          <w:i/>
          <w:sz w:val="24"/>
          <w:szCs w:val="24"/>
        </w:rPr>
        <w:t>Edukacja prawna w podstawie programowej</w:t>
      </w:r>
      <w:r w:rsidRPr="005C02CF">
        <w:rPr>
          <w:rFonts w:ascii="Book Antiqua" w:hAnsi="Book Antiqua"/>
          <w:sz w:val="24"/>
          <w:szCs w:val="24"/>
        </w:rPr>
        <w:t>” - praktyczne zastosowanie wiedzy prawniczej.</w:t>
      </w:r>
    </w:p>
    <w:p w:rsidR="005C02CF" w:rsidRDefault="005C02CF" w:rsidP="00262D6F">
      <w:pPr>
        <w:spacing w:after="0" w:line="360" w:lineRule="auto"/>
        <w:jc w:val="both"/>
        <w:rPr>
          <w:rFonts w:ascii="Book Antiqua" w:hAnsi="Book Antiqua"/>
          <w:sz w:val="24"/>
          <w:szCs w:val="24"/>
        </w:rPr>
      </w:pPr>
    </w:p>
    <w:p w:rsidR="005C02CF" w:rsidRDefault="005C02CF" w:rsidP="00262D6F">
      <w:pPr>
        <w:spacing w:after="0" w:line="360" w:lineRule="auto"/>
        <w:jc w:val="both"/>
        <w:rPr>
          <w:rFonts w:ascii="Book Antiqua" w:hAnsi="Book Antiqua"/>
          <w:sz w:val="24"/>
          <w:szCs w:val="24"/>
        </w:rPr>
      </w:pPr>
    </w:p>
    <w:p w:rsidR="004837DB" w:rsidRDefault="00695FBC" w:rsidP="005E35A1">
      <w:pPr>
        <w:spacing w:after="0" w:line="360" w:lineRule="auto"/>
        <w:jc w:val="center"/>
        <w:rPr>
          <w:rFonts w:ascii="Book Antiqua" w:hAnsi="Book Antiqua"/>
          <w:b/>
          <w:sz w:val="28"/>
          <w:szCs w:val="28"/>
        </w:rPr>
      </w:pPr>
      <w:r w:rsidRPr="005E35A1">
        <w:rPr>
          <w:rFonts w:ascii="Book Antiqua" w:hAnsi="Book Antiqua"/>
          <w:b/>
          <w:sz w:val="28"/>
          <w:szCs w:val="28"/>
        </w:rPr>
        <w:t xml:space="preserve">1. </w:t>
      </w:r>
      <w:r w:rsidR="004837DB" w:rsidRPr="005E35A1">
        <w:rPr>
          <w:rFonts w:ascii="Book Antiqua" w:hAnsi="Book Antiqua"/>
          <w:b/>
          <w:color w:val="CC0000"/>
          <w:sz w:val="28"/>
          <w:szCs w:val="28"/>
        </w:rPr>
        <w:t>Wstęp</w:t>
      </w:r>
      <w:r w:rsidR="004837DB" w:rsidRPr="005E35A1">
        <w:rPr>
          <w:rFonts w:ascii="Book Antiqua" w:hAnsi="Book Antiqua"/>
          <w:b/>
          <w:sz w:val="28"/>
          <w:szCs w:val="28"/>
        </w:rPr>
        <w:t xml:space="preserve"> do nauki prawa</w:t>
      </w:r>
    </w:p>
    <w:p w:rsidR="005C02CF" w:rsidRPr="00A204EE" w:rsidRDefault="005C02CF" w:rsidP="005E35A1">
      <w:pPr>
        <w:spacing w:after="0" w:line="360" w:lineRule="auto"/>
        <w:jc w:val="center"/>
        <w:rPr>
          <w:rFonts w:ascii="Book Antiqua" w:hAnsi="Book Antiqua"/>
          <w:sz w:val="24"/>
          <w:szCs w:val="24"/>
        </w:rPr>
      </w:pPr>
    </w:p>
    <w:p w:rsidR="002643F6" w:rsidRDefault="002643F6" w:rsidP="008B6537">
      <w:pPr>
        <w:autoSpaceDE w:val="0"/>
        <w:autoSpaceDN w:val="0"/>
        <w:adjustRightInd w:val="0"/>
        <w:spacing w:after="0" w:line="240" w:lineRule="auto"/>
        <w:jc w:val="both"/>
        <w:rPr>
          <w:rFonts w:ascii="Book Antiqua" w:hAnsi="Book Antiqua"/>
          <w:sz w:val="24"/>
          <w:szCs w:val="24"/>
        </w:rPr>
      </w:pPr>
      <w:r w:rsidRPr="002643F6">
        <w:rPr>
          <w:rFonts w:ascii="Book Antiqua" w:hAnsi="Book Antiqua"/>
          <w:b/>
          <w:bCs/>
          <w:sz w:val="24"/>
          <w:szCs w:val="24"/>
        </w:rPr>
        <w:t>Metoda:</w:t>
      </w:r>
      <w:r w:rsidR="00E10F1C">
        <w:rPr>
          <w:rFonts w:ascii="Book Antiqua" w:hAnsi="Book Antiqua"/>
          <w:bCs/>
          <w:sz w:val="24"/>
          <w:szCs w:val="24"/>
        </w:rPr>
        <w:t xml:space="preserve"> Praca z tekstem – </w:t>
      </w:r>
      <w:r>
        <w:rPr>
          <w:rFonts w:ascii="Book Antiqua" w:hAnsi="Book Antiqua"/>
          <w:bCs/>
          <w:sz w:val="24"/>
          <w:szCs w:val="24"/>
        </w:rPr>
        <w:t xml:space="preserve">omówienie </w:t>
      </w:r>
      <w:r>
        <w:rPr>
          <w:rFonts w:ascii="Book Antiqua" w:hAnsi="Book Antiqua"/>
          <w:sz w:val="24"/>
          <w:szCs w:val="24"/>
        </w:rPr>
        <w:t>w</w:t>
      </w:r>
      <w:r w:rsidRPr="002643F6">
        <w:rPr>
          <w:rFonts w:ascii="Book Antiqua" w:hAnsi="Book Antiqua"/>
          <w:sz w:val="24"/>
          <w:szCs w:val="24"/>
        </w:rPr>
        <w:t>yrok</w:t>
      </w:r>
      <w:r>
        <w:rPr>
          <w:rFonts w:ascii="Book Antiqua" w:hAnsi="Book Antiqua"/>
          <w:sz w:val="24"/>
          <w:szCs w:val="24"/>
        </w:rPr>
        <w:t>u Trybunału Konstytucyjnego</w:t>
      </w:r>
      <w:r>
        <w:rPr>
          <w:rFonts w:ascii="Book Antiqua" w:hAnsi="Book Antiqua"/>
          <w:sz w:val="24"/>
          <w:szCs w:val="24"/>
        </w:rPr>
        <w:br/>
      </w:r>
      <w:r w:rsidRPr="002643F6">
        <w:rPr>
          <w:rFonts w:ascii="Book Antiqua" w:hAnsi="Book Antiqua"/>
          <w:sz w:val="24"/>
          <w:szCs w:val="24"/>
        </w:rPr>
        <w:t xml:space="preserve">z </w:t>
      </w:r>
      <w:r>
        <w:rPr>
          <w:rFonts w:ascii="Book Antiqua" w:hAnsi="Book Antiqua"/>
          <w:sz w:val="24"/>
          <w:szCs w:val="24"/>
        </w:rPr>
        <w:t xml:space="preserve">dnia </w:t>
      </w:r>
      <w:r w:rsidRPr="002643F6">
        <w:rPr>
          <w:rFonts w:ascii="Book Antiqua" w:hAnsi="Book Antiqua"/>
          <w:sz w:val="24"/>
          <w:szCs w:val="24"/>
        </w:rPr>
        <w:t>20 listopada 2002 r., sygn. akt K 41/02</w:t>
      </w:r>
      <w:r>
        <w:rPr>
          <w:rFonts w:ascii="Book Antiqua" w:hAnsi="Book Antiqua"/>
          <w:sz w:val="24"/>
          <w:szCs w:val="24"/>
        </w:rPr>
        <w:t>.</w:t>
      </w:r>
    </w:p>
    <w:p w:rsidR="00F3700B" w:rsidRDefault="00F3700B" w:rsidP="008B6537">
      <w:pPr>
        <w:autoSpaceDE w:val="0"/>
        <w:autoSpaceDN w:val="0"/>
        <w:adjustRightInd w:val="0"/>
        <w:spacing w:after="0" w:line="240" w:lineRule="auto"/>
        <w:jc w:val="both"/>
        <w:rPr>
          <w:rFonts w:ascii="Book Antiqua" w:hAnsi="Book Antiqua"/>
          <w:sz w:val="24"/>
          <w:szCs w:val="24"/>
        </w:rPr>
      </w:pPr>
    </w:p>
    <w:p w:rsidR="005C02CF" w:rsidRPr="005F2DC5" w:rsidRDefault="005C02CF" w:rsidP="008B6537">
      <w:pPr>
        <w:autoSpaceDE w:val="0"/>
        <w:autoSpaceDN w:val="0"/>
        <w:adjustRightInd w:val="0"/>
        <w:spacing w:after="0" w:line="240" w:lineRule="auto"/>
        <w:jc w:val="both"/>
        <w:rPr>
          <w:rFonts w:ascii="Book Antiqua" w:hAnsi="Book Antiqua"/>
          <w:sz w:val="24"/>
          <w:szCs w:val="24"/>
        </w:rPr>
      </w:pPr>
      <w:r w:rsidRPr="005F2DC5">
        <w:rPr>
          <w:rFonts w:ascii="Book Antiqua" w:hAnsi="Book Antiqua"/>
          <w:b/>
          <w:sz w:val="24"/>
          <w:szCs w:val="24"/>
        </w:rPr>
        <w:t xml:space="preserve">Cel: </w:t>
      </w:r>
      <w:r w:rsidR="005F2DC5" w:rsidRPr="005F2DC5">
        <w:rPr>
          <w:rFonts w:ascii="Book Antiqua" w:hAnsi="Book Antiqua"/>
          <w:sz w:val="24"/>
          <w:szCs w:val="24"/>
        </w:rPr>
        <w:t xml:space="preserve">Czytanie tekstu prawniczego ze zrozumieniem i </w:t>
      </w:r>
      <w:r w:rsidR="005F2DC5">
        <w:rPr>
          <w:rFonts w:ascii="Book Antiqua" w:hAnsi="Book Antiqua"/>
          <w:sz w:val="24"/>
          <w:szCs w:val="24"/>
        </w:rPr>
        <w:t>pozyskiwanie informacji</w:t>
      </w:r>
      <w:r w:rsidR="005F2DC5">
        <w:rPr>
          <w:rFonts w:ascii="Book Antiqua" w:hAnsi="Book Antiqua"/>
          <w:sz w:val="24"/>
          <w:szCs w:val="24"/>
        </w:rPr>
        <w:br/>
        <w:t>na omawiany w nim temat.</w:t>
      </w:r>
    </w:p>
    <w:p w:rsidR="002643F6" w:rsidRPr="005C02CF" w:rsidRDefault="002643F6" w:rsidP="008B6537">
      <w:pPr>
        <w:autoSpaceDE w:val="0"/>
        <w:autoSpaceDN w:val="0"/>
        <w:adjustRightInd w:val="0"/>
        <w:spacing w:after="0" w:line="240" w:lineRule="auto"/>
        <w:jc w:val="both"/>
        <w:rPr>
          <w:rFonts w:ascii="Book Antiqua" w:hAnsi="Book Antiqua"/>
          <w:bCs/>
          <w:sz w:val="24"/>
          <w:szCs w:val="24"/>
        </w:rPr>
      </w:pPr>
    </w:p>
    <w:p w:rsidR="005C02CF" w:rsidRPr="005C02CF" w:rsidRDefault="005C02CF" w:rsidP="008B6537">
      <w:pPr>
        <w:autoSpaceDE w:val="0"/>
        <w:autoSpaceDN w:val="0"/>
        <w:adjustRightInd w:val="0"/>
        <w:spacing w:after="0" w:line="240" w:lineRule="auto"/>
        <w:jc w:val="both"/>
        <w:rPr>
          <w:rFonts w:ascii="Book Antiqua" w:hAnsi="Book Antiqua"/>
          <w:bCs/>
          <w:sz w:val="24"/>
          <w:szCs w:val="24"/>
        </w:rPr>
      </w:pPr>
    </w:p>
    <w:p w:rsidR="00E10F1C" w:rsidRDefault="00E10F1C" w:rsidP="008B6537">
      <w:pPr>
        <w:autoSpaceDE w:val="0"/>
        <w:autoSpaceDN w:val="0"/>
        <w:adjustRightInd w:val="0"/>
        <w:spacing w:after="0" w:line="240" w:lineRule="auto"/>
        <w:jc w:val="both"/>
        <w:rPr>
          <w:rFonts w:ascii="Book Antiqua" w:hAnsi="Book Antiqua"/>
          <w:bCs/>
          <w:sz w:val="24"/>
          <w:szCs w:val="24"/>
        </w:rPr>
      </w:pPr>
      <w:r>
        <w:rPr>
          <w:rFonts w:ascii="Book Antiqua" w:hAnsi="Book Antiqua"/>
          <w:bCs/>
          <w:sz w:val="24"/>
          <w:szCs w:val="24"/>
        </w:rPr>
        <w:lastRenderedPageBreak/>
        <w:t>Przeczytaj poniższy tekst:</w:t>
      </w:r>
    </w:p>
    <w:p w:rsidR="005F2DC5" w:rsidRPr="005F2DC5" w:rsidRDefault="005F2DC5" w:rsidP="008B6537">
      <w:pPr>
        <w:autoSpaceDE w:val="0"/>
        <w:autoSpaceDN w:val="0"/>
        <w:adjustRightInd w:val="0"/>
        <w:spacing w:after="0" w:line="240" w:lineRule="auto"/>
        <w:jc w:val="both"/>
        <w:rPr>
          <w:rFonts w:ascii="Book Antiqua" w:hAnsi="Book Antiqua"/>
          <w:bCs/>
          <w:sz w:val="16"/>
          <w:szCs w:val="16"/>
        </w:rPr>
      </w:pPr>
    </w:p>
    <w:tbl>
      <w:tblPr>
        <w:tblStyle w:val="Tabela-Siatka"/>
        <w:tblW w:w="0" w:type="auto"/>
        <w:tblLook w:val="04A0" w:firstRow="1" w:lastRow="0" w:firstColumn="1" w:lastColumn="0" w:noHBand="0" w:noVBand="1"/>
      </w:tblPr>
      <w:tblGrid>
        <w:gridCol w:w="9212"/>
      </w:tblGrid>
      <w:tr w:rsidR="002643F6" w:rsidTr="002643F6">
        <w:tc>
          <w:tcPr>
            <w:tcW w:w="9212" w:type="dxa"/>
          </w:tcPr>
          <w:p w:rsidR="00E10F1C" w:rsidRPr="00E10F1C" w:rsidRDefault="00E10F1C" w:rsidP="00E10F1C">
            <w:pPr>
              <w:autoSpaceDE w:val="0"/>
              <w:autoSpaceDN w:val="0"/>
              <w:adjustRightInd w:val="0"/>
              <w:ind w:firstLine="425"/>
              <w:jc w:val="center"/>
              <w:rPr>
                <w:rFonts w:ascii="Book Antiqua" w:hAnsi="Book Antiqua"/>
                <w:b/>
                <w:bCs/>
                <w:sz w:val="16"/>
                <w:szCs w:val="16"/>
              </w:rPr>
            </w:pPr>
          </w:p>
          <w:p w:rsidR="008B6537" w:rsidRPr="005C02CF" w:rsidRDefault="002643F6" w:rsidP="005C02CF">
            <w:pPr>
              <w:autoSpaceDE w:val="0"/>
              <w:autoSpaceDN w:val="0"/>
              <w:adjustRightInd w:val="0"/>
              <w:ind w:firstLine="425"/>
              <w:jc w:val="both"/>
              <w:rPr>
                <w:rFonts w:ascii="Book Antiqua" w:hAnsi="Book Antiqua"/>
                <w:sz w:val="24"/>
                <w:szCs w:val="24"/>
              </w:rPr>
            </w:pPr>
            <w:r w:rsidRPr="005C02CF">
              <w:rPr>
                <w:rFonts w:ascii="Book Antiqua" w:hAnsi="Book Antiqua"/>
                <w:sz w:val="24"/>
                <w:szCs w:val="24"/>
              </w:rPr>
              <w:t xml:space="preserve">W 2002 r. Grzegorz Kołodko </w:t>
            </w:r>
            <w:r w:rsidR="005F2DC5">
              <w:rPr>
                <w:rFonts w:ascii="Book Antiqua" w:hAnsi="Book Antiqua"/>
                <w:sz w:val="24"/>
                <w:szCs w:val="24"/>
              </w:rPr>
              <w:t>podjął</w:t>
            </w:r>
            <w:r w:rsidRPr="005C02CF">
              <w:rPr>
                <w:rFonts w:ascii="Book Antiqua" w:hAnsi="Book Antiqua"/>
                <w:sz w:val="24"/>
                <w:szCs w:val="24"/>
              </w:rPr>
              <w:t xml:space="preserve"> działania mające </w:t>
            </w:r>
            <w:r w:rsidR="005F2DC5">
              <w:rPr>
                <w:rFonts w:ascii="Book Antiqua" w:hAnsi="Book Antiqua"/>
                <w:sz w:val="24"/>
                <w:szCs w:val="24"/>
              </w:rPr>
              <w:t xml:space="preserve">na celu </w:t>
            </w:r>
            <w:r w:rsidRPr="005C02CF">
              <w:rPr>
                <w:rFonts w:ascii="Book Antiqua" w:hAnsi="Book Antiqua"/>
                <w:sz w:val="24"/>
                <w:szCs w:val="24"/>
              </w:rPr>
              <w:t>szybkie</w:t>
            </w:r>
            <w:r w:rsidR="005F2DC5">
              <w:rPr>
                <w:rFonts w:ascii="Book Antiqua" w:hAnsi="Book Antiqua"/>
                <w:sz w:val="24"/>
                <w:szCs w:val="24"/>
              </w:rPr>
              <w:br/>
            </w:r>
            <w:r w:rsidRPr="005C02CF">
              <w:rPr>
                <w:rFonts w:ascii="Book Antiqua" w:hAnsi="Book Antiqua"/>
                <w:sz w:val="24"/>
                <w:szCs w:val="24"/>
              </w:rPr>
              <w:t>i skuteczne opanowani</w:t>
            </w:r>
            <w:r w:rsidR="005F2DC5">
              <w:rPr>
                <w:rFonts w:ascii="Book Antiqua" w:hAnsi="Book Antiqua"/>
                <w:sz w:val="24"/>
                <w:szCs w:val="24"/>
              </w:rPr>
              <w:t>e</w:t>
            </w:r>
            <w:r w:rsidRPr="005C02CF">
              <w:rPr>
                <w:rFonts w:ascii="Book Antiqua" w:hAnsi="Book Antiqua"/>
                <w:sz w:val="24"/>
                <w:szCs w:val="24"/>
              </w:rPr>
              <w:t xml:space="preserve"> kryzysu </w:t>
            </w:r>
            <w:hyperlink r:id="rId8" w:tooltip="Finanse publiczne" w:history="1">
              <w:r w:rsidRPr="005C02CF">
                <w:rPr>
                  <w:rStyle w:val="Hipercze"/>
                  <w:rFonts w:ascii="Book Antiqua" w:hAnsi="Book Antiqua"/>
                  <w:color w:val="auto"/>
                  <w:sz w:val="24"/>
                  <w:szCs w:val="24"/>
                  <w:u w:val="none"/>
                </w:rPr>
                <w:t>finansów publicznych</w:t>
              </w:r>
            </w:hyperlink>
            <w:r w:rsidRPr="005C02CF">
              <w:rPr>
                <w:rFonts w:ascii="Book Antiqua" w:hAnsi="Book Antiqua"/>
                <w:sz w:val="24"/>
                <w:szCs w:val="24"/>
              </w:rPr>
              <w:t xml:space="preserve">. G. Kołodko był pomysłodawcą projektu ustawy dotyczącej sfery </w:t>
            </w:r>
            <w:hyperlink r:id="rId9" w:tooltip="Podatki" w:history="1">
              <w:r w:rsidRPr="005C02CF">
                <w:rPr>
                  <w:rStyle w:val="Hipercze"/>
                  <w:rFonts w:ascii="Book Antiqua" w:hAnsi="Book Antiqua"/>
                  <w:color w:val="auto"/>
                  <w:sz w:val="24"/>
                  <w:szCs w:val="24"/>
                  <w:u w:val="none"/>
                </w:rPr>
                <w:t>podatkowej</w:t>
              </w:r>
            </w:hyperlink>
            <w:r w:rsidRPr="005C02CF">
              <w:rPr>
                <w:rFonts w:ascii="Book Antiqua" w:hAnsi="Book Antiqua"/>
                <w:sz w:val="24"/>
                <w:szCs w:val="24"/>
              </w:rPr>
              <w:t>, której ideą było darowanie podatnikom zatajonych należności podatkowych, w zamian</w:t>
            </w:r>
            <w:r w:rsidRPr="005C02CF">
              <w:rPr>
                <w:rFonts w:ascii="Book Antiqua" w:hAnsi="Book Antiqua"/>
                <w:sz w:val="24"/>
                <w:szCs w:val="24"/>
              </w:rPr>
              <w:br/>
              <w:t xml:space="preserve">za przyznanie się i dokonanie wpłaty części ujawnionych oszustw podatkowych. </w:t>
            </w:r>
            <w:r w:rsidR="00E10F1C" w:rsidRPr="005C02CF">
              <w:rPr>
                <w:rFonts w:ascii="Book Antiqua" w:hAnsi="Book Antiqua"/>
                <w:sz w:val="24"/>
                <w:szCs w:val="24"/>
              </w:rPr>
              <w:t>Omawiany</w:t>
            </w:r>
            <w:r w:rsidRPr="005C02CF">
              <w:rPr>
                <w:rFonts w:ascii="Book Antiqua" w:hAnsi="Book Antiqua"/>
                <w:sz w:val="24"/>
                <w:szCs w:val="24"/>
              </w:rPr>
              <w:t xml:space="preserve"> projekt przyjął formę </w:t>
            </w:r>
            <w:hyperlink r:id="rId10" w:tooltip="Ustawa" w:history="1">
              <w:r w:rsidRPr="005C02CF">
                <w:rPr>
                  <w:rStyle w:val="Hipercze"/>
                  <w:rFonts w:ascii="Book Antiqua" w:hAnsi="Book Antiqua"/>
                  <w:color w:val="auto"/>
                  <w:sz w:val="24"/>
                  <w:szCs w:val="24"/>
                  <w:u w:val="none"/>
                </w:rPr>
                <w:t>ustawy</w:t>
              </w:r>
            </w:hyperlink>
            <w:r w:rsidR="00E10F1C" w:rsidRPr="005C02CF">
              <w:rPr>
                <w:rFonts w:ascii="Book Antiqua" w:hAnsi="Book Antiqua"/>
                <w:sz w:val="24"/>
                <w:szCs w:val="24"/>
              </w:rPr>
              <w:t xml:space="preserve">. W związku </w:t>
            </w:r>
            <w:r w:rsidRPr="005C02CF">
              <w:rPr>
                <w:rFonts w:ascii="Book Antiqua" w:hAnsi="Book Antiqua"/>
                <w:sz w:val="24"/>
                <w:szCs w:val="24"/>
              </w:rPr>
              <w:t xml:space="preserve">z wątpliwościami </w:t>
            </w:r>
            <w:r w:rsidR="00E10F1C" w:rsidRPr="005C02CF">
              <w:rPr>
                <w:rFonts w:ascii="Book Antiqua" w:hAnsi="Book Antiqua"/>
                <w:sz w:val="24"/>
                <w:szCs w:val="24"/>
              </w:rPr>
              <w:t>różnych środowisk</w:t>
            </w:r>
            <w:r w:rsidRPr="005C02CF">
              <w:rPr>
                <w:rFonts w:ascii="Book Antiqua" w:hAnsi="Book Antiqua"/>
                <w:sz w:val="24"/>
                <w:szCs w:val="24"/>
              </w:rPr>
              <w:t xml:space="preserve"> ustawa została skierowana do </w:t>
            </w:r>
            <w:hyperlink r:id="rId11" w:tooltip="Trybunał Konstytucyjny" w:history="1">
              <w:r w:rsidRPr="005C02CF">
                <w:rPr>
                  <w:rStyle w:val="Hipercze"/>
                  <w:rFonts w:ascii="Book Antiqua" w:hAnsi="Book Antiqua"/>
                  <w:color w:val="auto"/>
                  <w:sz w:val="24"/>
                  <w:szCs w:val="24"/>
                  <w:u w:val="none"/>
                </w:rPr>
                <w:t>Trybunału Konstytucyjnego</w:t>
              </w:r>
            </w:hyperlink>
            <w:r w:rsidR="008B6537" w:rsidRPr="005C02CF">
              <w:rPr>
                <w:rFonts w:ascii="Book Antiqua" w:hAnsi="Book Antiqua"/>
                <w:sz w:val="24"/>
                <w:szCs w:val="24"/>
              </w:rPr>
              <w:t xml:space="preserve"> </w:t>
            </w:r>
            <w:r w:rsidR="005C02CF" w:rsidRPr="005C02CF">
              <w:rPr>
                <w:rFonts w:ascii="Book Antiqua" w:hAnsi="Book Antiqua"/>
                <w:sz w:val="24"/>
                <w:szCs w:val="24"/>
              </w:rPr>
              <w:t xml:space="preserve">celem zbadania jej zgodności </w:t>
            </w:r>
            <w:r w:rsidR="005F2DC5">
              <w:rPr>
                <w:rFonts w:ascii="Book Antiqua" w:hAnsi="Book Antiqua"/>
                <w:sz w:val="24"/>
                <w:szCs w:val="24"/>
              </w:rPr>
              <w:t xml:space="preserve">z </w:t>
            </w:r>
            <w:r w:rsidR="005C02CF" w:rsidRPr="005C02CF">
              <w:rPr>
                <w:rFonts w:ascii="Book Antiqua" w:hAnsi="Book Antiqua"/>
                <w:sz w:val="24"/>
                <w:szCs w:val="24"/>
              </w:rPr>
              <w:t xml:space="preserve">Konstytucją RP. Wyrokiem z dnia 20.11.2002 r., K 41/02, Trybunał orzekł niezgodność ustawy </w:t>
            </w:r>
            <w:r w:rsidR="008B6537" w:rsidRPr="005C02CF">
              <w:rPr>
                <w:rFonts w:ascii="Book Antiqua" w:hAnsi="Book Antiqua"/>
                <w:sz w:val="24"/>
                <w:szCs w:val="24"/>
              </w:rPr>
              <w:t>z Konstytucją RP.</w:t>
            </w:r>
          </w:p>
          <w:p w:rsidR="008B6537" w:rsidRPr="008B6537" w:rsidRDefault="008B6537" w:rsidP="008B6537">
            <w:pPr>
              <w:autoSpaceDE w:val="0"/>
              <w:autoSpaceDN w:val="0"/>
              <w:adjustRightInd w:val="0"/>
              <w:jc w:val="both"/>
              <w:rPr>
                <w:rFonts w:ascii="Book Antiqua" w:hAnsi="Book Antiqua"/>
                <w:sz w:val="16"/>
                <w:szCs w:val="16"/>
              </w:rPr>
            </w:pPr>
          </w:p>
          <w:p w:rsidR="008B6537" w:rsidRPr="008B6537" w:rsidRDefault="00E10F1C" w:rsidP="005C02CF">
            <w:pPr>
              <w:autoSpaceDE w:val="0"/>
              <w:autoSpaceDN w:val="0"/>
              <w:adjustRightInd w:val="0"/>
              <w:ind w:left="426" w:hanging="1"/>
              <w:jc w:val="both"/>
              <w:rPr>
                <w:rFonts w:ascii="Book Antiqua" w:hAnsi="Book Antiqua"/>
                <w:b/>
                <w:sz w:val="24"/>
                <w:szCs w:val="24"/>
              </w:rPr>
            </w:pPr>
            <w:r w:rsidRPr="008B6537">
              <w:rPr>
                <w:rFonts w:ascii="Book Antiqua" w:hAnsi="Book Antiqua"/>
                <w:b/>
                <w:sz w:val="24"/>
                <w:szCs w:val="24"/>
              </w:rPr>
              <w:t xml:space="preserve">Przeczytaj </w:t>
            </w:r>
            <w:r w:rsidR="005F2DC5">
              <w:rPr>
                <w:rFonts w:ascii="Book Antiqua" w:hAnsi="Book Antiqua"/>
                <w:b/>
                <w:sz w:val="24"/>
                <w:szCs w:val="24"/>
              </w:rPr>
              <w:t>poniższe</w:t>
            </w:r>
            <w:r w:rsidRPr="008B6537">
              <w:rPr>
                <w:rFonts w:ascii="Book Antiqua" w:hAnsi="Book Antiqua"/>
                <w:b/>
                <w:sz w:val="24"/>
                <w:szCs w:val="24"/>
              </w:rPr>
              <w:t xml:space="preserve"> fragmenty </w:t>
            </w:r>
            <w:r w:rsidR="005F2DC5">
              <w:rPr>
                <w:rFonts w:ascii="Book Antiqua" w:hAnsi="Book Antiqua"/>
                <w:b/>
                <w:sz w:val="24"/>
                <w:szCs w:val="24"/>
              </w:rPr>
              <w:t xml:space="preserve">tego </w:t>
            </w:r>
            <w:r w:rsidRPr="008B6537">
              <w:rPr>
                <w:rFonts w:ascii="Book Antiqua" w:hAnsi="Book Antiqua"/>
                <w:b/>
                <w:sz w:val="24"/>
                <w:szCs w:val="24"/>
              </w:rPr>
              <w:t>orzeczen</w:t>
            </w:r>
            <w:r w:rsidR="005C02CF">
              <w:rPr>
                <w:rFonts w:ascii="Book Antiqua" w:hAnsi="Book Antiqua"/>
                <w:b/>
                <w:sz w:val="24"/>
                <w:szCs w:val="24"/>
              </w:rPr>
              <w:t xml:space="preserve">ia </w:t>
            </w:r>
            <w:r w:rsidRPr="008B6537">
              <w:rPr>
                <w:rFonts w:ascii="Book Antiqua" w:hAnsi="Book Antiqua"/>
                <w:b/>
                <w:sz w:val="24"/>
                <w:szCs w:val="24"/>
              </w:rPr>
              <w:t>i odpowiedz na pytania.</w:t>
            </w:r>
          </w:p>
          <w:p w:rsidR="00E10F1C" w:rsidRPr="00E10F1C" w:rsidRDefault="00E10F1C" w:rsidP="00E10F1C">
            <w:pPr>
              <w:autoSpaceDE w:val="0"/>
              <w:autoSpaceDN w:val="0"/>
              <w:adjustRightInd w:val="0"/>
              <w:spacing w:line="360" w:lineRule="auto"/>
              <w:jc w:val="both"/>
              <w:rPr>
                <w:rFonts w:ascii="Book Antiqua" w:hAnsi="Book Antiqua"/>
                <w:sz w:val="16"/>
                <w:szCs w:val="16"/>
              </w:rPr>
            </w:pPr>
          </w:p>
          <w:p w:rsidR="007050ED" w:rsidRPr="008B6537" w:rsidRDefault="002643F6" w:rsidP="005C02CF">
            <w:pPr>
              <w:autoSpaceDE w:val="0"/>
              <w:autoSpaceDN w:val="0"/>
              <w:adjustRightInd w:val="0"/>
              <w:jc w:val="center"/>
              <w:rPr>
                <w:rFonts w:ascii="Book Antiqua" w:hAnsi="Book Antiqua"/>
                <w:color w:val="C00000"/>
                <w:sz w:val="24"/>
                <w:szCs w:val="24"/>
              </w:rPr>
            </w:pPr>
            <w:r w:rsidRPr="008B6537">
              <w:rPr>
                <w:rFonts w:ascii="Book Antiqua" w:hAnsi="Book Antiqua"/>
                <w:b/>
                <w:color w:val="C00000"/>
                <w:sz w:val="24"/>
                <w:szCs w:val="24"/>
              </w:rPr>
              <w:t xml:space="preserve">Wyrok </w:t>
            </w:r>
            <w:r w:rsidR="00E10F1C" w:rsidRPr="008B6537">
              <w:rPr>
                <w:rFonts w:ascii="Book Antiqua" w:hAnsi="Book Antiqua"/>
                <w:b/>
                <w:color w:val="C00000"/>
                <w:sz w:val="24"/>
                <w:szCs w:val="24"/>
              </w:rPr>
              <w:t xml:space="preserve">Trybunału Konstytucyjnego </w:t>
            </w:r>
            <w:r w:rsidRPr="008B6537">
              <w:rPr>
                <w:rFonts w:ascii="Book Antiqua" w:hAnsi="Book Antiqua"/>
                <w:b/>
                <w:color w:val="C00000"/>
                <w:sz w:val="24"/>
                <w:szCs w:val="24"/>
              </w:rPr>
              <w:t xml:space="preserve">z </w:t>
            </w:r>
            <w:r w:rsidR="00E10F1C" w:rsidRPr="008B6537">
              <w:rPr>
                <w:rFonts w:ascii="Book Antiqua" w:hAnsi="Book Antiqua"/>
                <w:b/>
                <w:color w:val="C00000"/>
                <w:sz w:val="24"/>
                <w:szCs w:val="24"/>
              </w:rPr>
              <w:t>dnia 20 listopada 2002 r.,</w:t>
            </w:r>
            <w:r w:rsidR="00E10F1C" w:rsidRPr="008B6537">
              <w:rPr>
                <w:rFonts w:ascii="Book Antiqua" w:hAnsi="Book Antiqua"/>
                <w:b/>
                <w:color w:val="C00000"/>
                <w:sz w:val="24"/>
                <w:szCs w:val="24"/>
              </w:rPr>
              <w:br/>
            </w:r>
            <w:r w:rsidRPr="008B6537">
              <w:rPr>
                <w:rFonts w:ascii="Book Antiqua" w:hAnsi="Book Antiqua"/>
                <w:b/>
                <w:color w:val="C00000"/>
                <w:sz w:val="24"/>
                <w:szCs w:val="24"/>
              </w:rPr>
              <w:t>sygn. akt K 41/02</w:t>
            </w:r>
          </w:p>
          <w:p w:rsidR="007050ED" w:rsidRDefault="007050ED" w:rsidP="007050ED">
            <w:pPr>
              <w:autoSpaceDE w:val="0"/>
              <w:autoSpaceDN w:val="0"/>
              <w:adjustRightInd w:val="0"/>
              <w:spacing w:line="360" w:lineRule="auto"/>
              <w:jc w:val="both"/>
              <w:rPr>
                <w:rFonts w:ascii="Book Antiqua" w:hAnsi="Book Antiqua"/>
                <w:sz w:val="24"/>
                <w:szCs w:val="24"/>
              </w:rPr>
            </w:pPr>
            <w:r>
              <w:rPr>
                <w:rFonts w:ascii="Book Antiqua" w:hAnsi="Book Antiqua"/>
                <w:sz w:val="24"/>
                <w:szCs w:val="24"/>
              </w:rPr>
              <w:t>I.</w:t>
            </w:r>
          </w:p>
          <w:p w:rsidR="002643F6" w:rsidRPr="005F2DC5" w:rsidRDefault="007050ED" w:rsidP="002643F6">
            <w:pPr>
              <w:autoSpaceDE w:val="0"/>
              <w:autoSpaceDN w:val="0"/>
              <w:adjustRightInd w:val="0"/>
              <w:spacing w:line="360" w:lineRule="auto"/>
              <w:ind w:firstLine="425"/>
              <w:jc w:val="both"/>
              <w:rPr>
                <w:rFonts w:ascii="Book Antiqua" w:hAnsi="Book Antiqua"/>
                <w:sz w:val="24"/>
                <w:szCs w:val="24"/>
              </w:rPr>
            </w:pPr>
            <w:r w:rsidRPr="005F2DC5">
              <w:rPr>
                <w:rFonts w:ascii="Book Antiqua" w:hAnsi="Book Antiqua"/>
                <w:sz w:val="24"/>
                <w:szCs w:val="24"/>
              </w:rPr>
              <w:t>„</w:t>
            </w:r>
            <w:r w:rsidR="002643F6" w:rsidRPr="005F2DC5">
              <w:rPr>
                <w:rFonts w:ascii="Book Antiqua" w:hAnsi="Book Antiqua"/>
                <w:sz w:val="24"/>
                <w:szCs w:val="24"/>
              </w:rPr>
              <w:t>Trybunał Konstytucyjny podkreśla, że powołane we wniosku wzorce kontroli konstytucyjnej są zespołami zasad i wynikających z nich konsekwencji, nie tylko wyrażonych wprost w treści przepisów, ale także będących dorobkiem interpretacyjnym Konstytucji (</w:t>
            </w:r>
            <w:proofErr w:type="spellStart"/>
            <w:r w:rsidR="002643F6" w:rsidRPr="005F2DC5">
              <w:rPr>
                <w:rFonts w:ascii="Book Antiqua" w:hAnsi="Book Antiqua"/>
                <w:i/>
                <w:sz w:val="24"/>
                <w:szCs w:val="24"/>
              </w:rPr>
              <w:t>acquis</w:t>
            </w:r>
            <w:proofErr w:type="spellEnd"/>
            <w:r w:rsidR="002643F6" w:rsidRPr="005F2DC5">
              <w:rPr>
                <w:rFonts w:ascii="Book Antiqua" w:hAnsi="Book Antiqua"/>
                <w:i/>
                <w:sz w:val="24"/>
                <w:szCs w:val="24"/>
              </w:rPr>
              <w:t xml:space="preserve"> </w:t>
            </w:r>
            <w:proofErr w:type="spellStart"/>
            <w:r w:rsidR="002643F6" w:rsidRPr="005F2DC5">
              <w:rPr>
                <w:rFonts w:ascii="Book Antiqua" w:hAnsi="Book Antiqua"/>
                <w:i/>
                <w:sz w:val="24"/>
                <w:szCs w:val="24"/>
              </w:rPr>
              <w:t>constitutionnel</w:t>
            </w:r>
            <w:proofErr w:type="spellEnd"/>
            <w:r w:rsidR="002643F6" w:rsidRPr="005F2DC5">
              <w:rPr>
                <w:rFonts w:ascii="Book Antiqua" w:hAnsi="Book Antiqua"/>
                <w:sz w:val="24"/>
                <w:szCs w:val="24"/>
              </w:rPr>
              <w:t>).</w:t>
            </w:r>
            <w:r w:rsidR="00E10F1C" w:rsidRPr="005F2DC5">
              <w:rPr>
                <w:rFonts w:ascii="Book Antiqua" w:hAnsi="Book Antiqua"/>
                <w:sz w:val="24"/>
                <w:szCs w:val="24"/>
              </w:rPr>
              <w:t xml:space="preserve"> </w:t>
            </w:r>
            <w:r w:rsidR="002643F6" w:rsidRPr="005F2DC5">
              <w:rPr>
                <w:rFonts w:ascii="Book Antiqua" w:hAnsi="Book Antiqua"/>
                <w:sz w:val="24"/>
                <w:szCs w:val="24"/>
              </w:rPr>
              <w:t>Ocena zgodności z danym wzorcem opiera się więc nie tylko na dosłownym brzmieniu powołanego przepisu, ale bierze również pod uwagę ów dorobek doktryny i orzecznictwa konstytucyjnego, musi bowiem uwzględnić pełny kontekst konstytucyjny rozstrzyganych problemów.”</w:t>
            </w:r>
          </w:p>
          <w:p w:rsidR="002643F6" w:rsidRPr="005F2DC5" w:rsidRDefault="007050ED" w:rsidP="002643F6">
            <w:pPr>
              <w:autoSpaceDE w:val="0"/>
              <w:autoSpaceDN w:val="0"/>
              <w:adjustRightInd w:val="0"/>
              <w:spacing w:line="360" w:lineRule="auto"/>
              <w:jc w:val="both"/>
              <w:rPr>
                <w:rFonts w:ascii="Book Antiqua" w:hAnsi="Book Antiqua"/>
                <w:sz w:val="24"/>
                <w:szCs w:val="24"/>
              </w:rPr>
            </w:pPr>
            <w:r w:rsidRPr="005F2DC5">
              <w:rPr>
                <w:rFonts w:ascii="Book Antiqua" w:hAnsi="Book Antiqua"/>
                <w:sz w:val="24"/>
                <w:szCs w:val="24"/>
              </w:rPr>
              <w:t>II.</w:t>
            </w:r>
          </w:p>
          <w:p w:rsidR="002643F6" w:rsidRPr="005F2DC5" w:rsidRDefault="002643F6" w:rsidP="002643F6">
            <w:pPr>
              <w:autoSpaceDE w:val="0"/>
              <w:autoSpaceDN w:val="0"/>
              <w:adjustRightInd w:val="0"/>
              <w:spacing w:line="360" w:lineRule="auto"/>
              <w:ind w:firstLine="425"/>
              <w:jc w:val="both"/>
              <w:rPr>
                <w:rFonts w:ascii="Book Antiqua" w:hAnsi="Book Antiqua"/>
                <w:sz w:val="24"/>
                <w:szCs w:val="24"/>
              </w:rPr>
            </w:pPr>
            <w:r w:rsidRPr="005F2DC5">
              <w:rPr>
                <w:rFonts w:ascii="Book Antiqua" w:hAnsi="Book Antiqua"/>
                <w:sz w:val="24"/>
                <w:szCs w:val="24"/>
              </w:rPr>
              <w:t>„Trybunał Konstytucyjny uważa rów</w:t>
            </w:r>
            <w:r w:rsidR="00E10F1C" w:rsidRPr="005F2DC5">
              <w:rPr>
                <w:rFonts w:ascii="Book Antiqua" w:hAnsi="Book Antiqua"/>
                <w:sz w:val="24"/>
                <w:szCs w:val="24"/>
              </w:rPr>
              <w:t>nież za celowe zwrócenie uwagi</w:t>
            </w:r>
            <w:r w:rsidR="00E10F1C" w:rsidRPr="005F2DC5">
              <w:rPr>
                <w:rFonts w:ascii="Book Antiqua" w:hAnsi="Book Antiqua"/>
                <w:sz w:val="24"/>
                <w:szCs w:val="24"/>
              </w:rPr>
              <w:br/>
            </w:r>
            <w:r w:rsidRPr="005F2DC5">
              <w:rPr>
                <w:rFonts w:ascii="Book Antiqua" w:hAnsi="Book Antiqua"/>
                <w:sz w:val="24"/>
                <w:szCs w:val="24"/>
              </w:rPr>
              <w:t xml:space="preserve">na szczególny charakter kontroli prewencyjnej ustaw. Otóż, oceniając konstytucyjność ustawy już obowiązującej, Trybunał dysponuje nie tylko jej tekstem, ale także informacjami o jej funkcjonowaniu w praktyce; często dopiero praktyka stosowania aktu normatywnego ujawnia jego sprzeczność z Konstytucją, zwłaszcza, gdy na skutek wieloznaczności przepisu dochodzi do istotnych rozbieżności w jego interpretacji. Dokonując kontroli prewencyjnej Trybunał nie posiada wiedzy o skutkach zastosowania ustawy. Właśnie z tego faktu wynika obowiązek wyjątkowo starannej i wnikliwej </w:t>
            </w:r>
            <w:r w:rsidR="00E10F1C" w:rsidRPr="005F2DC5">
              <w:rPr>
                <w:rFonts w:ascii="Book Antiqua" w:hAnsi="Book Antiqua"/>
                <w:sz w:val="24"/>
                <w:szCs w:val="24"/>
              </w:rPr>
              <w:t>analizy tekstu ocenianej ustawy</w:t>
            </w:r>
            <w:r w:rsidR="00E10F1C" w:rsidRPr="005F2DC5">
              <w:rPr>
                <w:rFonts w:ascii="Book Antiqua" w:hAnsi="Book Antiqua"/>
                <w:sz w:val="24"/>
                <w:szCs w:val="24"/>
              </w:rPr>
              <w:br/>
            </w:r>
            <w:r w:rsidRPr="005F2DC5">
              <w:rPr>
                <w:rFonts w:ascii="Book Antiqua" w:hAnsi="Book Antiqua"/>
                <w:sz w:val="24"/>
                <w:szCs w:val="24"/>
              </w:rPr>
              <w:lastRenderedPageBreak/>
              <w:t xml:space="preserve">i sformułowania jej poszczególnych przepisów. Trybunał musi bowiem wykazać wysoki stopień przezorności i przewidzieć ewentualne problemy, jakie mogą się pojawić po wejściu w życie ustawy. Wymaganie pogłębionej i wszechstronnej analizy jest uzasadnione tym bardziej w </w:t>
            </w:r>
            <w:r w:rsidR="00E10F1C" w:rsidRPr="005F2DC5">
              <w:rPr>
                <w:rFonts w:ascii="Book Antiqua" w:hAnsi="Book Antiqua"/>
                <w:sz w:val="24"/>
                <w:szCs w:val="24"/>
              </w:rPr>
              <w:t>odniesieniu do regulacji, które</w:t>
            </w:r>
            <w:r w:rsidR="00E10F1C" w:rsidRPr="005F2DC5">
              <w:rPr>
                <w:rFonts w:ascii="Book Antiqua" w:hAnsi="Book Antiqua"/>
                <w:sz w:val="24"/>
                <w:szCs w:val="24"/>
              </w:rPr>
              <w:br/>
            </w:r>
            <w:r w:rsidRPr="005F2DC5">
              <w:rPr>
                <w:rFonts w:ascii="Book Antiqua" w:hAnsi="Book Antiqua"/>
                <w:sz w:val="24"/>
                <w:szCs w:val="24"/>
              </w:rPr>
              <w:t xml:space="preserve">- jak oceniana ustawa - wprowadzają do systemu prawa polskiego nadzwyczajne, nieznane dotychczas instytucje prawne. Analiza powinna w szczególności uwzględniać fakt, że niejasność i wieloznaczność przepisów takiego aktu, w razie jego wejścia w życie, wyzwolić może i musi </w:t>
            </w:r>
            <w:r w:rsidR="00E10F1C" w:rsidRPr="005F2DC5">
              <w:rPr>
                <w:rFonts w:ascii="Book Antiqua" w:hAnsi="Book Antiqua"/>
                <w:sz w:val="24"/>
                <w:szCs w:val="24"/>
              </w:rPr>
              <w:t>wielokierunkowość interpretacji</w:t>
            </w:r>
            <w:r w:rsidR="00E10F1C" w:rsidRPr="005F2DC5">
              <w:rPr>
                <w:rFonts w:ascii="Book Antiqua" w:hAnsi="Book Antiqua"/>
                <w:sz w:val="24"/>
                <w:szCs w:val="24"/>
              </w:rPr>
              <w:br/>
            </w:r>
            <w:r w:rsidRPr="005F2DC5">
              <w:rPr>
                <w:rFonts w:ascii="Book Antiqua" w:hAnsi="Book Antiqua"/>
                <w:sz w:val="24"/>
                <w:szCs w:val="24"/>
              </w:rPr>
              <w:t>i - w konsekwencji - doprowadzić do arbitralności rozstrzygnięć.”</w:t>
            </w:r>
          </w:p>
          <w:p w:rsidR="002643F6" w:rsidRPr="005F2DC5" w:rsidRDefault="007050ED" w:rsidP="002643F6">
            <w:pPr>
              <w:autoSpaceDE w:val="0"/>
              <w:autoSpaceDN w:val="0"/>
              <w:adjustRightInd w:val="0"/>
              <w:spacing w:line="360" w:lineRule="auto"/>
              <w:jc w:val="both"/>
              <w:rPr>
                <w:rFonts w:ascii="Book Antiqua" w:hAnsi="Book Antiqua"/>
                <w:sz w:val="24"/>
                <w:szCs w:val="24"/>
              </w:rPr>
            </w:pPr>
            <w:r w:rsidRPr="005F2DC5">
              <w:rPr>
                <w:rFonts w:ascii="Book Antiqua" w:hAnsi="Book Antiqua"/>
                <w:sz w:val="24"/>
                <w:szCs w:val="24"/>
              </w:rPr>
              <w:t>III.</w:t>
            </w:r>
          </w:p>
          <w:p w:rsidR="002643F6" w:rsidRPr="005F2DC5" w:rsidRDefault="002643F6" w:rsidP="002643F6">
            <w:pPr>
              <w:autoSpaceDE w:val="0"/>
              <w:autoSpaceDN w:val="0"/>
              <w:adjustRightInd w:val="0"/>
              <w:spacing w:line="360" w:lineRule="auto"/>
              <w:ind w:firstLine="425"/>
              <w:jc w:val="both"/>
              <w:rPr>
                <w:rFonts w:ascii="Book Antiqua" w:hAnsi="Book Antiqua"/>
                <w:sz w:val="24"/>
                <w:szCs w:val="24"/>
              </w:rPr>
            </w:pPr>
            <w:r w:rsidRPr="005F2DC5">
              <w:rPr>
                <w:rFonts w:ascii="Book Antiqua" w:hAnsi="Book Antiqua"/>
                <w:sz w:val="24"/>
                <w:szCs w:val="24"/>
              </w:rPr>
              <w:t>„</w:t>
            </w:r>
            <w:r w:rsidR="00E10F1C" w:rsidRPr="005F2DC5">
              <w:rPr>
                <w:rFonts w:ascii="Book Antiqua" w:hAnsi="Book Antiqua"/>
                <w:sz w:val="24"/>
                <w:szCs w:val="24"/>
              </w:rPr>
              <w:t xml:space="preserve">(…) </w:t>
            </w:r>
            <w:r w:rsidRPr="005F2DC5">
              <w:rPr>
                <w:rFonts w:ascii="Book Antiqua" w:hAnsi="Book Antiqua"/>
                <w:sz w:val="24"/>
                <w:szCs w:val="24"/>
              </w:rPr>
              <w:t>niejasność przepisu w praktyce zwykle oznacza niepewność sytuacji prawnej adresata normy i pozostawienie jej ukształtowania organom stosującym prawo; z kolei zróżnicowanie indywidualnych rozstrzygnięć pociąga za sobą postrzeganie prawa jako niesprawiedliwego i utratę</w:t>
            </w:r>
            <w:r w:rsidR="00E10F1C" w:rsidRPr="005F2DC5">
              <w:rPr>
                <w:rFonts w:ascii="Book Antiqua" w:hAnsi="Book Antiqua"/>
                <w:sz w:val="24"/>
                <w:szCs w:val="24"/>
              </w:rPr>
              <w:t xml:space="preserve"> zaufania obywateli</w:t>
            </w:r>
            <w:r w:rsidR="00E10F1C" w:rsidRPr="005F2DC5">
              <w:rPr>
                <w:rFonts w:ascii="Book Antiqua" w:hAnsi="Book Antiqua"/>
                <w:sz w:val="24"/>
                <w:szCs w:val="24"/>
              </w:rPr>
              <w:br/>
            </w:r>
            <w:r w:rsidRPr="005F2DC5">
              <w:rPr>
                <w:rFonts w:ascii="Book Antiqua" w:hAnsi="Book Antiqua"/>
                <w:sz w:val="24"/>
                <w:szCs w:val="24"/>
              </w:rPr>
              <w:t>do państwa.”</w:t>
            </w:r>
          </w:p>
          <w:p w:rsidR="002643F6" w:rsidRPr="005F2DC5" w:rsidRDefault="007050ED" w:rsidP="002643F6">
            <w:pPr>
              <w:autoSpaceDE w:val="0"/>
              <w:autoSpaceDN w:val="0"/>
              <w:adjustRightInd w:val="0"/>
              <w:spacing w:line="360" w:lineRule="auto"/>
              <w:jc w:val="both"/>
              <w:rPr>
                <w:rFonts w:ascii="Book Antiqua" w:hAnsi="Book Antiqua"/>
                <w:sz w:val="24"/>
                <w:szCs w:val="24"/>
              </w:rPr>
            </w:pPr>
            <w:r w:rsidRPr="005F2DC5">
              <w:rPr>
                <w:rFonts w:ascii="Book Antiqua" w:hAnsi="Book Antiqua"/>
                <w:sz w:val="24"/>
                <w:szCs w:val="24"/>
              </w:rPr>
              <w:t>IV.</w:t>
            </w:r>
          </w:p>
          <w:p w:rsidR="002643F6" w:rsidRPr="005F2DC5" w:rsidRDefault="002643F6" w:rsidP="002643F6">
            <w:pPr>
              <w:autoSpaceDE w:val="0"/>
              <w:autoSpaceDN w:val="0"/>
              <w:adjustRightInd w:val="0"/>
              <w:spacing w:line="360" w:lineRule="auto"/>
              <w:ind w:firstLine="425"/>
              <w:jc w:val="both"/>
              <w:rPr>
                <w:rFonts w:ascii="Book Antiqua" w:hAnsi="Book Antiqua"/>
                <w:sz w:val="24"/>
                <w:szCs w:val="24"/>
              </w:rPr>
            </w:pPr>
            <w:r w:rsidRPr="005F2DC5">
              <w:rPr>
                <w:rFonts w:ascii="Book Antiqua" w:hAnsi="Book Antiqua"/>
                <w:sz w:val="24"/>
                <w:szCs w:val="24"/>
              </w:rPr>
              <w:t>"</w:t>
            </w:r>
            <w:r w:rsidR="00E10F1C" w:rsidRPr="005F2DC5">
              <w:rPr>
                <w:rFonts w:ascii="Book Antiqua" w:hAnsi="Book Antiqua"/>
                <w:sz w:val="24"/>
                <w:szCs w:val="24"/>
              </w:rPr>
              <w:t xml:space="preserve">(…) </w:t>
            </w:r>
            <w:r w:rsidRPr="005F2DC5">
              <w:rPr>
                <w:rFonts w:ascii="Book Antiqua" w:hAnsi="Book Antiqua"/>
                <w:sz w:val="24"/>
                <w:szCs w:val="24"/>
              </w:rPr>
              <w:t>naruszeniem Konstytucji jest stanowienie przepisów niejasnych, wieloznacznych, które nie pozwalają obywatelowi na przewidzenie kons</w:t>
            </w:r>
            <w:r w:rsidR="00E10F1C" w:rsidRPr="005F2DC5">
              <w:rPr>
                <w:rFonts w:ascii="Book Antiqua" w:hAnsi="Book Antiqua"/>
                <w:sz w:val="24"/>
                <w:szCs w:val="24"/>
              </w:rPr>
              <w:t>ekwencji prawnych jego zachowań</w:t>
            </w:r>
            <w:r w:rsidRPr="005F2DC5">
              <w:rPr>
                <w:rFonts w:ascii="Book Antiqua" w:hAnsi="Book Antiqua"/>
                <w:sz w:val="24"/>
                <w:szCs w:val="24"/>
              </w:rPr>
              <w:t xml:space="preserve"> </w:t>
            </w:r>
            <w:r w:rsidR="00E10F1C" w:rsidRPr="005F2DC5">
              <w:rPr>
                <w:rFonts w:ascii="Book Antiqua" w:hAnsi="Book Antiqua"/>
                <w:sz w:val="24"/>
                <w:szCs w:val="24"/>
              </w:rPr>
              <w:t xml:space="preserve">(…). </w:t>
            </w:r>
            <w:r w:rsidRPr="005F2DC5">
              <w:rPr>
                <w:rFonts w:ascii="Book Antiqua" w:hAnsi="Book Antiqua"/>
                <w:sz w:val="24"/>
                <w:szCs w:val="24"/>
              </w:rPr>
              <w:t xml:space="preserve">Z </w:t>
            </w:r>
            <w:r w:rsidR="00E10F1C" w:rsidRPr="005F2DC5">
              <w:rPr>
                <w:rFonts w:ascii="Book Antiqua" w:hAnsi="Book Antiqua"/>
                <w:sz w:val="24"/>
                <w:szCs w:val="24"/>
              </w:rPr>
              <w:t xml:space="preserve">zasady określoności wynika, że </w:t>
            </w:r>
            <w:r w:rsidRPr="005F2DC5">
              <w:rPr>
                <w:rFonts w:ascii="Book Antiqua" w:hAnsi="Book Antiqua"/>
                <w:sz w:val="24"/>
                <w:szCs w:val="24"/>
              </w:rPr>
              <w:t>każdy przepis prawny powinien być skonstruowany poprawn</w:t>
            </w:r>
            <w:r w:rsidR="00E10F1C" w:rsidRPr="005F2DC5">
              <w:rPr>
                <w:rFonts w:ascii="Book Antiqua" w:hAnsi="Book Antiqua"/>
                <w:sz w:val="24"/>
                <w:szCs w:val="24"/>
              </w:rPr>
              <w:t>ie z punktu widzenia językowego</w:t>
            </w:r>
            <w:r w:rsidR="00E10F1C" w:rsidRPr="005F2DC5">
              <w:rPr>
                <w:rFonts w:ascii="Book Antiqua" w:hAnsi="Book Antiqua"/>
                <w:sz w:val="24"/>
                <w:szCs w:val="24"/>
              </w:rPr>
              <w:br/>
            </w:r>
            <w:r w:rsidRPr="005F2DC5">
              <w:rPr>
                <w:rFonts w:ascii="Book Antiqua" w:hAnsi="Book Antiqua"/>
                <w:sz w:val="24"/>
                <w:szCs w:val="24"/>
              </w:rPr>
              <w:t xml:space="preserve">i logicznego - dopiero spełnienie tego warunku podstawowego pozwala na jego ocenę w aspekcie </w:t>
            </w:r>
            <w:r w:rsidR="007050ED" w:rsidRPr="005F2DC5">
              <w:rPr>
                <w:rFonts w:ascii="Book Antiqua" w:hAnsi="Book Antiqua"/>
                <w:sz w:val="24"/>
                <w:szCs w:val="24"/>
              </w:rPr>
              <w:t>pozostałych kryteriów (…)</w:t>
            </w:r>
            <w:r w:rsidRPr="005F2DC5">
              <w:rPr>
                <w:rFonts w:ascii="Book Antiqua" w:hAnsi="Book Antiqua"/>
                <w:sz w:val="24"/>
                <w:szCs w:val="24"/>
              </w:rPr>
              <w:t>„</w:t>
            </w:r>
          </w:p>
          <w:p w:rsidR="002643F6" w:rsidRPr="005F2DC5" w:rsidRDefault="007050ED" w:rsidP="002643F6">
            <w:pPr>
              <w:autoSpaceDE w:val="0"/>
              <w:autoSpaceDN w:val="0"/>
              <w:adjustRightInd w:val="0"/>
              <w:spacing w:line="360" w:lineRule="auto"/>
              <w:jc w:val="both"/>
              <w:rPr>
                <w:rFonts w:ascii="Book Antiqua" w:hAnsi="Book Antiqua"/>
                <w:sz w:val="24"/>
                <w:szCs w:val="24"/>
              </w:rPr>
            </w:pPr>
            <w:r w:rsidRPr="005F2DC5">
              <w:rPr>
                <w:rFonts w:ascii="Book Antiqua" w:hAnsi="Book Antiqua"/>
                <w:sz w:val="24"/>
                <w:szCs w:val="24"/>
              </w:rPr>
              <w:t>V.</w:t>
            </w:r>
          </w:p>
          <w:p w:rsidR="002643F6" w:rsidRPr="005F2DC5" w:rsidRDefault="002643F6" w:rsidP="002643F6">
            <w:pPr>
              <w:autoSpaceDE w:val="0"/>
              <w:autoSpaceDN w:val="0"/>
              <w:adjustRightInd w:val="0"/>
              <w:spacing w:line="360" w:lineRule="auto"/>
              <w:ind w:firstLine="425"/>
              <w:jc w:val="both"/>
              <w:rPr>
                <w:rFonts w:ascii="Book Antiqua" w:hAnsi="Book Antiqua"/>
                <w:sz w:val="24"/>
                <w:szCs w:val="24"/>
              </w:rPr>
            </w:pPr>
            <w:r w:rsidRPr="005F2DC5">
              <w:rPr>
                <w:rFonts w:ascii="Book Antiqua" w:hAnsi="Book Antiqua"/>
                <w:sz w:val="24"/>
                <w:szCs w:val="24"/>
              </w:rPr>
              <w:t>„</w:t>
            </w:r>
            <w:r w:rsidR="005076F8" w:rsidRPr="005F2DC5">
              <w:rPr>
                <w:rFonts w:ascii="Book Antiqua" w:hAnsi="Book Antiqua"/>
                <w:sz w:val="24"/>
                <w:szCs w:val="24"/>
              </w:rPr>
              <w:t>(…)</w:t>
            </w:r>
            <w:r w:rsidRPr="005F2DC5">
              <w:rPr>
                <w:rFonts w:ascii="Book Antiqua" w:hAnsi="Book Antiqua"/>
                <w:sz w:val="24"/>
                <w:szCs w:val="24"/>
              </w:rPr>
              <w:t xml:space="preserve"> Trybunał Konstytucyjny stwierdza, że wyrażenie tej myśli</w:t>
            </w:r>
            <w:r w:rsidR="005076F8" w:rsidRPr="005F2DC5">
              <w:rPr>
                <w:rFonts w:ascii="Book Antiqua" w:hAnsi="Book Antiqua"/>
                <w:sz w:val="24"/>
                <w:szCs w:val="24"/>
              </w:rPr>
              <w:t xml:space="preserve"> (…) </w:t>
            </w:r>
            <w:r w:rsidRPr="005F2DC5">
              <w:rPr>
                <w:rFonts w:ascii="Book Antiqua" w:hAnsi="Book Antiqua"/>
                <w:sz w:val="24"/>
                <w:szCs w:val="24"/>
              </w:rPr>
              <w:t>powinno nastąpić w języku, którym posługują się ju</w:t>
            </w:r>
            <w:r w:rsidR="005076F8" w:rsidRPr="005F2DC5">
              <w:rPr>
                <w:rFonts w:ascii="Book Antiqua" w:hAnsi="Book Antiqua"/>
                <w:sz w:val="24"/>
                <w:szCs w:val="24"/>
              </w:rPr>
              <w:t>ż obowiązujące akty normatywne,</w:t>
            </w:r>
            <w:r w:rsidR="005076F8" w:rsidRPr="005F2DC5">
              <w:rPr>
                <w:rFonts w:ascii="Book Antiqua" w:hAnsi="Book Antiqua"/>
                <w:sz w:val="24"/>
                <w:szCs w:val="24"/>
              </w:rPr>
              <w:br/>
            </w:r>
            <w:r w:rsidRPr="005F2DC5">
              <w:rPr>
                <w:rFonts w:ascii="Book Antiqua" w:hAnsi="Book Antiqua"/>
                <w:sz w:val="24"/>
                <w:szCs w:val="24"/>
              </w:rPr>
              <w:t>za pomocą terminów o znaczeniu utrwalonym w języku prawniczym. Jest to podstawowy warunek zrozumiałości przepisu i skonstruowania n</w:t>
            </w:r>
            <w:r w:rsidR="005076F8" w:rsidRPr="005F2DC5">
              <w:rPr>
                <w:rFonts w:ascii="Book Antiqua" w:hAnsi="Book Antiqua"/>
                <w:sz w:val="24"/>
                <w:szCs w:val="24"/>
              </w:rPr>
              <w:t>ormy prawnej</w:t>
            </w:r>
            <w:r w:rsidR="005076F8" w:rsidRPr="005F2DC5">
              <w:rPr>
                <w:rFonts w:ascii="Book Antiqua" w:hAnsi="Book Antiqua"/>
                <w:sz w:val="24"/>
                <w:szCs w:val="24"/>
              </w:rPr>
              <w:br/>
            </w:r>
            <w:r w:rsidRPr="005F2DC5">
              <w:rPr>
                <w:rFonts w:ascii="Book Antiqua" w:hAnsi="Book Antiqua"/>
                <w:sz w:val="24"/>
                <w:szCs w:val="24"/>
              </w:rPr>
              <w:t>na jego podstawie.”</w:t>
            </w:r>
          </w:p>
          <w:p w:rsidR="002643F6" w:rsidRPr="005F2DC5" w:rsidRDefault="007050ED" w:rsidP="002643F6">
            <w:pPr>
              <w:autoSpaceDE w:val="0"/>
              <w:autoSpaceDN w:val="0"/>
              <w:adjustRightInd w:val="0"/>
              <w:spacing w:line="360" w:lineRule="auto"/>
              <w:jc w:val="both"/>
              <w:rPr>
                <w:rFonts w:ascii="Book Antiqua" w:hAnsi="Book Antiqua"/>
                <w:sz w:val="24"/>
                <w:szCs w:val="24"/>
              </w:rPr>
            </w:pPr>
            <w:r w:rsidRPr="005F2DC5">
              <w:rPr>
                <w:rFonts w:ascii="Book Antiqua" w:hAnsi="Book Antiqua"/>
                <w:sz w:val="24"/>
                <w:szCs w:val="24"/>
              </w:rPr>
              <w:t>VI.</w:t>
            </w:r>
          </w:p>
          <w:p w:rsidR="002643F6" w:rsidRPr="005F2DC5" w:rsidRDefault="007050ED" w:rsidP="002643F6">
            <w:pPr>
              <w:autoSpaceDE w:val="0"/>
              <w:autoSpaceDN w:val="0"/>
              <w:adjustRightInd w:val="0"/>
              <w:spacing w:line="360" w:lineRule="auto"/>
              <w:ind w:firstLine="425"/>
              <w:jc w:val="both"/>
              <w:rPr>
                <w:rFonts w:ascii="Book Antiqua" w:hAnsi="Book Antiqua"/>
                <w:sz w:val="24"/>
                <w:szCs w:val="24"/>
              </w:rPr>
            </w:pPr>
            <w:r w:rsidRPr="005F2DC5">
              <w:rPr>
                <w:rFonts w:ascii="Book Antiqua" w:hAnsi="Book Antiqua"/>
                <w:sz w:val="24"/>
                <w:szCs w:val="24"/>
              </w:rPr>
              <w:t xml:space="preserve">„(…) </w:t>
            </w:r>
            <w:r w:rsidR="002643F6" w:rsidRPr="005F2DC5">
              <w:rPr>
                <w:rFonts w:ascii="Book Antiqua" w:hAnsi="Book Antiqua"/>
                <w:sz w:val="24"/>
                <w:szCs w:val="24"/>
              </w:rPr>
              <w:t xml:space="preserve">swoboda w kształtowaniu </w:t>
            </w:r>
            <w:r w:rsidR="005F2DC5" w:rsidRPr="005F2DC5">
              <w:rPr>
                <w:rFonts w:ascii="Book Antiqua" w:hAnsi="Book Antiqua"/>
                <w:sz w:val="24"/>
                <w:szCs w:val="24"/>
              </w:rPr>
              <w:t xml:space="preserve">(…) </w:t>
            </w:r>
            <w:r w:rsidRPr="005F2DC5">
              <w:rPr>
                <w:rFonts w:ascii="Book Antiqua" w:hAnsi="Book Antiqua"/>
                <w:sz w:val="24"/>
                <w:szCs w:val="24"/>
              </w:rPr>
              <w:t xml:space="preserve">treści prawa podatkowego jest </w:t>
            </w:r>
            <w:r w:rsidR="002643F6" w:rsidRPr="005F2DC5">
              <w:rPr>
                <w:rFonts w:ascii="Book Antiqua" w:hAnsi="Book Antiqua"/>
                <w:sz w:val="24"/>
                <w:szCs w:val="24"/>
              </w:rPr>
              <w:t xml:space="preserve">w swoisty </w:t>
            </w:r>
            <w:r w:rsidR="002643F6" w:rsidRPr="005F2DC5">
              <w:rPr>
                <w:rFonts w:ascii="Book Antiqua" w:hAnsi="Book Antiqua"/>
                <w:sz w:val="24"/>
                <w:szCs w:val="24"/>
              </w:rPr>
              <w:lastRenderedPageBreak/>
              <w:t>sposób równoważona istnieniem po stronie ustawodawcy obowiązku szanowania proceduralnych aspektów zasady demokratycznego państwa prawnego</w:t>
            </w:r>
            <w:r w:rsidR="005F2DC5">
              <w:rPr>
                <w:rFonts w:ascii="Book Antiqua" w:hAnsi="Book Antiqua"/>
                <w:sz w:val="24"/>
                <w:szCs w:val="24"/>
              </w:rPr>
              <w:t>,</w:t>
            </w:r>
            <w:r w:rsidR="005F2DC5">
              <w:rPr>
                <w:rFonts w:ascii="Book Antiqua" w:hAnsi="Book Antiqua"/>
                <w:sz w:val="24"/>
                <w:szCs w:val="24"/>
              </w:rPr>
              <w:br/>
            </w:r>
            <w:r w:rsidR="002643F6" w:rsidRPr="005F2DC5">
              <w:rPr>
                <w:rFonts w:ascii="Book Antiqua" w:hAnsi="Book Antiqua"/>
                <w:sz w:val="24"/>
                <w:szCs w:val="24"/>
              </w:rPr>
              <w:t>a w szczególności szanowania za</w:t>
            </w:r>
            <w:r w:rsidRPr="005F2DC5">
              <w:rPr>
                <w:rFonts w:ascii="Book Antiqua" w:hAnsi="Book Antiqua"/>
                <w:sz w:val="24"/>
                <w:szCs w:val="24"/>
              </w:rPr>
              <w:t>sad poprawnej legislacji" (…).</w:t>
            </w:r>
            <w:r w:rsidRPr="005F2DC5">
              <w:rPr>
                <w:rFonts w:ascii="Book Antiqua" w:hAnsi="Book Antiqua"/>
                <w:sz w:val="24"/>
                <w:szCs w:val="24"/>
              </w:rPr>
              <w:br/>
            </w:r>
            <w:r w:rsidR="002643F6" w:rsidRPr="005F2DC5">
              <w:rPr>
                <w:rFonts w:ascii="Book Antiqua" w:hAnsi="Book Antiqua"/>
                <w:sz w:val="24"/>
                <w:szCs w:val="24"/>
              </w:rPr>
              <w:t>W sprzeczności z tymi zasadami pozostają ta</w:t>
            </w:r>
            <w:r w:rsidRPr="005F2DC5">
              <w:rPr>
                <w:rFonts w:ascii="Book Antiqua" w:hAnsi="Book Antiqua"/>
                <w:sz w:val="24"/>
                <w:szCs w:val="24"/>
              </w:rPr>
              <w:t>kie sformułowania ustawy, które</w:t>
            </w:r>
            <w:r w:rsidRPr="005F2DC5">
              <w:rPr>
                <w:rFonts w:ascii="Book Antiqua" w:hAnsi="Book Antiqua"/>
                <w:sz w:val="24"/>
                <w:szCs w:val="24"/>
              </w:rPr>
              <w:br/>
            </w:r>
            <w:r w:rsidR="002643F6" w:rsidRPr="005F2DC5">
              <w:rPr>
                <w:rFonts w:ascii="Book Antiqua" w:hAnsi="Book Antiqua"/>
                <w:sz w:val="24"/>
                <w:szCs w:val="24"/>
              </w:rPr>
              <w:t>- na skutek niejasności i braku precyzji -</w:t>
            </w:r>
            <w:r w:rsidRPr="005F2DC5">
              <w:rPr>
                <w:rFonts w:ascii="Book Antiqua" w:hAnsi="Book Antiqua"/>
                <w:sz w:val="24"/>
                <w:szCs w:val="24"/>
              </w:rPr>
              <w:t xml:space="preserve"> ustalenie zakresu podmiotowego</w:t>
            </w:r>
            <w:r w:rsidRPr="005F2DC5">
              <w:rPr>
                <w:rFonts w:ascii="Book Antiqua" w:hAnsi="Book Antiqua"/>
                <w:sz w:val="24"/>
                <w:szCs w:val="24"/>
              </w:rPr>
              <w:br/>
            </w:r>
            <w:r w:rsidR="002643F6" w:rsidRPr="005F2DC5">
              <w:rPr>
                <w:rFonts w:ascii="Book Antiqua" w:hAnsi="Book Antiqua"/>
                <w:sz w:val="24"/>
                <w:szCs w:val="24"/>
              </w:rPr>
              <w:t xml:space="preserve">i przedmiotowego przepisów w praktyce pozostawiają organom stosującym przepisy prawa podatkowego. </w:t>
            </w:r>
            <w:r w:rsidRPr="005F2DC5">
              <w:rPr>
                <w:rFonts w:ascii="Book Antiqua" w:hAnsi="Book Antiqua"/>
                <w:sz w:val="24"/>
                <w:szCs w:val="24"/>
              </w:rPr>
              <w:t>(…)”</w:t>
            </w:r>
            <w:r w:rsidR="002643F6" w:rsidRPr="005F2DC5">
              <w:rPr>
                <w:rFonts w:ascii="Book Antiqua" w:hAnsi="Book Antiqua"/>
                <w:sz w:val="24"/>
                <w:szCs w:val="24"/>
              </w:rPr>
              <w:t>.</w:t>
            </w:r>
          </w:p>
          <w:p w:rsidR="002643F6" w:rsidRPr="005076F8" w:rsidRDefault="002643F6" w:rsidP="005076F8">
            <w:pPr>
              <w:ind w:firstLine="425"/>
              <w:jc w:val="both"/>
              <w:rPr>
                <w:rFonts w:ascii="Book Antiqua" w:hAnsi="Book Antiqua"/>
                <w:bCs/>
                <w:sz w:val="16"/>
                <w:szCs w:val="16"/>
              </w:rPr>
            </w:pPr>
          </w:p>
        </w:tc>
      </w:tr>
    </w:tbl>
    <w:p w:rsidR="005F2DC5" w:rsidRPr="005F2DC5" w:rsidRDefault="005F2DC5" w:rsidP="002643F6">
      <w:pPr>
        <w:autoSpaceDE w:val="0"/>
        <w:autoSpaceDN w:val="0"/>
        <w:adjustRightInd w:val="0"/>
        <w:spacing w:after="0" w:line="360" w:lineRule="auto"/>
        <w:jc w:val="both"/>
        <w:rPr>
          <w:rFonts w:ascii="Book Antiqua" w:hAnsi="Book Antiqua"/>
          <w:bCs/>
          <w:sz w:val="24"/>
          <w:szCs w:val="24"/>
        </w:rPr>
      </w:pPr>
    </w:p>
    <w:p w:rsidR="002643F6" w:rsidRPr="008B6537" w:rsidRDefault="005F2DC5" w:rsidP="002643F6">
      <w:pPr>
        <w:autoSpaceDE w:val="0"/>
        <w:autoSpaceDN w:val="0"/>
        <w:adjustRightInd w:val="0"/>
        <w:spacing w:after="0" w:line="360" w:lineRule="auto"/>
        <w:jc w:val="both"/>
        <w:rPr>
          <w:rFonts w:ascii="Book Antiqua" w:hAnsi="Book Antiqua"/>
          <w:b/>
          <w:bCs/>
          <w:sz w:val="24"/>
          <w:szCs w:val="24"/>
        </w:rPr>
      </w:pPr>
      <w:r w:rsidRPr="005F2DC5">
        <w:rPr>
          <w:rFonts w:ascii="Book Antiqua" w:hAnsi="Book Antiqua"/>
          <w:b/>
          <w:bCs/>
          <w:sz w:val="24"/>
          <w:szCs w:val="24"/>
        </w:rPr>
        <w:t>Pracując z tekstem wyroku Trybunału Konstytucyjnego, odpowiedz na p</w:t>
      </w:r>
      <w:r w:rsidR="008B6537" w:rsidRPr="005F2DC5">
        <w:rPr>
          <w:rFonts w:ascii="Book Antiqua" w:hAnsi="Book Antiqua"/>
          <w:b/>
          <w:bCs/>
          <w:sz w:val="24"/>
          <w:szCs w:val="24"/>
        </w:rPr>
        <w:t>ytania:</w:t>
      </w:r>
    </w:p>
    <w:p w:rsidR="008B6537" w:rsidRDefault="005C02CF" w:rsidP="002E7827">
      <w:pPr>
        <w:pStyle w:val="Akapitzlist"/>
        <w:numPr>
          <w:ilvl w:val="0"/>
          <w:numId w:val="6"/>
        </w:numPr>
        <w:autoSpaceDE w:val="0"/>
        <w:autoSpaceDN w:val="0"/>
        <w:adjustRightInd w:val="0"/>
        <w:spacing w:after="0" w:line="240" w:lineRule="auto"/>
        <w:ind w:left="714" w:hanging="357"/>
        <w:jc w:val="both"/>
        <w:rPr>
          <w:rFonts w:ascii="Book Antiqua" w:hAnsi="Book Antiqua"/>
          <w:bCs/>
          <w:sz w:val="24"/>
          <w:szCs w:val="24"/>
        </w:rPr>
      </w:pPr>
      <w:r>
        <w:rPr>
          <w:rFonts w:ascii="Book Antiqua" w:hAnsi="Book Antiqua"/>
          <w:bCs/>
          <w:sz w:val="24"/>
          <w:szCs w:val="24"/>
        </w:rPr>
        <w:t xml:space="preserve">Co to jest </w:t>
      </w:r>
      <w:proofErr w:type="spellStart"/>
      <w:r w:rsidRPr="005C02CF">
        <w:rPr>
          <w:rFonts w:ascii="Book Antiqua" w:hAnsi="Book Antiqua"/>
          <w:bCs/>
          <w:i/>
          <w:sz w:val="24"/>
          <w:szCs w:val="24"/>
        </w:rPr>
        <w:t>acquis</w:t>
      </w:r>
      <w:proofErr w:type="spellEnd"/>
      <w:r w:rsidRPr="005C02CF">
        <w:rPr>
          <w:rFonts w:ascii="Book Antiqua" w:hAnsi="Book Antiqua"/>
          <w:bCs/>
          <w:i/>
          <w:sz w:val="24"/>
          <w:szCs w:val="24"/>
        </w:rPr>
        <w:t xml:space="preserve"> </w:t>
      </w:r>
      <w:proofErr w:type="spellStart"/>
      <w:r w:rsidRPr="005C02CF">
        <w:rPr>
          <w:rFonts w:ascii="Book Antiqua" w:hAnsi="Book Antiqua"/>
          <w:bCs/>
          <w:i/>
          <w:sz w:val="24"/>
          <w:szCs w:val="24"/>
        </w:rPr>
        <w:t>constitutionnel</w:t>
      </w:r>
      <w:proofErr w:type="spellEnd"/>
      <w:r>
        <w:rPr>
          <w:rFonts w:ascii="Book Antiqua" w:hAnsi="Book Antiqua"/>
          <w:bCs/>
          <w:sz w:val="24"/>
          <w:szCs w:val="24"/>
        </w:rPr>
        <w:t>?</w:t>
      </w:r>
      <w:r w:rsidR="009A3399">
        <w:rPr>
          <w:rFonts w:ascii="Book Antiqua" w:hAnsi="Book Antiqua"/>
          <w:bCs/>
          <w:sz w:val="24"/>
          <w:szCs w:val="24"/>
        </w:rPr>
        <w:t xml:space="preserve"> (akapit I)</w:t>
      </w:r>
    </w:p>
    <w:p w:rsidR="009A3399" w:rsidRDefault="009A3399" w:rsidP="002E7827">
      <w:pPr>
        <w:pStyle w:val="Akapitzlist"/>
        <w:numPr>
          <w:ilvl w:val="0"/>
          <w:numId w:val="6"/>
        </w:numPr>
        <w:autoSpaceDE w:val="0"/>
        <w:autoSpaceDN w:val="0"/>
        <w:adjustRightInd w:val="0"/>
        <w:spacing w:after="0" w:line="240" w:lineRule="auto"/>
        <w:ind w:left="714" w:hanging="357"/>
        <w:jc w:val="both"/>
        <w:rPr>
          <w:rFonts w:ascii="Book Antiqua" w:hAnsi="Book Antiqua"/>
          <w:bCs/>
          <w:sz w:val="24"/>
          <w:szCs w:val="24"/>
        </w:rPr>
      </w:pPr>
      <w:r>
        <w:rPr>
          <w:rFonts w:ascii="Book Antiqua" w:hAnsi="Book Antiqua"/>
          <w:bCs/>
          <w:sz w:val="24"/>
          <w:szCs w:val="24"/>
        </w:rPr>
        <w:t>Jakie ustawy podlegają kontroli prewencyjnej sprawowanej przez Trybunał Konstytucyjny? (akapit II)</w:t>
      </w:r>
    </w:p>
    <w:p w:rsidR="009A3399" w:rsidRDefault="009A3399" w:rsidP="002E7827">
      <w:pPr>
        <w:pStyle w:val="Akapitzlist"/>
        <w:numPr>
          <w:ilvl w:val="0"/>
          <w:numId w:val="6"/>
        </w:numPr>
        <w:autoSpaceDE w:val="0"/>
        <w:autoSpaceDN w:val="0"/>
        <w:adjustRightInd w:val="0"/>
        <w:spacing w:after="0" w:line="240" w:lineRule="auto"/>
        <w:ind w:left="714" w:hanging="357"/>
        <w:jc w:val="both"/>
        <w:rPr>
          <w:rFonts w:ascii="Book Antiqua" w:hAnsi="Book Antiqua"/>
          <w:bCs/>
          <w:sz w:val="24"/>
          <w:szCs w:val="24"/>
        </w:rPr>
      </w:pPr>
      <w:r>
        <w:rPr>
          <w:rFonts w:ascii="Book Antiqua" w:hAnsi="Book Antiqua"/>
          <w:bCs/>
          <w:sz w:val="24"/>
          <w:szCs w:val="24"/>
        </w:rPr>
        <w:t>Co Trybunał Konstytucyjny bierze pod uwagę, badając konstytucyjność ustaw już obowiązujących? Podaj dwa kryteria. (akapit II)</w:t>
      </w:r>
    </w:p>
    <w:p w:rsidR="009A3399" w:rsidRDefault="009A3399" w:rsidP="002E7827">
      <w:pPr>
        <w:pStyle w:val="Akapitzlist"/>
        <w:numPr>
          <w:ilvl w:val="0"/>
          <w:numId w:val="6"/>
        </w:numPr>
        <w:autoSpaceDE w:val="0"/>
        <w:autoSpaceDN w:val="0"/>
        <w:adjustRightInd w:val="0"/>
        <w:spacing w:after="0" w:line="240" w:lineRule="auto"/>
        <w:ind w:left="714" w:hanging="357"/>
        <w:jc w:val="both"/>
        <w:rPr>
          <w:rFonts w:ascii="Book Antiqua" w:hAnsi="Book Antiqua"/>
          <w:bCs/>
          <w:sz w:val="24"/>
          <w:szCs w:val="24"/>
        </w:rPr>
      </w:pPr>
      <w:r>
        <w:rPr>
          <w:rFonts w:ascii="Book Antiqua" w:hAnsi="Book Antiqua"/>
          <w:bCs/>
          <w:sz w:val="24"/>
          <w:szCs w:val="24"/>
        </w:rPr>
        <w:t>Dlaczego Trybunał Konstytucyjny bierze pod uwagę praktykę stosowania ustawy? (akapit II)</w:t>
      </w:r>
    </w:p>
    <w:p w:rsidR="00F85A0A" w:rsidRDefault="00F85A0A" w:rsidP="002E7827">
      <w:pPr>
        <w:pStyle w:val="Akapitzlist"/>
        <w:numPr>
          <w:ilvl w:val="0"/>
          <w:numId w:val="6"/>
        </w:numPr>
        <w:autoSpaceDE w:val="0"/>
        <w:autoSpaceDN w:val="0"/>
        <w:adjustRightInd w:val="0"/>
        <w:spacing w:after="0" w:line="240" w:lineRule="auto"/>
        <w:ind w:left="714" w:hanging="357"/>
        <w:jc w:val="both"/>
        <w:rPr>
          <w:rFonts w:ascii="Book Antiqua" w:hAnsi="Book Antiqua"/>
          <w:bCs/>
          <w:sz w:val="24"/>
          <w:szCs w:val="24"/>
        </w:rPr>
      </w:pPr>
      <w:r>
        <w:rPr>
          <w:rFonts w:ascii="Book Antiqua" w:hAnsi="Book Antiqua"/>
          <w:bCs/>
          <w:sz w:val="24"/>
          <w:szCs w:val="24"/>
        </w:rPr>
        <w:t>Co wpływa na zróżnicowane sposoby interpretacji przepisów prawnych? Podaj dwie takie cechy. (akapit II)</w:t>
      </w:r>
    </w:p>
    <w:p w:rsidR="00F85A0A" w:rsidRDefault="00F85A0A" w:rsidP="002E7827">
      <w:pPr>
        <w:pStyle w:val="Akapitzlist"/>
        <w:numPr>
          <w:ilvl w:val="0"/>
          <w:numId w:val="6"/>
        </w:numPr>
        <w:autoSpaceDE w:val="0"/>
        <w:autoSpaceDN w:val="0"/>
        <w:adjustRightInd w:val="0"/>
        <w:spacing w:after="0" w:line="240" w:lineRule="auto"/>
        <w:ind w:left="714" w:hanging="357"/>
        <w:jc w:val="both"/>
        <w:rPr>
          <w:rFonts w:ascii="Book Antiqua" w:hAnsi="Book Antiqua"/>
          <w:bCs/>
          <w:sz w:val="24"/>
          <w:szCs w:val="24"/>
        </w:rPr>
      </w:pPr>
      <w:r>
        <w:rPr>
          <w:rFonts w:ascii="Book Antiqua" w:hAnsi="Book Antiqua"/>
          <w:bCs/>
          <w:sz w:val="24"/>
          <w:szCs w:val="24"/>
        </w:rPr>
        <w:t>Na czym polega zagrożenie związane z występowaniem arbitralności rozstrzygnięć? (akapit II i III)</w:t>
      </w:r>
    </w:p>
    <w:p w:rsidR="005076F8" w:rsidRDefault="005076F8" w:rsidP="002E7827">
      <w:pPr>
        <w:pStyle w:val="Akapitzlist"/>
        <w:numPr>
          <w:ilvl w:val="0"/>
          <w:numId w:val="6"/>
        </w:numPr>
        <w:autoSpaceDE w:val="0"/>
        <w:autoSpaceDN w:val="0"/>
        <w:adjustRightInd w:val="0"/>
        <w:spacing w:after="0" w:line="240" w:lineRule="auto"/>
        <w:ind w:left="714" w:hanging="357"/>
        <w:jc w:val="both"/>
        <w:rPr>
          <w:rFonts w:ascii="Book Antiqua" w:hAnsi="Book Antiqua"/>
          <w:bCs/>
          <w:sz w:val="24"/>
          <w:szCs w:val="24"/>
        </w:rPr>
      </w:pPr>
      <w:r>
        <w:rPr>
          <w:rFonts w:ascii="Book Antiqua" w:hAnsi="Book Antiqua"/>
          <w:bCs/>
          <w:sz w:val="24"/>
          <w:szCs w:val="24"/>
        </w:rPr>
        <w:t>Co wynika z zasady określoności przepisów prawa? (akapit IV)</w:t>
      </w:r>
    </w:p>
    <w:p w:rsidR="005076F8" w:rsidRDefault="005076F8" w:rsidP="002E7827">
      <w:pPr>
        <w:pStyle w:val="Akapitzlist"/>
        <w:numPr>
          <w:ilvl w:val="0"/>
          <w:numId w:val="6"/>
        </w:numPr>
        <w:autoSpaceDE w:val="0"/>
        <w:autoSpaceDN w:val="0"/>
        <w:adjustRightInd w:val="0"/>
        <w:spacing w:after="0" w:line="240" w:lineRule="auto"/>
        <w:ind w:left="714" w:hanging="357"/>
        <w:jc w:val="both"/>
        <w:rPr>
          <w:rFonts w:ascii="Book Antiqua" w:hAnsi="Book Antiqua"/>
          <w:bCs/>
          <w:sz w:val="24"/>
          <w:szCs w:val="24"/>
        </w:rPr>
      </w:pPr>
      <w:r>
        <w:rPr>
          <w:rFonts w:ascii="Book Antiqua" w:hAnsi="Book Antiqua"/>
          <w:bCs/>
          <w:sz w:val="24"/>
          <w:szCs w:val="24"/>
        </w:rPr>
        <w:t>Jakim językiem powinien po</w:t>
      </w:r>
      <w:r w:rsidR="005F2DC5">
        <w:rPr>
          <w:rFonts w:ascii="Book Antiqua" w:hAnsi="Book Antiqua"/>
          <w:bCs/>
          <w:sz w:val="24"/>
          <w:szCs w:val="24"/>
        </w:rPr>
        <w:t>sługiwać się prawodawca, tworząc</w:t>
      </w:r>
      <w:r>
        <w:rPr>
          <w:rFonts w:ascii="Book Antiqua" w:hAnsi="Book Antiqua"/>
          <w:bCs/>
          <w:sz w:val="24"/>
          <w:szCs w:val="24"/>
        </w:rPr>
        <w:t xml:space="preserve"> nowe akty prawne? </w:t>
      </w:r>
      <w:r w:rsidR="005F2DC5">
        <w:rPr>
          <w:rFonts w:ascii="Book Antiqua" w:hAnsi="Book Antiqua"/>
          <w:bCs/>
          <w:sz w:val="24"/>
          <w:szCs w:val="24"/>
        </w:rPr>
        <w:t>(akapit V)</w:t>
      </w:r>
    </w:p>
    <w:p w:rsidR="005C02CF" w:rsidRPr="005F2DC5" w:rsidRDefault="005F2DC5" w:rsidP="002E7827">
      <w:pPr>
        <w:pStyle w:val="Akapitzlist"/>
        <w:numPr>
          <w:ilvl w:val="0"/>
          <w:numId w:val="6"/>
        </w:numPr>
        <w:autoSpaceDE w:val="0"/>
        <w:autoSpaceDN w:val="0"/>
        <w:adjustRightInd w:val="0"/>
        <w:spacing w:after="0" w:line="240" w:lineRule="auto"/>
        <w:ind w:left="714" w:hanging="357"/>
        <w:jc w:val="both"/>
        <w:rPr>
          <w:rFonts w:ascii="Book Antiqua" w:hAnsi="Book Antiqua"/>
          <w:bCs/>
          <w:sz w:val="24"/>
          <w:szCs w:val="24"/>
        </w:rPr>
      </w:pPr>
      <w:r>
        <w:rPr>
          <w:rFonts w:ascii="Book Antiqua" w:hAnsi="Book Antiqua"/>
          <w:bCs/>
          <w:sz w:val="24"/>
          <w:szCs w:val="24"/>
        </w:rPr>
        <w:t>Wymień dwie zasady poprawnej legislacji. (akapit VI)</w:t>
      </w:r>
    </w:p>
    <w:p w:rsidR="008B6537" w:rsidRPr="008B6537" w:rsidRDefault="008B6537" w:rsidP="002643F6">
      <w:pPr>
        <w:autoSpaceDE w:val="0"/>
        <w:autoSpaceDN w:val="0"/>
        <w:adjustRightInd w:val="0"/>
        <w:spacing w:after="0" w:line="360" w:lineRule="auto"/>
        <w:jc w:val="both"/>
        <w:rPr>
          <w:rFonts w:ascii="Book Antiqua" w:hAnsi="Book Antiqua"/>
          <w:b/>
          <w:bCs/>
          <w:sz w:val="24"/>
          <w:szCs w:val="24"/>
        </w:rPr>
      </w:pPr>
      <w:r w:rsidRPr="005F2DC5">
        <w:rPr>
          <w:rFonts w:ascii="Book Antiqua" w:hAnsi="Book Antiqua"/>
          <w:b/>
          <w:bCs/>
          <w:sz w:val="24"/>
          <w:szCs w:val="24"/>
        </w:rPr>
        <w:t>Odpowiedzi:</w:t>
      </w:r>
    </w:p>
    <w:p w:rsidR="00695FBC" w:rsidRDefault="005C02CF" w:rsidP="002E7827">
      <w:pPr>
        <w:pStyle w:val="Akapitzlist"/>
        <w:numPr>
          <w:ilvl w:val="0"/>
          <w:numId w:val="7"/>
        </w:numPr>
        <w:spacing w:after="0" w:line="240" w:lineRule="auto"/>
        <w:ind w:left="714" w:hanging="357"/>
        <w:jc w:val="both"/>
        <w:rPr>
          <w:rFonts w:ascii="Book Antiqua" w:hAnsi="Book Antiqua"/>
          <w:sz w:val="24"/>
          <w:szCs w:val="24"/>
        </w:rPr>
      </w:pPr>
      <w:r>
        <w:rPr>
          <w:rFonts w:ascii="Book Antiqua" w:hAnsi="Book Antiqua"/>
          <w:sz w:val="24"/>
          <w:szCs w:val="24"/>
        </w:rPr>
        <w:t>Dorobek interpretacyjny Konstytucji</w:t>
      </w:r>
      <w:r w:rsidR="009A3399">
        <w:rPr>
          <w:rFonts w:ascii="Book Antiqua" w:hAnsi="Book Antiqua"/>
          <w:sz w:val="24"/>
          <w:szCs w:val="24"/>
        </w:rPr>
        <w:t>, tj. dorobek doktryny i orzecznictwa konstytucyjnego</w:t>
      </w:r>
      <w:r>
        <w:rPr>
          <w:rFonts w:ascii="Book Antiqua" w:hAnsi="Book Antiqua"/>
          <w:sz w:val="24"/>
          <w:szCs w:val="24"/>
        </w:rPr>
        <w:t xml:space="preserve"> (</w:t>
      </w:r>
      <w:r w:rsidR="009A3399">
        <w:rPr>
          <w:rFonts w:ascii="Book Antiqua" w:hAnsi="Book Antiqua"/>
          <w:sz w:val="24"/>
          <w:szCs w:val="24"/>
        </w:rPr>
        <w:t xml:space="preserve">należy wyjaśnić, że odnosi się to do </w:t>
      </w:r>
      <w:r>
        <w:rPr>
          <w:rFonts w:ascii="Book Antiqua" w:hAnsi="Book Antiqua"/>
          <w:sz w:val="24"/>
          <w:szCs w:val="24"/>
        </w:rPr>
        <w:t>wykładni przepisów prawa dokonywan</w:t>
      </w:r>
      <w:r w:rsidR="009A3399">
        <w:rPr>
          <w:rFonts w:ascii="Book Antiqua" w:hAnsi="Book Antiqua"/>
          <w:sz w:val="24"/>
          <w:szCs w:val="24"/>
        </w:rPr>
        <w:t xml:space="preserve">ej przez Trybunał Konstytucyjny </w:t>
      </w:r>
      <w:r>
        <w:rPr>
          <w:rFonts w:ascii="Book Antiqua" w:hAnsi="Book Antiqua"/>
          <w:sz w:val="24"/>
          <w:szCs w:val="24"/>
        </w:rPr>
        <w:t xml:space="preserve">pod względem zgodności </w:t>
      </w:r>
      <w:r w:rsidR="009A3399">
        <w:rPr>
          <w:rFonts w:ascii="Book Antiqua" w:hAnsi="Book Antiqua"/>
          <w:sz w:val="24"/>
          <w:szCs w:val="24"/>
        </w:rPr>
        <w:t xml:space="preserve">danego </w:t>
      </w:r>
      <w:r>
        <w:rPr>
          <w:rFonts w:ascii="Book Antiqua" w:hAnsi="Book Antiqua"/>
          <w:sz w:val="24"/>
          <w:szCs w:val="24"/>
        </w:rPr>
        <w:t>przepisu z Konstytucją</w:t>
      </w:r>
      <w:r w:rsidR="009A3399">
        <w:rPr>
          <w:rFonts w:ascii="Book Antiqua" w:hAnsi="Book Antiqua"/>
          <w:sz w:val="24"/>
          <w:szCs w:val="24"/>
        </w:rPr>
        <w:t xml:space="preserve"> RP);</w:t>
      </w:r>
    </w:p>
    <w:p w:rsidR="009A3399" w:rsidRDefault="009A3399" w:rsidP="002E7827">
      <w:pPr>
        <w:pStyle w:val="Akapitzlist"/>
        <w:numPr>
          <w:ilvl w:val="0"/>
          <w:numId w:val="7"/>
        </w:numPr>
        <w:spacing w:after="0" w:line="240" w:lineRule="auto"/>
        <w:ind w:left="714" w:hanging="357"/>
        <w:jc w:val="both"/>
        <w:rPr>
          <w:rFonts w:ascii="Book Antiqua" w:hAnsi="Book Antiqua"/>
          <w:sz w:val="24"/>
          <w:szCs w:val="24"/>
        </w:rPr>
      </w:pPr>
      <w:r>
        <w:rPr>
          <w:rFonts w:ascii="Book Antiqua" w:hAnsi="Book Antiqua"/>
          <w:sz w:val="24"/>
          <w:szCs w:val="24"/>
        </w:rPr>
        <w:t>Ustawy, które jeszcze nie weszły w życie, tj. jeszcze nie obowiązują.</w:t>
      </w:r>
    </w:p>
    <w:p w:rsidR="009A3399" w:rsidRDefault="009A3399" w:rsidP="002E7827">
      <w:pPr>
        <w:pStyle w:val="Akapitzlist"/>
        <w:numPr>
          <w:ilvl w:val="0"/>
          <w:numId w:val="7"/>
        </w:numPr>
        <w:spacing w:after="0" w:line="240" w:lineRule="auto"/>
        <w:ind w:left="714" w:hanging="357"/>
        <w:jc w:val="both"/>
        <w:rPr>
          <w:rFonts w:ascii="Book Antiqua" w:hAnsi="Book Antiqua"/>
          <w:sz w:val="24"/>
          <w:szCs w:val="24"/>
        </w:rPr>
      </w:pPr>
      <w:r>
        <w:rPr>
          <w:rFonts w:ascii="Book Antiqua" w:hAnsi="Book Antiqua"/>
          <w:sz w:val="24"/>
          <w:szCs w:val="24"/>
        </w:rPr>
        <w:t>Tekst ustawy oraz praktykę jej stosowania.</w:t>
      </w:r>
    </w:p>
    <w:p w:rsidR="009A3399" w:rsidRDefault="009A3399" w:rsidP="002E7827">
      <w:pPr>
        <w:pStyle w:val="Akapitzlist"/>
        <w:numPr>
          <w:ilvl w:val="0"/>
          <w:numId w:val="7"/>
        </w:numPr>
        <w:spacing w:after="0" w:line="240" w:lineRule="auto"/>
        <w:ind w:left="714" w:hanging="357"/>
        <w:jc w:val="both"/>
        <w:rPr>
          <w:rFonts w:ascii="Book Antiqua" w:hAnsi="Book Antiqua"/>
          <w:sz w:val="24"/>
          <w:szCs w:val="24"/>
        </w:rPr>
      </w:pPr>
      <w:r>
        <w:rPr>
          <w:rFonts w:ascii="Book Antiqua" w:hAnsi="Book Antiqua"/>
          <w:sz w:val="24"/>
          <w:szCs w:val="24"/>
        </w:rPr>
        <w:t xml:space="preserve">Akt normatywny, którego tekst nie wydaje się naruszać postanowień Konstytucji RP, może być stosowany w sposób naruszający normy konstytucyjne. Informacje o funkcjonowaniu aktu normatywnego w praktyce </w:t>
      </w:r>
      <w:r w:rsidR="00F85A0A">
        <w:rPr>
          <w:rFonts w:ascii="Book Antiqua" w:hAnsi="Book Antiqua"/>
          <w:sz w:val="24"/>
          <w:szCs w:val="24"/>
        </w:rPr>
        <w:t>mogą zatem ujawnić jego faktyczną sprzeczność z Konstytucją RP.</w:t>
      </w:r>
    </w:p>
    <w:p w:rsidR="00F85A0A" w:rsidRDefault="00F85A0A" w:rsidP="002E7827">
      <w:pPr>
        <w:pStyle w:val="Akapitzlist"/>
        <w:numPr>
          <w:ilvl w:val="0"/>
          <w:numId w:val="7"/>
        </w:numPr>
        <w:spacing w:after="0" w:line="240" w:lineRule="auto"/>
        <w:ind w:left="714" w:hanging="357"/>
        <w:jc w:val="both"/>
        <w:rPr>
          <w:rFonts w:ascii="Book Antiqua" w:hAnsi="Book Antiqua"/>
          <w:sz w:val="24"/>
          <w:szCs w:val="24"/>
        </w:rPr>
      </w:pPr>
      <w:r>
        <w:rPr>
          <w:rFonts w:ascii="Book Antiqua" w:hAnsi="Book Antiqua"/>
          <w:sz w:val="24"/>
          <w:szCs w:val="24"/>
        </w:rPr>
        <w:t>Niejasność i wieloznaczność przepisów prawnych.</w:t>
      </w:r>
    </w:p>
    <w:p w:rsidR="00F85A0A" w:rsidRDefault="00F85A0A" w:rsidP="002E7827">
      <w:pPr>
        <w:pStyle w:val="Akapitzlist"/>
        <w:numPr>
          <w:ilvl w:val="0"/>
          <w:numId w:val="7"/>
        </w:numPr>
        <w:spacing w:after="0" w:line="240" w:lineRule="auto"/>
        <w:ind w:left="714" w:hanging="357"/>
        <w:jc w:val="both"/>
        <w:rPr>
          <w:rFonts w:ascii="Book Antiqua" w:hAnsi="Book Antiqua"/>
          <w:sz w:val="24"/>
          <w:szCs w:val="24"/>
        </w:rPr>
      </w:pPr>
      <w:r>
        <w:rPr>
          <w:rFonts w:ascii="Book Antiqua" w:hAnsi="Book Antiqua"/>
          <w:sz w:val="24"/>
          <w:szCs w:val="24"/>
        </w:rPr>
        <w:t xml:space="preserve">Jeżeli przepisy prawne są niejasne, wieloznaczne, to organy stosujące prawo </w:t>
      </w:r>
      <w:r w:rsidR="005076F8">
        <w:rPr>
          <w:rFonts w:ascii="Book Antiqua" w:hAnsi="Book Antiqua"/>
          <w:sz w:val="24"/>
          <w:szCs w:val="24"/>
        </w:rPr>
        <w:t xml:space="preserve">w rezultacie </w:t>
      </w:r>
      <w:r>
        <w:rPr>
          <w:rFonts w:ascii="Book Antiqua" w:hAnsi="Book Antiqua"/>
          <w:sz w:val="24"/>
          <w:szCs w:val="24"/>
        </w:rPr>
        <w:t>same kształtują treść normy prawnej</w:t>
      </w:r>
      <w:r w:rsidR="005076F8">
        <w:rPr>
          <w:rFonts w:ascii="Book Antiqua" w:hAnsi="Book Antiqua"/>
          <w:sz w:val="24"/>
          <w:szCs w:val="24"/>
        </w:rPr>
        <w:t xml:space="preserve"> (dokonując jej interpretacji)</w:t>
      </w:r>
      <w:r>
        <w:rPr>
          <w:rFonts w:ascii="Book Antiqua" w:hAnsi="Book Antiqua"/>
          <w:sz w:val="24"/>
          <w:szCs w:val="24"/>
        </w:rPr>
        <w:t>. W</w:t>
      </w:r>
      <w:r w:rsidR="005076F8">
        <w:rPr>
          <w:rFonts w:ascii="Book Antiqua" w:hAnsi="Book Antiqua"/>
          <w:sz w:val="24"/>
          <w:szCs w:val="24"/>
        </w:rPr>
        <w:t xml:space="preserve"> takich okolicznościach </w:t>
      </w:r>
      <w:r>
        <w:rPr>
          <w:rFonts w:ascii="Book Antiqua" w:hAnsi="Book Antiqua"/>
          <w:sz w:val="24"/>
          <w:szCs w:val="24"/>
        </w:rPr>
        <w:t>sytuacja prawna</w:t>
      </w:r>
      <w:r w:rsidR="005076F8">
        <w:rPr>
          <w:rFonts w:ascii="Book Antiqua" w:hAnsi="Book Antiqua"/>
          <w:sz w:val="24"/>
          <w:szCs w:val="24"/>
        </w:rPr>
        <w:t xml:space="preserve"> jednostek (adresatów norm </w:t>
      </w:r>
      <w:r w:rsidR="005076F8">
        <w:rPr>
          <w:rFonts w:ascii="Book Antiqua" w:hAnsi="Book Antiqua"/>
          <w:sz w:val="24"/>
          <w:szCs w:val="24"/>
        </w:rPr>
        <w:lastRenderedPageBreak/>
        <w:t>prawnych) jest niepewna</w:t>
      </w:r>
      <w:r>
        <w:rPr>
          <w:rFonts w:ascii="Book Antiqua" w:hAnsi="Book Antiqua"/>
          <w:sz w:val="24"/>
          <w:szCs w:val="24"/>
        </w:rPr>
        <w:t xml:space="preserve"> </w:t>
      </w:r>
      <w:r w:rsidR="005076F8">
        <w:rPr>
          <w:rFonts w:ascii="Book Antiqua" w:hAnsi="Book Antiqua"/>
          <w:sz w:val="24"/>
          <w:szCs w:val="24"/>
        </w:rPr>
        <w:t>–</w:t>
      </w:r>
      <w:r>
        <w:rPr>
          <w:rFonts w:ascii="Book Antiqua" w:hAnsi="Book Antiqua"/>
          <w:sz w:val="24"/>
          <w:szCs w:val="24"/>
        </w:rPr>
        <w:t xml:space="preserve"> </w:t>
      </w:r>
      <w:r w:rsidR="005076F8">
        <w:rPr>
          <w:rFonts w:ascii="Book Antiqua" w:hAnsi="Book Antiqua"/>
          <w:sz w:val="24"/>
          <w:szCs w:val="24"/>
        </w:rPr>
        <w:t>podobne sprawy, na skutek odmiennej interpretacji danej normy prawnej, mogą być różnie rozstrzygnięte.</w:t>
      </w:r>
    </w:p>
    <w:p w:rsidR="005076F8" w:rsidRDefault="005076F8" w:rsidP="002E7827">
      <w:pPr>
        <w:pStyle w:val="Akapitzlist"/>
        <w:numPr>
          <w:ilvl w:val="0"/>
          <w:numId w:val="7"/>
        </w:numPr>
        <w:spacing w:after="0" w:line="240" w:lineRule="auto"/>
        <w:ind w:left="714" w:hanging="357"/>
        <w:jc w:val="both"/>
        <w:rPr>
          <w:rFonts w:ascii="Book Antiqua" w:hAnsi="Book Antiqua"/>
          <w:sz w:val="24"/>
          <w:szCs w:val="24"/>
        </w:rPr>
      </w:pPr>
      <w:r>
        <w:rPr>
          <w:rFonts w:ascii="Book Antiqua" w:hAnsi="Book Antiqua"/>
          <w:sz w:val="24"/>
          <w:szCs w:val="24"/>
        </w:rPr>
        <w:t>Zasada określoności przepisów prawa stanowi, że przepis prawny powinien być poprawnie skonstruowany, zarówno językowo (jasny, zrozumiały),</w:t>
      </w:r>
      <w:r>
        <w:rPr>
          <w:rFonts w:ascii="Book Antiqua" w:hAnsi="Book Antiqua"/>
          <w:sz w:val="24"/>
          <w:szCs w:val="24"/>
        </w:rPr>
        <w:br/>
        <w:t>jak i logicznie (powinien być jednoznaczny).</w:t>
      </w:r>
    </w:p>
    <w:p w:rsidR="005076F8" w:rsidRDefault="005076F8" w:rsidP="002E7827">
      <w:pPr>
        <w:pStyle w:val="Akapitzlist"/>
        <w:numPr>
          <w:ilvl w:val="0"/>
          <w:numId w:val="7"/>
        </w:numPr>
        <w:spacing w:after="0" w:line="240" w:lineRule="auto"/>
        <w:ind w:left="714" w:hanging="357"/>
        <w:jc w:val="both"/>
        <w:rPr>
          <w:rFonts w:ascii="Book Antiqua" w:hAnsi="Book Antiqua"/>
          <w:sz w:val="24"/>
          <w:szCs w:val="24"/>
        </w:rPr>
      </w:pPr>
      <w:r>
        <w:rPr>
          <w:rFonts w:ascii="Book Antiqua" w:hAnsi="Book Antiqua"/>
          <w:sz w:val="24"/>
          <w:szCs w:val="24"/>
        </w:rPr>
        <w:t xml:space="preserve">Językiem obowiązujących aktów normatywnych, tj. terminami, które są już utrwalone w języku prawniczym. Tworzone prawo jest wówczas zrozumiałe, podlega tym samym zasadom interpretacyjnym i nie nastręcza trudności </w:t>
      </w:r>
      <w:r w:rsidR="005F2DC5">
        <w:rPr>
          <w:rFonts w:ascii="Book Antiqua" w:hAnsi="Book Antiqua"/>
          <w:sz w:val="24"/>
          <w:szCs w:val="24"/>
        </w:rPr>
        <w:t>związanych z jego wykładnią (interpretacją).</w:t>
      </w:r>
    </w:p>
    <w:p w:rsidR="005F2DC5" w:rsidRPr="005C02CF" w:rsidRDefault="005F2DC5" w:rsidP="002E7827">
      <w:pPr>
        <w:pStyle w:val="Akapitzlist"/>
        <w:numPr>
          <w:ilvl w:val="0"/>
          <w:numId w:val="7"/>
        </w:numPr>
        <w:spacing w:after="0" w:line="240" w:lineRule="auto"/>
        <w:ind w:left="714" w:hanging="357"/>
        <w:jc w:val="both"/>
        <w:rPr>
          <w:rFonts w:ascii="Book Antiqua" w:hAnsi="Book Antiqua"/>
          <w:sz w:val="24"/>
          <w:szCs w:val="24"/>
        </w:rPr>
      </w:pPr>
      <w:r>
        <w:rPr>
          <w:rFonts w:ascii="Book Antiqua" w:hAnsi="Book Antiqua"/>
          <w:sz w:val="24"/>
          <w:szCs w:val="24"/>
        </w:rPr>
        <w:t>Jasność i precyzyjność przepisów prawnych (jednoznaczność).</w:t>
      </w:r>
    </w:p>
    <w:p w:rsidR="005C02CF" w:rsidRPr="00695FBC" w:rsidRDefault="005C02CF" w:rsidP="00262D6F">
      <w:pPr>
        <w:spacing w:after="0" w:line="360" w:lineRule="auto"/>
        <w:jc w:val="both"/>
        <w:rPr>
          <w:rFonts w:ascii="Book Antiqua" w:hAnsi="Book Antiqua"/>
          <w:sz w:val="24"/>
          <w:szCs w:val="24"/>
        </w:rPr>
      </w:pPr>
    </w:p>
    <w:p w:rsidR="004837DB" w:rsidRDefault="00695FBC" w:rsidP="005E35A1">
      <w:pPr>
        <w:spacing w:after="0" w:line="360" w:lineRule="auto"/>
        <w:jc w:val="center"/>
        <w:rPr>
          <w:rFonts w:ascii="Book Antiqua" w:hAnsi="Book Antiqua"/>
          <w:b/>
          <w:color w:val="CC0000"/>
          <w:sz w:val="28"/>
          <w:szCs w:val="28"/>
        </w:rPr>
      </w:pPr>
      <w:r w:rsidRPr="005E35A1">
        <w:rPr>
          <w:rFonts w:ascii="Book Antiqua" w:hAnsi="Book Antiqua"/>
          <w:b/>
          <w:sz w:val="28"/>
          <w:szCs w:val="28"/>
        </w:rPr>
        <w:t xml:space="preserve">2. </w:t>
      </w:r>
      <w:r w:rsidR="005E35A1">
        <w:rPr>
          <w:rFonts w:ascii="Book Antiqua" w:hAnsi="Book Antiqua"/>
          <w:b/>
          <w:sz w:val="28"/>
          <w:szCs w:val="28"/>
        </w:rPr>
        <w:t>Młody obywatel w sądzie</w:t>
      </w:r>
      <w:r w:rsidR="005E35A1">
        <w:rPr>
          <w:rFonts w:ascii="Book Antiqua" w:hAnsi="Book Antiqua"/>
          <w:b/>
          <w:sz w:val="28"/>
          <w:szCs w:val="28"/>
        </w:rPr>
        <w:br/>
      </w:r>
      <w:r w:rsidR="004837DB" w:rsidRPr="005E35A1">
        <w:rPr>
          <w:rFonts w:ascii="Book Antiqua" w:hAnsi="Book Antiqua"/>
          <w:b/>
          <w:sz w:val="28"/>
          <w:szCs w:val="28"/>
        </w:rPr>
        <w:t xml:space="preserve">– wybrane zagadnienia z zakresu </w:t>
      </w:r>
      <w:r w:rsidR="004837DB" w:rsidRPr="005E35A1">
        <w:rPr>
          <w:rFonts w:ascii="Book Antiqua" w:hAnsi="Book Antiqua"/>
          <w:b/>
          <w:color w:val="CC0000"/>
          <w:sz w:val="28"/>
          <w:szCs w:val="28"/>
        </w:rPr>
        <w:t>prawa karnego</w:t>
      </w:r>
    </w:p>
    <w:p w:rsidR="005F2DC5" w:rsidRPr="00A204EE" w:rsidRDefault="005F2DC5" w:rsidP="005E35A1">
      <w:pPr>
        <w:spacing w:after="0" w:line="360" w:lineRule="auto"/>
        <w:jc w:val="center"/>
        <w:rPr>
          <w:rFonts w:ascii="Book Antiqua" w:hAnsi="Book Antiqua"/>
          <w:sz w:val="24"/>
          <w:szCs w:val="24"/>
        </w:rPr>
      </w:pPr>
    </w:p>
    <w:p w:rsidR="00695FBC" w:rsidRDefault="00627723" w:rsidP="005E35A1">
      <w:pPr>
        <w:spacing w:after="0" w:line="240" w:lineRule="auto"/>
        <w:jc w:val="both"/>
        <w:rPr>
          <w:rFonts w:ascii="Book Antiqua" w:hAnsi="Book Antiqua"/>
          <w:sz w:val="24"/>
          <w:szCs w:val="24"/>
        </w:rPr>
      </w:pPr>
      <w:r w:rsidRPr="00627723">
        <w:rPr>
          <w:rFonts w:ascii="Book Antiqua" w:hAnsi="Book Antiqua"/>
          <w:b/>
          <w:sz w:val="24"/>
          <w:szCs w:val="24"/>
        </w:rPr>
        <w:t>Metoda:</w:t>
      </w:r>
      <w:r>
        <w:rPr>
          <w:rFonts w:ascii="Book Antiqua" w:hAnsi="Book Antiqua"/>
          <w:sz w:val="24"/>
          <w:szCs w:val="24"/>
        </w:rPr>
        <w:t xml:space="preserve"> krzyżówka</w:t>
      </w:r>
    </w:p>
    <w:p w:rsidR="00627723" w:rsidRDefault="00627723" w:rsidP="005E35A1">
      <w:pPr>
        <w:spacing w:after="0" w:line="240" w:lineRule="auto"/>
        <w:jc w:val="both"/>
        <w:rPr>
          <w:rFonts w:ascii="Book Antiqua" w:hAnsi="Book Antiqua"/>
          <w:sz w:val="24"/>
          <w:szCs w:val="24"/>
        </w:rPr>
      </w:pPr>
      <w:r>
        <w:rPr>
          <w:rFonts w:ascii="Book Antiqua" w:hAnsi="Book Antiqua"/>
          <w:sz w:val="24"/>
          <w:szCs w:val="24"/>
        </w:rPr>
        <w:t>Rozwiązujemy krzyżówkę</w:t>
      </w:r>
      <w:r w:rsidR="005E35A1">
        <w:rPr>
          <w:rFonts w:ascii="Book Antiqua" w:hAnsi="Book Antiqua"/>
          <w:sz w:val="24"/>
          <w:szCs w:val="24"/>
        </w:rPr>
        <w:t>.</w:t>
      </w:r>
    </w:p>
    <w:p w:rsidR="005E35A1" w:rsidRPr="00695FBC" w:rsidRDefault="005E35A1" w:rsidP="005E35A1">
      <w:pPr>
        <w:spacing w:after="0" w:line="240" w:lineRule="auto"/>
        <w:jc w:val="both"/>
        <w:rPr>
          <w:rFonts w:ascii="Book Antiqua" w:hAnsi="Book Antiqua"/>
          <w:sz w:val="24"/>
          <w:szCs w:val="24"/>
        </w:rPr>
      </w:pPr>
    </w:p>
    <w:p w:rsidR="00627723" w:rsidRPr="00627723" w:rsidRDefault="00627723" w:rsidP="005E35A1">
      <w:pPr>
        <w:spacing w:after="0" w:line="240" w:lineRule="auto"/>
        <w:jc w:val="both"/>
        <w:rPr>
          <w:rFonts w:ascii="Book Antiqua" w:hAnsi="Book Antiqua"/>
          <w:sz w:val="24"/>
          <w:szCs w:val="24"/>
        </w:rPr>
      </w:pPr>
      <w:r w:rsidRPr="00627723">
        <w:rPr>
          <w:rFonts w:ascii="Book Antiqua" w:hAnsi="Book Antiqua"/>
          <w:sz w:val="24"/>
          <w:szCs w:val="24"/>
        </w:rPr>
        <w:t>1.</w:t>
      </w:r>
      <w:r w:rsidRPr="00627723">
        <w:rPr>
          <w:rFonts w:ascii="Book Antiqua" w:hAnsi="Book Antiqua"/>
          <w:sz w:val="24"/>
          <w:szCs w:val="24"/>
        </w:rPr>
        <w:tab/>
        <w:t>Zeznaje w sądzie.</w:t>
      </w:r>
    </w:p>
    <w:p w:rsidR="00627723" w:rsidRPr="00627723" w:rsidRDefault="00627723" w:rsidP="005E35A1">
      <w:pPr>
        <w:spacing w:after="0" w:line="240" w:lineRule="auto"/>
        <w:jc w:val="both"/>
        <w:rPr>
          <w:rFonts w:ascii="Book Antiqua" w:hAnsi="Book Antiqua"/>
          <w:sz w:val="24"/>
          <w:szCs w:val="24"/>
        </w:rPr>
      </w:pPr>
      <w:r w:rsidRPr="00627723">
        <w:rPr>
          <w:rFonts w:ascii="Book Antiqua" w:hAnsi="Book Antiqua"/>
          <w:sz w:val="24"/>
          <w:szCs w:val="24"/>
        </w:rPr>
        <w:t>2.</w:t>
      </w:r>
      <w:r w:rsidRPr="00627723">
        <w:rPr>
          <w:rFonts w:ascii="Book Antiqua" w:hAnsi="Book Antiqua"/>
          <w:sz w:val="24"/>
          <w:szCs w:val="24"/>
        </w:rPr>
        <w:tab/>
        <w:t>Jest oskarżycielem publicznym.</w:t>
      </w:r>
    </w:p>
    <w:p w:rsidR="00627723" w:rsidRPr="00627723" w:rsidRDefault="00627723" w:rsidP="005E35A1">
      <w:pPr>
        <w:spacing w:after="0" w:line="240" w:lineRule="auto"/>
        <w:jc w:val="both"/>
        <w:rPr>
          <w:rFonts w:ascii="Book Antiqua" w:hAnsi="Book Antiqua"/>
          <w:sz w:val="24"/>
          <w:szCs w:val="24"/>
        </w:rPr>
      </w:pPr>
      <w:r w:rsidRPr="00627723">
        <w:rPr>
          <w:rFonts w:ascii="Book Antiqua" w:hAnsi="Book Antiqua"/>
          <w:sz w:val="24"/>
          <w:szCs w:val="24"/>
        </w:rPr>
        <w:t>3.</w:t>
      </w:r>
      <w:r w:rsidRPr="00627723">
        <w:rPr>
          <w:rFonts w:ascii="Book Antiqua" w:hAnsi="Book Antiqua"/>
          <w:sz w:val="24"/>
          <w:szCs w:val="24"/>
        </w:rPr>
        <w:tab/>
      </w:r>
      <w:r w:rsidR="00734E13">
        <w:rPr>
          <w:rFonts w:ascii="Book Antiqua" w:hAnsi="Book Antiqua"/>
          <w:sz w:val="24"/>
          <w:szCs w:val="24"/>
        </w:rPr>
        <w:t>Jeden ze środ</w:t>
      </w:r>
      <w:r w:rsidRPr="00627723">
        <w:rPr>
          <w:rFonts w:ascii="Book Antiqua" w:hAnsi="Book Antiqua"/>
          <w:sz w:val="24"/>
          <w:szCs w:val="24"/>
        </w:rPr>
        <w:t>k</w:t>
      </w:r>
      <w:r w:rsidR="00734E13">
        <w:rPr>
          <w:rFonts w:ascii="Book Antiqua" w:hAnsi="Book Antiqua"/>
          <w:sz w:val="24"/>
          <w:szCs w:val="24"/>
        </w:rPr>
        <w:t>ów</w:t>
      </w:r>
      <w:r w:rsidRPr="00627723">
        <w:rPr>
          <w:rFonts w:ascii="Book Antiqua" w:hAnsi="Book Antiqua"/>
          <w:sz w:val="24"/>
          <w:szCs w:val="24"/>
        </w:rPr>
        <w:t xml:space="preserve"> karny</w:t>
      </w:r>
      <w:r w:rsidR="00734E13">
        <w:rPr>
          <w:rFonts w:ascii="Book Antiqua" w:hAnsi="Book Antiqua"/>
          <w:sz w:val="24"/>
          <w:szCs w:val="24"/>
        </w:rPr>
        <w:t>ch</w:t>
      </w:r>
      <w:r w:rsidRPr="00627723">
        <w:rPr>
          <w:rFonts w:ascii="Book Antiqua" w:hAnsi="Book Antiqua"/>
          <w:sz w:val="24"/>
          <w:szCs w:val="24"/>
        </w:rPr>
        <w:t>.</w:t>
      </w:r>
    </w:p>
    <w:p w:rsidR="00627723" w:rsidRPr="00627723" w:rsidRDefault="00627723" w:rsidP="005E35A1">
      <w:pPr>
        <w:spacing w:after="0" w:line="240" w:lineRule="auto"/>
        <w:jc w:val="both"/>
        <w:rPr>
          <w:rFonts w:ascii="Book Antiqua" w:hAnsi="Book Antiqua"/>
          <w:sz w:val="24"/>
          <w:szCs w:val="24"/>
        </w:rPr>
      </w:pPr>
      <w:r w:rsidRPr="00627723">
        <w:rPr>
          <w:rFonts w:ascii="Book Antiqua" w:hAnsi="Book Antiqua"/>
          <w:sz w:val="24"/>
          <w:szCs w:val="24"/>
        </w:rPr>
        <w:t>4.</w:t>
      </w:r>
      <w:r w:rsidRPr="00627723">
        <w:rPr>
          <w:rFonts w:ascii="Book Antiqua" w:hAnsi="Book Antiqua"/>
          <w:sz w:val="24"/>
          <w:szCs w:val="24"/>
        </w:rPr>
        <w:tab/>
        <w:t>Nie może być stosowana w prawie karnym.</w:t>
      </w:r>
    </w:p>
    <w:p w:rsidR="00627723" w:rsidRPr="00627723" w:rsidRDefault="00627723" w:rsidP="005E35A1">
      <w:pPr>
        <w:spacing w:after="0" w:line="240" w:lineRule="auto"/>
        <w:jc w:val="both"/>
        <w:rPr>
          <w:rFonts w:ascii="Book Antiqua" w:hAnsi="Book Antiqua"/>
          <w:sz w:val="24"/>
          <w:szCs w:val="24"/>
        </w:rPr>
      </w:pPr>
      <w:r w:rsidRPr="00627723">
        <w:rPr>
          <w:rFonts w:ascii="Book Antiqua" w:hAnsi="Book Antiqua"/>
          <w:sz w:val="24"/>
          <w:szCs w:val="24"/>
        </w:rPr>
        <w:t>5.</w:t>
      </w:r>
      <w:r w:rsidRPr="00627723">
        <w:rPr>
          <w:rFonts w:ascii="Book Antiqua" w:hAnsi="Book Antiqua"/>
          <w:sz w:val="24"/>
          <w:szCs w:val="24"/>
        </w:rPr>
        <w:tab/>
        <w:t>Jest orzekana w stawkach dziennych.</w:t>
      </w:r>
    </w:p>
    <w:p w:rsidR="00627723" w:rsidRPr="00627723" w:rsidRDefault="00627723" w:rsidP="005E35A1">
      <w:pPr>
        <w:spacing w:after="0" w:line="240" w:lineRule="auto"/>
        <w:jc w:val="both"/>
        <w:rPr>
          <w:rFonts w:ascii="Book Antiqua" w:hAnsi="Book Antiqua"/>
          <w:sz w:val="24"/>
          <w:szCs w:val="24"/>
        </w:rPr>
      </w:pPr>
      <w:r w:rsidRPr="00627723">
        <w:rPr>
          <w:rFonts w:ascii="Book Antiqua" w:hAnsi="Book Antiqua"/>
          <w:sz w:val="24"/>
          <w:szCs w:val="24"/>
        </w:rPr>
        <w:t>6.</w:t>
      </w:r>
      <w:r w:rsidRPr="00627723">
        <w:rPr>
          <w:rFonts w:ascii="Book Antiqua" w:hAnsi="Book Antiqua"/>
          <w:sz w:val="24"/>
          <w:szCs w:val="24"/>
        </w:rPr>
        <w:tab/>
        <w:t>Najsurowsza z kar.</w:t>
      </w:r>
    </w:p>
    <w:p w:rsidR="00627723" w:rsidRPr="00627723" w:rsidRDefault="00627723" w:rsidP="005E35A1">
      <w:pPr>
        <w:spacing w:after="0" w:line="240" w:lineRule="auto"/>
        <w:ind w:left="708" w:hanging="708"/>
        <w:jc w:val="both"/>
        <w:rPr>
          <w:rFonts w:ascii="Book Antiqua" w:hAnsi="Book Antiqua"/>
          <w:sz w:val="24"/>
          <w:szCs w:val="24"/>
        </w:rPr>
      </w:pPr>
      <w:r w:rsidRPr="00627723">
        <w:rPr>
          <w:rFonts w:ascii="Book Antiqua" w:hAnsi="Book Antiqua"/>
          <w:sz w:val="24"/>
          <w:szCs w:val="24"/>
        </w:rPr>
        <w:t>7.</w:t>
      </w:r>
      <w:r w:rsidRPr="00627723">
        <w:rPr>
          <w:rFonts w:ascii="Book Antiqua" w:hAnsi="Book Antiqua"/>
          <w:sz w:val="24"/>
          <w:szCs w:val="24"/>
        </w:rPr>
        <w:tab/>
        <w:t>Zagrożona karą pozbawienia wolnoś</w:t>
      </w:r>
      <w:r>
        <w:rPr>
          <w:rFonts w:ascii="Book Antiqua" w:hAnsi="Book Antiqua"/>
          <w:sz w:val="24"/>
          <w:szCs w:val="24"/>
        </w:rPr>
        <w:t>ci na czas nie krótszy od lat 3</w:t>
      </w:r>
      <w:r>
        <w:rPr>
          <w:rFonts w:ascii="Book Antiqua" w:hAnsi="Book Antiqua"/>
          <w:sz w:val="24"/>
          <w:szCs w:val="24"/>
        </w:rPr>
        <w:br/>
      </w:r>
      <w:r w:rsidRPr="00627723">
        <w:rPr>
          <w:rFonts w:ascii="Book Antiqua" w:hAnsi="Book Antiqua"/>
          <w:sz w:val="24"/>
          <w:szCs w:val="24"/>
        </w:rPr>
        <w:t>albo karą surowszą.</w:t>
      </w:r>
    </w:p>
    <w:p w:rsidR="00695FBC" w:rsidRDefault="00695FBC" w:rsidP="00262D6F">
      <w:pPr>
        <w:spacing w:after="0" w:line="360" w:lineRule="auto"/>
        <w:jc w:val="both"/>
        <w:rPr>
          <w:rFonts w:ascii="Book Antiqua" w:hAnsi="Book Antiqua"/>
          <w:sz w:val="24"/>
          <w:szCs w:val="24"/>
        </w:rPr>
      </w:pPr>
    </w:p>
    <w:tbl>
      <w:tblPr>
        <w:tblStyle w:val="Tabela-Siatka1"/>
        <w:tblW w:w="0" w:type="auto"/>
        <w:tblLook w:val="04A0" w:firstRow="1" w:lastRow="0" w:firstColumn="1" w:lastColumn="0" w:noHBand="0" w:noVBand="1"/>
      </w:tblPr>
      <w:tblGrid>
        <w:gridCol w:w="531"/>
        <w:gridCol w:w="541"/>
        <w:gridCol w:w="546"/>
        <w:gridCol w:w="545"/>
        <w:gridCol w:w="552"/>
        <w:gridCol w:w="546"/>
        <w:gridCol w:w="547"/>
        <w:gridCol w:w="553"/>
        <w:gridCol w:w="553"/>
        <w:gridCol w:w="547"/>
        <w:gridCol w:w="547"/>
        <w:gridCol w:w="546"/>
        <w:gridCol w:w="553"/>
        <w:gridCol w:w="547"/>
        <w:gridCol w:w="547"/>
        <w:gridCol w:w="545"/>
        <w:gridCol w:w="542"/>
      </w:tblGrid>
      <w:tr w:rsidR="00C82748" w:rsidRPr="00627723" w:rsidTr="005F2DC5">
        <w:tc>
          <w:tcPr>
            <w:tcW w:w="531" w:type="dxa"/>
            <w:shd w:val="clear" w:color="auto" w:fill="auto"/>
            <w:vAlign w:val="center"/>
          </w:tcPr>
          <w:p w:rsidR="00C82748" w:rsidRPr="00627723" w:rsidRDefault="00C82748" w:rsidP="005F2DC5">
            <w:pPr>
              <w:jc w:val="center"/>
              <w:rPr>
                <w:rFonts w:ascii="Calibri" w:eastAsia="Calibri" w:hAnsi="Calibri" w:cs="Times New Roman"/>
                <w:b/>
                <w:sz w:val="20"/>
                <w:szCs w:val="20"/>
              </w:rPr>
            </w:pPr>
            <w:r w:rsidRPr="00627723">
              <w:rPr>
                <w:rFonts w:ascii="Calibri" w:eastAsia="Calibri" w:hAnsi="Calibri" w:cs="Times New Roman"/>
                <w:b/>
                <w:sz w:val="20"/>
                <w:szCs w:val="20"/>
              </w:rPr>
              <w:t>1.</w:t>
            </w:r>
          </w:p>
        </w:tc>
        <w:tc>
          <w:tcPr>
            <w:tcW w:w="541" w:type="dxa"/>
            <w:tcBorders>
              <w:bottom w:val="single" w:sz="4" w:space="0" w:color="auto"/>
            </w:tcBorders>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tcBorders>
              <w:bottom w:val="single" w:sz="4" w:space="0" w:color="auto"/>
            </w:tcBorders>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5" w:type="dxa"/>
            <w:tcBorders>
              <w:bottom w:val="single" w:sz="4" w:space="0" w:color="auto"/>
            </w:tcBorders>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52" w:type="dxa"/>
            <w:tcBorders>
              <w:bottom w:val="single" w:sz="4" w:space="0" w:color="auto"/>
            </w:tcBorders>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tcBorders>
              <w:bottom w:val="single" w:sz="4" w:space="0" w:color="auto"/>
            </w:tcBorders>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shd w:val="pct25"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5"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2" w:type="dxa"/>
            <w:tcBorders>
              <w:bottom w:val="single" w:sz="4" w:space="0" w:color="auto"/>
            </w:tcBorders>
            <w:shd w:val="solid" w:color="auto" w:fill="auto"/>
            <w:vAlign w:val="center"/>
          </w:tcPr>
          <w:p w:rsidR="00C82748" w:rsidRPr="00627723" w:rsidRDefault="00C82748" w:rsidP="005F2DC5">
            <w:pPr>
              <w:jc w:val="center"/>
              <w:rPr>
                <w:rFonts w:ascii="Calibri" w:eastAsia="Calibri" w:hAnsi="Calibri" w:cs="Times New Roman"/>
                <w:b/>
                <w:sz w:val="20"/>
                <w:szCs w:val="20"/>
              </w:rPr>
            </w:pPr>
          </w:p>
        </w:tc>
      </w:tr>
      <w:tr w:rsidR="00C82748" w:rsidRPr="00627723" w:rsidTr="005F2DC5">
        <w:tc>
          <w:tcPr>
            <w:tcW w:w="531" w:type="dxa"/>
            <w:shd w:val="clear" w:color="auto" w:fill="auto"/>
            <w:vAlign w:val="center"/>
          </w:tcPr>
          <w:p w:rsidR="00C82748" w:rsidRPr="00627723" w:rsidRDefault="00C82748" w:rsidP="005F2DC5">
            <w:pPr>
              <w:jc w:val="center"/>
              <w:rPr>
                <w:rFonts w:ascii="Calibri" w:eastAsia="Calibri" w:hAnsi="Calibri" w:cs="Times New Roman"/>
                <w:b/>
                <w:sz w:val="20"/>
                <w:szCs w:val="20"/>
              </w:rPr>
            </w:pPr>
            <w:r w:rsidRPr="00627723">
              <w:rPr>
                <w:rFonts w:ascii="Calibri" w:eastAsia="Calibri" w:hAnsi="Calibri" w:cs="Times New Roman"/>
                <w:b/>
                <w:sz w:val="20"/>
                <w:szCs w:val="20"/>
              </w:rPr>
              <w:t>2.</w:t>
            </w:r>
          </w:p>
        </w:tc>
        <w:tc>
          <w:tcPr>
            <w:tcW w:w="541" w:type="dxa"/>
            <w:tcBorders>
              <w:bottom w:val="single" w:sz="4" w:space="0" w:color="auto"/>
            </w:tcBorders>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5"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52"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shd w:val="pct25"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5"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2" w:type="dxa"/>
            <w:tcBorders>
              <w:bottom w:val="single" w:sz="4" w:space="0" w:color="auto"/>
            </w:tcBorders>
            <w:shd w:val="solid" w:color="auto" w:fill="auto"/>
            <w:vAlign w:val="center"/>
          </w:tcPr>
          <w:p w:rsidR="00C82748" w:rsidRPr="00627723" w:rsidRDefault="00C82748" w:rsidP="005F2DC5">
            <w:pPr>
              <w:jc w:val="center"/>
              <w:rPr>
                <w:rFonts w:ascii="Calibri" w:eastAsia="Calibri" w:hAnsi="Calibri" w:cs="Times New Roman"/>
                <w:b/>
                <w:sz w:val="20"/>
                <w:szCs w:val="20"/>
              </w:rPr>
            </w:pPr>
          </w:p>
        </w:tc>
      </w:tr>
      <w:tr w:rsidR="00C82748" w:rsidRPr="00627723" w:rsidTr="005F2DC5">
        <w:tc>
          <w:tcPr>
            <w:tcW w:w="531" w:type="dxa"/>
            <w:shd w:val="clear" w:color="auto" w:fill="auto"/>
            <w:vAlign w:val="center"/>
          </w:tcPr>
          <w:p w:rsidR="00C82748" w:rsidRPr="00627723" w:rsidRDefault="00C82748" w:rsidP="005F2DC5">
            <w:pPr>
              <w:jc w:val="center"/>
              <w:rPr>
                <w:rFonts w:ascii="Calibri" w:eastAsia="Calibri" w:hAnsi="Calibri" w:cs="Times New Roman"/>
                <w:b/>
                <w:sz w:val="20"/>
                <w:szCs w:val="20"/>
              </w:rPr>
            </w:pPr>
            <w:r w:rsidRPr="00627723">
              <w:rPr>
                <w:rFonts w:ascii="Calibri" w:eastAsia="Calibri" w:hAnsi="Calibri" w:cs="Times New Roman"/>
                <w:b/>
                <w:sz w:val="20"/>
                <w:szCs w:val="20"/>
              </w:rPr>
              <w:t>3.</w:t>
            </w:r>
          </w:p>
        </w:tc>
        <w:tc>
          <w:tcPr>
            <w:tcW w:w="541"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5"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52"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shd w:val="pct25"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5"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2"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r>
      <w:tr w:rsidR="00C82748" w:rsidRPr="00627723" w:rsidTr="005F2DC5">
        <w:tc>
          <w:tcPr>
            <w:tcW w:w="531" w:type="dxa"/>
            <w:shd w:val="clear" w:color="auto" w:fill="auto"/>
            <w:vAlign w:val="center"/>
          </w:tcPr>
          <w:p w:rsidR="00C82748" w:rsidRPr="00627723" w:rsidRDefault="00C82748" w:rsidP="005F2DC5">
            <w:pPr>
              <w:jc w:val="center"/>
              <w:rPr>
                <w:rFonts w:ascii="Calibri" w:eastAsia="Calibri" w:hAnsi="Calibri" w:cs="Times New Roman"/>
                <w:b/>
                <w:sz w:val="20"/>
                <w:szCs w:val="20"/>
              </w:rPr>
            </w:pPr>
            <w:r w:rsidRPr="00627723">
              <w:rPr>
                <w:rFonts w:ascii="Calibri" w:eastAsia="Calibri" w:hAnsi="Calibri" w:cs="Times New Roman"/>
                <w:b/>
                <w:sz w:val="20"/>
                <w:szCs w:val="20"/>
              </w:rPr>
              <w:t>4.</w:t>
            </w:r>
          </w:p>
        </w:tc>
        <w:tc>
          <w:tcPr>
            <w:tcW w:w="541"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tcBorders>
              <w:bottom w:val="single" w:sz="4" w:space="0" w:color="auto"/>
            </w:tcBorders>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5"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52"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shd w:val="pct25"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5"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2"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r>
      <w:tr w:rsidR="00C82748" w:rsidRPr="00627723" w:rsidTr="005F2DC5">
        <w:tc>
          <w:tcPr>
            <w:tcW w:w="531" w:type="dxa"/>
            <w:shd w:val="clear" w:color="auto" w:fill="auto"/>
            <w:vAlign w:val="center"/>
          </w:tcPr>
          <w:p w:rsidR="00C82748" w:rsidRPr="00627723" w:rsidRDefault="00C82748" w:rsidP="005F2DC5">
            <w:pPr>
              <w:jc w:val="center"/>
              <w:rPr>
                <w:rFonts w:ascii="Calibri" w:eastAsia="Calibri" w:hAnsi="Calibri" w:cs="Times New Roman"/>
                <w:b/>
                <w:sz w:val="20"/>
                <w:szCs w:val="20"/>
              </w:rPr>
            </w:pPr>
            <w:r w:rsidRPr="00627723">
              <w:rPr>
                <w:rFonts w:ascii="Calibri" w:eastAsia="Calibri" w:hAnsi="Calibri" w:cs="Times New Roman"/>
                <w:b/>
                <w:sz w:val="20"/>
                <w:szCs w:val="20"/>
              </w:rPr>
              <w:t>5.</w:t>
            </w:r>
          </w:p>
        </w:tc>
        <w:tc>
          <w:tcPr>
            <w:tcW w:w="541"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5"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52"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shd w:val="pct25"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5"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2"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r>
      <w:tr w:rsidR="00C82748" w:rsidRPr="00627723" w:rsidTr="005F2DC5">
        <w:tc>
          <w:tcPr>
            <w:tcW w:w="531" w:type="dxa"/>
            <w:shd w:val="clear" w:color="auto" w:fill="auto"/>
            <w:vAlign w:val="center"/>
          </w:tcPr>
          <w:p w:rsidR="00C82748" w:rsidRPr="00627723" w:rsidRDefault="00C82748" w:rsidP="005F2DC5">
            <w:pPr>
              <w:jc w:val="center"/>
              <w:rPr>
                <w:rFonts w:ascii="Calibri" w:eastAsia="Calibri" w:hAnsi="Calibri" w:cs="Times New Roman"/>
                <w:b/>
                <w:sz w:val="20"/>
                <w:szCs w:val="20"/>
              </w:rPr>
            </w:pPr>
            <w:r w:rsidRPr="00627723">
              <w:rPr>
                <w:rFonts w:ascii="Calibri" w:eastAsia="Calibri" w:hAnsi="Calibri" w:cs="Times New Roman"/>
                <w:b/>
                <w:sz w:val="20"/>
                <w:szCs w:val="20"/>
              </w:rPr>
              <w:t>6.</w:t>
            </w:r>
          </w:p>
        </w:tc>
        <w:tc>
          <w:tcPr>
            <w:tcW w:w="541"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5"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52"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shd w:val="pct25"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5"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2" w:type="dxa"/>
            <w:tcBorders>
              <w:bottom w:val="single" w:sz="4" w:space="0" w:color="auto"/>
            </w:tcBorders>
            <w:shd w:val="clear" w:color="auto" w:fill="auto"/>
            <w:vAlign w:val="center"/>
          </w:tcPr>
          <w:p w:rsidR="00C82748" w:rsidRPr="00627723" w:rsidRDefault="00C82748" w:rsidP="005F2DC5">
            <w:pPr>
              <w:jc w:val="center"/>
              <w:rPr>
                <w:rFonts w:ascii="Calibri" w:eastAsia="Calibri" w:hAnsi="Calibri" w:cs="Times New Roman"/>
                <w:b/>
                <w:sz w:val="20"/>
                <w:szCs w:val="20"/>
              </w:rPr>
            </w:pPr>
          </w:p>
        </w:tc>
      </w:tr>
      <w:tr w:rsidR="00C82748" w:rsidRPr="00627723" w:rsidTr="005F2DC5">
        <w:tc>
          <w:tcPr>
            <w:tcW w:w="531" w:type="dxa"/>
            <w:shd w:val="clear" w:color="auto" w:fill="auto"/>
            <w:vAlign w:val="center"/>
          </w:tcPr>
          <w:p w:rsidR="00C82748" w:rsidRPr="00627723" w:rsidRDefault="00C82748" w:rsidP="005F2DC5">
            <w:pPr>
              <w:jc w:val="center"/>
              <w:rPr>
                <w:rFonts w:ascii="Calibri" w:eastAsia="Calibri" w:hAnsi="Calibri" w:cs="Times New Roman"/>
                <w:b/>
                <w:sz w:val="20"/>
                <w:szCs w:val="20"/>
              </w:rPr>
            </w:pPr>
            <w:r w:rsidRPr="00627723">
              <w:rPr>
                <w:rFonts w:ascii="Calibri" w:eastAsia="Calibri" w:hAnsi="Calibri" w:cs="Times New Roman"/>
                <w:b/>
                <w:sz w:val="20"/>
                <w:szCs w:val="20"/>
              </w:rPr>
              <w:t>7.</w:t>
            </w:r>
          </w:p>
        </w:tc>
        <w:tc>
          <w:tcPr>
            <w:tcW w:w="541" w:type="dxa"/>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5" w:type="dxa"/>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52" w:type="dxa"/>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shd w:val="clear"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shd w:val="pct25"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6"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53"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7"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5"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c>
          <w:tcPr>
            <w:tcW w:w="542" w:type="dxa"/>
            <w:shd w:val="solid" w:color="auto" w:fill="auto"/>
            <w:vAlign w:val="center"/>
          </w:tcPr>
          <w:p w:rsidR="00C82748" w:rsidRPr="00627723" w:rsidRDefault="00C82748" w:rsidP="005F2DC5">
            <w:pPr>
              <w:jc w:val="center"/>
              <w:rPr>
                <w:rFonts w:ascii="Calibri" w:eastAsia="Calibri" w:hAnsi="Calibri" w:cs="Times New Roman"/>
                <w:b/>
                <w:sz w:val="20"/>
                <w:szCs w:val="20"/>
              </w:rPr>
            </w:pPr>
          </w:p>
        </w:tc>
      </w:tr>
    </w:tbl>
    <w:p w:rsidR="00C82748" w:rsidRDefault="00C82748" w:rsidP="00262D6F">
      <w:pPr>
        <w:spacing w:after="0" w:line="360" w:lineRule="auto"/>
        <w:jc w:val="both"/>
        <w:rPr>
          <w:rFonts w:ascii="Book Antiqua" w:hAnsi="Book Antiqua"/>
          <w:sz w:val="24"/>
          <w:szCs w:val="24"/>
        </w:rPr>
      </w:pPr>
    </w:p>
    <w:p w:rsidR="00627723" w:rsidRPr="00627723" w:rsidRDefault="00627723" w:rsidP="00262D6F">
      <w:pPr>
        <w:spacing w:after="0" w:line="360" w:lineRule="auto"/>
        <w:jc w:val="both"/>
        <w:rPr>
          <w:rFonts w:ascii="Book Antiqua" w:hAnsi="Book Antiqua"/>
          <w:b/>
          <w:sz w:val="24"/>
          <w:szCs w:val="24"/>
        </w:rPr>
      </w:pPr>
      <w:r w:rsidRPr="00627723">
        <w:rPr>
          <w:rFonts w:ascii="Book Antiqua" w:hAnsi="Book Antiqua"/>
          <w:b/>
          <w:sz w:val="24"/>
          <w:szCs w:val="24"/>
        </w:rPr>
        <w:t>Rozwiązanie:</w:t>
      </w:r>
    </w:p>
    <w:tbl>
      <w:tblPr>
        <w:tblStyle w:val="Tabela-Siatka2"/>
        <w:tblW w:w="0" w:type="auto"/>
        <w:tblLook w:val="04A0" w:firstRow="1" w:lastRow="0" w:firstColumn="1" w:lastColumn="0" w:noHBand="0" w:noVBand="1"/>
      </w:tblPr>
      <w:tblGrid>
        <w:gridCol w:w="531"/>
        <w:gridCol w:w="541"/>
        <w:gridCol w:w="546"/>
        <w:gridCol w:w="545"/>
        <w:gridCol w:w="552"/>
        <w:gridCol w:w="546"/>
        <w:gridCol w:w="547"/>
        <w:gridCol w:w="553"/>
        <w:gridCol w:w="553"/>
        <w:gridCol w:w="547"/>
        <w:gridCol w:w="547"/>
        <w:gridCol w:w="546"/>
        <w:gridCol w:w="553"/>
        <w:gridCol w:w="547"/>
        <w:gridCol w:w="547"/>
        <w:gridCol w:w="545"/>
        <w:gridCol w:w="542"/>
      </w:tblGrid>
      <w:tr w:rsidR="00627723" w:rsidRPr="00627723" w:rsidTr="005F2DC5">
        <w:tc>
          <w:tcPr>
            <w:tcW w:w="531"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1.</w:t>
            </w:r>
          </w:p>
        </w:tc>
        <w:tc>
          <w:tcPr>
            <w:tcW w:w="541" w:type="dxa"/>
            <w:tcBorders>
              <w:bottom w:val="single" w:sz="4" w:space="0" w:color="auto"/>
            </w:tcBorders>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6" w:type="dxa"/>
            <w:tcBorders>
              <w:bottom w:val="single" w:sz="4" w:space="0" w:color="auto"/>
            </w:tcBorders>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5" w:type="dxa"/>
            <w:tcBorders>
              <w:bottom w:val="single" w:sz="4" w:space="0" w:color="auto"/>
            </w:tcBorders>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52" w:type="dxa"/>
            <w:tcBorders>
              <w:bottom w:val="single" w:sz="4" w:space="0" w:color="auto"/>
            </w:tcBorders>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6" w:type="dxa"/>
            <w:tcBorders>
              <w:bottom w:val="single" w:sz="4" w:space="0" w:color="auto"/>
            </w:tcBorders>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7"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53"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Ś</w:t>
            </w:r>
          </w:p>
        </w:tc>
        <w:tc>
          <w:tcPr>
            <w:tcW w:w="553" w:type="dxa"/>
            <w:shd w:val="pct25"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W</w:t>
            </w:r>
          </w:p>
        </w:tc>
        <w:tc>
          <w:tcPr>
            <w:tcW w:w="547"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I</w:t>
            </w:r>
          </w:p>
        </w:tc>
        <w:tc>
          <w:tcPr>
            <w:tcW w:w="547"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A</w:t>
            </w:r>
          </w:p>
        </w:tc>
        <w:tc>
          <w:tcPr>
            <w:tcW w:w="546"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D</w:t>
            </w:r>
          </w:p>
        </w:tc>
        <w:tc>
          <w:tcPr>
            <w:tcW w:w="553"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E</w:t>
            </w:r>
          </w:p>
        </w:tc>
        <w:tc>
          <w:tcPr>
            <w:tcW w:w="547"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K</w:t>
            </w:r>
          </w:p>
        </w:tc>
        <w:tc>
          <w:tcPr>
            <w:tcW w:w="547"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5"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2" w:type="dxa"/>
            <w:tcBorders>
              <w:bottom w:val="single" w:sz="4" w:space="0" w:color="auto"/>
            </w:tcBorders>
            <w:shd w:val="solid" w:color="auto" w:fill="auto"/>
            <w:vAlign w:val="center"/>
          </w:tcPr>
          <w:p w:rsidR="00627723" w:rsidRPr="00627723" w:rsidRDefault="00627723" w:rsidP="00627723">
            <w:pPr>
              <w:jc w:val="center"/>
              <w:rPr>
                <w:rFonts w:ascii="Calibri" w:eastAsia="Calibri" w:hAnsi="Calibri" w:cs="Times New Roman"/>
                <w:b/>
                <w:sz w:val="20"/>
                <w:szCs w:val="20"/>
              </w:rPr>
            </w:pPr>
          </w:p>
        </w:tc>
      </w:tr>
      <w:tr w:rsidR="00627723" w:rsidRPr="00627723" w:rsidTr="005F2DC5">
        <w:tc>
          <w:tcPr>
            <w:tcW w:w="531"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2.</w:t>
            </w:r>
          </w:p>
        </w:tc>
        <w:tc>
          <w:tcPr>
            <w:tcW w:w="541" w:type="dxa"/>
            <w:tcBorders>
              <w:bottom w:val="single" w:sz="4" w:space="0" w:color="auto"/>
            </w:tcBorders>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6"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5"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52"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6"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7"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P</w:t>
            </w:r>
          </w:p>
        </w:tc>
        <w:tc>
          <w:tcPr>
            <w:tcW w:w="553"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R</w:t>
            </w:r>
          </w:p>
        </w:tc>
        <w:tc>
          <w:tcPr>
            <w:tcW w:w="553" w:type="dxa"/>
            <w:shd w:val="pct25"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O</w:t>
            </w:r>
          </w:p>
        </w:tc>
        <w:tc>
          <w:tcPr>
            <w:tcW w:w="547"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K</w:t>
            </w:r>
          </w:p>
        </w:tc>
        <w:tc>
          <w:tcPr>
            <w:tcW w:w="547"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U</w:t>
            </w:r>
          </w:p>
        </w:tc>
        <w:tc>
          <w:tcPr>
            <w:tcW w:w="546"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R</w:t>
            </w:r>
          </w:p>
        </w:tc>
        <w:tc>
          <w:tcPr>
            <w:tcW w:w="553"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A</w:t>
            </w:r>
          </w:p>
        </w:tc>
        <w:tc>
          <w:tcPr>
            <w:tcW w:w="547"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T</w:t>
            </w:r>
          </w:p>
        </w:tc>
        <w:tc>
          <w:tcPr>
            <w:tcW w:w="547"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O</w:t>
            </w:r>
          </w:p>
        </w:tc>
        <w:tc>
          <w:tcPr>
            <w:tcW w:w="545"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R</w:t>
            </w:r>
          </w:p>
        </w:tc>
        <w:tc>
          <w:tcPr>
            <w:tcW w:w="542" w:type="dxa"/>
            <w:tcBorders>
              <w:bottom w:val="single" w:sz="4" w:space="0" w:color="auto"/>
            </w:tcBorders>
            <w:shd w:val="solid" w:color="auto" w:fill="auto"/>
            <w:vAlign w:val="center"/>
          </w:tcPr>
          <w:p w:rsidR="00627723" w:rsidRPr="00627723" w:rsidRDefault="00627723" w:rsidP="00627723">
            <w:pPr>
              <w:jc w:val="center"/>
              <w:rPr>
                <w:rFonts w:ascii="Calibri" w:eastAsia="Calibri" w:hAnsi="Calibri" w:cs="Times New Roman"/>
                <w:b/>
                <w:sz w:val="20"/>
                <w:szCs w:val="20"/>
              </w:rPr>
            </w:pPr>
          </w:p>
        </w:tc>
      </w:tr>
      <w:tr w:rsidR="00627723" w:rsidRPr="00627723" w:rsidTr="005F2DC5">
        <w:tc>
          <w:tcPr>
            <w:tcW w:w="531"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3.</w:t>
            </w:r>
          </w:p>
        </w:tc>
        <w:tc>
          <w:tcPr>
            <w:tcW w:w="541"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6"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N</w:t>
            </w:r>
          </w:p>
        </w:tc>
        <w:tc>
          <w:tcPr>
            <w:tcW w:w="545"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A</w:t>
            </w:r>
          </w:p>
        </w:tc>
        <w:tc>
          <w:tcPr>
            <w:tcW w:w="552"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W</w:t>
            </w:r>
          </w:p>
        </w:tc>
        <w:tc>
          <w:tcPr>
            <w:tcW w:w="546"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I</w:t>
            </w:r>
          </w:p>
        </w:tc>
        <w:tc>
          <w:tcPr>
            <w:tcW w:w="547"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Ą</w:t>
            </w:r>
          </w:p>
        </w:tc>
        <w:tc>
          <w:tcPr>
            <w:tcW w:w="553"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Z</w:t>
            </w:r>
          </w:p>
        </w:tc>
        <w:tc>
          <w:tcPr>
            <w:tcW w:w="553" w:type="dxa"/>
            <w:shd w:val="pct25"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K</w:t>
            </w:r>
          </w:p>
        </w:tc>
        <w:tc>
          <w:tcPr>
            <w:tcW w:w="547"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A</w:t>
            </w:r>
          </w:p>
        </w:tc>
        <w:tc>
          <w:tcPr>
            <w:tcW w:w="547"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6"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53"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7"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7"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5"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2"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r>
      <w:tr w:rsidR="00627723" w:rsidRPr="00627723" w:rsidTr="005F2DC5">
        <w:tc>
          <w:tcPr>
            <w:tcW w:w="531"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4.</w:t>
            </w:r>
          </w:p>
        </w:tc>
        <w:tc>
          <w:tcPr>
            <w:tcW w:w="541"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6" w:type="dxa"/>
            <w:tcBorders>
              <w:bottom w:val="single" w:sz="4" w:space="0" w:color="auto"/>
            </w:tcBorders>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5"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52"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6"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7"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53"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53" w:type="dxa"/>
            <w:shd w:val="pct25"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A</w:t>
            </w:r>
          </w:p>
        </w:tc>
        <w:tc>
          <w:tcPr>
            <w:tcW w:w="547"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N</w:t>
            </w:r>
          </w:p>
        </w:tc>
        <w:tc>
          <w:tcPr>
            <w:tcW w:w="547"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A</w:t>
            </w:r>
          </w:p>
        </w:tc>
        <w:tc>
          <w:tcPr>
            <w:tcW w:w="546"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L</w:t>
            </w:r>
          </w:p>
        </w:tc>
        <w:tc>
          <w:tcPr>
            <w:tcW w:w="553"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O</w:t>
            </w:r>
          </w:p>
        </w:tc>
        <w:tc>
          <w:tcPr>
            <w:tcW w:w="547"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G</w:t>
            </w:r>
          </w:p>
        </w:tc>
        <w:tc>
          <w:tcPr>
            <w:tcW w:w="547"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I</w:t>
            </w:r>
          </w:p>
        </w:tc>
        <w:tc>
          <w:tcPr>
            <w:tcW w:w="545"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A</w:t>
            </w:r>
          </w:p>
        </w:tc>
        <w:tc>
          <w:tcPr>
            <w:tcW w:w="542"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r>
      <w:tr w:rsidR="00627723" w:rsidRPr="00627723" w:rsidTr="005F2DC5">
        <w:tc>
          <w:tcPr>
            <w:tcW w:w="531"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5.</w:t>
            </w:r>
          </w:p>
        </w:tc>
        <w:tc>
          <w:tcPr>
            <w:tcW w:w="541"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6"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5"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G</w:t>
            </w:r>
          </w:p>
        </w:tc>
        <w:tc>
          <w:tcPr>
            <w:tcW w:w="552"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R</w:t>
            </w:r>
          </w:p>
        </w:tc>
        <w:tc>
          <w:tcPr>
            <w:tcW w:w="546"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Z</w:t>
            </w:r>
          </w:p>
        </w:tc>
        <w:tc>
          <w:tcPr>
            <w:tcW w:w="547"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Y</w:t>
            </w:r>
          </w:p>
        </w:tc>
        <w:tc>
          <w:tcPr>
            <w:tcW w:w="553"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W</w:t>
            </w:r>
          </w:p>
        </w:tc>
        <w:tc>
          <w:tcPr>
            <w:tcW w:w="553" w:type="dxa"/>
            <w:shd w:val="pct25"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N</w:t>
            </w:r>
          </w:p>
        </w:tc>
        <w:tc>
          <w:tcPr>
            <w:tcW w:w="547"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A</w:t>
            </w:r>
          </w:p>
        </w:tc>
        <w:tc>
          <w:tcPr>
            <w:tcW w:w="547"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6"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53"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7"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7"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5"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2"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r>
      <w:tr w:rsidR="00627723" w:rsidRPr="00627723" w:rsidTr="005F2DC5">
        <w:tc>
          <w:tcPr>
            <w:tcW w:w="531"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6.</w:t>
            </w:r>
          </w:p>
        </w:tc>
        <w:tc>
          <w:tcPr>
            <w:tcW w:w="541"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6"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5"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52"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6"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7"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53"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53" w:type="dxa"/>
            <w:shd w:val="pct25"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D</w:t>
            </w:r>
          </w:p>
        </w:tc>
        <w:tc>
          <w:tcPr>
            <w:tcW w:w="547"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O</w:t>
            </w:r>
          </w:p>
        </w:tc>
        <w:tc>
          <w:tcPr>
            <w:tcW w:w="547"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Ż</w:t>
            </w:r>
          </w:p>
        </w:tc>
        <w:tc>
          <w:tcPr>
            <w:tcW w:w="546"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Y</w:t>
            </w:r>
          </w:p>
        </w:tc>
        <w:tc>
          <w:tcPr>
            <w:tcW w:w="553"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W</w:t>
            </w:r>
          </w:p>
        </w:tc>
        <w:tc>
          <w:tcPr>
            <w:tcW w:w="547"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O</w:t>
            </w:r>
          </w:p>
        </w:tc>
        <w:tc>
          <w:tcPr>
            <w:tcW w:w="547"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C</w:t>
            </w:r>
          </w:p>
        </w:tc>
        <w:tc>
          <w:tcPr>
            <w:tcW w:w="545"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I</w:t>
            </w:r>
          </w:p>
        </w:tc>
        <w:tc>
          <w:tcPr>
            <w:tcW w:w="542" w:type="dxa"/>
            <w:tcBorders>
              <w:bottom w:val="single" w:sz="4" w:space="0" w:color="auto"/>
            </w:tcBorders>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E</w:t>
            </w:r>
          </w:p>
        </w:tc>
      </w:tr>
      <w:tr w:rsidR="00627723" w:rsidRPr="00627723" w:rsidTr="005F2DC5">
        <w:tc>
          <w:tcPr>
            <w:tcW w:w="531"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7.</w:t>
            </w:r>
          </w:p>
        </w:tc>
        <w:tc>
          <w:tcPr>
            <w:tcW w:w="541"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Z</w:t>
            </w:r>
          </w:p>
        </w:tc>
        <w:tc>
          <w:tcPr>
            <w:tcW w:w="546"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B</w:t>
            </w:r>
          </w:p>
        </w:tc>
        <w:tc>
          <w:tcPr>
            <w:tcW w:w="545"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R</w:t>
            </w:r>
          </w:p>
        </w:tc>
        <w:tc>
          <w:tcPr>
            <w:tcW w:w="552"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O</w:t>
            </w:r>
          </w:p>
        </w:tc>
        <w:tc>
          <w:tcPr>
            <w:tcW w:w="546"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D</w:t>
            </w:r>
          </w:p>
        </w:tc>
        <w:tc>
          <w:tcPr>
            <w:tcW w:w="547"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N</w:t>
            </w:r>
          </w:p>
        </w:tc>
        <w:tc>
          <w:tcPr>
            <w:tcW w:w="553" w:type="dxa"/>
            <w:shd w:val="clear"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I</w:t>
            </w:r>
          </w:p>
        </w:tc>
        <w:tc>
          <w:tcPr>
            <w:tcW w:w="553" w:type="dxa"/>
            <w:shd w:val="pct25" w:color="auto" w:fill="auto"/>
            <w:vAlign w:val="center"/>
          </w:tcPr>
          <w:p w:rsidR="00627723" w:rsidRPr="00627723" w:rsidRDefault="00627723" w:rsidP="00627723">
            <w:pPr>
              <w:jc w:val="center"/>
              <w:rPr>
                <w:rFonts w:ascii="Calibri" w:eastAsia="Calibri" w:hAnsi="Calibri" w:cs="Times New Roman"/>
                <w:b/>
                <w:sz w:val="20"/>
                <w:szCs w:val="20"/>
              </w:rPr>
            </w:pPr>
            <w:r w:rsidRPr="00627723">
              <w:rPr>
                <w:rFonts w:ascii="Calibri" w:eastAsia="Calibri" w:hAnsi="Calibri" w:cs="Times New Roman"/>
                <w:b/>
                <w:sz w:val="20"/>
                <w:szCs w:val="20"/>
              </w:rPr>
              <w:t>A</w:t>
            </w:r>
          </w:p>
        </w:tc>
        <w:tc>
          <w:tcPr>
            <w:tcW w:w="547"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7"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6"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53"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7"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7"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5"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c>
          <w:tcPr>
            <w:tcW w:w="542" w:type="dxa"/>
            <w:shd w:val="solid" w:color="auto" w:fill="auto"/>
            <w:vAlign w:val="center"/>
          </w:tcPr>
          <w:p w:rsidR="00627723" w:rsidRPr="00627723" w:rsidRDefault="00627723" w:rsidP="00627723">
            <w:pPr>
              <w:jc w:val="center"/>
              <w:rPr>
                <w:rFonts w:ascii="Calibri" w:eastAsia="Calibri" w:hAnsi="Calibri" w:cs="Times New Roman"/>
                <w:b/>
                <w:sz w:val="20"/>
                <w:szCs w:val="20"/>
              </w:rPr>
            </w:pPr>
          </w:p>
        </w:tc>
      </w:tr>
    </w:tbl>
    <w:p w:rsidR="00627723" w:rsidRPr="00695FBC" w:rsidRDefault="00627723" w:rsidP="00262D6F">
      <w:pPr>
        <w:spacing w:after="0" w:line="360" w:lineRule="auto"/>
        <w:jc w:val="both"/>
        <w:rPr>
          <w:rFonts w:ascii="Book Antiqua" w:hAnsi="Book Antiqua"/>
          <w:sz w:val="24"/>
          <w:szCs w:val="24"/>
        </w:rPr>
      </w:pPr>
    </w:p>
    <w:p w:rsidR="004837DB" w:rsidRDefault="00695FBC" w:rsidP="005E35A1">
      <w:pPr>
        <w:spacing w:after="0" w:line="360" w:lineRule="auto"/>
        <w:jc w:val="center"/>
        <w:rPr>
          <w:rFonts w:ascii="Book Antiqua" w:hAnsi="Book Antiqua"/>
          <w:b/>
          <w:color w:val="CC0000"/>
          <w:sz w:val="28"/>
          <w:szCs w:val="28"/>
        </w:rPr>
      </w:pPr>
      <w:r w:rsidRPr="00F3700B">
        <w:rPr>
          <w:rFonts w:ascii="Book Antiqua" w:hAnsi="Book Antiqua"/>
          <w:b/>
          <w:sz w:val="28"/>
          <w:szCs w:val="28"/>
        </w:rPr>
        <w:lastRenderedPageBreak/>
        <w:t xml:space="preserve">3. </w:t>
      </w:r>
      <w:r w:rsidR="00F3700B">
        <w:rPr>
          <w:rFonts w:ascii="Book Antiqua" w:hAnsi="Book Antiqua"/>
          <w:b/>
          <w:sz w:val="28"/>
          <w:szCs w:val="28"/>
        </w:rPr>
        <w:t>Młody obywatel w sądzie</w:t>
      </w:r>
      <w:r w:rsidR="00F3700B">
        <w:rPr>
          <w:rFonts w:ascii="Book Antiqua" w:hAnsi="Book Antiqua"/>
          <w:b/>
          <w:sz w:val="28"/>
          <w:szCs w:val="28"/>
        </w:rPr>
        <w:br/>
      </w:r>
      <w:r w:rsidR="004837DB" w:rsidRPr="00F3700B">
        <w:rPr>
          <w:rFonts w:ascii="Book Antiqua" w:hAnsi="Book Antiqua"/>
          <w:b/>
          <w:sz w:val="28"/>
          <w:szCs w:val="28"/>
        </w:rPr>
        <w:t xml:space="preserve">– wybrane zagadnienia z zakresu </w:t>
      </w:r>
      <w:r w:rsidR="004837DB" w:rsidRPr="00F3700B">
        <w:rPr>
          <w:rFonts w:ascii="Book Antiqua" w:hAnsi="Book Antiqua"/>
          <w:b/>
          <w:color w:val="CC0000"/>
          <w:sz w:val="28"/>
          <w:szCs w:val="28"/>
        </w:rPr>
        <w:t>prawa cywilnego</w:t>
      </w:r>
    </w:p>
    <w:p w:rsidR="00F3700B" w:rsidRPr="00A204EE" w:rsidRDefault="00F3700B" w:rsidP="005E35A1">
      <w:pPr>
        <w:spacing w:after="0" w:line="360" w:lineRule="auto"/>
        <w:jc w:val="center"/>
        <w:rPr>
          <w:rFonts w:ascii="Book Antiqua" w:hAnsi="Book Antiqua"/>
          <w:sz w:val="24"/>
          <w:szCs w:val="24"/>
        </w:rPr>
      </w:pPr>
    </w:p>
    <w:p w:rsidR="005E1053" w:rsidRPr="005E1053" w:rsidRDefault="005E1053" w:rsidP="00262D6F">
      <w:pPr>
        <w:spacing w:after="0" w:line="360" w:lineRule="auto"/>
        <w:jc w:val="both"/>
        <w:rPr>
          <w:rFonts w:ascii="Book Antiqua" w:hAnsi="Book Antiqua"/>
          <w:b/>
          <w:sz w:val="24"/>
          <w:szCs w:val="24"/>
        </w:rPr>
      </w:pPr>
      <w:r w:rsidRPr="005E1053">
        <w:rPr>
          <w:rFonts w:ascii="Book Antiqua" w:hAnsi="Book Antiqua"/>
          <w:b/>
          <w:sz w:val="24"/>
          <w:szCs w:val="24"/>
        </w:rPr>
        <w:t>I.</w:t>
      </w:r>
    </w:p>
    <w:p w:rsidR="004837DB" w:rsidRPr="004837DB" w:rsidRDefault="00695FBC" w:rsidP="005E1053">
      <w:pPr>
        <w:spacing w:after="0" w:line="360" w:lineRule="auto"/>
        <w:jc w:val="both"/>
        <w:rPr>
          <w:rFonts w:ascii="Book Antiqua" w:hAnsi="Book Antiqua"/>
          <w:sz w:val="24"/>
          <w:szCs w:val="24"/>
        </w:rPr>
      </w:pPr>
      <w:r w:rsidRPr="00D90AC3">
        <w:rPr>
          <w:rFonts w:ascii="Book Antiqua" w:hAnsi="Book Antiqua"/>
          <w:b/>
          <w:sz w:val="24"/>
          <w:szCs w:val="24"/>
        </w:rPr>
        <w:t>Metoda:</w:t>
      </w:r>
      <w:r>
        <w:rPr>
          <w:rFonts w:ascii="Book Antiqua" w:hAnsi="Book Antiqua"/>
          <w:sz w:val="24"/>
          <w:szCs w:val="24"/>
        </w:rPr>
        <w:t xml:space="preserve"> rozwiązywanie </w:t>
      </w:r>
      <w:proofErr w:type="spellStart"/>
      <w:r>
        <w:rPr>
          <w:rFonts w:ascii="Book Antiqua" w:hAnsi="Book Antiqua"/>
          <w:sz w:val="24"/>
          <w:szCs w:val="24"/>
        </w:rPr>
        <w:t>kazusa</w:t>
      </w:r>
      <w:proofErr w:type="spellEnd"/>
    </w:p>
    <w:p w:rsidR="004837DB" w:rsidRPr="004837DB" w:rsidRDefault="00695FBC" w:rsidP="005E1053">
      <w:pPr>
        <w:spacing w:after="0" w:line="360" w:lineRule="auto"/>
        <w:jc w:val="both"/>
        <w:rPr>
          <w:rFonts w:ascii="Book Antiqua" w:hAnsi="Book Antiqua"/>
          <w:sz w:val="24"/>
          <w:szCs w:val="24"/>
        </w:rPr>
      </w:pPr>
      <w:r>
        <w:rPr>
          <w:rFonts w:ascii="Book Antiqua" w:hAnsi="Book Antiqua"/>
          <w:sz w:val="24"/>
          <w:szCs w:val="24"/>
        </w:rPr>
        <w:t>Odczytujemy stan faktyczny:</w:t>
      </w:r>
    </w:p>
    <w:p w:rsidR="004837DB" w:rsidRPr="00695FBC" w:rsidRDefault="004837DB" w:rsidP="004837DB">
      <w:pPr>
        <w:spacing w:after="0" w:line="360" w:lineRule="auto"/>
        <w:jc w:val="both"/>
        <w:rPr>
          <w:rFonts w:ascii="Book Antiqua" w:hAnsi="Book Antiqua"/>
          <w:i/>
          <w:sz w:val="24"/>
          <w:szCs w:val="24"/>
        </w:rPr>
      </w:pPr>
      <w:r w:rsidRPr="00695FBC">
        <w:rPr>
          <w:rFonts w:ascii="Book Antiqua" w:hAnsi="Book Antiqua"/>
          <w:i/>
          <w:sz w:val="24"/>
          <w:szCs w:val="24"/>
        </w:rPr>
        <w:t>Ewa urodziła się w Warszawie w styczniu 1983</w:t>
      </w:r>
      <w:r w:rsidR="00695FBC" w:rsidRPr="00695FBC">
        <w:rPr>
          <w:rFonts w:ascii="Book Antiqua" w:hAnsi="Book Antiqua"/>
          <w:i/>
          <w:sz w:val="24"/>
          <w:szCs w:val="24"/>
        </w:rPr>
        <w:t xml:space="preserve"> r. Jako szesnasto</w:t>
      </w:r>
      <w:r w:rsidRPr="00695FBC">
        <w:rPr>
          <w:rFonts w:ascii="Book Antiqua" w:hAnsi="Book Antiqua"/>
          <w:i/>
          <w:sz w:val="24"/>
          <w:szCs w:val="24"/>
        </w:rPr>
        <w:t>letnia dziewczyna, za zgodą sądu</w:t>
      </w:r>
      <w:r w:rsidR="00695FBC" w:rsidRPr="00695FBC">
        <w:rPr>
          <w:rFonts w:ascii="Book Antiqua" w:hAnsi="Book Antiqua"/>
          <w:i/>
          <w:sz w:val="24"/>
          <w:szCs w:val="24"/>
        </w:rPr>
        <w:t>,</w:t>
      </w:r>
      <w:r w:rsidRPr="00695FBC">
        <w:rPr>
          <w:rFonts w:ascii="Book Antiqua" w:hAnsi="Book Antiqua"/>
          <w:i/>
          <w:sz w:val="24"/>
          <w:szCs w:val="24"/>
        </w:rPr>
        <w:t xml:space="preserve"> zawarła związek małżeński</w:t>
      </w:r>
      <w:r w:rsidR="00695FBC" w:rsidRPr="00695FBC">
        <w:rPr>
          <w:rFonts w:ascii="Book Antiqua" w:hAnsi="Book Antiqua"/>
          <w:i/>
          <w:sz w:val="24"/>
          <w:szCs w:val="24"/>
        </w:rPr>
        <w:t xml:space="preserve"> (1999 r.)</w:t>
      </w:r>
      <w:r w:rsidRPr="00695FBC">
        <w:rPr>
          <w:rFonts w:ascii="Book Antiqua" w:hAnsi="Book Antiqua"/>
          <w:i/>
          <w:sz w:val="24"/>
          <w:szCs w:val="24"/>
        </w:rPr>
        <w:t xml:space="preserve">. Pięć lat później </w:t>
      </w:r>
      <w:r w:rsidR="00695FBC" w:rsidRPr="00695FBC">
        <w:rPr>
          <w:rFonts w:ascii="Book Antiqua" w:hAnsi="Book Antiqua"/>
          <w:i/>
          <w:sz w:val="24"/>
          <w:szCs w:val="24"/>
        </w:rPr>
        <w:t xml:space="preserve">na mocy wyroku sądowego została ubezwłasnowolniona </w:t>
      </w:r>
      <w:r w:rsidRPr="00695FBC">
        <w:rPr>
          <w:rFonts w:ascii="Book Antiqua" w:hAnsi="Book Antiqua"/>
          <w:i/>
          <w:sz w:val="24"/>
          <w:szCs w:val="24"/>
        </w:rPr>
        <w:t>częściowo ze względu na ujawnioną chorobę psychiczną</w:t>
      </w:r>
      <w:r w:rsidR="00695FBC" w:rsidRPr="00695FBC">
        <w:rPr>
          <w:rFonts w:ascii="Book Antiqua" w:hAnsi="Book Antiqua"/>
          <w:i/>
          <w:sz w:val="24"/>
          <w:szCs w:val="24"/>
        </w:rPr>
        <w:t xml:space="preserve"> (2004 r.)</w:t>
      </w:r>
      <w:r w:rsidRPr="00695FBC">
        <w:rPr>
          <w:rFonts w:ascii="Book Antiqua" w:hAnsi="Book Antiqua"/>
          <w:i/>
          <w:sz w:val="24"/>
          <w:szCs w:val="24"/>
        </w:rPr>
        <w:t>. Dwa lata później została ubezwłasnowolniona całko</w:t>
      </w:r>
      <w:r w:rsidR="00695FBC">
        <w:rPr>
          <w:rFonts w:ascii="Book Antiqua" w:hAnsi="Book Antiqua"/>
          <w:i/>
          <w:sz w:val="24"/>
          <w:szCs w:val="24"/>
        </w:rPr>
        <w:t xml:space="preserve">wicie, </w:t>
      </w:r>
      <w:r w:rsidR="00695FBC" w:rsidRPr="00695FBC">
        <w:rPr>
          <w:rFonts w:ascii="Book Antiqua" w:hAnsi="Book Antiqua"/>
          <w:i/>
          <w:sz w:val="24"/>
          <w:szCs w:val="24"/>
        </w:rPr>
        <w:t xml:space="preserve">ze względu na to, że </w:t>
      </w:r>
      <w:r w:rsidRPr="00695FBC">
        <w:rPr>
          <w:rFonts w:ascii="Book Antiqua" w:hAnsi="Book Antiqua"/>
          <w:i/>
          <w:sz w:val="24"/>
          <w:szCs w:val="24"/>
        </w:rPr>
        <w:t xml:space="preserve">stan </w:t>
      </w:r>
      <w:r w:rsidR="00695FBC" w:rsidRPr="00695FBC">
        <w:rPr>
          <w:rFonts w:ascii="Book Antiqua" w:hAnsi="Book Antiqua"/>
          <w:i/>
          <w:sz w:val="24"/>
          <w:szCs w:val="24"/>
        </w:rPr>
        <w:t xml:space="preserve">jej zdrowia psychicznego </w:t>
      </w:r>
      <w:r w:rsidRPr="00695FBC">
        <w:rPr>
          <w:rFonts w:ascii="Book Antiqua" w:hAnsi="Book Antiqua"/>
          <w:i/>
          <w:sz w:val="24"/>
          <w:szCs w:val="24"/>
        </w:rPr>
        <w:t>znacznie się pogorszył</w:t>
      </w:r>
      <w:r w:rsidR="00695FBC" w:rsidRPr="00695FBC">
        <w:rPr>
          <w:rFonts w:ascii="Book Antiqua" w:hAnsi="Book Antiqua"/>
          <w:i/>
          <w:sz w:val="24"/>
          <w:szCs w:val="24"/>
        </w:rPr>
        <w:t xml:space="preserve"> (2006 r.)</w:t>
      </w:r>
      <w:r w:rsidRPr="00695FBC">
        <w:rPr>
          <w:rFonts w:ascii="Book Antiqua" w:hAnsi="Book Antiqua"/>
          <w:i/>
          <w:sz w:val="24"/>
          <w:szCs w:val="24"/>
        </w:rPr>
        <w:t>.</w:t>
      </w:r>
    </w:p>
    <w:p w:rsidR="00C82748" w:rsidRPr="00C82748" w:rsidRDefault="00C82748" w:rsidP="005E1053">
      <w:pPr>
        <w:spacing w:after="0" w:line="360" w:lineRule="auto"/>
        <w:jc w:val="both"/>
        <w:rPr>
          <w:rFonts w:ascii="Book Antiqua" w:hAnsi="Book Antiqua"/>
          <w:b/>
          <w:sz w:val="16"/>
          <w:szCs w:val="16"/>
        </w:rPr>
      </w:pPr>
    </w:p>
    <w:p w:rsidR="004837DB" w:rsidRPr="00D90AC3" w:rsidRDefault="004837DB" w:rsidP="005E1053">
      <w:pPr>
        <w:spacing w:after="0" w:line="360" w:lineRule="auto"/>
        <w:jc w:val="both"/>
        <w:rPr>
          <w:rFonts w:ascii="Book Antiqua" w:hAnsi="Book Antiqua"/>
          <w:b/>
          <w:sz w:val="24"/>
          <w:szCs w:val="24"/>
        </w:rPr>
      </w:pPr>
      <w:r w:rsidRPr="00D90AC3">
        <w:rPr>
          <w:rFonts w:ascii="Book Antiqua" w:hAnsi="Book Antiqua"/>
          <w:b/>
          <w:sz w:val="24"/>
          <w:szCs w:val="24"/>
        </w:rPr>
        <w:t>Zadanie:</w:t>
      </w:r>
    </w:p>
    <w:p w:rsidR="004837DB" w:rsidRDefault="004837DB" w:rsidP="004837DB">
      <w:pPr>
        <w:spacing w:after="0" w:line="360" w:lineRule="auto"/>
        <w:jc w:val="both"/>
        <w:rPr>
          <w:rFonts w:ascii="Book Antiqua" w:hAnsi="Book Antiqua"/>
          <w:sz w:val="24"/>
          <w:szCs w:val="24"/>
        </w:rPr>
      </w:pPr>
      <w:r w:rsidRPr="004837DB">
        <w:rPr>
          <w:rFonts w:ascii="Book Antiqua" w:hAnsi="Book Antiqua"/>
          <w:sz w:val="24"/>
          <w:szCs w:val="24"/>
        </w:rPr>
        <w:t xml:space="preserve">Określ </w:t>
      </w:r>
      <w:r w:rsidRPr="00695FBC">
        <w:rPr>
          <w:rFonts w:ascii="Book Antiqua" w:hAnsi="Book Antiqua"/>
          <w:sz w:val="24"/>
          <w:szCs w:val="24"/>
          <w:u w:val="single"/>
        </w:rPr>
        <w:t>zdolność do czynności prawnych</w:t>
      </w:r>
      <w:r w:rsidRPr="004837DB">
        <w:rPr>
          <w:rFonts w:ascii="Book Antiqua" w:hAnsi="Book Antiqua"/>
          <w:sz w:val="24"/>
          <w:szCs w:val="24"/>
        </w:rPr>
        <w:t xml:space="preserve"> Ewy na poszczególnych etapach życia</w:t>
      </w:r>
      <w:r w:rsidR="00695FBC">
        <w:rPr>
          <w:rFonts w:ascii="Book Antiqua" w:hAnsi="Book Antiqua"/>
          <w:sz w:val="24"/>
          <w:szCs w:val="24"/>
        </w:rPr>
        <w:t>:</w:t>
      </w:r>
    </w:p>
    <w:p w:rsidR="00695FBC" w:rsidRDefault="00695FBC" w:rsidP="00695FBC">
      <w:pPr>
        <w:pStyle w:val="Akapitzlist"/>
        <w:numPr>
          <w:ilvl w:val="0"/>
          <w:numId w:val="1"/>
        </w:numPr>
        <w:spacing w:after="0" w:line="360" w:lineRule="auto"/>
        <w:jc w:val="both"/>
        <w:rPr>
          <w:rFonts w:ascii="Book Antiqua" w:hAnsi="Book Antiqua"/>
          <w:sz w:val="24"/>
          <w:szCs w:val="24"/>
        </w:rPr>
      </w:pPr>
      <w:r>
        <w:rPr>
          <w:rFonts w:ascii="Book Antiqua" w:hAnsi="Book Antiqua"/>
          <w:sz w:val="24"/>
          <w:szCs w:val="24"/>
        </w:rPr>
        <w:t>od 1983 r. do 1996 r.</w:t>
      </w:r>
    </w:p>
    <w:p w:rsidR="00695FBC" w:rsidRDefault="00695FBC" w:rsidP="00695FBC">
      <w:pPr>
        <w:pStyle w:val="Akapitzlist"/>
        <w:numPr>
          <w:ilvl w:val="0"/>
          <w:numId w:val="1"/>
        </w:numPr>
        <w:spacing w:after="0" w:line="360" w:lineRule="auto"/>
        <w:jc w:val="both"/>
        <w:rPr>
          <w:rFonts w:ascii="Book Antiqua" w:hAnsi="Book Antiqua"/>
          <w:sz w:val="24"/>
          <w:szCs w:val="24"/>
        </w:rPr>
      </w:pPr>
      <w:r>
        <w:rPr>
          <w:rFonts w:ascii="Book Antiqua" w:hAnsi="Book Antiqua"/>
          <w:sz w:val="24"/>
          <w:szCs w:val="24"/>
        </w:rPr>
        <w:t>od 1996 r. do 1999 r.</w:t>
      </w:r>
    </w:p>
    <w:p w:rsidR="00695FBC" w:rsidRDefault="00F673DC" w:rsidP="00695FBC">
      <w:pPr>
        <w:pStyle w:val="Akapitzlist"/>
        <w:numPr>
          <w:ilvl w:val="0"/>
          <w:numId w:val="1"/>
        </w:numPr>
        <w:spacing w:after="0" w:line="360" w:lineRule="auto"/>
        <w:jc w:val="both"/>
        <w:rPr>
          <w:rFonts w:ascii="Book Antiqua" w:hAnsi="Book Antiqua"/>
          <w:sz w:val="24"/>
          <w:szCs w:val="24"/>
        </w:rPr>
      </w:pPr>
      <w:r>
        <w:rPr>
          <w:rFonts w:ascii="Book Antiqua" w:hAnsi="Book Antiqua"/>
          <w:sz w:val="24"/>
          <w:szCs w:val="24"/>
        </w:rPr>
        <w:t>od. 1999 r. do 2004</w:t>
      </w:r>
      <w:r w:rsidR="00695FBC">
        <w:rPr>
          <w:rFonts w:ascii="Book Antiqua" w:hAnsi="Book Antiqua"/>
          <w:sz w:val="24"/>
          <w:szCs w:val="24"/>
        </w:rPr>
        <w:t xml:space="preserve"> r.</w:t>
      </w:r>
    </w:p>
    <w:p w:rsidR="00695FBC" w:rsidRDefault="00F673DC" w:rsidP="00695FBC">
      <w:pPr>
        <w:pStyle w:val="Akapitzlist"/>
        <w:numPr>
          <w:ilvl w:val="0"/>
          <w:numId w:val="1"/>
        </w:numPr>
        <w:spacing w:after="0" w:line="360" w:lineRule="auto"/>
        <w:jc w:val="both"/>
        <w:rPr>
          <w:rFonts w:ascii="Book Antiqua" w:hAnsi="Book Antiqua"/>
          <w:sz w:val="24"/>
          <w:szCs w:val="24"/>
        </w:rPr>
      </w:pPr>
      <w:r>
        <w:rPr>
          <w:rFonts w:ascii="Book Antiqua" w:hAnsi="Book Antiqua"/>
          <w:sz w:val="24"/>
          <w:szCs w:val="24"/>
        </w:rPr>
        <w:t>od 2004</w:t>
      </w:r>
      <w:r w:rsidR="00695FBC">
        <w:rPr>
          <w:rFonts w:ascii="Book Antiqua" w:hAnsi="Book Antiqua"/>
          <w:sz w:val="24"/>
          <w:szCs w:val="24"/>
        </w:rPr>
        <w:t xml:space="preserve"> r.</w:t>
      </w:r>
      <w:r>
        <w:rPr>
          <w:rFonts w:ascii="Book Antiqua" w:hAnsi="Book Antiqua"/>
          <w:sz w:val="24"/>
          <w:szCs w:val="24"/>
        </w:rPr>
        <w:t xml:space="preserve"> do 2006 r.</w:t>
      </w:r>
    </w:p>
    <w:p w:rsidR="004837DB" w:rsidRPr="00627723" w:rsidRDefault="00F673DC" w:rsidP="004837DB">
      <w:pPr>
        <w:pStyle w:val="Akapitzlist"/>
        <w:numPr>
          <w:ilvl w:val="0"/>
          <w:numId w:val="1"/>
        </w:numPr>
        <w:spacing w:after="0" w:line="360" w:lineRule="auto"/>
        <w:jc w:val="both"/>
        <w:rPr>
          <w:rFonts w:ascii="Book Antiqua" w:hAnsi="Book Antiqua"/>
          <w:sz w:val="24"/>
          <w:szCs w:val="24"/>
        </w:rPr>
      </w:pPr>
      <w:r>
        <w:rPr>
          <w:rFonts w:ascii="Book Antiqua" w:hAnsi="Book Antiqua"/>
          <w:sz w:val="24"/>
          <w:szCs w:val="24"/>
        </w:rPr>
        <w:t>od 2006 r.</w:t>
      </w:r>
    </w:p>
    <w:p w:rsidR="00C82748" w:rsidRPr="00C82748" w:rsidRDefault="00C82748" w:rsidP="005E1053">
      <w:pPr>
        <w:spacing w:after="0" w:line="360" w:lineRule="auto"/>
        <w:jc w:val="both"/>
        <w:rPr>
          <w:rFonts w:ascii="Book Antiqua" w:hAnsi="Book Antiqua"/>
          <w:b/>
          <w:sz w:val="16"/>
          <w:szCs w:val="16"/>
        </w:rPr>
      </w:pPr>
    </w:p>
    <w:p w:rsidR="004837DB" w:rsidRPr="005E1053" w:rsidRDefault="004837DB" w:rsidP="005E1053">
      <w:pPr>
        <w:spacing w:after="0" w:line="360" w:lineRule="auto"/>
        <w:jc w:val="both"/>
        <w:rPr>
          <w:rFonts w:ascii="Book Antiqua" w:hAnsi="Book Antiqua"/>
          <w:b/>
          <w:sz w:val="24"/>
          <w:szCs w:val="24"/>
        </w:rPr>
      </w:pPr>
      <w:r w:rsidRPr="005E1053">
        <w:rPr>
          <w:rFonts w:ascii="Book Antiqua" w:hAnsi="Book Antiqua"/>
          <w:b/>
          <w:sz w:val="24"/>
          <w:szCs w:val="24"/>
        </w:rPr>
        <w:t>Rozwiązanie:</w:t>
      </w:r>
    </w:p>
    <w:p w:rsidR="004837DB" w:rsidRDefault="00695FBC" w:rsidP="00C82748">
      <w:pPr>
        <w:spacing w:after="0" w:line="240" w:lineRule="auto"/>
        <w:jc w:val="both"/>
        <w:rPr>
          <w:rFonts w:ascii="Book Antiqua" w:hAnsi="Book Antiqua"/>
          <w:sz w:val="24"/>
          <w:szCs w:val="24"/>
        </w:rPr>
      </w:pPr>
      <w:r>
        <w:rPr>
          <w:rFonts w:ascii="Book Antiqua" w:hAnsi="Book Antiqua"/>
          <w:sz w:val="24"/>
          <w:szCs w:val="24"/>
        </w:rPr>
        <w:t>Ad. 1.</w:t>
      </w:r>
      <w:r w:rsidRPr="00695FBC">
        <w:t xml:space="preserve"> </w:t>
      </w:r>
      <w:r w:rsidRPr="00695FBC">
        <w:rPr>
          <w:rFonts w:ascii="Book Antiqua" w:hAnsi="Book Antiqua"/>
          <w:sz w:val="24"/>
          <w:szCs w:val="24"/>
        </w:rPr>
        <w:t xml:space="preserve">Od 1983 </w:t>
      </w:r>
      <w:r w:rsidR="00F673DC">
        <w:rPr>
          <w:rFonts w:ascii="Book Antiqua" w:hAnsi="Book Antiqua"/>
          <w:sz w:val="24"/>
          <w:szCs w:val="24"/>
        </w:rPr>
        <w:t xml:space="preserve">r. </w:t>
      </w:r>
      <w:r w:rsidRPr="00695FBC">
        <w:rPr>
          <w:rFonts w:ascii="Book Antiqua" w:hAnsi="Book Antiqua"/>
          <w:sz w:val="24"/>
          <w:szCs w:val="24"/>
        </w:rPr>
        <w:t>do ukończenia 13 roku życia – brak zdolności do czynności prawnych</w:t>
      </w:r>
      <w:r>
        <w:rPr>
          <w:rFonts w:ascii="Book Antiqua" w:hAnsi="Book Antiqua"/>
          <w:sz w:val="24"/>
          <w:szCs w:val="24"/>
        </w:rPr>
        <w:t>.</w:t>
      </w:r>
    </w:p>
    <w:p w:rsidR="00695FBC" w:rsidRDefault="00695FBC" w:rsidP="00C82748">
      <w:pPr>
        <w:spacing w:after="0" w:line="240" w:lineRule="auto"/>
        <w:jc w:val="both"/>
        <w:rPr>
          <w:rFonts w:ascii="Book Antiqua" w:hAnsi="Book Antiqua"/>
          <w:sz w:val="24"/>
          <w:szCs w:val="24"/>
        </w:rPr>
      </w:pPr>
      <w:r>
        <w:rPr>
          <w:rFonts w:ascii="Book Antiqua" w:hAnsi="Book Antiqua"/>
          <w:sz w:val="24"/>
          <w:szCs w:val="24"/>
        </w:rPr>
        <w:t>Ad. 2.</w:t>
      </w:r>
      <w:r w:rsidRPr="00695FBC">
        <w:t xml:space="preserve"> </w:t>
      </w:r>
      <w:r w:rsidRPr="00695FBC">
        <w:rPr>
          <w:rFonts w:ascii="Book Antiqua" w:hAnsi="Book Antiqua"/>
          <w:sz w:val="24"/>
          <w:szCs w:val="24"/>
        </w:rPr>
        <w:t>Od ukończenia 13 roku życia do chwil</w:t>
      </w:r>
      <w:r>
        <w:rPr>
          <w:rFonts w:ascii="Book Antiqua" w:hAnsi="Book Antiqua"/>
          <w:sz w:val="24"/>
          <w:szCs w:val="24"/>
        </w:rPr>
        <w:t>i zawarcia związku małżeńskiego</w:t>
      </w:r>
      <w:r>
        <w:rPr>
          <w:rFonts w:ascii="Book Antiqua" w:hAnsi="Book Antiqua"/>
          <w:sz w:val="24"/>
          <w:szCs w:val="24"/>
        </w:rPr>
        <w:br/>
      </w:r>
      <w:r w:rsidRPr="00695FBC">
        <w:rPr>
          <w:rFonts w:ascii="Book Antiqua" w:hAnsi="Book Antiqua"/>
          <w:sz w:val="24"/>
          <w:szCs w:val="24"/>
        </w:rPr>
        <w:t>– ograniczona zdolność do czynności prawnych</w:t>
      </w:r>
      <w:r>
        <w:rPr>
          <w:rFonts w:ascii="Book Antiqua" w:hAnsi="Book Antiqua"/>
          <w:sz w:val="24"/>
          <w:szCs w:val="24"/>
        </w:rPr>
        <w:t>.</w:t>
      </w:r>
    </w:p>
    <w:p w:rsidR="00695FBC" w:rsidRDefault="00695FBC" w:rsidP="00C82748">
      <w:pPr>
        <w:spacing w:after="0" w:line="240" w:lineRule="auto"/>
        <w:jc w:val="both"/>
        <w:rPr>
          <w:rFonts w:ascii="Book Antiqua" w:hAnsi="Book Antiqua"/>
          <w:sz w:val="24"/>
          <w:szCs w:val="24"/>
        </w:rPr>
      </w:pPr>
      <w:r>
        <w:rPr>
          <w:rFonts w:ascii="Book Antiqua" w:hAnsi="Book Antiqua"/>
          <w:sz w:val="24"/>
          <w:szCs w:val="24"/>
        </w:rPr>
        <w:t>Ad. 3.</w:t>
      </w:r>
      <w:r w:rsidRPr="00695FBC">
        <w:t xml:space="preserve"> </w:t>
      </w:r>
      <w:r>
        <w:rPr>
          <w:rFonts w:ascii="Book Antiqua" w:hAnsi="Book Antiqua"/>
          <w:sz w:val="24"/>
          <w:szCs w:val="24"/>
        </w:rPr>
        <w:t>Od 16 roku życia</w:t>
      </w:r>
      <w:r w:rsidRPr="00695FBC">
        <w:rPr>
          <w:rFonts w:ascii="Book Antiqua" w:hAnsi="Book Antiqua"/>
          <w:sz w:val="24"/>
          <w:szCs w:val="24"/>
        </w:rPr>
        <w:t xml:space="preserve"> do 21 </w:t>
      </w:r>
      <w:r>
        <w:rPr>
          <w:rFonts w:ascii="Book Antiqua" w:hAnsi="Book Antiqua"/>
          <w:sz w:val="24"/>
          <w:szCs w:val="24"/>
        </w:rPr>
        <w:t xml:space="preserve">roku życia </w:t>
      </w:r>
      <w:r w:rsidRPr="00695FBC">
        <w:rPr>
          <w:rFonts w:ascii="Book Antiqua" w:hAnsi="Book Antiqua"/>
          <w:sz w:val="24"/>
          <w:szCs w:val="24"/>
        </w:rPr>
        <w:t>(</w:t>
      </w:r>
      <w:r>
        <w:rPr>
          <w:rFonts w:ascii="Book Antiqua" w:hAnsi="Book Antiqua"/>
          <w:sz w:val="24"/>
          <w:szCs w:val="24"/>
        </w:rPr>
        <w:t xml:space="preserve">tj. </w:t>
      </w:r>
      <w:r w:rsidRPr="00695FBC">
        <w:rPr>
          <w:rFonts w:ascii="Book Antiqua" w:hAnsi="Book Antiqua"/>
          <w:sz w:val="24"/>
          <w:szCs w:val="24"/>
        </w:rPr>
        <w:t xml:space="preserve">do </w:t>
      </w:r>
      <w:r>
        <w:rPr>
          <w:rFonts w:ascii="Book Antiqua" w:hAnsi="Book Antiqua"/>
          <w:sz w:val="24"/>
          <w:szCs w:val="24"/>
        </w:rPr>
        <w:t xml:space="preserve">momentu </w:t>
      </w:r>
      <w:r w:rsidRPr="00695FBC">
        <w:rPr>
          <w:rFonts w:ascii="Book Antiqua" w:hAnsi="Book Antiqua"/>
          <w:sz w:val="24"/>
          <w:szCs w:val="24"/>
        </w:rPr>
        <w:t>ubezwłasnowolnienia częściowego) – pełna zdolność do czynności prawnych</w:t>
      </w:r>
      <w:r>
        <w:rPr>
          <w:rFonts w:ascii="Book Antiqua" w:hAnsi="Book Antiqua"/>
          <w:sz w:val="24"/>
          <w:szCs w:val="24"/>
        </w:rPr>
        <w:t>.</w:t>
      </w:r>
    </w:p>
    <w:p w:rsidR="004837DB" w:rsidRDefault="00695FBC" w:rsidP="00C82748">
      <w:pPr>
        <w:spacing w:after="0" w:line="240" w:lineRule="auto"/>
        <w:jc w:val="both"/>
        <w:rPr>
          <w:rFonts w:ascii="Book Antiqua" w:hAnsi="Book Antiqua"/>
          <w:sz w:val="24"/>
          <w:szCs w:val="24"/>
        </w:rPr>
      </w:pPr>
      <w:r>
        <w:rPr>
          <w:rFonts w:ascii="Book Antiqua" w:hAnsi="Book Antiqua"/>
          <w:sz w:val="24"/>
          <w:szCs w:val="24"/>
        </w:rPr>
        <w:t>Ad. 4.</w:t>
      </w:r>
      <w:r w:rsidR="00F673DC">
        <w:rPr>
          <w:rFonts w:ascii="Book Antiqua" w:hAnsi="Book Antiqua"/>
          <w:sz w:val="24"/>
          <w:szCs w:val="24"/>
        </w:rPr>
        <w:t xml:space="preserve"> </w:t>
      </w:r>
      <w:r w:rsidR="004837DB" w:rsidRPr="004837DB">
        <w:rPr>
          <w:rFonts w:ascii="Book Antiqua" w:hAnsi="Book Antiqua"/>
          <w:sz w:val="24"/>
          <w:szCs w:val="24"/>
        </w:rPr>
        <w:t>Od 21</w:t>
      </w:r>
      <w:r w:rsidR="00F673DC">
        <w:rPr>
          <w:rFonts w:ascii="Book Antiqua" w:hAnsi="Book Antiqua"/>
          <w:sz w:val="24"/>
          <w:szCs w:val="24"/>
        </w:rPr>
        <w:t xml:space="preserve"> roku życia</w:t>
      </w:r>
      <w:r w:rsidR="004837DB" w:rsidRPr="004837DB">
        <w:rPr>
          <w:rFonts w:ascii="Book Antiqua" w:hAnsi="Book Antiqua"/>
          <w:sz w:val="24"/>
          <w:szCs w:val="24"/>
        </w:rPr>
        <w:t xml:space="preserve"> do 23 </w:t>
      </w:r>
      <w:r w:rsidR="00F673DC">
        <w:rPr>
          <w:rFonts w:ascii="Book Antiqua" w:hAnsi="Book Antiqua"/>
          <w:sz w:val="24"/>
          <w:szCs w:val="24"/>
        </w:rPr>
        <w:t xml:space="preserve">roku życia </w:t>
      </w:r>
      <w:r w:rsidR="004837DB" w:rsidRPr="004837DB">
        <w:rPr>
          <w:rFonts w:ascii="Book Antiqua" w:hAnsi="Book Antiqua"/>
          <w:sz w:val="24"/>
          <w:szCs w:val="24"/>
        </w:rPr>
        <w:t>– ograniczona zdolność do czynności prawnych</w:t>
      </w:r>
      <w:r w:rsidR="00F673DC">
        <w:rPr>
          <w:rFonts w:ascii="Book Antiqua" w:hAnsi="Book Antiqua"/>
          <w:sz w:val="24"/>
          <w:szCs w:val="24"/>
        </w:rPr>
        <w:t>.</w:t>
      </w:r>
    </w:p>
    <w:p w:rsidR="004837DB" w:rsidRPr="004837DB" w:rsidRDefault="00F673DC" w:rsidP="00C82748">
      <w:pPr>
        <w:spacing w:after="0" w:line="240" w:lineRule="auto"/>
        <w:jc w:val="both"/>
        <w:rPr>
          <w:rFonts w:ascii="Book Antiqua" w:hAnsi="Book Antiqua"/>
          <w:sz w:val="24"/>
          <w:szCs w:val="24"/>
        </w:rPr>
      </w:pPr>
      <w:r>
        <w:rPr>
          <w:rFonts w:ascii="Book Antiqua" w:hAnsi="Book Antiqua"/>
          <w:sz w:val="24"/>
          <w:szCs w:val="24"/>
        </w:rPr>
        <w:t xml:space="preserve">Ad. 5. </w:t>
      </w:r>
      <w:r w:rsidR="004837DB" w:rsidRPr="004837DB">
        <w:rPr>
          <w:rFonts w:ascii="Book Antiqua" w:hAnsi="Book Antiqua"/>
          <w:sz w:val="24"/>
          <w:szCs w:val="24"/>
        </w:rPr>
        <w:t>Od 23 lat – brak zdolności do czynności prawnych</w:t>
      </w:r>
      <w:r>
        <w:rPr>
          <w:rFonts w:ascii="Book Antiqua" w:hAnsi="Book Antiqua"/>
          <w:sz w:val="24"/>
          <w:szCs w:val="24"/>
        </w:rPr>
        <w:t>.</w:t>
      </w:r>
    </w:p>
    <w:p w:rsidR="00C82748" w:rsidRPr="00C82748" w:rsidRDefault="00C82748" w:rsidP="004837DB">
      <w:pPr>
        <w:spacing w:after="0" w:line="360" w:lineRule="auto"/>
        <w:jc w:val="both"/>
        <w:rPr>
          <w:rFonts w:ascii="Book Antiqua" w:hAnsi="Book Antiqua"/>
          <w:b/>
          <w:sz w:val="16"/>
          <w:szCs w:val="16"/>
        </w:rPr>
      </w:pPr>
    </w:p>
    <w:p w:rsidR="004837DB" w:rsidRPr="00F673DC" w:rsidRDefault="00F673DC" w:rsidP="004837DB">
      <w:pPr>
        <w:spacing w:after="0" w:line="360" w:lineRule="auto"/>
        <w:jc w:val="both"/>
        <w:rPr>
          <w:rFonts w:ascii="Book Antiqua" w:hAnsi="Book Antiqua"/>
          <w:b/>
          <w:sz w:val="24"/>
          <w:szCs w:val="24"/>
        </w:rPr>
      </w:pPr>
      <w:r w:rsidRPr="00F673DC">
        <w:rPr>
          <w:rFonts w:ascii="Book Antiqua" w:hAnsi="Book Antiqua"/>
          <w:b/>
          <w:sz w:val="24"/>
          <w:szCs w:val="24"/>
        </w:rPr>
        <w:t>Wyjaśnienie:</w:t>
      </w:r>
    </w:p>
    <w:p w:rsidR="00F673DC" w:rsidRPr="004837DB" w:rsidRDefault="00F673DC" w:rsidP="00C82748">
      <w:pPr>
        <w:spacing w:after="0" w:line="240" w:lineRule="auto"/>
        <w:ind w:firstLine="708"/>
        <w:jc w:val="both"/>
        <w:rPr>
          <w:rFonts w:ascii="Book Antiqua" w:hAnsi="Book Antiqua"/>
          <w:sz w:val="24"/>
          <w:szCs w:val="24"/>
        </w:rPr>
      </w:pPr>
      <w:r>
        <w:rPr>
          <w:rFonts w:ascii="Book Antiqua" w:hAnsi="Book Antiqua"/>
          <w:sz w:val="24"/>
          <w:szCs w:val="24"/>
        </w:rPr>
        <w:t xml:space="preserve">Zdolność do czynności prawnych możliwość nabywania praw i zaciągania zobowiązań poprzez działania własne. </w:t>
      </w:r>
      <w:r w:rsidR="004837DB" w:rsidRPr="004837DB">
        <w:rPr>
          <w:rFonts w:ascii="Book Antiqua" w:hAnsi="Book Antiqua"/>
          <w:sz w:val="24"/>
          <w:szCs w:val="24"/>
        </w:rPr>
        <w:t xml:space="preserve"> </w:t>
      </w:r>
      <w:r>
        <w:rPr>
          <w:rFonts w:ascii="Book Antiqua" w:hAnsi="Book Antiqua"/>
          <w:sz w:val="24"/>
          <w:szCs w:val="24"/>
        </w:rPr>
        <w:t xml:space="preserve">Pojęcia tego nie należy mylić ze zdolnością </w:t>
      </w:r>
      <w:r>
        <w:rPr>
          <w:rFonts w:ascii="Book Antiqua" w:hAnsi="Book Antiqua"/>
          <w:sz w:val="24"/>
          <w:szCs w:val="24"/>
        </w:rPr>
        <w:lastRenderedPageBreak/>
        <w:t>prawną, która przysługuje każdemu człowiekowi od momentu narodzin</w:t>
      </w:r>
      <w:r>
        <w:rPr>
          <w:rFonts w:ascii="Book Antiqua" w:hAnsi="Book Antiqua"/>
          <w:sz w:val="24"/>
          <w:szCs w:val="24"/>
        </w:rPr>
        <w:br/>
        <w:t>aż do śmierci (zdolność do bycia podmiotem praw i obowiązków).</w:t>
      </w:r>
    </w:p>
    <w:p w:rsidR="004837DB" w:rsidRPr="004837DB" w:rsidRDefault="004837DB" w:rsidP="00C82748">
      <w:pPr>
        <w:spacing w:after="0" w:line="240" w:lineRule="auto"/>
        <w:ind w:firstLine="357"/>
        <w:jc w:val="both"/>
        <w:rPr>
          <w:rFonts w:ascii="Book Antiqua" w:hAnsi="Book Antiqua"/>
          <w:sz w:val="24"/>
          <w:szCs w:val="24"/>
        </w:rPr>
      </w:pPr>
      <w:r w:rsidRPr="004837DB">
        <w:rPr>
          <w:rFonts w:ascii="Book Antiqua" w:hAnsi="Book Antiqua"/>
          <w:sz w:val="24"/>
          <w:szCs w:val="24"/>
        </w:rPr>
        <w:t xml:space="preserve">Osoba fizyczna </w:t>
      </w:r>
      <w:r w:rsidR="00F673DC">
        <w:rPr>
          <w:rFonts w:ascii="Book Antiqua" w:hAnsi="Book Antiqua"/>
          <w:sz w:val="24"/>
          <w:szCs w:val="24"/>
        </w:rPr>
        <w:t xml:space="preserve">(czyli człowiek) </w:t>
      </w:r>
      <w:r w:rsidRPr="004837DB">
        <w:rPr>
          <w:rFonts w:ascii="Book Antiqua" w:hAnsi="Book Antiqua"/>
          <w:sz w:val="24"/>
          <w:szCs w:val="24"/>
        </w:rPr>
        <w:t>może:</w:t>
      </w:r>
    </w:p>
    <w:p w:rsidR="004837DB" w:rsidRPr="004837DB" w:rsidRDefault="00F673DC" w:rsidP="00C82748">
      <w:pPr>
        <w:spacing w:after="0" w:line="240" w:lineRule="auto"/>
        <w:ind w:firstLine="708"/>
        <w:jc w:val="both"/>
        <w:rPr>
          <w:rFonts w:ascii="Book Antiqua" w:hAnsi="Book Antiqua"/>
          <w:sz w:val="24"/>
          <w:szCs w:val="24"/>
        </w:rPr>
      </w:pPr>
      <w:r>
        <w:rPr>
          <w:rFonts w:ascii="Book Antiqua" w:hAnsi="Book Antiqua"/>
          <w:sz w:val="24"/>
          <w:szCs w:val="24"/>
        </w:rPr>
        <w:t xml:space="preserve">• </w:t>
      </w:r>
      <w:r w:rsidR="004837DB" w:rsidRPr="004837DB">
        <w:rPr>
          <w:rFonts w:ascii="Book Antiqua" w:hAnsi="Book Antiqua"/>
          <w:sz w:val="24"/>
          <w:szCs w:val="24"/>
        </w:rPr>
        <w:t>nie mieć zdolności prawnej</w:t>
      </w:r>
      <w:r>
        <w:rPr>
          <w:rFonts w:ascii="Book Antiqua" w:hAnsi="Book Antiqua"/>
          <w:sz w:val="24"/>
          <w:szCs w:val="24"/>
        </w:rPr>
        <w:t>,</w:t>
      </w:r>
    </w:p>
    <w:p w:rsidR="004837DB" w:rsidRPr="004837DB" w:rsidRDefault="00F673DC" w:rsidP="00C82748">
      <w:pPr>
        <w:spacing w:after="0" w:line="240" w:lineRule="auto"/>
        <w:ind w:firstLine="708"/>
        <w:jc w:val="both"/>
        <w:rPr>
          <w:rFonts w:ascii="Book Antiqua" w:hAnsi="Book Antiqua"/>
          <w:sz w:val="24"/>
          <w:szCs w:val="24"/>
        </w:rPr>
      </w:pPr>
      <w:r>
        <w:rPr>
          <w:rFonts w:ascii="Book Antiqua" w:hAnsi="Book Antiqua"/>
          <w:sz w:val="24"/>
          <w:szCs w:val="24"/>
        </w:rPr>
        <w:t xml:space="preserve">• </w:t>
      </w:r>
      <w:r w:rsidR="004837DB" w:rsidRPr="004837DB">
        <w:rPr>
          <w:rFonts w:ascii="Book Antiqua" w:hAnsi="Book Antiqua"/>
          <w:sz w:val="24"/>
          <w:szCs w:val="24"/>
        </w:rPr>
        <w:t>mieć ograniczoną zdolność prawną</w:t>
      </w:r>
      <w:r>
        <w:rPr>
          <w:rFonts w:ascii="Book Antiqua" w:hAnsi="Book Antiqua"/>
          <w:sz w:val="24"/>
          <w:szCs w:val="24"/>
        </w:rPr>
        <w:t>,</w:t>
      </w:r>
    </w:p>
    <w:p w:rsidR="00F673DC" w:rsidRPr="004837DB" w:rsidRDefault="00F673DC" w:rsidP="00C82748">
      <w:pPr>
        <w:spacing w:after="0" w:line="240" w:lineRule="auto"/>
        <w:ind w:firstLine="708"/>
        <w:jc w:val="both"/>
        <w:rPr>
          <w:rFonts w:ascii="Book Antiqua" w:hAnsi="Book Antiqua"/>
          <w:sz w:val="24"/>
          <w:szCs w:val="24"/>
        </w:rPr>
      </w:pPr>
      <w:r>
        <w:rPr>
          <w:rFonts w:ascii="Book Antiqua" w:hAnsi="Book Antiqua"/>
          <w:sz w:val="24"/>
          <w:szCs w:val="24"/>
        </w:rPr>
        <w:t xml:space="preserve">• </w:t>
      </w:r>
      <w:r w:rsidR="004837DB" w:rsidRPr="004837DB">
        <w:rPr>
          <w:rFonts w:ascii="Book Antiqua" w:hAnsi="Book Antiqua"/>
          <w:sz w:val="24"/>
          <w:szCs w:val="24"/>
        </w:rPr>
        <w:t xml:space="preserve">posiadać pełną </w:t>
      </w:r>
      <w:r>
        <w:rPr>
          <w:rFonts w:ascii="Book Antiqua" w:hAnsi="Book Antiqua"/>
          <w:sz w:val="24"/>
          <w:szCs w:val="24"/>
        </w:rPr>
        <w:t>zdolność do czynności prawnych;</w:t>
      </w:r>
    </w:p>
    <w:p w:rsidR="004837DB" w:rsidRPr="004837DB" w:rsidRDefault="004837DB" w:rsidP="00C82748">
      <w:pPr>
        <w:spacing w:after="0" w:line="240" w:lineRule="auto"/>
        <w:ind w:firstLine="357"/>
        <w:jc w:val="both"/>
        <w:rPr>
          <w:rFonts w:ascii="Book Antiqua" w:hAnsi="Book Antiqua"/>
          <w:sz w:val="24"/>
          <w:szCs w:val="24"/>
        </w:rPr>
      </w:pPr>
      <w:r w:rsidRPr="004837DB">
        <w:rPr>
          <w:rFonts w:ascii="Book Antiqua" w:hAnsi="Book Antiqua"/>
          <w:sz w:val="24"/>
          <w:szCs w:val="24"/>
        </w:rPr>
        <w:t>Nie mają zdolności prawnej:</w:t>
      </w:r>
    </w:p>
    <w:p w:rsidR="004837DB" w:rsidRPr="00F673DC" w:rsidRDefault="004837DB" w:rsidP="00C82748">
      <w:pPr>
        <w:pStyle w:val="Akapitzlist"/>
        <w:numPr>
          <w:ilvl w:val="0"/>
          <w:numId w:val="2"/>
        </w:numPr>
        <w:spacing w:after="0" w:line="240" w:lineRule="auto"/>
        <w:jc w:val="both"/>
        <w:rPr>
          <w:rFonts w:ascii="Book Antiqua" w:hAnsi="Book Antiqua"/>
          <w:sz w:val="24"/>
          <w:szCs w:val="24"/>
        </w:rPr>
      </w:pPr>
      <w:r w:rsidRPr="00F673DC">
        <w:rPr>
          <w:rFonts w:ascii="Book Antiqua" w:hAnsi="Book Antiqua"/>
          <w:sz w:val="24"/>
          <w:szCs w:val="24"/>
        </w:rPr>
        <w:t>osoby, które nie ukończyły lat 13</w:t>
      </w:r>
      <w:r w:rsidR="00F673DC">
        <w:rPr>
          <w:rFonts w:ascii="Book Antiqua" w:hAnsi="Book Antiqua"/>
          <w:sz w:val="24"/>
          <w:szCs w:val="24"/>
        </w:rPr>
        <w:t>,</w:t>
      </w:r>
    </w:p>
    <w:p w:rsidR="005E1053" w:rsidRPr="00627723" w:rsidRDefault="00F673DC" w:rsidP="00C82748">
      <w:pPr>
        <w:pStyle w:val="Akapitzlist"/>
        <w:numPr>
          <w:ilvl w:val="0"/>
          <w:numId w:val="2"/>
        </w:numPr>
        <w:spacing w:after="0" w:line="240" w:lineRule="auto"/>
        <w:jc w:val="both"/>
        <w:rPr>
          <w:rFonts w:ascii="Book Antiqua" w:hAnsi="Book Antiqua"/>
          <w:sz w:val="24"/>
          <w:szCs w:val="24"/>
        </w:rPr>
      </w:pPr>
      <w:r>
        <w:rPr>
          <w:rFonts w:ascii="Book Antiqua" w:hAnsi="Book Antiqua"/>
          <w:sz w:val="24"/>
          <w:szCs w:val="24"/>
        </w:rPr>
        <w:t xml:space="preserve">osoby </w:t>
      </w:r>
      <w:r w:rsidR="004837DB" w:rsidRPr="00F673DC">
        <w:rPr>
          <w:rFonts w:ascii="Book Antiqua" w:hAnsi="Book Antiqua"/>
          <w:sz w:val="24"/>
          <w:szCs w:val="24"/>
        </w:rPr>
        <w:t>ubezwłasnowolnione całkowicie</w:t>
      </w:r>
      <w:r>
        <w:rPr>
          <w:rFonts w:ascii="Book Antiqua" w:hAnsi="Book Antiqua"/>
          <w:sz w:val="24"/>
          <w:szCs w:val="24"/>
        </w:rPr>
        <w:t>;</w:t>
      </w:r>
    </w:p>
    <w:p w:rsidR="004837DB" w:rsidRPr="004837DB" w:rsidRDefault="004837DB" w:rsidP="00C82748">
      <w:pPr>
        <w:spacing w:after="0" w:line="240" w:lineRule="auto"/>
        <w:ind w:firstLine="360"/>
        <w:jc w:val="both"/>
        <w:rPr>
          <w:rFonts w:ascii="Book Antiqua" w:hAnsi="Book Antiqua"/>
          <w:sz w:val="24"/>
          <w:szCs w:val="24"/>
        </w:rPr>
      </w:pPr>
      <w:r w:rsidRPr="004837DB">
        <w:rPr>
          <w:rFonts w:ascii="Book Antiqua" w:hAnsi="Book Antiqua"/>
          <w:sz w:val="24"/>
          <w:szCs w:val="24"/>
        </w:rPr>
        <w:t>Ograniczoną zdolność prawną mają:</w:t>
      </w:r>
    </w:p>
    <w:p w:rsidR="004837DB" w:rsidRPr="00F673DC" w:rsidRDefault="004837DB" w:rsidP="00C82748">
      <w:pPr>
        <w:pStyle w:val="Akapitzlist"/>
        <w:numPr>
          <w:ilvl w:val="0"/>
          <w:numId w:val="3"/>
        </w:numPr>
        <w:spacing w:after="0" w:line="240" w:lineRule="auto"/>
        <w:jc w:val="both"/>
        <w:rPr>
          <w:rFonts w:ascii="Book Antiqua" w:hAnsi="Book Antiqua"/>
          <w:sz w:val="24"/>
          <w:szCs w:val="24"/>
        </w:rPr>
      </w:pPr>
      <w:r w:rsidRPr="00F673DC">
        <w:rPr>
          <w:rFonts w:ascii="Book Antiqua" w:hAnsi="Book Antiqua"/>
          <w:sz w:val="24"/>
          <w:szCs w:val="24"/>
        </w:rPr>
        <w:t>małoletni, którzy ukończyli lat 13 i nie zawarli związku małżeńskiego przed uzyskaniem pełnoletniości</w:t>
      </w:r>
      <w:r w:rsidR="00F673DC">
        <w:rPr>
          <w:rFonts w:ascii="Book Antiqua" w:hAnsi="Book Antiqua"/>
          <w:sz w:val="24"/>
          <w:szCs w:val="24"/>
        </w:rPr>
        <w:t>,</w:t>
      </w:r>
    </w:p>
    <w:p w:rsidR="004837DB" w:rsidRPr="00C61286" w:rsidRDefault="00F673DC" w:rsidP="00C82748">
      <w:pPr>
        <w:pStyle w:val="Akapitzlist"/>
        <w:numPr>
          <w:ilvl w:val="0"/>
          <w:numId w:val="3"/>
        </w:numPr>
        <w:spacing w:after="0" w:line="240" w:lineRule="auto"/>
        <w:jc w:val="both"/>
        <w:rPr>
          <w:rFonts w:ascii="Book Antiqua" w:hAnsi="Book Antiqua"/>
          <w:sz w:val="24"/>
          <w:szCs w:val="24"/>
        </w:rPr>
      </w:pPr>
      <w:r>
        <w:rPr>
          <w:rFonts w:ascii="Book Antiqua" w:hAnsi="Book Antiqua"/>
          <w:sz w:val="24"/>
          <w:szCs w:val="24"/>
        </w:rPr>
        <w:t xml:space="preserve">osoby </w:t>
      </w:r>
      <w:r w:rsidRPr="00F673DC">
        <w:rPr>
          <w:rFonts w:ascii="Book Antiqua" w:hAnsi="Book Antiqua"/>
          <w:sz w:val="24"/>
          <w:szCs w:val="24"/>
        </w:rPr>
        <w:t>u</w:t>
      </w:r>
      <w:r>
        <w:rPr>
          <w:rFonts w:ascii="Book Antiqua" w:hAnsi="Book Antiqua"/>
          <w:sz w:val="24"/>
          <w:szCs w:val="24"/>
        </w:rPr>
        <w:t>bezwłasnowolnione</w:t>
      </w:r>
      <w:r w:rsidR="004837DB" w:rsidRPr="00F673DC">
        <w:rPr>
          <w:rFonts w:ascii="Book Antiqua" w:hAnsi="Book Antiqua"/>
          <w:sz w:val="24"/>
          <w:szCs w:val="24"/>
        </w:rPr>
        <w:t xml:space="preserve"> częściowo</w:t>
      </w:r>
      <w:r>
        <w:rPr>
          <w:rFonts w:ascii="Book Antiqua" w:hAnsi="Book Antiqua"/>
          <w:sz w:val="24"/>
          <w:szCs w:val="24"/>
        </w:rPr>
        <w:t>;</w:t>
      </w:r>
    </w:p>
    <w:p w:rsidR="005E1053" w:rsidRDefault="004837DB" w:rsidP="00C82748">
      <w:pPr>
        <w:spacing w:after="0" w:line="240" w:lineRule="auto"/>
        <w:ind w:firstLine="360"/>
        <w:jc w:val="both"/>
        <w:rPr>
          <w:rFonts w:ascii="Book Antiqua" w:hAnsi="Book Antiqua"/>
          <w:sz w:val="24"/>
          <w:szCs w:val="24"/>
        </w:rPr>
      </w:pPr>
      <w:r w:rsidRPr="004837DB">
        <w:rPr>
          <w:rFonts w:ascii="Book Antiqua" w:hAnsi="Book Antiqua"/>
          <w:sz w:val="24"/>
          <w:szCs w:val="24"/>
        </w:rPr>
        <w:t>Pełną zdol</w:t>
      </w:r>
      <w:r w:rsidR="00F673DC">
        <w:rPr>
          <w:rFonts w:ascii="Book Antiqua" w:hAnsi="Book Antiqua"/>
          <w:sz w:val="24"/>
          <w:szCs w:val="24"/>
        </w:rPr>
        <w:t>ność do czynności prawnych mają</w:t>
      </w:r>
      <w:r w:rsidR="00C61286">
        <w:rPr>
          <w:rFonts w:ascii="Book Antiqua" w:hAnsi="Book Antiqua"/>
          <w:sz w:val="24"/>
          <w:szCs w:val="24"/>
        </w:rPr>
        <w:t xml:space="preserve"> </w:t>
      </w:r>
      <w:r w:rsidRPr="004837DB">
        <w:rPr>
          <w:rFonts w:ascii="Book Antiqua" w:hAnsi="Book Antiqua"/>
          <w:sz w:val="24"/>
          <w:szCs w:val="24"/>
        </w:rPr>
        <w:t>osoby pełnoletnie, które nie zostały ubezwłasnowolnione ani częściowo</w:t>
      </w:r>
      <w:r w:rsidR="00F673DC">
        <w:rPr>
          <w:rFonts w:ascii="Book Antiqua" w:hAnsi="Book Antiqua"/>
          <w:sz w:val="24"/>
          <w:szCs w:val="24"/>
        </w:rPr>
        <w:t>,</w:t>
      </w:r>
      <w:r w:rsidRPr="004837DB">
        <w:rPr>
          <w:rFonts w:ascii="Book Antiqua" w:hAnsi="Book Antiqua"/>
          <w:sz w:val="24"/>
          <w:szCs w:val="24"/>
        </w:rPr>
        <w:t xml:space="preserve"> ani całkowicie.</w:t>
      </w:r>
    </w:p>
    <w:p w:rsidR="00843B62" w:rsidRPr="00843B62" w:rsidRDefault="00843B62" w:rsidP="00843B62">
      <w:pPr>
        <w:spacing w:after="0" w:line="240" w:lineRule="auto"/>
        <w:jc w:val="both"/>
        <w:rPr>
          <w:rFonts w:ascii="Book Antiqua" w:hAnsi="Book Antiqua"/>
          <w:sz w:val="16"/>
          <w:szCs w:val="16"/>
        </w:rPr>
      </w:pPr>
    </w:p>
    <w:p w:rsidR="005E1053" w:rsidRPr="005E1053" w:rsidRDefault="005E1053" w:rsidP="004837DB">
      <w:pPr>
        <w:spacing w:after="0" w:line="360" w:lineRule="auto"/>
        <w:jc w:val="both"/>
        <w:rPr>
          <w:rFonts w:ascii="Book Antiqua" w:hAnsi="Book Antiqua"/>
          <w:b/>
          <w:sz w:val="24"/>
          <w:szCs w:val="24"/>
        </w:rPr>
      </w:pPr>
      <w:r w:rsidRPr="005E1053">
        <w:rPr>
          <w:rFonts w:ascii="Book Antiqua" w:hAnsi="Book Antiqua"/>
          <w:b/>
          <w:sz w:val="24"/>
          <w:szCs w:val="24"/>
        </w:rPr>
        <w:t>II.</w:t>
      </w:r>
    </w:p>
    <w:p w:rsidR="005E1053" w:rsidRDefault="005E1053" w:rsidP="00C82748">
      <w:pPr>
        <w:spacing w:after="0" w:line="240" w:lineRule="auto"/>
        <w:jc w:val="both"/>
        <w:rPr>
          <w:rFonts w:ascii="Book Antiqua" w:hAnsi="Book Antiqua"/>
          <w:sz w:val="24"/>
          <w:szCs w:val="24"/>
        </w:rPr>
      </w:pPr>
      <w:r w:rsidRPr="00D90AC3">
        <w:rPr>
          <w:rFonts w:ascii="Book Antiqua" w:hAnsi="Book Antiqua"/>
          <w:b/>
          <w:sz w:val="24"/>
          <w:szCs w:val="24"/>
        </w:rPr>
        <w:t>Metoda:</w:t>
      </w:r>
      <w:r>
        <w:rPr>
          <w:rFonts w:ascii="Book Antiqua" w:hAnsi="Book Antiqua"/>
          <w:sz w:val="24"/>
          <w:szCs w:val="24"/>
        </w:rPr>
        <w:t xml:space="preserve"> praca z tekstem i przepisami.</w:t>
      </w:r>
    </w:p>
    <w:p w:rsidR="005E1053" w:rsidRDefault="005E1053" w:rsidP="00C82748">
      <w:pPr>
        <w:spacing w:after="0" w:line="240" w:lineRule="auto"/>
        <w:jc w:val="both"/>
        <w:rPr>
          <w:rFonts w:ascii="Book Antiqua" w:hAnsi="Book Antiqua"/>
          <w:sz w:val="24"/>
          <w:szCs w:val="24"/>
        </w:rPr>
      </w:pPr>
      <w:r w:rsidRPr="005E1053">
        <w:rPr>
          <w:rFonts w:ascii="Book Antiqua" w:hAnsi="Book Antiqua"/>
          <w:sz w:val="24"/>
          <w:szCs w:val="24"/>
        </w:rPr>
        <w:t>Zapoznaj</w:t>
      </w:r>
      <w:r>
        <w:rPr>
          <w:rFonts w:ascii="Book Antiqua" w:hAnsi="Book Antiqua"/>
          <w:sz w:val="24"/>
          <w:szCs w:val="24"/>
        </w:rPr>
        <w:t>emy</w:t>
      </w:r>
      <w:r w:rsidRPr="005E1053">
        <w:rPr>
          <w:rFonts w:ascii="Book Antiqua" w:hAnsi="Book Antiqua"/>
          <w:sz w:val="24"/>
          <w:szCs w:val="24"/>
        </w:rPr>
        <w:t xml:space="preserve"> się z </w:t>
      </w:r>
      <w:r>
        <w:rPr>
          <w:rFonts w:ascii="Book Antiqua" w:hAnsi="Book Antiqua"/>
          <w:sz w:val="24"/>
          <w:szCs w:val="24"/>
        </w:rPr>
        <w:t xml:space="preserve">treścią </w:t>
      </w:r>
      <w:r w:rsidRPr="005E1053">
        <w:rPr>
          <w:rFonts w:ascii="Book Antiqua" w:hAnsi="Book Antiqua"/>
          <w:sz w:val="24"/>
          <w:szCs w:val="24"/>
        </w:rPr>
        <w:t>pr</w:t>
      </w:r>
      <w:r>
        <w:rPr>
          <w:rFonts w:ascii="Book Antiqua" w:hAnsi="Book Antiqua"/>
          <w:sz w:val="24"/>
          <w:szCs w:val="24"/>
        </w:rPr>
        <w:t>zedstawionego poniżej dokumentu:</w:t>
      </w:r>
    </w:p>
    <w:p w:rsidR="009D3F5C" w:rsidRDefault="009D3F5C" w:rsidP="00C82748">
      <w:pPr>
        <w:spacing w:after="0" w:line="240" w:lineRule="auto"/>
        <w:jc w:val="both"/>
        <w:rPr>
          <w:rFonts w:ascii="Book Antiqua" w:hAnsi="Book Antiqua"/>
          <w:sz w:val="24"/>
          <w:szCs w:val="24"/>
        </w:rPr>
      </w:pPr>
    </w:p>
    <w:tbl>
      <w:tblPr>
        <w:tblStyle w:val="Tabela-Siatka"/>
        <w:tblW w:w="0" w:type="auto"/>
        <w:tblLook w:val="04A0" w:firstRow="1" w:lastRow="0" w:firstColumn="1" w:lastColumn="0" w:noHBand="0" w:noVBand="1"/>
      </w:tblPr>
      <w:tblGrid>
        <w:gridCol w:w="9212"/>
      </w:tblGrid>
      <w:tr w:rsidR="009D3F5C" w:rsidTr="009D3F5C">
        <w:tc>
          <w:tcPr>
            <w:tcW w:w="9212" w:type="dxa"/>
          </w:tcPr>
          <w:p w:rsidR="009D3F5C" w:rsidRPr="005E1053" w:rsidRDefault="009D3F5C" w:rsidP="009D3F5C">
            <w:pPr>
              <w:jc w:val="both"/>
              <w:rPr>
                <w:rFonts w:ascii="Book Antiqua" w:hAnsi="Book Antiqua"/>
                <w:sz w:val="16"/>
                <w:szCs w:val="16"/>
              </w:rPr>
            </w:pPr>
          </w:p>
          <w:p w:rsidR="009D3F5C" w:rsidRPr="00D90AC3" w:rsidRDefault="009D3F5C" w:rsidP="009D3F5C">
            <w:pPr>
              <w:jc w:val="center"/>
              <w:rPr>
                <w:rFonts w:ascii="Book Antiqua" w:hAnsi="Book Antiqua"/>
                <w:b/>
                <w:sz w:val="24"/>
                <w:szCs w:val="24"/>
              </w:rPr>
            </w:pPr>
            <w:r>
              <w:rPr>
                <w:rFonts w:ascii="Book Antiqua" w:hAnsi="Book Antiqua"/>
                <w:b/>
                <w:sz w:val="24"/>
                <w:szCs w:val="24"/>
              </w:rPr>
              <w:t>UMOWA NAJMU</w:t>
            </w:r>
            <w:r>
              <w:rPr>
                <w:rFonts w:ascii="Book Antiqua" w:hAnsi="Book Antiqua"/>
                <w:b/>
                <w:sz w:val="24"/>
                <w:szCs w:val="24"/>
              </w:rPr>
              <w:br/>
            </w:r>
            <w:r w:rsidRPr="00D90AC3">
              <w:rPr>
                <w:rFonts w:ascii="Book Antiqua" w:hAnsi="Book Antiqua"/>
                <w:b/>
                <w:sz w:val="24"/>
                <w:szCs w:val="24"/>
              </w:rPr>
              <w:t>LOKALU MIESZKALNEGO</w:t>
            </w:r>
          </w:p>
          <w:p w:rsidR="009D3F5C" w:rsidRPr="005E1053" w:rsidRDefault="009D3F5C" w:rsidP="009D3F5C">
            <w:pPr>
              <w:jc w:val="both"/>
              <w:rPr>
                <w:rFonts w:ascii="Book Antiqua" w:hAnsi="Book Antiqua"/>
                <w:sz w:val="16"/>
                <w:szCs w:val="16"/>
              </w:rPr>
            </w:pPr>
          </w:p>
          <w:p w:rsidR="009D3F5C" w:rsidRDefault="009D3F5C" w:rsidP="009D3F5C">
            <w:pPr>
              <w:jc w:val="both"/>
              <w:rPr>
                <w:rFonts w:ascii="Book Antiqua" w:hAnsi="Book Antiqua"/>
                <w:sz w:val="24"/>
                <w:szCs w:val="24"/>
              </w:rPr>
            </w:pPr>
            <w:r>
              <w:rPr>
                <w:rFonts w:ascii="Book Antiqua" w:hAnsi="Book Antiqua"/>
                <w:sz w:val="24"/>
                <w:szCs w:val="24"/>
              </w:rPr>
              <w:t xml:space="preserve">Zawarta w dniu </w:t>
            </w:r>
            <w:r w:rsidRPr="005E1053">
              <w:rPr>
                <w:rFonts w:ascii="Book Antiqua" w:hAnsi="Book Antiqua"/>
                <w:sz w:val="24"/>
                <w:szCs w:val="24"/>
              </w:rPr>
              <w:t xml:space="preserve">15 września 2012 </w:t>
            </w:r>
            <w:r>
              <w:rPr>
                <w:rFonts w:ascii="Book Antiqua" w:hAnsi="Book Antiqua"/>
                <w:sz w:val="24"/>
                <w:szCs w:val="24"/>
              </w:rPr>
              <w:t>r. w Warszawie pomiędzy</w:t>
            </w:r>
          </w:p>
          <w:p w:rsidR="009D3F5C" w:rsidRDefault="009D3F5C" w:rsidP="009D3F5C">
            <w:pPr>
              <w:pStyle w:val="Akapitzlist"/>
              <w:numPr>
                <w:ilvl w:val="0"/>
                <w:numId w:val="4"/>
              </w:numPr>
              <w:jc w:val="both"/>
              <w:rPr>
                <w:rFonts w:ascii="Book Antiqua" w:hAnsi="Book Antiqua"/>
                <w:sz w:val="24"/>
                <w:szCs w:val="24"/>
              </w:rPr>
            </w:pPr>
            <w:r w:rsidRPr="005E1053">
              <w:rPr>
                <w:rFonts w:ascii="Book Antiqua" w:hAnsi="Book Antiqua"/>
                <w:sz w:val="24"/>
                <w:szCs w:val="24"/>
              </w:rPr>
              <w:t>JANEM KOWALSKIM legitymującym się dowodem osobistym nr AAF 84638, wydanym przez BURMISTTRZA LUBLIN</w:t>
            </w:r>
            <w:r>
              <w:rPr>
                <w:rFonts w:ascii="Book Antiqua" w:hAnsi="Book Antiqua"/>
                <w:sz w:val="24"/>
                <w:szCs w:val="24"/>
              </w:rPr>
              <w:t>A, zamieszkałym</w:t>
            </w:r>
            <w:r>
              <w:rPr>
                <w:rFonts w:ascii="Book Antiqua" w:hAnsi="Book Antiqua"/>
                <w:sz w:val="24"/>
                <w:szCs w:val="24"/>
              </w:rPr>
              <w:br/>
              <w:t xml:space="preserve">w LUBLINIE przy </w:t>
            </w:r>
            <w:r w:rsidRPr="005E1053">
              <w:rPr>
                <w:rFonts w:ascii="Book Antiqua" w:hAnsi="Book Antiqua"/>
                <w:sz w:val="24"/>
                <w:szCs w:val="24"/>
              </w:rPr>
              <w:t>ul. SŁOWIKÓW 3, zwanym w treści umowy „</w:t>
            </w:r>
            <w:r w:rsidRPr="00F14CC2">
              <w:rPr>
                <w:rFonts w:ascii="Book Antiqua" w:hAnsi="Book Antiqua"/>
                <w:b/>
                <w:sz w:val="24"/>
                <w:szCs w:val="24"/>
              </w:rPr>
              <w:t>Wynajmującym</w:t>
            </w:r>
            <w:r w:rsidRPr="005E1053">
              <w:rPr>
                <w:rFonts w:ascii="Book Antiqua" w:hAnsi="Book Antiqua"/>
                <w:sz w:val="24"/>
                <w:szCs w:val="24"/>
              </w:rPr>
              <w:t>",</w:t>
            </w:r>
          </w:p>
          <w:p w:rsidR="009D3F5C" w:rsidRPr="00D90AC3" w:rsidRDefault="009D3F5C" w:rsidP="009D3F5C">
            <w:pPr>
              <w:jc w:val="both"/>
              <w:rPr>
                <w:rFonts w:ascii="Book Antiqua" w:hAnsi="Book Antiqua"/>
                <w:sz w:val="24"/>
                <w:szCs w:val="24"/>
              </w:rPr>
            </w:pPr>
            <w:r>
              <w:rPr>
                <w:rFonts w:ascii="Book Antiqua" w:hAnsi="Book Antiqua"/>
                <w:sz w:val="24"/>
                <w:szCs w:val="24"/>
              </w:rPr>
              <w:t>a</w:t>
            </w:r>
          </w:p>
          <w:p w:rsidR="009D3F5C" w:rsidRDefault="009D3F5C" w:rsidP="009D3F5C">
            <w:pPr>
              <w:pStyle w:val="Akapitzlist"/>
              <w:numPr>
                <w:ilvl w:val="0"/>
                <w:numId w:val="4"/>
              </w:numPr>
              <w:jc w:val="both"/>
              <w:rPr>
                <w:rFonts w:ascii="Book Antiqua" w:hAnsi="Book Antiqua"/>
                <w:sz w:val="24"/>
                <w:szCs w:val="24"/>
              </w:rPr>
            </w:pPr>
            <w:r w:rsidRPr="005E1053">
              <w:rPr>
                <w:rFonts w:ascii="Book Antiqua" w:hAnsi="Book Antiqua"/>
                <w:sz w:val="24"/>
                <w:szCs w:val="24"/>
              </w:rPr>
              <w:t>MARIANEM MALINOWSKIM legi</w:t>
            </w:r>
            <w:r>
              <w:rPr>
                <w:rFonts w:ascii="Book Antiqua" w:hAnsi="Book Antiqua"/>
                <w:sz w:val="24"/>
                <w:szCs w:val="24"/>
              </w:rPr>
              <w:t>tymującym się dowodem osobistym</w:t>
            </w:r>
            <w:r>
              <w:rPr>
                <w:rFonts w:ascii="Book Antiqua" w:hAnsi="Book Antiqua"/>
                <w:sz w:val="24"/>
                <w:szCs w:val="24"/>
              </w:rPr>
              <w:br/>
            </w:r>
            <w:r w:rsidRPr="005E1053">
              <w:rPr>
                <w:rFonts w:ascii="Book Antiqua" w:hAnsi="Book Antiqua"/>
                <w:sz w:val="24"/>
                <w:szCs w:val="24"/>
              </w:rPr>
              <w:t>nr AB</w:t>
            </w:r>
            <w:r>
              <w:rPr>
                <w:rFonts w:ascii="Book Antiqua" w:hAnsi="Book Antiqua"/>
                <w:sz w:val="24"/>
                <w:szCs w:val="24"/>
              </w:rPr>
              <w:t>C 14303</w:t>
            </w:r>
            <w:r w:rsidRPr="005E1053">
              <w:rPr>
                <w:rFonts w:ascii="Book Antiqua" w:hAnsi="Book Antiqua"/>
                <w:sz w:val="24"/>
                <w:szCs w:val="24"/>
              </w:rPr>
              <w:t xml:space="preserve"> wydanym przez PREZYDENTA MIASTA STOŁECZNEGO WARSZAWY, zamieszkałym w WARSZAWIE przy ul. PIŁSUDSKIEGO 4</w:t>
            </w:r>
            <w:r>
              <w:rPr>
                <w:rFonts w:ascii="Book Antiqua" w:hAnsi="Book Antiqua"/>
                <w:sz w:val="24"/>
                <w:szCs w:val="24"/>
              </w:rPr>
              <w:t>,</w:t>
            </w:r>
            <w:r w:rsidRPr="005E1053">
              <w:rPr>
                <w:rFonts w:ascii="Book Antiqua" w:hAnsi="Book Antiqua"/>
                <w:sz w:val="24"/>
                <w:szCs w:val="24"/>
              </w:rPr>
              <w:t xml:space="preserve"> zwanym w treści umowy "</w:t>
            </w:r>
            <w:r w:rsidRPr="00D90AC3">
              <w:rPr>
                <w:rFonts w:ascii="Book Antiqua" w:hAnsi="Book Antiqua"/>
                <w:b/>
                <w:sz w:val="24"/>
                <w:szCs w:val="24"/>
              </w:rPr>
              <w:t>Najemcą</w:t>
            </w:r>
            <w:r>
              <w:rPr>
                <w:rFonts w:ascii="Book Antiqua" w:hAnsi="Book Antiqua"/>
                <w:sz w:val="24"/>
                <w:szCs w:val="24"/>
              </w:rPr>
              <w:t>",</w:t>
            </w:r>
          </w:p>
          <w:p w:rsidR="009D3F5C" w:rsidRPr="00556E70" w:rsidRDefault="009D3F5C" w:rsidP="009D3F5C">
            <w:pPr>
              <w:pStyle w:val="Akapitzlist"/>
              <w:jc w:val="both"/>
              <w:rPr>
                <w:rFonts w:ascii="Book Antiqua" w:hAnsi="Book Antiqua"/>
                <w:sz w:val="16"/>
                <w:szCs w:val="16"/>
              </w:rPr>
            </w:pPr>
          </w:p>
          <w:p w:rsidR="009D3F5C" w:rsidRDefault="009D3F5C" w:rsidP="009D3F5C">
            <w:pPr>
              <w:jc w:val="both"/>
              <w:rPr>
                <w:rFonts w:ascii="Book Antiqua" w:hAnsi="Book Antiqua"/>
                <w:sz w:val="24"/>
                <w:szCs w:val="24"/>
              </w:rPr>
            </w:pPr>
            <w:r w:rsidRPr="00D90AC3">
              <w:rPr>
                <w:rFonts w:ascii="Book Antiqua" w:hAnsi="Book Antiqua"/>
                <w:sz w:val="24"/>
                <w:szCs w:val="24"/>
              </w:rPr>
              <w:t>o następującej treści:</w:t>
            </w:r>
          </w:p>
          <w:p w:rsidR="009D3F5C" w:rsidRPr="00D90AC3" w:rsidRDefault="009D3F5C" w:rsidP="009D3F5C">
            <w:pPr>
              <w:ind w:left="360"/>
              <w:jc w:val="both"/>
              <w:rPr>
                <w:rFonts w:ascii="Book Antiqua" w:hAnsi="Book Antiqua"/>
                <w:sz w:val="16"/>
                <w:szCs w:val="16"/>
              </w:rPr>
            </w:pPr>
          </w:p>
          <w:p w:rsidR="009D3F5C" w:rsidRPr="005E1053" w:rsidRDefault="009D3F5C" w:rsidP="009D3F5C">
            <w:pPr>
              <w:jc w:val="center"/>
              <w:rPr>
                <w:rFonts w:ascii="Book Antiqua" w:hAnsi="Book Antiqua"/>
                <w:sz w:val="24"/>
                <w:szCs w:val="24"/>
              </w:rPr>
            </w:pPr>
            <w:r w:rsidRPr="005E1053">
              <w:rPr>
                <w:rFonts w:ascii="Book Antiqua" w:hAnsi="Book Antiqua"/>
                <w:sz w:val="24"/>
                <w:szCs w:val="24"/>
              </w:rPr>
              <w:t>§ 1.</w:t>
            </w:r>
          </w:p>
          <w:p w:rsidR="009D3F5C" w:rsidRPr="005E1053" w:rsidRDefault="009D3F5C" w:rsidP="009D3F5C">
            <w:pPr>
              <w:jc w:val="both"/>
              <w:rPr>
                <w:rFonts w:ascii="Book Antiqua" w:hAnsi="Book Antiqua"/>
                <w:sz w:val="24"/>
                <w:szCs w:val="24"/>
              </w:rPr>
            </w:pPr>
            <w:r w:rsidRPr="005E1053">
              <w:rPr>
                <w:rFonts w:ascii="Book Antiqua" w:hAnsi="Book Antiqua"/>
                <w:sz w:val="24"/>
                <w:szCs w:val="24"/>
              </w:rPr>
              <w:t>Wynajmujący oświadcza, że jest wła</w:t>
            </w:r>
            <w:r>
              <w:rPr>
                <w:rFonts w:ascii="Book Antiqua" w:hAnsi="Book Antiqua"/>
                <w:sz w:val="24"/>
                <w:szCs w:val="24"/>
              </w:rPr>
              <w:t>ścicielem mieszkania nr 34, położonego</w:t>
            </w:r>
            <w:r>
              <w:rPr>
                <w:rFonts w:ascii="Book Antiqua" w:hAnsi="Book Antiqua"/>
                <w:sz w:val="24"/>
                <w:szCs w:val="24"/>
              </w:rPr>
              <w:br/>
              <w:t>w budynku przy ul. OGRODOWEJ 15 w Warszawie, na I</w:t>
            </w:r>
            <w:r w:rsidRPr="005E1053">
              <w:rPr>
                <w:rFonts w:ascii="Book Antiqua" w:hAnsi="Book Antiqua"/>
                <w:sz w:val="24"/>
                <w:szCs w:val="24"/>
              </w:rPr>
              <w:t xml:space="preserve"> piętrze (parterze)</w:t>
            </w:r>
            <w:r>
              <w:rPr>
                <w:rFonts w:ascii="Book Antiqua" w:hAnsi="Book Antiqua"/>
                <w:sz w:val="24"/>
                <w:szCs w:val="24"/>
              </w:rPr>
              <w:t xml:space="preserve">, </w:t>
            </w:r>
            <w:r w:rsidRPr="005E1053">
              <w:rPr>
                <w:rFonts w:ascii="Book Antiqua" w:hAnsi="Book Antiqua"/>
                <w:sz w:val="24"/>
                <w:szCs w:val="24"/>
              </w:rPr>
              <w:t xml:space="preserve"> składającego się z 3 pokoi, kuchni, łazienki </w:t>
            </w:r>
            <w:r>
              <w:rPr>
                <w:rFonts w:ascii="Book Antiqua" w:hAnsi="Book Antiqua"/>
                <w:sz w:val="24"/>
                <w:szCs w:val="24"/>
              </w:rPr>
              <w:t xml:space="preserve">z </w:t>
            </w:r>
            <w:proofErr w:type="spellStart"/>
            <w:r>
              <w:rPr>
                <w:rFonts w:ascii="Book Antiqua" w:hAnsi="Book Antiqua"/>
                <w:sz w:val="24"/>
                <w:szCs w:val="24"/>
              </w:rPr>
              <w:t>wc</w:t>
            </w:r>
            <w:proofErr w:type="spellEnd"/>
            <w:r>
              <w:rPr>
                <w:rFonts w:ascii="Book Antiqua" w:hAnsi="Book Antiqua"/>
                <w:sz w:val="24"/>
                <w:szCs w:val="24"/>
              </w:rPr>
              <w:t xml:space="preserve"> </w:t>
            </w:r>
            <w:r w:rsidRPr="005E1053">
              <w:rPr>
                <w:rFonts w:ascii="Book Antiqua" w:hAnsi="Book Antiqua"/>
                <w:sz w:val="24"/>
                <w:szCs w:val="24"/>
              </w:rPr>
              <w:t>oraz przedpok</w:t>
            </w:r>
            <w:r>
              <w:rPr>
                <w:rFonts w:ascii="Book Antiqua" w:hAnsi="Book Antiqua"/>
                <w:sz w:val="24"/>
                <w:szCs w:val="24"/>
              </w:rPr>
              <w:t>oju, o łącznej powierzchni 72 m/kw.</w:t>
            </w:r>
          </w:p>
          <w:p w:rsidR="009D3F5C" w:rsidRPr="005E1053" w:rsidRDefault="009D3F5C" w:rsidP="009D3F5C">
            <w:pPr>
              <w:jc w:val="center"/>
              <w:rPr>
                <w:rFonts w:ascii="Book Antiqua" w:hAnsi="Book Antiqua"/>
                <w:sz w:val="24"/>
                <w:szCs w:val="24"/>
              </w:rPr>
            </w:pPr>
            <w:r w:rsidRPr="005E1053">
              <w:rPr>
                <w:rFonts w:ascii="Book Antiqua" w:hAnsi="Book Antiqua"/>
                <w:sz w:val="24"/>
                <w:szCs w:val="24"/>
              </w:rPr>
              <w:t>§ 2.</w:t>
            </w:r>
          </w:p>
          <w:p w:rsidR="009D3F5C" w:rsidRPr="005E1053" w:rsidRDefault="009D3F5C" w:rsidP="009D3F5C">
            <w:pPr>
              <w:jc w:val="both"/>
              <w:rPr>
                <w:rFonts w:ascii="Book Antiqua" w:hAnsi="Book Antiqua"/>
                <w:sz w:val="24"/>
                <w:szCs w:val="24"/>
              </w:rPr>
            </w:pPr>
            <w:r>
              <w:rPr>
                <w:rFonts w:ascii="Book Antiqua" w:hAnsi="Book Antiqua"/>
                <w:sz w:val="24"/>
                <w:szCs w:val="24"/>
              </w:rPr>
              <w:t xml:space="preserve">1. </w:t>
            </w:r>
            <w:r w:rsidRPr="005E1053">
              <w:rPr>
                <w:rFonts w:ascii="Book Antiqua" w:hAnsi="Book Antiqua"/>
                <w:sz w:val="24"/>
                <w:szCs w:val="24"/>
              </w:rPr>
              <w:t>Wynajmujący wynajmuje i oddaje w użyt</w:t>
            </w:r>
            <w:r>
              <w:rPr>
                <w:rFonts w:ascii="Book Antiqua" w:hAnsi="Book Antiqua"/>
                <w:sz w:val="24"/>
                <w:szCs w:val="24"/>
              </w:rPr>
              <w:t>kowanie Najemcy cały wymieniony</w:t>
            </w:r>
            <w:r>
              <w:rPr>
                <w:rFonts w:ascii="Book Antiqua" w:hAnsi="Book Antiqua"/>
                <w:sz w:val="24"/>
                <w:szCs w:val="24"/>
              </w:rPr>
              <w:br/>
            </w:r>
            <w:r w:rsidRPr="005E1053">
              <w:rPr>
                <w:rFonts w:ascii="Book Antiqua" w:hAnsi="Book Antiqua"/>
                <w:sz w:val="24"/>
                <w:szCs w:val="24"/>
              </w:rPr>
              <w:t>w</w:t>
            </w:r>
            <w:r>
              <w:rPr>
                <w:rFonts w:ascii="Book Antiqua" w:hAnsi="Book Antiqua"/>
                <w:sz w:val="24"/>
                <w:szCs w:val="24"/>
              </w:rPr>
              <w:t xml:space="preserve"> §</w:t>
            </w:r>
            <w:r w:rsidRPr="005E1053">
              <w:rPr>
                <w:rFonts w:ascii="Book Antiqua" w:hAnsi="Book Antiqua"/>
                <w:sz w:val="24"/>
                <w:szCs w:val="24"/>
              </w:rPr>
              <w:t>1 lokal wraz z urządzeniami (meble, sprzęt RTV, sprzęt gospodarstwa domowego).</w:t>
            </w:r>
          </w:p>
          <w:p w:rsidR="009D3F5C" w:rsidRPr="005E1053" w:rsidRDefault="009D3F5C" w:rsidP="009D3F5C">
            <w:pPr>
              <w:jc w:val="both"/>
              <w:rPr>
                <w:rFonts w:ascii="Book Antiqua" w:hAnsi="Book Antiqua"/>
                <w:sz w:val="24"/>
                <w:szCs w:val="24"/>
              </w:rPr>
            </w:pPr>
            <w:r>
              <w:rPr>
                <w:rFonts w:ascii="Book Antiqua" w:hAnsi="Book Antiqua"/>
                <w:sz w:val="24"/>
                <w:szCs w:val="24"/>
              </w:rPr>
              <w:lastRenderedPageBreak/>
              <w:t xml:space="preserve">2. </w:t>
            </w:r>
            <w:r w:rsidRPr="005E1053">
              <w:rPr>
                <w:rFonts w:ascii="Book Antiqua" w:hAnsi="Book Antiqua"/>
                <w:sz w:val="24"/>
                <w:szCs w:val="24"/>
              </w:rPr>
              <w:t>Wykaz urządzeń wymienionych w pkt. 1 oraz opis stanu technicznego ww. lokalu stanowi załącznik nr 1 do niniejszej umowy.</w:t>
            </w:r>
          </w:p>
          <w:p w:rsidR="009D3F5C" w:rsidRPr="005E1053" w:rsidRDefault="009D3F5C" w:rsidP="009D3F5C">
            <w:pPr>
              <w:jc w:val="both"/>
              <w:rPr>
                <w:rFonts w:ascii="Book Antiqua" w:hAnsi="Book Antiqua"/>
                <w:sz w:val="24"/>
                <w:szCs w:val="24"/>
              </w:rPr>
            </w:pPr>
            <w:r>
              <w:rPr>
                <w:rFonts w:ascii="Book Antiqua" w:hAnsi="Book Antiqua"/>
                <w:sz w:val="24"/>
                <w:szCs w:val="24"/>
              </w:rPr>
              <w:t xml:space="preserve">3. </w:t>
            </w:r>
            <w:r w:rsidRPr="005E1053">
              <w:rPr>
                <w:rFonts w:ascii="Book Antiqua" w:hAnsi="Book Antiqua"/>
                <w:sz w:val="24"/>
                <w:szCs w:val="24"/>
              </w:rPr>
              <w:t>Obejmując przedmiot najmu Najemca nie wnosi zastrze</w:t>
            </w:r>
            <w:r>
              <w:rPr>
                <w:rFonts w:ascii="Book Antiqua" w:hAnsi="Book Antiqua"/>
                <w:sz w:val="24"/>
                <w:szCs w:val="24"/>
              </w:rPr>
              <w:t>żeń do jego stanu technicznego.</w:t>
            </w:r>
          </w:p>
          <w:p w:rsidR="009D3F5C" w:rsidRPr="005E1053" w:rsidRDefault="009D3F5C" w:rsidP="009D3F5C">
            <w:pPr>
              <w:jc w:val="center"/>
              <w:rPr>
                <w:rFonts w:ascii="Book Antiqua" w:hAnsi="Book Antiqua"/>
                <w:sz w:val="24"/>
                <w:szCs w:val="24"/>
              </w:rPr>
            </w:pPr>
            <w:r w:rsidRPr="005E1053">
              <w:rPr>
                <w:rFonts w:ascii="Book Antiqua" w:hAnsi="Book Antiqua"/>
                <w:sz w:val="24"/>
                <w:szCs w:val="24"/>
              </w:rPr>
              <w:t>§ 3.</w:t>
            </w:r>
          </w:p>
          <w:p w:rsidR="009D3F5C" w:rsidRPr="005E1053" w:rsidRDefault="009D3F5C" w:rsidP="009D3F5C">
            <w:pPr>
              <w:jc w:val="both"/>
              <w:rPr>
                <w:rFonts w:ascii="Book Antiqua" w:hAnsi="Book Antiqua"/>
                <w:sz w:val="24"/>
                <w:szCs w:val="24"/>
              </w:rPr>
            </w:pPr>
            <w:r>
              <w:rPr>
                <w:rFonts w:ascii="Book Antiqua" w:hAnsi="Book Antiqua"/>
                <w:sz w:val="24"/>
                <w:szCs w:val="24"/>
              </w:rPr>
              <w:t xml:space="preserve">1. </w:t>
            </w:r>
            <w:r w:rsidRPr="005E1053">
              <w:rPr>
                <w:rFonts w:ascii="Book Antiqua" w:hAnsi="Book Antiqua"/>
                <w:sz w:val="24"/>
                <w:szCs w:val="24"/>
              </w:rPr>
              <w:t>Czynsz najmu strony ustalają w wysokości 2000 zł (słownie</w:t>
            </w:r>
            <w:r>
              <w:rPr>
                <w:rFonts w:ascii="Book Antiqua" w:hAnsi="Book Antiqua"/>
                <w:sz w:val="24"/>
                <w:szCs w:val="24"/>
              </w:rPr>
              <w:t>:</w:t>
            </w:r>
            <w:r w:rsidRPr="005E1053">
              <w:rPr>
                <w:rFonts w:ascii="Book Antiqua" w:hAnsi="Book Antiqua"/>
                <w:sz w:val="24"/>
                <w:szCs w:val="24"/>
              </w:rPr>
              <w:t xml:space="preserve"> dwa tysiące złotych) miesięcznie.</w:t>
            </w:r>
          </w:p>
          <w:p w:rsidR="009D3F5C" w:rsidRPr="005E1053" w:rsidRDefault="009D3F5C" w:rsidP="009D3F5C">
            <w:pPr>
              <w:jc w:val="both"/>
              <w:rPr>
                <w:rFonts w:ascii="Book Antiqua" w:hAnsi="Book Antiqua"/>
                <w:sz w:val="24"/>
                <w:szCs w:val="24"/>
              </w:rPr>
            </w:pPr>
            <w:r>
              <w:rPr>
                <w:rFonts w:ascii="Book Antiqua" w:hAnsi="Book Antiqua"/>
                <w:sz w:val="24"/>
                <w:szCs w:val="24"/>
              </w:rPr>
              <w:t xml:space="preserve">2. </w:t>
            </w:r>
            <w:r w:rsidRPr="005E1053">
              <w:rPr>
                <w:rFonts w:ascii="Book Antiqua" w:hAnsi="Book Antiqua"/>
                <w:sz w:val="24"/>
                <w:szCs w:val="24"/>
              </w:rPr>
              <w:t xml:space="preserve">Czynsz najmu </w:t>
            </w:r>
            <w:r>
              <w:rPr>
                <w:rFonts w:ascii="Book Antiqua" w:hAnsi="Book Antiqua"/>
                <w:sz w:val="24"/>
                <w:szCs w:val="24"/>
              </w:rPr>
              <w:t xml:space="preserve">jest płatny </w:t>
            </w:r>
            <w:r w:rsidRPr="005E1053">
              <w:rPr>
                <w:rFonts w:ascii="Book Antiqua" w:hAnsi="Book Antiqua"/>
                <w:sz w:val="24"/>
                <w:szCs w:val="24"/>
              </w:rPr>
              <w:t xml:space="preserve">z góry do dnia 15 każdego miesiąca przelewem na konto </w:t>
            </w:r>
            <w:r>
              <w:rPr>
                <w:rFonts w:ascii="Book Antiqua" w:hAnsi="Book Antiqua"/>
                <w:sz w:val="24"/>
                <w:szCs w:val="24"/>
              </w:rPr>
              <w:t>bankowe Wynajmującego nr: 0000 1111 2222 3333 4444 5555</w:t>
            </w:r>
            <w:r w:rsidRPr="005E1053">
              <w:rPr>
                <w:rFonts w:ascii="Book Antiqua" w:hAnsi="Book Antiqua"/>
                <w:sz w:val="24"/>
                <w:szCs w:val="24"/>
              </w:rPr>
              <w:t>.</w:t>
            </w:r>
          </w:p>
          <w:p w:rsidR="009D3F5C" w:rsidRPr="005E1053" w:rsidRDefault="009D3F5C" w:rsidP="009D3F5C">
            <w:pPr>
              <w:jc w:val="center"/>
              <w:rPr>
                <w:rFonts w:ascii="Book Antiqua" w:hAnsi="Book Antiqua"/>
                <w:sz w:val="24"/>
                <w:szCs w:val="24"/>
              </w:rPr>
            </w:pPr>
            <w:r w:rsidRPr="005E1053">
              <w:rPr>
                <w:rFonts w:ascii="Book Antiqua" w:hAnsi="Book Antiqua"/>
                <w:sz w:val="24"/>
                <w:szCs w:val="24"/>
              </w:rPr>
              <w:t>§ 4.</w:t>
            </w:r>
          </w:p>
          <w:p w:rsidR="009D3F5C" w:rsidRPr="005E1053" w:rsidRDefault="009D3F5C" w:rsidP="009D3F5C">
            <w:pPr>
              <w:jc w:val="both"/>
              <w:rPr>
                <w:rFonts w:ascii="Book Antiqua" w:hAnsi="Book Antiqua"/>
                <w:sz w:val="24"/>
                <w:szCs w:val="24"/>
              </w:rPr>
            </w:pPr>
            <w:r w:rsidRPr="005E1053">
              <w:rPr>
                <w:rFonts w:ascii="Book Antiqua" w:hAnsi="Book Antiqua"/>
                <w:sz w:val="24"/>
                <w:szCs w:val="24"/>
              </w:rPr>
              <w:t>Strony ustalają, iż wszelkie koszty i świadczenia związane z e</w:t>
            </w:r>
            <w:r>
              <w:rPr>
                <w:rFonts w:ascii="Book Antiqua" w:hAnsi="Book Antiqua"/>
                <w:sz w:val="24"/>
                <w:szCs w:val="24"/>
              </w:rPr>
              <w:t>ksploatacją lokalu mieszkalnego przez czas trwania umowy</w:t>
            </w:r>
            <w:r w:rsidRPr="005E1053">
              <w:rPr>
                <w:rFonts w:ascii="Book Antiqua" w:hAnsi="Book Antiqua"/>
                <w:sz w:val="24"/>
                <w:szCs w:val="24"/>
              </w:rPr>
              <w:t xml:space="preserve"> ponosić będzie Najemca. </w:t>
            </w:r>
          </w:p>
          <w:p w:rsidR="009D3F5C" w:rsidRPr="005E1053" w:rsidRDefault="009D3F5C" w:rsidP="009D3F5C">
            <w:pPr>
              <w:jc w:val="center"/>
              <w:rPr>
                <w:rFonts w:ascii="Book Antiqua" w:hAnsi="Book Antiqua"/>
                <w:sz w:val="24"/>
                <w:szCs w:val="24"/>
              </w:rPr>
            </w:pPr>
            <w:r w:rsidRPr="005E1053">
              <w:rPr>
                <w:rFonts w:ascii="Book Antiqua" w:hAnsi="Book Antiqua"/>
                <w:sz w:val="24"/>
                <w:szCs w:val="24"/>
              </w:rPr>
              <w:t>§ 5.</w:t>
            </w:r>
          </w:p>
          <w:p w:rsidR="009D3F5C" w:rsidRPr="005E1053" w:rsidRDefault="009D3F5C" w:rsidP="009D3F5C">
            <w:pPr>
              <w:jc w:val="both"/>
              <w:rPr>
                <w:rFonts w:ascii="Book Antiqua" w:hAnsi="Book Antiqua"/>
                <w:sz w:val="24"/>
                <w:szCs w:val="24"/>
              </w:rPr>
            </w:pPr>
            <w:r w:rsidRPr="005E1053">
              <w:rPr>
                <w:rFonts w:ascii="Book Antiqua" w:hAnsi="Book Antiqua"/>
                <w:sz w:val="24"/>
                <w:szCs w:val="24"/>
              </w:rPr>
              <w:t xml:space="preserve">Najemcy nie wolno oddawać przedmiotu najmu w podnajem ani bezpłatne używanie osobom trzecim. </w:t>
            </w:r>
          </w:p>
          <w:p w:rsidR="009D3F5C" w:rsidRPr="005E1053" w:rsidRDefault="009D3F5C" w:rsidP="009D3F5C">
            <w:pPr>
              <w:jc w:val="center"/>
              <w:rPr>
                <w:rFonts w:ascii="Book Antiqua" w:hAnsi="Book Antiqua"/>
                <w:sz w:val="24"/>
                <w:szCs w:val="24"/>
              </w:rPr>
            </w:pPr>
            <w:r w:rsidRPr="005E1053">
              <w:rPr>
                <w:rFonts w:ascii="Book Antiqua" w:hAnsi="Book Antiqua"/>
                <w:sz w:val="24"/>
                <w:szCs w:val="24"/>
              </w:rPr>
              <w:t>§ 6.</w:t>
            </w:r>
          </w:p>
          <w:p w:rsidR="009D3F5C" w:rsidRPr="005E1053" w:rsidRDefault="009D3F5C" w:rsidP="009D3F5C">
            <w:pPr>
              <w:jc w:val="both"/>
              <w:rPr>
                <w:rFonts w:ascii="Book Antiqua" w:hAnsi="Book Antiqua"/>
                <w:sz w:val="24"/>
                <w:szCs w:val="24"/>
              </w:rPr>
            </w:pPr>
            <w:r w:rsidRPr="005E1053">
              <w:rPr>
                <w:rFonts w:ascii="Book Antiqua" w:hAnsi="Book Antiqua"/>
                <w:sz w:val="24"/>
                <w:szCs w:val="24"/>
              </w:rPr>
              <w:t>Wszelkie adaptacje i ulepszenia przedmiotu wynajmu wymagaj</w:t>
            </w:r>
            <w:r>
              <w:rPr>
                <w:rFonts w:ascii="Book Antiqua" w:hAnsi="Book Antiqua"/>
                <w:sz w:val="24"/>
                <w:szCs w:val="24"/>
              </w:rPr>
              <w:t>ą pisemnej zgody Wynajmującego.</w:t>
            </w:r>
          </w:p>
          <w:p w:rsidR="009D3F5C" w:rsidRPr="005E1053" w:rsidRDefault="009D3F5C" w:rsidP="009D3F5C">
            <w:pPr>
              <w:jc w:val="center"/>
              <w:rPr>
                <w:rFonts w:ascii="Book Antiqua" w:hAnsi="Book Antiqua"/>
                <w:sz w:val="24"/>
                <w:szCs w:val="24"/>
              </w:rPr>
            </w:pPr>
            <w:r w:rsidRPr="005E1053">
              <w:rPr>
                <w:rFonts w:ascii="Book Antiqua" w:hAnsi="Book Antiqua"/>
                <w:sz w:val="24"/>
                <w:szCs w:val="24"/>
              </w:rPr>
              <w:t>§ 7.</w:t>
            </w:r>
          </w:p>
          <w:p w:rsidR="009D3F5C" w:rsidRPr="005E1053" w:rsidRDefault="009D3F5C" w:rsidP="009D3F5C">
            <w:pPr>
              <w:jc w:val="both"/>
              <w:rPr>
                <w:rFonts w:ascii="Book Antiqua" w:hAnsi="Book Antiqua"/>
                <w:sz w:val="24"/>
                <w:szCs w:val="24"/>
              </w:rPr>
            </w:pPr>
            <w:r>
              <w:rPr>
                <w:rFonts w:ascii="Book Antiqua" w:hAnsi="Book Antiqua"/>
                <w:sz w:val="24"/>
                <w:szCs w:val="24"/>
              </w:rPr>
              <w:t xml:space="preserve">1. </w:t>
            </w:r>
            <w:r w:rsidRPr="005E1053">
              <w:rPr>
                <w:rFonts w:ascii="Book Antiqua" w:hAnsi="Book Antiqua"/>
                <w:sz w:val="24"/>
                <w:szCs w:val="24"/>
              </w:rPr>
              <w:t>Po zakończeniu najmu Najemca zobo</w:t>
            </w:r>
            <w:r>
              <w:rPr>
                <w:rFonts w:ascii="Book Antiqua" w:hAnsi="Book Antiqua"/>
                <w:sz w:val="24"/>
                <w:szCs w:val="24"/>
              </w:rPr>
              <w:t>wiązany jest zwrócić lokal wraz</w:t>
            </w:r>
            <w:r>
              <w:rPr>
                <w:rFonts w:ascii="Book Antiqua" w:hAnsi="Book Antiqua"/>
                <w:sz w:val="24"/>
                <w:szCs w:val="24"/>
              </w:rPr>
              <w:br/>
            </w:r>
            <w:r w:rsidRPr="005E1053">
              <w:rPr>
                <w:rFonts w:ascii="Book Antiqua" w:hAnsi="Book Antiqua"/>
                <w:sz w:val="24"/>
                <w:szCs w:val="24"/>
              </w:rPr>
              <w:t>z wyposażeniem w</w:t>
            </w:r>
            <w:r>
              <w:rPr>
                <w:rFonts w:ascii="Book Antiqua" w:hAnsi="Book Antiqua"/>
                <w:sz w:val="24"/>
                <w:szCs w:val="24"/>
              </w:rPr>
              <w:t xml:space="preserve"> </w:t>
            </w:r>
            <w:r w:rsidRPr="005E1053">
              <w:rPr>
                <w:rFonts w:ascii="Book Antiqua" w:hAnsi="Book Antiqua"/>
                <w:sz w:val="24"/>
                <w:szCs w:val="24"/>
              </w:rPr>
              <w:t xml:space="preserve">stanie niepogorszonym, wynikającym z </w:t>
            </w:r>
            <w:r>
              <w:rPr>
                <w:rFonts w:ascii="Book Antiqua" w:hAnsi="Book Antiqua"/>
                <w:sz w:val="24"/>
                <w:szCs w:val="24"/>
              </w:rPr>
              <w:t xml:space="preserve">jego </w:t>
            </w:r>
            <w:r w:rsidRPr="005E1053">
              <w:rPr>
                <w:rFonts w:ascii="Book Antiqua" w:hAnsi="Book Antiqua"/>
                <w:sz w:val="24"/>
                <w:szCs w:val="24"/>
              </w:rPr>
              <w:t xml:space="preserve">normalnej eksploatacji. </w:t>
            </w:r>
          </w:p>
          <w:p w:rsidR="009D3F5C" w:rsidRPr="005E1053" w:rsidRDefault="009D3F5C" w:rsidP="009D3F5C">
            <w:pPr>
              <w:jc w:val="both"/>
              <w:rPr>
                <w:rFonts w:ascii="Book Antiqua" w:hAnsi="Book Antiqua"/>
                <w:sz w:val="24"/>
                <w:szCs w:val="24"/>
              </w:rPr>
            </w:pPr>
            <w:r>
              <w:rPr>
                <w:rFonts w:ascii="Book Antiqua" w:hAnsi="Book Antiqua"/>
                <w:sz w:val="24"/>
                <w:szCs w:val="24"/>
              </w:rPr>
              <w:t xml:space="preserve">2. </w:t>
            </w:r>
            <w:r w:rsidRPr="005E1053">
              <w:rPr>
                <w:rFonts w:ascii="Book Antiqua" w:hAnsi="Book Antiqua"/>
                <w:sz w:val="24"/>
                <w:szCs w:val="24"/>
              </w:rPr>
              <w:t>Najemca wpłaca kaucję w wysokości 1000</w:t>
            </w:r>
            <w:r>
              <w:rPr>
                <w:rFonts w:ascii="Book Antiqua" w:hAnsi="Book Antiqua"/>
                <w:sz w:val="24"/>
                <w:szCs w:val="24"/>
              </w:rPr>
              <w:t xml:space="preserve"> </w:t>
            </w:r>
            <w:r w:rsidRPr="005E1053">
              <w:rPr>
                <w:rFonts w:ascii="Book Antiqua" w:hAnsi="Book Antiqua"/>
                <w:sz w:val="24"/>
                <w:szCs w:val="24"/>
              </w:rPr>
              <w:t>zł (słownie</w:t>
            </w:r>
            <w:r>
              <w:rPr>
                <w:rFonts w:ascii="Book Antiqua" w:hAnsi="Book Antiqua"/>
                <w:sz w:val="24"/>
                <w:szCs w:val="24"/>
              </w:rPr>
              <w:t>:</w:t>
            </w:r>
            <w:r w:rsidRPr="005E1053">
              <w:rPr>
                <w:rFonts w:ascii="Book Antiqua" w:hAnsi="Book Antiqua"/>
                <w:sz w:val="24"/>
                <w:szCs w:val="24"/>
              </w:rPr>
              <w:t xml:space="preserve"> tysiąc złotych), która podlega zwrotowi po przekazaniu lokalu </w:t>
            </w:r>
            <w:r>
              <w:rPr>
                <w:rFonts w:ascii="Book Antiqua" w:hAnsi="Book Antiqua"/>
                <w:sz w:val="24"/>
                <w:szCs w:val="24"/>
              </w:rPr>
              <w:t xml:space="preserve">Wynajmującemu </w:t>
            </w:r>
            <w:r w:rsidRPr="00D90AC3">
              <w:rPr>
                <w:rFonts w:ascii="Book Antiqua" w:hAnsi="Book Antiqua"/>
                <w:sz w:val="24"/>
                <w:szCs w:val="24"/>
              </w:rPr>
              <w:t>w stanie niepogorszonym</w:t>
            </w:r>
            <w:r>
              <w:rPr>
                <w:rFonts w:ascii="Book Antiqua" w:hAnsi="Book Antiqua"/>
                <w:sz w:val="24"/>
                <w:szCs w:val="24"/>
              </w:rPr>
              <w:t>.</w:t>
            </w:r>
          </w:p>
          <w:p w:rsidR="009D3F5C" w:rsidRPr="005E1053" w:rsidRDefault="009D3F5C" w:rsidP="009D3F5C">
            <w:pPr>
              <w:jc w:val="center"/>
              <w:rPr>
                <w:rFonts w:ascii="Book Antiqua" w:hAnsi="Book Antiqua"/>
                <w:sz w:val="24"/>
                <w:szCs w:val="24"/>
              </w:rPr>
            </w:pPr>
            <w:r w:rsidRPr="005E1053">
              <w:rPr>
                <w:rFonts w:ascii="Book Antiqua" w:hAnsi="Book Antiqua"/>
                <w:sz w:val="24"/>
                <w:szCs w:val="24"/>
              </w:rPr>
              <w:t>§ 8.</w:t>
            </w:r>
          </w:p>
          <w:p w:rsidR="009D3F5C" w:rsidRPr="005E1053" w:rsidRDefault="009D3F5C" w:rsidP="009D3F5C">
            <w:pPr>
              <w:jc w:val="both"/>
              <w:rPr>
                <w:rFonts w:ascii="Book Antiqua" w:hAnsi="Book Antiqua"/>
                <w:sz w:val="24"/>
                <w:szCs w:val="24"/>
              </w:rPr>
            </w:pPr>
            <w:r w:rsidRPr="005E1053">
              <w:rPr>
                <w:rFonts w:ascii="Book Antiqua" w:hAnsi="Book Antiqua"/>
                <w:sz w:val="24"/>
                <w:szCs w:val="24"/>
              </w:rPr>
              <w:t>Umowa nin</w:t>
            </w:r>
            <w:r>
              <w:rPr>
                <w:rFonts w:ascii="Book Antiqua" w:hAnsi="Book Antiqua"/>
                <w:sz w:val="24"/>
                <w:szCs w:val="24"/>
              </w:rPr>
              <w:t xml:space="preserve">iejsza zawarta została na czas </w:t>
            </w:r>
            <w:r w:rsidRPr="005E1053">
              <w:rPr>
                <w:rFonts w:ascii="Book Antiqua" w:hAnsi="Book Antiqua"/>
                <w:sz w:val="24"/>
                <w:szCs w:val="24"/>
              </w:rPr>
              <w:t>określony do dnia 30 czerwca 2013</w:t>
            </w:r>
            <w:r>
              <w:rPr>
                <w:rFonts w:ascii="Book Antiqua" w:hAnsi="Book Antiqua"/>
                <w:sz w:val="24"/>
                <w:szCs w:val="24"/>
              </w:rPr>
              <w:t xml:space="preserve"> r.</w:t>
            </w:r>
          </w:p>
          <w:p w:rsidR="009D3F5C" w:rsidRPr="005E1053" w:rsidRDefault="009D3F5C" w:rsidP="009D3F5C">
            <w:pPr>
              <w:jc w:val="center"/>
              <w:rPr>
                <w:rFonts w:ascii="Book Antiqua" w:hAnsi="Book Antiqua"/>
                <w:sz w:val="24"/>
                <w:szCs w:val="24"/>
              </w:rPr>
            </w:pPr>
            <w:r w:rsidRPr="005E1053">
              <w:rPr>
                <w:rFonts w:ascii="Book Antiqua" w:hAnsi="Book Antiqua"/>
                <w:sz w:val="24"/>
                <w:szCs w:val="24"/>
              </w:rPr>
              <w:t>§ 9.</w:t>
            </w:r>
          </w:p>
          <w:p w:rsidR="009D3F5C" w:rsidRPr="005E1053" w:rsidRDefault="009D3F5C" w:rsidP="009D3F5C">
            <w:pPr>
              <w:jc w:val="both"/>
              <w:rPr>
                <w:rFonts w:ascii="Book Antiqua" w:hAnsi="Book Antiqua"/>
                <w:sz w:val="24"/>
                <w:szCs w:val="24"/>
              </w:rPr>
            </w:pPr>
            <w:r w:rsidRPr="005E1053">
              <w:rPr>
                <w:rFonts w:ascii="Book Antiqua" w:hAnsi="Book Antiqua"/>
                <w:sz w:val="24"/>
                <w:szCs w:val="24"/>
              </w:rPr>
              <w:t xml:space="preserve">Wszelkie zmiany i uzupełnienia </w:t>
            </w:r>
            <w:r>
              <w:rPr>
                <w:rFonts w:ascii="Book Antiqua" w:hAnsi="Book Antiqua"/>
                <w:sz w:val="24"/>
                <w:szCs w:val="24"/>
              </w:rPr>
              <w:t xml:space="preserve">niniejszej </w:t>
            </w:r>
            <w:r w:rsidRPr="005E1053">
              <w:rPr>
                <w:rFonts w:ascii="Book Antiqua" w:hAnsi="Book Antiqua"/>
                <w:sz w:val="24"/>
                <w:szCs w:val="24"/>
              </w:rPr>
              <w:t>umowy wymagają f</w:t>
            </w:r>
            <w:r>
              <w:rPr>
                <w:rFonts w:ascii="Book Antiqua" w:hAnsi="Book Antiqua"/>
                <w:sz w:val="24"/>
                <w:szCs w:val="24"/>
              </w:rPr>
              <w:t>ormy pisemnej (aneks do umowy).</w:t>
            </w:r>
          </w:p>
          <w:p w:rsidR="009D3F5C" w:rsidRPr="005E1053" w:rsidRDefault="009D3F5C" w:rsidP="009D3F5C">
            <w:pPr>
              <w:jc w:val="center"/>
              <w:rPr>
                <w:rFonts w:ascii="Book Antiqua" w:hAnsi="Book Antiqua"/>
                <w:sz w:val="24"/>
                <w:szCs w:val="24"/>
              </w:rPr>
            </w:pPr>
            <w:r w:rsidRPr="005E1053">
              <w:rPr>
                <w:rFonts w:ascii="Book Antiqua" w:hAnsi="Book Antiqua"/>
                <w:sz w:val="24"/>
                <w:szCs w:val="24"/>
              </w:rPr>
              <w:t>§ 10.</w:t>
            </w:r>
          </w:p>
          <w:p w:rsidR="009D3F5C" w:rsidRPr="005E1053" w:rsidRDefault="009D3F5C" w:rsidP="009D3F5C">
            <w:pPr>
              <w:jc w:val="both"/>
              <w:rPr>
                <w:rFonts w:ascii="Book Antiqua" w:hAnsi="Book Antiqua"/>
                <w:sz w:val="24"/>
                <w:szCs w:val="24"/>
              </w:rPr>
            </w:pPr>
            <w:r w:rsidRPr="005E1053">
              <w:rPr>
                <w:rFonts w:ascii="Book Antiqua" w:hAnsi="Book Antiqua"/>
                <w:sz w:val="24"/>
                <w:szCs w:val="24"/>
              </w:rPr>
              <w:t xml:space="preserve">Koszty zawarcia </w:t>
            </w:r>
            <w:r>
              <w:rPr>
                <w:rFonts w:ascii="Book Antiqua" w:hAnsi="Book Antiqua"/>
                <w:sz w:val="24"/>
                <w:szCs w:val="24"/>
              </w:rPr>
              <w:t>niniejszej umowy ponoszą Strony w częściach równych</w:t>
            </w:r>
            <w:r w:rsidRPr="005E1053">
              <w:rPr>
                <w:rFonts w:ascii="Book Antiqua" w:hAnsi="Book Antiqua"/>
                <w:sz w:val="24"/>
                <w:szCs w:val="24"/>
              </w:rPr>
              <w:t>.</w:t>
            </w:r>
          </w:p>
          <w:p w:rsidR="009D3F5C" w:rsidRPr="005E1053" w:rsidRDefault="009D3F5C" w:rsidP="009D3F5C">
            <w:pPr>
              <w:jc w:val="center"/>
              <w:rPr>
                <w:rFonts w:ascii="Book Antiqua" w:hAnsi="Book Antiqua"/>
                <w:sz w:val="24"/>
                <w:szCs w:val="24"/>
              </w:rPr>
            </w:pPr>
            <w:r w:rsidRPr="005E1053">
              <w:rPr>
                <w:rFonts w:ascii="Book Antiqua" w:hAnsi="Book Antiqua"/>
                <w:sz w:val="24"/>
                <w:szCs w:val="24"/>
              </w:rPr>
              <w:t>§ 11.</w:t>
            </w:r>
          </w:p>
          <w:p w:rsidR="009D3F5C" w:rsidRPr="005E1053" w:rsidRDefault="009D3F5C" w:rsidP="009D3F5C">
            <w:pPr>
              <w:jc w:val="both"/>
              <w:rPr>
                <w:rFonts w:ascii="Book Antiqua" w:hAnsi="Book Antiqua"/>
                <w:sz w:val="24"/>
                <w:szCs w:val="24"/>
              </w:rPr>
            </w:pPr>
            <w:r>
              <w:rPr>
                <w:rFonts w:ascii="Book Antiqua" w:hAnsi="Book Antiqua"/>
                <w:sz w:val="24"/>
                <w:szCs w:val="24"/>
              </w:rPr>
              <w:t>W sprawach nie</w:t>
            </w:r>
            <w:r w:rsidRPr="005E1053">
              <w:rPr>
                <w:rFonts w:ascii="Book Antiqua" w:hAnsi="Book Antiqua"/>
                <w:sz w:val="24"/>
                <w:szCs w:val="24"/>
              </w:rPr>
              <w:t>uregulowanych niniejszą umową mają zastosowanie przepisy kodeksu cywilnego.</w:t>
            </w:r>
          </w:p>
          <w:p w:rsidR="009D3F5C" w:rsidRPr="005E1053" w:rsidRDefault="009D3F5C" w:rsidP="009D3F5C">
            <w:pPr>
              <w:jc w:val="center"/>
              <w:rPr>
                <w:rFonts w:ascii="Book Antiqua" w:hAnsi="Book Antiqua"/>
                <w:sz w:val="24"/>
                <w:szCs w:val="24"/>
              </w:rPr>
            </w:pPr>
            <w:r w:rsidRPr="005E1053">
              <w:rPr>
                <w:rFonts w:ascii="Book Antiqua" w:hAnsi="Book Antiqua"/>
                <w:sz w:val="24"/>
                <w:szCs w:val="24"/>
              </w:rPr>
              <w:t>§ 12.</w:t>
            </w:r>
          </w:p>
          <w:p w:rsidR="009D3F5C" w:rsidRPr="005E1053" w:rsidRDefault="009D3F5C" w:rsidP="009D3F5C">
            <w:pPr>
              <w:jc w:val="both"/>
              <w:rPr>
                <w:rFonts w:ascii="Book Antiqua" w:hAnsi="Book Antiqua"/>
                <w:sz w:val="24"/>
                <w:szCs w:val="24"/>
              </w:rPr>
            </w:pPr>
            <w:r w:rsidRPr="005E1053">
              <w:rPr>
                <w:rFonts w:ascii="Book Antiqua" w:hAnsi="Book Antiqua"/>
                <w:sz w:val="24"/>
                <w:szCs w:val="24"/>
              </w:rPr>
              <w:t xml:space="preserve">Umowę sporządzono w dwóch  jednobrzmiących egzemplarzach, po jednym dla każdej ze stron. </w:t>
            </w:r>
          </w:p>
          <w:p w:rsidR="009D3F5C" w:rsidRPr="00D90AC3" w:rsidRDefault="009D3F5C" w:rsidP="009D3F5C">
            <w:pPr>
              <w:jc w:val="both"/>
              <w:rPr>
                <w:rFonts w:ascii="Book Antiqua" w:hAnsi="Book Antiqua"/>
                <w:sz w:val="16"/>
                <w:szCs w:val="16"/>
              </w:rPr>
            </w:pPr>
          </w:p>
          <w:p w:rsidR="009D3F5C" w:rsidRPr="00D90AC3" w:rsidRDefault="009D3F5C" w:rsidP="009D3F5C">
            <w:pPr>
              <w:jc w:val="center"/>
              <w:rPr>
                <w:rFonts w:ascii="Book Antiqua" w:hAnsi="Book Antiqua"/>
                <w:i/>
                <w:sz w:val="24"/>
                <w:szCs w:val="24"/>
              </w:rPr>
            </w:pPr>
            <w:r w:rsidRPr="00D90AC3">
              <w:rPr>
                <w:rFonts w:ascii="Book Antiqua" w:hAnsi="Book Antiqua"/>
                <w:i/>
                <w:sz w:val="24"/>
                <w:szCs w:val="24"/>
              </w:rPr>
              <w:t xml:space="preserve">Wynajmujący </w:t>
            </w:r>
            <w:r w:rsidRPr="00D90AC3">
              <w:rPr>
                <w:rFonts w:ascii="Book Antiqua" w:hAnsi="Book Antiqua"/>
                <w:i/>
                <w:sz w:val="24"/>
                <w:szCs w:val="24"/>
              </w:rPr>
              <w:tab/>
            </w:r>
            <w:r w:rsidRPr="00D90AC3">
              <w:rPr>
                <w:rFonts w:ascii="Book Antiqua" w:hAnsi="Book Antiqua"/>
                <w:i/>
                <w:sz w:val="24"/>
                <w:szCs w:val="24"/>
              </w:rPr>
              <w:tab/>
            </w:r>
            <w:r w:rsidRPr="00D90AC3">
              <w:rPr>
                <w:rFonts w:ascii="Book Antiqua" w:hAnsi="Book Antiqua"/>
                <w:i/>
                <w:sz w:val="24"/>
                <w:szCs w:val="24"/>
              </w:rPr>
              <w:tab/>
            </w:r>
            <w:r w:rsidRPr="00D90AC3">
              <w:rPr>
                <w:rFonts w:ascii="Book Antiqua" w:hAnsi="Book Antiqua"/>
                <w:i/>
                <w:sz w:val="24"/>
                <w:szCs w:val="24"/>
              </w:rPr>
              <w:tab/>
            </w:r>
            <w:r w:rsidRPr="00D90AC3">
              <w:rPr>
                <w:rFonts w:ascii="Book Antiqua" w:hAnsi="Book Antiqua"/>
                <w:i/>
                <w:sz w:val="24"/>
                <w:szCs w:val="24"/>
              </w:rPr>
              <w:tab/>
            </w:r>
            <w:r w:rsidRPr="00D90AC3">
              <w:rPr>
                <w:rFonts w:ascii="Book Antiqua" w:hAnsi="Book Antiqua"/>
                <w:i/>
                <w:sz w:val="24"/>
                <w:szCs w:val="24"/>
              </w:rPr>
              <w:tab/>
              <w:t>Najemca</w:t>
            </w:r>
          </w:p>
          <w:p w:rsidR="009D3F5C" w:rsidRPr="005E1053" w:rsidRDefault="009D3F5C" w:rsidP="009D3F5C">
            <w:pPr>
              <w:jc w:val="both"/>
              <w:rPr>
                <w:rFonts w:ascii="Book Antiqua" w:hAnsi="Book Antiqua"/>
                <w:sz w:val="24"/>
                <w:szCs w:val="24"/>
              </w:rPr>
            </w:pPr>
          </w:p>
          <w:p w:rsidR="009D3F5C" w:rsidRDefault="009D3F5C" w:rsidP="009D3F5C">
            <w:pPr>
              <w:jc w:val="center"/>
              <w:rPr>
                <w:rFonts w:ascii="Book Antiqua" w:hAnsi="Book Antiqua"/>
                <w:sz w:val="24"/>
                <w:szCs w:val="24"/>
              </w:rPr>
            </w:pPr>
            <w:r w:rsidRPr="005E1053">
              <w:rPr>
                <w:rFonts w:ascii="Book Antiqua" w:hAnsi="Book Antiqua"/>
                <w:sz w:val="24"/>
                <w:szCs w:val="24"/>
              </w:rPr>
              <w:t>.............................................</w:t>
            </w:r>
            <w:r w:rsidRPr="005E1053">
              <w:rPr>
                <w:rFonts w:ascii="Book Antiqua" w:hAnsi="Book Antiqua"/>
                <w:sz w:val="24"/>
                <w:szCs w:val="24"/>
              </w:rPr>
              <w:tab/>
            </w:r>
            <w:r w:rsidRPr="005E1053">
              <w:rPr>
                <w:rFonts w:ascii="Book Antiqua" w:hAnsi="Book Antiqua"/>
                <w:sz w:val="24"/>
                <w:szCs w:val="24"/>
              </w:rPr>
              <w:tab/>
            </w:r>
            <w:r w:rsidRPr="005E1053">
              <w:rPr>
                <w:rFonts w:ascii="Book Antiqua" w:hAnsi="Book Antiqua"/>
                <w:sz w:val="24"/>
                <w:szCs w:val="24"/>
              </w:rPr>
              <w:tab/>
            </w:r>
            <w:r w:rsidRPr="005E1053">
              <w:rPr>
                <w:rFonts w:ascii="Book Antiqua" w:hAnsi="Book Antiqua"/>
                <w:sz w:val="24"/>
                <w:szCs w:val="24"/>
              </w:rPr>
              <w:tab/>
            </w:r>
            <w:r w:rsidRPr="005E1053">
              <w:rPr>
                <w:rFonts w:ascii="Book Antiqua" w:hAnsi="Book Antiqua"/>
                <w:sz w:val="24"/>
                <w:szCs w:val="24"/>
              </w:rPr>
              <w:tab/>
            </w:r>
            <w:r>
              <w:rPr>
                <w:rFonts w:ascii="Book Antiqua" w:hAnsi="Book Antiqua"/>
                <w:sz w:val="24"/>
                <w:szCs w:val="24"/>
              </w:rPr>
              <w:t>…</w:t>
            </w:r>
            <w:r w:rsidRPr="005E1053">
              <w:rPr>
                <w:rFonts w:ascii="Book Antiqua" w:hAnsi="Book Antiqua"/>
                <w:sz w:val="24"/>
                <w:szCs w:val="24"/>
              </w:rPr>
              <w:t>......................................</w:t>
            </w:r>
          </w:p>
          <w:p w:rsidR="009D3F5C" w:rsidRDefault="009D3F5C" w:rsidP="00C82748">
            <w:pPr>
              <w:jc w:val="both"/>
              <w:rPr>
                <w:rFonts w:ascii="Book Antiqua" w:hAnsi="Book Antiqua"/>
                <w:sz w:val="24"/>
                <w:szCs w:val="24"/>
              </w:rPr>
            </w:pPr>
          </w:p>
        </w:tc>
      </w:tr>
    </w:tbl>
    <w:p w:rsidR="005E1053" w:rsidRPr="005E1053" w:rsidRDefault="005E1053" w:rsidP="005E1053">
      <w:pPr>
        <w:spacing w:after="0" w:line="360" w:lineRule="auto"/>
        <w:jc w:val="both"/>
        <w:rPr>
          <w:rFonts w:ascii="Book Antiqua" w:hAnsi="Book Antiqua"/>
          <w:sz w:val="24"/>
          <w:szCs w:val="24"/>
        </w:rPr>
      </w:pPr>
    </w:p>
    <w:p w:rsidR="005E1053" w:rsidRPr="005E1053" w:rsidRDefault="00D90AC3" w:rsidP="00C82748">
      <w:pPr>
        <w:spacing w:after="0" w:line="240" w:lineRule="auto"/>
        <w:jc w:val="both"/>
        <w:rPr>
          <w:rFonts w:ascii="Book Antiqua" w:hAnsi="Book Antiqua"/>
          <w:sz w:val="24"/>
          <w:szCs w:val="24"/>
        </w:rPr>
      </w:pPr>
      <w:r w:rsidRPr="00D90AC3">
        <w:rPr>
          <w:rFonts w:ascii="Book Antiqua" w:hAnsi="Book Antiqua"/>
          <w:b/>
          <w:sz w:val="24"/>
          <w:szCs w:val="24"/>
        </w:rPr>
        <w:t>Zadanie</w:t>
      </w:r>
      <w:r w:rsidR="002E7827">
        <w:rPr>
          <w:rFonts w:ascii="Book Antiqua" w:hAnsi="Book Antiqua"/>
          <w:sz w:val="24"/>
          <w:szCs w:val="24"/>
        </w:rPr>
        <w:t>. O</w:t>
      </w:r>
      <w:r>
        <w:rPr>
          <w:rFonts w:ascii="Book Antiqua" w:hAnsi="Book Antiqua"/>
          <w:sz w:val="24"/>
          <w:szCs w:val="24"/>
        </w:rPr>
        <w:t>dpowiedz na poniższe pytania.</w:t>
      </w:r>
    </w:p>
    <w:p w:rsidR="005E1053" w:rsidRPr="00533998" w:rsidRDefault="005E1053" w:rsidP="00C82748">
      <w:pPr>
        <w:spacing w:after="0" w:line="240" w:lineRule="auto"/>
        <w:jc w:val="both"/>
        <w:rPr>
          <w:rFonts w:ascii="Book Antiqua" w:hAnsi="Book Antiqua"/>
          <w:sz w:val="24"/>
          <w:szCs w:val="24"/>
        </w:rPr>
      </w:pPr>
      <w:r w:rsidRPr="005E1053">
        <w:rPr>
          <w:rFonts w:ascii="Book Antiqua" w:hAnsi="Book Antiqua"/>
          <w:sz w:val="24"/>
          <w:szCs w:val="24"/>
        </w:rPr>
        <w:lastRenderedPageBreak/>
        <w:t>1.</w:t>
      </w:r>
      <w:r w:rsidRPr="005E1053">
        <w:rPr>
          <w:rFonts w:ascii="Book Antiqua" w:hAnsi="Book Antiqua"/>
          <w:sz w:val="24"/>
          <w:szCs w:val="24"/>
        </w:rPr>
        <w:tab/>
        <w:t xml:space="preserve">Jak nazywają się  </w:t>
      </w:r>
      <w:r w:rsidRPr="00533998">
        <w:rPr>
          <w:rFonts w:ascii="Book Antiqua" w:hAnsi="Book Antiqua"/>
          <w:sz w:val="24"/>
          <w:szCs w:val="24"/>
        </w:rPr>
        <w:t>strony umowy najmu?</w:t>
      </w:r>
    </w:p>
    <w:p w:rsidR="005E1053" w:rsidRPr="00533998" w:rsidRDefault="005E1053" w:rsidP="00C82748">
      <w:pPr>
        <w:spacing w:after="0" w:line="240" w:lineRule="auto"/>
        <w:jc w:val="both"/>
        <w:rPr>
          <w:rFonts w:ascii="Book Antiqua" w:hAnsi="Book Antiqua"/>
          <w:sz w:val="24"/>
          <w:szCs w:val="24"/>
        </w:rPr>
      </w:pPr>
      <w:r w:rsidRPr="00533998">
        <w:rPr>
          <w:rFonts w:ascii="Book Antiqua" w:hAnsi="Book Antiqua"/>
          <w:sz w:val="24"/>
          <w:szCs w:val="24"/>
        </w:rPr>
        <w:t>2.</w:t>
      </w:r>
      <w:r w:rsidRPr="00533998">
        <w:rPr>
          <w:rFonts w:ascii="Book Antiqua" w:hAnsi="Book Antiqua"/>
          <w:sz w:val="24"/>
          <w:szCs w:val="24"/>
        </w:rPr>
        <w:tab/>
        <w:t>Czy umowa zosta</w:t>
      </w:r>
      <w:r w:rsidR="00D90AC3" w:rsidRPr="00533998">
        <w:rPr>
          <w:rFonts w:ascii="Book Antiqua" w:hAnsi="Book Antiqua"/>
          <w:sz w:val="24"/>
          <w:szCs w:val="24"/>
        </w:rPr>
        <w:t>ła zawarta przez osoby fizyczne</w:t>
      </w:r>
      <w:r w:rsidRPr="00533998">
        <w:rPr>
          <w:rFonts w:ascii="Book Antiqua" w:hAnsi="Book Antiqua"/>
          <w:sz w:val="24"/>
          <w:szCs w:val="24"/>
        </w:rPr>
        <w:t xml:space="preserve"> czy prawne?</w:t>
      </w:r>
    </w:p>
    <w:p w:rsidR="005E1053" w:rsidRPr="005E1053" w:rsidRDefault="005E1053" w:rsidP="00C82748">
      <w:pPr>
        <w:spacing w:after="0" w:line="240" w:lineRule="auto"/>
        <w:jc w:val="both"/>
        <w:rPr>
          <w:rFonts w:ascii="Book Antiqua" w:hAnsi="Book Antiqua"/>
          <w:sz w:val="24"/>
          <w:szCs w:val="24"/>
        </w:rPr>
      </w:pPr>
      <w:r w:rsidRPr="00533998">
        <w:rPr>
          <w:rFonts w:ascii="Book Antiqua" w:hAnsi="Book Antiqua"/>
          <w:sz w:val="24"/>
          <w:szCs w:val="24"/>
        </w:rPr>
        <w:t>3.</w:t>
      </w:r>
      <w:r w:rsidRPr="00533998">
        <w:rPr>
          <w:rFonts w:ascii="Book Antiqua" w:hAnsi="Book Antiqua"/>
          <w:sz w:val="24"/>
          <w:szCs w:val="24"/>
        </w:rPr>
        <w:tab/>
        <w:t>Przepisy jakiego działu prawa cywilnego</w:t>
      </w:r>
      <w:r w:rsidR="005E35A1">
        <w:rPr>
          <w:rFonts w:ascii="Book Antiqua" w:hAnsi="Book Antiqua"/>
          <w:sz w:val="24"/>
          <w:szCs w:val="24"/>
        </w:rPr>
        <w:t xml:space="preserve"> będą miały w tej sprawie</w:t>
      </w:r>
      <w:r w:rsidR="005E35A1">
        <w:rPr>
          <w:rFonts w:ascii="Book Antiqua" w:hAnsi="Book Antiqua"/>
          <w:sz w:val="24"/>
          <w:szCs w:val="24"/>
        </w:rPr>
        <w:br/>
      </w:r>
      <w:r w:rsidR="005E35A1">
        <w:rPr>
          <w:rFonts w:ascii="Book Antiqua" w:hAnsi="Book Antiqua"/>
          <w:sz w:val="24"/>
          <w:szCs w:val="24"/>
        </w:rPr>
        <w:tab/>
      </w:r>
      <w:r w:rsidRPr="005E1053">
        <w:rPr>
          <w:rFonts w:ascii="Book Antiqua" w:hAnsi="Book Antiqua"/>
          <w:sz w:val="24"/>
          <w:szCs w:val="24"/>
        </w:rPr>
        <w:t>zastosowanie?</w:t>
      </w:r>
    </w:p>
    <w:p w:rsidR="005E1053" w:rsidRPr="005E1053" w:rsidRDefault="00D90AC3" w:rsidP="00C82748">
      <w:pPr>
        <w:spacing w:after="0" w:line="240" w:lineRule="auto"/>
        <w:jc w:val="both"/>
        <w:rPr>
          <w:rFonts w:ascii="Book Antiqua" w:hAnsi="Book Antiqua"/>
          <w:sz w:val="24"/>
          <w:szCs w:val="24"/>
        </w:rPr>
      </w:pPr>
      <w:r>
        <w:rPr>
          <w:rFonts w:ascii="Book Antiqua" w:hAnsi="Book Antiqua"/>
          <w:sz w:val="24"/>
          <w:szCs w:val="24"/>
        </w:rPr>
        <w:t>4.</w:t>
      </w:r>
      <w:r>
        <w:rPr>
          <w:rFonts w:ascii="Book Antiqua" w:hAnsi="Book Antiqua"/>
          <w:sz w:val="24"/>
          <w:szCs w:val="24"/>
        </w:rPr>
        <w:tab/>
        <w:t>Czy, jeśli p</w:t>
      </w:r>
      <w:r w:rsidR="005E1053" w:rsidRPr="005E1053">
        <w:rPr>
          <w:rFonts w:ascii="Book Antiqua" w:hAnsi="Book Antiqua"/>
          <w:sz w:val="24"/>
          <w:szCs w:val="24"/>
        </w:rPr>
        <w:t xml:space="preserve">an Marian Malinowski opuści </w:t>
      </w:r>
      <w:r>
        <w:rPr>
          <w:rFonts w:ascii="Book Antiqua" w:hAnsi="Book Antiqua"/>
          <w:sz w:val="24"/>
          <w:szCs w:val="24"/>
        </w:rPr>
        <w:t>m</w:t>
      </w:r>
      <w:r w:rsidR="005E35A1">
        <w:rPr>
          <w:rFonts w:ascii="Book Antiqua" w:hAnsi="Book Antiqua"/>
          <w:sz w:val="24"/>
          <w:szCs w:val="24"/>
        </w:rPr>
        <w:t>ieszkanie, nie uiściwszy opłaty</w:t>
      </w:r>
      <w:r w:rsidR="005E35A1">
        <w:rPr>
          <w:rFonts w:ascii="Book Antiqua" w:hAnsi="Book Antiqua"/>
          <w:sz w:val="24"/>
          <w:szCs w:val="24"/>
        </w:rPr>
        <w:br/>
      </w:r>
      <w:r w:rsidR="005E35A1">
        <w:rPr>
          <w:rFonts w:ascii="Book Antiqua" w:hAnsi="Book Antiqua"/>
          <w:sz w:val="24"/>
          <w:szCs w:val="24"/>
        </w:rPr>
        <w:tab/>
      </w:r>
      <w:r w:rsidR="005E1053" w:rsidRPr="005E1053">
        <w:rPr>
          <w:rFonts w:ascii="Book Antiqua" w:hAnsi="Book Antiqua"/>
          <w:sz w:val="24"/>
          <w:szCs w:val="24"/>
        </w:rPr>
        <w:t xml:space="preserve">za miniony miesiąc, to może pójść do </w:t>
      </w:r>
      <w:r>
        <w:rPr>
          <w:rFonts w:ascii="Book Antiqua" w:hAnsi="Book Antiqua"/>
          <w:sz w:val="24"/>
          <w:szCs w:val="24"/>
        </w:rPr>
        <w:t>więzienia za powstały dług</w:t>
      </w:r>
      <w:r w:rsidR="005E1053" w:rsidRPr="005E1053">
        <w:rPr>
          <w:rFonts w:ascii="Book Antiqua" w:hAnsi="Book Antiqua"/>
          <w:sz w:val="24"/>
          <w:szCs w:val="24"/>
        </w:rPr>
        <w:t>?</w:t>
      </w:r>
    </w:p>
    <w:p w:rsidR="005E1053" w:rsidRPr="00A204EE" w:rsidRDefault="005E1053" w:rsidP="005E1053">
      <w:pPr>
        <w:spacing w:after="0" w:line="360" w:lineRule="auto"/>
        <w:jc w:val="both"/>
        <w:rPr>
          <w:rFonts w:ascii="Book Antiqua" w:hAnsi="Book Antiqua"/>
          <w:sz w:val="16"/>
          <w:szCs w:val="16"/>
        </w:rPr>
      </w:pPr>
    </w:p>
    <w:p w:rsidR="005E1053" w:rsidRPr="00D90AC3" w:rsidRDefault="005E1053" w:rsidP="005E35A1">
      <w:pPr>
        <w:spacing w:after="0" w:line="240" w:lineRule="auto"/>
        <w:jc w:val="both"/>
        <w:rPr>
          <w:rFonts w:ascii="Book Antiqua" w:hAnsi="Book Antiqua"/>
          <w:b/>
          <w:sz w:val="24"/>
          <w:szCs w:val="24"/>
        </w:rPr>
      </w:pPr>
      <w:r w:rsidRPr="00D90AC3">
        <w:rPr>
          <w:rFonts w:ascii="Book Antiqua" w:hAnsi="Book Antiqua"/>
          <w:b/>
          <w:sz w:val="24"/>
          <w:szCs w:val="24"/>
        </w:rPr>
        <w:t>Odpowiedzi:</w:t>
      </w:r>
    </w:p>
    <w:p w:rsidR="005E1053" w:rsidRPr="005E1053" w:rsidRDefault="005E1053" w:rsidP="005E35A1">
      <w:pPr>
        <w:spacing w:after="0" w:line="240" w:lineRule="auto"/>
        <w:jc w:val="both"/>
        <w:rPr>
          <w:rFonts w:ascii="Book Antiqua" w:hAnsi="Book Antiqua"/>
          <w:sz w:val="24"/>
          <w:szCs w:val="24"/>
        </w:rPr>
      </w:pPr>
      <w:r w:rsidRPr="005E1053">
        <w:rPr>
          <w:rFonts w:ascii="Book Antiqua" w:hAnsi="Book Antiqua"/>
          <w:sz w:val="24"/>
          <w:szCs w:val="24"/>
        </w:rPr>
        <w:t>Ad 1) Stronami umowy są:</w:t>
      </w:r>
    </w:p>
    <w:p w:rsidR="005E1053" w:rsidRPr="005E1053" w:rsidRDefault="00D90AC3" w:rsidP="005E35A1">
      <w:pPr>
        <w:spacing w:after="0" w:line="240" w:lineRule="auto"/>
        <w:jc w:val="both"/>
        <w:rPr>
          <w:rFonts w:ascii="Book Antiqua" w:hAnsi="Book Antiqua"/>
          <w:sz w:val="24"/>
          <w:szCs w:val="24"/>
        </w:rPr>
      </w:pPr>
      <w:r>
        <w:rPr>
          <w:rFonts w:ascii="Book Antiqua" w:hAnsi="Book Antiqua"/>
          <w:sz w:val="24"/>
          <w:szCs w:val="24"/>
        </w:rPr>
        <w:t>•</w:t>
      </w:r>
      <w:r>
        <w:rPr>
          <w:rFonts w:ascii="Book Antiqua" w:hAnsi="Book Antiqua"/>
          <w:sz w:val="24"/>
          <w:szCs w:val="24"/>
        </w:rPr>
        <w:tab/>
        <w:t>n</w:t>
      </w:r>
      <w:r w:rsidR="005E1053" w:rsidRPr="005E1053">
        <w:rPr>
          <w:rFonts w:ascii="Book Antiqua" w:hAnsi="Book Antiqua"/>
          <w:sz w:val="24"/>
          <w:szCs w:val="24"/>
        </w:rPr>
        <w:t xml:space="preserve">ajemca </w:t>
      </w:r>
    </w:p>
    <w:p w:rsidR="005E1053" w:rsidRPr="005E1053" w:rsidRDefault="00D90AC3" w:rsidP="005E35A1">
      <w:pPr>
        <w:spacing w:after="0" w:line="240" w:lineRule="auto"/>
        <w:jc w:val="both"/>
        <w:rPr>
          <w:rFonts w:ascii="Book Antiqua" w:hAnsi="Book Antiqua"/>
          <w:sz w:val="24"/>
          <w:szCs w:val="24"/>
        </w:rPr>
      </w:pPr>
      <w:r>
        <w:rPr>
          <w:rFonts w:ascii="Book Antiqua" w:hAnsi="Book Antiqua"/>
          <w:sz w:val="24"/>
          <w:szCs w:val="24"/>
        </w:rPr>
        <w:t>•</w:t>
      </w:r>
      <w:r>
        <w:rPr>
          <w:rFonts w:ascii="Book Antiqua" w:hAnsi="Book Antiqua"/>
          <w:sz w:val="24"/>
          <w:szCs w:val="24"/>
        </w:rPr>
        <w:tab/>
        <w:t>wynajmujący</w:t>
      </w:r>
    </w:p>
    <w:p w:rsidR="005E1053" w:rsidRPr="005E1053" w:rsidRDefault="005E1053" w:rsidP="005E35A1">
      <w:pPr>
        <w:spacing w:after="0" w:line="240" w:lineRule="auto"/>
        <w:jc w:val="both"/>
        <w:rPr>
          <w:rFonts w:ascii="Book Antiqua" w:hAnsi="Book Antiqua"/>
          <w:sz w:val="24"/>
          <w:szCs w:val="24"/>
        </w:rPr>
      </w:pPr>
      <w:r w:rsidRPr="005E1053">
        <w:rPr>
          <w:rFonts w:ascii="Book Antiqua" w:hAnsi="Book Antiqua"/>
          <w:sz w:val="24"/>
          <w:szCs w:val="24"/>
        </w:rPr>
        <w:t>Ad 2) Umowa została zawarta między osobami fizycznymi.</w:t>
      </w:r>
    </w:p>
    <w:p w:rsidR="005E1053" w:rsidRPr="005E1053" w:rsidRDefault="005E1053" w:rsidP="005E35A1">
      <w:pPr>
        <w:spacing w:after="0" w:line="240" w:lineRule="auto"/>
        <w:jc w:val="both"/>
        <w:rPr>
          <w:rFonts w:ascii="Book Antiqua" w:hAnsi="Book Antiqua"/>
          <w:sz w:val="24"/>
          <w:szCs w:val="24"/>
        </w:rPr>
      </w:pPr>
      <w:r w:rsidRPr="005E1053">
        <w:rPr>
          <w:rFonts w:ascii="Book Antiqua" w:hAnsi="Book Antiqua"/>
          <w:sz w:val="24"/>
          <w:szCs w:val="24"/>
        </w:rPr>
        <w:t xml:space="preserve">Ad 3) Umowa najmu jest regulowana </w:t>
      </w:r>
      <w:r w:rsidR="00D90AC3">
        <w:rPr>
          <w:rFonts w:ascii="Book Antiqua" w:hAnsi="Book Antiqua"/>
          <w:sz w:val="24"/>
          <w:szCs w:val="24"/>
        </w:rPr>
        <w:t>przepisami z zakresu prawa zobowiązań.</w:t>
      </w:r>
    </w:p>
    <w:p w:rsidR="005E1053" w:rsidRDefault="00734E13" w:rsidP="005E35A1">
      <w:pPr>
        <w:spacing w:after="0" w:line="240" w:lineRule="auto"/>
        <w:jc w:val="both"/>
        <w:rPr>
          <w:rFonts w:ascii="Book Antiqua" w:hAnsi="Book Antiqua"/>
          <w:sz w:val="24"/>
          <w:szCs w:val="24"/>
        </w:rPr>
      </w:pPr>
      <w:r>
        <w:rPr>
          <w:rFonts w:ascii="Book Antiqua" w:hAnsi="Book Antiqua"/>
          <w:sz w:val="24"/>
          <w:szCs w:val="24"/>
        </w:rPr>
        <w:t>Ad</w:t>
      </w:r>
      <w:r w:rsidR="005E1053" w:rsidRPr="005E1053">
        <w:rPr>
          <w:rFonts w:ascii="Book Antiqua" w:hAnsi="Book Antiqua"/>
          <w:sz w:val="24"/>
          <w:szCs w:val="24"/>
        </w:rPr>
        <w:t xml:space="preserve">4) Panu Marianowi nie grozi więzienie. </w:t>
      </w:r>
      <w:r>
        <w:rPr>
          <w:rFonts w:ascii="Book Antiqua" w:hAnsi="Book Antiqua"/>
          <w:sz w:val="24"/>
          <w:szCs w:val="24"/>
        </w:rPr>
        <w:t>W przypadku długu pieniężnego mamy bowiem do czynienia z odpowiedzialnością majątkową a nie osobistą. Pan Marian p</w:t>
      </w:r>
      <w:r w:rsidR="005E1053" w:rsidRPr="005E1053">
        <w:rPr>
          <w:rFonts w:ascii="Book Antiqua" w:hAnsi="Book Antiqua"/>
          <w:sz w:val="24"/>
          <w:szCs w:val="24"/>
        </w:rPr>
        <w:t>owinien jednak spodziewać się przesądowego wezwania do zapłaty należności głównej i</w:t>
      </w:r>
      <w:r w:rsidR="00E23924">
        <w:rPr>
          <w:rFonts w:ascii="Book Antiqua" w:hAnsi="Book Antiqua"/>
          <w:sz w:val="24"/>
          <w:szCs w:val="24"/>
        </w:rPr>
        <w:t xml:space="preserve"> przysługujących od niej odsetek</w:t>
      </w:r>
      <w:r w:rsidR="005E1053" w:rsidRPr="005E1053">
        <w:rPr>
          <w:rFonts w:ascii="Book Antiqua" w:hAnsi="Book Antiqua"/>
          <w:sz w:val="24"/>
          <w:szCs w:val="24"/>
        </w:rPr>
        <w:t>.</w:t>
      </w:r>
    </w:p>
    <w:p w:rsidR="004837DB" w:rsidRDefault="004837DB" w:rsidP="00262D6F">
      <w:pPr>
        <w:spacing w:after="0" w:line="360" w:lineRule="auto"/>
        <w:jc w:val="both"/>
        <w:rPr>
          <w:rFonts w:ascii="Book Antiqua" w:hAnsi="Book Antiqua"/>
          <w:sz w:val="24"/>
          <w:szCs w:val="24"/>
        </w:rPr>
      </w:pPr>
    </w:p>
    <w:p w:rsidR="004837DB" w:rsidRDefault="00695FBC" w:rsidP="00415B63">
      <w:pPr>
        <w:spacing w:after="0" w:line="360" w:lineRule="auto"/>
        <w:jc w:val="center"/>
        <w:rPr>
          <w:rFonts w:ascii="Book Antiqua" w:hAnsi="Book Antiqua"/>
          <w:b/>
          <w:color w:val="CC0000"/>
          <w:sz w:val="28"/>
          <w:szCs w:val="28"/>
        </w:rPr>
      </w:pPr>
      <w:r w:rsidRPr="00415B63">
        <w:rPr>
          <w:rFonts w:ascii="Book Antiqua" w:hAnsi="Book Antiqua"/>
          <w:b/>
          <w:sz w:val="28"/>
          <w:szCs w:val="28"/>
        </w:rPr>
        <w:t xml:space="preserve">4. </w:t>
      </w:r>
      <w:r w:rsidR="00415B63">
        <w:rPr>
          <w:rFonts w:ascii="Book Antiqua" w:hAnsi="Book Antiqua"/>
          <w:b/>
          <w:sz w:val="28"/>
          <w:szCs w:val="28"/>
        </w:rPr>
        <w:t>Młody obywatel w urzędzie</w:t>
      </w:r>
      <w:r w:rsidR="00415B63">
        <w:rPr>
          <w:rFonts w:ascii="Book Antiqua" w:hAnsi="Book Antiqua"/>
          <w:b/>
          <w:sz w:val="28"/>
          <w:szCs w:val="28"/>
        </w:rPr>
        <w:br/>
      </w:r>
      <w:r w:rsidR="004837DB" w:rsidRPr="00415B63">
        <w:rPr>
          <w:rFonts w:ascii="Book Antiqua" w:hAnsi="Book Antiqua"/>
          <w:b/>
          <w:sz w:val="28"/>
          <w:szCs w:val="28"/>
        </w:rPr>
        <w:t xml:space="preserve">– wybrane zagadnienia z </w:t>
      </w:r>
      <w:r w:rsidR="004837DB" w:rsidRPr="00415B63">
        <w:rPr>
          <w:rFonts w:ascii="Book Antiqua" w:hAnsi="Book Antiqua"/>
          <w:b/>
          <w:color w:val="CC0000"/>
          <w:sz w:val="28"/>
          <w:szCs w:val="28"/>
        </w:rPr>
        <w:t>prawa administracyjnego</w:t>
      </w:r>
    </w:p>
    <w:p w:rsidR="00533998" w:rsidRPr="00A204EE" w:rsidRDefault="00533998" w:rsidP="00415B63">
      <w:pPr>
        <w:spacing w:after="0" w:line="360" w:lineRule="auto"/>
        <w:jc w:val="center"/>
        <w:rPr>
          <w:rFonts w:ascii="Book Antiqua" w:hAnsi="Book Antiqua"/>
          <w:sz w:val="24"/>
          <w:szCs w:val="24"/>
        </w:rPr>
      </w:pPr>
    </w:p>
    <w:p w:rsidR="005E35A1" w:rsidRDefault="005E35A1" w:rsidP="005E35A1">
      <w:pPr>
        <w:spacing w:after="0" w:line="240" w:lineRule="auto"/>
        <w:jc w:val="both"/>
        <w:rPr>
          <w:rFonts w:ascii="Book Antiqua" w:hAnsi="Book Antiqua"/>
          <w:sz w:val="24"/>
          <w:szCs w:val="24"/>
        </w:rPr>
      </w:pPr>
      <w:r w:rsidRPr="00627723">
        <w:rPr>
          <w:rFonts w:ascii="Book Antiqua" w:hAnsi="Book Antiqua"/>
          <w:b/>
          <w:sz w:val="24"/>
          <w:szCs w:val="24"/>
        </w:rPr>
        <w:t>Metoda:</w:t>
      </w:r>
      <w:r>
        <w:rPr>
          <w:rFonts w:ascii="Book Antiqua" w:hAnsi="Book Antiqua"/>
          <w:sz w:val="24"/>
          <w:szCs w:val="24"/>
        </w:rPr>
        <w:t xml:space="preserve"> krzyżówka</w:t>
      </w:r>
    </w:p>
    <w:p w:rsidR="005E35A1" w:rsidRPr="00695FBC" w:rsidRDefault="005E35A1" w:rsidP="005E35A1">
      <w:pPr>
        <w:spacing w:after="0" w:line="240" w:lineRule="auto"/>
        <w:jc w:val="both"/>
        <w:rPr>
          <w:rFonts w:ascii="Book Antiqua" w:hAnsi="Book Antiqua"/>
          <w:sz w:val="24"/>
          <w:szCs w:val="24"/>
        </w:rPr>
      </w:pPr>
      <w:r>
        <w:rPr>
          <w:rFonts w:ascii="Book Antiqua" w:hAnsi="Book Antiqua"/>
          <w:sz w:val="24"/>
          <w:szCs w:val="24"/>
        </w:rPr>
        <w:t>Rozwiązujemy krzyżówkę.</w:t>
      </w:r>
    </w:p>
    <w:p w:rsidR="005E1053" w:rsidRPr="00A204EE" w:rsidRDefault="005E1053" w:rsidP="005E35A1">
      <w:pPr>
        <w:spacing w:after="0" w:line="360" w:lineRule="auto"/>
        <w:jc w:val="both"/>
        <w:rPr>
          <w:rFonts w:ascii="Book Antiqua" w:hAnsi="Book Antiqua"/>
          <w:sz w:val="16"/>
          <w:szCs w:val="16"/>
        </w:rPr>
      </w:pPr>
    </w:p>
    <w:p w:rsidR="005E35A1" w:rsidRPr="005E35A1" w:rsidRDefault="005E35A1" w:rsidP="005E35A1">
      <w:pPr>
        <w:numPr>
          <w:ilvl w:val="0"/>
          <w:numId w:val="5"/>
        </w:numPr>
        <w:spacing w:after="0" w:line="240" w:lineRule="auto"/>
        <w:rPr>
          <w:rFonts w:ascii="Book Antiqua" w:hAnsi="Book Antiqua"/>
          <w:sz w:val="24"/>
          <w:szCs w:val="24"/>
        </w:rPr>
      </w:pPr>
      <w:r w:rsidRPr="005E35A1">
        <w:rPr>
          <w:rFonts w:ascii="Book Antiqua" w:hAnsi="Book Antiqua"/>
          <w:sz w:val="24"/>
          <w:szCs w:val="24"/>
        </w:rPr>
        <w:t>Zawiera przepisy regulujące postępowanie administracyjne</w:t>
      </w:r>
    </w:p>
    <w:p w:rsidR="005E35A1" w:rsidRPr="005E35A1" w:rsidRDefault="00734E13" w:rsidP="005E35A1">
      <w:pPr>
        <w:numPr>
          <w:ilvl w:val="0"/>
          <w:numId w:val="5"/>
        </w:numPr>
        <w:spacing w:after="0" w:line="240" w:lineRule="auto"/>
        <w:rPr>
          <w:rFonts w:ascii="Book Antiqua" w:hAnsi="Book Antiqua"/>
          <w:sz w:val="24"/>
          <w:szCs w:val="24"/>
        </w:rPr>
      </w:pPr>
      <w:r>
        <w:rPr>
          <w:rFonts w:ascii="Book Antiqua" w:hAnsi="Book Antiqua"/>
          <w:sz w:val="24"/>
          <w:szCs w:val="24"/>
        </w:rPr>
        <w:t>C</w:t>
      </w:r>
      <w:r w:rsidR="005E35A1" w:rsidRPr="005E35A1">
        <w:rPr>
          <w:rFonts w:ascii="Book Antiqua" w:hAnsi="Book Antiqua"/>
          <w:sz w:val="24"/>
          <w:szCs w:val="24"/>
        </w:rPr>
        <w:t>zas na złożenie odwołania</w:t>
      </w:r>
      <w:r>
        <w:rPr>
          <w:rFonts w:ascii="Book Antiqua" w:hAnsi="Book Antiqua"/>
          <w:sz w:val="24"/>
          <w:szCs w:val="24"/>
        </w:rPr>
        <w:t>. Po jego upływie złożenie odwołania jest bezskuteczne.</w:t>
      </w:r>
    </w:p>
    <w:p w:rsidR="005E35A1" w:rsidRPr="005E35A1" w:rsidRDefault="00734E13" w:rsidP="005E35A1">
      <w:pPr>
        <w:numPr>
          <w:ilvl w:val="0"/>
          <w:numId w:val="5"/>
        </w:numPr>
        <w:spacing w:after="0" w:line="240" w:lineRule="auto"/>
        <w:rPr>
          <w:rFonts w:ascii="Book Antiqua" w:hAnsi="Book Antiqua"/>
          <w:sz w:val="24"/>
          <w:szCs w:val="24"/>
        </w:rPr>
      </w:pPr>
      <w:r>
        <w:rPr>
          <w:rFonts w:ascii="Book Antiqua" w:hAnsi="Book Antiqua"/>
          <w:sz w:val="24"/>
          <w:szCs w:val="24"/>
        </w:rPr>
        <w:t xml:space="preserve">Jest załatwiana przez organ poprzez wydanie </w:t>
      </w:r>
      <w:r w:rsidR="005E35A1" w:rsidRPr="005E35A1">
        <w:rPr>
          <w:rFonts w:ascii="Book Antiqua" w:hAnsi="Book Antiqua"/>
          <w:sz w:val="24"/>
          <w:szCs w:val="24"/>
        </w:rPr>
        <w:t>decyzj</w:t>
      </w:r>
      <w:r>
        <w:rPr>
          <w:rFonts w:ascii="Book Antiqua" w:hAnsi="Book Antiqua"/>
          <w:sz w:val="24"/>
          <w:szCs w:val="24"/>
        </w:rPr>
        <w:t xml:space="preserve">i </w:t>
      </w:r>
      <w:r w:rsidR="005E35A1" w:rsidRPr="005E35A1">
        <w:rPr>
          <w:rFonts w:ascii="Book Antiqua" w:hAnsi="Book Antiqua"/>
          <w:sz w:val="24"/>
          <w:szCs w:val="24"/>
        </w:rPr>
        <w:t>administracyjn</w:t>
      </w:r>
      <w:r>
        <w:rPr>
          <w:rFonts w:ascii="Book Antiqua" w:hAnsi="Book Antiqua"/>
          <w:sz w:val="24"/>
          <w:szCs w:val="24"/>
        </w:rPr>
        <w:t>ej.</w:t>
      </w:r>
    </w:p>
    <w:p w:rsidR="005E35A1" w:rsidRPr="005E35A1" w:rsidRDefault="005E35A1" w:rsidP="005E35A1">
      <w:pPr>
        <w:numPr>
          <w:ilvl w:val="0"/>
          <w:numId w:val="5"/>
        </w:numPr>
        <w:spacing w:after="0" w:line="240" w:lineRule="auto"/>
        <w:rPr>
          <w:rFonts w:ascii="Book Antiqua" w:hAnsi="Book Antiqua"/>
          <w:sz w:val="24"/>
          <w:szCs w:val="24"/>
        </w:rPr>
      </w:pPr>
      <w:r w:rsidRPr="005E35A1">
        <w:rPr>
          <w:rFonts w:ascii="Book Antiqua" w:hAnsi="Book Antiqua"/>
          <w:sz w:val="24"/>
          <w:szCs w:val="24"/>
        </w:rPr>
        <w:t>Strona może je złożyć</w:t>
      </w:r>
      <w:r w:rsidR="00734E13">
        <w:rPr>
          <w:rFonts w:ascii="Book Antiqua" w:hAnsi="Book Antiqua"/>
          <w:sz w:val="24"/>
          <w:szCs w:val="24"/>
        </w:rPr>
        <w:t>,</w:t>
      </w:r>
      <w:r w:rsidRPr="005E35A1">
        <w:rPr>
          <w:rFonts w:ascii="Book Antiqua" w:hAnsi="Book Antiqua"/>
          <w:sz w:val="24"/>
          <w:szCs w:val="24"/>
        </w:rPr>
        <w:t xml:space="preserve"> jeżeli jest niezadowolona z decyzji</w:t>
      </w:r>
      <w:r w:rsidR="00734E13">
        <w:rPr>
          <w:rFonts w:ascii="Book Antiqua" w:hAnsi="Book Antiqua"/>
          <w:sz w:val="24"/>
          <w:szCs w:val="24"/>
        </w:rPr>
        <w:t>.</w:t>
      </w:r>
    </w:p>
    <w:p w:rsidR="005E35A1" w:rsidRPr="005E35A1" w:rsidRDefault="005E35A1" w:rsidP="005E35A1">
      <w:pPr>
        <w:numPr>
          <w:ilvl w:val="0"/>
          <w:numId w:val="5"/>
        </w:numPr>
        <w:spacing w:after="0" w:line="240" w:lineRule="auto"/>
        <w:rPr>
          <w:rFonts w:ascii="Book Antiqua" w:hAnsi="Book Antiqua"/>
          <w:sz w:val="24"/>
          <w:szCs w:val="24"/>
        </w:rPr>
      </w:pPr>
      <w:r w:rsidRPr="005E35A1">
        <w:rPr>
          <w:rFonts w:ascii="Book Antiqua" w:hAnsi="Book Antiqua"/>
          <w:sz w:val="24"/>
          <w:szCs w:val="24"/>
        </w:rPr>
        <w:t>Poprzez jego wniesienie strona wszczyna postępowanie</w:t>
      </w:r>
      <w:r w:rsidR="00734E13">
        <w:rPr>
          <w:rFonts w:ascii="Book Antiqua" w:hAnsi="Book Antiqua"/>
          <w:sz w:val="24"/>
          <w:szCs w:val="24"/>
        </w:rPr>
        <w:t xml:space="preserve"> administracyjne.</w:t>
      </w:r>
    </w:p>
    <w:p w:rsidR="005E35A1" w:rsidRPr="005E35A1" w:rsidRDefault="00734E13" w:rsidP="005E35A1">
      <w:pPr>
        <w:numPr>
          <w:ilvl w:val="0"/>
          <w:numId w:val="5"/>
        </w:numPr>
        <w:spacing w:after="0" w:line="240" w:lineRule="auto"/>
        <w:rPr>
          <w:rFonts w:ascii="Book Antiqua" w:hAnsi="Book Antiqua"/>
          <w:sz w:val="24"/>
          <w:szCs w:val="24"/>
        </w:rPr>
      </w:pPr>
      <w:r>
        <w:rPr>
          <w:rFonts w:ascii="Book Antiqua" w:hAnsi="Book Antiqua"/>
          <w:sz w:val="24"/>
          <w:szCs w:val="24"/>
        </w:rPr>
        <w:t xml:space="preserve">Strona może je wnieść, jeżeli </w:t>
      </w:r>
      <w:r w:rsidR="005E35A1" w:rsidRPr="005E35A1">
        <w:rPr>
          <w:rFonts w:ascii="Book Antiqua" w:hAnsi="Book Antiqua"/>
          <w:sz w:val="24"/>
          <w:szCs w:val="24"/>
        </w:rPr>
        <w:t xml:space="preserve">nie zgadza się z postanowieniem </w:t>
      </w:r>
      <w:r>
        <w:rPr>
          <w:rFonts w:ascii="Book Antiqua" w:hAnsi="Book Antiqua"/>
          <w:sz w:val="24"/>
          <w:szCs w:val="24"/>
        </w:rPr>
        <w:t>wydanym</w:t>
      </w:r>
      <w:r>
        <w:rPr>
          <w:rFonts w:ascii="Book Antiqua" w:hAnsi="Book Antiqua"/>
          <w:sz w:val="24"/>
          <w:szCs w:val="24"/>
        </w:rPr>
        <w:br/>
      </w:r>
      <w:r w:rsidR="005E35A1" w:rsidRPr="005E35A1">
        <w:rPr>
          <w:rFonts w:ascii="Book Antiqua" w:hAnsi="Book Antiqua"/>
          <w:sz w:val="24"/>
          <w:szCs w:val="24"/>
        </w:rPr>
        <w:t>w sprawie.</w:t>
      </w:r>
    </w:p>
    <w:p w:rsidR="005E35A1" w:rsidRPr="00A204EE" w:rsidRDefault="005E35A1" w:rsidP="00262D6F">
      <w:pPr>
        <w:spacing w:after="0" w:line="360" w:lineRule="auto"/>
        <w:jc w:val="both"/>
        <w:rPr>
          <w:rFonts w:ascii="Book Antiqua" w:hAnsi="Book Antiqua"/>
          <w:sz w:val="16"/>
          <w:szCs w:val="16"/>
        </w:rPr>
      </w:pPr>
    </w:p>
    <w:p w:rsidR="00C82748" w:rsidRDefault="00533998" w:rsidP="00533998">
      <w:pPr>
        <w:spacing w:after="0" w:line="360" w:lineRule="auto"/>
        <w:jc w:val="center"/>
        <w:rPr>
          <w:rFonts w:ascii="Book Antiqua" w:hAnsi="Book Antiqua"/>
          <w:sz w:val="24"/>
          <w:szCs w:val="24"/>
        </w:rPr>
      </w:pPr>
      <w:r>
        <w:object w:dxaOrig="10260" w:dyaOrig="51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75pt;height:186.75pt" o:ole="">
            <v:imagedata r:id="rId12" o:title=""/>
          </v:shape>
          <o:OLEObject Type="Embed" ProgID="Visio.Drawing.11" ShapeID="_x0000_i1025" DrawAspect="Content" ObjectID="_1428135904" r:id="rId13"/>
        </w:object>
      </w:r>
    </w:p>
    <w:p w:rsidR="00C82748" w:rsidRPr="00A204EE" w:rsidRDefault="00C82748" w:rsidP="00262D6F">
      <w:pPr>
        <w:spacing w:after="0" w:line="360" w:lineRule="auto"/>
        <w:jc w:val="both"/>
        <w:rPr>
          <w:rFonts w:ascii="Book Antiqua" w:hAnsi="Book Antiqua"/>
          <w:b/>
          <w:sz w:val="16"/>
          <w:szCs w:val="16"/>
        </w:rPr>
      </w:pPr>
    </w:p>
    <w:p w:rsidR="005E35A1" w:rsidRPr="005E35A1" w:rsidRDefault="005E35A1" w:rsidP="00262D6F">
      <w:pPr>
        <w:spacing w:after="0" w:line="360" w:lineRule="auto"/>
        <w:jc w:val="both"/>
        <w:rPr>
          <w:rFonts w:ascii="Book Antiqua" w:hAnsi="Book Antiqua"/>
          <w:b/>
          <w:sz w:val="24"/>
          <w:szCs w:val="24"/>
        </w:rPr>
      </w:pPr>
      <w:r w:rsidRPr="005E35A1">
        <w:rPr>
          <w:rFonts w:ascii="Book Antiqua" w:hAnsi="Book Antiqua"/>
          <w:b/>
          <w:sz w:val="24"/>
          <w:szCs w:val="24"/>
        </w:rPr>
        <w:t>Rozwiązanie:</w:t>
      </w:r>
    </w:p>
    <w:p w:rsidR="005E35A1" w:rsidRPr="005E35A1" w:rsidRDefault="00533998" w:rsidP="00533998">
      <w:pPr>
        <w:spacing w:after="0" w:line="360" w:lineRule="auto"/>
        <w:jc w:val="center"/>
        <w:rPr>
          <w:rFonts w:ascii="Book Antiqua" w:hAnsi="Book Antiqua"/>
          <w:sz w:val="24"/>
          <w:szCs w:val="24"/>
        </w:rPr>
      </w:pPr>
      <w:r>
        <w:object w:dxaOrig="10260" w:dyaOrig="5157">
          <v:shape id="_x0000_i1026" type="#_x0000_t75" style="width:344.25pt;height:172.5pt" o:ole="">
            <v:imagedata r:id="rId14" o:title=""/>
          </v:shape>
          <o:OLEObject Type="Embed" ProgID="Visio.Drawing.11" ShapeID="_x0000_i1026" DrawAspect="Content" ObjectID="_1428135905" r:id="rId15"/>
        </w:object>
      </w:r>
    </w:p>
    <w:p w:rsidR="005E35A1" w:rsidRPr="005E1053" w:rsidRDefault="005E35A1" w:rsidP="00262D6F">
      <w:pPr>
        <w:spacing w:after="0" w:line="360" w:lineRule="auto"/>
        <w:jc w:val="both"/>
        <w:rPr>
          <w:rFonts w:ascii="Book Antiqua" w:hAnsi="Book Antiqua"/>
          <w:sz w:val="24"/>
          <w:szCs w:val="24"/>
        </w:rPr>
      </w:pPr>
    </w:p>
    <w:p w:rsidR="004837DB" w:rsidRPr="00415B63" w:rsidRDefault="00695FBC" w:rsidP="005E35A1">
      <w:pPr>
        <w:spacing w:after="0" w:line="360" w:lineRule="auto"/>
        <w:jc w:val="center"/>
        <w:rPr>
          <w:rFonts w:ascii="Book Antiqua" w:hAnsi="Book Antiqua"/>
          <w:b/>
          <w:sz w:val="28"/>
          <w:szCs w:val="28"/>
        </w:rPr>
      </w:pPr>
      <w:r w:rsidRPr="00843B62">
        <w:rPr>
          <w:rFonts w:ascii="Book Antiqua" w:hAnsi="Book Antiqua"/>
          <w:b/>
          <w:sz w:val="28"/>
          <w:szCs w:val="28"/>
        </w:rPr>
        <w:t xml:space="preserve">5. </w:t>
      </w:r>
      <w:r w:rsidR="004837DB" w:rsidRPr="00843B62">
        <w:rPr>
          <w:rFonts w:ascii="Book Antiqua" w:hAnsi="Book Antiqua"/>
          <w:b/>
          <w:color w:val="CC0000"/>
          <w:sz w:val="28"/>
          <w:szCs w:val="28"/>
        </w:rPr>
        <w:t xml:space="preserve">Prawa człowieka </w:t>
      </w:r>
      <w:r w:rsidR="004837DB" w:rsidRPr="00843B62">
        <w:rPr>
          <w:rFonts w:ascii="Book Antiqua" w:hAnsi="Book Antiqua"/>
          <w:b/>
          <w:sz w:val="28"/>
          <w:szCs w:val="28"/>
        </w:rPr>
        <w:t>w praktyce</w:t>
      </w:r>
    </w:p>
    <w:p w:rsidR="005E1053" w:rsidRPr="00A204EE" w:rsidRDefault="005E1053" w:rsidP="00843B62">
      <w:pPr>
        <w:spacing w:after="0" w:line="360" w:lineRule="auto"/>
        <w:jc w:val="center"/>
        <w:rPr>
          <w:rFonts w:ascii="Book Antiqua" w:hAnsi="Book Antiqua"/>
          <w:sz w:val="24"/>
          <w:szCs w:val="24"/>
        </w:rPr>
      </w:pPr>
    </w:p>
    <w:p w:rsidR="00843B62" w:rsidRDefault="00843B62" w:rsidP="00A8316F">
      <w:pPr>
        <w:spacing w:after="0" w:line="240" w:lineRule="auto"/>
        <w:jc w:val="both"/>
        <w:rPr>
          <w:rFonts w:ascii="Book Antiqua" w:hAnsi="Book Antiqua"/>
          <w:b/>
          <w:sz w:val="24"/>
          <w:szCs w:val="24"/>
        </w:rPr>
      </w:pPr>
      <w:r>
        <w:rPr>
          <w:rFonts w:ascii="Book Antiqua" w:hAnsi="Book Antiqua"/>
          <w:b/>
          <w:sz w:val="24"/>
          <w:szCs w:val="24"/>
        </w:rPr>
        <w:t>I.</w:t>
      </w:r>
    </w:p>
    <w:p w:rsidR="005E1053" w:rsidRPr="00A8316F" w:rsidRDefault="00A8316F" w:rsidP="00A8316F">
      <w:pPr>
        <w:spacing w:after="0" w:line="240" w:lineRule="auto"/>
        <w:jc w:val="both"/>
        <w:rPr>
          <w:rFonts w:ascii="Book Antiqua" w:hAnsi="Book Antiqua"/>
          <w:sz w:val="24"/>
          <w:szCs w:val="24"/>
        </w:rPr>
      </w:pPr>
      <w:r w:rsidRPr="00A8316F">
        <w:rPr>
          <w:rFonts w:ascii="Book Antiqua" w:hAnsi="Book Antiqua"/>
          <w:b/>
          <w:sz w:val="24"/>
          <w:szCs w:val="24"/>
        </w:rPr>
        <w:t>Metoda:</w:t>
      </w:r>
      <w:r w:rsidRPr="00A8316F">
        <w:rPr>
          <w:rFonts w:ascii="Book Antiqua" w:hAnsi="Book Antiqua"/>
          <w:sz w:val="24"/>
          <w:szCs w:val="24"/>
        </w:rPr>
        <w:t xml:space="preserve"> uzupełnianie tekstu.</w:t>
      </w:r>
    </w:p>
    <w:p w:rsidR="00A8316F" w:rsidRPr="00A8316F" w:rsidRDefault="00A8316F" w:rsidP="00A8316F">
      <w:pPr>
        <w:spacing w:after="0" w:line="240" w:lineRule="auto"/>
        <w:jc w:val="both"/>
        <w:rPr>
          <w:rFonts w:ascii="Book Antiqua" w:eastAsia="Calibri" w:hAnsi="Book Antiqua" w:cs="Times New Roman"/>
          <w:sz w:val="24"/>
          <w:szCs w:val="24"/>
        </w:rPr>
      </w:pPr>
      <w:r w:rsidRPr="00A8316F">
        <w:rPr>
          <w:rFonts w:ascii="Book Antiqua" w:hAnsi="Book Antiqua"/>
          <w:b/>
          <w:sz w:val="24"/>
          <w:szCs w:val="24"/>
        </w:rPr>
        <w:t>Zadanie.</w:t>
      </w:r>
      <w:r>
        <w:rPr>
          <w:rFonts w:ascii="Book Antiqua" w:hAnsi="Book Antiqua"/>
          <w:sz w:val="24"/>
          <w:szCs w:val="24"/>
        </w:rPr>
        <w:t xml:space="preserve"> </w:t>
      </w:r>
      <w:r w:rsidRPr="00A8316F">
        <w:rPr>
          <w:rFonts w:ascii="Book Antiqua" w:eastAsia="Calibri" w:hAnsi="Book Antiqua" w:cs="Times New Roman"/>
          <w:sz w:val="24"/>
          <w:szCs w:val="24"/>
        </w:rPr>
        <w:t>Uzupe</w:t>
      </w:r>
      <w:r>
        <w:rPr>
          <w:rFonts w:ascii="Book Antiqua" w:hAnsi="Book Antiqua"/>
          <w:sz w:val="24"/>
          <w:szCs w:val="24"/>
        </w:rPr>
        <w:t>łnij tekst odpowiednimi słowami.</w:t>
      </w:r>
    </w:p>
    <w:p w:rsidR="00A8316F" w:rsidRPr="00A204EE" w:rsidRDefault="00A8316F" w:rsidP="00A8316F">
      <w:pPr>
        <w:spacing w:after="0" w:line="240" w:lineRule="auto"/>
        <w:jc w:val="both"/>
        <w:rPr>
          <w:rFonts w:ascii="Book Antiqua" w:hAnsi="Book Antiqua"/>
          <w:b/>
          <w:sz w:val="16"/>
          <w:szCs w:val="16"/>
        </w:rPr>
      </w:pPr>
    </w:p>
    <w:tbl>
      <w:tblPr>
        <w:tblStyle w:val="Tabela-Siatka"/>
        <w:tblW w:w="0" w:type="auto"/>
        <w:tblLook w:val="04A0" w:firstRow="1" w:lastRow="0" w:firstColumn="1" w:lastColumn="0" w:noHBand="0" w:noVBand="1"/>
      </w:tblPr>
      <w:tblGrid>
        <w:gridCol w:w="9212"/>
      </w:tblGrid>
      <w:tr w:rsidR="00A8316F" w:rsidTr="00A8316F">
        <w:tc>
          <w:tcPr>
            <w:tcW w:w="9212" w:type="dxa"/>
          </w:tcPr>
          <w:p w:rsidR="00A8316F" w:rsidRPr="00A8316F" w:rsidRDefault="00A8316F" w:rsidP="00A8316F">
            <w:pPr>
              <w:jc w:val="center"/>
              <w:rPr>
                <w:rFonts w:ascii="Book Antiqua" w:hAnsi="Book Antiqua"/>
                <w:sz w:val="16"/>
                <w:szCs w:val="16"/>
              </w:rPr>
            </w:pPr>
          </w:p>
          <w:p w:rsidR="00A8316F" w:rsidRPr="00A8316F" w:rsidRDefault="00A8316F" w:rsidP="00A8316F">
            <w:pPr>
              <w:jc w:val="center"/>
              <w:rPr>
                <w:rFonts w:ascii="Book Antiqua" w:hAnsi="Book Antiqua"/>
                <w:b/>
                <w:sz w:val="16"/>
                <w:szCs w:val="16"/>
              </w:rPr>
            </w:pPr>
            <w:r w:rsidRPr="00A8316F">
              <w:rPr>
                <w:rFonts w:ascii="Book Antiqua" w:eastAsia="Calibri" w:hAnsi="Book Antiqua" w:cs="Times New Roman"/>
                <w:b/>
                <w:sz w:val="24"/>
                <w:szCs w:val="24"/>
              </w:rPr>
              <w:t>niezbywalne, przyrodzone, powszechne</w:t>
            </w:r>
            <w:r>
              <w:rPr>
                <w:rFonts w:ascii="Book Antiqua" w:hAnsi="Book Antiqua"/>
                <w:b/>
                <w:sz w:val="24"/>
                <w:szCs w:val="24"/>
              </w:rPr>
              <w:t>,</w:t>
            </w:r>
            <w:r w:rsidRPr="00A8316F">
              <w:rPr>
                <w:rFonts w:ascii="Book Antiqua" w:eastAsia="Calibri" w:hAnsi="Book Antiqua" w:cs="Times New Roman"/>
                <w:b/>
                <w:sz w:val="24"/>
                <w:szCs w:val="24"/>
              </w:rPr>
              <w:t xml:space="preserve"> indywidualne</w:t>
            </w:r>
            <w:r>
              <w:rPr>
                <w:rFonts w:ascii="Book Antiqua" w:hAnsi="Book Antiqua"/>
                <w:b/>
                <w:sz w:val="24"/>
                <w:szCs w:val="24"/>
              </w:rPr>
              <w:t>,</w:t>
            </w:r>
            <w:r w:rsidRPr="00A8316F">
              <w:rPr>
                <w:rFonts w:ascii="Book Antiqua" w:eastAsia="Calibri" w:hAnsi="Book Antiqua" w:cs="Times New Roman"/>
                <w:b/>
                <w:sz w:val="24"/>
                <w:szCs w:val="24"/>
              </w:rPr>
              <w:t xml:space="preserve"> nienaruszalne</w:t>
            </w:r>
          </w:p>
          <w:p w:rsidR="00A8316F" w:rsidRPr="00A8316F" w:rsidRDefault="00A8316F" w:rsidP="00A8316F">
            <w:pPr>
              <w:jc w:val="center"/>
              <w:rPr>
                <w:rFonts w:ascii="Book Antiqua" w:hAnsi="Book Antiqua"/>
                <w:sz w:val="16"/>
                <w:szCs w:val="16"/>
              </w:rPr>
            </w:pPr>
          </w:p>
        </w:tc>
      </w:tr>
    </w:tbl>
    <w:p w:rsidR="00A8316F" w:rsidRPr="00A204EE" w:rsidRDefault="00A8316F" w:rsidP="00A8316F">
      <w:pPr>
        <w:spacing w:after="0" w:line="240" w:lineRule="auto"/>
        <w:jc w:val="both"/>
        <w:rPr>
          <w:rFonts w:ascii="Book Antiqua" w:eastAsia="Calibri" w:hAnsi="Book Antiqua" w:cs="Times New Roman"/>
          <w:sz w:val="16"/>
          <w:szCs w:val="16"/>
        </w:rPr>
      </w:pPr>
    </w:p>
    <w:p w:rsidR="00A8316F" w:rsidRPr="00A8316F" w:rsidRDefault="00A8316F" w:rsidP="00A8316F">
      <w:pPr>
        <w:spacing w:after="0" w:line="240" w:lineRule="auto"/>
        <w:jc w:val="both"/>
        <w:rPr>
          <w:rFonts w:ascii="Book Antiqua" w:eastAsia="Calibri" w:hAnsi="Book Antiqua" w:cs="Times New Roman"/>
          <w:sz w:val="24"/>
          <w:szCs w:val="24"/>
        </w:rPr>
      </w:pPr>
      <w:r w:rsidRPr="00A8316F">
        <w:rPr>
          <w:rFonts w:ascii="Book Antiqua" w:eastAsia="Calibri" w:hAnsi="Book Antiqua" w:cs="Times New Roman"/>
          <w:sz w:val="24"/>
          <w:szCs w:val="24"/>
        </w:rPr>
        <w:t>Prawa człowieka są:</w:t>
      </w:r>
    </w:p>
    <w:p w:rsidR="00A8316F" w:rsidRPr="00A8316F" w:rsidRDefault="00A8316F" w:rsidP="00A8316F">
      <w:pPr>
        <w:spacing w:after="0" w:line="240" w:lineRule="auto"/>
        <w:jc w:val="both"/>
        <w:rPr>
          <w:rFonts w:ascii="Book Antiqua" w:eastAsia="Calibri" w:hAnsi="Book Antiqua" w:cs="Times New Roman"/>
          <w:sz w:val="16"/>
          <w:szCs w:val="16"/>
        </w:rPr>
      </w:pPr>
    </w:p>
    <w:p w:rsidR="00A8316F" w:rsidRPr="00A8316F" w:rsidRDefault="00A8316F" w:rsidP="00A8316F">
      <w:pPr>
        <w:spacing w:after="0" w:line="240" w:lineRule="auto"/>
        <w:jc w:val="both"/>
        <w:rPr>
          <w:rFonts w:ascii="Book Antiqua" w:eastAsia="Calibri" w:hAnsi="Book Antiqua" w:cs="Times New Roman"/>
          <w:sz w:val="24"/>
          <w:szCs w:val="24"/>
        </w:rPr>
      </w:pPr>
      <w:r w:rsidRPr="00A8316F">
        <w:rPr>
          <w:rFonts w:ascii="Book Antiqua" w:eastAsia="Calibri" w:hAnsi="Book Antiqua" w:cs="Times New Roman"/>
          <w:sz w:val="24"/>
          <w:szCs w:val="24"/>
        </w:rPr>
        <w:t>1. ……………………………. – przysługują każdemu człowiekowi</w:t>
      </w:r>
    </w:p>
    <w:p w:rsidR="00A8316F" w:rsidRPr="00A8316F" w:rsidRDefault="00A8316F" w:rsidP="00A8316F">
      <w:pPr>
        <w:spacing w:after="0" w:line="240" w:lineRule="auto"/>
        <w:jc w:val="both"/>
        <w:rPr>
          <w:rFonts w:ascii="Book Antiqua" w:eastAsia="Calibri" w:hAnsi="Book Antiqua" w:cs="Times New Roman"/>
          <w:sz w:val="24"/>
          <w:szCs w:val="24"/>
        </w:rPr>
      </w:pPr>
      <w:r w:rsidRPr="00A8316F">
        <w:rPr>
          <w:rFonts w:ascii="Book Antiqua" w:eastAsia="Calibri" w:hAnsi="Book Antiqua" w:cs="Times New Roman"/>
          <w:sz w:val="24"/>
          <w:szCs w:val="24"/>
        </w:rPr>
        <w:t>2. ……………………………</w:t>
      </w:r>
      <w:r>
        <w:rPr>
          <w:rFonts w:ascii="Book Antiqua" w:hAnsi="Book Antiqua"/>
          <w:sz w:val="24"/>
          <w:szCs w:val="24"/>
        </w:rPr>
        <w:t>.</w:t>
      </w:r>
      <w:r w:rsidRPr="00A8316F">
        <w:rPr>
          <w:rFonts w:ascii="Book Antiqua" w:eastAsia="Calibri" w:hAnsi="Book Antiqua" w:cs="Times New Roman"/>
          <w:sz w:val="24"/>
          <w:szCs w:val="24"/>
        </w:rPr>
        <w:t xml:space="preserve"> – każdy człowiek rodzi się obdarzony tymi prawami</w:t>
      </w:r>
    </w:p>
    <w:p w:rsidR="00A8316F" w:rsidRPr="00A8316F" w:rsidRDefault="00A8316F" w:rsidP="00A8316F">
      <w:pPr>
        <w:spacing w:after="0" w:line="240" w:lineRule="auto"/>
        <w:jc w:val="both"/>
        <w:rPr>
          <w:rFonts w:ascii="Book Antiqua" w:eastAsia="Calibri" w:hAnsi="Book Antiqua" w:cs="Times New Roman"/>
          <w:sz w:val="24"/>
          <w:szCs w:val="24"/>
        </w:rPr>
      </w:pPr>
      <w:r w:rsidRPr="00A8316F">
        <w:rPr>
          <w:rFonts w:ascii="Book Antiqua" w:eastAsia="Calibri" w:hAnsi="Book Antiqua" w:cs="Times New Roman"/>
          <w:sz w:val="24"/>
          <w:szCs w:val="24"/>
        </w:rPr>
        <w:t>3. ………………………</w:t>
      </w:r>
      <w:r>
        <w:rPr>
          <w:rFonts w:ascii="Book Antiqua" w:hAnsi="Book Antiqua"/>
          <w:sz w:val="24"/>
          <w:szCs w:val="24"/>
        </w:rPr>
        <w:t xml:space="preserve">..…… </w:t>
      </w:r>
      <w:r w:rsidRPr="00A8316F">
        <w:rPr>
          <w:rFonts w:ascii="Book Antiqua" w:eastAsia="Calibri" w:hAnsi="Book Antiqua" w:cs="Times New Roman"/>
          <w:sz w:val="24"/>
          <w:szCs w:val="24"/>
        </w:rPr>
        <w:t>– nie można się ich zrzec, nie można być ich również pozbawionym</w:t>
      </w:r>
    </w:p>
    <w:p w:rsidR="00A8316F" w:rsidRPr="00A8316F" w:rsidRDefault="00A8316F" w:rsidP="00A8316F">
      <w:pPr>
        <w:spacing w:after="0" w:line="240" w:lineRule="auto"/>
        <w:jc w:val="both"/>
        <w:rPr>
          <w:rFonts w:ascii="Book Antiqua" w:eastAsia="Calibri" w:hAnsi="Book Antiqua" w:cs="Times New Roman"/>
          <w:sz w:val="24"/>
          <w:szCs w:val="24"/>
        </w:rPr>
      </w:pPr>
      <w:r w:rsidRPr="00A8316F">
        <w:rPr>
          <w:rFonts w:ascii="Book Antiqua" w:eastAsia="Calibri" w:hAnsi="Book Antiqua" w:cs="Times New Roman"/>
          <w:sz w:val="24"/>
          <w:szCs w:val="24"/>
        </w:rPr>
        <w:lastRenderedPageBreak/>
        <w:t>4. …………………………… – istnieją niezależnie od władzy</w:t>
      </w:r>
    </w:p>
    <w:p w:rsidR="00A8316F" w:rsidRPr="00A8316F" w:rsidRDefault="00A8316F" w:rsidP="00A8316F">
      <w:pPr>
        <w:spacing w:after="0" w:line="240" w:lineRule="auto"/>
        <w:jc w:val="both"/>
        <w:rPr>
          <w:rFonts w:ascii="Book Antiqua" w:eastAsia="Calibri" w:hAnsi="Book Antiqua" w:cs="Times New Roman"/>
          <w:b/>
          <w:sz w:val="24"/>
          <w:szCs w:val="24"/>
        </w:rPr>
      </w:pPr>
      <w:r w:rsidRPr="00A8316F">
        <w:rPr>
          <w:rFonts w:ascii="Book Antiqua" w:eastAsia="Calibri" w:hAnsi="Book Antiqua" w:cs="Times New Roman"/>
          <w:sz w:val="24"/>
          <w:szCs w:val="24"/>
        </w:rPr>
        <w:t>5. …………………………</w:t>
      </w:r>
      <w:r>
        <w:rPr>
          <w:rFonts w:ascii="Book Antiqua" w:hAnsi="Book Antiqua"/>
          <w:sz w:val="24"/>
          <w:szCs w:val="24"/>
        </w:rPr>
        <w:t>….</w:t>
      </w:r>
      <w:r w:rsidRPr="00A8316F">
        <w:rPr>
          <w:rFonts w:ascii="Book Antiqua" w:eastAsia="Calibri" w:hAnsi="Book Antiqua" w:cs="Times New Roman"/>
          <w:sz w:val="24"/>
          <w:szCs w:val="24"/>
        </w:rPr>
        <w:t>. – przysługują poszczególnej jednostce, nie zbiorowości</w:t>
      </w:r>
      <w:r w:rsidRPr="00A8316F">
        <w:rPr>
          <w:rFonts w:ascii="Book Antiqua" w:eastAsia="Calibri" w:hAnsi="Book Antiqua" w:cs="Times New Roman"/>
          <w:b/>
          <w:sz w:val="24"/>
          <w:szCs w:val="24"/>
        </w:rPr>
        <w:t xml:space="preserve"> </w:t>
      </w:r>
    </w:p>
    <w:p w:rsidR="00A8316F" w:rsidRDefault="00A8316F" w:rsidP="00A8316F">
      <w:pPr>
        <w:spacing w:after="0" w:line="240" w:lineRule="auto"/>
        <w:jc w:val="both"/>
        <w:rPr>
          <w:rFonts w:ascii="Book Antiqua" w:hAnsi="Book Antiqua"/>
          <w:sz w:val="24"/>
          <w:szCs w:val="24"/>
        </w:rPr>
      </w:pPr>
    </w:p>
    <w:p w:rsidR="00A8316F" w:rsidRDefault="00A8316F" w:rsidP="00A8316F">
      <w:pPr>
        <w:spacing w:after="0" w:line="240" w:lineRule="auto"/>
        <w:jc w:val="both"/>
        <w:rPr>
          <w:rFonts w:ascii="Book Antiqua" w:hAnsi="Book Antiqua"/>
          <w:sz w:val="24"/>
          <w:szCs w:val="24"/>
        </w:rPr>
      </w:pPr>
      <w:r>
        <w:rPr>
          <w:rFonts w:ascii="Book Antiqua" w:hAnsi="Book Antiqua"/>
          <w:b/>
          <w:sz w:val="24"/>
          <w:szCs w:val="24"/>
        </w:rPr>
        <w:t xml:space="preserve">Odpowiedzi. </w:t>
      </w:r>
      <w:r>
        <w:rPr>
          <w:rFonts w:ascii="Book Antiqua" w:hAnsi="Book Antiqua"/>
          <w:sz w:val="24"/>
          <w:szCs w:val="24"/>
        </w:rPr>
        <w:t>Prawa człowieka są:</w:t>
      </w:r>
    </w:p>
    <w:p w:rsidR="00A8316F" w:rsidRPr="00A8316F" w:rsidRDefault="00A8316F" w:rsidP="00A8316F">
      <w:pPr>
        <w:spacing w:after="0" w:line="240" w:lineRule="auto"/>
        <w:jc w:val="both"/>
        <w:rPr>
          <w:rFonts w:ascii="Book Antiqua" w:hAnsi="Book Antiqua"/>
          <w:b/>
          <w:sz w:val="16"/>
          <w:szCs w:val="16"/>
        </w:rPr>
      </w:pPr>
    </w:p>
    <w:p w:rsidR="00A8316F" w:rsidRPr="00A8316F" w:rsidRDefault="00A8316F" w:rsidP="00A8316F">
      <w:pPr>
        <w:spacing w:after="0" w:line="240" w:lineRule="auto"/>
        <w:jc w:val="both"/>
        <w:rPr>
          <w:rFonts w:ascii="Book Antiqua" w:eastAsia="Calibri" w:hAnsi="Book Antiqua" w:cs="Times New Roman"/>
          <w:sz w:val="24"/>
          <w:szCs w:val="24"/>
        </w:rPr>
      </w:pPr>
      <w:r>
        <w:rPr>
          <w:rFonts w:ascii="Book Antiqua" w:hAnsi="Book Antiqua"/>
          <w:sz w:val="24"/>
          <w:szCs w:val="24"/>
        </w:rPr>
        <w:t xml:space="preserve">- </w:t>
      </w:r>
      <w:r w:rsidRPr="00A8316F">
        <w:rPr>
          <w:rFonts w:ascii="Book Antiqua" w:eastAsia="Calibri" w:hAnsi="Book Antiqua" w:cs="Times New Roman"/>
          <w:b/>
          <w:sz w:val="24"/>
          <w:szCs w:val="24"/>
        </w:rPr>
        <w:t>powszechne</w:t>
      </w:r>
      <w:r w:rsidRPr="00A8316F">
        <w:rPr>
          <w:rFonts w:ascii="Book Antiqua" w:eastAsia="Calibri" w:hAnsi="Book Antiqua" w:cs="Times New Roman"/>
          <w:sz w:val="24"/>
          <w:szCs w:val="24"/>
        </w:rPr>
        <w:t xml:space="preserve"> – przysługują każdemu człowiekowi</w:t>
      </w:r>
      <w:r>
        <w:rPr>
          <w:rFonts w:ascii="Book Antiqua" w:hAnsi="Book Antiqua"/>
          <w:sz w:val="24"/>
          <w:szCs w:val="24"/>
        </w:rPr>
        <w:t>,</w:t>
      </w:r>
    </w:p>
    <w:p w:rsidR="00A8316F" w:rsidRPr="00A8316F" w:rsidRDefault="00A8316F" w:rsidP="00A8316F">
      <w:pPr>
        <w:spacing w:after="0" w:line="240" w:lineRule="auto"/>
        <w:jc w:val="both"/>
        <w:rPr>
          <w:rFonts w:ascii="Book Antiqua" w:eastAsia="Calibri" w:hAnsi="Book Antiqua" w:cs="Times New Roman"/>
          <w:sz w:val="24"/>
          <w:szCs w:val="24"/>
        </w:rPr>
      </w:pPr>
      <w:r>
        <w:rPr>
          <w:rFonts w:ascii="Book Antiqua" w:hAnsi="Book Antiqua"/>
          <w:sz w:val="24"/>
          <w:szCs w:val="24"/>
        </w:rPr>
        <w:t xml:space="preserve">- </w:t>
      </w:r>
      <w:r w:rsidRPr="00A8316F">
        <w:rPr>
          <w:rFonts w:ascii="Book Antiqua" w:eastAsia="Calibri" w:hAnsi="Book Antiqua" w:cs="Times New Roman"/>
          <w:b/>
          <w:sz w:val="24"/>
          <w:szCs w:val="24"/>
        </w:rPr>
        <w:t>przyrodzone</w:t>
      </w:r>
      <w:r w:rsidRPr="00A8316F">
        <w:rPr>
          <w:rFonts w:ascii="Book Antiqua" w:eastAsia="Calibri" w:hAnsi="Book Antiqua" w:cs="Times New Roman"/>
          <w:sz w:val="24"/>
          <w:szCs w:val="24"/>
        </w:rPr>
        <w:t xml:space="preserve"> – każdy człowiek rodzi się obdarzony tymi prawami</w:t>
      </w:r>
      <w:r>
        <w:rPr>
          <w:rFonts w:ascii="Book Antiqua" w:hAnsi="Book Antiqua"/>
          <w:sz w:val="24"/>
          <w:szCs w:val="24"/>
        </w:rPr>
        <w:t>,</w:t>
      </w:r>
    </w:p>
    <w:p w:rsidR="00A8316F" w:rsidRPr="00A8316F" w:rsidRDefault="00A8316F" w:rsidP="00A8316F">
      <w:pPr>
        <w:spacing w:after="0" w:line="240" w:lineRule="auto"/>
        <w:jc w:val="both"/>
        <w:rPr>
          <w:rFonts w:ascii="Book Antiqua" w:eastAsia="Calibri" w:hAnsi="Book Antiqua" w:cs="Times New Roman"/>
          <w:sz w:val="24"/>
          <w:szCs w:val="24"/>
        </w:rPr>
      </w:pPr>
      <w:r>
        <w:rPr>
          <w:rFonts w:ascii="Book Antiqua" w:hAnsi="Book Antiqua"/>
          <w:sz w:val="24"/>
          <w:szCs w:val="24"/>
        </w:rPr>
        <w:t xml:space="preserve">- </w:t>
      </w:r>
      <w:r w:rsidRPr="00A8316F">
        <w:rPr>
          <w:rFonts w:ascii="Book Antiqua" w:eastAsia="Calibri" w:hAnsi="Book Antiqua" w:cs="Times New Roman"/>
          <w:b/>
          <w:sz w:val="24"/>
          <w:szCs w:val="24"/>
        </w:rPr>
        <w:t>niezbywalne</w:t>
      </w:r>
      <w:r w:rsidRPr="00A8316F">
        <w:rPr>
          <w:rFonts w:ascii="Book Antiqua" w:eastAsia="Calibri" w:hAnsi="Book Antiqua" w:cs="Times New Roman"/>
          <w:sz w:val="24"/>
          <w:szCs w:val="24"/>
        </w:rPr>
        <w:t xml:space="preserve"> – nie można się ich zrzec, nie można być ich również pozbawionym</w:t>
      </w:r>
      <w:r>
        <w:rPr>
          <w:rFonts w:ascii="Book Antiqua" w:hAnsi="Book Antiqua"/>
          <w:sz w:val="24"/>
          <w:szCs w:val="24"/>
        </w:rPr>
        <w:t>,</w:t>
      </w:r>
    </w:p>
    <w:p w:rsidR="00A8316F" w:rsidRPr="00A8316F" w:rsidRDefault="00A8316F" w:rsidP="00A8316F">
      <w:pPr>
        <w:spacing w:after="0" w:line="240" w:lineRule="auto"/>
        <w:jc w:val="both"/>
        <w:rPr>
          <w:rFonts w:ascii="Book Antiqua" w:eastAsia="Calibri" w:hAnsi="Book Antiqua" w:cs="Times New Roman"/>
          <w:sz w:val="24"/>
          <w:szCs w:val="24"/>
        </w:rPr>
      </w:pPr>
      <w:r>
        <w:rPr>
          <w:rFonts w:ascii="Book Antiqua" w:hAnsi="Book Antiqua"/>
          <w:sz w:val="24"/>
          <w:szCs w:val="24"/>
        </w:rPr>
        <w:t xml:space="preserve">- </w:t>
      </w:r>
      <w:r w:rsidRPr="00A8316F">
        <w:rPr>
          <w:rFonts w:ascii="Book Antiqua" w:eastAsia="Calibri" w:hAnsi="Book Antiqua" w:cs="Times New Roman"/>
          <w:b/>
          <w:sz w:val="24"/>
          <w:szCs w:val="24"/>
        </w:rPr>
        <w:t>nienaruszalne</w:t>
      </w:r>
      <w:r w:rsidRPr="00A8316F">
        <w:rPr>
          <w:rFonts w:ascii="Book Antiqua" w:eastAsia="Calibri" w:hAnsi="Book Antiqua" w:cs="Times New Roman"/>
          <w:sz w:val="24"/>
          <w:szCs w:val="24"/>
        </w:rPr>
        <w:t xml:space="preserve"> – istnieją niezależnie od władzy</w:t>
      </w:r>
      <w:r>
        <w:rPr>
          <w:rFonts w:ascii="Book Antiqua" w:hAnsi="Book Antiqua"/>
          <w:sz w:val="24"/>
          <w:szCs w:val="24"/>
        </w:rPr>
        <w:t>,</w:t>
      </w:r>
    </w:p>
    <w:p w:rsidR="00A8316F" w:rsidRPr="00A8316F" w:rsidRDefault="00A8316F" w:rsidP="00A8316F">
      <w:pPr>
        <w:spacing w:after="0" w:line="240" w:lineRule="auto"/>
        <w:jc w:val="both"/>
        <w:rPr>
          <w:rFonts w:ascii="Book Antiqua" w:eastAsia="Calibri" w:hAnsi="Book Antiqua" w:cs="Times New Roman"/>
          <w:sz w:val="24"/>
          <w:szCs w:val="24"/>
        </w:rPr>
      </w:pPr>
      <w:r>
        <w:rPr>
          <w:rFonts w:ascii="Book Antiqua" w:hAnsi="Book Antiqua"/>
          <w:sz w:val="24"/>
          <w:szCs w:val="24"/>
        </w:rPr>
        <w:t xml:space="preserve">- </w:t>
      </w:r>
      <w:r w:rsidRPr="00A8316F">
        <w:rPr>
          <w:rFonts w:ascii="Book Antiqua" w:eastAsia="Calibri" w:hAnsi="Book Antiqua" w:cs="Times New Roman"/>
          <w:b/>
          <w:sz w:val="24"/>
          <w:szCs w:val="24"/>
        </w:rPr>
        <w:t>indywidualne</w:t>
      </w:r>
      <w:r w:rsidRPr="00A8316F">
        <w:rPr>
          <w:rFonts w:ascii="Book Antiqua" w:eastAsia="Calibri" w:hAnsi="Book Antiqua" w:cs="Times New Roman"/>
          <w:sz w:val="24"/>
          <w:szCs w:val="24"/>
        </w:rPr>
        <w:t xml:space="preserve"> – przysługują poszczególnej jednostce, nie zbiorowości (nie można w tym kontekście mówić o narus</w:t>
      </w:r>
      <w:r>
        <w:rPr>
          <w:rFonts w:ascii="Book Antiqua" w:hAnsi="Book Antiqua"/>
          <w:sz w:val="24"/>
          <w:szCs w:val="24"/>
        </w:rPr>
        <w:t>zeniu praw człowieka w stosunku</w:t>
      </w:r>
      <w:r>
        <w:rPr>
          <w:rFonts w:ascii="Book Antiqua" w:hAnsi="Book Antiqua"/>
          <w:sz w:val="24"/>
          <w:szCs w:val="24"/>
        </w:rPr>
        <w:br/>
      </w:r>
      <w:r w:rsidRPr="00A8316F">
        <w:rPr>
          <w:rFonts w:ascii="Book Antiqua" w:eastAsia="Calibri" w:hAnsi="Book Antiqua" w:cs="Times New Roman"/>
          <w:sz w:val="24"/>
          <w:szCs w:val="24"/>
        </w:rPr>
        <w:t>do np. mniejsz</w:t>
      </w:r>
      <w:r>
        <w:rPr>
          <w:rFonts w:ascii="Book Antiqua" w:hAnsi="Book Antiqua"/>
          <w:sz w:val="24"/>
          <w:szCs w:val="24"/>
        </w:rPr>
        <w:t>ości narodowej, czy seksualnej);</w:t>
      </w:r>
    </w:p>
    <w:p w:rsidR="00A8316F" w:rsidRDefault="00A8316F" w:rsidP="00843B62">
      <w:pPr>
        <w:spacing w:after="0" w:line="240" w:lineRule="auto"/>
        <w:jc w:val="both"/>
        <w:rPr>
          <w:rFonts w:ascii="Book Antiqua" w:hAnsi="Book Antiqua"/>
          <w:sz w:val="16"/>
          <w:szCs w:val="16"/>
        </w:rPr>
      </w:pPr>
    </w:p>
    <w:p w:rsidR="00A204EE" w:rsidRPr="00843B62" w:rsidRDefault="00A204EE" w:rsidP="00843B62">
      <w:pPr>
        <w:spacing w:after="0" w:line="240" w:lineRule="auto"/>
        <w:jc w:val="both"/>
        <w:rPr>
          <w:rFonts w:ascii="Book Antiqua" w:hAnsi="Book Antiqua"/>
          <w:sz w:val="16"/>
          <w:szCs w:val="16"/>
        </w:rPr>
      </w:pPr>
    </w:p>
    <w:p w:rsidR="00843B62" w:rsidRPr="00843B62" w:rsidRDefault="00843B62" w:rsidP="00843B62">
      <w:pPr>
        <w:spacing w:after="0" w:line="240" w:lineRule="auto"/>
        <w:jc w:val="both"/>
        <w:rPr>
          <w:rFonts w:ascii="Book Antiqua" w:hAnsi="Book Antiqua"/>
          <w:b/>
          <w:sz w:val="24"/>
          <w:szCs w:val="24"/>
        </w:rPr>
      </w:pPr>
      <w:r w:rsidRPr="00843B62">
        <w:rPr>
          <w:rFonts w:ascii="Book Antiqua" w:hAnsi="Book Antiqua"/>
          <w:b/>
          <w:sz w:val="24"/>
          <w:szCs w:val="24"/>
        </w:rPr>
        <w:t>II.</w:t>
      </w:r>
    </w:p>
    <w:p w:rsidR="00843B62" w:rsidRPr="00843B62" w:rsidRDefault="00843B62" w:rsidP="00843B62">
      <w:pPr>
        <w:spacing w:after="0" w:line="240" w:lineRule="auto"/>
        <w:jc w:val="both"/>
        <w:rPr>
          <w:rFonts w:ascii="Book Antiqua" w:eastAsia="Calibri" w:hAnsi="Book Antiqua" w:cs="Times New Roman"/>
          <w:b/>
          <w:sz w:val="24"/>
          <w:szCs w:val="24"/>
        </w:rPr>
      </w:pPr>
      <w:r w:rsidRPr="00843B62">
        <w:rPr>
          <w:rFonts w:ascii="Book Antiqua" w:eastAsia="Calibri" w:hAnsi="Book Antiqua" w:cs="Times New Roman"/>
          <w:b/>
          <w:sz w:val="24"/>
          <w:szCs w:val="24"/>
        </w:rPr>
        <w:t>Praca indywidualna</w:t>
      </w:r>
    </w:p>
    <w:p w:rsidR="00843B62" w:rsidRPr="00843B62" w:rsidRDefault="00843B62" w:rsidP="00843B62">
      <w:pPr>
        <w:spacing w:after="0" w:line="240" w:lineRule="auto"/>
        <w:jc w:val="both"/>
        <w:rPr>
          <w:rFonts w:ascii="Book Antiqua" w:eastAsia="Calibri" w:hAnsi="Book Antiqua" w:cs="Times New Roman"/>
          <w:sz w:val="24"/>
          <w:szCs w:val="24"/>
        </w:rPr>
      </w:pPr>
      <w:r>
        <w:rPr>
          <w:rFonts w:ascii="Book Antiqua" w:hAnsi="Book Antiqua"/>
          <w:sz w:val="24"/>
          <w:szCs w:val="24"/>
        </w:rPr>
        <w:t>Każdy z uczestników losuje karteczkę z jednym</w:t>
      </w:r>
      <w:r w:rsidRPr="00843B62">
        <w:rPr>
          <w:rFonts w:ascii="Book Antiqua" w:eastAsia="Calibri" w:hAnsi="Book Antiqua" w:cs="Times New Roman"/>
          <w:sz w:val="24"/>
          <w:szCs w:val="24"/>
        </w:rPr>
        <w:t xml:space="preserve"> z praw człowieka. </w:t>
      </w:r>
      <w:r>
        <w:rPr>
          <w:rFonts w:ascii="Book Antiqua" w:hAnsi="Book Antiqua"/>
          <w:sz w:val="24"/>
          <w:szCs w:val="24"/>
        </w:rPr>
        <w:t>Następnie uzupełnia zdania, odnosząc się do wylosowanego prawa/wolności.</w:t>
      </w:r>
    </w:p>
    <w:p w:rsidR="00843B62" w:rsidRPr="00843B62" w:rsidRDefault="00843B62" w:rsidP="00843B62">
      <w:pPr>
        <w:spacing w:after="0" w:line="240" w:lineRule="auto"/>
        <w:jc w:val="both"/>
        <w:rPr>
          <w:rFonts w:ascii="Book Antiqua" w:eastAsia="Calibri" w:hAnsi="Book Antiqua" w:cs="Times New Roman"/>
          <w:sz w:val="16"/>
          <w:szCs w:val="16"/>
        </w:rPr>
      </w:pPr>
    </w:p>
    <w:tbl>
      <w:tblPr>
        <w:tblStyle w:val="Tabela-Siatka"/>
        <w:tblW w:w="0" w:type="auto"/>
        <w:tblLook w:val="01E0" w:firstRow="1" w:lastRow="1" w:firstColumn="1" w:lastColumn="1" w:noHBand="0" w:noVBand="0"/>
      </w:tblPr>
      <w:tblGrid>
        <w:gridCol w:w="9216"/>
      </w:tblGrid>
      <w:tr w:rsidR="00843B62" w:rsidRPr="00843B62" w:rsidTr="00843B62">
        <w:trPr>
          <w:trHeight w:val="1122"/>
        </w:trPr>
        <w:tc>
          <w:tcPr>
            <w:tcW w:w="9212" w:type="dxa"/>
          </w:tcPr>
          <w:p w:rsidR="00843B62" w:rsidRPr="00843B62" w:rsidRDefault="00843B62" w:rsidP="00843B62">
            <w:pPr>
              <w:jc w:val="both"/>
              <w:rPr>
                <w:rFonts w:ascii="Book Antiqua" w:eastAsia="Calibri" w:hAnsi="Book Antiqua" w:cs="Times New Roman"/>
                <w:sz w:val="16"/>
                <w:szCs w:val="16"/>
              </w:rPr>
            </w:pPr>
          </w:p>
          <w:p w:rsidR="00843B62" w:rsidRDefault="00843B62" w:rsidP="00843B62">
            <w:pPr>
              <w:jc w:val="both"/>
              <w:rPr>
                <w:rFonts w:ascii="Book Antiqua" w:hAnsi="Book Antiqua"/>
                <w:sz w:val="24"/>
                <w:szCs w:val="24"/>
              </w:rPr>
            </w:pPr>
            <w:r w:rsidRPr="00843B62">
              <w:rPr>
                <w:rFonts w:ascii="Book Antiqua" w:eastAsia="Calibri" w:hAnsi="Book Antiqua" w:cs="Times New Roman"/>
                <w:sz w:val="24"/>
                <w:szCs w:val="24"/>
              </w:rPr>
              <w:t>Moje prawo do……………………oznacza, że państwo musi……………………………</w:t>
            </w:r>
          </w:p>
          <w:p w:rsidR="00843B62" w:rsidRPr="00843B62" w:rsidRDefault="00843B62" w:rsidP="00843B62">
            <w:pPr>
              <w:jc w:val="both"/>
              <w:rPr>
                <w:rFonts w:ascii="Book Antiqua" w:eastAsia="Calibri" w:hAnsi="Book Antiqua" w:cs="Times New Roman"/>
                <w:sz w:val="24"/>
                <w:szCs w:val="24"/>
              </w:rPr>
            </w:pPr>
            <w:r>
              <w:rPr>
                <w:rFonts w:ascii="Book Antiqua" w:hAnsi="Book Antiqua"/>
                <w:sz w:val="24"/>
                <w:szCs w:val="24"/>
              </w:rPr>
              <w:t>………………………………………………………………………………………………….</w:t>
            </w:r>
          </w:p>
          <w:p w:rsidR="00843B62" w:rsidRDefault="00843B62" w:rsidP="00843B62">
            <w:pPr>
              <w:jc w:val="both"/>
              <w:rPr>
                <w:rFonts w:ascii="Book Antiqua" w:hAnsi="Book Antiqua"/>
                <w:sz w:val="24"/>
                <w:szCs w:val="24"/>
              </w:rPr>
            </w:pPr>
            <w:r w:rsidRPr="00843B62">
              <w:rPr>
                <w:rFonts w:ascii="Book Antiqua" w:eastAsia="Calibri" w:hAnsi="Book Antiqua" w:cs="Times New Roman"/>
                <w:sz w:val="24"/>
                <w:szCs w:val="24"/>
              </w:rPr>
              <w:t>Moja wolność od …………………oznacza, że państwu nie wolno……………………..</w:t>
            </w:r>
          </w:p>
          <w:p w:rsidR="00843B62" w:rsidRDefault="00843B62" w:rsidP="00843B62">
            <w:pPr>
              <w:jc w:val="both"/>
              <w:rPr>
                <w:rFonts w:ascii="Book Antiqua" w:hAnsi="Book Antiqua"/>
                <w:sz w:val="24"/>
                <w:szCs w:val="24"/>
              </w:rPr>
            </w:pPr>
            <w:r>
              <w:rPr>
                <w:rFonts w:ascii="Book Antiqua" w:hAnsi="Book Antiqua"/>
                <w:sz w:val="24"/>
                <w:szCs w:val="24"/>
              </w:rPr>
              <w:t>…………………………………………………………………………………………………..</w:t>
            </w:r>
          </w:p>
          <w:p w:rsidR="00843B62" w:rsidRPr="00843B62" w:rsidRDefault="00843B62" w:rsidP="00843B62">
            <w:pPr>
              <w:jc w:val="both"/>
              <w:rPr>
                <w:rFonts w:ascii="Book Antiqua" w:eastAsia="Calibri" w:hAnsi="Book Antiqua" w:cs="Times New Roman"/>
                <w:sz w:val="16"/>
                <w:szCs w:val="16"/>
              </w:rPr>
            </w:pPr>
          </w:p>
        </w:tc>
      </w:tr>
    </w:tbl>
    <w:p w:rsidR="00843B62" w:rsidRPr="00843B62" w:rsidRDefault="00843B62" w:rsidP="00843B62">
      <w:pPr>
        <w:spacing w:after="0" w:line="240" w:lineRule="auto"/>
        <w:jc w:val="both"/>
        <w:rPr>
          <w:rFonts w:ascii="Book Antiqua" w:eastAsia="Calibri" w:hAnsi="Book Antiqua" w:cs="Times New Roman"/>
          <w:sz w:val="16"/>
          <w:szCs w:val="16"/>
        </w:rPr>
      </w:pPr>
    </w:p>
    <w:p w:rsidR="00843B62" w:rsidRPr="00843B62" w:rsidRDefault="00843B62" w:rsidP="00843B62">
      <w:pPr>
        <w:spacing w:after="0" w:line="240" w:lineRule="auto"/>
        <w:jc w:val="both"/>
        <w:rPr>
          <w:rFonts w:ascii="Book Antiqua" w:eastAsia="Calibri" w:hAnsi="Book Antiqua" w:cs="Times New Roman"/>
          <w:sz w:val="24"/>
          <w:szCs w:val="24"/>
        </w:rPr>
      </w:pPr>
      <w:r w:rsidRPr="00843B62">
        <w:rPr>
          <w:rFonts w:ascii="Book Antiqua" w:eastAsia="Calibri" w:hAnsi="Book Antiqua" w:cs="Times New Roman"/>
          <w:sz w:val="24"/>
          <w:szCs w:val="24"/>
        </w:rPr>
        <w:t>Prawa człowieka:</w:t>
      </w:r>
    </w:p>
    <w:tbl>
      <w:tblPr>
        <w:tblStyle w:val="Tabela-Siatka"/>
        <w:tblW w:w="0" w:type="auto"/>
        <w:tblInd w:w="720" w:type="dxa"/>
        <w:tblLook w:val="01E0" w:firstRow="1" w:lastRow="1" w:firstColumn="1" w:lastColumn="1" w:noHBand="0" w:noVBand="0"/>
      </w:tblPr>
      <w:tblGrid>
        <w:gridCol w:w="8568"/>
      </w:tblGrid>
      <w:tr w:rsidR="00843B62" w:rsidRPr="00843B62" w:rsidTr="00935D59">
        <w:tc>
          <w:tcPr>
            <w:tcW w:w="9212" w:type="dxa"/>
          </w:tcPr>
          <w:p w:rsidR="00843B62" w:rsidRPr="00843B62" w:rsidRDefault="00843B62" w:rsidP="00843B62">
            <w:pPr>
              <w:numPr>
                <w:ilvl w:val="0"/>
                <w:numId w:val="9"/>
              </w:numPr>
              <w:ind w:left="0" w:firstLine="0"/>
              <w:jc w:val="both"/>
              <w:rPr>
                <w:rFonts w:ascii="Book Antiqua" w:eastAsia="Calibri" w:hAnsi="Book Antiqua" w:cs="Times New Roman"/>
                <w:sz w:val="24"/>
                <w:szCs w:val="24"/>
              </w:rPr>
            </w:pPr>
            <w:r w:rsidRPr="00843B62">
              <w:rPr>
                <w:rFonts w:ascii="Book Antiqua" w:eastAsia="Calibri" w:hAnsi="Book Antiqua" w:cs="Times New Roman"/>
                <w:sz w:val="24"/>
                <w:szCs w:val="24"/>
              </w:rPr>
              <w:t>Prawo do życia</w:t>
            </w:r>
          </w:p>
        </w:tc>
      </w:tr>
      <w:tr w:rsidR="00843B62" w:rsidRPr="00843B62" w:rsidTr="00935D59">
        <w:tc>
          <w:tcPr>
            <w:tcW w:w="9212" w:type="dxa"/>
          </w:tcPr>
          <w:p w:rsidR="00843B62" w:rsidRPr="00843B62" w:rsidRDefault="00843B62" w:rsidP="00843B62">
            <w:pPr>
              <w:numPr>
                <w:ilvl w:val="0"/>
                <w:numId w:val="9"/>
              </w:numPr>
              <w:ind w:left="0" w:firstLine="0"/>
              <w:jc w:val="both"/>
              <w:rPr>
                <w:rFonts w:ascii="Book Antiqua" w:eastAsia="Calibri" w:hAnsi="Book Antiqua" w:cs="Times New Roman"/>
                <w:sz w:val="24"/>
                <w:szCs w:val="24"/>
              </w:rPr>
            </w:pPr>
            <w:r w:rsidRPr="00843B62">
              <w:rPr>
                <w:rFonts w:ascii="Book Antiqua" w:eastAsia="Calibri" w:hAnsi="Book Antiqua" w:cs="Times New Roman"/>
                <w:sz w:val="24"/>
                <w:szCs w:val="24"/>
              </w:rPr>
              <w:t>Prawo do wolności osobistej</w:t>
            </w:r>
          </w:p>
        </w:tc>
      </w:tr>
      <w:tr w:rsidR="00843B62" w:rsidRPr="00843B62" w:rsidTr="00935D59">
        <w:tc>
          <w:tcPr>
            <w:tcW w:w="9212" w:type="dxa"/>
          </w:tcPr>
          <w:p w:rsidR="00843B62" w:rsidRPr="00843B62" w:rsidRDefault="00843B62" w:rsidP="00843B62">
            <w:pPr>
              <w:numPr>
                <w:ilvl w:val="0"/>
                <w:numId w:val="9"/>
              </w:numPr>
              <w:ind w:left="0" w:firstLine="0"/>
              <w:jc w:val="both"/>
              <w:rPr>
                <w:rFonts w:ascii="Book Antiqua" w:eastAsia="Calibri" w:hAnsi="Book Antiqua" w:cs="Times New Roman"/>
                <w:sz w:val="24"/>
                <w:szCs w:val="24"/>
              </w:rPr>
            </w:pPr>
            <w:r w:rsidRPr="00843B62">
              <w:rPr>
                <w:rFonts w:ascii="Book Antiqua" w:eastAsia="Calibri" w:hAnsi="Book Antiqua" w:cs="Times New Roman"/>
                <w:sz w:val="24"/>
                <w:szCs w:val="24"/>
              </w:rPr>
              <w:t xml:space="preserve">Wolności od tortur </w:t>
            </w:r>
          </w:p>
        </w:tc>
      </w:tr>
      <w:tr w:rsidR="00843B62" w:rsidRPr="00843B62" w:rsidTr="00935D59">
        <w:tc>
          <w:tcPr>
            <w:tcW w:w="9212" w:type="dxa"/>
          </w:tcPr>
          <w:p w:rsidR="00843B62" w:rsidRPr="00843B62" w:rsidRDefault="00843B62" w:rsidP="00843B62">
            <w:pPr>
              <w:numPr>
                <w:ilvl w:val="0"/>
                <w:numId w:val="9"/>
              </w:numPr>
              <w:ind w:left="0" w:firstLine="0"/>
              <w:jc w:val="both"/>
              <w:rPr>
                <w:rFonts w:ascii="Book Antiqua" w:eastAsia="Calibri" w:hAnsi="Book Antiqua" w:cs="Times New Roman"/>
                <w:sz w:val="24"/>
                <w:szCs w:val="24"/>
              </w:rPr>
            </w:pPr>
            <w:r w:rsidRPr="00843B62">
              <w:rPr>
                <w:rFonts w:ascii="Book Antiqua" w:eastAsia="Calibri" w:hAnsi="Book Antiqua" w:cs="Times New Roman"/>
                <w:sz w:val="24"/>
                <w:szCs w:val="24"/>
              </w:rPr>
              <w:t>Prawo do tajemnicy korespondencji</w:t>
            </w:r>
          </w:p>
        </w:tc>
      </w:tr>
      <w:tr w:rsidR="00843B62" w:rsidRPr="00843B62" w:rsidTr="00935D59">
        <w:tc>
          <w:tcPr>
            <w:tcW w:w="9212" w:type="dxa"/>
          </w:tcPr>
          <w:p w:rsidR="00843B62" w:rsidRPr="00843B62" w:rsidRDefault="00843B62" w:rsidP="00843B62">
            <w:pPr>
              <w:numPr>
                <w:ilvl w:val="0"/>
                <w:numId w:val="9"/>
              </w:numPr>
              <w:ind w:left="0" w:firstLine="0"/>
              <w:jc w:val="both"/>
              <w:rPr>
                <w:rFonts w:ascii="Book Antiqua" w:eastAsia="Calibri" w:hAnsi="Book Antiqua" w:cs="Times New Roman"/>
                <w:sz w:val="24"/>
                <w:szCs w:val="24"/>
              </w:rPr>
            </w:pPr>
            <w:r w:rsidRPr="00843B62">
              <w:rPr>
                <w:rFonts w:ascii="Book Antiqua" w:eastAsia="Calibri" w:hAnsi="Book Antiqua" w:cs="Times New Roman"/>
                <w:sz w:val="24"/>
                <w:szCs w:val="24"/>
              </w:rPr>
              <w:t>Prawo do swobodnego przemieszczania się</w:t>
            </w:r>
          </w:p>
        </w:tc>
      </w:tr>
      <w:tr w:rsidR="00843B62" w:rsidRPr="00843B62" w:rsidTr="00935D59">
        <w:tc>
          <w:tcPr>
            <w:tcW w:w="9212" w:type="dxa"/>
          </w:tcPr>
          <w:p w:rsidR="00843B62" w:rsidRPr="00843B62" w:rsidRDefault="00843B62" w:rsidP="00843B62">
            <w:pPr>
              <w:numPr>
                <w:ilvl w:val="0"/>
                <w:numId w:val="9"/>
              </w:numPr>
              <w:ind w:left="0" w:firstLine="0"/>
              <w:jc w:val="both"/>
              <w:rPr>
                <w:rFonts w:ascii="Book Antiqua" w:eastAsia="Calibri" w:hAnsi="Book Antiqua" w:cs="Times New Roman"/>
                <w:sz w:val="24"/>
                <w:szCs w:val="24"/>
              </w:rPr>
            </w:pPr>
            <w:r w:rsidRPr="00843B62">
              <w:rPr>
                <w:rFonts w:ascii="Book Antiqua" w:eastAsia="Calibri" w:hAnsi="Book Antiqua" w:cs="Times New Roman"/>
                <w:sz w:val="24"/>
                <w:szCs w:val="24"/>
              </w:rPr>
              <w:t>Prawo do skarg na organy państwa</w:t>
            </w:r>
          </w:p>
        </w:tc>
      </w:tr>
      <w:tr w:rsidR="00843B62" w:rsidRPr="00843B62" w:rsidTr="00935D59">
        <w:tc>
          <w:tcPr>
            <w:tcW w:w="9212" w:type="dxa"/>
          </w:tcPr>
          <w:p w:rsidR="00843B62" w:rsidRPr="00843B62" w:rsidRDefault="00843B62" w:rsidP="00843B62">
            <w:pPr>
              <w:numPr>
                <w:ilvl w:val="0"/>
                <w:numId w:val="9"/>
              </w:numPr>
              <w:ind w:left="0" w:firstLine="0"/>
              <w:jc w:val="both"/>
              <w:rPr>
                <w:rFonts w:ascii="Book Antiqua" w:eastAsia="Calibri" w:hAnsi="Book Antiqua" w:cs="Times New Roman"/>
                <w:sz w:val="24"/>
                <w:szCs w:val="24"/>
              </w:rPr>
            </w:pPr>
            <w:r w:rsidRPr="00843B62">
              <w:rPr>
                <w:rFonts w:ascii="Book Antiqua" w:eastAsia="Calibri" w:hAnsi="Book Antiqua" w:cs="Times New Roman"/>
                <w:sz w:val="24"/>
                <w:szCs w:val="24"/>
              </w:rPr>
              <w:t>Prawo zrzeszania się</w:t>
            </w:r>
          </w:p>
        </w:tc>
      </w:tr>
      <w:tr w:rsidR="00843B62" w:rsidRPr="00843B62" w:rsidTr="00935D59">
        <w:tc>
          <w:tcPr>
            <w:tcW w:w="9212" w:type="dxa"/>
          </w:tcPr>
          <w:p w:rsidR="00843B62" w:rsidRPr="00843B62" w:rsidRDefault="00843B62" w:rsidP="00843B62">
            <w:pPr>
              <w:numPr>
                <w:ilvl w:val="0"/>
                <w:numId w:val="9"/>
              </w:numPr>
              <w:ind w:left="0" w:firstLine="0"/>
              <w:jc w:val="both"/>
              <w:rPr>
                <w:rFonts w:ascii="Book Antiqua" w:eastAsia="Calibri" w:hAnsi="Book Antiqua" w:cs="Times New Roman"/>
                <w:sz w:val="24"/>
                <w:szCs w:val="24"/>
              </w:rPr>
            </w:pPr>
            <w:r w:rsidRPr="00843B62">
              <w:rPr>
                <w:rFonts w:ascii="Book Antiqua" w:eastAsia="Calibri" w:hAnsi="Book Antiqua" w:cs="Times New Roman"/>
                <w:sz w:val="24"/>
                <w:szCs w:val="24"/>
              </w:rPr>
              <w:t>Wolność wyznania</w:t>
            </w:r>
          </w:p>
        </w:tc>
      </w:tr>
      <w:tr w:rsidR="00843B62" w:rsidRPr="00843B62" w:rsidTr="00935D59">
        <w:tc>
          <w:tcPr>
            <w:tcW w:w="9212" w:type="dxa"/>
          </w:tcPr>
          <w:p w:rsidR="00843B62" w:rsidRPr="00843B62" w:rsidRDefault="00843B62" w:rsidP="00843B62">
            <w:pPr>
              <w:numPr>
                <w:ilvl w:val="0"/>
                <w:numId w:val="9"/>
              </w:numPr>
              <w:ind w:left="0" w:firstLine="0"/>
              <w:jc w:val="both"/>
              <w:rPr>
                <w:rFonts w:ascii="Book Antiqua" w:eastAsia="Calibri" w:hAnsi="Book Antiqua" w:cs="Times New Roman"/>
                <w:sz w:val="24"/>
                <w:szCs w:val="24"/>
              </w:rPr>
            </w:pPr>
            <w:r w:rsidRPr="00843B62">
              <w:rPr>
                <w:rFonts w:ascii="Book Antiqua" w:eastAsia="Calibri" w:hAnsi="Book Antiqua" w:cs="Times New Roman"/>
                <w:sz w:val="24"/>
                <w:szCs w:val="24"/>
              </w:rPr>
              <w:t>Wolność sumienia,</w:t>
            </w:r>
          </w:p>
        </w:tc>
      </w:tr>
      <w:tr w:rsidR="00843B62" w:rsidRPr="00843B62" w:rsidTr="00935D59">
        <w:tc>
          <w:tcPr>
            <w:tcW w:w="9212" w:type="dxa"/>
          </w:tcPr>
          <w:p w:rsidR="00843B62" w:rsidRPr="00843B62" w:rsidRDefault="00843B62" w:rsidP="00843B62">
            <w:pPr>
              <w:numPr>
                <w:ilvl w:val="0"/>
                <w:numId w:val="9"/>
              </w:numPr>
              <w:ind w:left="0" w:firstLine="0"/>
              <w:jc w:val="both"/>
              <w:rPr>
                <w:rFonts w:ascii="Book Antiqua" w:eastAsia="Calibri" w:hAnsi="Book Antiqua" w:cs="Times New Roman"/>
                <w:sz w:val="24"/>
                <w:szCs w:val="24"/>
              </w:rPr>
            </w:pPr>
            <w:r w:rsidRPr="00843B62">
              <w:rPr>
                <w:rFonts w:ascii="Book Antiqua" w:eastAsia="Calibri" w:hAnsi="Book Antiqua" w:cs="Times New Roman"/>
                <w:sz w:val="24"/>
                <w:szCs w:val="24"/>
              </w:rPr>
              <w:t>Wolność myśli</w:t>
            </w:r>
          </w:p>
        </w:tc>
      </w:tr>
      <w:tr w:rsidR="00843B62" w:rsidRPr="00843B62" w:rsidTr="00935D59">
        <w:tc>
          <w:tcPr>
            <w:tcW w:w="9212" w:type="dxa"/>
          </w:tcPr>
          <w:p w:rsidR="00843B62" w:rsidRPr="00843B62" w:rsidRDefault="00843B62" w:rsidP="00843B62">
            <w:pPr>
              <w:numPr>
                <w:ilvl w:val="0"/>
                <w:numId w:val="9"/>
              </w:numPr>
              <w:ind w:left="0" w:firstLine="0"/>
              <w:jc w:val="both"/>
              <w:rPr>
                <w:rFonts w:ascii="Book Antiqua" w:eastAsia="Calibri" w:hAnsi="Book Antiqua" w:cs="Times New Roman"/>
                <w:sz w:val="24"/>
                <w:szCs w:val="24"/>
              </w:rPr>
            </w:pPr>
            <w:r w:rsidRPr="00843B62">
              <w:rPr>
                <w:rFonts w:ascii="Book Antiqua" w:eastAsia="Calibri" w:hAnsi="Book Antiqua" w:cs="Times New Roman"/>
                <w:sz w:val="24"/>
                <w:szCs w:val="24"/>
              </w:rPr>
              <w:t>Wolność wyrażania poglądów (wypowiedzi)</w:t>
            </w:r>
          </w:p>
        </w:tc>
      </w:tr>
      <w:tr w:rsidR="00843B62" w:rsidRPr="00843B62" w:rsidTr="00935D59">
        <w:tc>
          <w:tcPr>
            <w:tcW w:w="9212" w:type="dxa"/>
          </w:tcPr>
          <w:p w:rsidR="00843B62" w:rsidRPr="00843B62" w:rsidRDefault="00843B62" w:rsidP="00843B62">
            <w:pPr>
              <w:numPr>
                <w:ilvl w:val="0"/>
                <w:numId w:val="9"/>
              </w:numPr>
              <w:ind w:left="0" w:firstLine="0"/>
              <w:jc w:val="both"/>
              <w:rPr>
                <w:rFonts w:ascii="Book Antiqua" w:eastAsia="Calibri" w:hAnsi="Book Antiqua" w:cs="Times New Roman"/>
                <w:sz w:val="24"/>
                <w:szCs w:val="24"/>
              </w:rPr>
            </w:pPr>
            <w:r w:rsidRPr="00843B62">
              <w:rPr>
                <w:rFonts w:ascii="Book Antiqua" w:eastAsia="Calibri" w:hAnsi="Book Antiqua" w:cs="Times New Roman"/>
                <w:sz w:val="24"/>
                <w:szCs w:val="24"/>
              </w:rPr>
              <w:t>Bierne i czynne prawo wyborcze</w:t>
            </w:r>
          </w:p>
        </w:tc>
      </w:tr>
      <w:tr w:rsidR="00843B62" w:rsidRPr="00843B62" w:rsidTr="00935D59">
        <w:tc>
          <w:tcPr>
            <w:tcW w:w="9212" w:type="dxa"/>
          </w:tcPr>
          <w:p w:rsidR="00843B62" w:rsidRPr="00843B62" w:rsidRDefault="00843B62" w:rsidP="00843B62">
            <w:pPr>
              <w:numPr>
                <w:ilvl w:val="0"/>
                <w:numId w:val="9"/>
              </w:numPr>
              <w:ind w:left="0" w:firstLine="0"/>
              <w:jc w:val="both"/>
              <w:rPr>
                <w:rFonts w:ascii="Book Antiqua" w:eastAsia="Calibri" w:hAnsi="Book Antiqua" w:cs="Times New Roman"/>
                <w:sz w:val="24"/>
                <w:szCs w:val="24"/>
              </w:rPr>
            </w:pPr>
            <w:r w:rsidRPr="00843B62">
              <w:rPr>
                <w:rFonts w:ascii="Book Antiqua" w:eastAsia="Calibri" w:hAnsi="Book Antiqua" w:cs="Times New Roman"/>
                <w:sz w:val="24"/>
                <w:szCs w:val="24"/>
              </w:rPr>
              <w:t>Prawo do udziału w życiu publicznym</w:t>
            </w:r>
          </w:p>
        </w:tc>
      </w:tr>
      <w:tr w:rsidR="00843B62" w:rsidRPr="00843B62" w:rsidTr="00935D59">
        <w:tc>
          <w:tcPr>
            <w:tcW w:w="9212" w:type="dxa"/>
          </w:tcPr>
          <w:p w:rsidR="00843B62" w:rsidRPr="00843B62" w:rsidRDefault="00843B62" w:rsidP="00843B62">
            <w:pPr>
              <w:numPr>
                <w:ilvl w:val="0"/>
                <w:numId w:val="9"/>
              </w:numPr>
              <w:ind w:left="0" w:firstLine="0"/>
              <w:jc w:val="both"/>
              <w:rPr>
                <w:rFonts w:ascii="Book Antiqua" w:eastAsia="Calibri" w:hAnsi="Book Antiqua" w:cs="Times New Roman"/>
                <w:sz w:val="24"/>
                <w:szCs w:val="24"/>
              </w:rPr>
            </w:pPr>
            <w:r w:rsidRPr="00843B62">
              <w:rPr>
                <w:rFonts w:ascii="Book Antiqua" w:eastAsia="Calibri" w:hAnsi="Book Antiqua" w:cs="Times New Roman"/>
                <w:sz w:val="24"/>
                <w:szCs w:val="24"/>
              </w:rPr>
              <w:t>Prawo do informacji</w:t>
            </w:r>
          </w:p>
        </w:tc>
      </w:tr>
      <w:tr w:rsidR="00843B62" w:rsidRPr="00843B62" w:rsidTr="00935D59">
        <w:tc>
          <w:tcPr>
            <w:tcW w:w="9212" w:type="dxa"/>
          </w:tcPr>
          <w:p w:rsidR="00843B62" w:rsidRPr="00843B62" w:rsidRDefault="00843B62" w:rsidP="00843B62">
            <w:pPr>
              <w:numPr>
                <w:ilvl w:val="0"/>
                <w:numId w:val="9"/>
              </w:numPr>
              <w:ind w:left="0" w:firstLine="0"/>
              <w:jc w:val="both"/>
              <w:rPr>
                <w:rFonts w:ascii="Book Antiqua" w:eastAsia="Calibri" w:hAnsi="Book Antiqua" w:cs="Times New Roman"/>
                <w:sz w:val="24"/>
                <w:szCs w:val="24"/>
              </w:rPr>
            </w:pPr>
            <w:r w:rsidRPr="00843B62">
              <w:rPr>
                <w:rFonts w:ascii="Book Antiqua" w:eastAsia="Calibri" w:hAnsi="Book Antiqua" w:cs="Times New Roman"/>
                <w:sz w:val="24"/>
                <w:szCs w:val="24"/>
              </w:rPr>
              <w:t>Równość wobec prawa</w:t>
            </w:r>
          </w:p>
        </w:tc>
      </w:tr>
      <w:tr w:rsidR="00843B62" w:rsidRPr="00843B62" w:rsidTr="00935D59">
        <w:tc>
          <w:tcPr>
            <w:tcW w:w="9212" w:type="dxa"/>
          </w:tcPr>
          <w:p w:rsidR="00843B62" w:rsidRPr="00843B62" w:rsidRDefault="00843B62" w:rsidP="00843B62">
            <w:pPr>
              <w:numPr>
                <w:ilvl w:val="0"/>
                <w:numId w:val="9"/>
              </w:numPr>
              <w:ind w:left="0" w:firstLine="0"/>
              <w:jc w:val="both"/>
              <w:rPr>
                <w:rFonts w:ascii="Book Antiqua" w:eastAsia="Calibri" w:hAnsi="Book Antiqua" w:cs="Times New Roman"/>
                <w:sz w:val="24"/>
                <w:szCs w:val="24"/>
              </w:rPr>
            </w:pPr>
            <w:r w:rsidRPr="00843B62">
              <w:rPr>
                <w:rFonts w:ascii="Book Antiqua" w:eastAsia="Calibri" w:hAnsi="Book Antiqua" w:cs="Times New Roman"/>
                <w:sz w:val="24"/>
                <w:szCs w:val="24"/>
              </w:rPr>
              <w:t>Prawo do osobowości prawnej</w:t>
            </w:r>
          </w:p>
        </w:tc>
      </w:tr>
      <w:tr w:rsidR="00843B62" w:rsidRPr="00843B62" w:rsidTr="00935D59">
        <w:tc>
          <w:tcPr>
            <w:tcW w:w="9212" w:type="dxa"/>
          </w:tcPr>
          <w:p w:rsidR="00843B62" w:rsidRPr="00843B62" w:rsidRDefault="00843B62" w:rsidP="00843B62">
            <w:pPr>
              <w:numPr>
                <w:ilvl w:val="0"/>
                <w:numId w:val="9"/>
              </w:numPr>
              <w:ind w:left="0" w:firstLine="0"/>
              <w:jc w:val="both"/>
              <w:rPr>
                <w:rFonts w:ascii="Book Antiqua" w:eastAsia="Calibri" w:hAnsi="Book Antiqua" w:cs="Times New Roman"/>
                <w:sz w:val="24"/>
                <w:szCs w:val="24"/>
              </w:rPr>
            </w:pPr>
            <w:r w:rsidRPr="00843B62">
              <w:rPr>
                <w:rFonts w:ascii="Book Antiqua" w:eastAsia="Calibri" w:hAnsi="Book Antiqua" w:cs="Times New Roman"/>
                <w:sz w:val="24"/>
                <w:szCs w:val="24"/>
              </w:rPr>
              <w:t>Prawo do ochrony prawnej w postępowaniu sądowym</w:t>
            </w:r>
          </w:p>
        </w:tc>
      </w:tr>
      <w:tr w:rsidR="00843B62" w:rsidRPr="00843B62" w:rsidTr="00935D59">
        <w:tc>
          <w:tcPr>
            <w:tcW w:w="9212" w:type="dxa"/>
          </w:tcPr>
          <w:p w:rsidR="00843B62" w:rsidRPr="00843B62" w:rsidRDefault="00843B62" w:rsidP="00843B62">
            <w:pPr>
              <w:numPr>
                <w:ilvl w:val="0"/>
                <w:numId w:val="9"/>
              </w:numPr>
              <w:ind w:left="0" w:firstLine="0"/>
              <w:jc w:val="both"/>
              <w:rPr>
                <w:rFonts w:ascii="Book Antiqua" w:eastAsia="Calibri" w:hAnsi="Book Antiqua" w:cs="Times New Roman"/>
                <w:sz w:val="24"/>
                <w:szCs w:val="24"/>
              </w:rPr>
            </w:pPr>
            <w:r w:rsidRPr="00843B62">
              <w:rPr>
                <w:rFonts w:ascii="Book Antiqua" w:eastAsia="Calibri" w:hAnsi="Book Antiqua" w:cs="Times New Roman"/>
                <w:sz w:val="24"/>
                <w:szCs w:val="24"/>
              </w:rPr>
              <w:t>Prawo równego dostępu do urzędów</w:t>
            </w:r>
          </w:p>
        </w:tc>
      </w:tr>
    </w:tbl>
    <w:p w:rsidR="00843B62" w:rsidRPr="00A204EE" w:rsidRDefault="00843B62" w:rsidP="00A204EE">
      <w:pPr>
        <w:spacing w:after="0" w:line="360" w:lineRule="auto"/>
        <w:jc w:val="both"/>
        <w:rPr>
          <w:rFonts w:ascii="Book Antiqua" w:hAnsi="Book Antiqua"/>
          <w:sz w:val="24"/>
          <w:szCs w:val="24"/>
        </w:rPr>
      </w:pPr>
    </w:p>
    <w:p w:rsidR="004837DB" w:rsidRPr="00415B63" w:rsidRDefault="00695FBC" w:rsidP="00A204EE">
      <w:pPr>
        <w:spacing w:after="0" w:line="360" w:lineRule="auto"/>
        <w:jc w:val="center"/>
        <w:rPr>
          <w:rFonts w:ascii="Book Antiqua" w:hAnsi="Book Antiqua"/>
          <w:b/>
          <w:sz w:val="28"/>
          <w:szCs w:val="28"/>
        </w:rPr>
      </w:pPr>
      <w:r w:rsidRPr="00935D59">
        <w:rPr>
          <w:rFonts w:ascii="Book Antiqua" w:hAnsi="Book Antiqua"/>
          <w:b/>
          <w:sz w:val="28"/>
          <w:szCs w:val="28"/>
        </w:rPr>
        <w:lastRenderedPageBreak/>
        <w:t xml:space="preserve">6. </w:t>
      </w:r>
      <w:r w:rsidR="004837DB" w:rsidRPr="00935D59">
        <w:rPr>
          <w:rFonts w:ascii="Book Antiqua" w:hAnsi="Book Antiqua"/>
          <w:b/>
          <w:color w:val="CC0000"/>
          <w:sz w:val="28"/>
          <w:szCs w:val="28"/>
        </w:rPr>
        <w:t xml:space="preserve">Prawo autorskie </w:t>
      </w:r>
      <w:r w:rsidR="004837DB" w:rsidRPr="00935D59">
        <w:rPr>
          <w:rFonts w:ascii="Book Antiqua" w:hAnsi="Book Antiqua"/>
          <w:b/>
          <w:sz w:val="28"/>
          <w:szCs w:val="28"/>
        </w:rPr>
        <w:t>w praktyce</w:t>
      </w:r>
    </w:p>
    <w:p w:rsidR="00A204EE" w:rsidRPr="00A204EE" w:rsidRDefault="00A204EE" w:rsidP="00A204EE">
      <w:pPr>
        <w:spacing w:after="0" w:line="360" w:lineRule="auto"/>
        <w:jc w:val="both"/>
        <w:rPr>
          <w:rFonts w:ascii="Book Antiqua" w:hAnsi="Book Antiqua"/>
          <w:sz w:val="24"/>
          <w:szCs w:val="24"/>
        </w:rPr>
      </w:pPr>
    </w:p>
    <w:p w:rsidR="00935D59" w:rsidRPr="00935D59" w:rsidRDefault="00935D59" w:rsidP="00935D59">
      <w:pPr>
        <w:spacing w:after="0" w:line="360" w:lineRule="auto"/>
        <w:jc w:val="both"/>
        <w:rPr>
          <w:rFonts w:ascii="Book Antiqua" w:hAnsi="Book Antiqua"/>
          <w:b/>
          <w:sz w:val="24"/>
          <w:szCs w:val="24"/>
        </w:rPr>
      </w:pPr>
      <w:r w:rsidRPr="00935D59">
        <w:rPr>
          <w:rFonts w:ascii="Book Antiqua" w:hAnsi="Book Antiqua"/>
          <w:b/>
          <w:sz w:val="24"/>
          <w:szCs w:val="24"/>
        </w:rPr>
        <w:t>I.</w:t>
      </w:r>
    </w:p>
    <w:p w:rsidR="00935D59" w:rsidRPr="00935D59" w:rsidRDefault="00935D59" w:rsidP="00935D59">
      <w:pPr>
        <w:spacing w:after="0" w:line="360" w:lineRule="auto"/>
        <w:rPr>
          <w:rFonts w:ascii="Book Antiqua" w:hAnsi="Book Antiqua"/>
          <w:sz w:val="24"/>
          <w:szCs w:val="24"/>
        </w:rPr>
      </w:pPr>
      <w:r w:rsidRPr="00935D59">
        <w:rPr>
          <w:rFonts w:ascii="Book Antiqua" w:hAnsi="Book Antiqua"/>
          <w:b/>
          <w:sz w:val="24"/>
          <w:szCs w:val="24"/>
        </w:rPr>
        <w:t>Zadanie.</w:t>
      </w:r>
      <w:r>
        <w:rPr>
          <w:rFonts w:ascii="Book Antiqua" w:hAnsi="Book Antiqua"/>
          <w:sz w:val="24"/>
          <w:szCs w:val="24"/>
        </w:rPr>
        <w:t xml:space="preserve"> </w:t>
      </w:r>
      <w:r w:rsidRPr="00935D59">
        <w:rPr>
          <w:rFonts w:ascii="Book Antiqua" w:hAnsi="Book Antiqua"/>
          <w:sz w:val="24"/>
          <w:szCs w:val="24"/>
        </w:rPr>
        <w:t xml:space="preserve">Wskaż, które z poniższych treści </w:t>
      </w:r>
      <w:r w:rsidRPr="00935D59">
        <w:rPr>
          <w:rFonts w:ascii="Book Antiqua" w:hAnsi="Book Antiqua"/>
          <w:b/>
          <w:bCs/>
          <w:sz w:val="24"/>
          <w:szCs w:val="24"/>
        </w:rPr>
        <w:t xml:space="preserve">nie są </w:t>
      </w:r>
      <w:r w:rsidRPr="00935D59">
        <w:rPr>
          <w:rFonts w:ascii="Book Antiqua" w:hAnsi="Book Antiqua"/>
          <w:sz w:val="24"/>
          <w:szCs w:val="24"/>
        </w:rPr>
        <w:t>utworami</w:t>
      </w:r>
      <w:r>
        <w:rPr>
          <w:rFonts w:ascii="Book Antiqua" w:hAnsi="Book Antiqua"/>
          <w:sz w:val="24"/>
          <w:szCs w:val="24"/>
        </w:rPr>
        <w:t xml:space="preserve"> w rozumieniu prawa autorskiego:</w:t>
      </w:r>
    </w:p>
    <w:p w:rsidR="00935D59" w:rsidRPr="00935D59" w:rsidRDefault="00935D59" w:rsidP="00935D59">
      <w:pPr>
        <w:widowControl w:val="0"/>
        <w:numPr>
          <w:ilvl w:val="0"/>
          <w:numId w:val="10"/>
        </w:numPr>
        <w:suppressAutoHyphens/>
        <w:spacing w:after="0" w:line="240" w:lineRule="auto"/>
        <w:rPr>
          <w:rFonts w:ascii="Book Antiqua" w:hAnsi="Book Antiqua"/>
          <w:sz w:val="24"/>
          <w:szCs w:val="24"/>
        </w:rPr>
      </w:pPr>
      <w:r w:rsidRPr="00935D59">
        <w:rPr>
          <w:rFonts w:ascii="Book Antiqua" w:hAnsi="Book Antiqua"/>
          <w:sz w:val="24"/>
          <w:szCs w:val="24"/>
        </w:rPr>
        <w:t>pieśń „Bogurodzica”,</w:t>
      </w:r>
    </w:p>
    <w:p w:rsidR="00935D59" w:rsidRPr="00935D59" w:rsidRDefault="00935D59" w:rsidP="00935D59">
      <w:pPr>
        <w:widowControl w:val="0"/>
        <w:numPr>
          <w:ilvl w:val="0"/>
          <w:numId w:val="10"/>
        </w:numPr>
        <w:suppressAutoHyphens/>
        <w:spacing w:after="0" w:line="240" w:lineRule="auto"/>
        <w:rPr>
          <w:rFonts w:ascii="Book Antiqua" w:hAnsi="Book Antiqua"/>
          <w:sz w:val="24"/>
          <w:szCs w:val="24"/>
        </w:rPr>
      </w:pPr>
      <w:r w:rsidRPr="00935D59">
        <w:rPr>
          <w:rFonts w:ascii="Book Antiqua" w:hAnsi="Book Antiqua"/>
          <w:sz w:val="24"/>
          <w:szCs w:val="24"/>
        </w:rPr>
        <w:t>metoda produkcji stali,</w:t>
      </w:r>
    </w:p>
    <w:p w:rsidR="00935D59" w:rsidRPr="00935D59" w:rsidRDefault="00935D59" w:rsidP="00935D59">
      <w:pPr>
        <w:widowControl w:val="0"/>
        <w:numPr>
          <w:ilvl w:val="0"/>
          <w:numId w:val="10"/>
        </w:numPr>
        <w:suppressAutoHyphens/>
        <w:spacing w:after="0" w:line="240" w:lineRule="auto"/>
        <w:rPr>
          <w:rFonts w:ascii="Book Antiqua" w:hAnsi="Book Antiqua"/>
          <w:sz w:val="24"/>
          <w:szCs w:val="24"/>
        </w:rPr>
      </w:pPr>
      <w:r w:rsidRPr="00935D59">
        <w:rPr>
          <w:rFonts w:ascii="Book Antiqua" w:hAnsi="Book Antiqua"/>
          <w:sz w:val="24"/>
          <w:szCs w:val="24"/>
        </w:rPr>
        <w:t xml:space="preserve">obudowa </w:t>
      </w:r>
      <w:proofErr w:type="spellStart"/>
      <w:r w:rsidRPr="00935D59">
        <w:rPr>
          <w:rFonts w:ascii="Book Antiqua" w:hAnsi="Book Antiqua"/>
          <w:sz w:val="24"/>
          <w:szCs w:val="24"/>
        </w:rPr>
        <w:t>iPhone'a</w:t>
      </w:r>
      <w:proofErr w:type="spellEnd"/>
      <w:r w:rsidRPr="00935D59">
        <w:rPr>
          <w:rFonts w:ascii="Book Antiqua" w:hAnsi="Book Antiqua"/>
          <w:sz w:val="24"/>
          <w:szCs w:val="24"/>
        </w:rPr>
        <w:t>,</w:t>
      </w:r>
    </w:p>
    <w:p w:rsidR="00935D59" w:rsidRPr="00935D59" w:rsidRDefault="00935D59" w:rsidP="00935D59">
      <w:pPr>
        <w:widowControl w:val="0"/>
        <w:numPr>
          <w:ilvl w:val="0"/>
          <w:numId w:val="10"/>
        </w:numPr>
        <w:suppressAutoHyphens/>
        <w:spacing w:after="0" w:line="240" w:lineRule="auto"/>
        <w:rPr>
          <w:rFonts w:ascii="Book Antiqua" w:hAnsi="Book Antiqua"/>
          <w:sz w:val="24"/>
          <w:szCs w:val="24"/>
        </w:rPr>
      </w:pPr>
      <w:r w:rsidRPr="00935D59">
        <w:rPr>
          <w:rFonts w:ascii="Book Antiqua" w:hAnsi="Book Antiqua"/>
          <w:sz w:val="24"/>
          <w:szCs w:val="24"/>
        </w:rPr>
        <w:t>przemówienie Prezydenta,</w:t>
      </w:r>
    </w:p>
    <w:p w:rsidR="00935D59" w:rsidRPr="00935D59" w:rsidRDefault="00935D59" w:rsidP="00935D59">
      <w:pPr>
        <w:widowControl w:val="0"/>
        <w:numPr>
          <w:ilvl w:val="0"/>
          <w:numId w:val="10"/>
        </w:numPr>
        <w:suppressAutoHyphens/>
        <w:spacing w:after="0" w:line="240" w:lineRule="auto"/>
        <w:rPr>
          <w:rFonts w:ascii="Book Antiqua" w:hAnsi="Book Antiqua"/>
          <w:sz w:val="24"/>
          <w:szCs w:val="24"/>
        </w:rPr>
      </w:pPr>
      <w:r w:rsidRPr="00935D59">
        <w:rPr>
          <w:rFonts w:ascii="Book Antiqua" w:hAnsi="Book Antiqua"/>
          <w:sz w:val="24"/>
          <w:szCs w:val="24"/>
        </w:rPr>
        <w:t>rozporządzenie Rady Ministrów,</w:t>
      </w:r>
    </w:p>
    <w:p w:rsidR="00935D59" w:rsidRPr="00935D59" w:rsidRDefault="00935D59" w:rsidP="00935D59">
      <w:pPr>
        <w:widowControl w:val="0"/>
        <w:numPr>
          <w:ilvl w:val="0"/>
          <w:numId w:val="10"/>
        </w:numPr>
        <w:suppressAutoHyphens/>
        <w:spacing w:after="0" w:line="240" w:lineRule="auto"/>
        <w:rPr>
          <w:rFonts w:ascii="Book Antiqua" w:hAnsi="Book Antiqua"/>
          <w:sz w:val="24"/>
          <w:szCs w:val="24"/>
        </w:rPr>
      </w:pPr>
      <w:r w:rsidRPr="00935D59">
        <w:rPr>
          <w:rFonts w:ascii="Book Antiqua" w:hAnsi="Book Antiqua"/>
          <w:sz w:val="24"/>
          <w:szCs w:val="24"/>
        </w:rPr>
        <w:t>książka „Harry Potter”,</w:t>
      </w:r>
    </w:p>
    <w:p w:rsidR="00935D59" w:rsidRPr="00935D59" w:rsidRDefault="00935D59" w:rsidP="00935D59">
      <w:pPr>
        <w:widowControl w:val="0"/>
        <w:numPr>
          <w:ilvl w:val="0"/>
          <w:numId w:val="10"/>
        </w:numPr>
        <w:suppressAutoHyphens/>
        <w:spacing w:after="0" w:line="240" w:lineRule="auto"/>
        <w:rPr>
          <w:rFonts w:ascii="Book Antiqua" w:hAnsi="Book Antiqua"/>
          <w:sz w:val="24"/>
          <w:szCs w:val="24"/>
        </w:rPr>
      </w:pPr>
      <w:r w:rsidRPr="00935D59">
        <w:rPr>
          <w:rFonts w:ascii="Book Antiqua" w:hAnsi="Book Antiqua"/>
          <w:sz w:val="24"/>
          <w:szCs w:val="24"/>
        </w:rPr>
        <w:t>graffiti na murze,</w:t>
      </w:r>
    </w:p>
    <w:p w:rsidR="00935D59" w:rsidRPr="00935D59" w:rsidRDefault="00935D59" w:rsidP="00935D59">
      <w:pPr>
        <w:widowControl w:val="0"/>
        <w:numPr>
          <w:ilvl w:val="0"/>
          <w:numId w:val="10"/>
        </w:numPr>
        <w:suppressAutoHyphens/>
        <w:spacing w:after="0" w:line="240" w:lineRule="auto"/>
        <w:rPr>
          <w:rFonts w:ascii="Book Antiqua" w:hAnsi="Book Antiqua"/>
          <w:sz w:val="24"/>
          <w:szCs w:val="24"/>
        </w:rPr>
      </w:pPr>
      <w:r w:rsidRPr="00935D59">
        <w:rPr>
          <w:rFonts w:ascii="Book Antiqua" w:hAnsi="Book Antiqua"/>
          <w:sz w:val="24"/>
          <w:szCs w:val="24"/>
        </w:rPr>
        <w:t>przepis na Coca-Colę.</w:t>
      </w:r>
    </w:p>
    <w:p w:rsidR="00935D59" w:rsidRPr="00935D59" w:rsidRDefault="00935D59" w:rsidP="00935D59">
      <w:pPr>
        <w:spacing w:after="0" w:line="240" w:lineRule="auto"/>
        <w:rPr>
          <w:rFonts w:ascii="Book Antiqua" w:hAnsi="Book Antiqua"/>
          <w:sz w:val="16"/>
          <w:szCs w:val="16"/>
        </w:rPr>
      </w:pPr>
    </w:p>
    <w:p w:rsidR="00935D59" w:rsidRDefault="00935D59" w:rsidP="00935D59">
      <w:pPr>
        <w:spacing w:after="0" w:line="240" w:lineRule="auto"/>
        <w:jc w:val="both"/>
        <w:rPr>
          <w:rFonts w:ascii="Book Antiqua" w:hAnsi="Book Antiqua"/>
          <w:sz w:val="24"/>
          <w:szCs w:val="24"/>
        </w:rPr>
      </w:pPr>
      <w:r w:rsidRPr="00935D59">
        <w:rPr>
          <w:rFonts w:ascii="Book Antiqua" w:hAnsi="Book Antiqua"/>
          <w:b/>
          <w:sz w:val="24"/>
          <w:szCs w:val="24"/>
        </w:rPr>
        <w:t xml:space="preserve">Odpowiedź. </w:t>
      </w:r>
      <w:r>
        <w:rPr>
          <w:rFonts w:ascii="Book Antiqua" w:hAnsi="Book Antiqua"/>
          <w:sz w:val="24"/>
          <w:szCs w:val="24"/>
        </w:rPr>
        <w:t>W rozumieniu prawa autorskiego utworami nie są treści z punktów:</w:t>
      </w:r>
      <w:r>
        <w:rPr>
          <w:rFonts w:ascii="Book Antiqua" w:hAnsi="Book Antiqua"/>
          <w:sz w:val="24"/>
          <w:szCs w:val="24"/>
        </w:rPr>
        <w:br/>
        <w:t>2, 5 i 8.</w:t>
      </w:r>
    </w:p>
    <w:p w:rsidR="00734E13" w:rsidRPr="00734E13" w:rsidRDefault="00734E13" w:rsidP="00935D59">
      <w:pPr>
        <w:spacing w:after="0" w:line="240" w:lineRule="auto"/>
        <w:jc w:val="both"/>
        <w:rPr>
          <w:rFonts w:ascii="Book Antiqua" w:hAnsi="Book Antiqua"/>
          <w:sz w:val="16"/>
          <w:szCs w:val="16"/>
        </w:rPr>
      </w:pPr>
    </w:p>
    <w:p w:rsidR="00734E13" w:rsidRPr="00734E13" w:rsidRDefault="00734E13" w:rsidP="00935D59">
      <w:pPr>
        <w:spacing w:after="0" w:line="240" w:lineRule="auto"/>
        <w:jc w:val="both"/>
        <w:rPr>
          <w:rFonts w:ascii="Book Antiqua" w:hAnsi="Book Antiqua"/>
          <w:sz w:val="20"/>
          <w:szCs w:val="20"/>
        </w:rPr>
      </w:pPr>
      <w:r w:rsidRPr="00734E13">
        <w:rPr>
          <w:rFonts w:ascii="Book Antiqua" w:hAnsi="Book Antiqua"/>
          <w:sz w:val="20"/>
          <w:szCs w:val="20"/>
        </w:rPr>
        <w:t>Przemówienie Prezydenta nie jest utworem w rozumieniu ustawy – Prawo autorskie, jeżeli stanowi materiał urzędowy (tekst opublikowany na stronie oficjalnej Prezydenta); jeżeli Prezydent wygłosi przemówienie np. na uniwersytecie i jest ono utrwalone na piśmie, to – w związku z jego odmiennym charakterem – stanowi utwór w rozumieniu ww. ustawy.</w:t>
      </w:r>
    </w:p>
    <w:p w:rsidR="00935D59" w:rsidRDefault="00935D59" w:rsidP="00935D59">
      <w:pPr>
        <w:spacing w:after="0" w:line="240" w:lineRule="auto"/>
        <w:rPr>
          <w:rFonts w:ascii="Book Antiqua" w:hAnsi="Book Antiqua"/>
          <w:sz w:val="24"/>
          <w:szCs w:val="24"/>
        </w:rPr>
      </w:pPr>
    </w:p>
    <w:p w:rsidR="00935D59" w:rsidRPr="00935D59" w:rsidRDefault="00935D59" w:rsidP="00935D59">
      <w:pPr>
        <w:spacing w:after="0" w:line="360" w:lineRule="auto"/>
        <w:rPr>
          <w:rFonts w:ascii="Book Antiqua" w:hAnsi="Book Antiqua"/>
          <w:b/>
          <w:sz w:val="24"/>
          <w:szCs w:val="24"/>
        </w:rPr>
      </w:pPr>
      <w:r w:rsidRPr="00935D59">
        <w:rPr>
          <w:rFonts w:ascii="Book Antiqua" w:hAnsi="Book Antiqua"/>
          <w:b/>
          <w:sz w:val="24"/>
          <w:szCs w:val="24"/>
        </w:rPr>
        <w:t>II.</w:t>
      </w:r>
    </w:p>
    <w:p w:rsidR="00935D59" w:rsidRPr="00935D59" w:rsidRDefault="00935D59" w:rsidP="00935D59">
      <w:pPr>
        <w:spacing w:after="0" w:line="360" w:lineRule="auto"/>
        <w:jc w:val="both"/>
        <w:rPr>
          <w:rFonts w:ascii="Book Antiqua" w:hAnsi="Book Antiqua"/>
          <w:sz w:val="24"/>
          <w:szCs w:val="24"/>
        </w:rPr>
      </w:pPr>
      <w:r w:rsidRPr="00935D59">
        <w:rPr>
          <w:rFonts w:ascii="Book Antiqua" w:hAnsi="Book Antiqua"/>
          <w:b/>
          <w:sz w:val="24"/>
          <w:szCs w:val="24"/>
        </w:rPr>
        <w:t>Zadanie.</w:t>
      </w:r>
      <w:r>
        <w:rPr>
          <w:rFonts w:ascii="Book Antiqua" w:hAnsi="Book Antiqua"/>
          <w:sz w:val="24"/>
          <w:szCs w:val="24"/>
        </w:rPr>
        <w:t xml:space="preserve"> </w:t>
      </w:r>
      <w:r w:rsidRPr="00935D59">
        <w:rPr>
          <w:rFonts w:ascii="Book Antiqua" w:hAnsi="Book Antiqua"/>
          <w:sz w:val="24"/>
          <w:szCs w:val="24"/>
        </w:rPr>
        <w:t>Wskaż, które z poniższych czynności mieszczą się ramach dozwolonego użytku:</w:t>
      </w:r>
    </w:p>
    <w:p w:rsidR="00935D59" w:rsidRPr="00935D59" w:rsidRDefault="00935D59" w:rsidP="00935D59">
      <w:pPr>
        <w:widowControl w:val="0"/>
        <w:numPr>
          <w:ilvl w:val="0"/>
          <w:numId w:val="11"/>
        </w:numPr>
        <w:suppressAutoHyphens/>
        <w:spacing w:after="0" w:line="240" w:lineRule="auto"/>
        <w:rPr>
          <w:rFonts w:ascii="Book Antiqua" w:hAnsi="Book Antiqua"/>
          <w:sz w:val="24"/>
          <w:szCs w:val="24"/>
        </w:rPr>
      </w:pPr>
      <w:r w:rsidRPr="00935D59">
        <w:rPr>
          <w:rFonts w:ascii="Book Antiqua" w:hAnsi="Book Antiqua"/>
          <w:sz w:val="24"/>
          <w:szCs w:val="24"/>
        </w:rPr>
        <w:t xml:space="preserve">pobranie filmu z </w:t>
      </w:r>
      <w:proofErr w:type="spellStart"/>
      <w:r w:rsidRPr="00935D59">
        <w:rPr>
          <w:rFonts w:ascii="Book Antiqua" w:hAnsi="Book Antiqua"/>
          <w:sz w:val="24"/>
          <w:szCs w:val="24"/>
        </w:rPr>
        <w:t>internetu</w:t>
      </w:r>
      <w:proofErr w:type="spellEnd"/>
      <w:r w:rsidRPr="00935D59">
        <w:rPr>
          <w:rFonts w:ascii="Book Antiqua" w:hAnsi="Book Antiqua"/>
          <w:sz w:val="24"/>
          <w:szCs w:val="24"/>
        </w:rPr>
        <w:t>,</w:t>
      </w:r>
    </w:p>
    <w:p w:rsidR="00935D59" w:rsidRPr="00935D59" w:rsidRDefault="00935D59" w:rsidP="00935D59">
      <w:pPr>
        <w:widowControl w:val="0"/>
        <w:numPr>
          <w:ilvl w:val="0"/>
          <w:numId w:val="11"/>
        </w:numPr>
        <w:suppressAutoHyphens/>
        <w:spacing w:after="0" w:line="240" w:lineRule="auto"/>
        <w:rPr>
          <w:rFonts w:ascii="Book Antiqua" w:hAnsi="Book Antiqua"/>
          <w:sz w:val="24"/>
          <w:szCs w:val="24"/>
        </w:rPr>
      </w:pPr>
      <w:r w:rsidRPr="00935D59">
        <w:rPr>
          <w:rFonts w:ascii="Book Antiqua" w:hAnsi="Book Antiqua"/>
          <w:sz w:val="24"/>
          <w:szCs w:val="24"/>
        </w:rPr>
        <w:t xml:space="preserve">wgranie </w:t>
      </w:r>
      <w:proofErr w:type="spellStart"/>
      <w:r w:rsidRPr="00935D59">
        <w:rPr>
          <w:rFonts w:ascii="Book Antiqua" w:hAnsi="Book Antiqua"/>
          <w:sz w:val="24"/>
          <w:szCs w:val="24"/>
        </w:rPr>
        <w:t>skanu</w:t>
      </w:r>
      <w:proofErr w:type="spellEnd"/>
      <w:r w:rsidRPr="00935D59">
        <w:rPr>
          <w:rFonts w:ascii="Book Antiqua" w:hAnsi="Book Antiqua"/>
          <w:sz w:val="24"/>
          <w:szCs w:val="24"/>
        </w:rPr>
        <w:t xml:space="preserve"> książki do serwisu internetowego,</w:t>
      </w:r>
    </w:p>
    <w:p w:rsidR="00935D59" w:rsidRPr="00935D59" w:rsidRDefault="00935D59" w:rsidP="00935D59">
      <w:pPr>
        <w:widowControl w:val="0"/>
        <w:numPr>
          <w:ilvl w:val="0"/>
          <w:numId w:val="11"/>
        </w:numPr>
        <w:suppressAutoHyphens/>
        <w:spacing w:after="0" w:line="240" w:lineRule="auto"/>
        <w:rPr>
          <w:rFonts w:ascii="Book Antiqua" w:hAnsi="Book Antiqua"/>
          <w:sz w:val="24"/>
          <w:szCs w:val="24"/>
        </w:rPr>
      </w:pPr>
      <w:r w:rsidRPr="00935D59">
        <w:rPr>
          <w:rFonts w:ascii="Book Antiqua" w:hAnsi="Book Antiqua"/>
          <w:sz w:val="24"/>
          <w:szCs w:val="24"/>
        </w:rPr>
        <w:t>nagranie audycji z radia,</w:t>
      </w:r>
    </w:p>
    <w:p w:rsidR="00935D59" w:rsidRPr="00935D59" w:rsidRDefault="00935D59" w:rsidP="00935D59">
      <w:pPr>
        <w:widowControl w:val="0"/>
        <w:numPr>
          <w:ilvl w:val="0"/>
          <w:numId w:val="11"/>
        </w:numPr>
        <w:suppressAutoHyphens/>
        <w:spacing w:after="0" w:line="240" w:lineRule="auto"/>
        <w:rPr>
          <w:rFonts w:ascii="Book Antiqua" w:hAnsi="Book Antiqua"/>
          <w:sz w:val="24"/>
          <w:szCs w:val="24"/>
        </w:rPr>
      </w:pPr>
      <w:r w:rsidRPr="00935D59">
        <w:rPr>
          <w:rFonts w:ascii="Book Antiqua" w:hAnsi="Book Antiqua"/>
          <w:sz w:val="24"/>
          <w:szCs w:val="24"/>
        </w:rPr>
        <w:t>opublikowanie tłumaczenia cudzej książki,</w:t>
      </w:r>
    </w:p>
    <w:p w:rsidR="00935D59" w:rsidRPr="00935D59" w:rsidRDefault="00935D59" w:rsidP="00935D59">
      <w:pPr>
        <w:widowControl w:val="0"/>
        <w:numPr>
          <w:ilvl w:val="0"/>
          <w:numId w:val="11"/>
        </w:numPr>
        <w:suppressAutoHyphens/>
        <w:spacing w:after="0" w:line="240" w:lineRule="auto"/>
        <w:rPr>
          <w:rFonts w:ascii="Book Antiqua" w:hAnsi="Book Antiqua"/>
          <w:sz w:val="24"/>
          <w:szCs w:val="24"/>
        </w:rPr>
      </w:pPr>
      <w:r w:rsidRPr="00935D59">
        <w:rPr>
          <w:rFonts w:ascii="Book Antiqua" w:hAnsi="Book Antiqua"/>
          <w:sz w:val="24"/>
          <w:szCs w:val="24"/>
        </w:rPr>
        <w:t>opublikowanie zdjęcia obrazu z wystawy,</w:t>
      </w:r>
    </w:p>
    <w:p w:rsidR="00935D59" w:rsidRPr="00935D59" w:rsidRDefault="00935D59" w:rsidP="00935D59">
      <w:pPr>
        <w:widowControl w:val="0"/>
        <w:numPr>
          <w:ilvl w:val="0"/>
          <w:numId w:val="11"/>
        </w:numPr>
        <w:suppressAutoHyphens/>
        <w:spacing w:after="0" w:line="240" w:lineRule="auto"/>
        <w:rPr>
          <w:rFonts w:ascii="Book Antiqua" w:hAnsi="Book Antiqua"/>
          <w:sz w:val="24"/>
          <w:szCs w:val="24"/>
        </w:rPr>
      </w:pPr>
      <w:r w:rsidRPr="00935D59">
        <w:rPr>
          <w:rFonts w:ascii="Book Antiqua" w:hAnsi="Book Antiqua"/>
          <w:sz w:val="24"/>
          <w:szCs w:val="24"/>
        </w:rPr>
        <w:t>skserowanie książki dla znajomego,</w:t>
      </w:r>
    </w:p>
    <w:p w:rsidR="00935D59" w:rsidRPr="00935D59" w:rsidRDefault="00935D59" w:rsidP="00935D59">
      <w:pPr>
        <w:widowControl w:val="0"/>
        <w:numPr>
          <w:ilvl w:val="0"/>
          <w:numId w:val="11"/>
        </w:numPr>
        <w:suppressAutoHyphens/>
        <w:spacing w:after="0" w:line="240" w:lineRule="auto"/>
        <w:rPr>
          <w:rFonts w:ascii="Book Antiqua" w:hAnsi="Book Antiqua"/>
          <w:sz w:val="24"/>
          <w:szCs w:val="24"/>
        </w:rPr>
      </w:pPr>
      <w:r w:rsidRPr="00935D59">
        <w:rPr>
          <w:rFonts w:ascii="Book Antiqua" w:hAnsi="Book Antiqua"/>
          <w:sz w:val="24"/>
          <w:szCs w:val="24"/>
        </w:rPr>
        <w:t xml:space="preserve">umieszczenie na </w:t>
      </w:r>
      <w:proofErr w:type="spellStart"/>
      <w:r w:rsidRPr="00935D59">
        <w:rPr>
          <w:rFonts w:ascii="Book Antiqua" w:hAnsi="Book Antiqua"/>
          <w:sz w:val="24"/>
          <w:szCs w:val="24"/>
        </w:rPr>
        <w:t>Facebooku</w:t>
      </w:r>
      <w:proofErr w:type="spellEnd"/>
      <w:r w:rsidRPr="00935D59">
        <w:rPr>
          <w:rFonts w:ascii="Book Antiqua" w:hAnsi="Book Antiqua"/>
          <w:sz w:val="24"/>
          <w:szCs w:val="24"/>
        </w:rPr>
        <w:t xml:space="preserve"> zdjęcia z portalu internetowego,</w:t>
      </w:r>
    </w:p>
    <w:p w:rsidR="00935D59" w:rsidRPr="00935D59" w:rsidRDefault="00935D59" w:rsidP="00935D59">
      <w:pPr>
        <w:widowControl w:val="0"/>
        <w:numPr>
          <w:ilvl w:val="0"/>
          <w:numId w:val="11"/>
        </w:numPr>
        <w:suppressAutoHyphens/>
        <w:spacing w:after="0" w:line="240" w:lineRule="auto"/>
        <w:rPr>
          <w:rFonts w:ascii="Book Antiqua" w:hAnsi="Book Antiqua"/>
          <w:sz w:val="24"/>
          <w:szCs w:val="24"/>
        </w:rPr>
      </w:pPr>
      <w:r w:rsidRPr="00935D59">
        <w:rPr>
          <w:rFonts w:ascii="Book Antiqua" w:hAnsi="Book Antiqua"/>
          <w:sz w:val="24"/>
          <w:szCs w:val="24"/>
        </w:rPr>
        <w:t>skopiowanie dla swojego brata programu komputerowego.</w:t>
      </w:r>
    </w:p>
    <w:p w:rsidR="00935D59" w:rsidRDefault="00935D59" w:rsidP="00935D59">
      <w:pPr>
        <w:spacing w:after="0" w:line="240" w:lineRule="auto"/>
        <w:rPr>
          <w:rFonts w:ascii="Book Antiqua" w:hAnsi="Book Antiqua"/>
          <w:sz w:val="16"/>
          <w:szCs w:val="16"/>
        </w:rPr>
      </w:pPr>
    </w:p>
    <w:p w:rsidR="00935D59" w:rsidRDefault="00935D59" w:rsidP="00935D59">
      <w:pPr>
        <w:spacing w:after="0" w:line="240" w:lineRule="auto"/>
        <w:jc w:val="both"/>
        <w:rPr>
          <w:rFonts w:ascii="Book Antiqua" w:hAnsi="Book Antiqua"/>
          <w:sz w:val="24"/>
          <w:szCs w:val="24"/>
        </w:rPr>
      </w:pPr>
      <w:r w:rsidRPr="00935D59">
        <w:rPr>
          <w:rFonts w:ascii="Book Antiqua" w:hAnsi="Book Antiqua"/>
          <w:b/>
          <w:sz w:val="24"/>
          <w:szCs w:val="24"/>
        </w:rPr>
        <w:t xml:space="preserve">Odpowiedź. </w:t>
      </w:r>
      <w:r>
        <w:rPr>
          <w:rFonts w:ascii="Book Antiqua" w:hAnsi="Book Antiqua"/>
          <w:sz w:val="24"/>
          <w:szCs w:val="24"/>
        </w:rPr>
        <w:t>W ramach dozwolonego użytku mieszczą się czynności z punktów:</w:t>
      </w:r>
      <w:r>
        <w:rPr>
          <w:rFonts w:ascii="Book Antiqua" w:hAnsi="Book Antiqua"/>
          <w:sz w:val="24"/>
          <w:szCs w:val="24"/>
        </w:rPr>
        <w:br/>
        <w:t>1, 3 i 6.</w:t>
      </w:r>
    </w:p>
    <w:p w:rsidR="005E1053" w:rsidRPr="00935D59" w:rsidRDefault="005E1053" w:rsidP="00262D6F">
      <w:pPr>
        <w:spacing w:after="0" w:line="360" w:lineRule="auto"/>
        <w:jc w:val="both"/>
        <w:rPr>
          <w:rFonts w:ascii="Book Antiqua" w:hAnsi="Book Antiqua"/>
          <w:sz w:val="24"/>
          <w:szCs w:val="24"/>
        </w:rPr>
      </w:pPr>
    </w:p>
    <w:p w:rsidR="004837DB" w:rsidRDefault="00695FBC" w:rsidP="005E35A1">
      <w:pPr>
        <w:spacing w:after="0" w:line="360" w:lineRule="auto"/>
        <w:jc w:val="center"/>
        <w:rPr>
          <w:rFonts w:ascii="Book Antiqua" w:hAnsi="Book Antiqua"/>
          <w:b/>
          <w:sz w:val="28"/>
          <w:szCs w:val="28"/>
        </w:rPr>
      </w:pPr>
      <w:r w:rsidRPr="00415B63">
        <w:rPr>
          <w:rFonts w:ascii="Book Antiqua" w:hAnsi="Book Antiqua"/>
          <w:b/>
          <w:sz w:val="28"/>
          <w:szCs w:val="28"/>
        </w:rPr>
        <w:t xml:space="preserve">7. </w:t>
      </w:r>
      <w:r w:rsidR="004837DB" w:rsidRPr="00415B63">
        <w:rPr>
          <w:rFonts w:ascii="Book Antiqua" w:hAnsi="Book Antiqua"/>
          <w:b/>
          <w:color w:val="CC0000"/>
          <w:sz w:val="28"/>
          <w:szCs w:val="28"/>
        </w:rPr>
        <w:t xml:space="preserve">Prawo rodzinne </w:t>
      </w:r>
      <w:r w:rsidR="00C61286" w:rsidRPr="00415B63">
        <w:rPr>
          <w:rFonts w:ascii="Book Antiqua" w:hAnsi="Book Antiqua"/>
          <w:b/>
          <w:sz w:val="28"/>
          <w:szCs w:val="28"/>
        </w:rPr>
        <w:t xml:space="preserve">– </w:t>
      </w:r>
      <w:r w:rsidR="004837DB" w:rsidRPr="00415B63">
        <w:rPr>
          <w:rFonts w:ascii="Book Antiqua" w:hAnsi="Book Antiqua"/>
          <w:b/>
          <w:sz w:val="28"/>
          <w:szCs w:val="28"/>
        </w:rPr>
        <w:t>zasady i wartości</w:t>
      </w:r>
    </w:p>
    <w:p w:rsidR="00843B62" w:rsidRPr="00A204EE" w:rsidRDefault="00843B62" w:rsidP="005E35A1">
      <w:pPr>
        <w:spacing w:after="0" w:line="360" w:lineRule="auto"/>
        <w:jc w:val="center"/>
        <w:rPr>
          <w:rFonts w:ascii="Book Antiqua" w:hAnsi="Book Antiqua"/>
          <w:sz w:val="24"/>
          <w:szCs w:val="24"/>
        </w:rPr>
      </w:pPr>
    </w:p>
    <w:p w:rsidR="00E23924" w:rsidRPr="00E23924" w:rsidRDefault="00E23924" w:rsidP="00C82748">
      <w:pPr>
        <w:spacing w:after="0" w:line="240" w:lineRule="auto"/>
        <w:jc w:val="both"/>
        <w:rPr>
          <w:rFonts w:ascii="Book Antiqua" w:hAnsi="Book Antiqua"/>
          <w:sz w:val="24"/>
          <w:szCs w:val="24"/>
        </w:rPr>
      </w:pPr>
      <w:r w:rsidRPr="00E23924">
        <w:rPr>
          <w:rFonts w:ascii="Book Antiqua" w:hAnsi="Book Antiqua"/>
          <w:b/>
          <w:sz w:val="24"/>
          <w:szCs w:val="24"/>
        </w:rPr>
        <w:t xml:space="preserve">Metoda: </w:t>
      </w:r>
      <w:r>
        <w:rPr>
          <w:rFonts w:ascii="Book Antiqua" w:hAnsi="Book Antiqua"/>
          <w:sz w:val="24"/>
          <w:szCs w:val="24"/>
        </w:rPr>
        <w:t>Pytania i odpowiedzi - p</w:t>
      </w:r>
      <w:r w:rsidRPr="00E23924">
        <w:rPr>
          <w:rFonts w:ascii="Book Antiqua" w:hAnsi="Book Antiqua"/>
          <w:sz w:val="24"/>
          <w:szCs w:val="24"/>
        </w:rPr>
        <w:t>rawda czy fałsz?</w:t>
      </w:r>
    </w:p>
    <w:p w:rsidR="00E23924" w:rsidRDefault="00E23924" w:rsidP="00C82748">
      <w:pPr>
        <w:spacing w:after="0" w:line="240" w:lineRule="auto"/>
        <w:jc w:val="both"/>
        <w:rPr>
          <w:rFonts w:ascii="Book Antiqua" w:hAnsi="Book Antiqua"/>
          <w:sz w:val="24"/>
          <w:szCs w:val="24"/>
        </w:rPr>
      </w:pPr>
      <w:r>
        <w:rPr>
          <w:rFonts w:ascii="Book Antiqua" w:hAnsi="Book Antiqua"/>
          <w:sz w:val="24"/>
          <w:szCs w:val="24"/>
        </w:rPr>
        <w:lastRenderedPageBreak/>
        <w:t>Rozdajemy uczestnikom karteczki z tekstem. Prosimy kolejno o ich odczytanie</w:t>
      </w:r>
      <w:r>
        <w:rPr>
          <w:rFonts w:ascii="Book Antiqua" w:hAnsi="Book Antiqua"/>
          <w:sz w:val="24"/>
          <w:szCs w:val="24"/>
        </w:rPr>
        <w:br/>
        <w:t>i udzielenie przez czytającego odpowiedzi, czy dane twierdzenie jest prawdziwe,</w:t>
      </w:r>
      <w:r>
        <w:rPr>
          <w:rFonts w:ascii="Book Antiqua" w:hAnsi="Book Antiqua"/>
          <w:sz w:val="24"/>
          <w:szCs w:val="24"/>
        </w:rPr>
        <w:br/>
        <w:t>czy fałszywe.</w:t>
      </w:r>
    </w:p>
    <w:p w:rsidR="00935D59" w:rsidRPr="00A204EE" w:rsidRDefault="00935D59"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E23924" w:rsidTr="00E23924">
        <w:tc>
          <w:tcPr>
            <w:tcW w:w="9212" w:type="dxa"/>
          </w:tcPr>
          <w:p w:rsidR="00E23924" w:rsidRDefault="00E23924" w:rsidP="00E23924">
            <w:pPr>
              <w:spacing w:line="360" w:lineRule="auto"/>
              <w:jc w:val="both"/>
              <w:rPr>
                <w:rFonts w:ascii="Book Antiqua" w:hAnsi="Book Antiqua"/>
                <w:sz w:val="24"/>
                <w:szCs w:val="24"/>
              </w:rPr>
            </w:pPr>
            <w:r>
              <w:rPr>
                <w:rFonts w:ascii="Book Antiqua" w:hAnsi="Book Antiqua"/>
                <w:sz w:val="24"/>
                <w:szCs w:val="24"/>
              </w:rPr>
              <w:t>I.</w:t>
            </w:r>
          </w:p>
          <w:p w:rsidR="00E23924" w:rsidRDefault="00E23924" w:rsidP="00E23924">
            <w:pPr>
              <w:spacing w:line="360" w:lineRule="auto"/>
              <w:jc w:val="both"/>
              <w:rPr>
                <w:rFonts w:ascii="Book Antiqua" w:hAnsi="Book Antiqua"/>
                <w:sz w:val="24"/>
                <w:szCs w:val="24"/>
              </w:rPr>
            </w:pPr>
            <w:r w:rsidRPr="00E23924">
              <w:rPr>
                <w:rFonts w:ascii="Book Antiqua" w:hAnsi="Book Antiqua"/>
                <w:sz w:val="24"/>
                <w:szCs w:val="24"/>
              </w:rPr>
              <w:t>Oświadczenia o wstąpieniu w związek małżeński powinny być złożone publicznie w obecności dwóch pełnoletnich świadków różnej płci.</w:t>
            </w:r>
          </w:p>
        </w:tc>
      </w:tr>
    </w:tbl>
    <w:p w:rsid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Fałsz</w:t>
      </w:r>
    </w:p>
    <w:p w:rsidR="00E23924" w:rsidRPr="00A204EE" w:rsidRDefault="00E23924"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E23924" w:rsidTr="00E23924">
        <w:tc>
          <w:tcPr>
            <w:tcW w:w="9212" w:type="dxa"/>
          </w:tcPr>
          <w:p w:rsidR="00E23924" w:rsidRDefault="00E23924" w:rsidP="00E23924">
            <w:pPr>
              <w:spacing w:line="360" w:lineRule="auto"/>
              <w:jc w:val="both"/>
              <w:rPr>
                <w:rFonts w:ascii="Book Antiqua" w:hAnsi="Book Antiqua"/>
                <w:sz w:val="24"/>
                <w:szCs w:val="24"/>
              </w:rPr>
            </w:pPr>
            <w:r>
              <w:rPr>
                <w:rFonts w:ascii="Book Antiqua" w:hAnsi="Book Antiqua"/>
                <w:sz w:val="24"/>
                <w:szCs w:val="24"/>
              </w:rPr>
              <w:t>II.</w:t>
            </w:r>
          </w:p>
          <w:p w:rsidR="00E23924" w:rsidRDefault="00E23924" w:rsidP="00E23924">
            <w:pPr>
              <w:spacing w:line="360" w:lineRule="auto"/>
              <w:jc w:val="both"/>
              <w:rPr>
                <w:rFonts w:ascii="Book Antiqua" w:hAnsi="Book Antiqua"/>
                <w:sz w:val="24"/>
                <w:szCs w:val="24"/>
              </w:rPr>
            </w:pPr>
            <w:r w:rsidRPr="00E23924">
              <w:rPr>
                <w:rFonts w:ascii="Book Antiqua" w:hAnsi="Book Antiqua"/>
                <w:sz w:val="24"/>
                <w:szCs w:val="24"/>
              </w:rPr>
              <w:t>Osoba nie mogąca mówić</w:t>
            </w:r>
            <w:r>
              <w:rPr>
                <w:rFonts w:ascii="Book Antiqua" w:hAnsi="Book Antiqua"/>
                <w:sz w:val="24"/>
                <w:szCs w:val="24"/>
              </w:rPr>
              <w:t>,</w:t>
            </w:r>
            <w:r w:rsidRPr="00E23924">
              <w:rPr>
                <w:rFonts w:ascii="Book Antiqua" w:hAnsi="Book Antiqua"/>
                <w:sz w:val="24"/>
                <w:szCs w:val="24"/>
              </w:rPr>
              <w:t xml:space="preserve"> składa oświadczenie o wstąpieniu w związek małżeński poprzez świadka.</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Fałsz</w:t>
      </w:r>
    </w:p>
    <w:p w:rsidR="00E23924" w:rsidRPr="00A204EE" w:rsidRDefault="00E23924"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E23924" w:rsidTr="00E23924">
        <w:tc>
          <w:tcPr>
            <w:tcW w:w="9212" w:type="dxa"/>
          </w:tcPr>
          <w:p w:rsidR="00E23924" w:rsidRDefault="00E23924" w:rsidP="00E23924">
            <w:pPr>
              <w:spacing w:line="360" w:lineRule="auto"/>
              <w:jc w:val="both"/>
              <w:rPr>
                <w:rFonts w:ascii="Book Antiqua" w:hAnsi="Book Antiqua"/>
                <w:sz w:val="24"/>
                <w:szCs w:val="24"/>
              </w:rPr>
            </w:pPr>
            <w:r>
              <w:rPr>
                <w:rFonts w:ascii="Book Antiqua" w:hAnsi="Book Antiqua"/>
                <w:sz w:val="24"/>
                <w:szCs w:val="24"/>
              </w:rPr>
              <w:t>III.</w:t>
            </w:r>
          </w:p>
          <w:p w:rsidR="00E23924" w:rsidRDefault="00E23924" w:rsidP="00E23924">
            <w:pPr>
              <w:spacing w:line="360" w:lineRule="auto"/>
              <w:jc w:val="both"/>
              <w:rPr>
                <w:rFonts w:ascii="Book Antiqua" w:hAnsi="Book Antiqua"/>
                <w:sz w:val="24"/>
                <w:szCs w:val="24"/>
              </w:rPr>
            </w:pPr>
            <w:r w:rsidRPr="00E23924">
              <w:rPr>
                <w:rFonts w:ascii="Book Antiqua" w:hAnsi="Book Antiqua"/>
                <w:sz w:val="24"/>
                <w:szCs w:val="24"/>
              </w:rPr>
              <w:t xml:space="preserve">Nadanie jako przesyłki poleconej w polskiej placówce pocztowej operatora publicznego zaświadczenia stwierdzającego, </w:t>
            </w:r>
            <w:r>
              <w:rPr>
                <w:rFonts w:ascii="Book Antiqua" w:hAnsi="Book Antiqua"/>
                <w:sz w:val="24"/>
                <w:szCs w:val="24"/>
              </w:rPr>
              <w:t>że oświadczenia o wstąpieniu</w:t>
            </w:r>
            <w:r>
              <w:rPr>
                <w:rFonts w:ascii="Book Antiqua" w:hAnsi="Book Antiqua"/>
                <w:sz w:val="24"/>
                <w:szCs w:val="24"/>
              </w:rPr>
              <w:br/>
              <w:t xml:space="preserve">w związek małżeński zostały złożone </w:t>
            </w:r>
            <w:r w:rsidRPr="00E23924">
              <w:rPr>
                <w:rFonts w:ascii="Book Antiqua" w:hAnsi="Book Antiqua"/>
                <w:sz w:val="24"/>
                <w:szCs w:val="24"/>
              </w:rPr>
              <w:t xml:space="preserve">w obecności duchownego przy zawarciu związku małżeńskiego podlegającego prawu wewnętrznemu kościoła albo innego związku wyznaniowego jest równoznaczne z </w:t>
            </w:r>
            <w:r>
              <w:rPr>
                <w:rFonts w:ascii="Book Antiqua" w:hAnsi="Book Antiqua"/>
                <w:sz w:val="24"/>
                <w:szCs w:val="24"/>
              </w:rPr>
              <w:t>przekazaniem tego zaświadczenia</w:t>
            </w:r>
            <w:r>
              <w:rPr>
                <w:rFonts w:ascii="Book Antiqua" w:hAnsi="Book Antiqua"/>
                <w:sz w:val="24"/>
                <w:szCs w:val="24"/>
              </w:rPr>
              <w:br/>
            </w:r>
            <w:r w:rsidRPr="00E23924">
              <w:rPr>
                <w:rFonts w:ascii="Book Antiqua" w:hAnsi="Book Antiqua"/>
                <w:sz w:val="24"/>
                <w:szCs w:val="24"/>
              </w:rPr>
              <w:t>do urzędu stanu cywilnego.</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Prawda</w:t>
      </w:r>
    </w:p>
    <w:p w:rsidR="00E23924" w:rsidRPr="00A204EE" w:rsidRDefault="00E23924"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E23924" w:rsidTr="00E23924">
        <w:tc>
          <w:tcPr>
            <w:tcW w:w="9212" w:type="dxa"/>
          </w:tcPr>
          <w:p w:rsidR="00E23924" w:rsidRDefault="00E23924" w:rsidP="00E23924">
            <w:pPr>
              <w:spacing w:line="360" w:lineRule="auto"/>
              <w:jc w:val="both"/>
              <w:rPr>
                <w:rFonts w:ascii="Book Antiqua" w:hAnsi="Book Antiqua"/>
                <w:sz w:val="24"/>
                <w:szCs w:val="24"/>
              </w:rPr>
            </w:pPr>
            <w:r>
              <w:rPr>
                <w:rFonts w:ascii="Book Antiqua" w:hAnsi="Book Antiqua"/>
                <w:sz w:val="24"/>
                <w:szCs w:val="24"/>
              </w:rPr>
              <w:t>IV.</w:t>
            </w:r>
          </w:p>
          <w:p w:rsidR="00E23924" w:rsidRDefault="00E23924" w:rsidP="00E23924">
            <w:pPr>
              <w:spacing w:line="360" w:lineRule="auto"/>
              <w:jc w:val="both"/>
              <w:rPr>
                <w:rFonts w:ascii="Book Antiqua" w:hAnsi="Book Antiqua"/>
                <w:sz w:val="24"/>
                <w:szCs w:val="24"/>
              </w:rPr>
            </w:pPr>
            <w:r w:rsidRPr="00E23924">
              <w:rPr>
                <w:rFonts w:ascii="Book Antiqua" w:hAnsi="Book Antiqua"/>
                <w:sz w:val="24"/>
                <w:szCs w:val="24"/>
              </w:rPr>
              <w:t>Zaświadczenie o złożeniu przez małżonków oświadczeń woli jednoczesnego zawarcia małżeństwa podlegającego prawu polskiemu podpisują duchowny oraz małżonkowie.</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Fałsz</w:t>
      </w:r>
    </w:p>
    <w:p w:rsidR="00E23924" w:rsidRPr="00A204EE" w:rsidRDefault="00E23924"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E23924" w:rsidTr="00E23924">
        <w:tc>
          <w:tcPr>
            <w:tcW w:w="9212" w:type="dxa"/>
          </w:tcPr>
          <w:p w:rsidR="00702036" w:rsidRDefault="00702036" w:rsidP="00E23924">
            <w:pPr>
              <w:spacing w:line="360" w:lineRule="auto"/>
              <w:jc w:val="both"/>
              <w:rPr>
                <w:rFonts w:ascii="Book Antiqua" w:hAnsi="Book Antiqua"/>
                <w:sz w:val="24"/>
                <w:szCs w:val="24"/>
              </w:rPr>
            </w:pPr>
            <w:r>
              <w:rPr>
                <w:rFonts w:ascii="Book Antiqua" w:hAnsi="Book Antiqua"/>
                <w:sz w:val="24"/>
                <w:szCs w:val="24"/>
              </w:rPr>
              <w:t>V.</w:t>
            </w:r>
          </w:p>
          <w:p w:rsidR="00E23924" w:rsidRDefault="00E23924" w:rsidP="00E23924">
            <w:pPr>
              <w:spacing w:line="360" w:lineRule="auto"/>
              <w:jc w:val="both"/>
              <w:rPr>
                <w:rFonts w:ascii="Book Antiqua" w:hAnsi="Book Antiqua"/>
                <w:sz w:val="24"/>
                <w:szCs w:val="24"/>
              </w:rPr>
            </w:pPr>
            <w:r w:rsidRPr="00E23924">
              <w:rPr>
                <w:rFonts w:ascii="Book Antiqua" w:hAnsi="Book Antiqua"/>
                <w:sz w:val="24"/>
                <w:szCs w:val="24"/>
              </w:rPr>
              <w:t xml:space="preserve">Jeżeli między małżonkami nastąpił zupełny </w:t>
            </w:r>
            <w:r w:rsidR="00702036">
              <w:rPr>
                <w:rFonts w:ascii="Book Antiqua" w:hAnsi="Book Antiqua"/>
                <w:sz w:val="24"/>
                <w:szCs w:val="24"/>
              </w:rPr>
              <w:t>i trwały rozkład pożycia, każdy</w:t>
            </w:r>
            <w:r w:rsidR="00702036">
              <w:rPr>
                <w:rFonts w:ascii="Book Antiqua" w:hAnsi="Book Antiqua"/>
                <w:sz w:val="24"/>
                <w:szCs w:val="24"/>
              </w:rPr>
              <w:br/>
              <w:t xml:space="preserve">z małżonków może żądać, </w:t>
            </w:r>
            <w:r w:rsidRPr="00E23924">
              <w:rPr>
                <w:rFonts w:ascii="Book Antiqua" w:hAnsi="Book Antiqua"/>
                <w:sz w:val="24"/>
                <w:szCs w:val="24"/>
              </w:rPr>
              <w:t>żeby sąd rozwiązał małżeństwo przez separację.</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Fałsz</w:t>
      </w:r>
    </w:p>
    <w:p w:rsidR="00E23924" w:rsidRPr="00A204EE" w:rsidRDefault="00E23924"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702036" w:rsidTr="00702036">
        <w:tc>
          <w:tcPr>
            <w:tcW w:w="9212" w:type="dxa"/>
          </w:tcPr>
          <w:p w:rsidR="00702036" w:rsidRDefault="00702036" w:rsidP="00E23924">
            <w:pPr>
              <w:spacing w:line="360" w:lineRule="auto"/>
              <w:jc w:val="both"/>
              <w:rPr>
                <w:rFonts w:ascii="Book Antiqua" w:hAnsi="Book Antiqua"/>
                <w:sz w:val="24"/>
                <w:szCs w:val="24"/>
              </w:rPr>
            </w:pPr>
            <w:r>
              <w:rPr>
                <w:rFonts w:ascii="Book Antiqua" w:hAnsi="Book Antiqua"/>
                <w:sz w:val="24"/>
                <w:szCs w:val="24"/>
              </w:rPr>
              <w:lastRenderedPageBreak/>
              <w:t>VI.</w:t>
            </w:r>
          </w:p>
          <w:p w:rsidR="00702036" w:rsidRDefault="00702036" w:rsidP="00E23924">
            <w:pPr>
              <w:spacing w:line="360" w:lineRule="auto"/>
              <w:jc w:val="both"/>
              <w:rPr>
                <w:rFonts w:ascii="Book Antiqua" w:hAnsi="Book Antiqua"/>
                <w:sz w:val="24"/>
                <w:szCs w:val="24"/>
              </w:rPr>
            </w:pPr>
            <w:r w:rsidRPr="00702036">
              <w:rPr>
                <w:rFonts w:ascii="Book Antiqua" w:hAnsi="Book Antiqua"/>
                <w:sz w:val="24"/>
                <w:szCs w:val="24"/>
              </w:rPr>
              <w:t>W ciągu trzech miesięcy od chwili uprawomocnienia się orzeczenia rozwodu małżonek rozwiedziony, który wskutek zawarcia małżeństwa zmienił swoje dotychczasowe nazwisko, może przez oświadczenie złożone przed kierownikiem urzędu stanu cywilnego powrócić do nazwiska, które nosił przed zawarciem małżeństwa.</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Prawda</w:t>
      </w:r>
    </w:p>
    <w:p w:rsidR="00E23924" w:rsidRPr="00A204EE" w:rsidRDefault="00E23924"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702036" w:rsidTr="00702036">
        <w:tc>
          <w:tcPr>
            <w:tcW w:w="9212" w:type="dxa"/>
          </w:tcPr>
          <w:p w:rsidR="00702036" w:rsidRDefault="00702036" w:rsidP="00E23924">
            <w:pPr>
              <w:spacing w:line="360" w:lineRule="auto"/>
              <w:jc w:val="both"/>
              <w:rPr>
                <w:rFonts w:ascii="Book Antiqua" w:hAnsi="Book Antiqua"/>
                <w:sz w:val="24"/>
                <w:szCs w:val="24"/>
              </w:rPr>
            </w:pPr>
            <w:r>
              <w:rPr>
                <w:rFonts w:ascii="Book Antiqua" w:hAnsi="Book Antiqua"/>
                <w:sz w:val="24"/>
                <w:szCs w:val="24"/>
              </w:rPr>
              <w:t>VII.</w:t>
            </w:r>
          </w:p>
          <w:p w:rsidR="00702036" w:rsidRDefault="00702036" w:rsidP="00E23924">
            <w:pPr>
              <w:spacing w:line="360" w:lineRule="auto"/>
              <w:jc w:val="both"/>
              <w:rPr>
                <w:rFonts w:ascii="Book Antiqua" w:hAnsi="Book Antiqua"/>
                <w:sz w:val="24"/>
                <w:szCs w:val="24"/>
              </w:rPr>
            </w:pPr>
            <w:r w:rsidRPr="00702036">
              <w:rPr>
                <w:rFonts w:ascii="Book Antiqua" w:hAnsi="Book Antiqua"/>
                <w:sz w:val="24"/>
                <w:szCs w:val="24"/>
              </w:rPr>
              <w:t>W wyroku orzekającym rozwód sąd nie rozstrzyga o władzy rodzicielskiej nad wspólnym małoletnim dzieckiem obojga ma</w:t>
            </w:r>
            <w:r>
              <w:rPr>
                <w:rFonts w:ascii="Book Antiqua" w:hAnsi="Book Antiqua"/>
                <w:sz w:val="24"/>
                <w:szCs w:val="24"/>
              </w:rPr>
              <w:t>łżonków i o kontaktach rodziców</w:t>
            </w:r>
            <w:r>
              <w:rPr>
                <w:rFonts w:ascii="Book Antiqua" w:hAnsi="Book Antiqua"/>
                <w:sz w:val="24"/>
                <w:szCs w:val="24"/>
              </w:rPr>
              <w:br/>
            </w:r>
            <w:r w:rsidRPr="00702036">
              <w:rPr>
                <w:rFonts w:ascii="Book Antiqua" w:hAnsi="Book Antiqua"/>
                <w:sz w:val="24"/>
                <w:szCs w:val="24"/>
              </w:rPr>
              <w:t>z dzieckiem, pozostawiając tę kwestię do rozpoznania w osobnym postępowaniu sądowi rodzinnemu.</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Fałsz</w:t>
      </w:r>
    </w:p>
    <w:p w:rsidR="00E23924" w:rsidRPr="00A204EE" w:rsidRDefault="00E23924"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702036" w:rsidTr="00702036">
        <w:tc>
          <w:tcPr>
            <w:tcW w:w="9212" w:type="dxa"/>
          </w:tcPr>
          <w:p w:rsidR="00702036" w:rsidRDefault="00702036" w:rsidP="00E23924">
            <w:pPr>
              <w:spacing w:line="360" w:lineRule="auto"/>
              <w:jc w:val="both"/>
              <w:rPr>
                <w:rFonts w:ascii="Book Antiqua" w:hAnsi="Book Antiqua"/>
                <w:sz w:val="24"/>
                <w:szCs w:val="24"/>
              </w:rPr>
            </w:pPr>
            <w:r>
              <w:rPr>
                <w:rFonts w:ascii="Book Antiqua" w:hAnsi="Book Antiqua"/>
                <w:sz w:val="24"/>
                <w:szCs w:val="24"/>
              </w:rPr>
              <w:t>VIII.</w:t>
            </w:r>
          </w:p>
          <w:p w:rsidR="00702036" w:rsidRDefault="00702036" w:rsidP="00702036">
            <w:pPr>
              <w:spacing w:line="360" w:lineRule="auto"/>
              <w:jc w:val="both"/>
              <w:rPr>
                <w:rFonts w:ascii="Book Antiqua" w:hAnsi="Book Antiqua"/>
                <w:sz w:val="24"/>
                <w:szCs w:val="24"/>
              </w:rPr>
            </w:pPr>
            <w:r w:rsidRPr="00702036">
              <w:rPr>
                <w:rFonts w:ascii="Book Antiqua" w:hAnsi="Book Antiqua"/>
                <w:sz w:val="24"/>
                <w:szCs w:val="24"/>
              </w:rPr>
              <w:t>Jeżeli jeden z małż</w:t>
            </w:r>
            <w:r>
              <w:rPr>
                <w:rFonts w:ascii="Book Antiqua" w:hAnsi="Book Antiqua"/>
                <w:sz w:val="24"/>
                <w:szCs w:val="24"/>
              </w:rPr>
              <w:t>onków żąda orzeczenia separacji</w:t>
            </w:r>
            <w:r w:rsidRPr="00702036">
              <w:rPr>
                <w:rFonts w:ascii="Book Antiqua" w:hAnsi="Book Antiqua"/>
                <w:sz w:val="24"/>
                <w:szCs w:val="24"/>
              </w:rPr>
              <w:t xml:space="preserve"> a drugi orzeczenia rozwodu, sąd orzeka zgodnie z pierwszym ze złożonych żądań. W tym przypadku bierze się pod uwagę datę wpłynięcia żądania do sądu, a jeśli daty są identyczne, </w:t>
            </w:r>
            <w:r>
              <w:rPr>
                <w:rFonts w:ascii="Book Antiqua" w:hAnsi="Book Antiqua"/>
                <w:sz w:val="24"/>
                <w:szCs w:val="24"/>
              </w:rPr>
              <w:t>uwzględnia</w:t>
            </w:r>
            <w:r w:rsidRPr="00702036">
              <w:rPr>
                <w:rFonts w:ascii="Book Antiqua" w:hAnsi="Book Antiqua"/>
                <w:sz w:val="24"/>
                <w:szCs w:val="24"/>
              </w:rPr>
              <w:t xml:space="preserve"> się godzinę wpływu</w:t>
            </w:r>
            <w:r>
              <w:rPr>
                <w:rFonts w:ascii="Book Antiqua" w:hAnsi="Book Antiqua"/>
                <w:sz w:val="24"/>
                <w:szCs w:val="24"/>
              </w:rPr>
              <w:t xml:space="preserve"> każdego z żądań</w:t>
            </w:r>
            <w:r w:rsidRPr="00702036">
              <w:rPr>
                <w:rFonts w:ascii="Book Antiqua" w:hAnsi="Book Antiqua"/>
                <w:sz w:val="24"/>
                <w:szCs w:val="24"/>
              </w:rPr>
              <w:t>.</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Fałsz</w:t>
      </w:r>
    </w:p>
    <w:p w:rsidR="00E23924" w:rsidRPr="00A204EE" w:rsidRDefault="00E23924"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702036" w:rsidTr="00702036">
        <w:tc>
          <w:tcPr>
            <w:tcW w:w="9212" w:type="dxa"/>
          </w:tcPr>
          <w:p w:rsidR="00702036" w:rsidRDefault="00702036" w:rsidP="00E23924">
            <w:pPr>
              <w:spacing w:line="360" w:lineRule="auto"/>
              <w:jc w:val="both"/>
              <w:rPr>
                <w:rFonts w:ascii="Book Antiqua" w:hAnsi="Book Antiqua"/>
                <w:sz w:val="24"/>
                <w:szCs w:val="24"/>
              </w:rPr>
            </w:pPr>
            <w:r>
              <w:rPr>
                <w:rFonts w:ascii="Book Antiqua" w:hAnsi="Book Antiqua"/>
                <w:sz w:val="24"/>
                <w:szCs w:val="24"/>
              </w:rPr>
              <w:t>IX.</w:t>
            </w:r>
          </w:p>
          <w:p w:rsidR="00702036" w:rsidRDefault="00702036" w:rsidP="00E23924">
            <w:pPr>
              <w:spacing w:line="360" w:lineRule="auto"/>
              <w:jc w:val="both"/>
              <w:rPr>
                <w:rFonts w:ascii="Book Antiqua" w:hAnsi="Book Antiqua"/>
                <w:sz w:val="24"/>
                <w:szCs w:val="24"/>
              </w:rPr>
            </w:pPr>
            <w:r w:rsidRPr="00702036">
              <w:rPr>
                <w:rFonts w:ascii="Book Antiqua" w:hAnsi="Book Antiqua"/>
                <w:sz w:val="24"/>
                <w:szCs w:val="24"/>
              </w:rPr>
              <w:t>Małżonek pozostający w separacji nie może zawrzeć małżeństwa.</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Prawda</w:t>
      </w:r>
    </w:p>
    <w:p w:rsidR="00E23924" w:rsidRPr="00A204EE" w:rsidRDefault="00E23924"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702036" w:rsidTr="00702036">
        <w:tc>
          <w:tcPr>
            <w:tcW w:w="9212" w:type="dxa"/>
          </w:tcPr>
          <w:p w:rsidR="00702036" w:rsidRDefault="00702036" w:rsidP="00E23924">
            <w:pPr>
              <w:spacing w:line="360" w:lineRule="auto"/>
              <w:jc w:val="both"/>
              <w:rPr>
                <w:rFonts w:ascii="Book Antiqua" w:hAnsi="Book Antiqua"/>
                <w:sz w:val="24"/>
                <w:szCs w:val="24"/>
              </w:rPr>
            </w:pPr>
            <w:r>
              <w:rPr>
                <w:rFonts w:ascii="Book Antiqua" w:hAnsi="Book Antiqua"/>
                <w:sz w:val="24"/>
                <w:szCs w:val="24"/>
              </w:rPr>
              <w:t>X.</w:t>
            </w:r>
          </w:p>
          <w:p w:rsidR="00702036" w:rsidRDefault="00702036" w:rsidP="00E23924">
            <w:pPr>
              <w:spacing w:line="360" w:lineRule="auto"/>
              <w:jc w:val="both"/>
              <w:rPr>
                <w:rFonts w:ascii="Book Antiqua" w:hAnsi="Book Antiqua"/>
                <w:sz w:val="24"/>
                <w:szCs w:val="24"/>
              </w:rPr>
            </w:pPr>
            <w:r w:rsidRPr="00702036">
              <w:rPr>
                <w:rFonts w:ascii="Book Antiqua" w:hAnsi="Book Antiqua"/>
                <w:sz w:val="24"/>
                <w:szCs w:val="24"/>
              </w:rPr>
              <w:t>W ciągu trzech miesięcy od chwili uprawomocnienia się orzeczenia separacji małżonek, który wskutek zawarcia małżeństwa zmienił swoje dotychczasowe nazwisko, może przez oświadczenie złożone przed kierownikiem urzędu stanu cywilnego powrócić do nazwiska, które nosił przed zawarciem małżeństwa</w:t>
            </w:r>
            <w:r>
              <w:rPr>
                <w:rFonts w:ascii="Book Antiqua" w:hAnsi="Book Antiqua"/>
                <w:sz w:val="24"/>
                <w:szCs w:val="24"/>
              </w:rPr>
              <w:t>.</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Fałsz</w:t>
      </w:r>
    </w:p>
    <w:p w:rsidR="00E23924" w:rsidRPr="00A204EE" w:rsidRDefault="00E23924"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702036" w:rsidTr="00702036">
        <w:tc>
          <w:tcPr>
            <w:tcW w:w="9212" w:type="dxa"/>
          </w:tcPr>
          <w:p w:rsidR="00702036" w:rsidRDefault="0087243C" w:rsidP="00E23924">
            <w:pPr>
              <w:spacing w:line="360" w:lineRule="auto"/>
              <w:jc w:val="both"/>
              <w:rPr>
                <w:rFonts w:ascii="Book Antiqua" w:hAnsi="Book Antiqua"/>
                <w:sz w:val="24"/>
                <w:szCs w:val="24"/>
              </w:rPr>
            </w:pPr>
            <w:r w:rsidRPr="0087243C">
              <w:rPr>
                <w:rFonts w:ascii="Book Antiqua" w:hAnsi="Book Antiqua"/>
                <w:sz w:val="24"/>
                <w:szCs w:val="24"/>
              </w:rPr>
              <w:t>XI</w:t>
            </w:r>
            <w:r w:rsidR="00702036" w:rsidRPr="0087243C">
              <w:rPr>
                <w:rFonts w:ascii="Book Antiqua" w:hAnsi="Book Antiqua"/>
                <w:sz w:val="24"/>
                <w:szCs w:val="24"/>
              </w:rPr>
              <w:t>.</w:t>
            </w:r>
          </w:p>
          <w:p w:rsidR="00702036" w:rsidRDefault="00702036" w:rsidP="00E23924">
            <w:pPr>
              <w:spacing w:line="360" w:lineRule="auto"/>
              <w:jc w:val="both"/>
              <w:rPr>
                <w:rFonts w:ascii="Book Antiqua" w:hAnsi="Book Antiqua"/>
                <w:sz w:val="24"/>
                <w:szCs w:val="24"/>
              </w:rPr>
            </w:pPr>
            <w:r w:rsidRPr="00702036">
              <w:rPr>
                <w:rFonts w:ascii="Book Antiqua" w:hAnsi="Book Antiqua"/>
                <w:sz w:val="24"/>
                <w:szCs w:val="24"/>
              </w:rPr>
              <w:t>Małżonek jest wyłączony od dziedziczen</w:t>
            </w:r>
            <w:r>
              <w:rPr>
                <w:rFonts w:ascii="Book Antiqua" w:hAnsi="Book Antiqua"/>
                <w:sz w:val="24"/>
                <w:szCs w:val="24"/>
              </w:rPr>
              <w:t>ia, jeżeli spadkodawca wystąpił</w:t>
            </w:r>
            <w:r>
              <w:rPr>
                <w:rFonts w:ascii="Book Antiqua" w:hAnsi="Book Antiqua"/>
                <w:sz w:val="24"/>
                <w:szCs w:val="24"/>
              </w:rPr>
              <w:br/>
            </w:r>
            <w:r w:rsidRPr="00702036">
              <w:rPr>
                <w:rFonts w:ascii="Book Antiqua" w:hAnsi="Book Antiqua"/>
                <w:sz w:val="24"/>
                <w:szCs w:val="24"/>
              </w:rPr>
              <w:t>o orzeczenie rozwodu lub separacji z jego winy, a żądanie to było uzasadnione.</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Prawda</w:t>
      </w:r>
    </w:p>
    <w:p w:rsidR="00E23924" w:rsidRPr="00A204EE" w:rsidRDefault="00E23924"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702036" w:rsidTr="00702036">
        <w:tc>
          <w:tcPr>
            <w:tcW w:w="9212" w:type="dxa"/>
          </w:tcPr>
          <w:p w:rsidR="00702036" w:rsidRDefault="0087243C" w:rsidP="00E23924">
            <w:pPr>
              <w:spacing w:line="360" w:lineRule="auto"/>
              <w:jc w:val="both"/>
              <w:rPr>
                <w:rFonts w:ascii="Book Antiqua" w:hAnsi="Book Antiqua"/>
                <w:sz w:val="24"/>
                <w:szCs w:val="24"/>
              </w:rPr>
            </w:pPr>
            <w:r>
              <w:rPr>
                <w:rFonts w:ascii="Book Antiqua" w:hAnsi="Book Antiqua"/>
                <w:sz w:val="24"/>
                <w:szCs w:val="24"/>
              </w:rPr>
              <w:t>XI</w:t>
            </w:r>
            <w:r w:rsidR="00702036">
              <w:rPr>
                <w:rFonts w:ascii="Book Antiqua" w:hAnsi="Book Antiqua"/>
                <w:sz w:val="24"/>
                <w:szCs w:val="24"/>
              </w:rPr>
              <w:t>I.</w:t>
            </w:r>
          </w:p>
          <w:p w:rsidR="00702036" w:rsidRDefault="00702036" w:rsidP="00E23924">
            <w:pPr>
              <w:spacing w:line="360" w:lineRule="auto"/>
              <w:jc w:val="both"/>
              <w:rPr>
                <w:rFonts w:ascii="Book Antiqua" w:hAnsi="Book Antiqua"/>
                <w:sz w:val="24"/>
                <w:szCs w:val="24"/>
              </w:rPr>
            </w:pPr>
            <w:r w:rsidRPr="00702036">
              <w:rPr>
                <w:rFonts w:ascii="Book Antiqua" w:hAnsi="Book Antiqua"/>
                <w:sz w:val="24"/>
                <w:szCs w:val="24"/>
              </w:rPr>
              <w:t>Władza rodzicielska powinna być wykony</w:t>
            </w:r>
            <w:r>
              <w:rPr>
                <w:rFonts w:ascii="Book Antiqua" w:hAnsi="Book Antiqua"/>
                <w:sz w:val="24"/>
                <w:szCs w:val="24"/>
              </w:rPr>
              <w:t>wana tak, jak tego wymaga dobro</w:t>
            </w:r>
            <w:r>
              <w:rPr>
                <w:rFonts w:ascii="Book Antiqua" w:hAnsi="Book Antiqua"/>
                <w:sz w:val="24"/>
                <w:szCs w:val="24"/>
              </w:rPr>
              <w:br/>
            </w:r>
            <w:r w:rsidRPr="00702036">
              <w:rPr>
                <w:rFonts w:ascii="Book Antiqua" w:hAnsi="Book Antiqua"/>
                <w:sz w:val="24"/>
                <w:szCs w:val="24"/>
              </w:rPr>
              <w:t>i interes rodziny.</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Fałsz</w:t>
      </w:r>
    </w:p>
    <w:p w:rsidR="00E23924" w:rsidRPr="00A204EE" w:rsidRDefault="00E23924"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702036" w:rsidTr="00702036">
        <w:tc>
          <w:tcPr>
            <w:tcW w:w="9212" w:type="dxa"/>
          </w:tcPr>
          <w:p w:rsidR="00702036" w:rsidRDefault="0087243C" w:rsidP="00E23924">
            <w:pPr>
              <w:spacing w:line="360" w:lineRule="auto"/>
              <w:jc w:val="both"/>
              <w:rPr>
                <w:rFonts w:ascii="Book Antiqua" w:hAnsi="Book Antiqua"/>
                <w:sz w:val="24"/>
                <w:szCs w:val="24"/>
              </w:rPr>
            </w:pPr>
            <w:r>
              <w:rPr>
                <w:rFonts w:ascii="Book Antiqua" w:hAnsi="Book Antiqua"/>
                <w:sz w:val="24"/>
                <w:szCs w:val="24"/>
              </w:rPr>
              <w:t>XIII</w:t>
            </w:r>
            <w:r w:rsidR="00702036">
              <w:rPr>
                <w:rFonts w:ascii="Book Antiqua" w:hAnsi="Book Antiqua"/>
                <w:sz w:val="24"/>
                <w:szCs w:val="24"/>
              </w:rPr>
              <w:t>.</w:t>
            </w:r>
          </w:p>
          <w:p w:rsidR="00702036" w:rsidRDefault="00702036" w:rsidP="00E23924">
            <w:pPr>
              <w:spacing w:line="360" w:lineRule="auto"/>
              <w:jc w:val="both"/>
              <w:rPr>
                <w:rFonts w:ascii="Book Antiqua" w:hAnsi="Book Antiqua"/>
                <w:sz w:val="24"/>
                <w:szCs w:val="24"/>
              </w:rPr>
            </w:pPr>
            <w:r w:rsidRPr="00702036">
              <w:rPr>
                <w:rFonts w:ascii="Book Antiqua" w:hAnsi="Book Antiqua"/>
                <w:sz w:val="24"/>
                <w:szCs w:val="24"/>
              </w:rPr>
              <w:t>Rodzice przed powzięciem decyzji w ważniejszych sprawach dotyczących osoby lub majątku dziecka powinni je wysłuchać, jeżel</w:t>
            </w:r>
            <w:r>
              <w:rPr>
                <w:rFonts w:ascii="Book Antiqua" w:hAnsi="Book Antiqua"/>
                <w:sz w:val="24"/>
                <w:szCs w:val="24"/>
              </w:rPr>
              <w:t>i rozwój umysłowy, stan zdrowia</w:t>
            </w:r>
            <w:r>
              <w:rPr>
                <w:rFonts w:ascii="Book Antiqua" w:hAnsi="Book Antiqua"/>
                <w:sz w:val="24"/>
                <w:szCs w:val="24"/>
              </w:rPr>
              <w:br/>
            </w:r>
            <w:r w:rsidRPr="00702036">
              <w:rPr>
                <w:rFonts w:ascii="Book Antiqua" w:hAnsi="Book Antiqua"/>
                <w:sz w:val="24"/>
                <w:szCs w:val="24"/>
              </w:rPr>
              <w:t>i stopień dojrzałości dziecka na to pozwala, oraz uwzględnić w miarę możliwości jego rozsądne życzenia.</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Prawda</w:t>
      </w:r>
    </w:p>
    <w:p w:rsidR="00E23924" w:rsidRPr="00A204EE" w:rsidRDefault="00E23924"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702036" w:rsidTr="00702036">
        <w:tc>
          <w:tcPr>
            <w:tcW w:w="9212" w:type="dxa"/>
          </w:tcPr>
          <w:p w:rsidR="00702036" w:rsidRDefault="00702036" w:rsidP="00E23924">
            <w:pPr>
              <w:spacing w:line="360" w:lineRule="auto"/>
              <w:jc w:val="both"/>
              <w:rPr>
                <w:rFonts w:ascii="Book Antiqua" w:hAnsi="Book Antiqua"/>
                <w:sz w:val="24"/>
                <w:szCs w:val="24"/>
              </w:rPr>
            </w:pPr>
            <w:r>
              <w:rPr>
                <w:rFonts w:ascii="Book Antiqua" w:hAnsi="Book Antiqua"/>
                <w:sz w:val="24"/>
                <w:szCs w:val="24"/>
              </w:rPr>
              <w:t>X</w:t>
            </w:r>
            <w:r w:rsidR="0087243C">
              <w:rPr>
                <w:rFonts w:ascii="Book Antiqua" w:hAnsi="Book Antiqua"/>
                <w:sz w:val="24"/>
                <w:szCs w:val="24"/>
              </w:rPr>
              <w:t>I</w:t>
            </w:r>
            <w:r>
              <w:rPr>
                <w:rFonts w:ascii="Book Antiqua" w:hAnsi="Book Antiqua"/>
                <w:sz w:val="24"/>
                <w:szCs w:val="24"/>
              </w:rPr>
              <w:t>V.</w:t>
            </w:r>
          </w:p>
          <w:p w:rsidR="00702036" w:rsidRDefault="00702036" w:rsidP="00E23924">
            <w:pPr>
              <w:spacing w:line="360" w:lineRule="auto"/>
              <w:jc w:val="both"/>
              <w:rPr>
                <w:rFonts w:ascii="Book Antiqua" w:hAnsi="Book Antiqua"/>
                <w:sz w:val="24"/>
                <w:szCs w:val="24"/>
              </w:rPr>
            </w:pPr>
            <w:r w:rsidRPr="00702036">
              <w:rPr>
                <w:rFonts w:ascii="Book Antiqua" w:hAnsi="Book Antiqua"/>
                <w:sz w:val="24"/>
                <w:szCs w:val="24"/>
              </w:rPr>
              <w:t>Pozbawienie władzy rodzicielskiej lub jej zawie</w:t>
            </w:r>
            <w:r>
              <w:rPr>
                <w:rFonts w:ascii="Book Antiqua" w:hAnsi="Book Antiqua"/>
                <w:sz w:val="24"/>
                <w:szCs w:val="24"/>
              </w:rPr>
              <w:t>szenie może być orzeczone tylko</w:t>
            </w:r>
            <w:r>
              <w:rPr>
                <w:rFonts w:ascii="Book Antiqua" w:hAnsi="Book Antiqua"/>
                <w:sz w:val="24"/>
                <w:szCs w:val="24"/>
              </w:rPr>
              <w:br/>
            </w:r>
            <w:r w:rsidRPr="00702036">
              <w:rPr>
                <w:rFonts w:ascii="Book Antiqua" w:hAnsi="Book Antiqua"/>
                <w:sz w:val="24"/>
                <w:szCs w:val="24"/>
              </w:rPr>
              <w:t>w wyroku orzekającym rozwód, separację albo unieważnienie małżeństwa.</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Fałsz</w:t>
      </w:r>
    </w:p>
    <w:p w:rsidR="00E23924" w:rsidRPr="00A204EE" w:rsidRDefault="00E23924"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702036" w:rsidTr="00702036">
        <w:tc>
          <w:tcPr>
            <w:tcW w:w="9212" w:type="dxa"/>
          </w:tcPr>
          <w:p w:rsidR="00702036" w:rsidRDefault="0087243C" w:rsidP="00E23924">
            <w:pPr>
              <w:spacing w:line="360" w:lineRule="auto"/>
              <w:jc w:val="both"/>
              <w:rPr>
                <w:rFonts w:ascii="Book Antiqua" w:hAnsi="Book Antiqua"/>
                <w:sz w:val="24"/>
                <w:szCs w:val="24"/>
              </w:rPr>
            </w:pPr>
            <w:r>
              <w:rPr>
                <w:rFonts w:ascii="Book Antiqua" w:hAnsi="Book Antiqua"/>
                <w:sz w:val="24"/>
                <w:szCs w:val="24"/>
              </w:rPr>
              <w:t>XV</w:t>
            </w:r>
            <w:r w:rsidR="00702036">
              <w:rPr>
                <w:rFonts w:ascii="Book Antiqua" w:hAnsi="Book Antiqua"/>
                <w:sz w:val="24"/>
                <w:szCs w:val="24"/>
              </w:rPr>
              <w:t>.</w:t>
            </w:r>
          </w:p>
          <w:p w:rsidR="00702036" w:rsidRDefault="00702036" w:rsidP="00E23924">
            <w:pPr>
              <w:spacing w:line="360" w:lineRule="auto"/>
              <w:jc w:val="both"/>
              <w:rPr>
                <w:rFonts w:ascii="Book Antiqua" w:hAnsi="Book Antiqua"/>
                <w:sz w:val="24"/>
                <w:szCs w:val="24"/>
              </w:rPr>
            </w:pPr>
            <w:r w:rsidRPr="00702036">
              <w:rPr>
                <w:rFonts w:ascii="Book Antiqua" w:hAnsi="Book Antiqua"/>
                <w:sz w:val="24"/>
                <w:szCs w:val="24"/>
              </w:rPr>
              <w:t>Zawieszenie władzy ro</w:t>
            </w:r>
            <w:r>
              <w:rPr>
                <w:rFonts w:ascii="Book Antiqua" w:hAnsi="Book Antiqua"/>
                <w:sz w:val="24"/>
                <w:szCs w:val="24"/>
              </w:rPr>
              <w:t xml:space="preserve">dzicielskiej może być uchylone </w:t>
            </w:r>
            <w:r w:rsidRPr="00702036">
              <w:rPr>
                <w:rFonts w:ascii="Book Antiqua" w:hAnsi="Book Antiqua"/>
                <w:sz w:val="24"/>
                <w:szCs w:val="24"/>
              </w:rPr>
              <w:t>na zgodny wniosek obydwojga rodziców i po uzyskaniu pozytywnej opinii kuratora sądowego.</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Fałsz</w:t>
      </w:r>
    </w:p>
    <w:p w:rsidR="00E23924" w:rsidRPr="00A204EE" w:rsidRDefault="00E23924"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702036" w:rsidTr="00702036">
        <w:tc>
          <w:tcPr>
            <w:tcW w:w="9212" w:type="dxa"/>
          </w:tcPr>
          <w:p w:rsidR="00702036" w:rsidRDefault="0087243C" w:rsidP="00E23924">
            <w:pPr>
              <w:spacing w:line="360" w:lineRule="auto"/>
              <w:jc w:val="both"/>
              <w:rPr>
                <w:rFonts w:ascii="Book Antiqua" w:hAnsi="Book Antiqua"/>
                <w:sz w:val="24"/>
                <w:szCs w:val="24"/>
              </w:rPr>
            </w:pPr>
            <w:r>
              <w:rPr>
                <w:rFonts w:ascii="Book Antiqua" w:hAnsi="Book Antiqua"/>
                <w:sz w:val="24"/>
                <w:szCs w:val="24"/>
              </w:rPr>
              <w:t>XV</w:t>
            </w:r>
            <w:r w:rsidR="00702036">
              <w:rPr>
                <w:rFonts w:ascii="Book Antiqua" w:hAnsi="Book Antiqua"/>
                <w:sz w:val="24"/>
                <w:szCs w:val="24"/>
              </w:rPr>
              <w:t>I.</w:t>
            </w:r>
          </w:p>
          <w:p w:rsidR="00702036" w:rsidRDefault="00702036" w:rsidP="00E23924">
            <w:pPr>
              <w:spacing w:line="360" w:lineRule="auto"/>
              <w:jc w:val="both"/>
              <w:rPr>
                <w:rFonts w:ascii="Book Antiqua" w:hAnsi="Book Antiqua"/>
                <w:sz w:val="24"/>
                <w:szCs w:val="24"/>
              </w:rPr>
            </w:pPr>
            <w:r w:rsidRPr="00702036">
              <w:rPr>
                <w:rFonts w:ascii="Book Antiqua" w:hAnsi="Book Antiqua"/>
                <w:sz w:val="24"/>
                <w:szCs w:val="24"/>
              </w:rPr>
              <w:t>Jeżeli dobro dziecka jest zagrożone, sąd opiekuńczy może określić, jakie czynności nie mogą być przez rodziców</w:t>
            </w:r>
            <w:r>
              <w:rPr>
                <w:rFonts w:ascii="Book Antiqua" w:hAnsi="Book Antiqua"/>
                <w:sz w:val="24"/>
                <w:szCs w:val="24"/>
              </w:rPr>
              <w:t xml:space="preserve"> dokonywane bez zezwolenia sądu</w:t>
            </w:r>
            <w:r w:rsidRPr="00702036">
              <w:rPr>
                <w:rFonts w:ascii="Book Antiqua" w:hAnsi="Book Antiqua"/>
                <w:sz w:val="24"/>
                <w:szCs w:val="24"/>
              </w:rPr>
              <w:t xml:space="preserve"> albo poddać rodziców innym ograniczeniom, jakim podlega opiekun</w:t>
            </w:r>
            <w:r>
              <w:rPr>
                <w:rFonts w:ascii="Book Antiqua" w:hAnsi="Book Antiqua"/>
                <w:sz w:val="24"/>
                <w:szCs w:val="24"/>
              </w:rPr>
              <w:t>.</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Prawda</w:t>
      </w:r>
    </w:p>
    <w:p w:rsidR="00E23924" w:rsidRPr="00A204EE" w:rsidRDefault="00E23924"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702036" w:rsidTr="00702036">
        <w:tc>
          <w:tcPr>
            <w:tcW w:w="9212" w:type="dxa"/>
          </w:tcPr>
          <w:p w:rsidR="00702036" w:rsidRDefault="0087243C" w:rsidP="00E23924">
            <w:pPr>
              <w:spacing w:line="360" w:lineRule="auto"/>
              <w:jc w:val="both"/>
              <w:rPr>
                <w:rFonts w:ascii="Book Antiqua" w:hAnsi="Book Antiqua"/>
                <w:sz w:val="24"/>
                <w:szCs w:val="24"/>
              </w:rPr>
            </w:pPr>
            <w:r>
              <w:rPr>
                <w:rFonts w:ascii="Book Antiqua" w:hAnsi="Book Antiqua"/>
                <w:sz w:val="24"/>
                <w:szCs w:val="24"/>
              </w:rPr>
              <w:t>XVII</w:t>
            </w:r>
            <w:r w:rsidR="00702036">
              <w:rPr>
                <w:rFonts w:ascii="Book Antiqua" w:hAnsi="Book Antiqua"/>
                <w:sz w:val="24"/>
                <w:szCs w:val="24"/>
              </w:rPr>
              <w:t>.</w:t>
            </w:r>
          </w:p>
          <w:p w:rsidR="00702036" w:rsidRDefault="00702036" w:rsidP="00E23924">
            <w:pPr>
              <w:spacing w:line="360" w:lineRule="auto"/>
              <w:jc w:val="both"/>
              <w:rPr>
                <w:rFonts w:ascii="Book Antiqua" w:hAnsi="Book Antiqua"/>
                <w:sz w:val="24"/>
                <w:szCs w:val="24"/>
              </w:rPr>
            </w:pPr>
            <w:r w:rsidRPr="00702036">
              <w:rPr>
                <w:rFonts w:ascii="Book Antiqua" w:hAnsi="Book Antiqua"/>
                <w:sz w:val="24"/>
                <w:szCs w:val="24"/>
              </w:rPr>
              <w:t>W polskim prawie definicja dziecka wyst</w:t>
            </w:r>
            <w:r>
              <w:rPr>
                <w:rFonts w:ascii="Book Antiqua" w:hAnsi="Book Antiqua"/>
                <w:sz w:val="24"/>
                <w:szCs w:val="24"/>
              </w:rPr>
              <w:t>ępuje w Konstytucji i w ustawie</w:t>
            </w:r>
            <w:r>
              <w:rPr>
                <w:rFonts w:ascii="Book Antiqua" w:hAnsi="Book Antiqua"/>
                <w:sz w:val="24"/>
                <w:szCs w:val="24"/>
              </w:rPr>
              <w:br/>
            </w:r>
            <w:r w:rsidRPr="00702036">
              <w:rPr>
                <w:rFonts w:ascii="Book Antiqua" w:hAnsi="Book Antiqua"/>
                <w:sz w:val="24"/>
                <w:szCs w:val="24"/>
              </w:rPr>
              <w:t>o Rzeczniku Praw Dziecka.</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Fałsz</w:t>
      </w:r>
    </w:p>
    <w:p w:rsidR="00E23924" w:rsidRPr="00A204EE" w:rsidRDefault="00E23924"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702036" w:rsidTr="00702036">
        <w:tc>
          <w:tcPr>
            <w:tcW w:w="9212" w:type="dxa"/>
          </w:tcPr>
          <w:p w:rsidR="00702036" w:rsidRDefault="0087243C" w:rsidP="00E23924">
            <w:pPr>
              <w:spacing w:line="360" w:lineRule="auto"/>
              <w:jc w:val="both"/>
              <w:rPr>
                <w:rFonts w:ascii="Book Antiqua" w:hAnsi="Book Antiqua"/>
                <w:sz w:val="24"/>
                <w:szCs w:val="24"/>
              </w:rPr>
            </w:pPr>
            <w:r>
              <w:rPr>
                <w:rFonts w:ascii="Book Antiqua" w:hAnsi="Book Antiqua"/>
                <w:sz w:val="24"/>
                <w:szCs w:val="24"/>
              </w:rPr>
              <w:t>XVIII</w:t>
            </w:r>
            <w:r w:rsidR="00702036">
              <w:rPr>
                <w:rFonts w:ascii="Book Antiqua" w:hAnsi="Book Antiqua"/>
                <w:sz w:val="24"/>
                <w:szCs w:val="24"/>
              </w:rPr>
              <w:t>.</w:t>
            </w:r>
          </w:p>
          <w:p w:rsidR="00702036" w:rsidRDefault="00702036" w:rsidP="00E23924">
            <w:pPr>
              <w:spacing w:line="360" w:lineRule="auto"/>
              <w:jc w:val="both"/>
              <w:rPr>
                <w:rFonts w:ascii="Book Antiqua" w:hAnsi="Book Antiqua"/>
                <w:sz w:val="24"/>
                <w:szCs w:val="24"/>
              </w:rPr>
            </w:pPr>
            <w:r w:rsidRPr="00702036">
              <w:rPr>
                <w:rFonts w:ascii="Book Antiqua" w:hAnsi="Book Antiqua"/>
                <w:sz w:val="24"/>
                <w:szCs w:val="24"/>
              </w:rPr>
              <w:t>Dzieci podlegają odpowiedzialności karnej w p</w:t>
            </w:r>
            <w:r>
              <w:rPr>
                <w:rFonts w:ascii="Book Antiqua" w:hAnsi="Book Antiqua"/>
                <w:sz w:val="24"/>
                <w:szCs w:val="24"/>
              </w:rPr>
              <w:t>olskim prawie od 17 roku życia,</w:t>
            </w:r>
            <w:r>
              <w:rPr>
                <w:rFonts w:ascii="Book Antiqua" w:hAnsi="Book Antiqua"/>
                <w:sz w:val="24"/>
                <w:szCs w:val="24"/>
              </w:rPr>
              <w:br/>
            </w:r>
            <w:r w:rsidRPr="00702036">
              <w:rPr>
                <w:rFonts w:ascii="Book Antiqua" w:hAnsi="Book Antiqua"/>
                <w:sz w:val="24"/>
                <w:szCs w:val="24"/>
              </w:rPr>
              <w:t>a w wyjątkowych wypadkach od 15 roku życia.</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Prawda</w:t>
      </w:r>
    </w:p>
    <w:p w:rsidR="00E23924" w:rsidRPr="00A204EE" w:rsidRDefault="00E23924"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C2737C" w:rsidTr="00C2737C">
        <w:tc>
          <w:tcPr>
            <w:tcW w:w="9212" w:type="dxa"/>
          </w:tcPr>
          <w:p w:rsidR="00C2737C" w:rsidRDefault="00C2737C" w:rsidP="00E23924">
            <w:pPr>
              <w:spacing w:line="360" w:lineRule="auto"/>
              <w:jc w:val="both"/>
              <w:rPr>
                <w:rFonts w:ascii="Book Antiqua" w:hAnsi="Book Antiqua"/>
                <w:sz w:val="24"/>
                <w:szCs w:val="24"/>
              </w:rPr>
            </w:pPr>
            <w:r>
              <w:rPr>
                <w:rFonts w:ascii="Book Antiqua" w:hAnsi="Book Antiqua"/>
                <w:sz w:val="24"/>
                <w:szCs w:val="24"/>
              </w:rPr>
              <w:t>X</w:t>
            </w:r>
            <w:r w:rsidR="0087243C">
              <w:rPr>
                <w:rFonts w:ascii="Book Antiqua" w:hAnsi="Book Antiqua"/>
                <w:sz w:val="24"/>
                <w:szCs w:val="24"/>
              </w:rPr>
              <w:t>IX</w:t>
            </w:r>
            <w:r>
              <w:rPr>
                <w:rFonts w:ascii="Book Antiqua" w:hAnsi="Book Antiqua"/>
                <w:sz w:val="24"/>
                <w:szCs w:val="24"/>
              </w:rPr>
              <w:t>.</w:t>
            </w:r>
          </w:p>
          <w:p w:rsidR="00C2737C" w:rsidRDefault="00C2737C" w:rsidP="00E23924">
            <w:pPr>
              <w:spacing w:line="360" w:lineRule="auto"/>
              <w:jc w:val="both"/>
              <w:rPr>
                <w:rFonts w:ascii="Book Antiqua" w:hAnsi="Book Antiqua"/>
                <w:sz w:val="24"/>
                <w:szCs w:val="24"/>
              </w:rPr>
            </w:pPr>
            <w:r w:rsidRPr="00C2737C">
              <w:rPr>
                <w:rFonts w:ascii="Book Antiqua" w:hAnsi="Book Antiqua"/>
                <w:sz w:val="24"/>
                <w:szCs w:val="24"/>
              </w:rPr>
              <w:t>Do zmiany nazwiska dziecka, które w chwili uznania ojcostwa lub sądowego ustalenia ojcostwa już ukończyło trzynaście lat</w:t>
            </w:r>
            <w:r>
              <w:rPr>
                <w:rFonts w:ascii="Book Antiqua" w:hAnsi="Book Antiqua"/>
                <w:sz w:val="24"/>
                <w:szCs w:val="24"/>
              </w:rPr>
              <w:t>,</w:t>
            </w:r>
            <w:r w:rsidRPr="00C2737C">
              <w:rPr>
                <w:rFonts w:ascii="Book Antiqua" w:hAnsi="Book Antiqua"/>
                <w:sz w:val="24"/>
                <w:szCs w:val="24"/>
              </w:rPr>
              <w:t xml:space="preserve"> potrzebna jest jego zgoda.</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Prawda</w:t>
      </w:r>
    </w:p>
    <w:p w:rsidR="00E23924" w:rsidRPr="00A204EE" w:rsidRDefault="00E23924"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C2737C" w:rsidTr="00C2737C">
        <w:tc>
          <w:tcPr>
            <w:tcW w:w="9212" w:type="dxa"/>
          </w:tcPr>
          <w:p w:rsidR="00C2737C" w:rsidRDefault="0087243C" w:rsidP="00E23924">
            <w:pPr>
              <w:spacing w:line="360" w:lineRule="auto"/>
              <w:jc w:val="both"/>
              <w:rPr>
                <w:rFonts w:ascii="Book Antiqua" w:hAnsi="Book Antiqua"/>
                <w:sz w:val="24"/>
                <w:szCs w:val="24"/>
              </w:rPr>
            </w:pPr>
            <w:r>
              <w:rPr>
                <w:rFonts w:ascii="Book Antiqua" w:hAnsi="Book Antiqua"/>
                <w:sz w:val="24"/>
                <w:szCs w:val="24"/>
              </w:rPr>
              <w:t>XX</w:t>
            </w:r>
            <w:r w:rsidR="00C2737C">
              <w:rPr>
                <w:rFonts w:ascii="Book Antiqua" w:hAnsi="Book Antiqua"/>
                <w:sz w:val="24"/>
                <w:szCs w:val="24"/>
              </w:rPr>
              <w:t>.</w:t>
            </w:r>
          </w:p>
          <w:p w:rsidR="00C2737C" w:rsidRDefault="00C2737C" w:rsidP="00E23924">
            <w:pPr>
              <w:spacing w:line="360" w:lineRule="auto"/>
              <w:jc w:val="both"/>
              <w:rPr>
                <w:rFonts w:ascii="Book Antiqua" w:hAnsi="Book Antiqua"/>
                <w:sz w:val="24"/>
                <w:szCs w:val="24"/>
              </w:rPr>
            </w:pPr>
            <w:r w:rsidRPr="00C2737C">
              <w:rPr>
                <w:rFonts w:ascii="Book Antiqua" w:hAnsi="Book Antiqua"/>
                <w:sz w:val="24"/>
                <w:szCs w:val="24"/>
              </w:rPr>
              <w:t xml:space="preserve">W wyjątkowych wypadkach mężczyzna </w:t>
            </w:r>
            <w:r>
              <w:rPr>
                <w:rFonts w:ascii="Book Antiqua" w:hAnsi="Book Antiqua"/>
                <w:sz w:val="24"/>
                <w:szCs w:val="24"/>
              </w:rPr>
              <w:t>może zawrzeć związek małżeński mając</w:t>
            </w:r>
            <w:r>
              <w:rPr>
                <w:rFonts w:ascii="Book Antiqua" w:hAnsi="Book Antiqua"/>
                <w:sz w:val="24"/>
                <w:szCs w:val="24"/>
              </w:rPr>
              <w:br/>
            </w:r>
            <w:r w:rsidRPr="00C2737C">
              <w:rPr>
                <w:rFonts w:ascii="Book Antiqua" w:hAnsi="Book Antiqua"/>
                <w:sz w:val="24"/>
                <w:szCs w:val="24"/>
              </w:rPr>
              <w:t>16 lat</w:t>
            </w:r>
            <w:r>
              <w:rPr>
                <w:rFonts w:ascii="Book Antiqua" w:hAnsi="Book Antiqua"/>
                <w:sz w:val="24"/>
                <w:szCs w:val="24"/>
              </w:rPr>
              <w:t>,</w:t>
            </w:r>
            <w:r w:rsidRPr="00C2737C">
              <w:rPr>
                <w:rFonts w:ascii="Book Antiqua" w:hAnsi="Book Antiqua"/>
                <w:sz w:val="24"/>
                <w:szCs w:val="24"/>
              </w:rPr>
              <w:t xml:space="preserve"> jeżeli jest ojcem dziecka i uzyskał zgodę sądu rodzinnego na zawarcie takiego związku małżeńskiego.</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Fałsz</w:t>
      </w:r>
    </w:p>
    <w:p w:rsidR="00C2737C" w:rsidRPr="00A204EE" w:rsidRDefault="00C2737C"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C2737C" w:rsidTr="00C2737C">
        <w:tc>
          <w:tcPr>
            <w:tcW w:w="9212" w:type="dxa"/>
          </w:tcPr>
          <w:p w:rsidR="00627723" w:rsidRDefault="0087243C" w:rsidP="00E23924">
            <w:pPr>
              <w:spacing w:line="360" w:lineRule="auto"/>
              <w:jc w:val="both"/>
              <w:rPr>
                <w:rFonts w:ascii="Book Antiqua" w:hAnsi="Book Antiqua"/>
                <w:sz w:val="24"/>
                <w:szCs w:val="24"/>
              </w:rPr>
            </w:pPr>
            <w:r>
              <w:rPr>
                <w:rFonts w:ascii="Book Antiqua" w:hAnsi="Book Antiqua"/>
                <w:sz w:val="24"/>
                <w:szCs w:val="24"/>
              </w:rPr>
              <w:t>XXI</w:t>
            </w:r>
            <w:r w:rsidR="00627723">
              <w:rPr>
                <w:rFonts w:ascii="Book Antiqua" w:hAnsi="Book Antiqua"/>
                <w:sz w:val="24"/>
                <w:szCs w:val="24"/>
              </w:rPr>
              <w:t>.</w:t>
            </w:r>
          </w:p>
          <w:p w:rsidR="00C2737C" w:rsidRDefault="00C2737C" w:rsidP="00E23924">
            <w:pPr>
              <w:spacing w:line="360" w:lineRule="auto"/>
              <w:jc w:val="both"/>
              <w:rPr>
                <w:rFonts w:ascii="Book Antiqua" w:hAnsi="Book Antiqua"/>
                <w:sz w:val="24"/>
                <w:szCs w:val="24"/>
              </w:rPr>
            </w:pPr>
            <w:r w:rsidRPr="00C2737C">
              <w:rPr>
                <w:rFonts w:ascii="Book Antiqua" w:hAnsi="Book Antiqua"/>
                <w:sz w:val="24"/>
                <w:szCs w:val="24"/>
              </w:rPr>
              <w:t>Wydziały rodzinne i nieletnich są tworzone w sądach rejonowych i okręgowych.</w:t>
            </w:r>
          </w:p>
        </w:tc>
      </w:tr>
    </w:tbl>
    <w:p w:rsidR="00E23924" w:rsidRPr="00E23924"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Fałsz</w:t>
      </w:r>
    </w:p>
    <w:p w:rsidR="00C2737C" w:rsidRPr="00A204EE" w:rsidRDefault="00C2737C" w:rsidP="00C82748">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C2737C" w:rsidTr="00C2737C">
        <w:tc>
          <w:tcPr>
            <w:tcW w:w="9212" w:type="dxa"/>
          </w:tcPr>
          <w:p w:rsidR="00627723" w:rsidRDefault="0087243C" w:rsidP="00E23924">
            <w:pPr>
              <w:spacing w:line="360" w:lineRule="auto"/>
              <w:jc w:val="both"/>
              <w:rPr>
                <w:rFonts w:ascii="Book Antiqua" w:hAnsi="Book Antiqua"/>
                <w:sz w:val="24"/>
                <w:szCs w:val="24"/>
              </w:rPr>
            </w:pPr>
            <w:r>
              <w:rPr>
                <w:rFonts w:ascii="Book Antiqua" w:hAnsi="Book Antiqua"/>
                <w:sz w:val="24"/>
                <w:szCs w:val="24"/>
              </w:rPr>
              <w:t>XXII</w:t>
            </w:r>
            <w:r w:rsidR="00627723">
              <w:rPr>
                <w:rFonts w:ascii="Book Antiqua" w:hAnsi="Book Antiqua"/>
                <w:sz w:val="24"/>
                <w:szCs w:val="24"/>
              </w:rPr>
              <w:t>.</w:t>
            </w:r>
          </w:p>
          <w:p w:rsidR="00C2737C" w:rsidRDefault="00C2737C" w:rsidP="00E23924">
            <w:pPr>
              <w:spacing w:line="360" w:lineRule="auto"/>
              <w:jc w:val="both"/>
              <w:rPr>
                <w:rFonts w:ascii="Book Antiqua" w:hAnsi="Book Antiqua"/>
                <w:sz w:val="24"/>
                <w:szCs w:val="24"/>
              </w:rPr>
            </w:pPr>
            <w:r w:rsidRPr="00C2737C">
              <w:rPr>
                <w:rFonts w:ascii="Book Antiqua" w:hAnsi="Book Antiqua"/>
                <w:sz w:val="24"/>
                <w:szCs w:val="24"/>
              </w:rPr>
              <w:t>Wydziały rodzinne i nieletnich zajmują się spra</w:t>
            </w:r>
            <w:r>
              <w:rPr>
                <w:rFonts w:ascii="Book Antiqua" w:hAnsi="Book Antiqua"/>
                <w:sz w:val="24"/>
                <w:szCs w:val="24"/>
              </w:rPr>
              <w:t>wami z zakresu prawa rodzinnego</w:t>
            </w:r>
            <w:r>
              <w:rPr>
                <w:rFonts w:ascii="Book Antiqua" w:hAnsi="Book Antiqua"/>
                <w:sz w:val="24"/>
                <w:szCs w:val="24"/>
              </w:rPr>
              <w:br/>
            </w:r>
            <w:r w:rsidRPr="00C2737C">
              <w:rPr>
                <w:rFonts w:ascii="Book Antiqua" w:hAnsi="Book Antiqua"/>
                <w:sz w:val="24"/>
                <w:szCs w:val="24"/>
              </w:rPr>
              <w:t>i opiekuńczego, sprawami dotyczących demoralizacji i czynów karalnych nieletnich, leczenia osób uzależnionych od alkoholu oraz od środków odu</w:t>
            </w:r>
            <w:r>
              <w:rPr>
                <w:rFonts w:ascii="Book Antiqua" w:hAnsi="Book Antiqua"/>
                <w:sz w:val="24"/>
                <w:szCs w:val="24"/>
              </w:rPr>
              <w:t>rzających</w:t>
            </w:r>
            <w:r>
              <w:rPr>
                <w:rFonts w:ascii="Book Antiqua" w:hAnsi="Book Antiqua"/>
                <w:sz w:val="24"/>
                <w:szCs w:val="24"/>
              </w:rPr>
              <w:br/>
            </w:r>
            <w:r w:rsidRPr="00C2737C">
              <w:rPr>
                <w:rFonts w:ascii="Book Antiqua" w:hAnsi="Book Antiqua"/>
                <w:sz w:val="24"/>
                <w:szCs w:val="24"/>
              </w:rPr>
              <w:t>i psychotropowych oraz sprawami należącymi do sądu opiekuńczego na podstawie odrębnych ustaw</w:t>
            </w:r>
            <w:r>
              <w:rPr>
                <w:rFonts w:ascii="Book Antiqua" w:hAnsi="Book Antiqua"/>
                <w:sz w:val="24"/>
                <w:szCs w:val="24"/>
              </w:rPr>
              <w:t>.</w:t>
            </w:r>
          </w:p>
        </w:tc>
      </w:tr>
    </w:tbl>
    <w:p w:rsidR="005E1053" w:rsidRPr="005E1053" w:rsidRDefault="00E23924" w:rsidP="00E23924">
      <w:pPr>
        <w:spacing w:after="0" w:line="360" w:lineRule="auto"/>
        <w:jc w:val="both"/>
        <w:rPr>
          <w:rFonts w:ascii="Book Antiqua" w:hAnsi="Book Antiqua"/>
          <w:sz w:val="24"/>
          <w:szCs w:val="24"/>
        </w:rPr>
      </w:pPr>
      <w:r w:rsidRPr="00E23924">
        <w:rPr>
          <w:rFonts w:ascii="Book Antiqua" w:hAnsi="Book Antiqua"/>
          <w:sz w:val="24"/>
          <w:szCs w:val="24"/>
        </w:rPr>
        <w:t>Odpowiedź: Prawda</w:t>
      </w:r>
    </w:p>
    <w:p w:rsidR="005E1053" w:rsidRPr="005E1053" w:rsidRDefault="005E1053" w:rsidP="00262D6F">
      <w:pPr>
        <w:spacing w:after="0" w:line="360" w:lineRule="auto"/>
        <w:jc w:val="both"/>
        <w:rPr>
          <w:rFonts w:ascii="Book Antiqua" w:hAnsi="Book Antiqua"/>
          <w:sz w:val="24"/>
          <w:szCs w:val="24"/>
        </w:rPr>
      </w:pPr>
    </w:p>
    <w:p w:rsidR="004837DB" w:rsidRDefault="00695FBC" w:rsidP="005E35A1">
      <w:pPr>
        <w:spacing w:after="0" w:line="360" w:lineRule="auto"/>
        <w:jc w:val="center"/>
        <w:rPr>
          <w:rFonts w:ascii="Book Antiqua" w:hAnsi="Book Antiqua"/>
          <w:b/>
          <w:color w:val="CC0000"/>
          <w:sz w:val="28"/>
          <w:szCs w:val="28"/>
        </w:rPr>
      </w:pPr>
      <w:r w:rsidRPr="002E7827">
        <w:rPr>
          <w:rFonts w:ascii="Book Antiqua" w:hAnsi="Book Antiqua"/>
          <w:b/>
          <w:sz w:val="28"/>
          <w:szCs w:val="28"/>
        </w:rPr>
        <w:t xml:space="preserve">8. </w:t>
      </w:r>
      <w:r w:rsidR="00415B63" w:rsidRPr="002E7827">
        <w:rPr>
          <w:rFonts w:ascii="Book Antiqua" w:hAnsi="Book Antiqua"/>
          <w:b/>
          <w:sz w:val="28"/>
          <w:szCs w:val="28"/>
        </w:rPr>
        <w:t>Podstawy prawa europejskiego</w:t>
      </w:r>
      <w:r w:rsidR="00415B63" w:rsidRPr="002E7827">
        <w:rPr>
          <w:rFonts w:ascii="Book Antiqua" w:hAnsi="Book Antiqua"/>
          <w:b/>
          <w:sz w:val="28"/>
          <w:szCs w:val="28"/>
        </w:rPr>
        <w:br/>
      </w:r>
      <w:r w:rsidR="004837DB" w:rsidRPr="002E7827">
        <w:rPr>
          <w:rFonts w:ascii="Book Antiqua" w:hAnsi="Book Antiqua"/>
          <w:b/>
          <w:sz w:val="28"/>
          <w:szCs w:val="28"/>
        </w:rPr>
        <w:t xml:space="preserve">–  świadomy </w:t>
      </w:r>
      <w:r w:rsidR="004837DB" w:rsidRPr="002E7827">
        <w:rPr>
          <w:rFonts w:ascii="Book Antiqua" w:hAnsi="Book Antiqua"/>
          <w:b/>
          <w:color w:val="CC0000"/>
          <w:sz w:val="28"/>
          <w:szCs w:val="28"/>
        </w:rPr>
        <w:t>obywatel Unii Europejskiej</w:t>
      </w:r>
    </w:p>
    <w:p w:rsidR="002E7827" w:rsidRPr="00A204EE" w:rsidRDefault="002E7827" w:rsidP="002E7827">
      <w:pPr>
        <w:spacing w:after="0" w:line="360" w:lineRule="auto"/>
        <w:jc w:val="center"/>
        <w:rPr>
          <w:rFonts w:ascii="Book Antiqua" w:hAnsi="Book Antiqua"/>
          <w:sz w:val="24"/>
          <w:szCs w:val="24"/>
        </w:rPr>
      </w:pPr>
    </w:p>
    <w:p w:rsidR="005E1053" w:rsidRPr="005E1053" w:rsidRDefault="008B6537" w:rsidP="00262D6F">
      <w:pPr>
        <w:spacing w:after="0" w:line="360" w:lineRule="auto"/>
        <w:jc w:val="both"/>
        <w:rPr>
          <w:rFonts w:ascii="Book Antiqua" w:hAnsi="Book Antiqua"/>
          <w:sz w:val="24"/>
          <w:szCs w:val="24"/>
        </w:rPr>
      </w:pPr>
      <w:r w:rsidRPr="008B6537">
        <w:rPr>
          <w:rFonts w:ascii="Book Antiqua" w:hAnsi="Book Antiqua"/>
          <w:b/>
          <w:sz w:val="24"/>
          <w:szCs w:val="24"/>
        </w:rPr>
        <w:t>Metoda:</w:t>
      </w:r>
      <w:r>
        <w:rPr>
          <w:rFonts w:ascii="Book Antiqua" w:hAnsi="Book Antiqua"/>
          <w:sz w:val="24"/>
          <w:szCs w:val="24"/>
        </w:rPr>
        <w:t xml:space="preserve"> praca z tekstem Konstytucji RP i Traktatu o Unii Europejskiej.</w:t>
      </w:r>
    </w:p>
    <w:p w:rsidR="00D90CB0" w:rsidRPr="00D90CB0" w:rsidRDefault="00D90CB0" w:rsidP="002E7827">
      <w:pPr>
        <w:spacing w:after="0" w:line="240" w:lineRule="auto"/>
        <w:jc w:val="both"/>
        <w:rPr>
          <w:rFonts w:ascii="Book Antiqua" w:hAnsi="Book Antiqua"/>
          <w:sz w:val="16"/>
          <w:szCs w:val="16"/>
        </w:rPr>
      </w:pPr>
    </w:p>
    <w:p w:rsidR="005E1053" w:rsidRDefault="008B6537" w:rsidP="00262D6F">
      <w:pPr>
        <w:spacing w:after="0" w:line="360" w:lineRule="auto"/>
        <w:jc w:val="both"/>
        <w:rPr>
          <w:rFonts w:ascii="Book Antiqua" w:hAnsi="Book Antiqua"/>
          <w:sz w:val="24"/>
          <w:szCs w:val="24"/>
        </w:rPr>
      </w:pPr>
      <w:r>
        <w:rPr>
          <w:rFonts w:ascii="Book Antiqua" w:hAnsi="Book Antiqua"/>
          <w:sz w:val="24"/>
          <w:szCs w:val="24"/>
        </w:rPr>
        <w:t xml:space="preserve">Przedstawiamy problem, który miał miejsce w 2008 r. na linii Prezydent RP – Prezes Rady Ministrów w związku z reprezentacją Polski w </w:t>
      </w:r>
      <w:r w:rsidR="0087243C">
        <w:rPr>
          <w:rFonts w:ascii="Book Antiqua" w:hAnsi="Book Antiqua"/>
          <w:sz w:val="24"/>
          <w:szCs w:val="24"/>
        </w:rPr>
        <w:t>posiedzeniach Rady Europejskiej:</w:t>
      </w:r>
    </w:p>
    <w:p w:rsidR="008B6537" w:rsidRPr="00D90CB0" w:rsidRDefault="0087243C" w:rsidP="00262D6F">
      <w:pPr>
        <w:spacing w:after="0" w:line="360" w:lineRule="auto"/>
        <w:jc w:val="both"/>
        <w:rPr>
          <w:rFonts w:ascii="Book Antiqua" w:hAnsi="Book Antiqua"/>
          <w:sz w:val="24"/>
          <w:szCs w:val="24"/>
        </w:rPr>
      </w:pPr>
      <w:r w:rsidRPr="00D90CB0">
        <w:rPr>
          <w:rFonts w:ascii="Book Antiqua" w:hAnsi="Book Antiqua"/>
          <w:sz w:val="24"/>
          <w:szCs w:val="24"/>
        </w:rPr>
        <w:t xml:space="preserve">W październiku 2008 r. premier Donald Tusk ustalił skład delegacji na spotkanie Rady Europejskiej w dniach 15-16 października 2008 r. nie przewidując udziału Prezydenta RP Lecha Kaczyńskiego. Wywołało to konflikt pomiędzy Prezydentem RP a Prezesem Rady Ministrów i wzbudziło dyskusję na temat ich </w:t>
      </w:r>
      <w:r w:rsidR="00D90CB0">
        <w:rPr>
          <w:rFonts w:ascii="Book Antiqua" w:hAnsi="Book Antiqua"/>
          <w:sz w:val="24"/>
          <w:szCs w:val="24"/>
        </w:rPr>
        <w:t>uprawnień</w:t>
      </w:r>
      <w:r w:rsidR="00D90CB0">
        <w:rPr>
          <w:rFonts w:ascii="Book Antiqua" w:hAnsi="Book Antiqua"/>
          <w:sz w:val="24"/>
          <w:szCs w:val="24"/>
        </w:rPr>
        <w:br/>
        <w:t xml:space="preserve">do reprezentowania Polski </w:t>
      </w:r>
      <w:r w:rsidRPr="00D90CB0">
        <w:rPr>
          <w:rFonts w:ascii="Book Antiqua" w:hAnsi="Book Antiqua"/>
          <w:sz w:val="24"/>
          <w:szCs w:val="24"/>
        </w:rPr>
        <w:t>w spotkaniach tego organu. W mediach nagłaśniano zaistniałą sytuację, eskalując powstałe nieporozumienie.</w:t>
      </w:r>
    </w:p>
    <w:p w:rsidR="0087243C" w:rsidRPr="00D90CB0" w:rsidRDefault="0087243C" w:rsidP="00262D6F">
      <w:pPr>
        <w:spacing w:after="0" w:line="360" w:lineRule="auto"/>
        <w:jc w:val="both"/>
        <w:rPr>
          <w:rFonts w:ascii="Book Antiqua" w:hAnsi="Book Antiqua"/>
          <w:sz w:val="16"/>
          <w:szCs w:val="16"/>
        </w:rPr>
      </w:pPr>
    </w:p>
    <w:p w:rsidR="008B6537" w:rsidRDefault="0087243C" w:rsidP="00D90CB0">
      <w:pPr>
        <w:spacing w:after="0" w:line="360" w:lineRule="auto"/>
        <w:jc w:val="both"/>
        <w:rPr>
          <w:rFonts w:ascii="Book Antiqua" w:hAnsi="Book Antiqua"/>
          <w:sz w:val="24"/>
          <w:szCs w:val="24"/>
        </w:rPr>
      </w:pPr>
      <w:r w:rsidRPr="0087243C">
        <w:rPr>
          <w:rFonts w:ascii="Book Antiqua" w:hAnsi="Book Antiqua"/>
          <w:b/>
          <w:sz w:val="24"/>
          <w:szCs w:val="24"/>
        </w:rPr>
        <w:t>Zadanie:</w:t>
      </w:r>
      <w:r w:rsidR="00D90CB0">
        <w:rPr>
          <w:rFonts w:ascii="Book Antiqua" w:hAnsi="Book Antiqua"/>
          <w:b/>
          <w:sz w:val="24"/>
          <w:szCs w:val="24"/>
        </w:rPr>
        <w:t xml:space="preserve"> </w:t>
      </w:r>
      <w:r w:rsidRPr="0087243C">
        <w:rPr>
          <w:rFonts w:ascii="Book Antiqua" w:hAnsi="Book Antiqua"/>
          <w:sz w:val="24"/>
          <w:szCs w:val="24"/>
        </w:rPr>
        <w:t>Korzystając z treści przepisów prawnych, spróbuj ustosunkować się</w:t>
      </w:r>
      <w:r w:rsidRPr="0087243C">
        <w:rPr>
          <w:rFonts w:ascii="Book Antiqua" w:hAnsi="Book Antiqua"/>
          <w:sz w:val="24"/>
          <w:szCs w:val="24"/>
        </w:rPr>
        <w:br/>
        <w:t>do tego, który organ ma prawo reprezentować Polskę podczas tzw. szczytu UE, czyli posiedzeń Rady Europejskiej?</w:t>
      </w:r>
    </w:p>
    <w:p w:rsidR="00D90CB0" w:rsidRPr="00D90CB0" w:rsidRDefault="00D90CB0" w:rsidP="00D90CB0">
      <w:pPr>
        <w:spacing w:after="0" w:line="240" w:lineRule="auto"/>
        <w:jc w:val="both"/>
        <w:rPr>
          <w:rFonts w:ascii="Book Antiqua" w:hAnsi="Book Antiqua"/>
          <w:sz w:val="16"/>
          <w:szCs w:val="16"/>
        </w:rPr>
      </w:pPr>
    </w:p>
    <w:tbl>
      <w:tblPr>
        <w:tblStyle w:val="Tabela-Siatka"/>
        <w:tblW w:w="0" w:type="auto"/>
        <w:tblLook w:val="04A0" w:firstRow="1" w:lastRow="0" w:firstColumn="1" w:lastColumn="0" w:noHBand="0" w:noVBand="1"/>
      </w:tblPr>
      <w:tblGrid>
        <w:gridCol w:w="9212"/>
      </w:tblGrid>
      <w:tr w:rsidR="00D90CB0" w:rsidTr="00D90CB0">
        <w:tc>
          <w:tcPr>
            <w:tcW w:w="9212" w:type="dxa"/>
          </w:tcPr>
          <w:p w:rsidR="00D90CB0" w:rsidRPr="00D90CB0" w:rsidRDefault="00D90CB0" w:rsidP="00D90CB0">
            <w:pPr>
              <w:autoSpaceDE w:val="0"/>
              <w:autoSpaceDN w:val="0"/>
              <w:adjustRightInd w:val="0"/>
              <w:jc w:val="center"/>
              <w:rPr>
                <w:rFonts w:ascii="Book Antiqua" w:hAnsi="Book Antiqua" w:cs="A"/>
                <w:bCs/>
                <w:sz w:val="16"/>
                <w:szCs w:val="16"/>
              </w:rPr>
            </w:pPr>
          </w:p>
          <w:p w:rsidR="00D90CB0" w:rsidRPr="00D90CB0" w:rsidRDefault="00D90CB0" w:rsidP="00D90CB0">
            <w:pPr>
              <w:autoSpaceDE w:val="0"/>
              <w:autoSpaceDN w:val="0"/>
              <w:adjustRightInd w:val="0"/>
              <w:jc w:val="center"/>
              <w:rPr>
                <w:rFonts w:ascii="Book Antiqua" w:hAnsi="Book Antiqua" w:cs="A"/>
                <w:sz w:val="24"/>
                <w:szCs w:val="24"/>
              </w:rPr>
            </w:pPr>
            <w:r w:rsidRPr="00D90CB0">
              <w:rPr>
                <w:rFonts w:ascii="Book Antiqua" w:hAnsi="Book Antiqua" w:cs="A"/>
                <w:b/>
                <w:bCs/>
                <w:sz w:val="24"/>
                <w:szCs w:val="24"/>
              </w:rPr>
              <w:t>KONSTYTUCJA</w:t>
            </w:r>
            <w:r>
              <w:rPr>
                <w:rFonts w:ascii="Book Antiqua" w:hAnsi="Book Antiqua" w:cs="A"/>
                <w:sz w:val="24"/>
                <w:szCs w:val="24"/>
              </w:rPr>
              <w:t xml:space="preserve"> </w:t>
            </w:r>
            <w:r w:rsidRPr="00D90CB0">
              <w:rPr>
                <w:rFonts w:ascii="Book Antiqua" w:hAnsi="Book Antiqua" w:cs="A"/>
                <w:b/>
                <w:bCs/>
                <w:sz w:val="24"/>
                <w:szCs w:val="24"/>
              </w:rPr>
              <w:t>RZECZYPOSPOLITEJ POLSKIEJ</w:t>
            </w:r>
          </w:p>
          <w:p w:rsidR="00D90CB0" w:rsidRPr="00D90CB0" w:rsidRDefault="00D90CB0" w:rsidP="00D90CB0">
            <w:pPr>
              <w:autoSpaceDE w:val="0"/>
              <w:autoSpaceDN w:val="0"/>
              <w:adjustRightInd w:val="0"/>
              <w:jc w:val="center"/>
              <w:rPr>
                <w:rFonts w:ascii="Book Antiqua" w:hAnsi="Book Antiqua" w:cs="A"/>
                <w:sz w:val="24"/>
                <w:szCs w:val="24"/>
              </w:rPr>
            </w:pPr>
            <w:r w:rsidRPr="00D90CB0">
              <w:rPr>
                <w:rFonts w:ascii="Book Antiqua" w:hAnsi="Book Antiqua" w:cs="A"/>
                <w:sz w:val="24"/>
                <w:szCs w:val="24"/>
              </w:rPr>
              <w:t>z dnia 2 kwietnia 1997 r.</w:t>
            </w:r>
          </w:p>
          <w:p w:rsidR="00D90CB0" w:rsidRPr="00D90CB0" w:rsidRDefault="00D90CB0" w:rsidP="00D90CB0">
            <w:pPr>
              <w:autoSpaceDE w:val="0"/>
              <w:autoSpaceDN w:val="0"/>
              <w:adjustRightInd w:val="0"/>
              <w:jc w:val="center"/>
              <w:rPr>
                <w:rFonts w:ascii="Book Antiqua" w:hAnsi="Book Antiqua" w:cs="A"/>
                <w:sz w:val="24"/>
                <w:szCs w:val="24"/>
              </w:rPr>
            </w:pPr>
            <w:r w:rsidRPr="00D90CB0">
              <w:rPr>
                <w:rFonts w:ascii="Book Antiqua" w:hAnsi="Book Antiqua" w:cs="A"/>
                <w:bCs/>
                <w:sz w:val="24"/>
                <w:szCs w:val="24"/>
              </w:rPr>
              <w:t>(Dz. U. nr 78, poz. 483)</w:t>
            </w:r>
          </w:p>
          <w:p w:rsidR="00D90CB0" w:rsidRPr="002E7827" w:rsidRDefault="00D90CB0" w:rsidP="002E7827">
            <w:pPr>
              <w:jc w:val="both"/>
              <w:rPr>
                <w:rFonts w:ascii="Book Antiqua" w:hAnsi="Book Antiqua"/>
                <w:sz w:val="16"/>
                <w:szCs w:val="16"/>
              </w:rPr>
            </w:pPr>
          </w:p>
          <w:p w:rsidR="002E7827" w:rsidRPr="002E7827" w:rsidRDefault="002E7827" w:rsidP="002E7827">
            <w:pPr>
              <w:autoSpaceDE w:val="0"/>
              <w:autoSpaceDN w:val="0"/>
              <w:adjustRightInd w:val="0"/>
              <w:jc w:val="center"/>
              <w:rPr>
                <w:rFonts w:ascii="Book Antiqua" w:hAnsi="Book Antiqua" w:cs="A"/>
                <w:sz w:val="24"/>
                <w:szCs w:val="24"/>
              </w:rPr>
            </w:pPr>
            <w:r w:rsidRPr="002E7827">
              <w:rPr>
                <w:rFonts w:ascii="Book Antiqua" w:hAnsi="Book Antiqua" w:cs="A"/>
                <w:b/>
                <w:bCs/>
                <w:sz w:val="24"/>
                <w:szCs w:val="24"/>
              </w:rPr>
              <w:t>Art. 10.</w:t>
            </w:r>
          </w:p>
          <w:p w:rsidR="002E7827" w:rsidRPr="002E7827" w:rsidRDefault="002E7827" w:rsidP="002E7827">
            <w:pPr>
              <w:autoSpaceDE w:val="0"/>
              <w:autoSpaceDN w:val="0"/>
              <w:adjustRightInd w:val="0"/>
              <w:ind w:firstLine="431"/>
              <w:jc w:val="both"/>
              <w:rPr>
                <w:rFonts w:ascii="Book Antiqua" w:hAnsi="Book Antiqua" w:cs="A"/>
                <w:sz w:val="24"/>
                <w:szCs w:val="24"/>
              </w:rPr>
            </w:pPr>
            <w:r w:rsidRPr="002E7827">
              <w:rPr>
                <w:rFonts w:ascii="Book Antiqua" w:hAnsi="Book Antiqua" w:cs="A"/>
                <w:sz w:val="24"/>
                <w:szCs w:val="24"/>
              </w:rPr>
              <w:t>1. Ustrój Rzeczypospolitej Polskiej opiera się na podziale i równowadze władzy ustawodawczej, władzy wykonawczej i władzy sądowniczej.</w:t>
            </w:r>
          </w:p>
          <w:p w:rsidR="002E7827" w:rsidRPr="002E7827" w:rsidRDefault="002E7827" w:rsidP="002E7827">
            <w:pPr>
              <w:autoSpaceDE w:val="0"/>
              <w:autoSpaceDN w:val="0"/>
              <w:adjustRightInd w:val="0"/>
              <w:ind w:firstLine="431"/>
              <w:jc w:val="both"/>
              <w:rPr>
                <w:rFonts w:ascii="Book Antiqua" w:hAnsi="Book Antiqua" w:cs="A"/>
                <w:sz w:val="24"/>
                <w:szCs w:val="24"/>
              </w:rPr>
            </w:pPr>
            <w:r w:rsidRPr="002E7827">
              <w:rPr>
                <w:rFonts w:ascii="Book Antiqua" w:hAnsi="Book Antiqua" w:cs="A"/>
                <w:sz w:val="24"/>
                <w:szCs w:val="24"/>
              </w:rPr>
              <w:t>2. Władzę ustawodawczą sprawują Sejm i Senat, władzę wykonawczą Prezydent Rzeczypospolitej Polskiej i Rada Mini</w:t>
            </w:r>
            <w:r>
              <w:rPr>
                <w:rFonts w:ascii="Book Antiqua" w:hAnsi="Book Antiqua" w:cs="A"/>
                <w:sz w:val="24"/>
                <w:szCs w:val="24"/>
              </w:rPr>
              <w:t>strów, a władzę sądowniczą sądy</w:t>
            </w:r>
            <w:r>
              <w:rPr>
                <w:rFonts w:ascii="Book Antiqua" w:hAnsi="Book Antiqua" w:cs="A"/>
                <w:sz w:val="24"/>
                <w:szCs w:val="24"/>
              </w:rPr>
              <w:br/>
            </w:r>
            <w:r w:rsidRPr="002E7827">
              <w:rPr>
                <w:rFonts w:ascii="Book Antiqua" w:hAnsi="Book Antiqua" w:cs="A"/>
                <w:sz w:val="24"/>
                <w:szCs w:val="24"/>
              </w:rPr>
              <w:t>i trybunały.</w:t>
            </w:r>
          </w:p>
          <w:p w:rsidR="002E7827" w:rsidRPr="002E7827" w:rsidRDefault="002E7827" w:rsidP="002E7827">
            <w:pPr>
              <w:jc w:val="both"/>
              <w:rPr>
                <w:rFonts w:ascii="Book Antiqua" w:hAnsi="Book Antiqua"/>
                <w:sz w:val="16"/>
                <w:szCs w:val="16"/>
              </w:rPr>
            </w:pPr>
          </w:p>
          <w:p w:rsidR="00D90CB0" w:rsidRPr="00D90CB0" w:rsidRDefault="00D90CB0" w:rsidP="002E7827">
            <w:pPr>
              <w:autoSpaceDE w:val="0"/>
              <w:autoSpaceDN w:val="0"/>
              <w:adjustRightInd w:val="0"/>
              <w:jc w:val="center"/>
              <w:rPr>
                <w:rFonts w:ascii="Book Antiqua" w:hAnsi="Book Antiqua" w:cs="A"/>
                <w:sz w:val="24"/>
                <w:szCs w:val="24"/>
              </w:rPr>
            </w:pPr>
            <w:r w:rsidRPr="00D90CB0">
              <w:rPr>
                <w:rFonts w:ascii="Book Antiqua" w:hAnsi="Book Antiqua" w:cs="A"/>
                <w:b/>
                <w:bCs/>
                <w:sz w:val="24"/>
                <w:szCs w:val="24"/>
              </w:rPr>
              <w:t>Art. 126.</w:t>
            </w:r>
            <w:r w:rsidRPr="00D90CB0">
              <w:rPr>
                <w:rFonts w:ascii="Book Antiqua" w:hAnsi="Book Antiqua" w:cs="A"/>
                <w:sz w:val="24"/>
                <w:szCs w:val="24"/>
              </w:rPr>
              <w:t> </w:t>
            </w:r>
          </w:p>
          <w:p w:rsidR="00D90CB0" w:rsidRPr="00D90CB0" w:rsidRDefault="00D90CB0" w:rsidP="00D90CB0">
            <w:pPr>
              <w:autoSpaceDE w:val="0"/>
              <w:autoSpaceDN w:val="0"/>
              <w:adjustRightInd w:val="0"/>
              <w:ind w:firstLine="431"/>
              <w:jc w:val="both"/>
              <w:rPr>
                <w:rFonts w:ascii="Book Antiqua" w:hAnsi="Book Antiqua" w:cs="A"/>
                <w:sz w:val="24"/>
                <w:szCs w:val="24"/>
              </w:rPr>
            </w:pPr>
            <w:r w:rsidRPr="00D90CB0">
              <w:rPr>
                <w:rFonts w:ascii="Book Antiqua" w:hAnsi="Book Antiqua" w:cs="A"/>
                <w:sz w:val="24"/>
                <w:szCs w:val="24"/>
              </w:rPr>
              <w:t xml:space="preserve">1. Prezydent Rzeczypospolitej Polskiej jest najwyższym przedstawicielem Rzeczypospolitej Polskiej </w:t>
            </w:r>
            <w:r>
              <w:rPr>
                <w:rFonts w:ascii="Book Antiqua" w:hAnsi="Book Antiqua" w:cs="A"/>
                <w:sz w:val="24"/>
                <w:szCs w:val="24"/>
              </w:rPr>
              <w:t>(…)</w:t>
            </w:r>
            <w:r w:rsidRPr="00D90CB0">
              <w:rPr>
                <w:rFonts w:ascii="Book Antiqua" w:hAnsi="Book Antiqua" w:cs="A"/>
                <w:sz w:val="24"/>
                <w:szCs w:val="24"/>
              </w:rPr>
              <w:t>.</w:t>
            </w:r>
          </w:p>
          <w:p w:rsidR="00D90CB0" w:rsidRPr="002E7827" w:rsidRDefault="00D90CB0" w:rsidP="00D90CB0">
            <w:pPr>
              <w:jc w:val="both"/>
              <w:rPr>
                <w:rFonts w:ascii="Book Antiqua" w:hAnsi="Book Antiqua"/>
                <w:sz w:val="16"/>
                <w:szCs w:val="16"/>
              </w:rPr>
            </w:pPr>
          </w:p>
          <w:p w:rsidR="00D90CB0" w:rsidRPr="00D90CB0" w:rsidRDefault="00D90CB0" w:rsidP="002E7827">
            <w:pPr>
              <w:autoSpaceDE w:val="0"/>
              <w:autoSpaceDN w:val="0"/>
              <w:adjustRightInd w:val="0"/>
              <w:jc w:val="center"/>
              <w:rPr>
                <w:rFonts w:ascii="Book Antiqua" w:hAnsi="Book Antiqua" w:cs="A"/>
                <w:sz w:val="24"/>
                <w:szCs w:val="24"/>
              </w:rPr>
            </w:pPr>
            <w:r w:rsidRPr="00D90CB0">
              <w:rPr>
                <w:rFonts w:ascii="Book Antiqua" w:hAnsi="Book Antiqua" w:cs="A"/>
                <w:b/>
                <w:bCs/>
                <w:sz w:val="24"/>
                <w:szCs w:val="24"/>
              </w:rPr>
              <w:t>Art. 133.</w:t>
            </w:r>
            <w:r w:rsidRPr="00D90CB0">
              <w:rPr>
                <w:rFonts w:ascii="Book Antiqua" w:hAnsi="Book Antiqua" w:cs="A"/>
                <w:sz w:val="24"/>
                <w:szCs w:val="24"/>
              </w:rPr>
              <w:t> </w:t>
            </w:r>
          </w:p>
          <w:p w:rsidR="00D90CB0" w:rsidRPr="00D90CB0" w:rsidRDefault="00D90CB0" w:rsidP="00D90CB0">
            <w:pPr>
              <w:autoSpaceDE w:val="0"/>
              <w:autoSpaceDN w:val="0"/>
              <w:adjustRightInd w:val="0"/>
              <w:ind w:firstLine="431"/>
              <w:jc w:val="both"/>
              <w:rPr>
                <w:rFonts w:ascii="Book Antiqua" w:hAnsi="Book Antiqua" w:cs="A"/>
                <w:sz w:val="24"/>
                <w:szCs w:val="24"/>
              </w:rPr>
            </w:pPr>
            <w:r w:rsidRPr="00D90CB0">
              <w:rPr>
                <w:rFonts w:ascii="Book Antiqua" w:hAnsi="Book Antiqua" w:cs="A"/>
                <w:sz w:val="24"/>
                <w:szCs w:val="24"/>
              </w:rPr>
              <w:t xml:space="preserve">1. Prezydent Rzeczypospolitej jako reprezentant państwa w stosunkach </w:t>
            </w:r>
            <w:r w:rsidRPr="00D90CB0">
              <w:rPr>
                <w:rFonts w:ascii="Book Antiqua" w:hAnsi="Book Antiqua" w:cs="A"/>
                <w:sz w:val="24"/>
                <w:szCs w:val="24"/>
              </w:rPr>
              <w:lastRenderedPageBreak/>
              <w:t>zewnętrznych:</w:t>
            </w:r>
          </w:p>
          <w:p w:rsidR="00D90CB0" w:rsidRDefault="00D90CB0" w:rsidP="00D90CB0">
            <w:pPr>
              <w:tabs>
                <w:tab w:val="right" w:pos="284"/>
                <w:tab w:val="left" w:pos="408"/>
              </w:tabs>
              <w:autoSpaceDE w:val="0"/>
              <w:autoSpaceDN w:val="0"/>
              <w:adjustRightInd w:val="0"/>
              <w:ind w:hanging="408"/>
              <w:jc w:val="both"/>
              <w:rPr>
                <w:rFonts w:ascii="Book Antiqua" w:hAnsi="Book Antiqua" w:cs="A"/>
                <w:sz w:val="24"/>
                <w:szCs w:val="24"/>
              </w:rPr>
            </w:pPr>
            <w:r w:rsidRPr="00D90CB0">
              <w:rPr>
                <w:rFonts w:ascii="Book Antiqua" w:hAnsi="Book Antiqua" w:cs="A"/>
                <w:sz w:val="24"/>
                <w:szCs w:val="24"/>
              </w:rPr>
              <w:tab/>
              <w:t>1)</w:t>
            </w:r>
            <w:r w:rsidRPr="00D90CB0">
              <w:rPr>
                <w:rFonts w:ascii="Book Antiqua" w:hAnsi="Book Antiqua" w:cs="A"/>
                <w:sz w:val="24"/>
                <w:szCs w:val="24"/>
              </w:rPr>
              <w:tab/>
              <w:t>ratyfikuje i wypowiada umowy międzynarodowe</w:t>
            </w:r>
            <w:r>
              <w:rPr>
                <w:rFonts w:ascii="Book Antiqua" w:hAnsi="Book Antiqua" w:cs="A"/>
                <w:sz w:val="24"/>
                <w:szCs w:val="24"/>
              </w:rPr>
              <w:t xml:space="preserve"> (…),</w:t>
            </w:r>
          </w:p>
          <w:p w:rsidR="00D90CB0" w:rsidRPr="00D90CB0" w:rsidRDefault="00D90CB0" w:rsidP="00D90CB0">
            <w:pPr>
              <w:tabs>
                <w:tab w:val="right" w:pos="284"/>
                <w:tab w:val="left" w:pos="408"/>
              </w:tabs>
              <w:autoSpaceDE w:val="0"/>
              <w:autoSpaceDN w:val="0"/>
              <w:adjustRightInd w:val="0"/>
              <w:ind w:hanging="408"/>
              <w:jc w:val="both"/>
              <w:rPr>
                <w:rFonts w:ascii="Book Antiqua" w:hAnsi="Book Antiqua" w:cs="A"/>
                <w:sz w:val="24"/>
                <w:szCs w:val="24"/>
              </w:rPr>
            </w:pPr>
            <w:r w:rsidRPr="00D90CB0">
              <w:rPr>
                <w:rFonts w:ascii="Book Antiqua" w:hAnsi="Book Antiqua" w:cs="A"/>
                <w:sz w:val="24"/>
                <w:szCs w:val="24"/>
              </w:rPr>
              <w:tab/>
              <w:t>2)</w:t>
            </w:r>
            <w:r w:rsidRPr="00D90CB0">
              <w:rPr>
                <w:rFonts w:ascii="Book Antiqua" w:hAnsi="Book Antiqua" w:cs="A"/>
                <w:sz w:val="24"/>
                <w:szCs w:val="24"/>
              </w:rPr>
              <w:tab/>
              <w:t xml:space="preserve">mianuje i odwołuje pełnomocnych przedstawicieli Rzeczypospolitej Polskiej </w:t>
            </w:r>
            <w:r>
              <w:rPr>
                <w:rFonts w:ascii="Book Antiqua" w:hAnsi="Book Antiqua" w:cs="A"/>
                <w:sz w:val="24"/>
                <w:szCs w:val="24"/>
              </w:rPr>
              <w:t>(…),</w:t>
            </w:r>
          </w:p>
          <w:p w:rsidR="00D90CB0" w:rsidRPr="00D90CB0" w:rsidRDefault="00D90CB0" w:rsidP="00D90CB0">
            <w:pPr>
              <w:tabs>
                <w:tab w:val="right" w:pos="284"/>
                <w:tab w:val="left" w:pos="408"/>
              </w:tabs>
              <w:autoSpaceDE w:val="0"/>
              <w:autoSpaceDN w:val="0"/>
              <w:adjustRightInd w:val="0"/>
              <w:ind w:hanging="408"/>
              <w:jc w:val="both"/>
              <w:rPr>
                <w:rFonts w:ascii="Book Antiqua" w:hAnsi="Book Antiqua" w:cs="A"/>
                <w:sz w:val="24"/>
                <w:szCs w:val="24"/>
              </w:rPr>
            </w:pPr>
            <w:r w:rsidRPr="00D90CB0">
              <w:rPr>
                <w:rFonts w:ascii="Book Antiqua" w:hAnsi="Book Antiqua" w:cs="A"/>
                <w:sz w:val="24"/>
                <w:szCs w:val="24"/>
              </w:rPr>
              <w:tab/>
              <w:t>3)</w:t>
            </w:r>
            <w:r w:rsidRPr="00D90CB0">
              <w:rPr>
                <w:rFonts w:ascii="Book Antiqua" w:hAnsi="Book Antiqua" w:cs="A"/>
                <w:sz w:val="24"/>
                <w:szCs w:val="24"/>
              </w:rPr>
              <w:tab/>
              <w:t xml:space="preserve">przyjmuje listy uwierzytelniające i odwołujące akredytowanych przy nim przedstawicieli dyplomatycznych </w:t>
            </w:r>
            <w:r>
              <w:rPr>
                <w:rFonts w:ascii="Book Antiqua" w:hAnsi="Book Antiqua" w:cs="A"/>
                <w:sz w:val="24"/>
                <w:szCs w:val="24"/>
              </w:rPr>
              <w:t>(…)</w:t>
            </w:r>
            <w:r w:rsidRPr="00D90CB0">
              <w:rPr>
                <w:rFonts w:ascii="Book Antiqua" w:hAnsi="Book Antiqua" w:cs="A"/>
                <w:sz w:val="24"/>
                <w:szCs w:val="24"/>
              </w:rPr>
              <w:t>.</w:t>
            </w:r>
          </w:p>
          <w:p w:rsidR="00D90CB0" w:rsidRPr="002E7827" w:rsidRDefault="00D90CB0" w:rsidP="00D90CB0">
            <w:pPr>
              <w:jc w:val="both"/>
              <w:rPr>
                <w:rFonts w:ascii="Book Antiqua" w:hAnsi="Book Antiqua"/>
                <w:sz w:val="16"/>
                <w:szCs w:val="16"/>
              </w:rPr>
            </w:pPr>
          </w:p>
          <w:p w:rsidR="00D90CB0" w:rsidRPr="00D90CB0" w:rsidRDefault="00D90CB0" w:rsidP="002E7827">
            <w:pPr>
              <w:autoSpaceDE w:val="0"/>
              <w:autoSpaceDN w:val="0"/>
              <w:adjustRightInd w:val="0"/>
              <w:jc w:val="center"/>
              <w:rPr>
                <w:rFonts w:ascii="Book Antiqua" w:hAnsi="Book Antiqua" w:cs="A"/>
                <w:sz w:val="24"/>
                <w:szCs w:val="24"/>
              </w:rPr>
            </w:pPr>
            <w:r w:rsidRPr="00D90CB0">
              <w:rPr>
                <w:rFonts w:ascii="Book Antiqua" w:hAnsi="Book Antiqua" w:cs="A"/>
                <w:b/>
                <w:bCs/>
                <w:sz w:val="24"/>
                <w:szCs w:val="24"/>
              </w:rPr>
              <w:t>Art. 146.</w:t>
            </w:r>
            <w:r w:rsidRPr="00D90CB0">
              <w:rPr>
                <w:rFonts w:ascii="Book Antiqua" w:hAnsi="Book Antiqua" w:cs="A"/>
                <w:sz w:val="24"/>
                <w:szCs w:val="24"/>
              </w:rPr>
              <w:t> </w:t>
            </w:r>
          </w:p>
          <w:p w:rsidR="00D90CB0" w:rsidRPr="00D90CB0" w:rsidRDefault="00D90CB0" w:rsidP="00D90CB0">
            <w:pPr>
              <w:autoSpaceDE w:val="0"/>
              <w:autoSpaceDN w:val="0"/>
              <w:adjustRightInd w:val="0"/>
              <w:ind w:firstLine="431"/>
              <w:jc w:val="both"/>
              <w:rPr>
                <w:rFonts w:ascii="Book Antiqua" w:hAnsi="Book Antiqua" w:cs="A"/>
                <w:sz w:val="24"/>
                <w:szCs w:val="24"/>
              </w:rPr>
            </w:pPr>
            <w:r w:rsidRPr="00D90CB0">
              <w:rPr>
                <w:rFonts w:ascii="Book Antiqua" w:hAnsi="Book Antiqua" w:cs="A"/>
                <w:sz w:val="24"/>
                <w:szCs w:val="24"/>
              </w:rPr>
              <w:t>1. Rada Ministrów prowadzi politykę wewnętrzną i zagraniczną Rzeczypospolitej Polskiej.</w:t>
            </w:r>
          </w:p>
          <w:p w:rsidR="00D90CB0" w:rsidRPr="00D90CB0" w:rsidRDefault="00D90CB0" w:rsidP="00D90CB0">
            <w:pPr>
              <w:autoSpaceDE w:val="0"/>
              <w:autoSpaceDN w:val="0"/>
              <w:adjustRightInd w:val="0"/>
              <w:ind w:firstLine="431"/>
              <w:jc w:val="both"/>
              <w:rPr>
                <w:rFonts w:ascii="Book Antiqua" w:hAnsi="Book Antiqua" w:cs="A"/>
                <w:sz w:val="24"/>
                <w:szCs w:val="24"/>
              </w:rPr>
            </w:pPr>
            <w:r w:rsidRPr="00D90CB0">
              <w:rPr>
                <w:rFonts w:ascii="Book Antiqua" w:hAnsi="Book Antiqua" w:cs="A"/>
                <w:sz w:val="24"/>
                <w:szCs w:val="24"/>
              </w:rPr>
              <w:t>2. Do Rady Ministrów należą sprawy polityki państwa nie zastrzeżone dla innych organów państwowych i samorządu terytorialnego.</w:t>
            </w:r>
          </w:p>
          <w:p w:rsidR="00D90CB0" w:rsidRPr="00D90CB0" w:rsidRDefault="00D90CB0" w:rsidP="00D90CB0">
            <w:pPr>
              <w:autoSpaceDE w:val="0"/>
              <w:autoSpaceDN w:val="0"/>
              <w:adjustRightInd w:val="0"/>
              <w:ind w:firstLine="431"/>
              <w:jc w:val="both"/>
              <w:rPr>
                <w:rFonts w:ascii="Book Antiqua" w:hAnsi="Book Antiqua" w:cs="A"/>
                <w:sz w:val="24"/>
                <w:szCs w:val="24"/>
              </w:rPr>
            </w:pPr>
            <w:r w:rsidRPr="00D90CB0">
              <w:rPr>
                <w:rFonts w:ascii="Book Antiqua" w:hAnsi="Book Antiqua" w:cs="A"/>
                <w:sz w:val="24"/>
                <w:szCs w:val="24"/>
              </w:rPr>
              <w:t>3. Rada Ministrów kieruje administracją rządową.</w:t>
            </w:r>
          </w:p>
          <w:p w:rsidR="00D90CB0" w:rsidRPr="00D90CB0" w:rsidRDefault="00D90CB0" w:rsidP="00D90CB0">
            <w:pPr>
              <w:autoSpaceDE w:val="0"/>
              <w:autoSpaceDN w:val="0"/>
              <w:adjustRightInd w:val="0"/>
              <w:ind w:firstLine="431"/>
              <w:jc w:val="both"/>
              <w:rPr>
                <w:rFonts w:ascii="Book Antiqua" w:hAnsi="Book Antiqua" w:cs="A"/>
                <w:sz w:val="24"/>
                <w:szCs w:val="24"/>
              </w:rPr>
            </w:pPr>
            <w:r w:rsidRPr="00D90CB0">
              <w:rPr>
                <w:rFonts w:ascii="Book Antiqua" w:hAnsi="Book Antiqua" w:cs="A"/>
                <w:sz w:val="24"/>
                <w:szCs w:val="24"/>
              </w:rPr>
              <w:t>4. W zakresie i na zasadach określonych w Konstytucji i ustawach Rada Ministrów w szczególności:</w:t>
            </w:r>
          </w:p>
          <w:p w:rsidR="00D90CB0" w:rsidRPr="00D90CB0" w:rsidRDefault="00D90CB0" w:rsidP="00D90CB0">
            <w:pPr>
              <w:tabs>
                <w:tab w:val="right" w:pos="284"/>
                <w:tab w:val="left" w:pos="408"/>
              </w:tabs>
              <w:autoSpaceDE w:val="0"/>
              <w:autoSpaceDN w:val="0"/>
              <w:adjustRightInd w:val="0"/>
              <w:ind w:hanging="408"/>
              <w:jc w:val="both"/>
              <w:rPr>
                <w:rFonts w:ascii="Book Antiqua" w:hAnsi="Book Antiqua" w:cs="A"/>
                <w:sz w:val="24"/>
                <w:szCs w:val="24"/>
              </w:rPr>
            </w:pPr>
            <w:r w:rsidRPr="00D90CB0">
              <w:rPr>
                <w:rFonts w:ascii="Book Antiqua" w:hAnsi="Book Antiqua" w:cs="A"/>
                <w:sz w:val="24"/>
                <w:szCs w:val="24"/>
              </w:rPr>
              <w:tab/>
              <w:t>4)</w:t>
            </w:r>
            <w:r w:rsidRPr="00D90CB0">
              <w:rPr>
                <w:rFonts w:ascii="Book Antiqua" w:hAnsi="Book Antiqua" w:cs="A"/>
                <w:sz w:val="24"/>
                <w:szCs w:val="24"/>
              </w:rPr>
              <w:tab/>
              <w:t>chroni interesy Skarbu Państwa,</w:t>
            </w:r>
          </w:p>
          <w:p w:rsidR="00D90CB0" w:rsidRPr="00D90CB0" w:rsidRDefault="00D90CB0" w:rsidP="00D90CB0">
            <w:pPr>
              <w:tabs>
                <w:tab w:val="right" w:pos="284"/>
                <w:tab w:val="left" w:pos="408"/>
              </w:tabs>
              <w:autoSpaceDE w:val="0"/>
              <w:autoSpaceDN w:val="0"/>
              <w:adjustRightInd w:val="0"/>
              <w:ind w:hanging="408"/>
              <w:jc w:val="both"/>
              <w:rPr>
                <w:rFonts w:ascii="Book Antiqua" w:hAnsi="Book Antiqua" w:cs="A"/>
                <w:sz w:val="24"/>
                <w:szCs w:val="24"/>
              </w:rPr>
            </w:pPr>
            <w:r w:rsidRPr="00D90CB0">
              <w:rPr>
                <w:rFonts w:ascii="Book Antiqua" w:hAnsi="Book Antiqua" w:cs="A"/>
                <w:sz w:val="24"/>
                <w:szCs w:val="24"/>
              </w:rPr>
              <w:tab/>
              <w:t>8)</w:t>
            </w:r>
            <w:r w:rsidRPr="00D90CB0">
              <w:rPr>
                <w:rFonts w:ascii="Book Antiqua" w:hAnsi="Book Antiqua" w:cs="A"/>
                <w:sz w:val="24"/>
                <w:szCs w:val="24"/>
              </w:rPr>
              <w:tab/>
              <w:t>zapewnia bezpieczeństwo zewnętrzne państwa,</w:t>
            </w:r>
          </w:p>
          <w:p w:rsidR="00D90CB0" w:rsidRPr="00D90CB0" w:rsidRDefault="00D90CB0" w:rsidP="00D90CB0">
            <w:pPr>
              <w:tabs>
                <w:tab w:val="right" w:pos="284"/>
                <w:tab w:val="left" w:pos="408"/>
              </w:tabs>
              <w:autoSpaceDE w:val="0"/>
              <w:autoSpaceDN w:val="0"/>
              <w:adjustRightInd w:val="0"/>
              <w:ind w:hanging="408"/>
              <w:jc w:val="both"/>
              <w:rPr>
                <w:rFonts w:ascii="Book Antiqua" w:hAnsi="Book Antiqua" w:cs="A"/>
                <w:sz w:val="24"/>
                <w:szCs w:val="24"/>
              </w:rPr>
            </w:pPr>
            <w:r w:rsidRPr="00D90CB0">
              <w:rPr>
                <w:rFonts w:ascii="Book Antiqua" w:hAnsi="Book Antiqua" w:cs="A"/>
                <w:sz w:val="24"/>
                <w:szCs w:val="24"/>
              </w:rPr>
              <w:tab/>
              <w:t>9)</w:t>
            </w:r>
            <w:r w:rsidRPr="00D90CB0">
              <w:rPr>
                <w:rFonts w:ascii="Book Antiqua" w:hAnsi="Book Antiqua" w:cs="A"/>
                <w:sz w:val="24"/>
                <w:szCs w:val="24"/>
              </w:rPr>
              <w:tab/>
              <w:t>sprawuje ogólne kierownictwo w dziedzin</w:t>
            </w:r>
            <w:r>
              <w:rPr>
                <w:rFonts w:ascii="Book Antiqua" w:hAnsi="Book Antiqua" w:cs="A"/>
                <w:sz w:val="24"/>
                <w:szCs w:val="24"/>
              </w:rPr>
              <w:t>ie stosunków z innymi państwami</w:t>
            </w:r>
            <w:r>
              <w:rPr>
                <w:rFonts w:ascii="Book Antiqua" w:hAnsi="Book Antiqua" w:cs="A"/>
                <w:sz w:val="24"/>
                <w:szCs w:val="24"/>
              </w:rPr>
              <w:br/>
            </w:r>
            <w:r w:rsidRPr="00D90CB0">
              <w:rPr>
                <w:rFonts w:ascii="Book Antiqua" w:hAnsi="Book Antiqua" w:cs="A"/>
                <w:sz w:val="24"/>
                <w:szCs w:val="24"/>
              </w:rPr>
              <w:t>i organizacjami międzynarodowymi,</w:t>
            </w:r>
          </w:p>
          <w:p w:rsidR="00D90CB0" w:rsidRPr="00D90CB0" w:rsidRDefault="00D90CB0" w:rsidP="00D90CB0">
            <w:pPr>
              <w:tabs>
                <w:tab w:val="right" w:pos="284"/>
                <w:tab w:val="left" w:pos="408"/>
              </w:tabs>
              <w:autoSpaceDE w:val="0"/>
              <w:autoSpaceDN w:val="0"/>
              <w:adjustRightInd w:val="0"/>
              <w:ind w:hanging="408"/>
              <w:jc w:val="both"/>
              <w:rPr>
                <w:rFonts w:ascii="Book Antiqua" w:hAnsi="Book Antiqua" w:cs="A"/>
                <w:sz w:val="24"/>
                <w:szCs w:val="24"/>
              </w:rPr>
            </w:pPr>
            <w:r w:rsidRPr="00D90CB0">
              <w:rPr>
                <w:rFonts w:ascii="Book Antiqua" w:hAnsi="Book Antiqua" w:cs="A"/>
                <w:sz w:val="24"/>
                <w:szCs w:val="24"/>
              </w:rPr>
              <w:tab/>
              <w:t>10)</w:t>
            </w:r>
            <w:r w:rsidRPr="00D90CB0">
              <w:rPr>
                <w:rFonts w:ascii="Book Antiqua" w:hAnsi="Book Antiqua" w:cs="A"/>
                <w:sz w:val="24"/>
                <w:szCs w:val="24"/>
              </w:rPr>
              <w:tab/>
              <w:t>zawiera umowy międzynarodowe wymagaj</w:t>
            </w:r>
            <w:r>
              <w:rPr>
                <w:rFonts w:ascii="Book Antiqua" w:hAnsi="Book Antiqua" w:cs="A"/>
                <w:sz w:val="24"/>
                <w:szCs w:val="24"/>
              </w:rPr>
              <w:t>ące ratyfikacji oraz zatwierdza</w:t>
            </w:r>
            <w:r>
              <w:rPr>
                <w:rFonts w:ascii="Book Antiqua" w:hAnsi="Book Antiqua" w:cs="A"/>
                <w:sz w:val="24"/>
                <w:szCs w:val="24"/>
              </w:rPr>
              <w:br/>
            </w:r>
            <w:r w:rsidRPr="00D90CB0">
              <w:rPr>
                <w:rFonts w:ascii="Book Antiqua" w:hAnsi="Book Antiqua" w:cs="A"/>
                <w:sz w:val="24"/>
                <w:szCs w:val="24"/>
              </w:rPr>
              <w:t>i wypo</w:t>
            </w:r>
            <w:r>
              <w:rPr>
                <w:rFonts w:ascii="Book Antiqua" w:hAnsi="Book Antiqua" w:cs="A"/>
                <w:sz w:val="24"/>
                <w:szCs w:val="24"/>
              </w:rPr>
              <w:t>wiada inne umowy międzynarodowe (…).</w:t>
            </w:r>
          </w:p>
          <w:p w:rsidR="00D90CB0" w:rsidRPr="002E7827" w:rsidRDefault="00D90CB0" w:rsidP="002E7827">
            <w:pPr>
              <w:jc w:val="both"/>
              <w:rPr>
                <w:rFonts w:ascii="Book Antiqua" w:hAnsi="Book Antiqua"/>
                <w:sz w:val="16"/>
                <w:szCs w:val="16"/>
              </w:rPr>
            </w:pPr>
          </w:p>
        </w:tc>
      </w:tr>
    </w:tbl>
    <w:p w:rsidR="002E7827" w:rsidRDefault="002E7827" w:rsidP="00D90CB0">
      <w:pPr>
        <w:spacing w:after="0" w:line="240" w:lineRule="auto"/>
        <w:jc w:val="both"/>
        <w:rPr>
          <w:rFonts w:ascii="Times New Roman" w:hAnsi="Times New Roman"/>
          <w:sz w:val="24"/>
          <w:szCs w:val="24"/>
        </w:rPr>
      </w:pPr>
    </w:p>
    <w:tbl>
      <w:tblPr>
        <w:tblStyle w:val="Tabela-Siatka"/>
        <w:tblW w:w="0" w:type="auto"/>
        <w:tblLook w:val="04A0" w:firstRow="1" w:lastRow="0" w:firstColumn="1" w:lastColumn="0" w:noHBand="0" w:noVBand="1"/>
      </w:tblPr>
      <w:tblGrid>
        <w:gridCol w:w="9212"/>
      </w:tblGrid>
      <w:tr w:rsidR="00D90CB0" w:rsidRPr="00D90CB0" w:rsidTr="00D90CB0">
        <w:tc>
          <w:tcPr>
            <w:tcW w:w="9212" w:type="dxa"/>
          </w:tcPr>
          <w:p w:rsidR="00D90CB0" w:rsidRPr="00D90CB0" w:rsidRDefault="00D90CB0" w:rsidP="00D90CB0">
            <w:pPr>
              <w:pStyle w:val="NormalnyWeb"/>
              <w:spacing w:before="0" w:beforeAutospacing="0" w:after="0" w:afterAutospacing="0"/>
              <w:jc w:val="both"/>
              <w:rPr>
                <w:rFonts w:ascii="Book Antiqua" w:hAnsi="Book Antiqua"/>
                <w:sz w:val="16"/>
                <w:szCs w:val="16"/>
              </w:rPr>
            </w:pPr>
          </w:p>
          <w:p w:rsidR="00D90CB0" w:rsidRPr="00D90CB0" w:rsidRDefault="002E7827" w:rsidP="00D90CB0">
            <w:pPr>
              <w:pStyle w:val="NormalnyWeb"/>
              <w:spacing w:before="0" w:beforeAutospacing="0" w:after="0" w:afterAutospacing="0"/>
              <w:jc w:val="center"/>
              <w:rPr>
                <w:rFonts w:ascii="Book Antiqua" w:hAnsi="Book Antiqua"/>
                <w:b/>
              </w:rPr>
            </w:pPr>
            <w:r w:rsidRPr="00D90CB0">
              <w:rPr>
                <w:rFonts w:ascii="Book Antiqua" w:hAnsi="Book Antiqua"/>
                <w:b/>
              </w:rPr>
              <w:t>TRAKTAT O UNII EUROPEJSKIEJ</w:t>
            </w:r>
          </w:p>
          <w:p w:rsidR="00D90CB0" w:rsidRDefault="00D90CB0" w:rsidP="00D90CB0">
            <w:pPr>
              <w:pStyle w:val="NormalnyWeb"/>
              <w:spacing w:before="0" w:beforeAutospacing="0" w:after="0" w:afterAutospacing="0"/>
              <w:jc w:val="center"/>
              <w:rPr>
                <w:rFonts w:ascii="Book Antiqua" w:hAnsi="Book Antiqua"/>
              </w:rPr>
            </w:pPr>
            <w:r>
              <w:rPr>
                <w:rFonts w:ascii="Book Antiqua" w:hAnsi="Book Antiqua"/>
              </w:rPr>
              <w:t>(wersja skonsolidowana)</w:t>
            </w:r>
          </w:p>
          <w:p w:rsidR="00D90CB0" w:rsidRPr="002E7827" w:rsidRDefault="00D90CB0" w:rsidP="00D90CB0">
            <w:pPr>
              <w:pStyle w:val="NormalnyWeb"/>
              <w:spacing w:before="0" w:beforeAutospacing="0" w:after="0" w:afterAutospacing="0"/>
              <w:jc w:val="center"/>
              <w:rPr>
                <w:rFonts w:ascii="Book Antiqua" w:hAnsi="Book Antiqua"/>
                <w:i/>
              </w:rPr>
            </w:pPr>
            <w:r w:rsidRPr="002E7827">
              <w:rPr>
                <w:rStyle w:val="Uwydatnienie"/>
                <w:rFonts w:ascii="Book Antiqua" w:hAnsi="Book Antiqua"/>
                <w:i w:val="0"/>
              </w:rPr>
              <w:t>D</w:t>
            </w:r>
            <w:r w:rsidR="002E7827" w:rsidRPr="002E7827">
              <w:rPr>
                <w:rStyle w:val="Uwydatnienie"/>
                <w:rFonts w:ascii="Book Antiqua" w:hAnsi="Book Antiqua"/>
                <w:i w:val="0"/>
              </w:rPr>
              <w:t>ziennik Urzędowy C 326</w:t>
            </w:r>
            <w:r w:rsidRPr="002E7827">
              <w:rPr>
                <w:rStyle w:val="Uwydatnienie"/>
                <w:rFonts w:ascii="Book Antiqua" w:hAnsi="Book Antiqua"/>
                <w:i w:val="0"/>
              </w:rPr>
              <w:t>, 26/10/2012 P. 0001 - 0390</w:t>
            </w:r>
          </w:p>
          <w:p w:rsidR="00D90CB0" w:rsidRPr="002E7827" w:rsidRDefault="00D90CB0" w:rsidP="00D90CB0">
            <w:pPr>
              <w:pStyle w:val="NormalnyWeb"/>
              <w:spacing w:before="0" w:beforeAutospacing="0" w:after="0" w:afterAutospacing="0"/>
              <w:jc w:val="both"/>
              <w:rPr>
                <w:rFonts w:ascii="Book Antiqua" w:hAnsi="Book Antiqua"/>
                <w:sz w:val="16"/>
                <w:szCs w:val="16"/>
              </w:rPr>
            </w:pPr>
          </w:p>
          <w:p w:rsidR="00D90CB0" w:rsidRPr="002E7827" w:rsidRDefault="002E7827" w:rsidP="002E7827">
            <w:pPr>
              <w:pStyle w:val="NormalnyWeb"/>
              <w:spacing w:before="0" w:beforeAutospacing="0" w:after="0" w:afterAutospacing="0"/>
              <w:jc w:val="center"/>
              <w:rPr>
                <w:rFonts w:ascii="Book Antiqua" w:hAnsi="Book Antiqua"/>
                <w:b/>
              </w:rPr>
            </w:pPr>
            <w:r w:rsidRPr="002E7827">
              <w:rPr>
                <w:rFonts w:ascii="Book Antiqua" w:hAnsi="Book Antiqua"/>
                <w:b/>
              </w:rPr>
              <w:t>Art.</w:t>
            </w:r>
            <w:r w:rsidR="00D90CB0" w:rsidRPr="002E7827">
              <w:rPr>
                <w:rFonts w:ascii="Book Antiqua" w:hAnsi="Book Antiqua"/>
                <w:b/>
              </w:rPr>
              <w:t xml:space="preserve"> 15</w:t>
            </w:r>
          </w:p>
          <w:p w:rsidR="00D90CB0" w:rsidRPr="00D90CB0" w:rsidRDefault="00D90CB0" w:rsidP="00D90CB0">
            <w:pPr>
              <w:pStyle w:val="NormalnyWeb"/>
              <w:spacing w:before="0" w:beforeAutospacing="0" w:after="0" w:afterAutospacing="0"/>
              <w:jc w:val="both"/>
              <w:rPr>
                <w:rFonts w:ascii="Book Antiqua" w:hAnsi="Book Antiqua"/>
              </w:rPr>
            </w:pPr>
            <w:r w:rsidRPr="00D90CB0">
              <w:rPr>
                <w:rFonts w:ascii="Book Antiqua" w:hAnsi="Book Antiqua"/>
              </w:rPr>
              <w:t>1. Rada Europejska nadaje Unii impulsy niezbędne do jej rozwoju i określa ogólne k</w:t>
            </w:r>
            <w:r w:rsidR="002E7827">
              <w:rPr>
                <w:rFonts w:ascii="Book Antiqua" w:hAnsi="Book Antiqua"/>
              </w:rPr>
              <w:t>ierunki i priorytety polityczne (…)</w:t>
            </w:r>
            <w:r w:rsidRPr="00D90CB0">
              <w:rPr>
                <w:rFonts w:ascii="Book Antiqua" w:hAnsi="Book Antiqua"/>
              </w:rPr>
              <w:t>.</w:t>
            </w:r>
          </w:p>
          <w:p w:rsidR="00D90CB0" w:rsidRPr="00D90CB0" w:rsidRDefault="00D90CB0" w:rsidP="00D90CB0">
            <w:pPr>
              <w:pStyle w:val="NormalnyWeb"/>
              <w:spacing w:before="0" w:beforeAutospacing="0" w:after="0" w:afterAutospacing="0"/>
              <w:jc w:val="both"/>
              <w:rPr>
                <w:rFonts w:ascii="Book Antiqua" w:hAnsi="Book Antiqua"/>
              </w:rPr>
            </w:pPr>
            <w:r w:rsidRPr="00D90CB0">
              <w:rPr>
                <w:rFonts w:ascii="Book Antiqua" w:hAnsi="Book Antiqua"/>
              </w:rPr>
              <w:t>2. W skład Rady Europejskiej wchodzą szefowie państw lub rządów Państw Członkowskich, jak również jej przewodniczący oraz przewodniczący Komisji. W jej pracach uczestniczy wysoki przedstawiciel Unii do spraw zagranicznych i polityki bezpieczeństwa.</w:t>
            </w:r>
          </w:p>
          <w:p w:rsidR="00D90CB0" w:rsidRPr="00D90CB0" w:rsidRDefault="00D90CB0" w:rsidP="00D90CB0">
            <w:pPr>
              <w:pStyle w:val="NormalnyWeb"/>
              <w:spacing w:before="0" w:beforeAutospacing="0" w:after="0" w:afterAutospacing="0"/>
              <w:jc w:val="both"/>
              <w:rPr>
                <w:rFonts w:ascii="Book Antiqua" w:hAnsi="Book Antiqua"/>
              </w:rPr>
            </w:pPr>
            <w:r w:rsidRPr="00D90CB0">
              <w:rPr>
                <w:rFonts w:ascii="Book Antiqua" w:hAnsi="Book Antiqua"/>
              </w:rPr>
              <w:t>5. Rada Europejska wybiera swojego przewodniczącego większością kwalifikowaną na okres dwóch i pół roku; mandat przewodniczącego jest jednokrotnie odnawialny. W przypadku przeszkody lub poważnego uchybienia Rada Europejska może pozbawić przewodniczącego mandatu zgodnie z tą samą procedurą.</w:t>
            </w:r>
          </w:p>
          <w:p w:rsidR="00D90CB0" w:rsidRPr="002E7827" w:rsidRDefault="00D90CB0" w:rsidP="002E7827">
            <w:pPr>
              <w:pStyle w:val="NormalnyWeb"/>
              <w:spacing w:before="0" w:beforeAutospacing="0" w:after="0" w:afterAutospacing="0"/>
              <w:jc w:val="both"/>
              <w:rPr>
                <w:rFonts w:ascii="Book Antiqua" w:hAnsi="Book Antiqua"/>
                <w:sz w:val="16"/>
                <w:szCs w:val="16"/>
              </w:rPr>
            </w:pPr>
          </w:p>
        </w:tc>
      </w:tr>
    </w:tbl>
    <w:p w:rsidR="00D90CB0" w:rsidRPr="002E7827" w:rsidRDefault="00D90CB0" w:rsidP="00D90CB0">
      <w:pPr>
        <w:spacing w:after="0" w:line="240" w:lineRule="auto"/>
        <w:jc w:val="both"/>
        <w:rPr>
          <w:rFonts w:ascii="Book Antiqua" w:hAnsi="Book Antiqua"/>
          <w:sz w:val="24"/>
          <w:szCs w:val="24"/>
        </w:rPr>
      </w:pPr>
    </w:p>
    <w:p w:rsidR="00D90CB0" w:rsidRPr="002E7827" w:rsidRDefault="002E7827" w:rsidP="002E7827">
      <w:pPr>
        <w:spacing w:after="0" w:line="360" w:lineRule="auto"/>
        <w:jc w:val="both"/>
        <w:rPr>
          <w:rFonts w:ascii="Book Antiqua" w:hAnsi="Book Antiqua"/>
          <w:sz w:val="24"/>
          <w:szCs w:val="24"/>
        </w:rPr>
      </w:pPr>
      <w:r w:rsidRPr="002E7827">
        <w:rPr>
          <w:rFonts w:ascii="Book Antiqua" w:hAnsi="Book Antiqua"/>
          <w:sz w:val="24"/>
          <w:szCs w:val="24"/>
        </w:rPr>
        <w:t xml:space="preserve">Po dyskusji na zadany temat informujemy (przypominamy), że tę problematyczną kwestię rozstrzygnął </w:t>
      </w:r>
      <w:r w:rsidRPr="002E7827">
        <w:rPr>
          <w:rFonts w:ascii="Book Antiqua" w:hAnsi="Book Antiqua"/>
          <w:b/>
          <w:sz w:val="24"/>
          <w:szCs w:val="24"/>
        </w:rPr>
        <w:t>Trybunał Konstytucyjny w postanowieniu z dnia 20 maja 2009 r., Kpt 2/08</w:t>
      </w:r>
      <w:r w:rsidRPr="002E7827">
        <w:rPr>
          <w:rFonts w:ascii="Book Antiqua" w:hAnsi="Book Antiqua"/>
          <w:sz w:val="24"/>
          <w:szCs w:val="24"/>
        </w:rPr>
        <w:t>.</w:t>
      </w:r>
    </w:p>
    <w:p w:rsidR="00D90CB0" w:rsidRPr="002E7827" w:rsidRDefault="002E7827" w:rsidP="002E7827">
      <w:pPr>
        <w:spacing w:after="0" w:line="240" w:lineRule="auto"/>
        <w:jc w:val="both"/>
        <w:rPr>
          <w:rFonts w:ascii="Book Antiqua" w:hAnsi="Book Antiqua"/>
          <w:sz w:val="24"/>
          <w:szCs w:val="24"/>
        </w:rPr>
      </w:pPr>
      <w:r w:rsidRPr="002E7827">
        <w:rPr>
          <w:rFonts w:ascii="Book Antiqua" w:hAnsi="Book Antiqua"/>
          <w:sz w:val="24"/>
          <w:szCs w:val="24"/>
        </w:rPr>
        <w:t>Trybunał stwierdził, że:</w:t>
      </w:r>
    </w:p>
    <w:p w:rsidR="002E7827" w:rsidRPr="002E7827" w:rsidRDefault="002E7827" w:rsidP="002E7827">
      <w:pPr>
        <w:pStyle w:val="Akapitzlist"/>
        <w:numPr>
          <w:ilvl w:val="0"/>
          <w:numId w:val="8"/>
        </w:numPr>
        <w:spacing w:after="0" w:line="240" w:lineRule="auto"/>
        <w:jc w:val="both"/>
        <w:rPr>
          <w:rFonts w:ascii="Book Antiqua" w:hAnsi="Book Antiqua"/>
          <w:sz w:val="24"/>
          <w:szCs w:val="24"/>
        </w:rPr>
      </w:pPr>
      <w:r w:rsidRPr="002E7827">
        <w:rPr>
          <w:rFonts w:ascii="Book Antiqua" w:hAnsi="Book Antiqua"/>
          <w:sz w:val="24"/>
          <w:szCs w:val="24"/>
        </w:rPr>
        <w:lastRenderedPageBreak/>
        <w:t>Prezydent RP, Rada Ministrów i Pr</w:t>
      </w:r>
      <w:r>
        <w:rPr>
          <w:rFonts w:ascii="Book Antiqua" w:hAnsi="Book Antiqua"/>
          <w:sz w:val="24"/>
          <w:szCs w:val="24"/>
        </w:rPr>
        <w:t>ezes Rady Ministrów kierują się</w:t>
      </w:r>
      <w:r>
        <w:rPr>
          <w:rFonts w:ascii="Book Antiqua" w:hAnsi="Book Antiqua"/>
          <w:sz w:val="24"/>
          <w:szCs w:val="24"/>
        </w:rPr>
        <w:br/>
      </w:r>
      <w:r w:rsidRPr="002E7827">
        <w:rPr>
          <w:rFonts w:ascii="Book Antiqua" w:hAnsi="Book Antiqua"/>
          <w:sz w:val="24"/>
          <w:szCs w:val="24"/>
        </w:rPr>
        <w:t>w wykonywaniu swoich konstytucyjnych zadań i kompetencji zasadą współdziałania władzy,</w:t>
      </w:r>
    </w:p>
    <w:p w:rsidR="002E7827" w:rsidRDefault="002E7827" w:rsidP="002E7827">
      <w:pPr>
        <w:pStyle w:val="Akapitzlist"/>
        <w:numPr>
          <w:ilvl w:val="0"/>
          <w:numId w:val="8"/>
        </w:numPr>
        <w:spacing w:after="0" w:line="240" w:lineRule="auto"/>
        <w:jc w:val="both"/>
        <w:rPr>
          <w:rFonts w:ascii="Book Antiqua" w:hAnsi="Book Antiqua"/>
          <w:sz w:val="24"/>
          <w:szCs w:val="24"/>
        </w:rPr>
      </w:pPr>
      <w:r w:rsidRPr="002E7827">
        <w:rPr>
          <w:rFonts w:ascii="Book Antiqua" w:hAnsi="Book Antiqua"/>
          <w:sz w:val="24"/>
          <w:szCs w:val="24"/>
        </w:rPr>
        <w:t>Prezydent RP jako naj</w:t>
      </w:r>
      <w:r>
        <w:rPr>
          <w:rFonts w:ascii="Book Antiqua" w:hAnsi="Book Antiqua"/>
          <w:sz w:val="24"/>
          <w:szCs w:val="24"/>
        </w:rPr>
        <w:t>wyższy przedstawiciel Polski może podjąć decyzję</w:t>
      </w:r>
      <w:r>
        <w:rPr>
          <w:rFonts w:ascii="Book Antiqua" w:hAnsi="Book Antiqua"/>
          <w:sz w:val="24"/>
          <w:szCs w:val="24"/>
        </w:rPr>
        <w:br/>
        <w:t xml:space="preserve">o udziale </w:t>
      </w:r>
      <w:r w:rsidRPr="002E7827">
        <w:rPr>
          <w:rFonts w:ascii="Book Antiqua" w:hAnsi="Book Antiqua"/>
          <w:sz w:val="24"/>
          <w:szCs w:val="24"/>
          <w:u w:val="single"/>
        </w:rPr>
        <w:t>w konkretnym posiedzeniu Rady Europejskiej</w:t>
      </w:r>
      <w:r>
        <w:rPr>
          <w:rFonts w:ascii="Book Antiqua" w:hAnsi="Book Antiqua"/>
          <w:sz w:val="24"/>
          <w:szCs w:val="24"/>
        </w:rPr>
        <w:t>, o ile uzna to za celowe dla realizacji zadań określonych w art. 126 ust. 1 Konstytucji RP,</w:t>
      </w:r>
    </w:p>
    <w:p w:rsidR="002E7827" w:rsidRDefault="002E7827" w:rsidP="002E7827">
      <w:pPr>
        <w:pStyle w:val="Akapitzlist"/>
        <w:numPr>
          <w:ilvl w:val="0"/>
          <w:numId w:val="8"/>
        </w:numPr>
        <w:spacing w:after="0" w:line="240" w:lineRule="auto"/>
        <w:jc w:val="both"/>
        <w:rPr>
          <w:rFonts w:ascii="Book Antiqua" w:hAnsi="Book Antiqua"/>
          <w:sz w:val="24"/>
          <w:szCs w:val="24"/>
        </w:rPr>
      </w:pPr>
      <w:r>
        <w:rPr>
          <w:rFonts w:ascii="Book Antiqua" w:hAnsi="Book Antiqua"/>
          <w:sz w:val="24"/>
          <w:szCs w:val="24"/>
        </w:rPr>
        <w:t xml:space="preserve">Rada Ministrów ustala stanowisko Polski na spotkanie Rady Europejskiej, Prezes Rady Ministrów zaś </w:t>
      </w:r>
      <w:r w:rsidRPr="002E7827">
        <w:rPr>
          <w:rFonts w:ascii="Book Antiqua" w:hAnsi="Book Antiqua"/>
          <w:sz w:val="24"/>
          <w:szCs w:val="24"/>
          <w:u w:val="single"/>
        </w:rPr>
        <w:t>reprezentuje Polskę</w:t>
      </w:r>
      <w:r>
        <w:rPr>
          <w:rFonts w:ascii="Book Antiqua" w:hAnsi="Book Antiqua"/>
          <w:sz w:val="24"/>
          <w:szCs w:val="24"/>
        </w:rPr>
        <w:t xml:space="preserve"> i przedstawia to ustalone stanowisko,</w:t>
      </w:r>
    </w:p>
    <w:p w:rsidR="002E7827" w:rsidRPr="002E7827" w:rsidRDefault="002E7827" w:rsidP="002E7827">
      <w:pPr>
        <w:pStyle w:val="Akapitzlist"/>
        <w:numPr>
          <w:ilvl w:val="0"/>
          <w:numId w:val="8"/>
        </w:numPr>
        <w:spacing w:after="0" w:line="240" w:lineRule="auto"/>
        <w:jc w:val="both"/>
        <w:rPr>
          <w:rFonts w:ascii="Book Antiqua" w:hAnsi="Book Antiqua"/>
          <w:sz w:val="24"/>
          <w:szCs w:val="24"/>
        </w:rPr>
      </w:pPr>
      <w:r>
        <w:rPr>
          <w:rFonts w:ascii="Book Antiqua" w:hAnsi="Book Antiqua"/>
          <w:sz w:val="24"/>
          <w:szCs w:val="24"/>
        </w:rPr>
        <w:t xml:space="preserve">Udział Prezydenta RP w konkretnym posiedzeniu Rady Europejskiej wymaga </w:t>
      </w:r>
      <w:r w:rsidRPr="002E7827">
        <w:rPr>
          <w:rFonts w:ascii="Book Antiqua" w:hAnsi="Book Antiqua"/>
          <w:sz w:val="24"/>
          <w:szCs w:val="24"/>
          <w:u w:val="single"/>
        </w:rPr>
        <w:t>współdziałania</w:t>
      </w:r>
      <w:r>
        <w:rPr>
          <w:rFonts w:ascii="Book Antiqua" w:hAnsi="Book Antiqua"/>
          <w:sz w:val="24"/>
          <w:szCs w:val="24"/>
        </w:rPr>
        <w:t xml:space="preserve"> z Prezesem Rady Ministrów;</w:t>
      </w:r>
    </w:p>
    <w:p w:rsidR="005E1053" w:rsidRPr="005E1053" w:rsidRDefault="005E1053" w:rsidP="00262D6F">
      <w:pPr>
        <w:spacing w:after="0" w:line="360" w:lineRule="auto"/>
        <w:jc w:val="both"/>
        <w:rPr>
          <w:rFonts w:ascii="Book Antiqua" w:hAnsi="Book Antiqua"/>
          <w:sz w:val="24"/>
          <w:szCs w:val="24"/>
        </w:rPr>
      </w:pPr>
    </w:p>
    <w:p w:rsidR="004837DB" w:rsidRPr="00415B63" w:rsidRDefault="00695FBC" w:rsidP="005E35A1">
      <w:pPr>
        <w:spacing w:after="0" w:line="360" w:lineRule="auto"/>
        <w:jc w:val="center"/>
        <w:rPr>
          <w:rFonts w:ascii="Book Antiqua" w:hAnsi="Book Antiqua"/>
          <w:b/>
          <w:sz w:val="28"/>
          <w:szCs w:val="28"/>
        </w:rPr>
      </w:pPr>
      <w:r w:rsidRPr="009872DA">
        <w:rPr>
          <w:rFonts w:ascii="Book Antiqua" w:hAnsi="Book Antiqua"/>
          <w:b/>
          <w:sz w:val="28"/>
          <w:szCs w:val="28"/>
        </w:rPr>
        <w:t xml:space="preserve">9. </w:t>
      </w:r>
      <w:r w:rsidR="004837DB" w:rsidRPr="009872DA">
        <w:rPr>
          <w:rFonts w:ascii="Book Antiqua" w:hAnsi="Book Antiqua"/>
          <w:b/>
          <w:color w:val="CC0000"/>
          <w:sz w:val="28"/>
          <w:szCs w:val="28"/>
        </w:rPr>
        <w:t xml:space="preserve">Aktywność obywatelska </w:t>
      </w:r>
      <w:r w:rsidR="004837DB" w:rsidRPr="009872DA">
        <w:rPr>
          <w:rFonts w:ascii="Book Antiqua" w:hAnsi="Book Antiqua"/>
          <w:b/>
          <w:sz w:val="28"/>
          <w:szCs w:val="28"/>
        </w:rPr>
        <w:t>– prawne ramy działania</w:t>
      </w:r>
    </w:p>
    <w:p w:rsidR="005E1053" w:rsidRPr="00A204EE" w:rsidRDefault="005E1053" w:rsidP="009872DA">
      <w:pPr>
        <w:spacing w:after="0" w:line="360" w:lineRule="auto"/>
        <w:jc w:val="center"/>
        <w:rPr>
          <w:rFonts w:ascii="Book Antiqua" w:hAnsi="Book Antiqua"/>
          <w:sz w:val="24"/>
          <w:szCs w:val="24"/>
        </w:rPr>
      </w:pPr>
    </w:p>
    <w:p w:rsidR="009872DA" w:rsidRDefault="009872DA" w:rsidP="009872DA">
      <w:pPr>
        <w:spacing w:after="0" w:line="240" w:lineRule="auto"/>
        <w:jc w:val="both"/>
        <w:rPr>
          <w:rFonts w:ascii="Book Antiqua" w:hAnsi="Book Antiqua"/>
          <w:b/>
          <w:sz w:val="24"/>
          <w:szCs w:val="24"/>
        </w:rPr>
      </w:pPr>
      <w:r>
        <w:rPr>
          <w:rFonts w:ascii="Book Antiqua" w:hAnsi="Book Antiqua"/>
          <w:b/>
          <w:sz w:val="24"/>
          <w:szCs w:val="24"/>
        </w:rPr>
        <w:t>I.</w:t>
      </w:r>
    </w:p>
    <w:p w:rsidR="009872DA" w:rsidRPr="0004622E" w:rsidRDefault="009872DA" w:rsidP="009872DA">
      <w:pPr>
        <w:spacing w:after="0" w:line="240" w:lineRule="auto"/>
        <w:jc w:val="both"/>
        <w:rPr>
          <w:rFonts w:ascii="Book Antiqua" w:hAnsi="Book Antiqua"/>
          <w:sz w:val="24"/>
          <w:szCs w:val="24"/>
        </w:rPr>
      </w:pPr>
      <w:r w:rsidRPr="0004622E">
        <w:rPr>
          <w:rFonts w:ascii="Book Antiqua" w:hAnsi="Book Antiqua"/>
          <w:b/>
          <w:sz w:val="24"/>
          <w:szCs w:val="24"/>
        </w:rPr>
        <w:t>Zadanie.</w:t>
      </w:r>
      <w:r w:rsidR="00734E13">
        <w:rPr>
          <w:rFonts w:ascii="Book Antiqua" w:hAnsi="Book Antiqua"/>
          <w:sz w:val="24"/>
          <w:szCs w:val="24"/>
        </w:rPr>
        <w:br/>
      </w:r>
      <w:r w:rsidRPr="0004622E">
        <w:rPr>
          <w:rFonts w:ascii="Book Antiqua" w:hAnsi="Book Antiqua"/>
          <w:sz w:val="24"/>
          <w:szCs w:val="24"/>
        </w:rPr>
        <w:t>Uzupełnij tekst:</w:t>
      </w:r>
    </w:p>
    <w:p w:rsidR="009872DA" w:rsidRPr="0004622E" w:rsidRDefault="009872DA" w:rsidP="009872DA">
      <w:pPr>
        <w:spacing w:after="0" w:line="240" w:lineRule="auto"/>
        <w:jc w:val="both"/>
        <w:rPr>
          <w:rFonts w:ascii="Book Antiqua" w:hAnsi="Book Antiqua"/>
          <w:sz w:val="16"/>
          <w:szCs w:val="16"/>
        </w:rPr>
      </w:pPr>
    </w:p>
    <w:p w:rsidR="009872DA" w:rsidRPr="0004622E" w:rsidRDefault="009872DA" w:rsidP="009872DA">
      <w:pPr>
        <w:spacing w:after="0" w:line="240" w:lineRule="auto"/>
        <w:jc w:val="both"/>
        <w:rPr>
          <w:rFonts w:ascii="Book Antiqua" w:hAnsi="Book Antiqua"/>
          <w:sz w:val="24"/>
          <w:szCs w:val="24"/>
        </w:rPr>
      </w:pPr>
      <w:r w:rsidRPr="0004622E">
        <w:rPr>
          <w:rFonts w:ascii="Book Antiqua" w:hAnsi="Book Antiqua"/>
          <w:sz w:val="24"/>
          <w:szCs w:val="24"/>
        </w:rPr>
        <w:t>Informacją publiczną jest ….........</w:t>
      </w:r>
      <w:r>
        <w:rPr>
          <w:rFonts w:ascii="Book Antiqua" w:hAnsi="Book Antiqua"/>
          <w:sz w:val="24"/>
          <w:szCs w:val="24"/>
        </w:rPr>
        <w:t>....</w:t>
      </w:r>
      <w:r w:rsidRPr="0004622E">
        <w:rPr>
          <w:rFonts w:ascii="Book Antiqua" w:hAnsi="Book Antiqua"/>
          <w:sz w:val="24"/>
          <w:szCs w:val="24"/>
        </w:rPr>
        <w:t>.....informacja o sprawach publicznych. Jest ona udostępniana w Biuletynie Informacji Publicznej, poprzez wstęp na posiedzenia organów kolegialnych lub …...........</w:t>
      </w:r>
      <w:r>
        <w:rPr>
          <w:rFonts w:ascii="Book Antiqua" w:hAnsi="Book Antiqua"/>
          <w:sz w:val="24"/>
          <w:szCs w:val="24"/>
        </w:rPr>
        <w:t>...</w:t>
      </w:r>
      <w:r w:rsidRPr="0004622E">
        <w:rPr>
          <w:rFonts w:ascii="Book Antiqua" w:hAnsi="Book Antiqua"/>
          <w:sz w:val="24"/>
          <w:szCs w:val="24"/>
        </w:rPr>
        <w:t>...... O udostępnienie info</w:t>
      </w:r>
      <w:r>
        <w:rPr>
          <w:rFonts w:ascii="Book Antiqua" w:hAnsi="Book Antiqua"/>
          <w:sz w:val="24"/>
          <w:szCs w:val="24"/>
        </w:rPr>
        <w:t>rmacji publicznej może wystąpić….</w:t>
      </w:r>
      <w:r w:rsidRPr="0004622E">
        <w:rPr>
          <w:rFonts w:ascii="Book Antiqua" w:hAnsi="Book Antiqua"/>
          <w:sz w:val="24"/>
          <w:szCs w:val="24"/>
        </w:rPr>
        <w:t>….............. Informacja publiczna udostępniana jest w terminie …...........</w:t>
      </w:r>
      <w:r>
        <w:rPr>
          <w:rFonts w:ascii="Book Antiqua" w:hAnsi="Book Antiqua"/>
          <w:sz w:val="24"/>
          <w:szCs w:val="24"/>
        </w:rPr>
        <w:t>..</w:t>
      </w:r>
      <w:r w:rsidRPr="0004622E">
        <w:rPr>
          <w:rFonts w:ascii="Book Antiqua" w:hAnsi="Book Antiqua"/>
          <w:sz w:val="24"/>
          <w:szCs w:val="24"/>
        </w:rPr>
        <w:t>... i co do zasady jest to bezpłatne. Ewentualna odmowa udostępnienia informacji publicznej następuje w formie …</w:t>
      </w:r>
      <w:r>
        <w:rPr>
          <w:rFonts w:ascii="Book Antiqua" w:hAnsi="Book Antiqua"/>
          <w:sz w:val="24"/>
          <w:szCs w:val="24"/>
        </w:rPr>
        <w:t>……….</w:t>
      </w:r>
      <w:r w:rsidRPr="0004622E">
        <w:rPr>
          <w:rFonts w:ascii="Book Antiqua" w:hAnsi="Book Antiqua"/>
          <w:sz w:val="24"/>
          <w:szCs w:val="24"/>
        </w:rPr>
        <w:t>...........</w:t>
      </w:r>
    </w:p>
    <w:p w:rsidR="009872DA" w:rsidRPr="009872DA" w:rsidRDefault="009872DA" w:rsidP="009872DA">
      <w:pPr>
        <w:spacing w:after="0" w:line="240" w:lineRule="auto"/>
        <w:jc w:val="both"/>
        <w:rPr>
          <w:rFonts w:ascii="Book Antiqua" w:hAnsi="Book Antiqua"/>
          <w:sz w:val="16"/>
          <w:szCs w:val="16"/>
        </w:rPr>
      </w:pPr>
    </w:p>
    <w:p w:rsidR="009872DA" w:rsidRPr="0004622E" w:rsidRDefault="009872DA" w:rsidP="009872DA">
      <w:pPr>
        <w:spacing w:after="0" w:line="240" w:lineRule="auto"/>
        <w:jc w:val="both"/>
        <w:rPr>
          <w:rFonts w:ascii="Book Antiqua" w:hAnsi="Book Antiqua"/>
          <w:sz w:val="24"/>
          <w:szCs w:val="24"/>
        </w:rPr>
      </w:pPr>
      <w:r w:rsidRPr="0004622E">
        <w:rPr>
          <w:rFonts w:ascii="Book Antiqua" w:hAnsi="Book Antiqua"/>
          <w:b/>
          <w:sz w:val="24"/>
          <w:szCs w:val="24"/>
        </w:rPr>
        <w:t>Rozwiązanie:</w:t>
      </w:r>
      <w:r w:rsidR="00734E13">
        <w:rPr>
          <w:rFonts w:ascii="Book Antiqua" w:hAnsi="Book Antiqua"/>
          <w:sz w:val="24"/>
          <w:szCs w:val="24"/>
        </w:rPr>
        <w:br/>
      </w:r>
      <w:r>
        <w:rPr>
          <w:rFonts w:ascii="Book Antiqua" w:hAnsi="Book Antiqua"/>
          <w:sz w:val="24"/>
          <w:szCs w:val="24"/>
        </w:rPr>
        <w:t>KAŻDA/ NA WNIOSEK/ KAŻDY/ 14 DNI/ DECYZJI.</w:t>
      </w:r>
    </w:p>
    <w:p w:rsidR="005E1053" w:rsidRDefault="005E1053" w:rsidP="00262D6F">
      <w:pPr>
        <w:spacing w:after="0" w:line="360" w:lineRule="auto"/>
        <w:jc w:val="both"/>
        <w:rPr>
          <w:rFonts w:ascii="Book Antiqua" w:hAnsi="Book Antiqua"/>
          <w:sz w:val="24"/>
          <w:szCs w:val="24"/>
        </w:rPr>
      </w:pPr>
    </w:p>
    <w:p w:rsidR="009872DA" w:rsidRPr="009872DA" w:rsidRDefault="009872DA" w:rsidP="00262D6F">
      <w:pPr>
        <w:spacing w:after="0" w:line="360" w:lineRule="auto"/>
        <w:jc w:val="both"/>
        <w:rPr>
          <w:rFonts w:ascii="Book Antiqua" w:hAnsi="Book Antiqua"/>
          <w:b/>
          <w:sz w:val="24"/>
          <w:szCs w:val="24"/>
        </w:rPr>
      </w:pPr>
      <w:r w:rsidRPr="009872DA">
        <w:rPr>
          <w:rFonts w:ascii="Book Antiqua" w:hAnsi="Book Antiqua"/>
          <w:b/>
          <w:sz w:val="24"/>
          <w:szCs w:val="24"/>
        </w:rPr>
        <w:t>II.</w:t>
      </w:r>
    </w:p>
    <w:p w:rsidR="009872DA" w:rsidRDefault="009872DA" w:rsidP="009872DA">
      <w:pPr>
        <w:spacing w:after="0" w:line="240" w:lineRule="auto"/>
        <w:jc w:val="both"/>
        <w:rPr>
          <w:rFonts w:ascii="Book Antiqua" w:hAnsi="Book Antiqua"/>
          <w:sz w:val="24"/>
          <w:szCs w:val="24"/>
        </w:rPr>
      </w:pPr>
      <w:r w:rsidRPr="009872DA">
        <w:rPr>
          <w:rFonts w:ascii="Book Antiqua" w:hAnsi="Book Antiqua"/>
          <w:b/>
          <w:sz w:val="24"/>
          <w:szCs w:val="24"/>
        </w:rPr>
        <w:t>Zadanie.</w:t>
      </w:r>
      <w:r>
        <w:rPr>
          <w:rFonts w:ascii="Book Antiqua" w:hAnsi="Book Antiqua"/>
          <w:sz w:val="24"/>
          <w:szCs w:val="24"/>
        </w:rPr>
        <w:t xml:space="preserve"> </w:t>
      </w:r>
      <w:r w:rsidRPr="009872DA">
        <w:rPr>
          <w:rFonts w:ascii="Book Antiqua" w:hAnsi="Book Antiqua"/>
          <w:sz w:val="24"/>
          <w:szCs w:val="24"/>
        </w:rPr>
        <w:t>Określ, czy poniższe zdania dotyczą skarg, wniosków, czy obu tych trybów naraz.</w:t>
      </w:r>
    </w:p>
    <w:p w:rsidR="00F31867" w:rsidRDefault="00F31867" w:rsidP="009872DA">
      <w:pPr>
        <w:spacing w:after="0" w:line="240" w:lineRule="auto"/>
        <w:jc w:val="both"/>
        <w:rPr>
          <w:rFonts w:ascii="Book Antiqua" w:hAnsi="Book Antiqua"/>
          <w:sz w:val="24"/>
          <w:szCs w:val="24"/>
        </w:rPr>
      </w:pPr>
    </w:p>
    <w:p w:rsidR="00F31867" w:rsidRPr="00F31867" w:rsidRDefault="00F31867" w:rsidP="00F31867">
      <w:pPr>
        <w:spacing w:after="0" w:line="240" w:lineRule="auto"/>
        <w:jc w:val="center"/>
        <w:rPr>
          <w:rFonts w:ascii="Book Antiqua" w:hAnsi="Book Antiqua"/>
          <w:b/>
          <w:sz w:val="24"/>
          <w:szCs w:val="24"/>
        </w:rPr>
      </w:pPr>
      <w:r w:rsidRPr="00F31867">
        <w:rPr>
          <w:rFonts w:ascii="Book Antiqua" w:hAnsi="Book Antiqua"/>
          <w:b/>
          <w:sz w:val="24"/>
          <w:szCs w:val="24"/>
        </w:rPr>
        <w:t>a) skarga b) wniosek c) skarga i wniosek</w:t>
      </w:r>
    </w:p>
    <w:p w:rsidR="00F31867" w:rsidRDefault="00F31867" w:rsidP="009872DA">
      <w:pPr>
        <w:spacing w:after="0" w:line="240" w:lineRule="auto"/>
        <w:jc w:val="both"/>
        <w:rPr>
          <w:rFonts w:ascii="Book Antiqua" w:hAnsi="Book Antiqua"/>
          <w:sz w:val="24"/>
          <w:szCs w:val="24"/>
        </w:rPr>
      </w:pPr>
    </w:p>
    <w:p w:rsidR="00734E13" w:rsidRPr="009872DA" w:rsidRDefault="00734E13" w:rsidP="00734E13">
      <w:pPr>
        <w:pStyle w:val="Zawartotabeli"/>
        <w:numPr>
          <w:ilvl w:val="0"/>
          <w:numId w:val="13"/>
        </w:numPr>
        <w:rPr>
          <w:rFonts w:ascii="Book Antiqua" w:hAnsi="Book Antiqua"/>
        </w:rPr>
      </w:pPr>
      <w:r w:rsidRPr="009872DA">
        <w:rPr>
          <w:rFonts w:ascii="Book Antiqua" w:hAnsi="Book Antiqua"/>
        </w:rPr>
        <w:t xml:space="preserve">jeśli zostanie złożona do złego organu, zostaje przekazana do organu właściwego, </w:t>
      </w:r>
    </w:p>
    <w:p w:rsidR="00734E13" w:rsidRPr="009872DA" w:rsidRDefault="00734E13" w:rsidP="00734E13">
      <w:pPr>
        <w:pStyle w:val="Zawartotabeli"/>
        <w:numPr>
          <w:ilvl w:val="0"/>
          <w:numId w:val="13"/>
        </w:numPr>
        <w:rPr>
          <w:rFonts w:ascii="Book Antiqua" w:hAnsi="Book Antiqua"/>
        </w:rPr>
      </w:pPr>
      <w:r w:rsidRPr="009872DA">
        <w:rPr>
          <w:rFonts w:ascii="Book Antiqua" w:hAnsi="Book Antiqua"/>
        </w:rPr>
        <w:t>może dotyczyć spraw ulepszenia organiza</w:t>
      </w:r>
      <w:r>
        <w:rPr>
          <w:rFonts w:ascii="Book Antiqua" w:hAnsi="Book Antiqua"/>
        </w:rPr>
        <w:t>cji, wzmocnienia praworządności</w:t>
      </w:r>
      <w:r>
        <w:rPr>
          <w:rFonts w:ascii="Book Antiqua" w:hAnsi="Book Antiqua"/>
        </w:rPr>
        <w:br/>
      </w:r>
      <w:r w:rsidRPr="009872DA">
        <w:rPr>
          <w:rFonts w:ascii="Book Antiqua" w:hAnsi="Book Antiqua"/>
        </w:rPr>
        <w:t>i usprawnienia pracy,</w:t>
      </w:r>
    </w:p>
    <w:p w:rsidR="00734E13" w:rsidRPr="009872DA" w:rsidRDefault="00734E13" w:rsidP="00734E13">
      <w:pPr>
        <w:pStyle w:val="Zawartotabeli"/>
        <w:numPr>
          <w:ilvl w:val="0"/>
          <w:numId w:val="13"/>
        </w:numPr>
        <w:rPr>
          <w:rFonts w:ascii="Book Antiqua" w:hAnsi="Book Antiqua"/>
        </w:rPr>
      </w:pPr>
      <w:r w:rsidRPr="009872DA">
        <w:rPr>
          <w:rFonts w:ascii="Book Antiqua" w:hAnsi="Book Antiqua"/>
        </w:rPr>
        <w:t>rozpatrywane są niezwłocznie, nie później niż w terminie miesiąca,</w:t>
      </w:r>
    </w:p>
    <w:p w:rsidR="00734E13" w:rsidRPr="009872DA" w:rsidRDefault="00734E13" w:rsidP="00734E13">
      <w:pPr>
        <w:pStyle w:val="Zawartotabeli"/>
        <w:numPr>
          <w:ilvl w:val="0"/>
          <w:numId w:val="13"/>
        </w:numPr>
        <w:rPr>
          <w:rFonts w:ascii="Book Antiqua" w:hAnsi="Book Antiqua"/>
        </w:rPr>
      </w:pPr>
      <w:r w:rsidRPr="009872DA">
        <w:rPr>
          <w:rFonts w:ascii="Book Antiqua" w:hAnsi="Book Antiqua"/>
        </w:rPr>
        <w:t>może dotyczyć zaniedbań lub nienależytego wykonywania zadań,</w:t>
      </w:r>
    </w:p>
    <w:p w:rsidR="00734E13" w:rsidRPr="009872DA" w:rsidRDefault="00734E13" w:rsidP="00734E13">
      <w:pPr>
        <w:pStyle w:val="Zawartotabeli"/>
        <w:numPr>
          <w:ilvl w:val="0"/>
          <w:numId w:val="13"/>
        </w:numPr>
        <w:rPr>
          <w:rFonts w:ascii="Book Antiqua" w:hAnsi="Book Antiqua"/>
        </w:rPr>
      </w:pPr>
      <w:r w:rsidRPr="009872DA">
        <w:rPr>
          <w:rFonts w:ascii="Book Antiqua" w:hAnsi="Book Antiqua"/>
        </w:rPr>
        <w:t>składa się je do tego organu, którego dotyczy,</w:t>
      </w:r>
    </w:p>
    <w:p w:rsidR="00734E13" w:rsidRPr="009872DA" w:rsidRDefault="00734E13" w:rsidP="00734E13">
      <w:pPr>
        <w:pStyle w:val="Zawartotabeli"/>
        <w:numPr>
          <w:ilvl w:val="0"/>
          <w:numId w:val="13"/>
        </w:numPr>
        <w:rPr>
          <w:rFonts w:ascii="Book Antiqua" w:hAnsi="Book Antiqua"/>
        </w:rPr>
      </w:pPr>
      <w:r w:rsidRPr="009872DA">
        <w:rPr>
          <w:rFonts w:ascii="Book Antiqua" w:hAnsi="Book Antiqua"/>
        </w:rPr>
        <w:t>składa się je do organu nadrzędnego,</w:t>
      </w:r>
    </w:p>
    <w:p w:rsidR="00734E13" w:rsidRDefault="00734E13" w:rsidP="00734E13">
      <w:pPr>
        <w:pStyle w:val="Zawartotabeli"/>
        <w:numPr>
          <w:ilvl w:val="0"/>
          <w:numId w:val="13"/>
        </w:numPr>
        <w:rPr>
          <w:rFonts w:ascii="Book Antiqua" w:hAnsi="Book Antiqua"/>
        </w:rPr>
      </w:pPr>
      <w:r w:rsidRPr="009872DA">
        <w:rPr>
          <w:rFonts w:ascii="Book Antiqua" w:hAnsi="Book Antiqua"/>
        </w:rPr>
        <w:t>oso</w:t>
      </w:r>
      <w:r>
        <w:rPr>
          <w:rFonts w:ascii="Book Antiqua" w:hAnsi="Book Antiqua"/>
        </w:rPr>
        <w:t>ba składająca jest zawiadamiana</w:t>
      </w:r>
      <w:r>
        <w:rPr>
          <w:rFonts w:ascii="Book Antiqua" w:hAnsi="Book Antiqua"/>
        </w:rPr>
        <w:br/>
      </w:r>
      <w:r w:rsidRPr="009872DA">
        <w:rPr>
          <w:rFonts w:ascii="Book Antiqua" w:hAnsi="Book Antiqua"/>
        </w:rPr>
        <w:lastRenderedPageBreak/>
        <w:t>o sposobie załatwienia sprawy,</w:t>
      </w:r>
    </w:p>
    <w:p w:rsidR="00F31867" w:rsidRDefault="00F31867" w:rsidP="00734E13">
      <w:pPr>
        <w:pStyle w:val="Zawartotabeli"/>
        <w:numPr>
          <w:ilvl w:val="0"/>
          <w:numId w:val="13"/>
        </w:numPr>
        <w:rPr>
          <w:rFonts w:ascii="Book Antiqua" w:hAnsi="Book Antiqua"/>
        </w:rPr>
      </w:pPr>
      <w:r>
        <w:rPr>
          <w:rFonts w:ascii="Book Antiqua" w:hAnsi="Book Antiqua"/>
        </w:rPr>
        <w:t>musi być podpisany;</w:t>
      </w:r>
    </w:p>
    <w:p w:rsidR="009872DA" w:rsidRPr="00F31867" w:rsidRDefault="009872DA" w:rsidP="00262D6F">
      <w:pPr>
        <w:spacing w:after="0" w:line="360" w:lineRule="auto"/>
        <w:jc w:val="both"/>
        <w:rPr>
          <w:rFonts w:ascii="Book Antiqua" w:hAnsi="Book Antiqua"/>
          <w:sz w:val="16"/>
          <w:szCs w:val="16"/>
        </w:rPr>
      </w:pPr>
    </w:p>
    <w:p w:rsidR="00F31867" w:rsidRPr="00F31867" w:rsidRDefault="00F31867" w:rsidP="00262D6F">
      <w:pPr>
        <w:spacing w:after="0" w:line="360" w:lineRule="auto"/>
        <w:jc w:val="both"/>
        <w:rPr>
          <w:rFonts w:ascii="Book Antiqua" w:hAnsi="Book Antiqua"/>
          <w:sz w:val="24"/>
          <w:szCs w:val="24"/>
        </w:rPr>
      </w:pPr>
      <w:r w:rsidRPr="00F31867">
        <w:rPr>
          <w:rFonts w:ascii="Book Antiqua" w:hAnsi="Book Antiqua"/>
          <w:b/>
          <w:sz w:val="24"/>
          <w:szCs w:val="24"/>
        </w:rPr>
        <w:t xml:space="preserve">Rozwiązanie: </w:t>
      </w:r>
      <w:r w:rsidRPr="00F31867">
        <w:rPr>
          <w:rFonts w:ascii="Book Antiqua" w:hAnsi="Book Antiqua"/>
          <w:iCs/>
          <w:sz w:val="24"/>
          <w:szCs w:val="24"/>
        </w:rPr>
        <w:t>1c, 2b, 3c, 4a, 5b, 6a, 7c, 8c.</w:t>
      </w:r>
    </w:p>
    <w:p w:rsidR="00F31867" w:rsidRPr="005E1053" w:rsidRDefault="00F31867" w:rsidP="00262D6F">
      <w:pPr>
        <w:spacing w:after="0" w:line="360" w:lineRule="auto"/>
        <w:jc w:val="both"/>
        <w:rPr>
          <w:rFonts w:ascii="Book Antiqua" w:hAnsi="Book Antiqua"/>
          <w:sz w:val="24"/>
          <w:szCs w:val="24"/>
        </w:rPr>
      </w:pPr>
    </w:p>
    <w:p w:rsidR="004837DB" w:rsidRPr="00415B63" w:rsidRDefault="00695FBC" w:rsidP="005E35A1">
      <w:pPr>
        <w:spacing w:after="0" w:line="360" w:lineRule="auto"/>
        <w:jc w:val="center"/>
        <w:rPr>
          <w:rFonts w:ascii="Book Antiqua" w:hAnsi="Book Antiqua"/>
          <w:b/>
          <w:sz w:val="28"/>
          <w:szCs w:val="28"/>
        </w:rPr>
      </w:pPr>
      <w:r w:rsidRPr="00A204EE">
        <w:rPr>
          <w:rFonts w:ascii="Book Antiqua" w:hAnsi="Book Antiqua"/>
          <w:b/>
          <w:sz w:val="28"/>
          <w:szCs w:val="28"/>
        </w:rPr>
        <w:t xml:space="preserve">10. </w:t>
      </w:r>
      <w:r w:rsidR="004837DB" w:rsidRPr="00A204EE">
        <w:rPr>
          <w:rFonts w:ascii="Book Antiqua" w:hAnsi="Book Antiqua"/>
          <w:b/>
          <w:color w:val="CC0000"/>
          <w:sz w:val="28"/>
          <w:szCs w:val="28"/>
        </w:rPr>
        <w:t>Mediacja</w:t>
      </w:r>
      <w:r w:rsidR="004837DB" w:rsidRPr="00A204EE">
        <w:rPr>
          <w:rFonts w:ascii="Book Antiqua" w:hAnsi="Book Antiqua"/>
          <w:b/>
          <w:sz w:val="28"/>
          <w:szCs w:val="28"/>
        </w:rPr>
        <w:t xml:space="preserve"> – wartościowy sposób rozwiązywania sporów</w:t>
      </w:r>
    </w:p>
    <w:p w:rsidR="004837DB" w:rsidRDefault="004837DB" w:rsidP="00262D6F">
      <w:pPr>
        <w:spacing w:after="0" w:line="360" w:lineRule="auto"/>
        <w:jc w:val="both"/>
        <w:rPr>
          <w:rFonts w:ascii="Book Antiqua" w:hAnsi="Book Antiqua"/>
          <w:sz w:val="24"/>
          <w:szCs w:val="24"/>
        </w:rPr>
      </w:pPr>
    </w:p>
    <w:p w:rsidR="00A204EE" w:rsidRPr="00DE2EF0" w:rsidRDefault="00A204EE" w:rsidP="00A204EE">
      <w:pPr>
        <w:spacing w:after="0" w:line="240" w:lineRule="auto"/>
        <w:jc w:val="both"/>
        <w:rPr>
          <w:rFonts w:ascii="Book Antiqua" w:hAnsi="Book Antiqua"/>
          <w:b/>
          <w:sz w:val="24"/>
          <w:szCs w:val="24"/>
        </w:rPr>
      </w:pPr>
      <w:r w:rsidRPr="00DE2EF0">
        <w:rPr>
          <w:rFonts w:ascii="Book Antiqua" w:hAnsi="Book Antiqua"/>
          <w:b/>
          <w:sz w:val="24"/>
          <w:szCs w:val="24"/>
        </w:rPr>
        <w:t>Zadanie.</w:t>
      </w:r>
      <w:r>
        <w:rPr>
          <w:rFonts w:ascii="Book Antiqua" w:hAnsi="Book Antiqua"/>
          <w:b/>
          <w:sz w:val="24"/>
          <w:szCs w:val="24"/>
        </w:rPr>
        <w:t xml:space="preserve"> </w:t>
      </w:r>
      <w:r w:rsidRPr="00DE2EF0">
        <w:rPr>
          <w:rFonts w:ascii="Book Antiqua" w:hAnsi="Book Antiqua"/>
          <w:sz w:val="24"/>
          <w:szCs w:val="24"/>
        </w:rPr>
        <w:t>Przyporządkuj następujące rozwiązania konfliktów do odpowiedniego rodzaju sprawiedliwości.</w:t>
      </w:r>
    </w:p>
    <w:p w:rsidR="004837DB" w:rsidRPr="00A204EE" w:rsidRDefault="004837DB" w:rsidP="00262D6F">
      <w:pPr>
        <w:spacing w:after="0" w:line="360" w:lineRule="auto"/>
        <w:jc w:val="both"/>
        <w:rPr>
          <w:rFonts w:ascii="Book Antiqua" w:hAnsi="Book Antiqua"/>
          <w:sz w:val="16"/>
          <w:szCs w:val="16"/>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67"/>
        <w:gridCol w:w="4071"/>
      </w:tblGrid>
      <w:tr w:rsidR="00A204EE" w:rsidRPr="00DE2EF0" w:rsidTr="00734E13">
        <w:trPr>
          <w:trHeight w:val="3600"/>
        </w:trPr>
        <w:tc>
          <w:tcPr>
            <w:tcW w:w="5567" w:type="dxa"/>
            <w:tcBorders>
              <w:top w:val="none" w:sz="1" w:space="0" w:color="000000"/>
              <w:left w:val="none" w:sz="1" w:space="0" w:color="000000"/>
              <w:bottom w:val="none" w:sz="1" w:space="0" w:color="000000"/>
            </w:tcBorders>
            <w:shd w:val="clear" w:color="auto" w:fill="auto"/>
            <w:vAlign w:val="center"/>
          </w:tcPr>
          <w:p w:rsidR="00A204EE" w:rsidRPr="00DE2EF0" w:rsidRDefault="00A204EE" w:rsidP="00A204EE">
            <w:pPr>
              <w:pStyle w:val="Zawartotabeli"/>
              <w:numPr>
                <w:ilvl w:val="0"/>
                <w:numId w:val="15"/>
              </w:numPr>
              <w:jc w:val="both"/>
              <w:rPr>
                <w:rFonts w:ascii="Book Antiqua" w:hAnsi="Book Antiqua"/>
              </w:rPr>
            </w:pPr>
            <w:r w:rsidRPr="00DE2EF0">
              <w:rPr>
                <w:rFonts w:ascii="Book Antiqua" w:hAnsi="Book Antiqua"/>
              </w:rPr>
              <w:t>pojednanie sprawcy z pokrzywdzonym,</w:t>
            </w:r>
          </w:p>
          <w:p w:rsidR="00A204EE" w:rsidRPr="00DE2EF0" w:rsidRDefault="00A204EE" w:rsidP="00A204EE">
            <w:pPr>
              <w:pStyle w:val="Zawartotabeli"/>
              <w:numPr>
                <w:ilvl w:val="0"/>
                <w:numId w:val="15"/>
              </w:numPr>
              <w:jc w:val="both"/>
              <w:rPr>
                <w:rFonts w:ascii="Book Antiqua" w:hAnsi="Book Antiqua"/>
              </w:rPr>
            </w:pPr>
            <w:r w:rsidRPr="00DE2EF0">
              <w:rPr>
                <w:rFonts w:ascii="Book Antiqua" w:hAnsi="Book Antiqua"/>
              </w:rPr>
              <w:t>przymusowe leczenie,</w:t>
            </w:r>
          </w:p>
          <w:p w:rsidR="00A204EE" w:rsidRPr="00DE2EF0" w:rsidRDefault="00A204EE" w:rsidP="00A204EE">
            <w:pPr>
              <w:pStyle w:val="Zawartotabeli"/>
              <w:numPr>
                <w:ilvl w:val="0"/>
                <w:numId w:val="15"/>
              </w:numPr>
              <w:jc w:val="both"/>
              <w:rPr>
                <w:rFonts w:ascii="Book Antiqua" w:hAnsi="Book Antiqua"/>
              </w:rPr>
            </w:pPr>
            <w:r w:rsidRPr="00DE2EF0">
              <w:rPr>
                <w:rFonts w:ascii="Book Antiqua" w:hAnsi="Book Antiqua"/>
              </w:rPr>
              <w:t>grzywna,</w:t>
            </w:r>
          </w:p>
          <w:p w:rsidR="00A204EE" w:rsidRPr="00DE2EF0" w:rsidRDefault="00A204EE" w:rsidP="00A204EE">
            <w:pPr>
              <w:pStyle w:val="Zawartotabeli"/>
              <w:numPr>
                <w:ilvl w:val="0"/>
                <w:numId w:val="15"/>
              </w:numPr>
              <w:jc w:val="both"/>
              <w:rPr>
                <w:rFonts w:ascii="Book Antiqua" w:hAnsi="Book Antiqua"/>
              </w:rPr>
            </w:pPr>
            <w:r w:rsidRPr="00DE2EF0">
              <w:rPr>
                <w:rFonts w:ascii="Book Antiqua" w:hAnsi="Book Antiqua"/>
              </w:rPr>
              <w:t>kara śmierci,</w:t>
            </w:r>
          </w:p>
          <w:p w:rsidR="00A204EE" w:rsidRPr="00DE2EF0" w:rsidRDefault="00A204EE" w:rsidP="00A204EE">
            <w:pPr>
              <w:pStyle w:val="Zawartotabeli"/>
              <w:numPr>
                <w:ilvl w:val="0"/>
                <w:numId w:val="15"/>
              </w:numPr>
              <w:jc w:val="both"/>
              <w:rPr>
                <w:rFonts w:ascii="Book Antiqua" w:hAnsi="Book Antiqua"/>
              </w:rPr>
            </w:pPr>
            <w:r w:rsidRPr="00DE2EF0">
              <w:rPr>
                <w:rFonts w:ascii="Book Antiqua" w:hAnsi="Book Antiqua"/>
              </w:rPr>
              <w:t>obowiązek naprawienia szkody,</w:t>
            </w:r>
          </w:p>
          <w:p w:rsidR="00A204EE" w:rsidRPr="00DE2EF0" w:rsidRDefault="00A204EE" w:rsidP="00A204EE">
            <w:pPr>
              <w:pStyle w:val="Zawartotabeli"/>
              <w:numPr>
                <w:ilvl w:val="0"/>
                <w:numId w:val="15"/>
              </w:numPr>
              <w:jc w:val="both"/>
              <w:rPr>
                <w:rFonts w:ascii="Book Antiqua" w:hAnsi="Book Antiqua"/>
              </w:rPr>
            </w:pPr>
            <w:r w:rsidRPr="00DE2EF0">
              <w:rPr>
                <w:rFonts w:ascii="Book Antiqua" w:hAnsi="Book Antiqua"/>
              </w:rPr>
              <w:t>dozór kuratora,</w:t>
            </w:r>
          </w:p>
          <w:p w:rsidR="00A204EE" w:rsidRPr="00DE2EF0" w:rsidRDefault="00A204EE" w:rsidP="00A204EE">
            <w:pPr>
              <w:pStyle w:val="Zawartotabeli"/>
              <w:numPr>
                <w:ilvl w:val="0"/>
                <w:numId w:val="15"/>
              </w:numPr>
              <w:jc w:val="both"/>
              <w:rPr>
                <w:rFonts w:ascii="Book Antiqua" w:hAnsi="Book Antiqua"/>
              </w:rPr>
            </w:pPr>
            <w:r w:rsidRPr="00DE2EF0">
              <w:rPr>
                <w:rFonts w:ascii="Book Antiqua" w:hAnsi="Book Antiqua"/>
              </w:rPr>
              <w:t>warunkowe zawieszenie kary pozbawienia wolności,</w:t>
            </w:r>
          </w:p>
          <w:p w:rsidR="00A204EE" w:rsidRPr="00DE2EF0" w:rsidRDefault="00A204EE" w:rsidP="00A204EE">
            <w:pPr>
              <w:pStyle w:val="Zawartotabeli"/>
              <w:numPr>
                <w:ilvl w:val="0"/>
                <w:numId w:val="15"/>
              </w:numPr>
              <w:jc w:val="both"/>
              <w:rPr>
                <w:rFonts w:ascii="Book Antiqua" w:hAnsi="Book Antiqua"/>
              </w:rPr>
            </w:pPr>
            <w:r w:rsidRPr="00DE2EF0">
              <w:rPr>
                <w:rFonts w:ascii="Book Antiqua" w:hAnsi="Book Antiqua"/>
              </w:rPr>
              <w:t>areszt.</w:t>
            </w:r>
          </w:p>
        </w:tc>
        <w:tc>
          <w:tcPr>
            <w:tcW w:w="4071" w:type="dxa"/>
            <w:tcBorders>
              <w:top w:val="none" w:sz="1" w:space="0" w:color="000000"/>
              <w:left w:val="none" w:sz="1" w:space="0" w:color="000000"/>
              <w:bottom w:val="none" w:sz="1" w:space="0" w:color="000000"/>
              <w:right w:val="none" w:sz="1" w:space="0" w:color="000000"/>
            </w:tcBorders>
            <w:shd w:val="clear" w:color="auto" w:fill="auto"/>
            <w:vAlign w:val="center"/>
          </w:tcPr>
          <w:p w:rsidR="00A204EE" w:rsidRPr="00DE2EF0" w:rsidRDefault="00A204EE" w:rsidP="00A204EE">
            <w:pPr>
              <w:pStyle w:val="Zawartotabeli"/>
              <w:numPr>
                <w:ilvl w:val="0"/>
                <w:numId w:val="14"/>
              </w:numPr>
              <w:jc w:val="both"/>
              <w:rPr>
                <w:rFonts w:ascii="Book Antiqua" w:hAnsi="Book Antiqua"/>
              </w:rPr>
            </w:pPr>
            <w:r w:rsidRPr="00DE2EF0">
              <w:rPr>
                <w:rFonts w:ascii="Book Antiqua" w:hAnsi="Book Antiqua"/>
              </w:rPr>
              <w:t xml:space="preserve">sprawiedliwość </w:t>
            </w:r>
            <w:proofErr w:type="spellStart"/>
            <w:r w:rsidRPr="00DE2EF0">
              <w:rPr>
                <w:rFonts w:ascii="Book Antiqua" w:hAnsi="Book Antiqua"/>
              </w:rPr>
              <w:t>retrybutywna</w:t>
            </w:r>
            <w:proofErr w:type="spellEnd"/>
            <w:r w:rsidRPr="00DE2EF0">
              <w:rPr>
                <w:rFonts w:ascii="Book Antiqua" w:hAnsi="Book Antiqua"/>
              </w:rPr>
              <w:t>,</w:t>
            </w:r>
          </w:p>
          <w:p w:rsidR="00A204EE" w:rsidRPr="00DE2EF0" w:rsidRDefault="00A204EE" w:rsidP="00A204EE">
            <w:pPr>
              <w:pStyle w:val="Zawartotabeli"/>
              <w:numPr>
                <w:ilvl w:val="0"/>
                <w:numId w:val="14"/>
              </w:numPr>
              <w:jc w:val="both"/>
              <w:rPr>
                <w:rFonts w:ascii="Book Antiqua" w:hAnsi="Book Antiqua"/>
              </w:rPr>
            </w:pPr>
            <w:r w:rsidRPr="00DE2EF0">
              <w:rPr>
                <w:rFonts w:ascii="Book Antiqua" w:hAnsi="Book Antiqua"/>
              </w:rPr>
              <w:t>sprawiedliwość resocjalizacyjna,</w:t>
            </w:r>
          </w:p>
          <w:p w:rsidR="00A204EE" w:rsidRPr="00DE2EF0" w:rsidRDefault="00A204EE" w:rsidP="00A204EE">
            <w:pPr>
              <w:pStyle w:val="Zawartotabeli"/>
              <w:numPr>
                <w:ilvl w:val="0"/>
                <w:numId w:val="14"/>
              </w:numPr>
              <w:jc w:val="both"/>
              <w:rPr>
                <w:rFonts w:ascii="Book Antiqua" w:hAnsi="Book Antiqua"/>
              </w:rPr>
            </w:pPr>
            <w:r w:rsidRPr="00DE2EF0">
              <w:rPr>
                <w:rFonts w:ascii="Book Antiqua" w:hAnsi="Book Antiqua"/>
              </w:rPr>
              <w:t>sprawiedliwość naprawcza.</w:t>
            </w:r>
          </w:p>
        </w:tc>
      </w:tr>
    </w:tbl>
    <w:p w:rsidR="004837DB" w:rsidRDefault="004837DB" w:rsidP="00262D6F">
      <w:pPr>
        <w:spacing w:after="0" w:line="360" w:lineRule="auto"/>
        <w:jc w:val="both"/>
        <w:rPr>
          <w:rFonts w:ascii="Book Antiqua" w:hAnsi="Book Antiqua"/>
          <w:sz w:val="24"/>
          <w:szCs w:val="24"/>
        </w:rPr>
      </w:pPr>
    </w:p>
    <w:p w:rsidR="00A204EE" w:rsidRPr="00262D6F" w:rsidRDefault="00A204EE" w:rsidP="00262D6F">
      <w:pPr>
        <w:spacing w:after="0" w:line="360" w:lineRule="auto"/>
        <w:jc w:val="both"/>
        <w:rPr>
          <w:rFonts w:ascii="Book Antiqua" w:hAnsi="Book Antiqua"/>
          <w:sz w:val="24"/>
          <w:szCs w:val="24"/>
        </w:rPr>
      </w:pPr>
      <w:r w:rsidRPr="00DE2EF0">
        <w:rPr>
          <w:rFonts w:ascii="Book Antiqua" w:hAnsi="Book Antiqua"/>
          <w:b/>
          <w:iCs/>
          <w:sz w:val="24"/>
          <w:szCs w:val="24"/>
        </w:rPr>
        <w:t>Rozwiązanie:</w:t>
      </w:r>
      <w:r w:rsidRPr="00DE2EF0">
        <w:rPr>
          <w:rFonts w:ascii="Book Antiqua" w:hAnsi="Book Antiqua"/>
          <w:iCs/>
          <w:sz w:val="24"/>
          <w:szCs w:val="24"/>
        </w:rPr>
        <w:t xml:space="preserve"> 1c, 2b, 3a, 4a, 5c, 6b, 7b, 8a</w:t>
      </w:r>
      <w:r>
        <w:rPr>
          <w:rFonts w:ascii="Book Antiqua" w:hAnsi="Book Antiqua"/>
          <w:sz w:val="24"/>
          <w:szCs w:val="24"/>
        </w:rPr>
        <w:t>.</w:t>
      </w:r>
    </w:p>
    <w:sectPr w:rsidR="00A204EE" w:rsidRPr="00262D6F" w:rsidSect="009761B4">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2D4" w:rsidRDefault="005542D4" w:rsidP="00262D6F">
      <w:pPr>
        <w:spacing w:after="0" w:line="240" w:lineRule="auto"/>
      </w:pPr>
      <w:r>
        <w:separator/>
      </w:r>
    </w:p>
  </w:endnote>
  <w:endnote w:type="continuationSeparator" w:id="0">
    <w:p w:rsidR="005542D4" w:rsidRDefault="005542D4" w:rsidP="00262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EE"/>
    <w:family w:val="roman"/>
    <w:pitch w:val="variable"/>
    <w:sig w:usb0="00000287" w:usb1="00000000" w:usb2="00000000" w:usb3="00000000" w:csb0="0000009F" w:csb1="00000000"/>
  </w:font>
  <w:font w:name="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2D4" w:rsidRDefault="005542D4" w:rsidP="00262D6F">
      <w:pPr>
        <w:spacing w:after="0" w:line="240" w:lineRule="auto"/>
      </w:pPr>
      <w:r>
        <w:separator/>
      </w:r>
    </w:p>
  </w:footnote>
  <w:footnote w:type="continuationSeparator" w:id="0">
    <w:p w:rsidR="005542D4" w:rsidRDefault="005542D4" w:rsidP="00262D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E13" w:rsidRPr="00262D6F" w:rsidRDefault="00734E13" w:rsidP="00262D6F">
    <w:pPr>
      <w:pStyle w:val="Nagwek"/>
      <w:jc w:val="center"/>
      <w:rPr>
        <w:rFonts w:ascii="Book Antiqua" w:hAnsi="Book Antiqua"/>
        <w:sz w:val="18"/>
        <w:szCs w:val="18"/>
      </w:rPr>
    </w:pPr>
    <w:r>
      <w:rPr>
        <w:noProof/>
        <w:lang w:eastAsia="pl-PL"/>
      </w:rPr>
      <w:drawing>
        <wp:inline distT="0" distB="0" distL="0" distR="0">
          <wp:extent cx="1821180" cy="483199"/>
          <wp:effectExtent l="0" t="0" r="0" b="0"/>
          <wp:docPr id="2" name="Obraz 2" descr="C:\Users\is\Desktop\OR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Desktop\ORE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483199"/>
                  </a:xfrm>
                  <a:prstGeom prst="rect">
                    <a:avLst/>
                  </a:prstGeom>
                  <a:noFill/>
                  <a:ln>
                    <a:noFill/>
                  </a:ln>
                </pic:spPr>
              </pic:pic>
            </a:graphicData>
          </a:graphic>
        </wp:inline>
      </w:drawing>
    </w:r>
  </w:p>
  <w:p w:rsidR="00734E13" w:rsidRDefault="00734E13" w:rsidP="00262D6F">
    <w:pPr>
      <w:pStyle w:val="Nagwek"/>
      <w:jc w:val="center"/>
      <w:rPr>
        <w:rFonts w:ascii="Book Antiqua" w:hAnsi="Book Antiqua"/>
        <w:sz w:val="18"/>
        <w:szCs w:val="18"/>
      </w:rPr>
    </w:pPr>
    <w:r w:rsidRPr="00262D6F">
      <w:rPr>
        <w:rFonts w:ascii="Book Antiqua" w:hAnsi="Book Antiqua"/>
        <w:sz w:val="18"/>
        <w:szCs w:val="18"/>
      </w:rPr>
      <w:t>Edukacja prawna w podstawie programowej</w:t>
    </w:r>
  </w:p>
  <w:p w:rsidR="00734E13" w:rsidRPr="00262D6F" w:rsidRDefault="00734E13" w:rsidP="00262D6F">
    <w:pPr>
      <w:pStyle w:val="Nagwek"/>
      <w:jc w:val="center"/>
      <w:rPr>
        <w:rFonts w:ascii="Book Antiqua" w:hAnsi="Book Antiqua"/>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52388970"/>
    <w:lvl w:ilvl="0">
      <w:start w:val="1"/>
      <w:numFmt w:val="lowerLetter"/>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E6E0A8BC"/>
    <w:lvl w:ilvl="0">
      <w:start w:val="1"/>
      <w:numFmt w:val="lowerLetter"/>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F252086"/>
    <w:multiLevelType w:val="hybridMultilevel"/>
    <w:tmpl w:val="639002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F831C02"/>
    <w:multiLevelType w:val="hybridMultilevel"/>
    <w:tmpl w:val="03D8D51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2D427CC9"/>
    <w:multiLevelType w:val="hybridMultilevel"/>
    <w:tmpl w:val="E138D0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6870CFB"/>
    <w:multiLevelType w:val="hybridMultilevel"/>
    <w:tmpl w:val="392229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9E579B"/>
    <w:multiLevelType w:val="hybridMultilevel"/>
    <w:tmpl w:val="131EDF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DBE5F2C"/>
    <w:multiLevelType w:val="hybridMultilevel"/>
    <w:tmpl w:val="FBF0DE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A5F6FE5"/>
    <w:multiLevelType w:val="hybridMultilevel"/>
    <w:tmpl w:val="E20EEFB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5CFA384F"/>
    <w:multiLevelType w:val="hybridMultilevel"/>
    <w:tmpl w:val="BC4644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72A0947"/>
    <w:multiLevelType w:val="hybridMultilevel"/>
    <w:tmpl w:val="41920A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6"/>
  </w:num>
  <w:num w:numId="4">
    <w:abstractNumId w:val="11"/>
  </w:num>
  <w:num w:numId="5">
    <w:abstractNumId w:val="7"/>
  </w:num>
  <w:num w:numId="6">
    <w:abstractNumId w:val="8"/>
  </w:num>
  <w:num w:numId="7">
    <w:abstractNumId w:val="13"/>
  </w:num>
  <w:num w:numId="8">
    <w:abstractNumId w:val="14"/>
  </w:num>
  <w:num w:numId="9">
    <w:abstractNumId w:val="12"/>
  </w:num>
  <w:num w:numId="10">
    <w:abstractNumId w:val="2"/>
  </w:num>
  <w:num w:numId="11">
    <w:abstractNumId w:val="3"/>
  </w:num>
  <w:num w:numId="12">
    <w:abstractNumId w:val="4"/>
  </w:num>
  <w:num w:numId="13">
    <w:abstractNumId w:val="5"/>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D6F"/>
    <w:rsid w:val="00120ECA"/>
    <w:rsid w:val="00262D6F"/>
    <w:rsid w:val="002643F6"/>
    <w:rsid w:val="002E361E"/>
    <w:rsid w:val="002E7827"/>
    <w:rsid w:val="003A1474"/>
    <w:rsid w:val="003D5E88"/>
    <w:rsid w:val="00415B63"/>
    <w:rsid w:val="004837DB"/>
    <w:rsid w:val="004F3EE0"/>
    <w:rsid w:val="005076F8"/>
    <w:rsid w:val="00533998"/>
    <w:rsid w:val="005542D4"/>
    <w:rsid w:val="005C02CF"/>
    <w:rsid w:val="005E1053"/>
    <w:rsid w:val="005E35A1"/>
    <w:rsid w:val="005F2DC5"/>
    <w:rsid w:val="00605F08"/>
    <w:rsid w:val="00627723"/>
    <w:rsid w:val="00695FBC"/>
    <w:rsid w:val="00702036"/>
    <w:rsid w:val="007050ED"/>
    <w:rsid w:val="00734E13"/>
    <w:rsid w:val="00843B62"/>
    <w:rsid w:val="0087243C"/>
    <w:rsid w:val="008B6537"/>
    <w:rsid w:val="008C274F"/>
    <w:rsid w:val="00935D59"/>
    <w:rsid w:val="009761B4"/>
    <w:rsid w:val="009872DA"/>
    <w:rsid w:val="009A3399"/>
    <w:rsid w:val="009D3F5C"/>
    <w:rsid w:val="009D6BB3"/>
    <w:rsid w:val="00A204EE"/>
    <w:rsid w:val="00A8316F"/>
    <w:rsid w:val="00C14FD7"/>
    <w:rsid w:val="00C2737C"/>
    <w:rsid w:val="00C61286"/>
    <w:rsid w:val="00C82748"/>
    <w:rsid w:val="00D718AC"/>
    <w:rsid w:val="00D90AC3"/>
    <w:rsid w:val="00D90CB0"/>
    <w:rsid w:val="00E10F1C"/>
    <w:rsid w:val="00E21FB4"/>
    <w:rsid w:val="00E23924"/>
    <w:rsid w:val="00ED6BBE"/>
    <w:rsid w:val="00F31867"/>
    <w:rsid w:val="00F3700B"/>
    <w:rsid w:val="00F673DC"/>
    <w:rsid w:val="00F85A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62D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62D6F"/>
    <w:rPr>
      <w:rFonts w:ascii="Tahoma" w:hAnsi="Tahoma" w:cs="Tahoma"/>
      <w:sz w:val="16"/>
      <w:szCs w:val="16"/>
    </w:rPr>
  </w:style>
  <w:style w:type="paragraph" w:styleId="Nagwek">
    <w:name w:val="header"/>
    <w:basedOn w:val="Normalny"/>
    <w:link w:val="NagwekZnak"/>
    <w:uiPriority w:val="99"/>
    <w:unhideWhenUsed/>
    <w:rsid w:val="00262D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62D6F"/>
  </w:style>
  <w:style w:type="paragraph" w:styleId="Stopka">
    <w:name w:val="footer"/>
    <w:basedOn w:val="Normalny"/>
    <w:link w:val="StopkaZnak"/>
    <w:uiPriority w:val="99"/>
    <w:unhideWhenUsed/>
    <w:rsid w:val="00262D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62D6F"/>
  </w:style>
  <w:style w:type="paragraph" w:styleId="Akapitzlist">
    <w:name w:val="List Paragraph"/>
    <w:basedOn w:val="Normalny"/>
    <w:uiPriority w:val="34"/>
    <w:qFormat/>
    <w:rsid w:val="00695FBC"/>
    <w:pPr>
      <w:ind w:left="720"/>
      <w:contextualSpacing/>
    </w:pPr>
  </w:style>
  <w:style w:type="table" w:styleId="Tabela-Siatka">
    <w:name w:val="Table Grid"/>
    <w:basedOn w:val="Standardowy"/>
    <w:rsid w:val="005E10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next w:val="Tabela-Siatka"/>
    <w:uiPriority w:val="59"/>
    <w:rsid w:val="00627723"/>
    <w:pPr>
      <w:spacing w:after="0" w:line="240" w:lineRule="auto"/>
    </w:pPr>
    <w:rPr>
      <w:rFonts w:eastAsia="Times New Roman"/>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59"/>
    <w:rsid w:val="00627723"/>
    <w:pPr>
      <w:spacing w:after="0" w:line="240" w:lineRule="auto"/>
    </w:pPr>
    <w:rPr>
      <w:rFonts w:eastAsia="Times New Roman"/>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semiHidden/>
    <w:unhideWhenUsed/>
    <w:rsid w:val="002643F6"/>
    <w:rPr>
      <w:color w:val="0000FF"/>
      <w:u w:val="single"/>
    </w:rPr>
  </w:style>
  <w:style w:type="paragraph" w:styleId="NormalnyWeb">
    <w:name w:val="Normal (Web)"/>
    <w:basedOn w:val="Normalny"/>
    <w:uiPriority w:val="99"/>
    <w:semiHidden/>
    <w:unhideWhenUsed/>
    <w:rsid w:val="008B653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D90CB0"/>
    <w:rPr>
      <w:i/>
      <w:iCs/>
    </w:rPr>
  </w:style>
  <w:style w:type="paragraph" w:customStyle="1" w:styleId="Zawartotabeli">
    <w:name w:val="Zawartość tabeli"/>
    <w:basedOn w:val="Normalny"/>
    <w:rsid w:val="009872DA"/>
    <w:pPr>
      <w:widowControl w:val="0"/>
      <w:suppressLineNumbers/>
      <w:suppressAutoHyphens/>
      <w:spacing w:after="0" w:line="240" w:lineRule="auto"/>
    </w:pPr>
    <w:rPr>
      <w:rFonts w:ascii="Times New Roman" w:eastAsia="SimSun" w:hAnsi="Times New Roman" w:cs="Mangal"/>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62D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62D6F"/>
    <w:rPr>
      <w:rFonts w:ascii="Tahoma" w:hAnsi="Tahoma" w:cs="Tahoma"/>
      <w:sz w:val="16"/>
      <w:szCs w:val="16"/>
    </w:rPr>
  </w:style>
  <w:style w:type="paragraph" w:styleId="Nagwek">
    <w:name w:val="header"/>
    <w:basedOn w:val="Normalny"/>
    <w:link w:val="NagwekZnak"/>
    <w:uiPriority w:val="99"/>
    <w:unhideWhenUsed/>
    <w:rsid w:val="00262D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62D6F"/>
  </w:style>
  <w:style w:type="paragraph" w:styleId="Stopka">
    <w:name w:val="footer"/>
    <w:basedOn w:val="Normalny"/>
    <w:link w:val="StopkaZnak"/>
    <w:uiPriority w:val="99"/>
    <w:unhideWhenUsed/>
    <w:rsid w:val="00262D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62D6F"/>
  </w:style>
  <w:style w:type="paragraph" w:styleId="Akapitzlist">
    <w:name w:val="List Paragraph"/>
    <w:basedOn w:val="Normalny"/>
    <w:uiPriority w:val="34"/>
    <w:qFormat/>
    <w:rsid w:val="00695FBC"/>
    <w:pPr>
      <w:ind w:left="720"/>
      <w:contextualSpacing/>
    </w:pPr>
  </w:style>
  <w:style w:type="table" w:styleId="Tabela-Siatka">
    <w:name w:val="Table Grid"/>
    <w:basedOn w:val="Standardowy"/>
    <w:rsid w:val="005E10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next w:val="Tabela-Siatka"/>
    <w:uiPriority w:val="59"/>
    <w:rsid w:val="00627723"/>
    <w:pPr>
      <w:spacing w:after="0" w:line="240" w:lineRule="auto"/>
    </w:pPr>
    <w:rPr>
      <w:rFonts w:eastAsia="Times New Roman"/>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59"/>
    <w:rsid w:val="00627723"/>
    <w:pPr>
      <w:spacing w:after="0" w:line="240" w:lineRule="auto"/>
    </w:pPr>
    <w:rPr>
      <w:rFonts w:eastAsia="Times New Roman"/>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semiHidden/>
    <w:unhideWhenUsed/>
    <w:rsid w:val="002643F6"/>
    <w:rPr>
      <w:color w:val="0000FF"/>
      <w:u w:val="single"/>
    </w:rPr>
  </w:style>
  <w:style w:type="paragraph" w:styleId="NormalnyWeb">
    <w:name w:val="Normal (Web)"/>
    <w:basedOn w:val="Normalny"/>
    <w:uiPriority w:val="99"/>
    <w:semiHidden/>
    <w:unhideWhenUsed/>
    <w:rsid w:val="008B653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D90CB0"/>
    <w:rPr>
      <w:i/>
      <w:iCs/>
    </w:rPr>
  </w:style>
  <w:style w:type="paragraph" w:customStyle="1" w:styleId="Zawartotabeli">
    <w:name w:val="Zawartość tabeli"/>
    <w:basedOn w:val="Normalny"/>
    <w:rsid w:val="009872DA"/>
    <w:pPr>
      <w:widowControl w:val="0"/>
      <w:suppressLineNumbers/>
      <w:suppressAutoHyphens/>
      <w:spacing w:after="0" w:line="240" w:lineRule="auto"/>
    </w:pPr>
    <w:rPr>
      <w:rFonts w:ascii="Times New Roman" w:eastAsia="SimSun" w:hAnsi="Times New Roman" w:cs="Mangal"/>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860503">
      <w:bodyDiv w:val="1"/>
      <w:marLeft w:val="0"/>
      <w:marRight w:val="0"/>
      <w:marTop w:val="0"/>
      <w:marBottom w:val="0"/>
      <w:divBdr>
        <w:top w:val="none" w:sz="0" w:space="0" w:color="auto"/>
        <w:left w:val="none" w:sz="0" w:space="0" w:color="auto"/>
        <w:bottom w:val="none" w:sz="0" w:space="0" w:color="auto"/>
        <w:right w:val="none" w:sz="0" w:space="0" w:color="auto"/>
      </w:divBdr>
    </w:div>
    <w:div w:id="1605265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l.wikipedia.org/wiki/Finanse_publiczne" TargetMode="External"/><Relationship Id="rId13" Type="http://schemas.openxmlformats.org/officeDocument/2006/relationships/oleObject" Target="embeddings/oleObject1.bin"/><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l.wikipedia.org/wiki/Trybuna%C5%82_Konstytucyjny" TargetMode="Externa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hyperlink" Target="http://pl.wikipedia.org/wiki/Ustawa" TargetMode="External"/><Relationship Id="rId4" Type="http://schemas.openxmlformats.org/officeDocument/2006/relationships/settings" Target="settings.xml"/><Relationship Id="rId9" Type="http://schemas.openxmlformats.org/officeDocument/2006/relationships/hyperlink" Target="http://pl.wikipedia.org/wiki/Podatki" TargetMode="Externa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4118</Words>
  <Characters>24711</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dc:creator>
  <cp:lastModifiedBy>Iwona Kurowska</cp:lastModifiedBy>
  <cp:revision>2</cp:revision>
  <dcterms:created xsi:type="dcterms:W3CDTF">2013-04-22T09:39:00Z</dcterms:created>
  <dcterms:modified xsi:type="dcterms:W3CDTF">2013-04-22T09:39:00Z</dcterms:modified>
</cp:coreProperties>
</file>