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15" w:rsidRPr="004237A9" w:rsidRDefault="00C12715" w:rsidP="004237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A9" w:rsidRPr="004237A9" w:rsidRDefault="00934FF2" w:rsidP="00275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54B5">
        <w:rPr>
          <w:rFonts w:ascii="Times New Roman" w:hAnsi="Times New Roman" w:cs="Times New Roman"/>
          <w:b/>
          <w:sz w:val="24"/>
          <w:szCs w:val="24"/>
        </w:rPr>
        <w:t>Iwona Brzózka-Złotnicka</w:t>
      </w:r>
      <w:r w:rsidRPr="00826187">
        <w:rPr>
          <w:rFonts w:ascii="Times New Roman" w:hAnsi="Times New Roman" w:cs="Times New Roman"/>
          <w:sz w:val="24"/>
          <w:szCs w:val="24"/>
        </w:rPr>
        <w:t xml:space="preserve"> Scenariusz zajęć dydaktycznych </w:t>
      </w:r>
      <w:r w:rsidRPr="00826187">
        <w:rPr>
          <w:rFonts w:ascii="Times New Roman" w:hAnsi="Times New Roman" w:cs="Times New Roman"/>
          <w:i/>
          <w:sz w:val="24"/>
          <w:szCs w:val="24"/>
        </w:rPr>
        <w:t xml:space="preserve">Planowanie pracy nauczyciela na I etapie edukacyjnym – </w:t>
      </w:r>
      <w:r>
        <w:rPr>
          <w:rFonts w:ascii="Times New Roman" w:hAnsi="Times New Roman" w:cs="Times New Roman"/>
          <w:i/>
          <w:sz w:val="24"/>
          <w:szCs w:val="24"/>
        </w:rPr>
        <w:t>technologie informacyjno-komunikacyjne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Nowe technologie narzędziem w rękach nauczycieli edukacji wczesnoszkolnej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Pierwsze kroki w szkole, pierwsze świadome kroki na ścieżce edukacyjnej dziecko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stawia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w klasach 1-3 szkoły podstawowej. Bez mądrego, świadomego, otwartego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nauczyciela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nie byłoby to możliwe. Nauczyciel-towarzysz, nauczyciel-przewodnik,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nauczyciel-opiekun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i przyjaciel - m.in w takich rolach muszą odnaleźć się nauczyciele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nauczycielki edukacji wczesnoszkolnej. To już samo w sobie nie jest łatwe, a świat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dokłada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im jeszcze jedno wyzwanie - konieczność włączanie w te wszystkie obszary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życia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szkolnego nowoczesnych technologii. Każdy ma w tym organizmie pod nazwą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szkoła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swoją istotną rolę do odegrania, ale zadanie nauczyciel w kl. 1-3 jest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szczególnie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doniosłe. To on jest tym pierwszym przewodnikiem, to od niego zależy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przygotowanie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ucznia do kolejnych etapów edukacji, to on jest tym, który wskazuje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kierunki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rozwoju, który rozbudza i rozwija pierwsze dziecięce pasje.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To czego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uczeń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doświadczy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na pierwszym etapie edukacyjnym, będzie miało swoją kontynuację.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 co nam w ogóle te nowe technologie?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Dziś już wiemy na pewno, że nowe technologie to nasza codzienność i przyszłość.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Zrozumienie ich pozwoli lepiej zrozumieć świat i efektywniej korzystać z jego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dobrodziejstw, poprawiając tym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samym jakość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swojego życia. Choć nowe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technologie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są wszędzie i otaczają nas na każdym kroku, to jednak są tylko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narzędziem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 z którego powinniśmy uczyć się korzystać od najmłodszych lat. Właśnie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takiej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mądrej edukacji w tym obszarze patronuje i powinna patronować szkoła.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Kształtowanie dobrych nawyków cyfrowych od najmłodszych lat pozwoli młodym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ludziom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przygotować się jak najlepiej do wyzwań, które czekają na nich we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współczesnym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świecie. Współczesny i przyszły rynek pracy, a warto patrzeć na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edukację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najmłodszych w tak szerokim </w:t>
      </w:r>
      <w:r w:rsidR="00372F58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, preferuje i będzie preferował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ludzi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 którzy mają wysokie kompetencje cyfrowe obok równie ważnych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(najważniejszych!)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kompetencji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miękkich, takich jak na przykład umiejętność pracy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zespołowej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Z wielu badań wynika, że TIK zwiększają jeden z najistotniejszych czynników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sukcesu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edukacyjnego – poziom motywacji i zaangażowania uczniów. Dzieci i młodzi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ludzie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nie chcą i nie potrafią już uczyć się bez możliwości szukania w sieci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potrzebnych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informacji i korzystania z ciekawych e-zasobów, bez komunikowania się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lastRenderedPageBreak/>
        <w:t>ze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sobą i nauczycielem, bez samodzielnego tworzenia multimedialnych tekstów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innych produktów pracy.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Jak sprawić, by nowe technologie zwiększały zaangażowanie uczniów w naukę?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Jak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pedagodzy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mogą umiejętnie wykorzystać „wartość dodaną”, jaką kryją w sobie TIK: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bogate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e-zasoby, aplikacje edukacyjne czy serwisy społecznościowe?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Jak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„wciągnąć” uczniów w intensywną pracę, która daje im poczucie satysfakcji i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kontroli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nad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własnym procesem uczenia się? Jak personalizować edukację,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dopasowując -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dzięki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TIK – sposób nauczania do różnych stylów uczenia się uczniów?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 na temat TIK mówi nowa podstawa 1 programowa?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najważniejszych umiejętności zdobywanych przez ucznia w trakcie kształcenia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ogólnego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szkole podstawowej należą: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(…)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5) umiejętność posługiwania się nowoczesnymi w tym także dla wyszukiwania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korzystania z informacji;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(…)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Ważnym zadaniem szkoły podstawowej jest przygotowanie uczniów do życia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społeczeństwie informacyjnym. Nauczyciele powinni stwarzać uczniom warunki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nabywania umiejętności wyszukiwania, porządkowania i wykorzystywania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informacji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 różnych źródeł, z zastosowaniem technologii informacyjno</w:t>
      </w:r>
      <w:r w:rsidR="007062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komunikacyjnych,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zajęciach z różnych przedmiotów.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PODSTAWA PROGRAMOWA EDUKACJI WCZESNOSZKOLNEJ I etap edukacyjny: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klasy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I–III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(…)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Język obcy nowożytny. Uczeń kończący klasę III: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(…)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7) w nauce języka obcego nowożytnego potrafi korzystać ze słowników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obrazkowych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książeczek, środków multimedialnych;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(…)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8. Zajęcia komputerowe. Uczeń kończący klasę III: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1) umie obsługiwać komputer: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posługuje się myszą i klawiaturą,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poprawnie nazywa główne elementy zestawu komputerowego;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2) posługuje się wybranymi programami i grami edukacyjnymi, rozwijając swoje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zainteresowania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korzysta z opcji w programach;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3) wyszukuje i korzysta z informacji: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a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przegląda wybrane przez nauczyciela strony internetowe (np. stronę swojej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szkoły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dostrzega elementy aktywne na stronie internetowej, nawiguje po stronach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określonym zakresie,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odtwarza animacje i prezentacje multimedialne;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4) tworzy teksty i rysunki: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wpisuje za pomocą klawiatury litery, cyfry i inne znaki, wyrazy i zdania,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wykonuje rysunki za pomocą wybranego edytora grafiki, np. z gotowych figur;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5) zna zagrożenia wynikające z korzystania z komputera, Internetu i multimediów: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wie, że praca przy komputerze męczy wzrok, nadweręża kręgosłup, ogranicza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kontakty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społeczne,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ma świadomość niebezpieczeństw wynikających z anonimowości kontaktów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podawania swojego adresu,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stosuje się do ograniczeń dotyczących korzystania z komputera, Internetu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multimediów.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(…)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11. Zajęcia komputerowe należy rozumieć </w:t>
      </w: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dosłownie jako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zajęcia z komputerami,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prowadzone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korelacji z pozostałymi obszarami edukacji. Należy zadbać o to, aby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sali lekcyjnej było kilka kompletnych zestawów komputerowych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z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oprogramowaniem odpowiednim do wieku, możliwości i potrzeb uczniów.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Komputery w klasach I–III szkoły podstawowej są </w:t>
      </w: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wykorzystywane jako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urządzenia,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które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wzbogacają proces nauczania i uczenia się o teksty, rysunki i animacje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tworzone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przez uczniów, kształtują ich aktywność (gry i zabawy), utrwalają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umiejętności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(programy edukacyjne na płytach i w sieci), rozwijają zainteresowania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itp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Uczniom klas I–III należy umożliwić korzystanie ze szkolnej pracowni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komputerowej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Zaleca się, aby podczas zajęć uczeń miał do swojej dyspozycji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osobny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komputer z dostępem do Internetu.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Narzędzia TIK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Trudno będzie wyczerpać temat narzędzi TIK (technologie informacyjno</w:t>
      </w:r>
      <w:r w:rsidR="007062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komunikacyjne)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jednym artykule, dlatego konieczna jest selekcja dostępnych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metod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pracy i narzędzi, które mogą sprzyjać tak rozumianej nauce. Poniższy wybór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stanowi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jedynie inspirację i zachętę do dalszych, samodzielnych poszukiwań.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Korzystanie z TIK zawsze warto poprzedzić pytaniami, po co to robię, czemu to ma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służyć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 czy to najlepsze narzędzie w danej sytuacji, czy to służy uczniom, czy dzięki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temu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będą uczyli się lepiej…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Internet 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- wirtualny śmietnik i zagrożenie, czy szansa i wyzwanie?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Internet to miejsce, gdzie dziś młody człowiek poszukuje informacji. Internet może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być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zarówno skarbnicą wiedzy, jak i prawdziwym zagrożeniem.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Wprowadzając więc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TIK do swojej pracy koniecznie trzeba zadbać o </w:t>
      </w: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bezpieczeństwo uczniów. 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zagrożeniach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czyhających w Internecie nikogo nie trzeba przekonywać. Nauka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bezpiecznego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„buszowania” w sieci jest dziś tak samo ważna jak nauka pierwszej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pomocy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 Uczenie uczniów bezpieczeństwa w sieci jest zadaniem długofalowym,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wymagającym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systematyczności. To jak młodzi ludzie korzystają z </w:t>
      </w:r>
      <w:proofErr w:type="spell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daje nam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wskazówki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 jak trzeba ich chronić, a raczej jak edukować, żeby potrafili ochronić się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sami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Z pomocą nauczycielom edukacji wczesnoszkolnej przychodzą tutaj różne portale,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które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w sposób dopasowany do najmłodszych przekazują treści związane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bezpieczeństwem w sieci. Np.: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- http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sieciaki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(strona z materiałami edukacyjnymi na temat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bezpieczeństwa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w sieci i z wyszukiwarką bezpiecznych stron dla najmłodszych -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Best)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- http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://pl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.sheeplive.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(filmy edukacyjne o najpopularniejszych zagrożeniach w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sieci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Wyszukiwanie informacji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Internet to kopa</w:t>
      </w:r>
      <w:r w:rsidR="0070628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nia wiedzy, ale trzeba umieć szukać tego, czego potrzebujemy. Przy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tym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temacie warto wspomnieć o trzech zaga</w:t>
      </w:r>
      <w:r w:rsidR="00706286">
        <w:rPr>
          <w:rFonts w:ascii="Times New Roman" w:hAnsi="Times New Roman" w:cs="Times New Roman"/>
          <w:color w:val="000000"/>
          <w:sz w:val="24"/>
          <w:szCs w:val="24"/>
        </w:rPr>
        <w:t>dnie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niach: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- darmowe zasoby, otwarte licencje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- szukanie zaawansowane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- narzędzia online do „katalogowania” stron www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Darmowe zasoby, otwarte licencje 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- prawdziwą skarbnicą wiedzy w tym temacie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jest portal http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://creativecommons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 Znajdziemy tam nie tylko wyszukiwarkę tak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często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poszukiwanych przez nauczycieli darmowych materiałów, ale także porady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prawne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 a przede wszystkim opis otwartych licencji, z których warto korzystać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samemu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oraz szukać materiałów na takich licencjach.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Idea udostępniania swoich materiałów (przysłowiowych przepastnych,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nauczycielskich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szuflad z przeróżnymi scenariuszami) na wolnych licencjach wpisuje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w ogóle w powszechną ideę dzielenia się widzą, która w środowisku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nauczycielskim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powinna być praktykowana w szczególny sposób.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Poniższa grafika pochodzi właśnie ze strony http</w:t>
      </w: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://creativecommons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przedstawia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rodzaje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wolnych licencji Creative </w:t>
      </w:r>
      <w:proofErr w:type="spell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Commons</w:t>
      </w:r>
      <w:proofErr w:type="spell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lastRenderedPageBreak/>
        <w:t>W ramach poszerzania swojej wiedzy na temat wolnych licencji i w ogóle prawa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autorskiego odsyłam do obejrzenia mojej prezentacji na ten temat - </w:t>
      </w:r>
      <w:r w:rsidRPr="004237A9">
        <w:rPr>
          <w:rFonts w:ascii="Times New Roman" w:hAnsi="Times New Roman" w:cs="Times New Roman"/>
          <w:color w:val="0000FF"/>
          <w:sz w:val="24"/>
          <w:szCs w:val="24"/>
        </w:rPr>
        <w:t>https</w:t>
      </w:r>
      <w:proofErr w:type="gramStart"/>
      <w:r w:rsidRPr="004237A9">
        <w:rPr>
          <w:rFonts w:ascii="Times New Roman" w:hAnsi="Times New Roman" w:cs="Times New Roman"/>
          <w:color w:val="0000FF"/>
          <w:sz w:val="24"/>
          <w:szCs w:val="24"/>
        </w:rPr>
        <w:t>://prezi</w:t>
      </w:r>
      <w:proofErr w:type="gramEnd"/>
      <w:r w:rsidRPr="004237A9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FF"/>
          <w:sz w:val="24"/>
          <w:szCs w:val="24"/>
        </w:rPr>
        <w:t>com</w:t>
      </w:r>
      <w:proofErr w:type="gramEnd"/>
      <w:r w:rsidRPr="004237A9">
        <w:rPr>
          <w:rFonts w:ascii="Times New Roman" w:hAnsi="Times New Roman" w:cs="Times New Roman"/>
          <w:color w:val="0000FF"/>
          <w:sz w:val="24"/>
          <w:szCs w:val="24"/>
        </w:rPr>
        <w:t>/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FF"/>
          <w:sz w:val="24"/>
          <w:szCs w:val="24"/>
        </w:rPr>
        <w:t>16wfp1dmgfdl/prezentacja/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Wyszukiwanie zaawansowane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Jest takie popularne powiedzenie: </w:t>
      </w:r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Wyszukiwarka Google pokaże nam nie to, o co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chcieliśmy</w:t>
      </w:r>
      <w:proofErr w:type="gramEnd"/>
      <w:r w:rsidRPr="00423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zapytać, ale dokładnie to, o co zapytaliśmy! 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Żeby zwiększyć swoje szanse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podczas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przeszukiwania Internetu, warto korzystać z opcji - często niedocenianej -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wyszukiwania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zaawansowanego. Ma je większość wyszukiwarek i stron, gdzie mamy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duże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zbiory materiałów. Najpopularniejszą taką wyszukiwarką jest oczywiście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Projekt współfinansowany przez Unię Europejską w ramach Europejskiego Funduszu Społecznego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Google. Instrukcję dotyczącą wyszukiwania zaawansowanego można przeczytać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55CD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pod tym linkiem (po polsku): </w:t>
      </w:r>
      <w:r w:rsidRPr="004237A9">
        <w:rPr>
          <w:rFonts w:ascii="Times New Roman" w:hAnsi="Times New Roman" w:cs="Times New Roman"/>
          <w:color w:val="1155CD"/>
          <w:sz w:val="24"/>
          <w:szCs w:val="24"/>
        </w:rPr>
        <w:t>http</w:t>
      </w:r>
      <w:proofErr w:type="gramStart"/>
      <w:r w:rsidRPr="004237A9">
        <w:rPr>
          <w:rFonts w:ascii="Times New Roman" w:hAnsi="Times New Roman" w:cs="Times New Roman"/>
          <w:color w:val="1155CD"/>
          <w:sz w:val="24"/>
          <w:szCs w:val="24"/>
        </w:rPr>
        <w:t>://www</w:t>
      </w:r>
      <w:proofErr w:type="gramEnd"/>
      <w:r w:rsidRPr="004237A9">
        <w:rPr>
          <w:rFonts w:ascii="Times New Roman" w:hAnsi="Times New Roman" w:cs="Times New Roman"/>
          <w:color w:val="1155CD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1155CD"/>
          <w:sz w:val="24"/>
          <w:szCs w:val="24"/>
        </w:rPr>
        <w:t>google</w:t>
      </w:r>
      <w:proofErr w:type="gramEnd"/>
      <w:r w:rsidRPr="004237A9">
        <w:rPr>
          <w:rFonts w:ascii="Times New Roman" w:hAnsi="Times New Roman" w:cs="Times New Roman"/>
          <w:color w:val="1155CD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1155CD"/>
          <w:sz w:val="24"/>
          <w:szCs w:val="24"/>
        </w:rPr>
        <w:t>pl</w:t>
      </w:r>
      <w:proofErr w:type="gramEnd"/>
      <w:r w:rsidRPr="004237A9">
        <w:rPr>
          <w:rFonts w:ascii="Times New Roman" w:hAnsi="Times New Roman" w:cs="Times New Roman"/>
          <w:color w:val="1155CD"/>
          <w:sz w:val="24"/>
          <w:szCs w:val="24"/>
        </w:rPr>
        <w:t>/intl/pl/help/basics.</w:t>
      </w:r>
      <w:proofErr w:type="gramStart"/>
      <w:r w:rsidRPr="004237A9">
        <w:rPr>
          <w:rFonts w:ascii="Times New Roman" w:hAnsi="Times New Roman" w:cs="Times New Roman"/>
          <w:color w:val="1155CD"/>
          <w:sz w:val="24"/>
          <w:szCs w:val="24"/>
        </w:rPr>
        <w:t>html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Narzędzia online do „katalogowania” stron www 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- czyli porządek musi być!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Łatwo zgubić się w potoku linków, które zbieramy niemalże po każdym spotkaniu,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konferencji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 szkoleniu, a także samemu przeszukując zasoby sieci. Z pomocą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przychodzą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nam tutaj narzędzia do katalogowania stron: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- coś na kształt tablicy korkowej do gromadzenia linków i innych zasobów - https://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pinterest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Oczywiście można także gromadzić swoje materiały na jednym z dysków wirtualnym,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np. na </w:t>
      </w:r>
      <w:proofErr w:type="spell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Dropboxie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- https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dropbox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Blogi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Znakomitym narzędziem służącym motywacji uczniów są </w:t>
      </w: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blogi edukacyjne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. Są one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niezwykle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atrakcyjną dla uczniów i wartościową edukacyjnie formą refleksji nad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własną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pracą, wymiany pomysłów, wzajemnego „zarażania się” pomysłami na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ciekawe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projekty, zadania czy e-zasoby. Założenie bloga jest bardzo proste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darmowe. Można to zrobić na wielu serwisach. Blogowanie może być współczesną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formą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robienia notatek, ekspresji twórczej, gromadzenia efektów swoich prac, 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także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prac uczniów, ale przede wszystkim przestrzenią do dzielenia się z innymi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swoimi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doświadczeniami. Przykładem takiego bloga może być blog „Zamiast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kserówki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” - </w:t>
      </w:r>
      <w:r w:rsidRPr="004237A9">
        <w:rPr>
          <w:rFonts w:ascii="Times New Roman" w:hAnsi="Times New Roman" w:cs="Times New Roman"/>
          <w:color w:val="0000FF"/>
          <w:sz w:val="24"/>
          <w:szCs w:val="24"/>
        </w:rPr>
        <w:t>http</w:t>
      </w:r>
      <w:proofErr w:type="gramStart"/>
      <w:r w:rsidRPr="004237A9">
        <w:rPr>
          <w:rFonts w:ascii="Times New Roman" w:hAnsi="Times New Roman" w:cs="Times New Roman"/>
          <w:color w:val="0000FF"/>
          <w:sz w:val="24"/>
          <w:szCs w:val="24"/>
        </w:rPr>
        <w:t>://zamiastkserowki</w:t>
      </w:r>
      <w:proofErr w:type="gramEnd"/>
      <w:r w:rsidRPr="004237A9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FF"/>
          <w:sz w:val="24"/>
          <w:szCs w:val="24"/>
        </w:rPr>
        <w:t>blogspot</w:t>
      </w:r>
      <w:proofErr w:type="gramEnd"/>
      <w:r w:rsidRPr="004237A9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FF"/>
          <w:sz w:val="24"/>
          <w:szCs w:val="24"/>
        </w:rPr>
        <w:t>com</w:t>
      </w:r>
      <w:proofErr w:type="gramEnd"/>
      <w:r w:rsidRPr="004237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37A9">
        <w:rPr>
          <w:rFonts w:ascii="Times New Roman" w:hAnsi="Times New Roman" w:cs="Times New Roman"/>
          <w:color w:val="000000"/>
          <w:sz w:val="24"/>
          <w:szCs w:val="24"/>
        </w:rPr>
        <w:t>- prowadzony przez nauczycielki z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grupy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Superbelfrzy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Mini.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Mobilna edukacja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Mobilna edukacja to przyszłość. Żeby to zrozumieć, wystarczy spojrzeć na swój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i zobaczyć, jakie ma on możliwości, ile funkcji mieści się w jednym małym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przedmiocie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 Ten potencjał urządzeń mobilnych warto wykorzystywać w przestrzeni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szkolnej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 Wcale nie jest do tego konieczna wielka technologiczna inwestycja, bo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przecież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większość uczniów nosi takie urządzenia w swoich kieszeniach. O tym, jak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pracować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w klasie z tabletami warto poczytać na blogu Jolanty Okuniewskiej -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nauczycieli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edukacji wczesnoszkolnej ze Szkoły Podstawowej nr 13 w Olsztynie: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://tableciaki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blogspot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A pod tym linkiem znajduje się film do relacji z lekcji tabletowej prowadzonej przez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Jolantę Okuniewską w pierwszej klasie szkoły podstawowej: https://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/watch?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=B1vnsIW9cEY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Inne narzędzia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- Narzędzie wspierające naukę czytania pozwalające na samodzielne tworzenie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pięknie ilustrowanych książek: https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://storybird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- Narzędzie do katalogowania stron www, prac uczniów, innych materiałów („papier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w Internecie”): https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://pl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.padlet.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Projekt współfinansowany przez Unię Europejską w ramach Europejskiego Funduszu Społecznego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Tube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jako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platforma, gdzie można znaleźć niezliczone edukacyjne zasoby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filmowe: https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/watch?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  <w:lang w:val="en-US"/>
        </w:rPr>
        <w:t>feature=</w:t>
      </w:r>
      <w:proofErr w:type="spellStart"/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player_embedded&amp;v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proofErr w:type="spellStart"/>
      <w:r w:rsidRPr="004237A9">
        <w:rPr>
          <w:rFonts w:ascii="Times New Roman" w:hAnsi="Times New Roman" w:cs="Times New Roman"/>
          <w:color w:val="000000"/>
          <w:sz w:val="24"/>
          <w:szCs w:val="24"/>
          <w:lang w:val="en-US"/>
        </w:rPr>
        <w:t>agcLyWEwFOQ</w:t>
      </w:r>
      <w:proofErr w:type="spell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4237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Programowanie</w:t>
      </w:r>
      <w:proofErr w:type="spellEnd"/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Na zakończenie być może zaskakująca propozycja. Wiele się dziś mówi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programowaniu, które uznawane jest za umiejętność kluczową we współczesnym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świecie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 Choć dla wielu brzmi groźnie i kojarzy się z zawikłanymi komendami, to jest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również doskonała propozycja na zajęcia w bibliotece z wykorzystaniem TIK.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Programowanie nie jest zarezerwowane tylko dla informatyków jak mogłoby się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wydawać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 Dowodzą tego nauczyciele, którzy biorą udział w ogólnopolskim programie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„Mistrzowie Kodowania” propagującym naukę programowania w polskich szkołach.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W programie biorą udział nauczyciele różnych przedmiotów (są wśród nich także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bibliotekarze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), którzy po przejściu szkolenia przekazują zdobyte umiejętności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programistyczne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swoim uczniom. Ci zaś, po opanowaniu podstaw, zaczynają tworzyć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różnorodne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gry edukacyjne, które można zastosować do pracy samodzielnej jak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pracy na lekcji. W programie „Mistrzowie Kodowania” w szkołach podstawowych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uczniowie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rozpoczynają naukę programowania od języka </w:t>
      </w:r>
      <w:proofErr w:type="spell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– prostego,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intuicyjnego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i wizualnego.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Warto odwiedzić strony: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lastRenderedPageBreak/>
        <w:t>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mistrzowiekodowania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wiki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mistrzowiekodowania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mit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://www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/watch?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=SRj2v1QGyWE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Współczesna szkoła bez technologii nie ma racji bytu. Stale podłączony do sieci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>Internet uczeń to wyzwanie, ale nie zagrożenie. Nauczyciel - nawet bez tabletu czy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nowoczesnego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smartfone</w:t>
      </w:r>
      <w:proofErr w:type="spell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– jest wciąż dla ucznia przewodnikiem po świecie, także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tym </w:t>
      </w: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wirtualnym (jeśli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rozróżnienie na świat realny i wirtualny jest dzisiaj jeszcze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uprawnione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). Tylko otwarty umysł i chęć uczenia się przez całe życie, także od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uczniów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 pozwoli pedagogom sprostać stawianym przed nimi wyzwaniom. Tej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otwartości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 xml:space="preserve"> musimy się cały czas uczyć - konkretne kompetencje zdobyć jest o wiele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łatwiej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, gdy rozumiemy potrzebę zmiany i chcemy jej dokonywać także w samych</w:t>
      </w:r>
    </w:p>
    <w:p w:rsidR="004237A9" w:rsidRPr="004237A9" w:rsidRDefault="004237A9" w:rsidP="0042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37A9">
        <w:rPr>
          <w:rFonts w:ascii="Times New Roman" w:hAnsi="Times New Roman" w:cs="Times New Roman"/>
          <w:color w:val="000000"/>
          <w:sz w:val="24"/>
          <w:szCs w:val="24"/>
        </w:rPr>
        <w:t>sobie</w:t>
      </w:r>
      <w:proofErr w:type="gramEnd"/>
      <w:r w:rsidRPr="00423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7A9" w:rsidRPr="004237A9" w:rsidRDefault="004237A9" w:rsidP="004237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37A9" w:rsidRPr="004237A9" w:rsidSect="007E6E01">
      <w:headerReference w:type="default" r:id="rId8"/>
      <w:footerReference w:type="default" r:id="rId9"/>
      <w:pgSz w:w="11906" w:h="16838"/>
      <w:pgMar w:top="567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9F" w:rsidRDefault="00FC259F">
      <w:pPr>
        <w:spacing w:after="0" w:line="240" w:lineRule="auto"/>
      </w:pPr>
      <w:r>
        <w:separator/>
      </w:r>
    </w:p>
  </w:endnote>
  <w:endnote w:type="continuationSeparator" w:id="0">
    <w:p w:rsidR="00FC259F" w:rsidRDefault="00FC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392288"/>
      <w:docPartObj>
        <w:docPartGallery w:val="Page Numbers (Bottom of Page)"/>
        <w:docPartUnique/>
      </w:docPartObj>
    </w:sdtPr>
    <w:sdtEndPr/>
    <w:sdtContent>
      <w:p w:rsidR="00E57D4B" w:rsidRDefault="00E57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4B5">
          <w:rPr>
            <w:noProof/>
          </w:rPr>
          <w:t>7</w:t>
        </w:r>
        <w:r>
          <w:fldChar w:fldCharType="end"/>
        </w:r>
      </w:p>
    </w:sdtContent>
  </w:sdt>
  <w:p w:rsidR="00A845A6" w:rsidRDefault="00FC2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9F" w:rsidRDefault="00FC259F">
      <w:pPr>
        <w:spacing w:after="0" w:line="240" w:lineRule="auto"/>
      </w:pPr>
      <w:r>
        <w:separator/>
      </w:r>
    </w:p>
  </w:footnote>
  <w:footnote w:type="continuationSeparator" w:id="0">
    <w:p w:rsidR="00FC259F" w:rsidRDefault="00FC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A6" w:rsidRDefault="008F581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745F085A" wp14:editId="7CD05037">
          <wp:extent cx="1495425" cy="7239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E4964">
      <w:rPr>
        <w:rFonts w:ascii="Arial" w:hAnsi="Arial" w:cs="Arial"/>
      </w:rPr>
      <w:tab/>
    </w:r>
    <w:r>
      <w:rPr>
        <w:noProof/>
        <w:lang w:eastAsia="pl-PL"/>
      </w:rPr>
      <w:drawing>
        <wp:inline distT="0" distB="0" distL="0" distR="0" wp14:anchorId="5EA240FE" wp14:editId="11A44996">
          <wp:extent cx="1295400" cy="5810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E4964">
      <w:tab/>
    </w:r>
    <w:r>
      <w:rPr>
        <w:rFonts w:ascii="Arial" w:hAnsi="Arial" w:cs="Arial"/>
        <w:noProof/>
        <w:lang w:eastAsia="pl-PL"/>
      </w:rPr>
      <w:drawing>
        <wp:inline distT="0" distB="0" distL="0" distR="0" wp14:anchorId="66A7B5E3" wp14:editId="4AF9C0B9">
          <wp:extent cx="1533525" cy="5905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26D"/>
    <w:multiLevelType w:val="hybridMultilevel"/>
    <w:tmpl w:val="1F5EC8D2"/>
    <w:lvl w:ilvl="0" w:tplc="E67498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FD10133"/>
    <w:multiLevelType w:val="hybridMultilevel"/>
    <w:tmpl w:val="1E2264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5E"/>
    <w:rsid w:val="0000474E"/>
    <w:rsid w:val="00045441"/>
    <w:rsid w:val="000676F7"/>
    <w:rsid w:val="00150627"/>
    <w:rsid w:val="0015744C"/>
    <w:rsid w:val="0017650A"/>
    <w:rsid w:val="001A07FC"/>
    <w:rsid w:val="001E46DB"/>
    <w:rsid w:val="001E5EB0"/>
    <w:rsid w:val="002754B5"/>
    <w:rsid w:val="002B1B0E"/>
    <w:rsid w:val="002C5C54"/>
    <w:rsid w:val="00364916"/>
    <w:rsid w:val="00372F58"/>
    <w:rsid w:val="0038147B"/>
    <w:rsid w:val="003E3C67"/>
    <w:rsid w:val="0040126F"/>
    <w:rsid w:val="004237A9"/>
    <w:rsid w:val="004360CA"/>
    <w:rsid w:val="00454507"/>
    <w:rsid w:val="004638B0"/>
    <w:rsid w:val="004D1586"/>
    <w:rsid w:val="004F59F4"/>
    <w:rsid w:val="00545536"/>
    <w:rsid w:val="00552A97"/>
    <w:rsid w:val="0058209F"/>
    <w:rsid w:val="005B549B"/>
    <w:rsid w:val="005E1353"/>
    <w:rsid w:val="00627E4C"/>
    <w:rsid w:val="006E1D88"/>
    <w:rsid w:val="00706286"/>
    <w:rsid w:val="007276DC"/>
    <w:rsid w:val="0075390F"/>
    <w:rsid w:val="00765E2A"/>
    <w:rsid w:val="007E4964"/>
    <w:rsid w:val="007E6E01"/>
    <w:rsid w:val="007F27F8"/>
    <w:rsid w:val="00852A0C"/>
    <w:rsid w:val="0086514A"/>
    <w:rsid w:val="00891962"/>
    <w:rsid w:val="008F238A"/>
    <w:rsid w:val="008F5812"/>
    <w:rsid w:val="0091510E"/>
    <w:rsid w:val="009334DB"/>
    <w:rsid w:val="00934FF2"/>
    <w:rsid w:val="009926BA"/>
    <w:rsid w:val="009D4F42"/>
    <w:rsid w:val="00A27155"/>
    <w:rsid w:val="00A41683"/>
    <w:rsid w:val="00A919F7"/>
    <w:rsid w:val="00AA24DA"/>
    <w:rsid w:val="00AA578C"/>
    <w:rsid w:val="00B10165"/>
    <w:rsid w:val="00B528F6"/>
    <w:rsid w:val="00BB60EE"/>
    <w:rsid w:val="00BB7F04"/>
    <w:rsid w:val="00BD087C"/>
    <w:rsid w:val="00C07D0F"/>
    <w:rsid w:val="00C12715"/>
    <w:rsid w:val="00CA23CA"/>
    <w:rsid w:val="00CA7CB9"/>
    <w:rsid w:val="00D24BC9"/>
    <w:rsid w:val="00DA14BE"/>
    <w:rsid w:val="00E07AA4"/>
    <w:rsid w:val="00E57D4B"/>
    <w:rsid w:val="00E675ED"/>
    <w:rsid w:val="00F00A50"/>
    <w:rsid w:val="00F0133C"/>
    <w:rsid w:val="00F7245E"/>
    <w:rsid w:val="00FA280B"/>
    <w:rsid w:val="00FC259F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7245E"/>
  </w:style>
  <w:style w:type="character" w:styleId="Odwoaniedokomentarza">
    <w:name w:val="annotation reference"/>
    <w:basedOn w:val="Domylnaczcionkaakapitu"/>
    <w:uiPriority w:val="99"/>
    <w:semiHidden/>
    <w:unhideWhenUsed/>
    <w:rsid w:val="00A4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6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6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7650A"/>
    <w:rPr>
      <w:color w:val="0000FF"/>
      <w:u w:val="single"/>
    </w:rPr>
  </w:style>
  <w:style w:type="character" w:customStyle="1" w:styleId="anon-block">
    <w:name w:val="anon-block"/>
    <w:basedOn w:val="Domylnaczcionkaakapitu"/>
    <w:rsid w:val="0017650A"/>
  </w:style>
  <w:style w:type="character" w:styleId="Numerstrony">
    <w:name w:val="page number"/>
    <w:basedOn w:val="Domylnaczcionkaakapitu"/>
    <w:rsid w:val="008F5812"/>
  </w:style>
  <w:style w:type="paragraph" w:styleId="Stopka">
    <w:name w:val="footer"/>
    <w:basedOn w:val="Normalny"/>
    <w:link w:val="StopkaZnak"/>
    <w:uiPriority w:val="99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12715"/>
    <w:pPr>
      <w:spacing w:after="0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C12715"/>
    <w:pPr>
      <w:spacing w:after="0" w:line="240" w:lineRule="auto"/>
      <w:ind w:left="714" w:right="-425" w:hanging="35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7245E"/>
  </w:style>
  <w:style w:type="character" w:styleId="Odwoaniedokomentarza">
    <w:name w:val="annotation reference"/>
    <w:basedOn w:val="Domylnaczcionkaakapitu"/>
    <w:uiPriority w:val="99"/>
    <w:semiHidden/>
    <w:unhideWhenUsed/>
    <w:rsid w:val="00A4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6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6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7650A"/>
    <w:rPr>
      <w:color w:val="0000FF"/>
      <w:u w:val="single"/>
    </w:rPr>
  </w:style>
  <w:style w:type="character" w:customStyle="1" w:styleId="anon-block">
    <w:name w:val="anon-block"/>
    <w:basedOn w:val="Domylnaczcionkaakapitu"/>
    <w:rsid w:val="0017650A"/>
  </w:style>
  <w:style w:type="character" w:styleId="Numerstrony">
    <w:name w:val="page number"/>
    <w:basedOn w:val="Domylnaczcionkaakapitu"/>
    <w:rsid w:val="008F5812"/>
  </w:style>
  <w:style w:type="paragraph" w:styleId="Stopka">
    <w:name w:val="footer"/>
    <w:basedOn w:val="Normalny"/>
    <w:link w:val="StopkaZnak"/>
    <w:uiPriority w:val="99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12715"/>
    <w:pPr>
      <w:spacing w:after="0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C12715"/>
    <w:pPr>
      <w:spacing w:after="0" w:line="240" w:lineRule="auto"/>
      <w:ind w:left="714" w:right="-425" w:hanging="35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680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28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754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354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72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7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01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623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37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1964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ORE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Barbara Wałecka</cp:lastModifiedBy>
  <cp:revision>8</cp:revision>
  <cp:lastPrinted>2015-02-27T09:28:00Z</cp:lastPrinted>
  <dcterms:created xsi:type="dcterms:W3CDTF">2015-07-10T08:04:00Z</dcterms:created>
  <dcterms:modified xsi:type="dcterms:W3CDTF">2015-08-18T13:45:00Z</dcterms:modified>
</cp:coreProperties>
</file>