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84938" w14:textId="77777777" w:rsidR="00F878EC" w:rsidRPr="00886D06" w:rsidRDefault="00F878EC" w:rsidP="00F878EC">
      <w:pPr>
        <w:jc w:val="both"/>
        <w:rPr>
          <w:rFonts w:ascii="Arial" w:hAnsi="Arial" w:cs="Arial"/>
          <w:sz w:val="20"/>
          <w:szCs w:val="20"/>
        </w:rPr>
      </w:pPr>
    </w:p>
    <w:p w14:paraId="2BDD9A20" w14:textId="77777777" w:rsidR="00F878EC" w:rsidRPr="00886D06" w:rsidRDefault="002D704E" w:rsidP="002D704E">
      <w:pPr>
        <w:jc w:val="center"/>
        <w:rPr>
          <w:rFonts w:ascii="Arial" w:hAnsi="Arial" w:cs="Arial"/>
          <w:b/>
          <w:szCs w:val="20"/>
        </w:rPr>
      </w:pPr>
      <w:r w:rsidRPr="00886D06">
        <w:rPr>
          <w:rFonts w:ascii="Arial" w:hAnsi="Arial" w:cs="Arial"/>
          <w:b/>
          <w:szCs w:val="20"/>
        </w:rPr>
        <w:t>Projekt</w:t>
      </w:r>
    </w:p>
    <w:p w14:paraId="6F6E7A9D" w14:textId="77777777" w:rsidR="00F878EC" w:rsidRPr="00886D06" w:rsidRDefault="00F878EC" w:rsidP="00F878EC">
      <w:pPr>
        <w:jc w:val="center"/>
        <w:rPr>
          <w:rFonts w:ascii="Arial" w:hAnsi="Arial" w:cs="Arial"/>
          <w:b/>
          <w:bCs/>
          <w:sz w:val="20"/>
          <w:szCs w:val="20"/>
        </w:rPr>
      </w:pPr>
    </w:p>
    <w:p w14:paraId="7C62D3B0" w14:textId="77777777" w:rsidR="00F878EC" w:rsidRPr="00886D06" w:rsidRDefault="00F878EC" w:rsidP="00F878EC">
      <w:pPr>
        <w:jc w:val="center"/>
        <w:rPr>
          <w:rFonts w:ascii="Arial" w:hAnsi="Arial" w:cs="Arial"/>
          <w:b/>
          <w:bCs/>
          <w:szCs w:val="20"/>
        </w:rPr>
      </w:pPr>
      <w:r w:rsidRPr="00886D06">
        <w:rPr>
          <w:rFonts w:ascii="Arial" w:hAnsi="Arial" w:cs="Arial"/>
          <w:b/>
          <w:bCs/>
          <w:szCs w:val="20"/>
        </w:rPr>
        <w:t>PROGRAM NAUCZANIA ZAWODU</w:t>
      </w:r>
    </w:p>
    <w:p w14:paraId="76601479" w14:textId="77777777" w:rsidR="000A0F25" w:rsidRPr="00886D06" w:rsidRDefault="000A0F25" w:rsidP="00F878EC">
      <w:pPr>
        <w:jc w:val="center"/>
        <w:rPr>
          <w:rFonts w:ascii="Arial" w:hAnsi="Arial" w:cs="Arial"/>
          <w:szCs w:val="20"/>
        </w:rPr>
      </w:pPr>
    </w:p>
    <w:p w14:paraId="5EFE6ACE" w14:textId="77777777" w:rsidR="00F878EC" w:rsidRPr="00886D06" w:rsidRDefault="00F878EC" w:rsidP="00F878EC">
      <w:pPr>
        <w:jc w:val="center"/>
        <w:rPr>
          <w:rFonts w:ascii="Arial" w:hAnsi="Arial" w:cs="Arial"/>
          <w:b/>
          <w:bCs/>
          <w:sz w:val="28"/>
          <w:szCs w:val="20"/>
        </w:rPr>
      </w:pPr>
      <w:r w:rsidRPr="00886D06">
        <w:rPr>
          <w:rFonts w:ascii="Arial" w:hAnsi="Arial" w:cs="Arial"/>
          <w:b/>
          <w:bCs/>
          <w:sz w:val="28"/>
          <w:szCs w:val="20"/>
        </w:rPr>
        <w:t>TECHNIK WETERYNARII</w:t>
      </w:r>
    </w:p>
    <w:p w14:paraId="61543C9F" w14:textId="77777777" w:rsidR="006C6B80" w:rsidRPr="00886D06" w:rsidRDefault="006C6B80" w:rsidP="00F878EC">
      <w:pPr>
        <w:jc w:val="center"/>
        <w:rPr>
          <w:rFonts w:ascii="Arial" w:hAnsi="Arial" w:cs="Arial"/>
          <w:szCs w:val="20"/>
        </w:rPr>
      </w:pPr>
    </w:p>
    <w:p w14:paraId="77A68D27" w14:textId="77777777" w:rsidR="006C6B80" w:rsidRPr="00886D06" w:rsidRDefault="006C6B80" w:rsidP="006C6B80">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jc w:val="center"/>
        <w:rPr>
          <w:rFonts w:ascii="Arial" w:eastAsia="Arial" w:hAnsi="Arial" w:cs="Arial"/>
        </w:rPr>
      </w:pPr>
      <w:r w:rsidRPr="00886D06">
        <w:rPr>
          <w:rFonts w:ascii="Arial" w:eastAsia="Arial" w:hAnsi="Arial" w:cs="Arial"/>
        </w:rPr>
        <w:t>opracowany w Ośrodku Rozwoju Edukacji w oparciu o Rozporządzenie Ministra Edukacji Narodowej z dnia 16 maja 2019 r.</w:t>
      </w:r>
      <w:r w:rsidRPr="00886D06">
        <w:rPr>
          <w:rFonts w:ascii="Arial" w:eastAsia="Arial" w:hAnsi="Arial" w:cs="Arial"/>
        </w:rPr>
        <w:br/>
        <w:t xml:space="preserve">w sprawie podstaw programowych kształcenia w zawodach szkolnictwa branżowego oraz dodatkowych umiejętności zawodowych </w:t>
      </w:r>
      <w:r w:rsidRPr="00886D06">
        <w:rPr>
          <w:rFonts w:ascii="Arial" w:eastAsia="Arial" w:hAnsi="Arial" w:cs="Arial"/>
        </w:rPr>
        <w:br/>
        <w:t>w zakresie wybranych zawodów szkolnictwa branżowego</w:t>
      </w:r>
    </w:p>
    <w:p w14:paraId="4B8218DD" w14:textId="77777777" w:rsidR="00F878EC" w:rsidRPr="00886D06" w:rsidRDefault="00F878EC" w:rsidP="00F878EC">
      <w:pPr>
        <w:jc w:val="center"/>
        <w:rPr>
          <w:rFonts w:ascii="Arial" w:hAnsi="Arial" w:cs="Arial"/>
          <w:szCs w:val="20"/>
        </w:rPr>
      </w:pPr>
    </w:p>
    <w:p w14:paraId="5900AE53" w14:textId="77777777" w:rsidR="00F878EC" w:rsidRPr="00886D06" w:rsidRDefault="00F878EC" w:rsidP="00F878EC">
      <w:pPr>
        <w:jc w:val="center"/>
        <w:rPr>
          <w:rFonts w:ascii="Arial" w:hAnsi="Arial" w:cs="Arial"/>
          <w:szCs w:val="20"/>
        </w:rPr>
      </w:pPr>
      <w:r w:rsidRPr="00886D06">
        <w:rPr>
          <w:rFonts w:ascii="Arial" w:hAnsi="Arial" w:cs="Arial"/>
          <w:b/>
          <w:bCs/>
          <w:szCs w:val="20"/>
        </w:rPr>
        <w:t>Program przedmiotowy o strukturze spiralnej</w:t>
      </w:r>
    </w:p>
    <w:p w14:paraId="0A2C9067" w14:textId="77777777" w:rsidR="00F878EC" w:rsidRPr="00886D06" w:rsidRDefault="00F878EC" w:rsidP="00F878EC">
      <w:pPr>
        <w:jc w:val="center"/>
        <w:rPr>
          <w:rFonts w:ascii="Arial" w:hAnsi="Arial" w:cs="Arial"/>
          <w:szCs w:val="20"/>
        </w:rPr>
      </w:pPr>
    </w:p>
    <w:p w14:paraId="6AAC889F" w14:textId="77777777" w:rsidR="00F878EC" w:rsidRPr="00886D06" w:rsidRDefault="00F878EC" w:rsidP="00F878EC">
      <w:pPr>
        <w:jc w:val="center"/>
        <w:rPr>
          <w:rFonts w:ascii="Arial" w:hAnsi="Arial" w:cs="Arial"/>
          <w:szCs w:val="20"/>
        </w:rPr>
      </w:pPr>
      <w:r w:rsidRPr="00886D06">
        <w:rPr>
          <w:rFonts w:ascii="Arial" w:hAnsi="Arial" w:cs="Arial"/>
          <w:b/>
          <w:bCs/>
          <w:szCs w:val="20"/>
        </w:rPr>
        <w:t>SYMBOL CYFROWY ZAWODU  324002</w:t>
      </w:r>
    </w:p>
    <w:p w14:paraId="7802275B" w14:textId="77777777" w:rsidR="00F878EC" w:rsidRPr="00886D06" w:rsidRDefault="00F878EC" w:rsidP="00F878EC">
      <w:pPr>
        <w:jc w:val="center"/>
        <w:rPr>
          <w:rFonts w:ascii="Arial" w:hAnsi="Arial" w:cs="Arial"/>
          <w:szCs w:val="20"/>
        </w:rPr>
      </w:pPr>
    </w:p>
    <w:p w14:paraId="05ACC7F9" w14:textId="77777777" w:rsidR="006C6B80" w:rsidRPr="00886D06" w:rsidRDefault="006C6B80" w:rsidP="00F878EC">
      <w:pPr>
        <w:jc w:val="center"/>
        <w:rPr>
          <w:rFonts w:ascii="Arial" w:hAnsi="Arial" w:cs="Arial"/>
          <w:szCs w:val="20"/>
        </w:rPr>
      </w:pPr>
    </w:p>
    <w:p w14:paraId="50803CF3" w14:textId="77777777" w:rsidR="006C6B80" w:rsidRPr="00886D06" w:rsidRDefault="006C6B80" w:rsidP="00F878EC">
      <w:pPr>
        <w:jc w:val="center"/>
        <w:rPr>
          <w:rFonts w:ascii="Arial" w:hAnsi="Arial" w:cs="Arial"/>
          <w:szCs w:val="20"/>
        </w:rPr>
      </w:pPr>
    </w:p>
    <w:p w14:paraId="62AF1788" w14:textId="77777777" w:rsidR="00F878EC" w:rsidRPr="00886D06" w:rsidRDefault="00F878EC" w:rsidP="00F878EC">
      <w:pPr>
        <w:jc w:val="center"/>
        <w:rPr>
          <w:rFonts w:ascii="Arial" w:hAnsi="Arial" w:cs="Arial"/>
          <w:szCs w:val="20"/>
        </w:rPr>
      </w:pPr>
    </w:p>
    <w:p w14:paraId="7226B3C4" w14:textId="77777777" w:rsidR="00F878EC" w:rsidRPr="00886D06" w:rsidRDefault="00F878EC" w:rsidP="00F878EC">
      <w:pPr>
        <w:jc w:val="center"/>
        <w:rPr>
          <w:rFonts w:ascii="Arial" w:hAnsi="Arial" w:cs="Arial"/>
          <w:szCs w:val="20"/>
        </w:rPr>
      </w:pPr>
      <w:r w:rsidRPr="00886D06">
        <w:rPr>
          <w:rFonts w:ascii="Arial" w:hAnsi="Arial" w:cs="Arial"/>
          <w:b/>
          <w:bCs/>
          <w:szCs w:val="20"/>
        </w:rPr>
        <w:t>KWALIFIKACJE WYODRĘBNIONE W ZAWODZIE:</w:t>
      </w:r>
    </w:p>
    <w:p w14:paraId="51CB4D9A" w14:textId="77777777" w:rsidR="00F878EC" w:rsidRPr="00886D06" w:rsidRDefault="00F878EC" w:rsidP="00F878EC">
      <w:pPr>
        <w:autoSpaceDE w:val="0"/>
        <w:autoSpaceDN w:val="0"/>
        <w:adjustRightInd w:val="0"/>
        <w:jc w:val="center"/>
        <w:rPr>
          <w:rFonts w:ascii="Arial" w:eastAsiaTheme="minorHAnsi" w:hAnsi="Arial" w:cs="Arial"/>
          <w:b/>
          <w:bCs/>
          <w:szCs w:val="20"/>
          <w:lang w:eastAsia="en-US"/>
        </w:rPr>
      </w:pPr>
    </w:p>
    <w:p w14:paraId="7F6D0042" w14:textId="77777777" w:rsidR="00F878EC" w:rsidRPr="00886D06" w:rsidRDefault="00F878EC" w:rsidP="00F878EC">
      <w:pPr>
        <w:autoSpaceDE w:val="0"/>
        <w:autoSpaceDN w:val="0"/>
        <w:adjustRightInd w:val="0"/>
        <w:jc w:val="center"/>
        <w:rPr>
          <w:rFonts w:ascii="Arial" w:eastAsiaTheme="minorHAnsi" w:hAnsi="Arial" w:cs="Arial"/>
          <w:b/>
          <w:bCs/>
          <w:szCs w:val="20"/>
          <w:lang w:eastAsia="en-US"/>
        </w:rPr>
      </w:pPr>
      <w:r w:rsidRPr="00886D06">
        <w:rPr>
          <w:rFonts w:ascii="Arial" w:eastAsiaTheme="minorHAnsi" w:hAnsi="Arial" w:cs="Arial"/>
          <w:b/>
          <w:bCs/>
          <w:szCs w:val="20"/>
          <w:lang w:eastAsia="en-US"/>
        </w:rPr>
        <w:t>ROL.11. Prowadzenie chowu i inseminacji zwierząt</w:t>
      </w:r>
    </w:p>
    <w:p w14:paraId="13AFD2B9" w14:textId="77777777" w:rsidR="00F878EC" w:rsidRPr="00886D06" w:rsidRDefault="00F878EC" w:rsidP="00F878EC">
      <w:pPr>
        <w:jc w:val="center"/>
        <w:rPr>
          <w:rFonts w:ascii="Arial" w:hAnsi="Arial" w:cs="Arial"/>
          <w:b/>
          <w:bCs/>
          <w:szCs w:val="20"/>
        </w:rPr>
      </w:pPr>
      <w:r w:rsidRPr="00886D06">
        <w:rPr>
          <w:rFonts w:ascii="Arial" w:eastAsiaTheme="minorHAnsi" w:hAnsi="Arial" w:cs="Arial"/>
          <w:b/>
          <w:bCs/>
          <w:szCs w:val="20"/>
          <w:lang w:eastAsia="en-US"/>
        </w:rPr>
        <w:t>ROL.12. Wykonywanie weterynaryjnych czynności pomocniczych</w:t>
      </w:r>
    </w:p>
    <w:p w14:paraId="5B33C8AA" w14:textId="77777777" w:rsidR="00F878EC" w:rsidRPr="00886D06" w:rsidRDefault="00F878EC" w:rsidP="00F878EC">
      <w:pPr>
        <w:jc w:val="both"/>
        <w:rPr>
          <w:rFonts w:ascii="Arial" w:hAnsi="Arial" w:cs="Arial"/>
          <w:sz w:val="20"/>
          <w:szCs w:val="20"/>
        </w:rPr>
      </w:pPr>
    </w:p>
    <w:p w14:paraId="6CA60A35" w14:textId="77777777" w:rsidR="00F878EC" w:rsidRPr="00886D06" w:rsidRDefault="00F878EC" w:rsidP="00F878EC">
      <w:pPr>
        <w:jc w:val="both"/>
        <w:rPr>
          <w:rFonts w:ascii="Arial" w:hAnsi="Arial" w:cs="Arial"/>
          <w:sz w:val="20"/>
          <w:szCs w:val="20"/>
        </w:rPr>
      </w:pPr>
    </w:p>
    <w:p w14:paraId="38E27509" w14:textId="77777777" w:rsidR="006C6B80" w:rsidRPr="00886D06" w:rsidRDefault="006C6B80" w:rsidP="006C6B80">
      <w:pPr>
        <w:jc w:val="center"/>
        <w:rPr>
          <w:rFonts w:ascii="Arial" w:hAnsi="Arial" w:cs="Arial"/>
          <w:szCs w:val="20"/>
        </w:rPr>
      </w:pPr>
      <w:r w:rsidRPr="00886D06">
        <w:rPr>
          <w:rFonts w:ascii="Arial" w:hAnsi="Arial" w:cs="Arial"/>
          <w:szCs w:val="20"/>
        </w:rPr>
        <w:t>Warszawa 2019</w:t>
      </w:r>
    </w:p>
    <w:p w14:paraId="5B934ED7" w14:textId="2951CA00" w:rsidR="00F878EC" w:rsidRPr="00886D06" w:rsidRDefault="00F878EC" w:rsidP="00771181">
      <w:pPr>
        <w:jc w:val="both"/>
        <w:rPr>
          <w:rFonts w:ascii="Arial" w:hAnsi="Arial" w:cs="Arial"/>
          <w:b/>
          <w:bCs/>
          <w:sz w:val="20"/>
          <w:szCs w:val="20"/>
          <w:highlight w:val="green"/>
        </w:rPr>
      </w:pPr>
      <w:r w:rsidRPr="00886D06">
        <w:rPr>
          <w:rFonts w:ascii="Arial" w:hAnsi="Arial" w:cs="Arial"/>
          <w:sz w:val="20"/>
          <w:szCs w:val="20"/>
        </w:rPr>
        <w:br w:type="page"/>
      </w:r>
      <w:r w:rsidR="00771181" w:rsidRPr="00886D06">
        <w:rPr>
          <w:rFonts w:ascii="Arial" w:hAnsi="Arial" w:cs="Arial"/>
          <w:b/>
          <w:bCs/>
          <w:sz w:val="20"/>
          <w:szCs w:val="20"/>
          <w:highlight w:val="green"/>
        </w:rPr>
        <w:lastRenderedPageBreak/>
        <w:t xml:space="preserve"> </w:t>
      </w:r>
    </w:p>
    <w:p w14:paraId="3D446818" w14:textId="77777777" w:rsidR="00F878EC" w:rsidRPr="00886D06" w:rsidRDefault="00F878EC" w:rsidP="00F878EC">
      <w:pPr>
        <w:jc w:val="both"/>
        <w:rPr>
          <w:rFonts w:ascii="Arial" w:hAnsi="Arial" w:cs="Arial"/>
          <w:b/>
          <w:bCs/>
          <w:sz w:val="20"/>
          <w:szCs w:val="20"/>
          <w:highlight w:val="green"/>
        </w:rPr>
      </w:pPr>
    </w:p>
    <w:p w14:paraId="045A4055" w14:textId="77777777" w:rsidR="00F878EC" w:rsidRPr="00886D06" w:rsidRDefault="00F878EC" w:rsidP="00F878EC">
      <w:pPr>
        <w:jc w:val="both"/>
        <w:rPr>
          <w:rFonts w:ascii="Arial" w:hAnsi="Arial" w:cs="Arial"/>
          <w:b/>
          <w:bCs/>
          <w:sz w:val="20"/>
          <w:szCs w:val="20"/>
          <w:highlight w:val="green"/>
        </w:rPr>
      </w:pPr>
      <w:r w:rsidRPr="00886D06">
        <w:rPr>
          <w:rFonts w:ascii="Arial" w:hAnsi="Arial" w:cs="Arial"/>
          <w:b/>
          <w:bCs/>
          <w:sz w:val="20"/>
          <w:szCs w:val="20"/>
          <w:highlight w:val="green"/>
        </w:rPr>
        <w:br w:type="page"/>
      </w:r>
    </w:p>
    <w:p w14:paraId="1562A7AA" w14:textId="77777777" w:rsidR="00F878EC" w:rsidRPr="00886D06" w:rsidRDefault="00F878EC" w:rsidP="00F878EC">
      <w:pPr>
        <w:jc w:val="both"/>
        <w:rPr>
          <w:rFonts w:ascii="Arial" w:hAnsi="Arial" w:cs="Arial"/>
          <w:b/>
          <w:sz w:val="20"/>
          <w:szCs w:val="20"/>
        </w:rPr>
      </w:pPr>
    </w:p>
    <w:sdt>
      <w:sdtPr>
        <w:rPr>
          <w:rFonts w:ascii="Times New Roman" w:eastAsia="Times New Roman" w:hAnsi="Times New Roman" w:cs="Arial"/>
          <w:b w:val="0"/>
          <w:bCs w:val="0"/>
          <w:sz w:val="24"/>
          <w:szCs w:val="24"/>
        </w:rPr>
        <w:id w:val="1122808774"/>
        <w:docPartObj>
          <w:docPartGallery w:val="Table of Contents"/>
          <w:docPartUnique/>
        </w:docPartObj>
      </w:sdtPr>
      <w:sdtEndPr>
        <w:rPr>
          <w:rFonts w:cs="Times New Roman"/>
        </w:rPr>
      </w:sdtEndPr>
      <w:sdtContent>
        <w:p w14:paraId="04C6F3BC" w14:textId="77777777" w:rsidR="004617E9" w:rsidRPr="00886D06" w:rsidRDefault="004617E9">
          <w:pPr>
            <w:pStyle w:val="Nagwekspisutreci"/>
            <w:rPr>
              <w:rFonts w:cs="Arial"/>
            </w:rPr>
          </w:pPr>
          <w:r w:rsidRPr="00886D06">
            <w:rPr>
              <w:rFonts w:cs="Arial"/>
            </w:rPr>
            <w:t>Spis treści</w:t>
          </w:r>
        </w:p>
        <w:p w14:paraId="78A584C9" w14:textId="77777777" w:rsidR="00914938" w:rsidRPr="00886D06" w:rsidRDefault="004617E9">
          <w:pPr>
            <w:pStyle w:val="Spistreci1"/>
            <w:tabs>
              <w:tab w:val="left" w:pos="440"/>
              <w:tab w:val="right" w:leader="dot" w:pos="13996"/>
            </w:tabs>
            <w:rPr>
              <w:rFonts w:eastAsiaTheme="minorEastAsia" w:cstheme="minorBidi"/>
              <w:b w:val="0"/>
              <w:bCs w:val="0"/>
              <w:caps w:val="0"/>
              <w:noProof/>
              <w:sz w:val="22"/>
              <w:szCs w:val="22"/>
            </w:rPr>
          </w:pPr>
          <w:r w:rsidRPr="00886D06">
            <w:rPr>
              <w:rFonts w:ascii="Arial" w:hAnsi="Arial" w:cs="Arial"/>
            </w:rPr>
            <w:fldChar w:fldCharType="begin"/>
          </w:r>
          <w:r w:rsidRPr="00886D06">
            <w:rPr>
              <w:rFonts w:ascii="Arial" w:hAnsi="Arial" w:cs="Arial"/>
            </w:rPr>
            <w:instrText xml:space="preserve"> TOC \o "1-3" \h \z \u </w:instrText>
          </w:r>
          <w:r w:rsidRPr="00886D06">
            <w:rPr>
              <w:rFonts w:ascii="Arial" w:hAnsi="Arial" w:cs="Arial"/>
            </w:rPr>
            <w:fldChar w:fldCharType="separate"/>
          </w:r>
          <w:hyperlink w:anchor="_Toc18587433" w:history="1">
            <w:r w:rsidR="00914938" w:rsidRPr="00886D06">
              <w:rPr>
                <w:rStyle w:val="Hipercze"/>
                <w:rFonts w:cs="Arial"/>
                <w:noProof/>
                <w:color w:val="auto"/>
              </w:rPr>
              <w:t>1.</w:t>
            </w:r>
            <w:r w:rsidR="00914938" w:rsidRPr="00886D06">
              <w:rPr>
                <w:rFonts w:eastAsiaTheme="minorEastAsia" w:cstheme="minorBidi"/>
                <w:b w:val="0"/>
                <w:bCs w:val="0"/>
                <w:caps w:val="0"/>
                <w:noProof/>
                <w:sz w:val="22"/>
                <w:szCs w:val="22"/>
              </w:rPr>
              <w:tab/>
            </w:r>
            <w:r w:rsidR="00914938" w:rsidRPr="00886D06">
              <w:rPr>
                <w:rStyle w:val="Hipercze"/>
                <w:rFonts w:cs="Arial"/>
                <w:noProof/>
                <w:color w:val="auto"/>
              </w:rPr>
              <w:t>Plan nauczania zawodu</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_Toc18587433 \h </w:instrText>
            </w:r>
            <w:r w:rsidR="00914938" w:rsidRPr="00886D06">
              <w:rPr>
                <w:noProof/>
                <w:webHidden/>
              </w:rPr>
            </w:r>
            <w:r w:rsidR="00914938" w:rsidRPr="00886D06">
              <w:rPr>
                <w:noProof/>
                <w:webHidden/>
              </w:rPr>
              <w:fldChar w:fldCharType="separate"/>
            </w:r>
            <w:r w:rsidR="00914938" w:rsidRPr="00886D06">
              <w:rPr>
                <w:noProof/>
                <w:webHidden/>
              </w:rPr>
              <w:t>5</w:t>
            </w:r>
            <w:r w:rsidR="00914938" w:rsidRPr="00886D06">
              <w:rPr>
                <w:noProof/>
                <w:webHidden/>
              </w:rPr>
              <w:fldChar w:fldCharType="end"/>
            </w:r>
          </w:hyperlink>
        </w:p>
        <w:p w14:paraId="00E3FDCC" w14:textId="77777777" w:rsidR="00914938" w:rsidRPr="00886D06" w:rsidRDefault="00E51C70">
          <w:pPr>
            <w:pStyle w:val="Spistreci1"/>
            <w:tabs>
              <w:tab w:val="left" w:pos="440"/>
              <w:tab w:val="right" w:leader="dot" w:pos="13996"/>
            </w:tabs>
            <w:rPr>
              <w:rFonts w:eastAsiaTheme="minorEastAsia" w:cstheme="minorBidi"/>
              <w:b w:val="0"/>
              <w:bCs w:val="0"/>
              <w:caps w:val="0"/>
              <w:noProof/>
              <w:sz w:val="22"/>
              <w:szCs w:val="22"/>
            </w:rPr>
          </w:pPr>
          <w:hyperlink w:anchor="_Toc18587434" w:history="1">
            <w:r w:rsidR="00914938" w:rsidRPr="00886D06">
              <w:rPr>
                <w:rStyle w:val="Hipercze"/>
                <w:rFonts w:cs="Arial"/>
                <w:noProof/>
                <w:color w:val="auto"/>
              </w:rPr>
              <w:t>2.</w:t>
            </w:r>
            <w:r w:rsidR="00914938" w:rsidRPr="00886D06">
              <w:rPr>
                <w:rFonts w:eastAsiaTheme="minorEastAsia" w:cstheme="minorBidi"/>
                <w:b w:val="0"/>
                <w:bCs w:val="0"/>
                <w:caps w:val="0"/>
                <w:noProof/>
                <w:sz w:val="22"/>
                <w:szCs w:val="22"/>
              </w:rPr>
              <w:tab/>
            </w:r>
            <w:r w:rsidR="00914938" w:rsidRPr="00886D06">
              <w:rPr>
                <w:rStyle w:val="Hipercze"/>
                <w:rFonts w:cs="Arial"/>
                <w:noProof/>
                <w:color w:val="auto"/>
              </w:rPr>
              <w:t>Wstęp do programu</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_Toc18587434 \h </w:instrText>
            </w:r>
            <w:r w:rsidR="00914938" w:rsidRPr="00886D06">
              <w:rPr>
                <w:noProof/>
                <w:webHidden/>
              </w:rPr>
            </w:r>
            <w:r w:rsidR="00914938" w:rsidRPr="00886D06">
              <w:rPr>
                <w:noProof/>
                <w:webHidden/>
              </w:rPr>
              <w:fldChar w:fldCharType="separate"/>
            </w:r>
            <w:r w:rsidR="00914938" w:rsidRPr="00886D06">
              <w:rPr>
                <w:noProof/>
                <w:webHidden/>
              </w:rPr>
              <w:t>9</w:t>
            </w:r>
            <w:r w:rsidR="00914938" w:rsidRPr="00886D06">
              <w:rPr>
                <w:noProof/>
                <w:webHidden/>
              </w:rPr>
              <w:fldChar w:fldCharType="end"/>
            </w:r>
          </w:hyperlink>
        </w:p>
        <w:p w14:paraId="458C2871" w14:textId="77777777" w:rsidR="00914938" w:rsidRPr="00886D06" w:rsidRDefault="00E51C70">
          <w:pPr>
            <w:pStyle w:val="Spistreci2"/>
            <w:tabs>
              <w:tab w:val="right" w:leader="dot" w:pos="13996"/>
            </w:tabs>
            <w:rPr>
              <w:rFonts w:eastAsiaTheme="minorEastAsia" w:cstheme="minorBidi"/>
              <w:smallCaps w:val="0"/>
              <w:noProof/>
              <w:sz w:val="22"/>
              <w:szCs w:val="22"/>
            </w:rPr>
          </w:pPr>
          <w:hyperlink w:anchor="_Toc18587435" w:history="1">
            <w:r w:rsidR="00914938" w:rsidRPr="00886D06">
              <w:rPr>
                <w:rStyle w:val="Hipercze"/>
                <w:rFonts w:cs="Arial"/>
                <w:bCs/>
                <w:noProof/>
                <w:color w:val="auto"/>
              </w:rPr>
              <w:t>2.1. Opis zawodu</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_Toc18587435 \h </w:instrText>
            </w:r>
            <w:r w:rsidR="00914938" w:rsidRPr="00886D06">
              <w:rPr>
                <w:noProof/>
                <w:webHidden/>
              </w:rPr>
            </w:r>
            <w:r w:rsidR="00914938" w:rsidRPr="00886D06">
              <w:rPr>
                <w:noProof/>
                <w:webHidden/>
              </w:rPr>
              <w:fldChar w:fldCharType="separate"/>
            </w:r>
            <w:r w:rsidR="00914938" w:rsidRPr="00886D06">
              <w:rPr>
                <w:noProof/>
                <w:webHidden/>
              </w:rPr>
              <w:t>9</w:t>
            </w:r>
            <w:r w:rsidR="00914938" w:rsidRPr="00886D06">
              <w:rPr>
                <w:noProof/>
                <w:webHidden/>
              </w:rPr>
              <w:fldChar w:fldCharType="end"/>
            </w:r>
          </w:hyperlink>
        </w:p>
        <w:p w14:paraId="2CF84CC5" w14:textId="77777777" w:rsidR="00914938" w:rsidRPr="00886D06" w:rsidRDefault="00E51C70">
          <w:pPr>
            <w:pStyle w:val="Spistreci2"/>
            <w:tabs>
              <w:tab w:val="right" w:leader="dot" w:pos="13996"/>
            </w:tabs>
            <w:rPr>
              <w:rFonts w:eastAsiaTheme="minorEastAsia" w:cstheme="minorBidi"/>
              <w:smallCaps w:val="0"/>
              <w:noProof/>
              <w:sz w:val="22"/>
              <w:szCs w:val="22"/>
            </w:rPr>
          </w:pPr>
          <w:hyperlink w:anchor="_Toc18587436" w:history="1">
            <w:r w:rsidR="00914938" w:rsidRPr="00886D06">
              <w:rPr>
                <w:rStyle w:val="Hipercze"/>
                <w:rFonts w:cs="Arial"/>
                <w:bCs/>
                <w:noProof/>
                <w:color w:val="auto"/>
              </w:rPr>
              <w:t>2.2. Charakterystyka programu</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_Toc18587436 \h </w:instrText>
            </w:r>
            <w:r w:rsidR="00914938" w:rsidRPr="00886D06">
              <w:rPr>
                <w:noProof/>
                <w:webHidden/>
              </w:rPr>
            </w:r>
            <w:r w:rsidR="00914938" w:rsidRPr="00886D06">
              <w:rPr>
                <w:noProof/>
                <w:webHidden/>
              </w:rPr>
              <w:fldChar w:fldCharType="separate"/>
            </w:r>
            <w:r w:rsidR="00914938" w:rsidRPr="00886D06">
              <w:rPr>
                <w:noProof/>
                <w:webHidden/>
              </w:rPr>
              <w:t>12</w:t>
            </w:r>
            <w:r w:rsidR="00914938" w:rsidRPr="00886D06">
              <w:rPr>
                <w:noProof/>
                <w:webHidden/>
              </w:rPr>
              <w:fldChar w:fldCharType="end"/>
            </w:r>
          </w:hyperlink>
        </w:p>
        <w:p w14:paraId="4CA5FF14" w14:textId="77777777" w:rsidR="00914938" w:rsidRPr="00886D06" w:rsidRDefault="00E51C70">
          <w:pPr>
            <w:pStyle w:val="Spistreci2"/>
            <w:tabs>
              <w:tab w:val="right" w:leader="dot" w:pos="13996"/>
            </w:tabs>
            <w:rPr>
              <w:rFonts w:eastAsiaTheme="minorEastAsia" w:cstheme="minorBidi"/>
              <w:smallCaps w:val="0"/>
              <w:noProof/>
              <w:sz w:val="22"/>
              <w:szCs w:val="22"/>
            </w:rPr>
          </w:pPr>
          <w:hyperlink w:anchor="_Toc18587437" w:history="1">
            <w:r w:rsidR="00914938" w:rsidRPr="00886D06">
              <w:rPr>
                <w:rStyle w:val="Hipercze"/>
                <w:rFonts w:cs="Arial"/>
                <w:bCs/>
                <w:noProof/>
                <w:color w:val="auto"/>
              </w:rPr>
              <w:t>2.3. Założenia programowe</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_Toc18587437 \h </w:instrText>
            </w:r>
            <w:r w:rsidR="00914938" w:rsidRPr="00886D06">
              <w:rPr>
                <w:noProof/>
                <w:webHidden/>
              </w:rPr>
            </w:r>
            <w:r w:rsidR="00914938" w:rsidRPr="00886D06">
              <w:rPr>
                <w:noProof/>
                <w:webHidden/>
              </w:rPr>
              <w:fldChar w:fldCharType="separate"/>
            </w:r>
            <w:r w:rsidR="00914938" w:rsidRPr="00886D06">
              <w:rPr>
                <w:noProof/>
                <w:webHidden/>
              </w:rPr>
              <w:t>13</w:t>
            </w:r>
            <w:r w:rsidR="00914938" w:rsidRPr="00886D06">
              <w:rPr>
                <w:noProof/>
                <w:webHidden/>
              </w:rPr>
              <w:fldChar w:fldCharType="end"/>
            </w:r>
          </w:hyperlink>
        </w:p>
        <w:p w14:paraId="1737701E" w14:textId="77777777" w:rsidR="00914938" w:rsidRPr="00886D06" w:rsidRDefault="00E51C70">
          <w:pPr>
            <w:pStyle w:val="Spistreci1"/>
            <w:tabs>
              <w:tab w:val="right" w:leader="dot" w:pos="13996"/>
            </w:tabs>
            <w:rPr>
              <w:rFonts w:eastAsiaTheme="minorEastAsia" w:cstheme="minorBidi"/>
              <w:b w:val="0"/>
              <w:bCs w:val="0"/>
              <w:caps w:val="0"/>
              <w:noProof/>
              <w:sz w:val="22"/>
              <w:szCs w:val="22"/>
            </w:rPr>
          </w:pPr>
          <w:hyperlink w:anchor="_Toc18587438" w:history="1">
            <w:r w:rsidR="00914938" w:rsidRPr="00886D06">
              <w:rPr>
                <w:rStyle w:val="Hipercze"/>
                <w:noProof/>
                <w:color w:val="auto"/>
              </w:rPr>
              <w:t>CELE KIERUNKOWE ZAWODU</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_Toc18587438 \h </w:instrText>
            </w:r>
            <w:r w:rsidR="00914938" w:rsidRPr="00886D06">
              <w:rPr>
                <w:noProof/>
                <w:webHidden/>
              </w:rPr>
            </w:r>
            <w:r w:rsidR="00914938" w:rsidRPr="00886D06">
              <w:rPr>
                <w:noProof/>
                <w:webHidden/>
              </w:rPr>
              <w:fldChar w:fldCharType="separate"/>
            </w:r>
            <w:r w:rsidR="00914938" w:rsidRPr="00886D06">
              <w:rPr>
                <w:noProof/>
                <w:webHidden/>
              </w:rPr>
              <w:t>14</w:t>
            </w:r>
            <w:r w:rsidR="00914938" w:rsidRPr="00886D06">
              <w:rPr>
                <w:noProof/>
                <w:webHidden/>
              </w:rPr>
              <w:fldChar w:fldCharType="end"/>
            </w:r>
          </w:hyperlink>
        </w:p>
        <w:p w14:paraId="44D4FE2C" w14:textId="77777777" w:rsidR="00914938" w:rsidRPr="00886D06" w:rsidRDefault="00E51C70">
          <w:pPr>
            <w:pStyle w:val="Spistreci1"/>
            <w:tabs>
              <w:tab w:val="left" w:pos="440"/>
              <w:tab w:val="right" w:leader="dot" w:pos="13996"/>
            </w:tabs>
            <w:rPr>
              <w:rFonts w:eastAsiaTheme="minorEastAsia" w:cstheme="minorBidi"/>
              <w:b w:val="0"/>
              <w:bCs w:val="0"/>
              <w:caps w:val="0"/>
              <w:noProof/>
              <w:sz w:val="22"/>
              <w:szCs w:val="22"/>
            </w:rPr>
          </w:pPr>
          <w:hyperlink w:anchor="_Toc18587439" w:history="1">
            <w:r w:rsidR="00914938" w:rsidRPr="00886D06">
              <w:rPr>
                <w:rStyle w:val="Hipercze"/>
                <w:rFonts w:cs="Arial"/>
                <w:noProof/>
                <w:color w:val="auto"/>
              </w:rPr>
              <w:t>4.</w:t>
            </w:r>
            <w:r w:rsidR="00914938" w:rsidRPr="00886D06">
              <w:rPr>
                <w:rFonts w:eastAsiaTheme="minorEastAsia" w:cstheme="minorBidi"/>
                <w:b w:val="0"/>
                <w:bCs w:val="0"/>
                <w:caps w:val="0"/>
                <w:noProof/>
                <w:sz w:val="22"/>
                <w:szCs w:val="22"/>
              </w:rPr>
              <w:tab/>
            </w:r>
            <w:r w:rsidR="00914938" w:rsidRPr="00886D06">
              <w:rPr>
                <w:rStyle w:val="Hipercze"/>
                <w:rFonts w:cs="Arial"/>
                <w:noProof/>
                <w:color w:val="auto"/>
              </w:rPr>
              <w:t>PROGRAMY NAUCZANIA DLA POSZCZEGÓLNYCH PRZEDMIOTÓW</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_Toc18587439 \h </w:instrText>
            </w:r>
            <w:r w:rsidR="00914938" w:rsidRPr="00886D06">
              <w:rPr>
                <w:noProof/>
                <w:webHidden/>
              </w:rPr>
            </w:r>
            <w:r w:rsidR="00914938" w:rsidRPr="00886D06">
              <w:rPr>
                <w:noProof/>
                <w:webHidden/>
              </w:rPr>
              <w:fldChar w:fldCharType="separate"/>
            </w:r>
            <w:r w:rsidR="00914938" w:rsidRPr="00886D06">
              <w:rPr>
                <w:noProof/>
                <w:webHidden/>
              </w:rPr>
              <w:t>16</w:t>
            </w:r>
            <w:r w:rsidR="00914938" w:rsidRPr="00886D06">
              <w:rPr>
                <w:noProof/>
                <w:webHidden/>
              </w:rPr>
              <w:fldChar w:fldCharType="end"/>
            </w:r>
          </w:hyperlink>
        </w:p>
        <w:p w14:paraId="3A27BE91"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0" w:history="1">
            <w:r w:rsidR="00914938" w:rsidRPr="00886D06">
              <w:rPr>
                <w:rStyle w:val="Hipercze"/>
                <w:rFonts w:cs="Arial"/>
                <w:bCs/>
                <w:noProof/>
                <w:color w:val="auto"/>
              </w:rPr>
              <w:t>4.1.</w:t>
            </w:r>
            <w:r w:rsidR="00914938" w:rsidRPr="00886D06">
              <w:rPr>
                <w:rFonts w:eastAsiaTheme="minorEastAsia" w:cstheme="minorBidi"/>
                <w:smallCaps w:val="0"/>
                <w:noProof/>
                <w:sz w:val="22"/>
                <w:szCs w:val="22"/>
              </w:rPr>
              <w:tab/>
            </w:r>
            <w:r w:rsidR="00914938" w:rsidRPr="00886D06">
              <w:rPr>
                <w:rStyle w:val="Hipercze"/>
                <w:rFonts w:cs="Arial"/>
                <w:bCs/>
                <w:noProof/>
                <w:color w:val="auto"/>
              </w:rPr>
              <w:t>Bezpieczeństwo i higiena pracy w weterynarii</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_Toc18587440 \h </w:instrText>
            </w:r>
            <w:r w:rsidR="00914938" w:rsidRPr="00886D06">
              <w:rPr>
                <w:noProof/>
                <w:webHidden/>
              </w:rPr>
            </w:r>
            <w:r w:rsidR="00914938" w:rsidRPr="00886D06">
              <w:rPr>
                <w:noProof/>
                <w:webHidden/>
              </w:rPr>
              <w:fldChar w:fldCharType="separate"/>
            </w:r>
            <w:r w:rsidR="00914938" w:rsidRPr="00886D06">
              <w:rPr>
                <w:noProof/>
                <w:webHidden/>
              </w:rPr>
              <w:t>16</w:t>
            </w:r>
            <w:r w:rsidR="00914938" w:rsidRPr="00886D06">
              <w:rPr>
                <w:noProof/>
                <w:webHidden/>
              </w:rPr>
              <w:fldChar w:fldCharType="end"/>
            </w:r>
          </w:hyperlink>
        </w:p>
        <w:p w14:paraId="21C69FB0"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1" w:history="1">
            <w:r w:rsidR="00914938" w:rsidRPr="00886D06">
              <w:rPr>
                <w:rStyle w:val="Hipercze"/>
                <w:rFonts w:cs="Arial"/>
                <w:bCs/>
                <w:noProof/>
                <w:color w:val="auto"/>
              </w:rPr>
              <w:t>4.2.</w:t>
            </w:r>
            <w:r w:rsidR="00914938" w:rsidRPr="00886D06">
              <w:rPr>
                <w:rFonts w:eastAsiaTheme="minorEastAsia" w:cstheme="minorBidi"/>
                <w:smallCaps w:val="0"/>
                <w:noProof/>
                <w:sz w:val="22"/>
                <w:szCs w:val="22"/>
              </w:rPr>
              <w:tab/>
            </w:r>
            <w:r w:rsidR="00914938" w:rsidRPr="00886D06">
              <w:rPr>
                <w:rStyle w:val="Hipercze"/>
                <w:rFonts w:cs="Arial"/>
                <w:bCs/>
                <w:noProof/>
                <w:color w:val="auto"/>
              </w:rPr>
              <w:t>Anatomia i fizjologia zwierząt</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_Toc18587441 \h </w:instrText>
            </w:r>
            <w:r w:rsidR="00914938" w:rsidRPr="00886D06">
              <w:rPr>
                <w:noProof/>
                <w:webHidden/>
              </w:rPr>
            </w:r>
            <w:r w:rsidR="00914938" w:rsidRPr="00886D06">
              <w:rPr>
                <w:noProof/>
                <w:webHidden/>
              </w:rPr>
              <w:fldChar w:fldCharType="separate"/>
            </w:r>
            <w:r w:rsidR="00914938" w:rsidRPr="00886D06">
              <w:rPr>
                <w:noProof/>
                <w:webHidden/>
              </w:rPr>
              <w:t>31</w:t>
            </w:r>
            <w:r w:rsidR="00914938" w:rsidRPr="00886D06">
              <w:rPr>
                <w:noProof/>
                <w:webHidden/>
              </w:rPr>
              <w:fldChar w:fldCharType="end"/>
            </w:r>
          </w:hyperlink>
        </w:p>
        <w:p w14:paraId="5BE8E2B3"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2" w:history="1">
            <w:r w:rsidR="00914938" w:rsidRPr="00886D06">
              <w:rPr>
                <w:rStyle w:val="Hipercze"/>
                <w:rFonts w:cs="Arial"/>
                <w:bCs/>
                <w:noProof/>
                <w:color w:val="auto"/>
              </w:rPr>
              <w:t>4.3.</w:t>
            </w:r>
            <w:r w:rsidR="00914938" w:rsidRPr="00886D06">
              <w:rPr>
                <w:rFonts w:eastAsiaTheme="minorEastAsia" w:cstheme="minorBidi"/>
                <w:smallCaps w:val="0"/>
                <w:noProof/>
                <w:sz w:val="22"/>
                <w:szCs w:val="22"/>
              </w:rPr>
              <w:tab/>
            </w:r>
            <w:r w:rsidR="00914938" w:rsidRPr="00886D06">
              <w:rPr>
                <w:rStyle w:val="Hipercze"/>
                <w:rFonts w:cs="Arial"/>
                <w:bCs/>
                <w:noProof/>
                <w:color w:val="auto"/>
              </w:rPr>
              <w:t>Anatomia i fizjologia zwierząt w praktyce</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_Toc18587442 \h </w:instrText>
            </w:r>
            <w:r w:rsidR="00914938" w:rsidRPr="00886D06">
              <w:rPr>
                <w:noProof/>
                <w:webHidden/>
              </w:rPr>
            </w:r>
            <w:r w:rsidR="00914938" w:rsidRPr="00886D06">
              <w:rPr>
                <w:noProof/>
                <w:webHidden/>
              </w:rPr>
              <w:fldChar w:fldCharType="separate"/>
            </w:r>
            <w:r w:rsidR="00914938" w:rsidRPr="00886D06">
              <w:rPr>
                <w:noProof/>
                <w:webHidden/>
              </w:rPr>
              <w:t>62</w:t>
            </w:r>
            <w:r w:rsidR="00914938" w:rsidRPr="00886D06">
              <w:rPr>
                <w:noProof/>
                <w:webHidden/>
              </w:rPr>
              <w:fldChar w:fldCharType="end"/>
            </w:r>
          </w:hyperlink>
        </w:p>
        <w:p w14:paraId="104DDCF9"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3" w:history="1">
            <w:r w:rsidR="00914938" w:rsidRPr="00886D06">
              <w:rPr>
                <w:rStyle w:val="Hipercze"/>
                <w:rFonts w:cs="Arial"/>
                <w:bCs/>
                <w:noProof/>
                <w:color w:val="auto"/>
              </w:rPr>
              <w:t>4.4.</w:t>
            </w:r>
            <w:r w:rsidR="00914938" w:rsidRPr="00886D06">
              <w:rPr>
                <w:rFonts w:eastAsiaTheme="minorEastAsia" w:cstheme="minorBidi"/>
                <w:smallCaps w:val="0"/>
                <w:noProof/>
                <w:sz w:val="22"/>
                <w:szCs w:val="22"/>
              </w:rPr>
              <w:tab/>
            </w:r>
            <w:r w:rsidR="00914938" w:rsidRPr="00886D06">
              <w:rPr>
                <w:rStyle w:val="Hipercze"/>
                <w:rFonts w:cs="Arial"/>
                <w:bCs/>
                <w:noProof/>
                <w:color w:val="auto"/>
              </w:rPr>
              <w:t>Chów zwierząt</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_Toc18587443 \h </w:instrText>
            </w:r>
            <w:r w:rsidR="00914938" w:rsidRPr="00886D06">
              <w:rPr>
                <w:noProof/>
                <w:webHidden/>
              </w:rPr>
            </w:r>
            <w:r w:rsidR="00914938" w:rsidRPr="00886D06">
              <w:rPr>
                <w:noProof/>
                <w:webHidden/>
              </w:rPr>
              <w:fldChar w:fldCharType="separate"/>
            </w:r>
            <w:r w:rsidR="00914938" w:rsidRPr="00886D06">
              <w:rPr>
                <w:noProof/>
                <w:webHidden/>
              </w:rPr>
              <w:t>84</w:t>
            </w:r>
            <w:r w:rsidR="00914938" w:rsidRPr="00886D06">
              <w:rPr>
                <w:noProof/>
                <w:webHidden/>
              </w:rPr>
              <w:fldChar w:fldCharType="end"/>
            </w:r>
          </w:hyperlink>
        </w:p>
        <w:p w14:paraId="1622FE2C"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4" w:history="1">
            <w:r w:rsidR="00914938" w:rsidRPr="00886D06">
              <w:rPr>
                <w:rStyle w:val="Hipercze"/>
                <w:rFonts w:cs="Arial"/>
                <w:bCs/>
                <w:noProof/>
                <w:color w:val="auto"/>
              </w:rPr>
              <w:t>4.5.</w:t>
            </w:r>
            <w:r w:rsidR="00914938" w:rsidRPr="00886D06">
              <w:rPr>
                <w:rFonts w:eastAsiaTheme="minorEastAsia" w:cstheme="minorBidi"/>
                <w:smallCaps w:val="0"/>
                <w:noProof/>
                <w:sz w:val="22"/>
                <w:szCs w:val="22"/>
              </w:rPr>
              <w:tab/>
            </w:r>
            <w:r w:rsidR="00914938" w:rsidRPr="00886D06">
              <w:rPr>
                <w:rStyle w:val="Hipercze"/>
                <w:rFonts w:cs="Arial"/>
                <w:bCs/>
                <w:noProof/>
                <w:color w:val="auto"/>
              </w:rPr>
              <w:t>Chów zwierząt w praktyce</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_Toc18587444 \h </w:instrText>
            </w:r>
            <w:r w:rsidR="00914938" w:rsidRPr="00886D06">
              <w:rPr>
                <w:noProof/>
                <w:webHidden/>
              </w:rPr>
            </w:r>
            <w:r w:rsidR="00914938" w:rsidRPr="00886D06">
              <w:rPr>
                <w:noProof/>
                <w:webHidden/>
              </w:rPr>
              <w:fldChar w:fldCharType="separate"/>
            </w:r>
            <w:r w:rsidR="00914938" w:rsidRPr="00886D06">
              <w:rPr>
                <w:noProof/>
                <w:webHidden/>
              </w:rPr>
              <w:t>104</w:t>
            </w:r>
            <w:r w:rsidR="00914938" w:rsidRPr="00886D06">
              <w:rPr>
                <w:noProof/>
                <w:webHidden/>
              </w:rPr>
              <w:fldChar w:fldCharType="end"/>
            </w:r>
          </w:hyperlink>
        </w:p>
        <w:p w14:paraId="577D9CEC"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5" w:history="1">
            <w:r w:rsidR="00914938" w:rsidRPr="00886D06">
              <w:rPr>
                <w:rStyle w:val="Hipercze"/>
                <w:rFonts w:cs="Arial"/>
                <w:bCs/>
                <w:noProof/>
                <w:color w:val="auto"/>
              </w:rPr>
              <w:t>4.6.</w:t>
            </w:r>
            <w:r w:rsidR="00914938" w:rsidRPr="00886D06">
              <w:rPr>
                <w:rFonts w:eastAsiaTheme="minorEastAsia" w:cstheme="minorBidi"/>
                <w:smallCaps w:val="0"/>
                <w:noProof/>
                <w:sz w:val="22"/>
                <w:szCs w:val="22"/>
              </w:rPr>
              <w:tab/>
            </w:r>
            <w:r w:rsidR="00914938" w:rsidRPr="00886D06">
              <w:rPr>
                <w:rStyle w:val="Hipercze"/>
                <w:rFonts w:cs="Arial"/>
                <w:bCs/>
                <w:noProof/>
                <w:color w:val="auto"/>
              </w:rPr>
              <w:t>Rozród i inseminacja zwierząt</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_Toc18587445 \h </w:instrText>
            </w:r>
            <w:r w:rsidR="00914938" w:rsidRPr="00886D06">
              <w:rPr>
                <w:noProof/>
                <w:webHidden/>
              </w:rPr>
            </w:r>
            <w:r w:rsidR="00914938" w:rsidRPr="00886D06">
              <w:rPr>
                <w:noProof/>
                <w:webHidden/>
              </w:rPr>
              <w:fldChar w:fldCharType="separate"/>
            </w:r>
            <w:r w:rsidR="00914938" w:rsidRPr="00886D06">
              <w:rPr>
                <w:noProof/>
                <w:webHidden/>
              </w:rPr>
              <w:t>143</w:t>
            </w:r>
            <w:r w:rsidR="00914938" w:rsidRPr="00886D06">
              <w:rPr>
                <w:noProof/>
                <w:webHidden/>
              </w:rPr>
              <w:fldChar w:fldCharType="end"/>
            </w:r>
          </w:hyperlink>
        </w:p>
        <w:p w14:paraId="08F9F9C1"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6" w:history="1">
            <w:r w:rsidR="00914938" w:rsidRPr="00886D06">
              <w:rPr>
                <w:rStyle w:val="Hipercze"/>
                <w:rFonts w:cs="Arial"/>
                <w:bCs/>
                <w:noProof/>
                <w:color w:val="auto"/>
              </w:rPr>
              <w:t>4.7.</w:t>
            </w:r>
            <w:r w:rsidR="00914938" w:rsidRPr="00886D06">
              <w:rPr>
                <w:rFonts w:eastAsiaTheme="minorEastAsia" w:cstheme="minorBidi"/>
                <w:smallCaps w:val="0"/>
                <w:noProof/>
                <w:sz w:val="22"/>
                <w:szCs w:val="22"/>
              </w:rPr>
              <w:tab/>
            </w:r>
            <w:r w:rsidR="00914938" w:rsidRPr="00886D06">
              <w:rPr>
                <w:rStyle w:val="Hipercze"/>
                <w:rFonts w:cs="Arial"/>
                <w:bCs/>
                <w:noProof/>
                <w:color w:val="auto"/>
              </w:rPr>
              <w:t>Rozród i inseminacja zwierząt w praktyce</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_Toc18587446 \h </w:instrText>
            </w:r>
            <w:r w:rsidR="00914938" w:rsidRPr="00886D06">
              <w:rPr>
                <w:noProof/>
                <w:webHidden/>
              </w:rPr>
            </w:r>
            <w:r w:rsidR="00914938" w:rsidRPr="00886D06">
              <w:rPr>
                <w:noProof/>
                <w:webHidden/>
              </w:rPr>
              <w:fldChar w:fldCharType="separate"/>
            </w:r>
            <w:r w:rsidR="00914938" w:rsidRPr="00886D06">
              <w:rPr>
                <w:noProof/>
                <w:webHidden/>
              </w:rPr>
              <w:t>162</w:t>
            </w:r>
            <w:r w:rsidR="00914938" w:rsidRPr="00886D06">
              <w:rPr>
                <w:noProof/>
                <w:webHidden/>
              </w:rPr>
              <w:fldChar w:fldCharType="end"/>
            </w:r>
          </w:hyperlink>
        </w:p>
        <w:p w14:paraId="78EF29CA"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7" w:history="1">
            <w:r w:rsidR="00914938" w:rsidRPr="00886D06">
              <w:rPr>
                <w:rStyle w:val="Hipercze"/>
                <w:rFonts w:cs="Arial"/>
                <w:bCs/>
                <w:noProof/>
                <w:color w:val="auto"/>
              </w:rPr>
              <w:t>4.8.</w:t>
            </w:r>
            <w:r w:rsidR="00914938" w:rsidRPr="00886D06">
              <w:rPr>
                <w:rFonts w:eastAsiaTheme="minorEastAsia" w:cstheme="minorBidi"/>
                <w:smallCaps w:val="0"/>
                <w:noProof/>
                <w:sz w:val="22"/>
                <w:szCs w:val="22"/>
              </w:rPr>
              <w:tab/>
            </w:r>
            <w:r w:rsidR="00914938" w:rsidRPr="00886D06">
              <w:rPr>
                <w:rStyle w:val="Hipercze"/>
                <w:rFonts w:cs="Arial"/>
                <w:bCs/>
                <w:noProof/>
                <w:color w:val="auto"/>
              </w:rPr>
              <w:t>Przepisy ruchu drogowego</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_Toc18587447 \h </w:instrText>
            </w:r>
            <w:r w:rsidR="00914938" w:rsidRPr="00886D06">
              <w:rPr>
                <w:noProof/>
                <w:webHidden/>
              </w:rPr>
            </w:r>
            <w:r w:rsidR="00914938" w:rsidRPr="00886D06">
              <w:rPr>
                <w:noProof/>
                <w:webHidden/>
              </w:rPr>
              <w:fldChar w:fldCharType="separate"/>
            </w:r>
            <w:r w:rsidR="00914938" w:rsidRPr="00886D06">
              <w:rPr>
                <w:noProof/>
                <w:webHidden/>
              </w:rPr>
              <w:t>184</w:t>
            </w:r>
            <w:r w:rsidR="00914938" w:rsidRPr="00886D06">
              <w:rPr>
                <w:noProof/>
                <w:webHidden/>
              </w:rPr>
              <w:fldChar w:fldCharType="end"/>
            </w:r>
          </w:hyperlink>
        </w:p>
        <w:p w14:paraId="0A2331EF"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8" w:history="1">
            <w:r w:rsidR="00914938" w:rsidRPr="00886D06">
              <w:rPr>
                <w:rStyle w:val="Hipercze"/>
                <w:rFonts w:cs="Arial"/>
                <w:bCs/>
                <w:noProof/>
                <w:color w:val="auto"/>
              </w:rPr>
              <w:t>4.9.</w:t>
            </w:r>
            <w:r w:rsidR="00914938" w:rsidRPr="00886D06">
              <w:rPr>
                <w:rFonts w:eastAsiaTheme="minorEastAsia" w:cstheme="minorBidi"/>
                <w:smallCaps w:val="0"/>
                <w:noProof/>
                <w:sz w:val="22"/>
                <w:szCs w:val="22"/>
              </w:rPr>
              <w:tab/>
            </w:r>
            <w:r w:rsidR="00914938" w:rsidRPr="00886D06">
              <w:rPr>
                <w:rStyle w:val="Hipercze"/>
                <w:rFonts w:cs="Arial"/>
                <w:bCs/>
                <w:noProof/>
                <w:color w:val="auto"/>
              </w:rPr>
              <w:t>Język obcy w chowie zwierząt</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_Toc18587448 \h </w:instrText>
            </w:r>
            <w:r w:rsidR="00914938" w:rsidRPr="00886D06">
              <w:rPr>
                <w:noProof/>
                <w:webHidden/>
              </w:rPr>
            </w:r>
            <w:r w:rsidR="00914938" w:rsidRPr="00886D06">
              <w:rPr>
                <w:noProof/>
                <w:webHidden/>
              </w:rPr>
              <w:fldChar w:fldCharType="separate"/>
            </w:r>
            <w:r w:rsidR="00914938" w:rsidRPr="00886D06">
              <w:rPr>
                <w:noProof/>
                <w:webHidden/>
              </w:rPr>
              <w:t>195</w:t>
            </w:r>
            <w:r w:rsidR="00914938" w:rsidRPr="00886D06">
              <w:rPr>
                <w:noProof/>
                <w:webHidden/>
              </w:rPr>
              <w:fldChar w:fldCharType="end"/>
            </w:r>
          </w:hyperlink>
        </w:p>
        <w:p w14:paraId="033F4192"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49" w:history="1">
            <w:r w:rsidR="00914938" w:rsidRPr="00886D06">
              <w:rPr>
                <w:rStyle w:val="Hipercze"/>
                <w:rFonts w:cs="Arial"/>
                <w:bCs/>
                <w:noProof/>
                <w:color w:val="auto"/>
              </w:rPr>
              <w:t>4.10.</w:t>
            </w:r>
            <w:r w:rsidR="00914938" w:rsidRPr="00886D06">
              <w:rPr>
                <w:rFonts w:eastAsiaTheme="minorEastAsia" w:cstheme="minorBidi"/>
                <w:smallCaps w:val="0"/>
                <w:noProof/>
                <w:sz w:val="22"/>
                <w:szCs w:val="22"/>
              </w:rPr>
              <w:tab/>
            </w:r>
            <w:r w:rsidR="00914938" w:rsidRPr="00886D06">
              <w:rPr>
                <w:rStyle w:val="Hipercze"/>
                <w:rFonts w:cs="Arial"/>
                <w:bCs/>
                <w:noProof/>
                <w:color w:val="auto"/>
              </w:rPr>
              <w:t>Diagnostyka weterynaryjna</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_Toc18587449 \h </w:instrText>
            </w:r>
            <w:r w:rsidR="00914938" w:rsidRPr="00886D06">
              <w:rPr>
                <w:noProof/>
                <w:webHidden/>
              </w:rPr>
            </w:r>
            <w:r w:rsidR="00914938" w:rsidRPr="00886D06">
              <w:rPr>
                <w:noProof/>
                <w:webHidden/>
              </w:rPr>
              <w:fldChar w:fldCharType="separate"/>
            </w:r>
            <w:r w:rsidR="00914938" w:rsidRPr="00886D06">
              <w:rPr>
                <w:noProof/>
                <w:webHidden/>
              </w:rPr>
              <w:t>236</w:t>
            </w:r>
            <w:r w:rsidR="00914938" w:rsidRPr="00886D06">
              <w:rPr>
                <w:noProof/>
                <w:webHidden/>
              </w:rPr>
              <w:fldChar w:fldCharType="end"/>
            </w:r>
          </w:hyperlink>
        </w:p>
        <w:p w14:paraId="2CC323CE"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50" w:history="1">
            <w:r w:rsidR="00914938" w:rsidRPr="00886D06">
              <w:rPr>
                <w:rStyle w:val="Hipercze"/>
                <w:rFonts w:cs="Arial"/>
                <w:bCs/>
                <w:noProof/>
                <w:color w:val="auto"/>
              </w:rPr>
              <w:t>4.12.</w:t>
            </w:r>
            <w:r w:rsidR="00914938" w:rsidRPr="00886D06">
              <w:rPr>
                <w:rFonts w:eastAsiaTheme="minorEastAsia" w:cstheme="minorBidi"/>
                <w:smallCaps w:val="0"/>
                <w:noProof/>
                <w:sz w:val="22"/>
                <w:szCs w:val="22"/>
              </w:rPr>
              <w:tab/>
            </w:r>
            <w:r w:rsidR="00914938" w:rsidRPr="00886D06">
              <w:rPr>
                <w:rStyle w:val="Hipercze"/>
                <w:rFonts w:cs="Arial"/>
                <w:bCs/>
                <w:noProof/>
                <w:color w:val="auto"/>
              </w:rPr>
              <w:t>Profilaktyka i leczenie chorób zwierząt</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_Toc18587450 \h </w:instrText>
            </w:r>
            <w:r w:rsidR="00914938" w:rsidRPr="00886D06">
              <w:rPr>
                <w:noProof/>
                <w:webHidden/>
              </w:rPr>
            </w:r>
            <w:r w:rsidR="00914938" w:rsidRPr="00886D06">
              <w:rPr>
                <w:noProof/>
                <w:webHidden/>
              </w:rPr>
              <w:fldChar w:fldCharType="separate"/>
            </w:r>
            <w:r w:rsidR="00914938" w:rsidRPr="00886D06">
              <w:rPr>
                <w:noProof/>
                <w:webHidden/>
              </w:rPr>
              <w:t>281</w:t>
            </w:r>
            <w:r w:rsidR="00914938" w:rsidRPr="00886D06">
              <w:rPr>
                <w:noProof/>
                <w:webHidden/>
              </w:rPr>
              <w:fldChar w:fldCharType="end"/>
            </w:r>
          </w:hyperlink>
        </w:p>
        <w:p w14:paraId="55415E4B"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51" w:history="1">
            <w:r w:rsidR="00914938" w:rsidRPr="00886D06">
              <w:rPr>
                <w:rStyle w:val="Hipercze"/>
                <w:rFonts w:cs="Arial"/>
                <w:bCs/>
                <w:noProof/>
                <w:color w:val="auto"/>
              </w:rPr>
              <w:t>4.13.</w:t>
            </w:r>
            <w:r w:rsidR="00914938" w:rsidRPr="00886D06">
              <w:rPr>
                <w:rFonts w:eastAsiaTheme="minorEastAsia" w:cstheme="minorBidi"/>
                <w:smallCaps w:val="0"/>
                <w:noProof/>
                <w:sz w:val="22"/>
                <w:szCs w:val="22"/>
              </w:rPr>
              <w:tab/>
            </w:r>
            <w:r w:rsidR="00914938" w:rsidRPr="00886D06">
              <w:rPr>
                <w:rStyle w:val="Hipercze"/>
                <w:rFonts w:cs="Arial"/>
                <w:bCs/>
                <w:noProof/>
                <w:color w:val="auto"/>
              </w:rPr>
              <w:t>Zabiegi weterynaryjne</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_Toc18587451 \h </w:instrText>
            </w:r>
            <w:r w:rsidR="00914938" w:rsidRPr="00886D06">
              <w:rPr>
                <w:noProof/>
                <w:webHidden/>
              </w:rPr>
            </w:r>
            <w:r w:rsidR="00914938" w:rsidRPr="00886D06">
              <w:rPr>
                <w:noProof/>
                <w:webHidden/>
              </w:rPr>
              <w:fldChar w:fldCharType="separate"/>
            </w:r>
            <w:r w:rsidR="00914938" w:rsidRPr="00886D06">
              <w:rPr>
                <w:noProof/>
                <w:webHidden/>
              </w:rPr>
              <w:t>299</w:t>
            </w:r>
            <w:r w:rsidR="00914938" w:rsidRPr="00886D06">
              <w:rPr>
                <w:noProof/>
                <w:webHidden/>
              </w:rPr>
              <w:fldChar w:fldCharType="end"/>
            </w:r>
          </w:hyperlink>
        </w:p>
        <w:p w14:paraId="47CB4687"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52" w:history="1">
            <w:r w:rsidR="00914938" w:rsidRPr="00886D06">
              <w:rPr>
                <w:rStyle w:val="Hipercze"/>
                <w:rFonts w:cs="Arial"/>
                <w:bCs/>
                <w:noProof/>
                <w:color w:val="auto"/>
              </w:rPr>
              <w:t>4.14.</w:t>
            </w:r>
            <w:r w:rsidR="00914938" w:rsidRPr="00886D06">
              <w:rPr>
                <w:rFonts w:eastAsiaTheme="minorEastAsia" w:cstheme="minorBidi"/>
                <w:smallCaps w:val="0"/>
                <w:noProof/>
                <w:sz w:val="22"/>
                <w:szCs w:val="22"/>
              </w:rPr>
              <w:tab/>
            </w:r>
            <w:r w:rsidR="00914938" w:rsidRPr="00886D06">
              <w:rPr>
                <w:rStyle w:val="Hipercze"/>
                <w:rFonts w:cs="Arial"/>
                <w:bCs/>
                <w:noProof/>
                <w:color w:val="auto"/>
              </w:rPr>
              <w:t>Kontrola i nadzór weterynaryjny</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_Toc18587452 \h </w:instrText>
            </w:r>
            <w:r w:rsidR="00914938" w:rsidRPr="00886D06">
              <w:rPr>
                <w:noProof/>
                <w:webHidden/>
              </w:rPr>
            </w:r>
            <w:r w:rsidR="00914938" w:rsidRPr="00886D06">
              <w:rPr>
                <w:noProof/>
                <w:webHidden/>
              </w:rPr>
              <w:fldChar w:fldCharType="separate"/>
            </w:r>
            <w:r w:rsidR="00914938" w:rsidRPr="00886D06">
              <w:rPr>
                <w:noProof/>
                <w:webHidden/>
              </w:rPr>
              <w:t>315</w:t>
            </w:r>
            <w:r w:rsidR="00914938" w:rsidRPr="00886D06">
              <w:rPr>
                <w:noProof/>
                <w:webHidden/>
              </w:rPr>
              <w:fldChar w:fldCharType="end"/>
            </w:r>
          </w:hyperlink>
        </w:p>
        <w:p w14:paraId="5C5D765E"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53" w:history="1">
            <w:r w:rsidR="00914938" w:rsidRPr="00886D06">
              <w:rPr>
                <w:rStyle w:val="Hipercze"/>
                <w:rFonts w:cs="Arial"/>
                <w:bCs/>
                <w:noProof/>
                <w:color w:val="auto"/>
              </w:rPr>
              <w:t>4.15.</w:t>
            </w:r>
            <w:r w:rsidR="00914938" w:rsidRPr="00886D06">
              <w:rPr>
                <w:rFonts w:eastAsiaTheme="minorEastAsia" w:cstheme="minorBidi"/>
                <w:smallCaps w:val="0"/>
                <w:noProof/>
                <w:sz w:val="22"/>
                <w:szCs w:val="22"/>
              </w:rPr>
              <w:tab/>
            </w:r>
            <w:r w:rsidR="00914938" w:rsidRPr="00886D06">
              <w:rPr>
                <w:rStyle w:val="Hipercze"/>
                <w:rFonts w:cs="Arial"/>
                <w:bCs/>
                <w:noProof/>
                <w:color w:val="auto"/>
              </w:rPr>
              <w:t>Kontrola i nadzór weterynaryjny w praktyce</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_Toc18587453 \h </w:instrText>
            </w:r>
            <w:r w:rsidR="00914938" w:rsidRPr="00886D06">
              <w:rPr>
                <w:noProof/>
                <w:webHidden/>
              </w:rPr>
            </w:r>
            <w:r w:rsidR="00914938" w:rsidRPr="00886D06">
              <w:rPr>
                <w:noProof/>
                <w:webHidden/>
              </w:rPr>
              <w:fldChar w:fldCharType="separate"/>
            </w:r>
            <w:r w:rsidR="00914938" w:rsidRPr="00886D06">
              <w:rPr>
                <w:noProof/>
                <w:webHidden/>
              </w:rPr>
              <w:t>343</w:t>
            </w:r>
            <w:r w:rsidR="00914938" w:rsidRPr="00886D06">
              <w:rPr>
                <w:noProof/>
                <w:webHidden/>
              </w:rPr>
              <w:fldChar w:fldCharType="end"/>
            </w:r>
          </w:hyperlink>
        </w:p>
        <w:p w14:paraId="0892DF60" w14:textId="77777777" w:rsidR="00914938" w:rsidRPr="00886D06" w:rsidRDefault="00E51C70">
          <w:pPr>
            <w:pStyle w:val="Spistreci2"/>
            <w:tabs>
              <w:tab w:val="left" w:pos="880"/>
              <w:tab w:val="right" w:leader="dot" w:pos="13996"/>
            </w:tabs>
            <w:rPr>
              <w:rFonts w:eastAsiaTheme="minorEastAsia" w:cstheme="minorBidi"/>
              <w:smallCaps w:val="0"/>
              <w:noProof/>
              <w:sz w:val="22"/>
              <w:szCs w:val="22"/>
            </w:rPr>
          </w:pPr>
          <w:hyperlink w:anchor="_Toc18587454" w:history="1">
            <w:r w:rsidR="00914938" w:rsidRPr="00886D06">
              <w:rPr>
                <w:rStyle w:val="Hipercze"/>
                <w:rFonts w:cs="Arial"/>
                <w:bCs/>
                <w:noProof/>
                <w:color w:val="auto"/>
              </w:rPr>
              <w:t>4.16.</w:t>
            </w:r>
            <w:r w:rsidR="00914938" w:rsidRPr="00886D06">
              <w:rPr>
                <w:rFonts w:eastAsiaTheme="minorEastAsia" w:cstheme="minorBidi"/>
                <w:smallCaps w:val="0"/>
                <w:noProof/>
                <w:sz w:val="22"/>
                <w:szCs w:val="22"/>
              </w:rPr>
              <w:tab/>
            </w:r>
            <w:r w:rsidR="00914938" w:rsidRPr="00886D06">
              <w:rPr>
                <w:rStyle w:val="Hipercze"/>
                <w:rFonts w:cs="Arial"/>
                <w:bCs/>
                <w:noProof/>
                <w:color w:val="auto"/>
              </w:rPr>
              <w:t>Język obcy w weterynarii</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_Toc18587454 \h </w:instrText>
            </w:r>
            <w:r w:rsidR="00914938" w:rsidRPr="00886D06">
              <w:rPr>
                <w:noProof/>
                <w:webHidden/>
              </w:rPr>
            </w:r>
            <w:r w:rsidR="00914938" w:rsidRPr="00886D06">
              <w:rPr>
                <w:noProof/>
                <w:webHidden/>
              </w:rPr>
              <w:fldChar w:fldCharType="separate"/>
            </w:r>
            <w:r w:rsidR="00914938" w:rsidRPr="00886D06">
              <w:rPr>
                <w:noProof/>
                <w:webHidden/>
              </w:rPr>
              <w:t>363</w:t>
            </w:r>
            <w:r w:rsidR="00914938" w:rsidRPr="00886D06">
              <w:rPr>
                <w:noProof/>
                <w:webHidden/>
              </w:rPr>
              <w:fldChar w:fldCharType="end"/>
            </w:r>
          </w:hyperlink>
        </w:p>
        <w:p w14:paraId="05901695" w14:textId="77777777" w:rsidR="00914938" w:rsidRPr="00886D06" w:rsidRDefault="00E51C70">
          <w:pPr>
            <w:pStyle w:val="Spistreci1"/>
            <w:tabs>
              <w:tab w:val="left" w:pos="660"/>
              <w:tab w:val="right" w:leader="dot" w:pos="13996"/>
            </w:tabs>
            <w:rPr>
              <w:rFonts w:eastAsiaTheme="minorEastAsia" w:cstheme="minorBidi"/>
              <w:b w:val="0"/>
              <w:bCs w:val="0"/>
              <w:caps w:val="0"/>
              <w:noProof/>
              <w:sz w:val="22"/>
              <w:szCs w:val="22"/>
            </w:rPr>
          </w:pPr>
          <w:hyperlink w:anchor="_Toc18587455" w:history="1">
            <w:r w:rsidR="00914938" w:rsidRPr="00886D06">
              <w:rPr>
                <w:rStyle w:val="Hipercze"/>
                <w:noProof/>
                <w:color w:val="auto"/>
              </w:rPr>
              <w:t>4.17.</w:t>
            </w:r>
            <w:r w:rsidR="00914938" w:rsidRPr="00886D06">
              <w:rPr>
                <w:rFonts w:eastAsiaTheme="minorEastAsia" w:cstheme="minorBidi"/>
                <w:b w:val="0"/>
                <w:bCs w:val="0"/>
                <w:caps w:val="0"/>
                <w:noProof/>
                <w:sz w:val="22"/>
                <w:szCs w:val="22"/>
              </w:rPr>
              <w:tab/>
            </w:r>
            <w:r w:rsidR="00914938" w:rsidRPr="00886D06">
              <w:rPr>
                <w:rStyle w:val="Hipercze"/>
                <w:noProof/>
                <w:color w:val="auto"/>
              </w:rPr>
              <w:t>PRAKTYKA ZAWODOWA</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_Toc18587455 \h </w:instrText>
            </w:r>
            <w:r w:rsidR="00914938" w:rsidRPr="00886D06">
              <w:rPr>
                <w:noProof/>
                <w:webHidden/>
              </w:rPr>
            </w:r>
            <w:r w:rsidR="00914938" w:rsidRPr="00886D06">
              <w:rPr>
                <w:noProof/>
                <w:webHidden/>
              </w:rPr>
              <w:fldChar w:fldCharType="separate"/>
            </w:r>
            <w:r w:rsidR="00914938" w:rsidRPr="00886D06">
              <w:rPr>
                <w:noProof/>
                <w:webHidden/>
              </w:rPr>
              <w:t>384</w:t>
            </w:r>
            <w:r w:rsidR="00914938" w:rsidRPr="00886D06">
              <w:rPr>
                <w:noProof/>
                <w:webHidden/>
              </w:rPr>
              <w:fldChar w:fldCharType="end"/>
            </w:r>
          </w:hyperlink>
        </w:p>
        <w:p w14:paraId="03BF0828" w14:textId="77777777" w:rsidR="00914938" w:rsidRPr="00886D06" w:rsidRDefault="00E51C70">
          <w:pPr>
            <w:pStyle w:val="Spistreci2"/>
            <w:tabs>
              <w:tab w:val="right" w:leader="dot" w:pos="13996"/>
            </w:tabs>
            <w:rPr>
              <w:rFonts w:eastAsiaTheme="minorEastAsia" w:cstheme="minorBidi"/>
              <w:smallCaps w:val="0"/>
              <w:noProof/>
              <w:sz w:val="22"/>
              <w:szCs w:val="22"/>
            </w:rPr>
          </w:pPr>
          <w:hyperlink w:anchor="_Toc18587456" w:history="1">
            <w:r w:rsidR="00914938" w:rsidRPr="00886D06">
              <w:rPr>
                <w:rStyle w:val="Hipercze"/>
                <w:noProof/>
                <w:color w:val="auto"/>
              </w:rPr>
              <w:t>Praktyka zawodowa – ROL.11. – Prowadzenie chowu i inseminacji zwierząt</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_Toc18587456 \h </w:instrText>
            </w:r>
            <w:r w:rsidR="00914938" w:rsidRPr="00886D06">
              <w:rPr>
                <w:noProof/>
                <w:webHidden/>
              </w:rPr>
            </w:r>
            <w:r w:rsidR="00914938" w:rsidRPr="00886D06">
              <w:rPr>
                <w:noProof/>
                <w:webHidden/>
              </w:rPr>
              <w:fldChar w:fldCharType="separate"/>
            </w:r>
            <w:r w:rsidR="00914938" w:rsidRPr="00886D06">
              <w:rPr>
                <w:noProof/>
                <w:webHidden/>
              </w:rPr>
              <w:t>384</w:t>
            </w:r>
            <w:r w:rsidR="00914938" w:rsidRPr="00886D06">
              <w:rPr>
                <w:noProof/>
                <w:webHidden/>
              </w:rPr>
              <w:fldChar w:fldCharType="end"/>
            </w:r>
          </w:hyperlink>
        </w:p>
        <w:p w14:paraId="52A89895" w14:textId="77777777" w:rsidR="00914938" w:rsidRPr="00886D06" w:rsidRDefault="00E51C70">
          <w:pPr>
            <w:pStyle w:val="Spistreci3"/>
            <w:tabs>
              <w:tab w:val="right" w:leader="dot" w:pos="13996"/>
            </w:tabs>
            <w:rPr>
              <w:rFonts w:eastAsiaTheme="minorEastAsia" w:cstheme="minorBidi"/>
              <w:i w:val="0"/>
              <w:iCs w:val="0"/>
              <w:noProof/>
              <w:sz w:val="22"/>
              <w:szCs w:val="22"/>
            </w:rPr>
          </w:pPr>
          <w:hyperlink w:anchor="_Toc18587457" w:history="1">
            <w:r w:rsidR="00914938" w:rsidRPr="00886D06">
              <w:rPr>
                <w:rStyle w:val="Hipercze"/>
                <w:noProof/>
                <w:color w:val="auto"/>
              </w:rPr>
              <w:t>Chów zwierząt</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_Toc18587457 \h </w:instrText>
            </w:r>
            <w:r w:rsidR="00914938" w:rsidRPr="00886D06">
              <w:rPr>
                <w:noProof/>
                <w:webHidden/>
              </w:rPr>
            </w:r>
            <w:r w:rsidR="00914938" w:rsidRPr="00886D06">
              <w:rPr>
                <w:noProof/>
                <w:webHidden/>
              </w:rPr>
              <w:fldChar w:fldCharType="separate"/>
            </w:r>
            <w:r w:rsidR="00914938" w:rsidRPr="00886D06">
              <w:rPr>
                <w:noProof/>
                <w:webHidden/>
              </w:rPr>
              <w:t>384</w:t>
            </w:r>
            <w:r w:rsidR="00914938" w:rsidRPr="00886D06">
              <w:rPr>
                <w:noProof/>
                <w:webHidden/>
              </w:rPr>
              <w:fldChar w:fldCharType="end"/>
            </w:r>
          </w:hyperlink>
        </w:p>
        <w:p w14:paraId="28F272DB" w14:textId="77777777" w:rsidR="00914938" w:rsidRPr="00886D06" w:rsidRDefault="00E51C70">
          <w:pPr>
            <w:pStyle w:val="Spistreci2"/>
            <w:tabs>
              <w:tab w:val="right" w:leader="dot" w:pos="13996"/>
            </w:tabs>
            <w:rPr>
              <w:rFonts w:eastAsiaTheme="minorEastAsia" w:cstheme="minorBidi"/>
              <w:smallCaps w:val="0"/>
              <w:noProof/>
              <w:sz w:val="22"/>
              <w:szCs w:val="22"/>
            </w:rPr>
          </w:pPr>
          <w:hyperlink w:anchor="_Toc18587458" w:history="1">
            <w:r w:rsidR="00914938" w:rsidRPr="00886D06">
              <w:rPr>
                <w:rStyle w:val="Hipercze"/>
                <w:noProof/>
                <w:color w:val="auto"/>
              </w:rPr>
              <w:t>Praktyka zawodowa – ROL.11. – Prowadzenie chowu i inseminacji zwierząt</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_Toc18587458 \h </w:instrText>
            </w:r>
            <w:r w:rsidR="00914938" w:rsidRPr="00886D06">
              <w:rPr>
                <w:noProof/>
                <w:webHidden/>
              </w:rPr>
            </w:r>
            <w:r w:rsidR="00914938" w:rsidRPr="00886D06">
              <w:rPr>
                <w:noProof/>
                <w:webHidden/>
              </w:rPr>
              <w:fldChar w:fldCharType="separate"/>
            </w:r>
            <w:r w:rsidR="00914938" w:rsidRPr="00886D06">
              <w:rPr>
                <w:noProof/>
                <w:webHidden/>
              </w:rPr>
              <w:t>397</w:t>
            </w:r>
            <w:r w:rsidR="00914938" w:rsidRPr="00886D06">
              <w:rPr>
                <w:noProof/>
                <w:webHidden/>
              </w:rPr>
              <w:fldChar w:fldCharType="end"/>
            </w:r>
          </w:hyperlink>
        </w:p>
        <w:p w14:paraId="782D1685" w14:textId="77777777" w:rsidR="00914938" w:rsidRPr="00886D06" w:rsidRDefault="00E51C70">
          <w:pPr>
            <w:pStyle w:val="Spistreci3"/>
            <w:tabs>
              <w:tab w:val="right" w:leader="dot" w:pos="13996"/>
            </w:tabs>
            <w:rPr>
              <w:rFonts w:eastAsiaTheme="minorEastAsia" w:cstheme="minorBidi"/>
              <w:i w:val="0"/>
              <w:iCs w:val="0"/>
              <w:noProof/>
              <w:sz w:val="22"/>
              <w:szCs w:val="22"/>
            </w:rPr>
          </w:pPr>
          <w:hyperlink w:anchor="_Toc18587459" w:history="1">
            <w:r w:rsidR="00914938" w:rsidRPr="00886D06">
              <w:rPr>
                <w:rStyle w:val="Hipercze"/>
                <w:noProof/>
                <w:color w:val="auto"/>
              </w:rPr>
              <w:t>Rozród i inseminacja zwierząt</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_Toc18587459 \h </w:instrText>
            </w:r>
            <w:r w:rsidR="00914938" w:rsidRPr="00886D06">
              <w:rPr>
                <w:noProof/>
                <w:webHidden/>
              </w:rPr>
            </w:r>
            <w:r w:rsidR="00914938" w:rsidRPr="00886D06">
              <w:rPr>
                <w:noProof/>
                <w:webHidden/>
              </w:rPr>
              <w:fldChar w:fldCharType="separate"/>
            </w:r>
            <w:r w:rsidR="00914938" w:rsidRPr="00886D06">
              <w:rPr>
                <w:noProof/>
                <w:webHidden/>
              </w:rPr>
              <w:t>397</w:t>
            </w:r>
            <w:r w:rsidR="00914938" w:rsidRPr="00886D06">
              <w:rPr>
                <w:noProof/>
                <w:webHidden/>
              </w:rPr>
              <w:fldChar w:fldCharType="end"/>
            </w:r>
          </w:hyperlink>
        </w:p>
        <w:p w14:paraId="74C5D9C9" w14:textId="77777777" w:rsidR="00914938" w:rsidRPr="00886D06" w:rsidRDefault="00E51C70">
          <w:pPr>
            <w:pStyle w:val="Spistreci2"/>
            <w:tabs>
              <w:tab w:val="right" w:leader="dot" w:pos="13996"/>
            </w:tabs>
            <w:rPr>
              <w:rFonts w:eastAsiaTheme="minorEastAsia" w:cstheme="minorBidi"/>
              <w:smallCaps w:val="0"/>
              <w:noProof/>
              <w:sz w:val="22"/>
              <w:szCs w:val="22"/>
            </w:rPr>
          </w:pPr>
          <w:hyperlink w:anchor="_Toc18587460" w:history="1">
            <w:r w:rsidR="00914938" w:rsidRPr="00886D06">
              <w:rPr>
                <w:rStyle w:val="Hipercze"/>
                <w:noProof/>
                <w:color w:val="auto"/>
              </w:rPr>
              <w:t>Praktyka zawodowa – ROL.12. – Wykonywanie weterynaryjnych czynności pomocniczych</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_Toc18587460 \h </w:instrText>
            </w:r>
            <w:r w:rsidR="00914938" w:rsidRPr="00886D06">
              <w:rPr>
                <w:noProof/>
                <w:webHidden/>
              </w:rPr>
            </w:r>
            <w:r w:rsidR="00914938" w:rsidRPr="00886D06">
              <w:rPr>
                <w:noProof/>
                <w:webHidden/>
              </w:rPr>
              <w:fldChar w:fldCharType="separate"/>
            </w:r>
            <w:r w:rsidR="00914938" w:rsidRPr="00886D06">
              <w:rPr>
                <w:noProof/>
                <w:webHidden/>
              </w:rPr>
              <w:t>414</w:t>
            </w:r>
            <w:r w:rsidR="00914938" w:rsidRPr="00886D06">
              <w:rPr>
                <w:noProof/>
                <w:webHidden/>
              </w:rPr>
              <w:fldChar w:fldCharType="end"/>
            </w:r>
          </w:hyperlink>
        </w:p>
        <w:p w14:paraId="6540DC65" w14:textId="77777777" w:rsidR="00914938" w:rsidRPr="00886D06" w:rsidRDefault="00E51C70">
          <w:pPr>
            <w:pStyle w:val="Spistreci2"/>
            <w:tabs>
              <w:tab w:val="right" w:leader="dot" w:pos="13996"/>
            </w:tabs>
            <w:rPr>
              <w:rFonts w:eastAsiaTheme="minorEastAsia" w:cstheme="minorBidi"/>
              <w:smallCaps w:val="0"/>
              <w:noProof/>
              <w:sz w:val="22"/>
              <w:szCs w:val="22"/>
            </w:rPr>
          </w:pPr>
          <w:hyperlink w:anchor="_Toc18587461" w:history="1">
            <w:r w:rsidR="00914938" w:rsidRPr="00886D06">
              <w:rPr>
                <w:rStyle w:val="Hipercze"/>
                <w:noProof/>
                <w:color w:val="auto"/>
              </w:rPr>
              <w:t>Praktyka diagnostyczna</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_Toc18587461 \h </w:instrText>
            </w:r>
            <w:r w:rsidR="00914938" w:rsidRPr="00886D06">
              <w:rPr>
                <w:noProof/>
                <w:webHidden/>
              </w:rPr>
            </w:r>
            <w:r w:rsidR="00914938" w:rsidRPr="00886D06">
              <w:rPr>
                <w:noProof/>
                <w:webHidden/>
              </w:rPr>
              <w:fldChar w:fldCharType="separate"/>
            </w:r>
            <w:r w:rsidR="00914938" w:rsidRPr="00886D06">
              <w:rPr>
                <w:noProof/>
                <w:webHidden/>
              </w:rPr>
              <w:t>423</w:t>
            </w:r>
            <w:r w:rsidR="00914938" w:rsidRPr="00886D06">
              <w:rPr>
                <w:noProof/>
                <w:webHidden/>
              </w:rPr>
              <w:fldChar w:fldCharType="end"/>
            </w:r>
          </w:hyperlink>
        </w:p>
        <w:p w14:paraId="0453E995" w14:textId="77777777" w:rsidR="00914938" w:rsidRPr="00886D06" w:rsidRDefault="00E51C70">
          <w:pPr>
            <w:pStyle w:val="Spistreci1"/>
            <w:tabs>
              <w:tab w:val="left" w:pos="440"/>
              <w:tab w:val="right" w:leader="dot" w:pos="13996"/>
            </w:tabs>
            <w:rPr>
              <w:rFonts w:eastAsiaTheme="minorEastAsia" w:cstheme="minorBidi"/>
              <w:b w:val="0"/>
              <w:bCs w:val="0"/>
              <w:caps w:val="0"/>
              <w:noProof/>
              <w:sz w:val="22"/>
              <w:szCs w:val="22"/>
            </w:rPr>
          </w:pPr>
          <w:hyperlink w:anchor="_Toc18587462" w:history="1">
            <w:r w:rsidR="00914938" w:rsidRPr="00886D06">
              <w:rPr>
                <w:rStyle w:val="Hipercze"/>
                <w:rFonts w:cs="Arial"/>
                <w:noProof/>
                <w:color w:val="auto"/>
              </w:rPr>
              <w:t>5.</w:t>
            </w:r>
            <w:r w:rsidR="00914938" w:rsidRPr="00886D06">
              <w:rPr>
                <w:rFonts w:eastAsiaTheme="minorEastAsia" w:cstheme="minorBidi"/>
                <w:b w:val="0"/>
                <w:bCs w:val="0"/>
                <w:caps w:val="0"/>
                <w:noProof/>
                <w:sz w:val="22"/>
                <w:szCs w:val="22"/>
              </w:rPr>
              <w:tab/>
            </w:r>
            <w:r w:rsidR="00914938" w:rsidRPr="00886D06">
              <w:rPr>
                <w:rStyle w:val="Hipercze"/>
                <w:rFonts w:cs="Arial"/>
                <w:noProof/>
                <w:color w:val="auto"/>
              </w:rPr>
              <w:t>PROJEKT EWALUACJI PROGRAMU NAUCZANIA ZAWODU TECHNIK WETERYNARII 324002</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_Toc18587462 \h </w:instrText>
            </w:r>
            <w:r w:rsidR="00914938" w:rsidRPr="00886D06">
              <w:rPr>
                <w:noProof/>
                <w:webHidden/>
              </w:rPr>
            </w:r>
            <w:r w:rsidR="00914938" w:rsidRPr="00886D06">
              <w:rPr>
                <w:noProof/>
                <w:webHidden/>
              </w:rPr>
              <w:fldChar w:fldCharType="separate"/>
            </w:r>
            <w:r w:rsidR="00914938" w:rsidRPr="00886D06">
              <w:rPr>
                <w:noProof/>
                <w:webHidden/>
              </w:rPr>
              <w:t>431</w:t>
            </w:r>
            <w:r w:rsidR="00914938" w:rsidRPr="00886D06">
              <w:rPr>
                <w:noProof/>
                <w:webHidden/>
              </w:rPr>
              <w:fldChar w:fldCharType="end"/>
            </w:r>
          </w:hyperlink>
        </w:p>
        <w:p w14:paraId="2234B945" w14:textId="77777777" w:rsidR="00914938" w:rsidRPr="00886D06" w:rsidRDefault="00E51C70">
          <w:pPr>
            <w:pStyle w:val="Spistreci1"/>
            <w:tabs>
              <w:tab w:val="left" w:pos="440"/>
              <w:tab w:val="right" w:leader="dot" w:pos="13996"/>
            </w:tabs>
            <w:rPr>
              <w:rFonts w:eastAsiaTheme="minorEastAsia" w:cstheme="minorBidi"/>
              <w:b w:val="0"/>
              <w:bCs w:val="0"/>
              <w:caps w:val="0"/>
              <w:noProof/>
              <w:sz w:val="22"/>
              <w:szCs w:val="22"/>
            </w:rPr>
          </w:pPr>
          <w:hyperlink w:anchor="_Toc18587463" w:history="1">
            <w:r w:rsidR="00914938" w:rsidRPr="00886D06">
              <w:rPr>
                <w:rStyle w:val="Hipercze"/>
                <w:rFonts w:cs="Arial"/>
                <w:noProof/>
                <w:color w:val="auto"/>
              </w:rPr>
              <w:t>6.</w:t>
            </w:r>
            <w:r w:rsidR="00914938" w:rsidRPr="00886D06">
              <w:rPr>
                <w:rFonts w:eastAsiaTheme="minorEastAsia" w:cstheme="minorBidi"/>
                <w:b w:val="0"/>
                <w:bCs w:val="0"/>
                <w:caps w:val="0"/>
                <w:noProof/>
                <w:sz w:val="22"/>
                <w:szCs w:val="22"/>
              </w:rPr>
              <w:tab/>
            </w:r>
            <w:r w:rsidR="00914938" w:rsidRPr="00886D06">
              <w:rPr>
                <w:rStyle w:val="Hipercze"/>
                <w:rFonts w:cs="Arial"/>
                <w:noProof/>
                <w:color w:val="auto"/>
              </w:rPr>
              <w:t>Zalecana literatura do zawodu</w:t>
            </w:r>
            <w:r w:rsidR="00914938" w:rsidRPr="00886D06">
              <w:rPr>
                <w:noProof/>
                <w:webHidden/>
              </w:rPr>
              <w:tab/>
            </w:r>
            <w:r w:rsidR="00914938" w:rsidRPr="00886D06">
              <w:rPr>
                <w:noProof/>
                <w:webHidden/>
              </w:rPr>
              <w:fldChar w:fldCharType="begin"/>
            </w:r>
            <w:r w:rsidR="00914938" w:rsidRPr="00886D06">
              <w:rPr>
                <w:noProof/>
                <w:webHidden/>
              </w:rPr>
              <w:instrText xml:space="preserve"> PAGEREF _Toc18587463 \h </w:instrText>
            </w:r>
            <w:r w:rsidR="00914938" w:rsidRPr="00886D06">
              <w:rPr>
                <w:noProof/>
                <w:webHidden/>
              </w:rPr>
            </w:r>
            <w:r w:rsidR="00914938" w:rsidRPr="00886D06">
              <w:rPr>
                <w:noProof/>
                <w:webHidden/>
              </w:rPr>
              <w:fldChar w:fldCharType="separate"/>
            </w:r>
            <w:r w:rsidR="00914938" w:rsidRPr="00886D06">
              <w:rPr>
                <w:noProof/>
                <w:webHidden/>
              </w:rPr>
              <w:t>453</w:t>
            </w:r>
            <w:r w:rsidR="00914938" w:rsidRPr="00886D06">
              <w:rPr>
                <w:noProof/>
                <w:webHidden/>
              </w:rPr>
              <w:fldChar w:fldCharType="end"/>
            </w:r>
          </w:hyperlink>
        </w:p>
        <w:p w14:paraId="71475709" w14:textId="77777777" w:rsidR="004617E9" w:rsidRPr="00886D06" w:rsidRDefault="004617E9">
          <w:r w:rsidRPr="00886D06">
            <w:rPr>
              <w:rFonts w:ascii="Arial" w:hAnsi="Arial" w:cs="Arial"/>
              <w:b/>
              <w:bCs/>
            </w:rPr>
            <w:fldChar w:fldCharType="end"/>
          </w:r>
        </w:p>
      </w:sdtContent>
    </w:sdt>
    <w:p w14:paraId="58E2EB41" w14:textId="77777777" w:rsidR="00F878EC" w:rsidRPr="00886D06" w:rsidRDefault="00F878EC" w:rsidP="00F878EC">
      <w:pPr>
        <w:jc w:val="both"/>
        <w:rPr>
          <w:rFonts w:ascii="Arial" w:hAnsi="Arial" w:cs="Arial"/>
          <w:b/>
          <w:sz w:val="20"/>
          <w:szCs w:val="20"/>
        </w:rPr>
      </w:pPr>
    </w:p>
    <w:p w14:paraId="1468078A" w14:textId="77777777" w:rsidR="004368CC" w:rsidRPr="00886D06" w:rsidRDefault="004368CC">
      <w:pPr>
        <w:rPr>
          <w:rFonts w:ascii="Arial" w:eastAsiaTheme="majorEastAsia" w:hAnsi="Arial" w:cs="Arial"/>
          <w:b/>
          <w:bCs/>
        </w:rPr>
      </w:pPr>
      <w:r w:rsidRPr="00886D06">
        <w:rPr>
          <w:rFonts w:cs="Arial"/>
          <w:b/>
          <w:bCs/>
        </w:rPr>
        <w:br w:type="page"/>
      </w:r>
    </w:p>
    <w:p w14:paraId="75F5F453" w14:textId="77777777" w:rsidR="00F878EC" w:rsidRPr="00886D06" w:rsidRDefault="00F878EC" w:rsidP="00E211B8">
      <w:pPr>
        <w:pStyle w:val="Nagwek1"/>
        <w:rPr>
          <w:rStyle w:val="Pogrubienie"/>
          <w:rFonts w:cs="Arial"/>
          <w:bCs/>
          <w:sz w:val="20"/>
          <w:szCs w:val="20"/>
        </w:rPr>
      </w:pPr>
      <w:bookmarkStart w:id="0" w:name="_Toc18587433"/>
      <w:r w:rsidRPr="00886D06">
        <w:rPr>
          <w:rFonts w:cs="Arial"/>
          <w:b/>
          <w:bCs/>
          <w:szCs w:val="24"/>
        </w:rPr>
        <w:t>1.</w:t>
      </w:r>
      <w:r w:rsidRPr="00886D06">
        <w:rPr>
          <w:rFonts w:cs="Arial"/>
          <w:b/>
          <w:bCs/>
          <w:szCs w:val="24"/>
        </w:rPr>
        <w:tab/>
        <w:t>Plan nauczania zawodu</w:t>
      </w:r>
      <w:bookmarkEnd w:id="0"/>
      <w:r w:rsidR="00E211B8" w:rsidRPr="00886D06">
        <w:rPr>
          <w:rFonts w:cs="Arial"/>
          <w:b/>
          <w:bCs/>
          <w:sz w:val="20"/>
          <w:szCs w:val="20"/>
        </w:rPr>
        <w:t xml:space="preserve"> </w:t>
      </w:r>
    </w:p>
    <w:p w14:paraId="3B97E12E" w14:textId="77777777" w:rsidR="00E211B8" w:rsidRPr="00886D06" w:rsidRDefault="00E211B8" w:rsidP="00E211B8">
      <w:pPr>
        <w:rPr>
          <w:rFonts w:ascii="Arial" w:eastAsia="Arial" w:hAnsi="Arial" w:cs="Arial"/>
          <w:b/>
          <w:sz w:val="20"/>
          <w:szCs w:val="20"/>
        </w:rPr>
      </w:pPr>
    </w:p>
    <w:tbl>
      <w:tblPr>
        <w:tblW w:w="1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52"/>
        <w:gridCol w:w="5952"/>
        <w:gridCol w:w="850"/>
        <w:gridCol w:w="709"/>
        <w:gridCol w:w="709"/>
        <w:gridCol w:w="709"/>
        <w:gridCol w:w="709"/>
        <w:gridCol w:w="1133"/>
        <w:gridCol w:w="2680"/>
      </w:tblGrid>
      <w:tr w:rsidR="00886D06" w:rsidRPr="00886D06" w14:paraId="28E1AD47" w14:textId="77777777" w:rsidTr="004F2B11">
        <w:trPr>
          <w:trHeight w:val="340"/>
        </w:trPr>
        <w:tc>
          <w:tcPr>
            <w:tcW w:w="5000" w:type="pct"/>
            <w:gridSpan w:val="10"/>
            <w:shd w:val="clear" w:color="auto" w:fill="auto"/>
          </w:tcPr>
          <w:p w14:paraId="4CA674F5" w14:textId="77777777" w:rsidR="00E211B8" w:rsidRPr="00886D06" w:rsidRDefault="00E211B8" w:rsidP="004F2B11">
            <w:pPr>
              <w:spacing w:line="276" w:lineRule="auto"/>
              <w:jc w:val="both"/>
              <w:rPr>
                <w:rStyle w:val="Pogrubienie"/>
                <w:rFonts w:ascii="Arial" w:hAnsi="Arial" w:cs="Arial"/>
                <w:b w:val="0"/>
                <w:sz w:val="20"/>
                <w:szCs w:val="20"/>
              </w:rPr>
            </w:pPr>
            <w:r w:rsidRPr="00886D06">
              <w:rPr>
                <w:rStyle w:val="Pogrubienie"/>
                <w:rFonts w:ascii="Arial" w:hAnsi="Arial" w:cs="Arial"/>
                <w:sz w:val="20"/>
                <w:szCs w:val="20"/>
              </w:rPr>
              <w:t xml:space="preserve">Nazwa i symbol cyfrowy zawodu: technik weterynarii 324002 </w:t>
            </w:r>
          </w:p>
        </w:tc>
      </w:tr>
      <w:tr w:rsidR="00886D06" w:rsidRPr="00886D06" w14:paraId="34EF3B83" w14:textId="77777777" w:rsidTr="004F2B11">
        <w:trPr>
          <w:trHeight w:val="340"/>
        </w:trPr>
        <w:tc>
          <w:tcPr>
            <w:tcW w:w="5000" w:type="pct"/>
            <w:gridSpan w:val="10"/>
            <w:shd w:val="clear" w:color="auto" w:fill="auto"/>
          </w:tcPr>
          <w:p w14:paraId="74C14133" w14:textId="77777777" w:rsidR="00E211B8" w:rsidRPr="00886D06" w:rsidRDefault="00E211B8" w:rsidP="00E211B8">
            <w:pPr>
              <w:spacing w:line="276" w:lineRule="auto"/>
              <w:jc w:val="both"/>
              <w:rPr>
                <w:rStyle w:val="Pogrubienie"/>
                <w:rFonts w:ascii="Arial" w:hAnsi="Arial" w:cs="Arial"/>
                <w:b w:val="0"/>
                <w:sz w:val="20"/>
                <w:szCs w:val="20"/>
              </w:rPr>
            </w:pPr>
            <w:r w:rsidRPr="00886D06">
              <w:rPr>
                <w:rStyle w:val="Pogrubienie"/>
                <w:rFonts w:ascii="Arial" w:hAnsi="Arial" w:cs="Arial"/>
                <w:sz w:val="20"/>
                <w:szCs w:val="20"/>
              </w:rPr>
              <w:t>Nazwa i symbol kwalifikacji: Prowadzenie chowu i inseminacji zwierząt ROL.11.</w:t>
            </w:r>
          </w:p>
        </w:tc>
      </w:tr>
      <w:tr w:rsidR="00886D06" w:rsidRPr="00886D06" w14:paraId="79E6E2C5" w14:textId="77777777" w:rsidTr="004F2B11">
        <w:trPr>
          <w:trHeight w:val="340"/>
        </w:trPr>
        <w:tc>
          <w:tcPr>
            <w:tcW w:w="5000" w:type="pct"/>
            <w:gridSpan w:val="10"/>
            <w:shd w:val="clear" w:color="auto" w:fill="auto"/>
          </w:tcPr>
          <w:p w14:paraId="58CADF57" w14:textId="77777777" w:rsidR="00E211B8" w:rsidRPr="00886D06" w:rsidRDefault="00E211B8" w:rsidP="00E211B8">
            <w:pPr>
              <w:spacing w:line="276" w:lineRule="auto"/>
              <w:jc w:val="both"/>
              <w:rPr>
                <w:rStyle w:val="Pogrubienie"/>
                <w:rFonts w:ascii="Arial" w:hAnsi="Arial" w:cs="Arial"/>
                <w:b w:val="0"/>
                <w:sz w:val="20"/>
                <w:szCs w:val="20"/>
              </w:rPr>
            </w:pPr>
            <w:r w:rsidRPr="00886D06">
              <w:rPr>
                <w:rStyle w:val="Pogrubienie"/>
                <w:rFonts w:ascii="Arial" w:hAnsi="Arial" w:cs="Arial"/>
                <w:sz w:val="20"/>
                <w:szCs w:val="20"/>
              </w:rPr>
              <w:t>Nazwa i symbol kwalifikacji: Wykonywanie weterynaryjnych czynności pomocniczych ROL.12.</w:t>
            </w:r>
          </w:p>
        </w:tc>
      </w:tr>
      <w:tr w:rsidR="00886D06" w:rsidRPr="00886D06" w14:paraId="377E3954" w14:textId="77777777" w:rsidTr="00E211B8">
        <w:trPr>
          <w:trHeight w:val="290"/>
        </w:trPr>
        <w:tc>
          <w:tcPr>
            <w:tcW w:w="315" w:type="pct"/>
            <w:vMerge w:val="restart"/>
            <w:shd w:val="clear" w:color="auto" w:fill="auto"/>
            <w:vAlign w:val="center"/>
          </w:tcPr>
          <w:p w14:paraId="29969B6D" w14:textId="77777777" w:rsidR="00E211B8" w:rsidRPr="00886D06" w:rsidRDefault="00E211B8" w:rsidP="004F2B11">
            <w:pPr>
              <w:jc w:val="center"/>
              <w:rPr>
                <w:rStyle w:val="Pogrubienie"/>
                <w:rFonts w:ascii="Arial" w:eastAsia="Calibri" w:hAnsi="Arial" w:cs="Arial"/>
                <w:b w:val="0"/>
              </w:rPr>
            </w:pPr>
            <w:r w:rsidRPr="00886D06">
              <w:rPr>
                <w:rStyle w:val="Pogrubienie"/>
                <w:rFonts w:ascii="Arial" w:eastAsia="Calibri" w:hAnsi="Arial" w:cs="Arial"/>
              </w:rPr>
              <w:t>Lp.</w:t>
            </w:r>
          </w:p>
        </w:tc>
        <w:tc>
          <w:tcPr>
            <w:tcW w:w="2083" w:type="pct"/>
            <w:gridSpan w:val="2"/>
            <w:vMerge w:val="restart"/>
            <w:shd w:val="clear" w:color="auto" w:fill="auto"/>
          </w:tcPr>
          <w:p w14:paraId="11D561D1" w14:textId="77777777" w:rsidR="00E211B8" w:rsidRPr="00886D06" w:rsidRDefault="00E211B8" w:rsidP="004F2B11">
            <w:pPr>
              <w:rPr>
                <w:rStyle w:val="Pogrubienie"/>
                <w:rFonts w:ascii="Arial" w:eastAsia="Calibri" w:hAnsi="Arial" w:cs="Arial"/>
                <w:b w:val="0"/>
              </w:rPr>
            </w:pPr>
            <w:r w:rsidRPr="00886D06">
              <w:rPr>
                <w:rFonts w:ascii="Arial" w:hAnsi="Arial" w:cs="Arial"/>
                <w:b/>
                <w:bCs/>
                <w:sz w:val="20"/>
                <w:szCs w:val="20"/>
              </w:rPr>
              <w:t>Kształcenie zawodowe</w:t>
            </w:r>
            <w:r w:rsidRPr="00886D06">
              <w:rPr>
                <w:rFonts w:ascii="Arial" w:hAnsi="Arial" w:cs="Arial"/>
                <w:b/>
                <w:bCs/>
                <w:sz w:val="20"/>
                <w:szCs w:val="20"/>
              </w:rPr>
              <w:br/>
              <w:t>Nazwa przedmiotu</w:t>
            </w:r>
            <w:r w:rsidRPr="00886D06">
              <w:rPr>
                <w:rFonts w:ascii="Arial" w:hAnsi="Arial" w:cs="Arial"/>
                <w:bCs/>
                <w:sz w:val="20"/>
                <w:szCs w:val="20"/>
              </w:rPr>
              <w:br/>
            </w:r>
            <w:r w:rsidRPr="00886D06">
              <w:rPr>
                <w:rFonts w:ascii="Arial" w:hAnsi="Arial" w:cs="Arial"/>
                <w:sz w:val="20"/>
                <w:szCs w:val="20"/>
              </w:rPr>
              <w:t>(Obowiązkowe zajęcia edukacyjne ustalone przez dyrektora)</w:t>
            </w:r>
          </w:p>
        </w:tc>
        <w:tc>
          <w:tcPr>
            <w:tcW w:w="1279" w:type="pct"/>
            <w:gridSpan w:val="5"/>
            <w:shd w:val="clear" w:color="auto" w:fill="auto"/>
          </w:tcPr>
          <w:p w14:paraId="421651C3" w14:textId="77777777" w:rsidR="00E211B8" w:rsidRPr="00886D06" w:rsidRDefault="00E211B8" w:rsidP="004F2B11">
            <w:pPr>
              <w:rPr>
                <w:rStyle w:val="Pogrubienie"/>
                <w:rFonts w:ascii="Arial" w:eastAsia="Calibri" w:hAnsi="Arial" w:cs="Arial"/>
                <w:b w:val="0"/>
              </w:rPr>
            </w:pPr>
            <w:r w:rsidRPr="00886D06">
              <w:rPr>
                <w:rFonts w:ascii="Arial" w:hAnsi="Arial" w:cs="Arial"/>
                <w:sz w:val="20"/>
                <w:szCs w:val="20"/>
              </w:rPr>
              <w:t>Tygodniowy wymiar godzin w klasie</w:t>
            </w:r>
          </w:p>
        </w:tc>
        <w:tc>
          <w:tcPr>
            <w:tcW w:w="393" w:type="pct"/>
            <w:vMerge w:val="restart"/>
            <w:shd w:val="clear" w:color="auto" w:fill="auto"/>
            <w:vAlign w:val="center"/>
          </w:tcPr>
          <w:p w14:paraId="6D4B8093" w14:textId="77777777" w:rsidR="00E211B8" w:rsidRPr="00886D06" w:rsidRDefault="00E211B8" w:rsidP="004F2B11">
            <w:pPr>
              <w:jc w:val="center"/>
              <w:rPr>
                <w:rStyle w:val="Pogrubienie"/>
                <w:rFonts w:ascii="Arial" w:eastAsia="Calibri" w:hAnsi="Arial" w:cs="Arial"/>
                <w:b w:val="0"/>
              </w:rPr>
            </w:pPr>
            <w:r w:rsidRPr="00886D06">
              <w:rPr>
                <w:rStyle w:val="Pogrubienie"/>
                <w:rFonts w:ascii="Arial" w:eastAsia="Calibri" w:hAnsi="Arial" w:cs="Arial"/>
              </w:rPr>
              <w:t xml:space="preserve">Razem </w:t>
            </w:r>
            <w:r w:rsidRPr="00886D06">
              <w:rPr>
                <w:rStyle w:val="Pogrubienie"/>
                <w:rFonts w:ascii="Arial" w:eastAsia="Calibri" w:hAnsi="Arial" w:cs="Arial"/>
              </w:rPr>
              <w:br/>
              <w:t>w 5-letnim okresie nauczania</w:t>
            </w:r>
          </w:p>
        </w:tc>
        <w:tc>
          <w:tcPr>
            <w:tcW w:w="930" w:type="pct"/>
            <w:vMerge w:val="restart"/>
            <w:shd w:val="clear" w:color="auto" w:fill="auto"/>
            <w:vAlign w:val="center"/>
          </w:tcPr>
          <w:p w14:paraId="04908656" w14:textId="77777777" w:rsidR="00E211B8" w:rsidRPr="00886D06" w:rsidRDefault="00E211B8" w:rsidP="004F2B11">
            <w:pPr>
              <w:jc w:val="center"/>
              <w:rPr>
                <w:rStyle w:val="Pogrubienie"/>
                <w:rFonts w:ascii="Arial" w:eastAsia="Calibri" w:hAnsi="Arial" w:cs="Arial"/>
                <w:b w:val="0"/>
              </w:rPr>
            </w:pPr>
            <w:r w:rsidRPr="00886D06">
              <w:rPr>
                <w:rStyle w:val="Pogrubienie"/>
                <w:rFonts w:ascii="Arial" w:eastAsia="Calibri" w:hAnsi="Arial" w:cs="Arial"/>
              </w:rPr>
              <w:t>Uwagi o realizacji*</w:t>
            </w:r>
          </w:p>
        </w:tc>
      </w:tr>
      <w:tr w:rsidR="00886D06" w:rsidRPr="00886D06" w14:paraId="554B29FB" w14:textId="77777777" w:rsidTr="00E211B8">
        <w:trPr>
          <w:trHeight w:val="387"/>
        </w:trPr>
        <w:tc>
          <w:tcPr>
            <w:tcW w:w="315" w:type="pct"/>
            <w:vMerge/>
            <w:tcBorders>
              <w:bottom w:val="single" w:sz="4" w:space="0" w:color="auto"/>
            </w:tcBorders>
            <w:shd w:val="clear" w:color="auto" w:fill="auto"/>
          </w:tcPr>
          <w:p w14:paraId="006A2C2D" w14:textId="77777777" w:rsidR="00E211B8" w:rsidRPr="00886D06" w:rsidRDefault="00E211B8" w:rsidP="004F2B11">
            <w:pPr>
              <w:rPr>
                <w:rStyle w:val="Pogrubienie"/>
                <w:rFonts w:ascii="Arial" w:eastAsia="Calibri" w:hAnsi="Arial" w:cs="Arial"/>
                <w:b w:val="0"/>
              </w:rPr>
            </w:pPr>
          </w:p>
        </w:tc>
        <w:tc>
          <w:tcPr>
            <w:tcW w:w="2083" w:type="pct"/>
            <w:gridSpan w:val="2"/>
            <w:vMerge/>
            <w:tcBorders>
              <w:bottom w:val="single" w:sz="4" w:space="0" w:color="auto"/>
            </w:tcBorders>
            <w:shd w:val="clear" w:color="auto" w:fill="auto"/>
          </w:tcPr>
          <w:p w14:paraId="042D79F7" w14:textId="77777777" w:rsidR="00E211B8" w:rsidRPr="00886D06" w:rsidRDefault="00E211B8" w:rsidP="004F2B11">
            <w:pPr>
              <w:rPr>
                <w:rStyle w:val="Pogrubienie"/>
                <w:rFonts w:ascii="Arial" w:eastAsia="Calibri" w:hAnsi="Arial" w:cs="Arial"/>
                <w:b w:val="0"/>
              </w:rPr>
            </w:pPr>
          </w:p>
        </w:tc>
        <w:tc>
          <w:tcPr>
            <w:tcW w:w="295" w:type="pct"/>
            <w:tcBorders>
              <w:bottom w:val="single" w:sz="4" w:space="0" w:color="auto"/>
            </w:tcBorders>
            <w:shd w:val="clear" w:color="auto" w:fill="auto"/>
            <w:vAlign w:val="center"/>
          </w:tcPr>
          <w:p w14:paraId="5FACB45F" w14:textId="77777777" w:rsidR="00E211B8" w:rsidRPr="00886D06" w:rsidRDefault="00E211B8" w:rsidP="004F2B11">
            <w:pPr>
              <w:jc w:val="center"/>
              <w:rPr>
                <w:rStyle w:val="Pogrubienie"/>
                <w:rFonts w:ascii="Arial" w:eastAsia="Calibri" w:hAnsi="Arial" w:cs="Arial"/>
                <w:b w:val="0"/>
              </w:rPr>
            </w:pPr>
            <w:r w:rsidRPr="00886D06">
              <w:rPr>
                <w:rStyle w:val="Pogrubienie"/>
                <w:rFonts w:ascii="Arial" w:eastAsia="Calibri" w:hAnsi="Arial" w:cs="Arial"/>
              </w:rPr>
              <w:t>I</w:t>
            </w:r>
          </w:p>
        </w:tc>
        <w:tc>
          <w:tcPr>
            <w:tcW w:w="246" w:type="pct"/>
            <w:tcBorders>
              <w:bottom w:val="single" w:sz="4" w:space="0" w:color="auto"/>
            </w:tcBorders>
            <w:shd w:val="clear" w:color="auto" w:fill="auto"/>
            <w:vAlign w:val="center"/>
          </w:tcPr>
          <w:p w14:paraId="7F909C53" w14:textId="77777777" w:rsidR="00E211B8" w:rsidRPr="00886D06" w:rsidRDefault="00E211B8" w:rsidP="004F2B11">
            <w:pPr>
              <w:jc w:val="center"/>
              <w:rPr>
                <w:rStyle w:val="Pogrubienie"/>
                <w:rFonts w:ascii="Arial" w:eastAsia="Calibri" w:hAnsi="Arial" w:cs="Arial"/>
                <w:b w:val="0"/>
              </w:rPr>
            </w:pPr>
            <w:r w:rsidRPr="00886D06">
              <w:rPr>
                <w:rStyle w:val="Pogrubienie"/>
                <w:rFonts w:ascii="Arial" w:eastAsia="Calibri" w:hAnsi="Arial" w:cs="Arial"/>
              </w:rPr>
              <w:t>II</w:t>
            </w:r>
          </w:p>
        </w:tc>
        <w:tc>
          <w:tcPr>
            <w:tcW w:w="246" w:type="pct"/>
            <w:tcBorders>
              <w:bottom w:val="single" w:sz="4" w:space="0" w:color="auto"/>
            </w:tcBorders>
            <w:shd w:val="clear" w:color="auto" w:fill="auto"/>
            <w:vAlign w:val="center"/>
          </w:tcPr>
          <w:p w14:paraId="69CA07BF" w14:textId="77777777" w:rsidR="00E211B8" w:rsidRPr="00886D06" w:rsidRDefault="00E211B8" w:rsidP="004F2B11">
            <w:pPr>
              <w:jc w:val="center"/>
              <w:rPr>
                <w:rStyle w:val="Pogrubienie"/>
                <w:rFonts w:ascii="Arial" w:eastAsia="Calibri" w:hAnsi="Arial" w:cs="Arial"/>
                <w:b w:val="0"/>
              </w:rPr>
            </w:pPr>
            <w:r w:rsidRPr="00886D06">
              <w:rPr>
                <w:rStyle w:val="Pogrubienie"/>
                <w:rFonts w:ascii="Arial" w:eastAsia="Calibri" w:hAnsi="Arial" w:cs="Arial"/>
              </w:rPr>
              <w:t>III</w:t>
            </w:r>
          </w:p>
        </w:tc>
        <w:tc>
          <w:tcPr>
            <w:tcW w:w="246" w:type="pct"/>
            <w:tcBorders>
              <w:bottom w:val="single" w:sz="4" w:space="0" w:color="auto"/>
            </w:tcBorders>
            <w:shd w:val="clear" w:color="auto" w:fill="auto"/>
            <w:vAlign w:val="center"/>
          </w:tcPr>
          <w:p w14:paraId="0698244D" w14:textId="77777777" w:rsidR="00E211B8" w:rsidRPr="00886D06" w:rsidRDefault="00E211B8" w:rsidP="004F2B11">
            <w:pPr>
              <w:jc w:val="center"/>
              <w:rPr>
                <w:rStyle w:val="Pogrubienie"/>
                <w:rFonts w:ascii="Arial" w:eastAsia="Calibri" w:hAnsi="Arial" w:cs="Arial"/>
              </w:rPr>
            </w:pPr>
            <w:r w:rsidRPr="00886D06">
              <w:rPr>
                <w:rStyle w:val="Pogrubienie"/>
                <w:rFonts w:ascii="Arial" w:eastAsia="Calibri" w:hAnsi="Arial" w:cs="Arial"/>
              </w:rPr>
              <w:t>IV</w:t>
            </w:r>
          </w:p>
        </w:tc>
        <w:tc>
          <w:tcPr>
            <w:tcW w:w="246" w:type="pct"/>
            <w:tcBorders>
              <w:bottom w:val="single" w:sz="4" w:space="0" w:color="auto"/>
            </w:tcBorders>
            <w:shd w:val="clear" w:color="auto" w:fill="auto"/>
            <w:vAlign w:val="center"/>
          </w:tcPr>
          <w:p w14:paraId="15B53F65" w14:textId="77777777" w:rsidR="00E211B8" w:rsidRPr="00886D06" w:rsidRDefault="00E211B8" w:rsidP="004F2B11">
            <w:pPr>
              <w:jc w:val="center"/>
              <w:rPr>
                <w:rStyle w:val="Pogrubienie"/>
                <w:rFonts w:ascii="Arial" w:eastAsia="Calibri" w:hAnsi="Arial" w:cs="Arial"/>
              </w:rPr>
            </w:pPr>
            <w:r w:rsidRPr="00886D06">
              <w:rPr>
                <w:rStyle w:val="Pogrubienie"/>
                <w:rFonts w:ascii="Arial" w:eastAsia="Calibri" w:hAnsi="Arial" w:cs="Arial"/>
              </w:rPr>
              <w:t>V</w:t>
            </w:r>
          </w:p>
        </w:tc>
        <w:tc>
          <w:tcPr>
            <w:tcW w:w="393" w:type="pct"/>
            <w:vMerge/>
            <w:tcBorders>
              <w:bottom w:val="single" w:sz="4" w:space="0" w:color="auto"/>
            </w:tcBorders>
            <w:shd w:val="clear" w:color="auto" w:fill="auto"/>
          </w:tcPr>
          <w:p w14:paraId="654DB99D" w14:textId="77777777" w:rsidR="00E211B8" w:rsidRPr="00886D06" w:rsidRDefault="00E211B8" w:rsidP="004F2B11">
            <w:pPr>
              <w:rPr>
                <w:rStyle w:val="Pogrubienie"/>
                <w:rFonts w:ascii="Arial" w:eastAsia="Calibri" w:hAnsi="Arial" w:cs="Arial"/>
                <w:b w:val="0"/>
              </w:rPr>
            </w:pPr>
          </w:p>
        </w:tc>
        <w:tc>
          <w:tcPr>
            <w:tcW w:w="930" w:type="pct"/>
            <w:vMerge/>
            <w:tcBorders>
              <w:bottom w:val="single" w:sz="4" w:space="0" w:color="auto"/>
            </w:tcBorders>
            <w:shd w:val="clear" w:color="auto" w:fill="auto"/>
          </w:tcPr>
          <w:p w14:paraId="71D6B784" w14:textId="77777777" w:rsidR="00E211B8" w:rsidRPr="00886D06" w:rsidRDefault="00E211B8" w:rsidP="004F2B11">
            <w:pPr>
              <w:rPr>
                <w:rStyle w:val="Pogrubienie"/>
                <w:rFonts w:ascii="Arial" w:eastAsia="Calibri" w:hAnsi="Arial" w:cs="Arial"/>
                <w:b w:val="0"/>
              </w:rPr>
            </w:pPr>
          </w:p>
        </w:tc>
      </w:tr>
      <w:tr w:rsidR="00886D06" w:rsidRPr="00886D06" w14:paraId="2131F125" w14:textId="77777777" w:rsidTr="004F2B11">
        <w:trPr>
          <w:trHeight w:val="222"/>
        </w:trPr>
        <w:tc>
          <w:tcPr>
            <w:tcW w:w="315" w:type="pct"/>
            <w:shd w:val="clear" w:color="auto" w:fill="auto"/>
            <w:vAlign w:val="center"/>
          </w:tcPr>
          <w:p w14:paraId="3F9652BB" w14:textId="77777777" w:rsidR="00E211B8" w:rsidRPr="00886D06" w:rsidRDefault="00E211B8" w:rsidP="004F2B11">
            <w:pPr>
              <w:spacing w:beforeLines="60" w:before="144" w:afterLines="60" w:after="144"/>
              <w:jc w:val="center"/>
              <w:rPr>
                <w:rStyle w:val="Pogrubienie"/>
                <w:rFonts w:ascii="Arial" w:eastAsia="Calibri" w:hAnsi="Arial" w:cs="Arial"/>
              </w:rPr>
            </w:pPr>
          </w:p>
        </w:tc>
        <w:tc>
          <w:tcPr>
            <w:tcW w:w="4685" w:type="pct"/>
            <w:gridSpan w:val="9"/>
            <w:shd w:val="clear" w:color="auto" w:fill="auto"/>
            <w:vAlign w:val="center"/>
          </w:tcPr>
          <w:p w14:paraId="04F0B3E4" w14:textId="77777777" w:rsidR="00E211B8" w:rsidRPr="00886D06" w:rsidRDefault="00E211B8" w:rsidP="004F2B11">
            <w:pPr>
              <w:spacing w:beforeLines="60" w:before="144" w:afterLines="60" w:after="144"/>
              <w:jc w:val="center"/>
              <w:rPr>
                <w:rStyle w:val="Pogrubienie"/>
                <w:rFonts w:ascii="Arial" w:eastAsia="Calibri" w:hAnsi="Arial" w:cs="Arial"/>
                <w:b w:val="0"/>
              </w:rPr>
            </w:pPr>
            <w:r w:rsidRPr="00886D06">
              <w:rPr>
                <w:rStyle w:val="Pogrubienie"/>
                <w:rFonts w:ascii="Arial" w:eastAsia="Calibri" w:hAnsi="Arial" w:cs="Arial"/>
              </w:rPr>
              <w:t>Kwalifikacja:  Prowadzenie chowu i inseminacji zwierząt ROL.11.</w:t>
            </w:r>
          </w:p>
        </w:tc>
      </w:tr>
      <w:tr w:rsidR="00886D06" w:rsidRPr="00886D06" w14:paraId="70C730AB" w14:textId="77777777" w:rsidTr="00E211B8">
        <w:trPr>
          <w:trHeight w:val="283"/>
        </w:trPr>
        <w:tc>
          <w:tcPr>
            <w:tcW w:w="315" w:type="pct"/>
            <w:shd w:val="clear" w:color="auto" w:fill="auto"/>
            <w:vAlign w:val="center"/>
          </w:tcPr>
          <w:p w14:paraId="13FCDE94" w14:textId="77777777" w:rsidR="00E211B8" w:rsidRPr="00886D06" w:rsidRDefault="00E211B8" w:rsidP="004258AB">
            <w:pPr>
              <w:pStyle w:val="Akapitzlist"/>
              <w:numPr>
                <w:ilvl w:val="0"/>
                <w:numId w:val="408"/>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66F387D7" w14:textId="77777777" w:rsidR="00E211B8" w:rsidRPr="00886D06" w:rsidRDefault="00E211B8" w:rsidP="004F2B11">
            <w:pPr>
              <w:rPr>
                <w:rStyle w:val="Pogrubienie"/>
                <w:rFonts w:ascii="Arial" w:eastAsia="Calibri" w:hAnsi="Arial" w:cs="Arial"/>
                <w:b w:val="0"/>
              </w:rPr>
            </w:pPr>
            <w:r w:rsidRPr="00886D06">
              <w:rPr>
                <w:rFonts w:ascii="Arial" w:hAnsi="Arial" w:cs="Arial"/>
                <w:sz w:val="20"/>
                <w:szCs w:val="20"/>
              </w:rPr>
              <w:t>Bezpieczeństwo i higiena pracy w weterynarii</w:t>
            </w:r>
          </w:p>
        </w:tc>
        <w:tc>
          <w:tcPr>
            <w:tcW w:w="295" w:type="pct"/>
            <w:shd w:val="clear" w:color="auto" w:fill="auto"/>
            <w:vAlign w:val="center"/>
          </w:tcPr>
          <w:p w14:paraId="27AF262A" w14:textId="77777777" w:rsidR="00E211B8" w:rsidRPr="00886D06" w:rsidRDefault="00E211B8" w:rsidP="004F2B11">
            <w:pPr>
              <w:jc w:val="center"/>
              <w:rPr>
                <w:rFonts w:ascii="Arial" w:hAnsi="Arial" w:cs="Arial"/>
                <w:sz w:val="20"/>
                <w:szCs w:val="20"/>
              </w:rPr>
            </w:pPr>
          </w:p>
        </w:tc>
        <w:tc>
          <w:tcPr>
            <w:tcW w:w="246" w:type="pct"/>
            <w:shd w:val="clear" w:color="auto" w:fill="auto"/>
            <w:vAlign w:val="center"/>
          </w:tcPr>
          <w:p w14:paraId="0557D1AF" w14:textId="77777777" w:rsidR="00E211B8" w:rsidRPr="00886D06" w:rsidRDefault="00E211B8" w:rsidP="004F2B11">
            <w:pPr>
              <w:jc w:val="center"/>
              <w:rPr>
                <w:rFonts w:ascii="Arial" w:hAnsi="Arial" w:cs="Arial"/>
                <w:sz w:val="20"/>
                <w:szCs w:val="20"/>
              </w:rPr>
            </w:pPr>
          </w:p>
        </w:tc>
        <w:tc>
          <w:tcPr>
            <w:tcW w:w="246" w:type="pct"/>
            <w:shd w:val="clear" w:color="auto" w:fill="auto"/>
            <w:vAlign w:val="center"/>
          </w:tcPr>
          <w:p w14:paraId="1513D170" w14:textId="77777777" w:rsidR="00E211B8" w:rsidRPr="00886D06" w:rsidRDefault="00E211B8" w:rsidP="004F2B11">
            <w:pPr>
              <w:jc w:val="center"/>
              <w:rPr>
                <w:rFonts w:ascii="Arial" w:hAnsi="Arial" w:cs="Arial"/>
                <w:sz w:val="20"/>
                <w:szCs w:val="20"/>
              </w:rPr>
            </w:pPr>
          </w:p>
        </w:tc>
        <w:tc>
          <w:tcPr>
            <w:tcW w:w="246" w:type="pct"/>
            <w:shd w:val="clear" w:color="auto" w:fill="auto"/>
            <w:vAlign w:val="center"/>
          </w:tcPr>
          <w:p w14:paraId="34566545" w14:textId="77777777" w:rsidR="00E211B8" w:rsidRPr="00886D06" w:rsidRDefault="00E211B8" w:rsidP="004F2B11">
            <w:pPr>
              <w:jc w:val="center"/>
              <w:rPr>
                <w:rFonts w:ascii="Arial" w:hAnsi="Arial" w:cs="Arial"/>
                <w:sz w:val="20"/>
                <w:szCs w:val="20"/>
              </w:rPr>
            </w:pPr>
          </w:p>
        </w:tc>
        <w:tc>
          <w:tcPr>
            <w:tcW w:w="246" w:type="pct"/>
            <w:shd w:val="clear" w:color="auto" w:fill="auto"/>
            <w:vAlign w:val="center"/>
          </w:tcPr>
          <w:p w14:paraId="7177C8A7" w14:textId="77777777" w:rsidR="00E211B8" w:rsidRPr="00886D06" w:rsidRDefault="00E211B8" w:rsidP="004F2B11">
            <w:pPr>
              <w:jc w:val="center"/>
              <w:rPr>
                <w:rFonts w:ascii="Arial" w:hAnsi="Arial" w:cs="Arial"/>
                <w:sz w:val="20"/>
                <w:szCs w:val="20"/>
              </w:rPr>
            </w:pPr>
          </w:p>
        </w:tc>
        <w:tc>
          <w:tcPr>
            <w:tcW w:w="393" w:type="pct"/>
            <w:shd w:val="clear" w:color="auto" w:fill="auto"/>
            <w:vAlign w:val="center"/>
          </w:tcPr>
          <w:p w14:paraId="1B599E8A" w14:textId="77777777" w:rsidR="00E211B8" w:rsidRPr="00886D06" w:rsidRDefault="00E211B8" w:rsidP="004F2B11">
            <w:pPr>
              <w:jc w:val="center"/>
              <w:rPr>
                <w:rStyle w:val="Pogrubienie"/>
                <w:rFonts w:ascii="Arial" w:eastAsia="Calibri" w:hAnsi="Arial" w:cs="Arial"/>
                <w:b w:val="0"/>
              </w:rPr>
            </w:pPr>
          </w:p>
        </w:tc>
        <w:tc>
          <w:tcPr>
            <w:tcW w:w="930" w:type="pct"/>
            <w:shd w:val="clear" w:color="auto" w:fill="auto"/>
            <w:vAlign w:val="center"/>
          </w:tcPr>
          <w:p w14:paraId="5823CEF3" w14:textId="77777777" w:rsidR="00E211B8" w:rsidRPr="00886D06" w:rsidRDefault="00E211B8" w:rsidP="004F2B11">
            <w:pPr>
              <w:jc w:val="center"/>
              <w:rPr>
                <w:rStyle w:val="Pogrubienie"/>
                <w:rFonts w:ascii="Arial" w:eastAsia="Calibri" w:hAnsi="Arial" w:cs="Arial"/>
              </w:rPr>
            </w:pPr>
            <w:r w:rsidRPr="00886D06">
              <w:rPr>
                <w:rStyle w:val="Pogrubienie"/>
                <w:rFonts w:ascii="Arial" w:eastAsia="Calibri" w:hAnsi="Arial" w:cs="Arial"/>
              </w:rPr>
              <w:t>T</w:t>
            </w:r>
          </w:p>
        </w:tc>
      </w:tr>
      <w:tr w:rsidR="00886D06" w:rsidRPr="00886D06" w14:paraId="42F617BB" w14:textId="77777777" w:rsidTr="00E211B8">
        <w:trPr>
          <w:trHeight w:val="283"/>
        </w:trPr>
        <w:tc>
          <w:tcPr>
            <w:tcW w:w="315" w:type="pct"/>
            <w:shd w:val="clear" w:color="auto" w:fill="auto"/>
            <w:vAlign w:val="center"/>
          </w:tcPr>
          <w:p w14:paraId="24A2FBA5" w14:textId="77777777" w:rsidR="000F7436" w:rsidRPr="00886D06" w:rsidRDefault="000F7436" w:rsidP="004258AB">
            <w:pPr>
              <w:pStyle w:val="Akapitzlist"/>
              <w:numPr>
                <w:ilvl w:val="0"/>
                <w:numId w:val="408"/>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1B9CB598" w14:textId="77777777" w:rsidR="000F7436" w:rsidRPr="00886D06" w:rsidRDefault="000F7436" w:rsidP="000F7436">
            <w:pPr>
              <w:spacing w:line="276" w:lineRule="auto"/>
              <w:jc w:val="both"/>
              <w:rPr>
                <w:rFonts w:ascii="Arial" w:hAnsi="Arial" w:cs="Arial"/>
                <w:sz w:val="20"/>
                <w:szCs w:val="20"/>
              </w:rPr>
            </w:pPr>
            <w:r w:rsidRPr="00886D06">
              <w:rPr>
                <w:rFonts w:ascii="Arial" w:hAnsi="Arial" w:cs="Arial"/>
                <w:sz w:val="20"/>
                <w:szCs w:val="20"/>
              </w:rPr>
              <w:t>Anatomia i fizjologia zwierząt</w:t>
            </w:r>
          </w:p>
        </w:tc>
        <w:tc>
          <w:tcPr>
            <w:tcW w:w="295" w:type="pct"/>
            <w:shd w:val="clear" w:color="auto" w:fill="auto"/>
            <w:vAlign w:val="center"/>
          </w:tcPr>
          <w:p w14:paraId="65EF5B16"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2A865726"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7ECA25D1"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2C19BB0A"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722928B3" w14:textId="77777777" w:rsidR="000F7436" w:rsidRPr="00886D06" w:rsidRDefault="000F7436" w:rsidP="000F7436">
            <w:pPr>
              <w:jc w:val="center"/>
              <w:rPr>
                <w:rFonts w:ascii="Arial" w:hAnsi="Arial" w:cs="Arial"/>
                <w:sz w:val="20"/>
                <w:szCs w:val="20"/>
              </w:rPr>
            </w:pPr>
          </w:p>
        </w:tc>
        <w:tc>
          <w:tcPr>
            <w:tcW w:w="393" w:type="pct"/>
            <w:shd w:val="clear" w:color="auto" w:fill="auto"/>
            <w:vAlign w:val="center"/>
          </w:tcPr>
          <w:p w14:paraId="300B5277" w14:textId="77777777" w:rsidR="000F7436" w:rsidRPr="00886D06" w:rsidRDefault="000F7436" w:rsidP="000F7436">
            <w:pPr>
              <w:jc w:val="center"/>
              <w:rPr>
                <w:rStyle w:val="Pogrubienie"/>
                <w:rFonts w:ascii="Arial" w:eastAsia="Calibri" w:hAnsi="Arial" w:cs="Arial"/>
                <w:b w:val="0"/>
              </w:rPr>
            </w:pPr>
          </w:p>
        </w:tc>
        <w:tc>
          <w:tcPr>
            <w:tcW w:w="930" w:type="pct"/>
            <w:shd w:val="clear" w:color="auto" w:fill="auto"/>
            <w:vAlign w:val="center"/>
          </w:tcPr>
          <w:p w14:paraId="3D676763" w14:textId="77777777" w:rsidR="000F7436" w:rsidRPr="00886D06" w:rsidRDefault="000F7436" w:rsidP="000F7436">
            <w:pPr>
              <w:jc w:val="center"/>
              <w:rPr>
                <w:rStyle w:val="Pogrubienie"/>
                <w:rFonts w:ascii="Arial" w:eastAsia="Calibri" w:hAnsi="Arial" w:cs="Arial"/>
              </w:rPr>
            </w:pPr>
            <w:r w:rsidRPr="00886D06">
              <w:rPr>
                <w:rStyle w:val="Pogrubienie"/>
                <w:rFonts w:ascii="Arial" w:eastAsia="Calibri" w:hAnsi="Arial" w:cs="Arial"/>
              </w:rPr>
              <w:t>T</w:t>
            </w:r>
          </w:p>
        </w:tc>
      </w:tr>
      <w:tr w:rsidR="00886D06" w:rsidRPr="00886D06" w14:paraId="4F31523B" w14:textId="77777777" w:rsidTr="00E211B8">
        <w:trPr>
          <w:trHeight w:val="283"/>
        </w:trPr>
        <w:tc>
          <w:tcPr>
            <w:tcW w:w="315" w:type="pct"/>
            <w:shd w:val="clear" w:color="auto" w:fill="auto"/>
            <w:vAlign w:val="center"/>
          </w:tcPr>
          <w:p w14:paraId="75F947CF" w14:textId="77777777" w:rsidR="000F7436" w:rsidRPr="00886D06" w:rsidRDefault="000F7436" w:rsidP="004258AB">
            <w:pPr>
              <w:pStyle w:val="Akapitzlist"/>
              <w:numPr>
                <w:ilvl w:val="0"/>
                <w:numId w:val="408"/>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7744B919" w14:textId="77777777" w:rsidR="000F7436" w:rsidRPr="00886D06" w:rsidRDefault="000F7436" w:rsidP="000F7436">
            <w:pPr>
              <w:spacing w:line="276" w:lineRule="auto"/>
              <w:jc w:val="both"/>
              <w:rPr>
                <w:rFonts w:ascii="Arial" w:hAnsi="Arial" w:cs="Arial"/>
                <w:sz w:val="20"/>
                <w:szCs w:val="20"/>
              </w:rPr>
            </w:pPr>
            <w:r w:rsidRPr="00886D06">
              <w:rPr>
                <w:rFonts w:ascii="Arial" w:hAnsi="Arial" w:cs="Arial"/>
                <w:sz w:val="20"/>
                <w:szCs w:val="20"/>
              </w:rPr>
              <w:t>Chów zwierząt</w:t>
            </w:r>
          </w:p>
        </w:tc>
        <w:tc>
          <w:tcPr>
            <w:tcW w:w="295" w:type="pct"/>
            <w:shd w:val="clear" w:color="auto" w:fill="auto"/>
            <w:vAlign w:val="center"/>
          </w:tcPr>
          <w:p w14:paraId="227DD950"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510694D3"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0488366D"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789CA9EB"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2D2F90A9" w14:textId="77777777" w:rsidR="000F7436" w:rsidRPr="00886D06" w:rsidRDefault="000F7436" w:rsidP="000F7436">
            <w:pPr>
              <w:jc w:val="center"/>
              <w:rPr>
                <w:rFonts w:ascii="Arial" w:hAnsi="Arial" w:cs="Arial"/>
                <w:sz w:val="20"/>
                <w:szCs w:val="20"/>
              </w:rPr>
            </w:pPr>
          </w:p>
        </w:tc>
        <w:tc>
          <w:tcPr>
            <w:tcW w:w="393" w:type="pct"/>
            <w:shd w:val="clear" w:color="auto" w:fill="auto"/>
            <w:vAlign w:val="center"/>
          </w:tcPr>
          <w:p w14:paraId="14CD79A4" w14:textId="77777777" w:rsidR="000F7436" w:rsidRPr="00886D06" w:rsidRDefault="000F7436" w:rsidP="000F7436">
            <w:pPr>
              <w:jc w:val="center"/>
              <w:rPr>
                <w:rStyle w:val="Pogrubienie"/>
                <w:rFonts w:ascii="Arial" w:eastAsia="Calibri" w:hAnsi="Arial" w:cs="Arial"/>
                <w:b w:val="0"/>
              </w:rPr>
            </w:pPr>
          </w:p>
        </w:tc>
        <w:tc>
          <w:tcPr>
            <w:tcW w:w="930" w:type="pct"/>
            <w:shd w:val="clear" w:color="auto" w:fill="auto"/>
            <w:vAlign w:val="center"/>
          </w:tcPr>
          <w:p w14:paraId="29C03EAE" w14:textId="77777777" w:rsidR="000F7436" w:rsidRPr="00886D06" w:rsidRDefault="000F7436" w:rsidP="000F7436">
            <w:pPr>
              <w:ind w:left="1440" w:hanging="1440"/>
              <w:jc w:val="center"/>
              <w:rPr>
                <w:rStyle w:val="Pogrubienie"/>
                <w:rFonts w:ascii="Arial" w:eastAsia="Calibri" w:hAnsi="Arial" w:cs="Arial"/>
              </w:rPr>
            </w:pPr>
            <w:r w:rsidRPr="00886D06">
              <w:rPr>
                <w:rStyle w:val="Pogrubienie"/>
                <w:rFonts w:ascii="Arial" w:eastAsia="Calibri" w:hAnsi="Arial" w:cs="Arial"/>
              </w:rPr>
              <w:t>T</w:t>
            </w:r>
          </w:p>
        </w:tc>
      </w:tr>
      <w:tr w:rsidR="00886D06" w:rsidRPr="00886D06" w14:paraId="30F68C4F" w14:textId="77777777" w:rsidTr="00E211B8">
        <w:trPr>
          <w:trHeight w:val="283"/>
        </w:trPr>
        <w:tc>
          <w:tcPr>
            <w:tcW w:w="315" w:type="pct"/>
            <w:shd w:val="clear" w:color="auto" w:fill="auto"/>
            <w:vAlign w:val="center"/>
          </w:tcPr>
          <w:p w14:paraId="322C840A" w14:textId="77777777" w:rsidR="000F7436" w:rsidRPr="00886D06" w:rsidRDefault="000F7436" w:rsidP="004258AB">
            <w:pPr>
              <w:pStyle w:val="Akapitzlist"/>
              <w:numPr>
                <w:ilvl w:val="0"/>
                <w:numId w:val="408"/>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70D24EF8" w14:textId="77777777" w:rsidR="000F7436" w:rsidRPr="00886D06" w:rsidRDefault="000F7436" w:rsidP="000F7436">
            <w:pPr>
              <w:spacing w:line="276" w:lineRule="auto"/>
              <w:jc w:val="both"/>
              <w:rPr>
                <w:rFonts w:ascii="Arial" w:hAnsi="Arial" w:cs="Arial"/>
                <w:sz w:val="20"/>
                <w:szCs w:val="20"/>
              </w:rPr>
            </w:pPr>
            <w:r w:rsidRPr="00886D06">
              <w:rPr>
                <w:rFonts w:ascii="Arial" w:hAnsi="Arial" w:cs="Arial"/>
                <w:sz w:val="20"/>
                <w:szCs w:val="20"/>
              </w:rPr>
              <w:t>Rozród i inseminacja zwierząt</w:t>
            </w:r>
          </w:p>
        </w:tc>
        <w:tc>
          <w:tcPr>
            <w:tcW w:w="295" w:type="pct"/>
            <w:shd w:val="clear" w:color="auto" w:fill="auto"/>
            <w:vAlign w:val="center"/>
          </w:tcPr>
          <w:p w14:paraId="4F2C6A0B"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75ECFBD6"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1F864AC3"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7DEEE4CA"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50CC244D" w14:textId="77777777" w:rsidR="000F7436" w:rsidRPr="00886D06" w:rsidRDefault="000F7436" w:rsidP="000F7436">
            <w:pPr>
              <w:jc w:val="center"/>
              <w:rPr>
                <w:rFonts w:ascii="Arial" w:hAnsi="Arial" w:cs="Arial"/>
                <w:sz w:val="20"/>
                <w:szCs w:val="20"/>
              </w:rPr>
            </w:pPr>
          </w:p>
        </w:tc>
        <w:tc>
          <w:tcPr>
            <w:tcW w:w="393" w:type="pct"/>
            <w:shd w:val="clear" w:color="auto" w:fill="auto"/>
            <w:vAlign w:val="center"/>
          </w:tcPr>
          <w:p w14:paraId="42996ED2" w14:textId="77777777" w:rsidR="000F7436" w:rsidRPr="00886D06" w:rsidRDefault="000F7436" w:rsidP="000F7436">
            <w:pPr>
              <w:jc w:val="center"/>
              <w:rPr>
                <w:rStyle w:val="Pogrubienie"/>
                <w:rFonts w:ascii="Arial" w:eastAsia="Calibri" w:hAnsi="Arial" w:cs="Arial"/>
                <w:b w:val="0"/>
              </w:rPr>
            </w:pPr>
          </w:p>
        </w:tc>
        <w:tc>
          <w:tcPr>
            <w:tcW w:w="930" w:type="pct"/>
            <w:shd w:val="clear" w:color="auto" w:fill="auto"/>
            <w:vAlign w:val="center"/>
          </w:tcPr>
          <w:p w14:paraId="133D47C2" w14:textId="77777777" w:rsidR="000F7436" w:rsidRPr="00886D06" w:rsidRDefault="000F7436" w:rsidP="000F7436">
            <w:pPr>
              <w:jc w:val="center"/>
              <w:rPr>
                <w:rStyle w:val="Pogrubienie"/>
                <w:rFonts w:ascii="Arial" w:eastAsia="Calibri" w:hAnsi="Arial" w:cs="Arial"/>
              </w:rPr>
            </w:pPr>
            <w:r w:rsidRPr="00886D06">
              <w:rPr>
                <w:rStyle w:val="Pogrubienie"/>
                <w:rFonts w:ascii="Arial" w:eastAsia="Calibri" w:hAnsi="Arial" w:cs="Arial"/>
              </w:rPr>
              <w:t>T</w:t>
            </w:r>
          </w:p>
        </w:tc>
      </w:tr>
      <w:tr w:rsidR="00886D06" w:rsidRPr="00886D06" w14:paraId="46DC7975" w14:textId="77777777" w:rsidTr="00E211B8">
        <w:trPr>
          <w:trHeight w:val="283"/>
        </w:trPr>
        <w:tc>
          <w:tcPr>
            <w:tcW w:w="315" w:type="pct"/>
            <w:shd w:val="clear" w:color="auto" w:fill="auto"/>
            <w:vAlign w:val="center"/>
          </w:tcPr>
          <w:p w14:paraId="7D717A54" w14:textId="77777777" w:rsidR="000F7436" w:rsidRPr="00886D06" w:rsidRDefault="000F7436" w:rsidP="004258AB">
            <w:pPr>
              <w:pStyle w:val="Akapitzlist"/>
              <w:numPr>
                <w:ilvl w:val="0"/>
                <w:numId w:val="408"/>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056EDB3C" w14:textId="77777777" w:rsidR="000F7436" w:rsidRPr="00886D06" w:rsidRDefault="000F7436" w:rsidP="000F7436">
            <w:pPr>
              <w:spacing w:line="276" w:lineRule="auto"/>
              <w:jc w:val="both"/>
              <w:rPr>
                <w:rFonts w:ascii="Arial" w:hAnsi="Arial" w:cs="Arial"/>
                <w:sz w:val="20"/>
                <w:szCs w:val="20"/>
              </w:rPr>
            </w:pPr>
            <w:r w:rsidRPr="00886D06">
              <w:rPr>
                <w:rFonts w:ascii="Arial" w:hAnsi="Arial" w:cs="Arial"/>
                <w:sz w:val="20"/>
                <w:szCs w:val="20"/>
              </w:rPr>
              <w:t>Przepisy ruchu drogowego</w:t>
            </w:r>
          </w:p>
        </w:tc>
        <w:tc>
          <w:tcPr>
            <w:tcW w:w="295" w:type="pct"/>
            <w:shd w:val="clear" w:color="auto" w:fill="auto"/>
            <w:vAlign w:val="center"/>
          </w:tcPr>
          <w:p w14:paraId="08DD43DF"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2B8188E5"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236D8C97"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3CB736B3"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5BBA538F" w14:textId="77777777" w:rsidR="000F7436" w:rsidRPr="00886D06" w:rsidRDefault="000F7436" w:rsidP="000F7436">
            <w:pPr>
              <w:jc w:val="center"/>
              <w:rPr>
                <w:rFonts w:ascii="Arial" w:hAnsi="Arial" w:cs="Arial"/>
                <w:sz w:val="20"/>
                <w:szCs w:val="20"/>
              </w:rPr>
            </w:pPr>
          </w:p>
        </w:tc>
        <w:tc>
          <w:tcPr>
            <w:tcW w:w="393" w:type="pct"/>
            <w:shd w:val="clear" w:color="auto" w:fill="auto"/>
            <w:vAlign w:val="center"/>
          </w:tcPr>
          <w:p w14:paraId="16246952" w14:textId="77777777" w:rsidR="000F7436" w:rsidRPr="00886D06" w:rsidRDefault="000F7436" w:rsidP="000F7436">
            <w:pPr>
              <w:jc w:val="center"/>
              <w:rPr>
                <w:rStyle w:val="Pogrubienie"/>
                <w:rFonts w:ascii="Arial" w:eastAsia="Calibri" w:hAnsi="Arial" w:cs="Arial"/>
                <w:b w:val="0"/>
              </w:rPr>
            </w:pPr>
          </w:p>
        </w:tc>
        <w:tc>
          <w:tcPr>
            <w:tcW w:w="930" w:type="pct"/>
            <w:shd w:val="clear" w:color="auto" w:fill="auto"/>
            <w:vAlign w:val="center"/>
          </w:tcPr>
          <w:p w14:paraId="0DE93680" w14:textId="77777777" w:rsidR="000F7436" w:rsidRPr="00886D06" w:rsidRDefault="000F7436" w:rsidP="000F7436">
            <w:pPr>
              <w:jc w:val="center"/>
              <w:rPr>
                <w:rStyle w:val="Pogrubienie"/>
                <w:rFonts w:ascii="Arial" w:eastAsia="Calibri" w:hAnsi="Arial" w:cs="Arial"/>
              </w:rPr>
            </w:pPr>
            <w:r w:rsidRPr="00886D06">
              <w:rPr>
                <w:rStyle w:val="Pogrubienie"/>
                <w:rFonts w:ascii="Arial" w:eastAsia="Calibri" w:hAnsi="Arial" w:cs="Arial"/>
              </w:rPr>
              <w:t>T</w:t>
            </w:r>
          </w:p>
        </w:tc>
      </w:tr>
      <w:tr w:rsidR="00886D06" w:rsidRPr="00886D06" w14:paraId="1A8AD6D8" w14:textId="77777777" w:rsidTr="00E211B8">
        <w:trPr>
          <w:trHeight w:val="283"/>
        </w:trPr>
        <w:tc>
          <w:tcPr>
            <w:tcW w:w="315" w:type="pct"/>
            <w:shd w:val="clear" w:color="auto" w:fill="auto"/>
            <w:vAlign w:val="center"/>
          </w:tcPr>
          <w:p w14:paraId="132C56BF" w14:textId="77777777" w:rsidR="000F7436" w:rsidRPr="00886D06" w:rsidRDefault="000F7436" w:rsidP="004258AB">
            <w:pPr>
              <w:pStyle w:val="Akapitzlist"/>
              <w:numPr>
                <w:ilvl w:val="0"/>
                <w:numId w:val="408"/>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27089DAD" w14:textId="77777777" w:rsidR="000F7436" w:rsidRPr="00886D06" w:rsidRDefault="000F7436" w:rsidP="000F7436">
            <w:pPr>
              <w:spacing w:line="276" w:lineRule="auto"/>
              <w:jc w:val="both"/>
              <w:rPr>
                <w:rFonts w:ascii="Arial" w:hAnsi="Arial" w:cs="Arial"/>
                <w:sz w:val="20"/>
                <w:szCs w:val="20"/>
              </w:rPr>
            </w:pPr>
            <w:r w:rsidRPr="00886D06">
              <w:rPr>
                <w:rFonts w:ascii="Arial" w:hAnsi="Arial" w:cs="Arial"/>
                <w:sz w:val="20"/>
                <w:szCs w:val="20"/>
              </w:rPr>
              <w:t>Język obcy w chowie zwierząt</w:t>
            </w:r>
            <w:bookmarkStart w:id="1" w:name="_GoBack"/>
            <w:bookmarkEnd w:id="1"/>
          </w:p>
        </w:tc>
        <w:tc>
          <w:tcPr>
            <w:tcW w:w="295" w:type="pct"/>
            <w:shd w:val="clear" w:color="auto" w:fill="auto"/>
            <w:vAlign w:val="center"/>
          </w:tcPr>
          <w:p w14:paraId="1095C9D8"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5D6D2EB2"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40A54A97"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202B5A39"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3A310E9B" w14:textId="77777777" w:rsidR="000F7436" w:rsidRPr="00886D06" w:rsidRDefault="000F7436" w:rsidP="000F7436">
            <w:pPr>
              <w:jc w:val="center"/>
              <w:rPr>
                <w:rFonts w:ascii="Arial" w:hAnsi="Arial" w:cs="Arial"/>
                <w:sz w:val="20"/>
                <w:szCs w:val="20"/>
              </w:rPr>
            </w:pPr>
          </w:p>
        </w:tc>
        <w:tc>
          <w:tcPr>
            <w:tcW w:w="393" w:type="pct"/>
            <w:shd w:val="clear" w:color="auto" w:fill="auto"/>
            <w:vAlign w:val="center"/>
          </w:tcPr>
          <w:p w14:paraId="070A183E" w14:textId="77777777" w:rsidR="000F7436" w:rsidRPr="00886D06" w:rsidRDefault="000F7436" w:rsidP="000F7436">
            <w:pPr>
              <w:jc w:val="center"/>
              <w:rPr>
                <w:rStyle w:val="Pogrubienie"/>
                <w:rFonts w:ascii="Arial" w:eastAsia="Calibri" w:hAnsi="Arial" w:cs="Arial"/>
                <w:b w:val="0"/>
              </w:rPr>
            </w:pPr>
          </w:p>
        </w:tc>
        <w:tc>
          <w:tcPr>
            <w:tcW w:w="930" w:type="pct"/>
            <w:shd w:val="clear" w:color="auto" w:fill="auto"/>
            <w:vAlign w:val="center"/>
          </w:tcPr>
          <w:p w14:paraId="2950C463" w14:textId="77777777" w:rsidR="000F7436" w:rsidRPr="00886D06" w:rsidRDefault="000F7436" w:rsidP="000F7436">
            <w:pPr>
              <w:jc w:val="center"/>
              <w:rPr>
                <w:rStyle w:val="Pogrubienie"/>
                <w:rFonts w:ascii="Arial" w:eastAsia="Calibri" w:hAnsi="Arial" w:cs="Arial"/>
              </w:rPr>
            </w:pPr>
            <w:r w:rsidRPr="00886D06">
              <w:rPr>
                <w:rStyle w:val="Pogrubienie"/>
                <w:rFonts w:ascii="Arial" w:eastAsia="Calibri" w:hAnsi="Arial" w:cs="Arial"/>
              </w:rPr>
              <w:t>T</w:t>
            </w:r>
          </w:p>
        </w:tc>
      </w:tr>
      <w:tr w:rsidR="00886D06" w:rsidRPr="00886D06" w14:paraId="0ABA884F" w14:textId="77777777" w:rsidTr="00E211B8">
        <w:trPr>
          <w:trHeight w:val="283"/>
        </w:trPr>
        <w:tc>
          <w:tcPr>
            <w:tcW w:w="315" w:type="pct"/>
            <w:shd w:val="clear" w:color="auto" w:fill="auto"/>
            <w:vAlign w:val="center"/>
          </w:tcPr>
          <w:p w14:paraId="5B60DDE1" w14:textId="77777777" w:rsidR="002D704E" w:rsidRPr="00886D06" w:rsidRDefault="002D704E" w:rsidP="004258AB">
            <w:pPr>
              <w:pStyle w:val="Akapitzlist"/>
              <w:numPr>
                <w:ilvl w:val="0"/>
                <w:numId w:val="408"/>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2E2CF088" w14:textId="77777777" w:rsidR="002D704E" w:rsidRPr="00737D5D" w:rsidRDefault="002D704E" w:rsidP="004F2B11">
            <w:pPr>
              <w:spacing w:line="276" w:lineRule="auto"/>
              <w:jc w:val="both"/>
              <w:rPr>
                <w:rFonts w:ascii="Arial" w:hAnsi="Arial" w:cs="Arial"/>
                <w:sz w:val="20"/>
                <w:szCs w:val="20"/>
              </w:rPr>
            </w:pPr>
            <w:r w:rsidRPr="00737D5D">
              <w:rPr>
                <w:rFonts w:ascii="Arial" w:hAnsi="Arial" w:cs="Arial"/>
                <w:sz w:val="20"/>
                <w:szCs w:val="20"/>
              </w:rPr>
              <w:t>Anatomia i fizjologia zwierząt w praktyce</w:t>
            </w:r>
          </w:p>
        </w:tc>
        <w:tc>
          <w:tcPr>
            <w:tcW w:w="295" w:type="pct"/>
            <w:shd w:val="clear" w:color="auto" w:fill="auto"/>
            <w:vAlign w:val="center"/>
          </w:tcPr>
          <w:p w14:paraId="0D146B8C" w14:textId="77777777" w:rsidR="002D704E" w:rsidRPr="00886D06" w:rsidRDefault="002D704E" w:rsidP="004F2B11">
            <w:pPr>
              <w:spacing w:line="276" w:lineRule="auto"/>
              <w:jc w:val="center"/>
              <w:rPr>
                <w:rStyle w:val="Pogrubienie"/>
                <w:rFonts w:ascii="Arial" w:hAnsi="Arial" w:cs="Arial"/>
                <w:sz w:val="20"/>
                <w:szCs w:val="20"/>
              </w:rPr>
            </w:pPr>
          </w:p>
        </w:tc>
        <w:tc>
          <w:tcPr>
            <w:tcW w:w="246" w:type="pct"/>
            <w:shd w:val="clear" w:color="auto" w:fill="auto"/>
            <w:vAlign w:val="center"/>
          </w:tcPr>
          <w:p w14:paraId="636EA10A" w14:textId="77777777" w:rsidR="002D704E" w:rsidRPr="00886D06" w:rsidRDefault="002D704E" w:rsidP="004F2B11">
            <w:pPr>
              <w:spacing w:line="276" w:lineRule="auto"/>
              <w:jc w:val="center"/>
              <w:rPr>
                <w:rStyle w:val="Pogrubienie"/>
                <w:rFonts w:ascii="Arial" w:hAnsi="Arial" w:cs="Arial"/>
                <w:sz w:val="20"/>
                <w:szCs w:val="20"/>
              </w:rPr>
            </w:pPr>
          </w:p>
        </w:tc>
        <w:tc>
          <w:tcPr>
            <w:tcW w:w="246" w:type="pct"/>
            <w:shd w:val="clear" w:color="auto" w:fill="auto"/>
            <w:vAlign w:val="center"/>
          </w:tcPr>
          <w:p w14:paraId="2624EBE7" w14:textId="77777777" w:rsidR="002D704E" w:rsidRPr="00886D06" w:rsidRDefault="002D704E" w:rsidP="004F2B11">
            <w:pPr>
              <w:spacing w:line="276" w:lineRule="auto"/>
              <w:jc w:val="center"/>
              <w:rPr>
                <w:rStyle w:val="Pogrubienie"/>
                <w:rFonts w:ascii="Arial" w:hAnsi="Arial" w:cs="Arial"/>
                <w:sz w:val="20"/>
                <w:szCs w:val="20"/>
              </w:rPr>
            </w:pPr>
          </w:p>
        </w:tc>
        <w:tc>
          <w:tcPr>
            <w:tcW w:w="246" w:type="pct"/>
            <w:shd w:val="clear" w:color="auto" w:fill="auto"/>
            <w:vAlign w:val="center"/>
          </w:tcPr>
          <w:p w14:paraId="717ACCA4" w14:textId="77777777" w:rsidR="002D704E" w:rsidRPr="00886D06" w:rsidRDefault="002D704E" w:rsidP="004F2B11">
            <w:pPr>
              <w:spacing w:line="276" w:lineRule="auto"/>
              <w:jc w:val="center"/>
              <w:rPr>
                <w:rStyle w:val="Pogrubienie"/>
                <w:rFonts w:ascii="Arial" w:hAnsi="Arial" w:cs="Arial"/>
                <w:sz w:val="20"/>
                <w:szCs w:val="20"/>
              </w:rPr>
            </w:pPr>
          </w:p>
        </w:tc>
        <w:tc>
          <w:tcPr>
            <w:tcW w:w="246" w:type="pct"/>
            <w:shd w:val="clear" w:color="auto" w:fill="auto"/>
            <w:vAlign w:val="center"/>
          </w:tcPr>
          <w:p w14:paraId="0F09939C" w14:textId="77777777" w:rsidR="002D704E" w:rsidRPr="00886D06" w:rsidRDefault="002D704E" w:rsidP="004F2B11">
            <w:pPr>
              <w:spacing w:line="276" w:lineRule="auto"/>
              <w:jc w:val="center"/>
              <w:rPr>
                <w:rStyle w:val="Pogrubienie"/>
                <w:rFonts w:ascii="Arial" w:hAnsi="Arial" w:cs="Arial"/>
                <w:sz w:val="20"/>
                <w:szCs w:val="20"/>
              </w:rPr>
            </w:pPr>
          </w:p>
        </w:tc>
        <w:tc>
          <w:tcPr>
            <w:tcW w:w="393" w:type="pct"/>
            <w:shd w:val="clear" w:color="auto" w:fill="auto"/>
            <w:vAlign w:val="center"/>
          </w:tcPr>
          <w:p w14:paraId="7D708E07" w14:textId="77777777" w:rsidR="002D704E" w:rsidRPr="00886D06" w:rsidRDefault="002D704E" w:rsidP="004F2B11">
            <w:pPr>
              <w:spacing w:line="276" w:lineRule="auto"/>
              <w:jc w:val="center"/>
              <w:rPr>
                <w:rFonts w:ascii="Arial" w:hAnsi="Arial" w:cs="Arial"/>
                <w:b/>
                <w:bCs/>
                <w:sz w:val="20"/>
                <w:szCs w:val="20"/>
              </w:rPr>
            </w:pPr>
          </w:p>
        </w:tc>
        <w:tc>
          <w:tcPr>
            <w:tcW w:w="930" w:type="pct"/>
            <w:shd w:val="clear" w:color="auto" w:fill="auto"/>
            <w:vAlign w:val="center"/>
          </w:tcPr>
          <w:p w14:paraId="620591E2" w14:textId="77777777" w:rsidR="002D704E" w:rsidRPr="00886D06" w:rsidRDefault="002D704E" w:rsidP="004F2B11">
            <w:pPr>
              <w:spacing w:line="276" w:lineRule="auto"/>
              <w:jc w:val="center"/>
              <w:rPr>
                <w:rFonts w:ascii="Arial" w:hAnsi="Arial" w:cs="Arial"/>
                <w:b/>
                <w:bCs/>
                <w:sz w:val="20"/>
                <w:szCs w:val="20"/>
              </w:rPr>
            </w:pPr>
            <w:r w:rsidRPr="00886D06">
              <w:rPr>
                <w:rFonts w:ascii="Arial" w:hAnsi="Arial" w:cs="Arial"/>
                <w:b/>
                <w:bCs/>
                <w:sz w:val="20"/>
                <w:szCs w:val="20"/>
              </w:rPr>
              <w:t>P</w:t>
            </w:r>
          </w:p>
        </w:tc>
      </w:tr>
      <w:tr w:rsidR="00886D06" w:rsidRPr="00886D06" w14:paraId="30F7DFC9" w14:textId="77777777" w:rsidTr="00E211B8">
        <w:trPr>
          <w:trHeight w:val="283"/>
        </w:trPr>
        <w:tc>
          <w:tcPr>
            <w:tcW w:w="315" w:type="pct"/>
            <w:shd w:val="clear" w:color="auto" w:fill="auto"/>
            <w:vAlign w:val="center"/>
          </w:tcPr>
          <w:p w14:paraId="310C062F" w14:textId="77777777" w:rsidR="00BE3145" w:rsidRPr="00886D06" w:rsidRDefault="00BE3145" w:rsidP="004258AB">
            <w:pPr>
              <w:pStyle w:val="Akapitzlist"/>
              <w:numPr>
                <w:ilvl w:val="0"/>
                <w:numId w:val="408"/>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3555F77E" w14:textId="77777777" w:rsidR="00BE3145" w:rsidRPr="00886D06" w:rsidRDefault="00BE3145" w:rsidP="00BE3145">
            <w:pPr>
              <w:spacing w:line="276" w:lineRule="auto"/>
              <w:jc w:val="both"/>
              <w:rPr>
                <w:rFonts w:ascii="Arial" w:hAnsi="Arial" w:cs="Arial"/>
                <w:sz w:val="20"/>
                <w:szCs w:val="20"/>
              </w:rPr>
            </w:pPr>
            <w:r w:rsidRPr="00886D06">
              <w:rPr>
                <w:rFonts w:ascii="Arial" w:hAnsi="Arial" w:cs="Arial"/>
                <w:sz w:val="20"/>
                <w:szCs w:val="20"/>
              </w:rPr>
              <w:t>Chów zwierząt w praktyce</w:t>
            </w:r>
          </w:p>
        </w:tc>
        <w:tc>
          <w:tcPr>
            <w:tcW w:w="295" w:type="pct"/>
            <w:shd w:val="clear" w:color="auto" w:fill="auto"/>
            <w:vAlign w:val="center"/>
          </w:tcPr>
          <w:p w14:paraId="3E045C03" w14:textId="77777777" w:rsidR="00BE3145" w:rsidRPr="00886D06" w:rsidRDefault="00BE3145" w:rsidP="00BE3145">
            <w:pPr>
              <w:jc w:val="center"/>
              <w:rPr>
                <w:rFonts w:ascii="Arial" w:hAnsi="Arial" w:cs="Arial"/>
                <w:sz w:val="20"/>
                <w:szCs w:val="20"/>
              </w:rPr>
            </w:pPr>
          </w:p>
        </w:tc>
        <w:tc>
          <w:tcPr>
            <w:tcW w:w="246" w:type="pct"/>
            <w:shd w:val="clear" w:color="auto" w:fill="auto"/>
            <w:vAlign w:val="center"/>
          </w:tcPr>
          <w:p w14:paraId="484AC49E" w14:textId="77777777" w:rsidR="00BE3145" w:rsidRPr="00886D06" w:rsidRDefault="00BE3145" w:rsidP="00BE3145">
            <w:pPr>
              <w:jc w:val="center"/>
              <w:rPr>
                <w:rFonts w:ascii="Arial" w:hAnsi="Arial" w:cs="Arial"/>
                <w:sz w:val="20"/>
                <w:szCs w:val="20"/>
              </w:rPr>
            </w:pPr>
          </w:p>
        </w:tc>
        <w:tc>
          <w:tcPr>
            <w:tcW w:w="246" w:type="pct"/>
            <w:shd w:val="clear" w:color="auto" w:fill="auto"/>
            <w:vAlign w:val="center"/>
          </w:tcPr>
          <w:p w14:paraId="7765BFF4" w14:textId="77777777" w:rsidR="00BE3145" w:rsidRPr="00886D06" w:rsidRDefault="00BE3145" w:rsidP="00BE3145">
            <w:pPr>
              <w:jc w:val="center"/>
              <w:rPr>
                <w:rFonts w:ascii="Arial" w:hAnsi="Arial" w:cs="Arial"/>
                <w:sz w:val="20"/>
                <w:szCs w:val="20"/>
              </w:rPr>
            </w:pPr>
          </w:p>
        </w:tc>
        <w:tc>
          <w:tcPr>
            <w:tcW w:w="246" w:type="pct"/>
            <w:shd w:val="clear" w:color="auto" w:fill="auto"/>
            <w:vAlign w:val="center"/>
          </w:tcPr>
          <w:p w14:paraId="1581FCB0" w14:textId="77777777" w:rsidR="00BE3145" w:rsidRPr="00886D06" w:rsidRDefault="00BE3145" w:rsidP="00BE3145">
            <w:pPr>
              <w:jc w:val="center"/>
              <w:rPr>
                <w:rFonts w:ascii="Arial" w:hAnsi="Arial" w:cs="Arial"/>
                <w:sz w:val="20"/>
                <w:szCs w:val="20"/>
              </w:rPr>
            </w:pPr>
          </w:p>
        </w:tc>
        <w:tc>
          <w:tcPr>
            <w:tcW w:w="246" w:type="pct"/>
            <w:shd w:val="clear" w:color="auto" w:fill="auto"/>
            <w:vAlign w:val="center"/>
          </w:tcPr>
          <w:p w14:paraId="36C7A7F5" w14:textId="77777777" w:rsidR="00BE3145" w:rsidRPr="00886D06" w:rsidRDefault="00BE3145" w:rsidP="00BE3145">
            <w:pPr>
              <w:jc w:val="center"/>
              <w:rPr>
                <w:rFonts w:ascii="Arial" w:hAnsi="Arial" w:cs="Arial"/>
                <w:sz w:val="20"/>
                <w:szCs w:val="20"/>
              </w:rPr>
            </w:pPr>
          </w:p>
        </w:tc>
        <w:tc>
          <w:tcPr>
            <w:tcW w:w="393" w:type="pct"/>
            <w:shd w:val="clear" w:color="auto" w:fill="auto"/>
            <w:vAlign w:val="center"/>
          </w:tcPr>
          <w:p w14:paraId="24832870" w14:textId="77777777" w:rsidR="00BE3145" w:rsidRPr="00886D06" w:rsidRDefault="00BE3145" w:rsidP="00BE3145">
            <w:pPr>
              <w:jc w:val="center"/>
              <w:rPr>
                <w:rStyle w:val="Pogrubienie"/>
                <w:rFonts w:ascii="Arial" w:eastAsia="Calibri" w:hAnsi="Arial" w:cs="Arial"/>
                <w:b w:val="0"/>
              </w:rPr>
            </w:pPr>
          </w:p>
        </w:tc>
        <w:tc>
          <w:tcPr>
            <w:tcW w:w="930" w:type="pct"/>
            <w:shd w:val="clear" w:color="auto" w:fill="auto"/>
            <w:vAlign w:val="center"/>
          </w:tcPr>
          <w:p w14:paraId="56B320A3" w14:textId="77777777" w:rsidR="00BE3145" w:rsidRPr="00886D06" w:rsidRDefault="00BE3145" w:rsidP="00BE3145">
            <w:pPr>
              <w:jc w:val="center"/>
              <w:rPr>
                <w:rStyle w:val="Pogrubienie"/>
                <w:rFonts w:ascii="Arial" w:eastAsia="Calibri" w:hAnsi="Arial" w:cs="Arial"/>
              </w:rPr>
            </w:pPr>
            <w:r w:rsidRPr="00886D06">
              <w:rPr>
                <w:rStyle w:val="Pogrubienie"/>
                <w:rFonts w:ascii="Arial" w:eastAsia="Calibri" w:hAnsi="Arial" w:cs="Arial"/>
              </w:rPr>
              <w:t>P</w:t>
            </w:r>
          </w:p>
        </w:tc>
      </w:tr>
      <w:tr w:rsidR="00886D06" w:rsidRPr="00886D06" w14:paraId="08C509E1" w14:textId="77777777" w:rsidTr="00E211B8">
        <w:trPr>
          <w:trHeight w:val="283"/>
        </w:trPr>
        <w:tc>
          <w:tcPr>
            <w:tcW w:w="315" w:type="pct"/>
            <w:shd w:val="clear" w:color="auto" w:fill="auto"/>
            <w:vAlign w:val="center"/>
          </w:tcPr>
          <w:p w14:paraId="3051024E" w14:textId="77777777" w:rsidR="00BE3145" w:rsidRPr="00886D06" w:rsidRDefault="00BE3145" w:rsidP="004258AB">
            <w:pPr>
              <w:pStyle w:val="Akapitzlist"/>
              <w:numPr>
                <w:ilvl w:val="0"/>
                <w:numId w:val="408"/>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2ED22D79" w14:textId="77777777" w:rsidR="00BE3145" w:rsidRPr="00886D06" w:rsidRDefault="00BE3145" w:rsidP="00BE3145">
            <w:pPr>
              <w:spacing w:line="276" w:lineRule="auto"/>
              <w:jc w:val="both"/>
              <w:rPr>
                <w:rFonts w:ascii="Arial" w:hAnsi="Arial" w:cs="Arial"/>
                <w:sz w:val="20"/>
                <w:szCs w:val="20"/>
              </w:rPr>
            </w:pPr>
            <w:r w:rsidRPr="00886D06">
              <w:rPr>
                <w:rFonts w:ascii="Arial" w:hAnsi="Arial" w:cs="Arial"/>
                <w:sz w:val="20"/>
                <w:szCs w:val="20"/>
              </w:rPr>
              <w:t>Rozród i inseminacja zwierząt w praktyce</w:t>
            </w:r>
          </w:p>
        </w:tc>
        <w:tc>
          <w:tcPr>
            <w:tcW w:w="295" w:type="pct"/>
            <w:shd w:val="clear" w:color="auto" w:fill="auto"/>
            <w:vAlign w:val="center"/>
          </w:tcPr>
          <w:p w14:paraId="50274B34" w14:textId="77777777" w:rsidR="00BE3145" w:rsidRPr="00886D06" w:rsidRDefault="00BE3145" w:rsidP="00BE3145">
            <w:pPr>
              <w:jc w:val="center"/>
              <w:rPr>
                <w:rFonts w:ascii="Arial" w:hAnsi="Arial" w:cs="Arial"/>
                <w:sz w:val="20"/>
                <w:szCs w:val="20"/>
              </w:rPr>
            </w:pPr>
          </w:p>
        </w:tc>
        <w:tc>
          <w:tcPr>
            <w:tcW w:w="246" w:type="pct"/>
            <w:shd w:val="clear" w:color="auto" w:fill="auto"/>
            <w:vAlign w:val="center"/>
          </w:tcPr>
          <w:p w14:paraId="0E7CF857" w14:textId="77777777" w:rsidR="00BE3145" w:rsidRPr="00886D06" w:rsidRDefault="00BE3145" w:rsidP="00BE3145">
            <w:pPr>
              <w:jc w:val="center"/>
              <w:rPr>
                <w:rFonts w:ascii="Arial" w:hAnsi="Arial" w:cs="Arial"/>
                <w:sz w:val="20"/>
                <w:szCs w:val="20"/>
              </w:rPr>
            </w:pPr>
          </w:p>
        </w:tc>
        <w:tc>
          <w:tcPr>
            <w:tcW w:w="246" w:type="pct"/>
            <w:shd w:val="clear" w:color="auto" w:fill="auto"/>
            <w:vAlign w:val="center"/>
          </w:tcPr>
          <w:p w14:paraId="6B4FCB0A" w14:textId="77777777" w:rsidR="00BE3145" w:rsidRPr="00886D06" w:rsidRDefault="00BE3145" w:rsidP="00BE3145">
            <w:pPr>
              <w:jc w:val="center"/>
              <w:rPr>
                <w:rFonts w:ascii="Arial" w:hAnsi="Arial" w:cs="Arial"/>
                <w:sz w:val="20"/>
                <w:szCs w:val="20"/>
              </w:rPr>
            </w:pPr>
          </w:p>
        </w:tc>
        <w:tc>
          <w:tcPr>
            <w:tcW w:w="246" w:type="pct"/>
            <w:shd w:val="clear" w:color="auto" w:fill="auto"/>
            <w:vAlign w:val="center"/>
          </w:tcPr>
          <w:p w14:paraId="6F2D29A1" w14:textId="77777777" w:rsidR="00BE3145" w:rsidRPr="00886D06" w:rsidRDefault="00BE3145" w:rsidP="00BE3145">
            <w:pPr>
              <w:jc w:val="center"/>
              <w:rPr>
                <w:rFonts w:ascii="Arial" w:hAnsi="Arial" w:cs="Arial"/>
                <w:sz w:val="20"/>
                <w:szCs w:val="20"/>
              </w:rPr>
            </w:pPr>
          </w:p>
        </w:tc>
        <w:tc>
          <w:tcPr>
            <w:tcW w:w="246" w:type="pct"/>
            <w:shd w:val="clear" w:color="auto" w:fill="auto"/>
            <w:vAlign w:val="center"/>
          </w:tcPr>
          <w:p w14:paraId="32A2EE04" w14:textId="77777777" w:rsidR="00BE3145" w:rsidRPr="00886D06" w:rsidRDefault="00BE3145" w:rsidP="00BE3145">
            <w:pPr>
              <w:jc w:val="center"/>
              <w:rPr>
                <w:rFonts w:ascii="Arial" w:hAnsi="Arial" w:cs="Arial"/>
                <w:sz w:val="20"/>
                <w:szCs w:val="20"/>
              </w:rPr>
            </w:pPr>
          </w:p>
        </w:tc>
        <w:tc>
          <w:tcPr>
            <w:tcW w:w="393" w:type="pct"/>
            <w:shd w:val="clear" w:color="auto" w:fill="auto"/>
            <w:vAlign w:val="center"/>
          </w:tcPr>
          <w:p w14:paraId="2F91D1EA" w14:textId="77777777" w:rsidR="00BE3145" w:rsidRPr="00886D06" w:rsidRDefault="00BE3145" w:rsidP="00BE3145">
            <w:pPr>
              <w:jc w:val="center"/>
              <w:rPr>
                <w:rStyle w:val="Pogrubienie"/>
                <w:rFonts w:ascii="Arial" w:eastAsia="Calibri" w:hAnsi="Arial" w:cs="Arial"/>
                <w:b w:val="0"/>
              </w:rPr>
            </w:pPr>
          </w:p>
        </w:tc>
        <w:tc>
          <w:tcPr>
            <w:tcW w:w="930" w:type="pct"/>
            <w:shd w:val="clear" w:color="auto" w:fill="auto"/>
            <w:vAlign w:val="center"/>
          </w:tcPr>
          <w:p w14:paraId="082EDC45" w14:textId="77777777" w:rsidR="00BE3145" w:rsidRPr="00886D06" w:rsidRDefault="00BE3145" w:rsidP="00BE3145">
            <w:pPr>
              <w:jc w:val="center"/>
              <w:rPr>
                <w:rStyle w:val="Pogrubienie"/>
                <w:rFonts w:ascii="Arial" w:eastAsia="Calibri" w:hAnsi="Arial" w:cs="Arial"/>
              </w:rPr>
            </w:pPr>
            <w:r w:rsidRPr="00886D06">
              <w:rPr>
                <w:rStyle w:val="Pogrubienie"/>
                <w:rFonts w:ascii="Arial" w:eastAsia="Calibri" w:hAnsi="Arial" w:cs="Arial"/>
              </w:rPr>
              <w:t>P</w:t>
            </w:r>
          </w:p>
        </w:tc>
      </w:tr>
      <w:tr w:rsidR="00886D06" w:rsidRPr="00886D06" w14:paraId="71E831CB" w14:textId="77777777" w:rsidTr="00E211B8">
        <w:trPr>
          <w:trHeight w:val="283"/>
        </w:trPr>
        <w:tc>
          <w:tcPr>
            <w:tcW w:w="315" w:type="pct"/>
            <w:shd w:val="clear" w:color="auto" w:fill="auto"/>
          </w:tcPr>
          <w:p w14:paraId="0A18A2CE" w14:textId="77777777" w:rsidR="002D704E" w:rsidRPr="00886D06" w:rsidRDefault="002D704E" w:rsidP="004F2B11">
            <w:pPr>
              <w:rPr>
                <w:rFonts w:ascii="Arial" w:hAnsi="Arial" w:cs="Arial"/>
                <w:sz w:val="20"/>
                <w:szCs w:val="20"/>
              </w:rPr>
            </w:pPr>
          </w:p>
        </w:tc>
        <w:tc>
          <w:tcPr>
            <w:tcW w:w="2083" w:type="pct"/>
            <w:gridSpan w:val="2"/>
            <w:shd w:val="clear" w:color="auto" w:fill="auto"/>
            <w:vAlign w:val="center"/>
          </w:tcPr>
          <w:p w14:paraId="6E2A76CD" w14:textId="77777777" w:rsidR="002D704E" w:rsidRPr="00886D06" w:rsidRDefault="002D704E" w:rsidP="00E211B8">
            <w:pPr>
              <w:jc w:val="right"/>
              <w:rPr>
                <w:rFonts w:ascii="Arial" w:hAnsi="Arial" w:cs="Arial"/>
                <w:sz w:val="20"/>
                <w:szCs w:val="20"/>
              </w:rPr>
            </w:pPr>
            <w:r w:rsidRPr="00886D06">
              <w:rPr>
                <w:rFonts w:ascii="Arial" w:hAnsi="Arial" w:cs="Arial"/>
                <w:sz w:val="20"/>
                <w:szCs w:val="20"/>
              </w:rPr>
              <w:t xml:space="preserve">Razem liczba godzin w kwalifikacji  </w:t>
            </w:r>
            <w:r w:rsidRPr="00886D06">
              <w:rPr>
                <w:rStyle w:val="Pogrubienie"/>
                <w:rFonts w:ascii="Arial" w:hAnsi="Arial" w:cs="Arial"/>
                <w:sz w:val="20"/>
                <w:szCs w:val="20"/>
              </w:rPr>
              <w:t xml:space="preserve">ROL.11. </w:t>
            </w:r>
            <w:r w:rsidRPr="00886D06">
              <w:rPr>
                <w:rFonts w:ascii="Arial" w:hAnsi="Arial" w:cs="Arial"/>
                <w:sz w:val="20"/>
                <w:szCs w:val="20"/>
              </w:rPr>
              <w:t xml:space="preserve"> : </w:t>
            </w:r>
          </w:p>
        </w:tc>
        <w:tc>
          <w:tcPr>
            <w:tcW w:w="295" w:type="pct"/>
            <w:shd w:val="clear" w:color="auto" w:fill="auto"/>
            <w:vAlign w:val="center"/>
          </w:tcPr>
          <w:p w14:paraId="6E1C78A0" w14:textId="77777777" w:rsidR="002D704E" w:rsidRPr="00886D06" w:rsidRDefault="002D704E" w:rsidP="004F2B11">
            <w:pPr>
              <w:jc w:val="center"/>
              <w:rPr>
                <w:rFonts w:ascii="Arial" w:hAnsi="Arial" w:cs="Arial"/>
                <w:sz w:val="20"/>
                <w:szCs w:val="20"/>
              </w:rPr>
            </w:pPr>
          </w:p>
        </w:tc>
        <w:tc>
          <w:tcPr>
            <w:tcW w:w="246" w:type="pct"/>
            <w:shd w:val="clear" w:color="auto" w:fill="auto"/>
            <w:vAlign w:val="center"/>
          </w:tcPr>
          <w:p w14:paraId="554C9087" w14:textId="77777777" w:rsidR="002D704E" w:rsidRPr="00886D06" w:rsidRDefault="002D704E" w:rsidP="004F2B11">
            <w:pPr>
              <w:jc w:val="center"/>
              <w:rPr>
                <w:rFonts w:ascii="Arial" w:hAnsi="Arial" w:cs="Arial"/>
                <w:sz w:val="20"/>
                <w:szCs w:val="20"/>
              </w:rPr>
            </w:pPr>
          </w:p>
        </w:tc>
        <w:tc>
          <w:tcPr>
            <w:tcW w:w="246" w:type="pct"/>
            <w:shd w:val="clear" w:color="auto" w:fill="auto"/>
            <w:vAlign w:val="center"/>
          </w:tcPr>
          <w:p w14:paraId="7551755D" w14:textId="77777777" w:rsidR="002D704E" w:rsidRPr="00886D06" w:rsidRDefault="002D704E" w:rsidP="004F2B11">
            <w:pPr>
              <w:jc w:val="center"/>
              <w:rPr>
                <w:rFonts w:ascii="Arial" w:hAnsi="Arial" w:cs="Arial"/>
                <w:sz w:val="20"/>
                <w:szCs w:val="20"/>
              </w:rPr>
            </w:pPr>
          </w:p>
        </w:tc>
        <w:tc>
          <w:tcPr>
            <w:tcW w:w="246" w:type="pct"/>
            <w:shd w:val="clear" w:color="auto" w:fill="auto"/>
            <w:vAlign w:val="center"/>
          </w:tcPr>
          <w:p w14:paraId="51106752" w14:textId="77777777" w:rsidR="002D704E" w:rsidRPr="00886D06" w:rsidRDefault="002D704E" w:rsidP="004F2B11">
            <w:pPr>
              <w:jc w:val="center"/>
              <w:rPr>
                <w:rFonts w:ascii="Arial" w:hAnsi="Arial" w:cs="Arial"/>
                <w:sz w:val="20"/>
                <w:szCs w:val="20"/>
              </w:rPr>
            </w:pPr>
          </w:p>
        </w:tc>
        <w:tc>
          <w:tcPr>
            <w:tcW w:w="246" w:type="pct"/>
            <w:shd w:val="clear" w:color="auto" w:fill="auto"/>
            <w:vAlign w:val="center"/>
          </w:tcPr>
          <w:p w14:paraId="7D589C69" w14:textId="77777777" w:rsidR="002D704E" w:rsidRPr="00886D06" w:rsidRDefault="002D704E" w:rsidP="004F2B11">
            <w:pPr>
              <w:jc w:val="center"/>
              <w:rPr>
                <w:rFonts w:ascii="Arial" w:hAnsi="Arial" w:cs="Arial"/>
                <w:sz w:val="20"/>
                <w:szCs w:val="20"/>
              </w:rPr>
            </w:pPr>
          </w:p>
        </w:tc>
        <w:tc>
          <w:tcPr>
            <w:tcW w:w="393" w:type="pct"/>
            <w:shd w:val="clear" w:color="auto" w:fill="auto"/>
            <w:vAlign w:val="center"/>
          </w:tcPr>
          <w:p w14:paraId="4B75705D" w14:textId="77777777" w:rsidR="002D704E" w:rsidRPr="00886D06" w:rsidRDefault="002D704E" w:rsidP="004F2B11">
            <w:pPr>
              <w:jc w:val="center"/>
              <w:rPr>
                <w:rStyle w:val="Pogrubienie"/>
                <w:rFonts w:ascii="Arial" w:eastAsia="Calibri" w:hAnsi="Arial" w:cs="Arial"/>
                <w:b w:val="0"/>
              </w:rPr>
            </w:pPr>
          </w:p>
        </w:tc>
        <w:tc>
          <w:tcPr>
            <w:tcW w:w="930" w:type="pct"/>
            <w:shd w:val="clear" w:color="auto" w:fill="auto"/>
            <w:vAlign w:val="center"/>
          </w:tcPr>
          <w:p w14:paraId="73648250" w14:textId="77777777" w:rsidR="002D704E" w:rsidRPr="00886D06" w:rsidRDefault="002D704E" w:rsidP="004F2B11">
            <w:pPr>
              <w:jc w:val="center"/>
              <w:rPr>
                <w:rStyle w:val="Pogrubienie"/>
                <w:rFonts w:ascii="Arial" w:eastAsia="Calibri" w:hAnsi="Arial" w:cs="Arial"/>
              </w:rPr>
            </w:pPr>
          </w:p>
        </w:tc>
      </w:tr>
      <w:tr w:rsidR="00886D06" w:rsidRPr="00886D06" w14:paraId="23BC44DB" w14:textId="77777777" w:rsidTr="004F2B11">
        <w:trPr>
          <w:trHeight w:val="283"/>
        </w:trPr>
        <w:tc>
          <w:tcPr>
            <w:tcW w:w="315" w:type="pct"/>
            <w:shd w:val="clear" w:color="auto" w:fill="auto"/>
          </w:tcPr>
          <w:p w14:paraId="73CB26F6" w14:textId="77777777" w:rsidR="002D704E" w:rsidRPr="00886D06" w:rsidRDefault="002D704E" w:rsidP="004F2B11">
            <w:pPr>
              <w:spacing w:beforeLines="60" w:before="144" w:afterLines="60" w:after="144"/>
              <w:jc w:val="center"/>
              <w:rPr>
                <w:rStyle w:val="Pogrubienie"/>
                <w:rFonts w:ascii="Arial" w:eastAsia="Calibri" w:hAnsi="Arial" w:cs="Arial"/>
              </w:rPr>
            </w:pPr>
          </w:p>
        </w:tc>
        <w:tc>
          <w:tcPr>
            <w:tcW w:w="4685" w:type="pct"/>
            <w:gridSpan w:val="9"/>
            <w:shd w:val="clear" w:color="auto" w:fill="auto"/>
            <w:vAlign w:val="center"/>
          </w:tcPr>
          <w:p w14:paraId="53A2B310" w14:textId="77777777" w:rsidR="002D704E" w:rsidRPr="00886D06" w:rsidRDefault="002D704E" w:rsidP="00E211B8">
            <w:pPr>
              <w:spacing w:beforeLines="60" w:before="144" w:afterLines="60" w:after="144"/>
              <w:jc w:val="center"/>
              <w:rPr>
                <w:rStyle w:val="Pogrubienie"/>
                <w:rFonts w:ascii="Arial" w:eastAsia="Calibri" w:hAnsi="Arial" w:cs="Arial"/>
              </w:rPr>
            </w:pPr>
            <w:r w:rsidRPr="00886D06">
              <w:rPr>
                <w:rStyle w:val="Pogrubienie"/>
                <w:rFonts w:ascii="Arial" w:eastAsia="Calibri" w:hAnsi="Arial" w:cs="Arial"/>
              </w:rPr>
              <w:t>Kwalifikacja: Wykonywanie weterynaryjnych czynności pomocniczych ROL.12.</w:t>
            </w:r>
          </w:p>
        </w:tc>
      </w:tr>
      <w:tr w:rsidR="00886D06" w:rsidRPr="00886D06" w14:paraId="6347520E" w14:textId="77777777" w:rsidTr="00E211B8">
        <w:trPr>
          <w:trHeight w:val="283"/>
        </w:trPr>
        <w:tc>
          <w:tcPr>
            <w:tcW w:w="315" w:type="pct"/>
            <w:shd w:val="clear" w:color="auto" w:fill="auto"/>
            <w:vAlign w:val="center"/>
          </w:tcPr>
          <w:p w14:paraId="08AA4973" w14:textId="77777777" w:rsidR="000F7436" w:rsidRPr="00886D06" w:rsidRDefault="000F7436" w:rsidP="004258AB">
            <w:pPr>
              <w:pStyle w:val="Akapitzlist"/>
              <w:numPr>
                <w:ilvl w:val="0"/>
                <w:numId w:val="409"/>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07D0639F" w14:textId="77777777" w:rsidR="000F7436" w:rsidRPr="00886D06" w:rsidRDefault="000F7436" w:rsidP="000F7436">
            <w:pPr>
              <w:spacing w:line="276" w:lineRule="auto"/>
              <w:jc w:val="both"/>
              <w:rPr>
                <w:rFonts w:ascii="Arial" w:hAnsi="Arial" w:cs="Arial"/>
                <w:sz w:val="20"/>
                <w:szCs w:val="20"/>
              </w:rPr>
            </w:pPr>
            <w:r w:rsidRPr="00886D06">
              <w:rPr>
                <w:rFonts w:ascii="Arial" w:hAnsi="Arial" w:cs="Arial"/>
                <w:sz w:val="20"/>
                <w:szCs w:val="20"/>
              </w:rPr>
              <w:t>Diagnostyka weterynaryjna</w:t>
            </w:r>
          </w:p>
        </w:tc>
        <w:tc>
          <w:tcPr>
            <w:tcW w:w="295" w:type="pct"/>
            <w:shd w:val="clear" w:color="auto" w:fill="auto"/>
            <w:vAlign w:val="center"/>
          </w:tcPr>
          <w:p w14:paraId="608A8FFE"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3EC2FD2F"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5977BBDB"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616E9AD8"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6B374BF3" w14:textId="77777777" w:rsidR="000F7436" w:rsidRPr="00886D06" w:rsidRDefault="000F7436" w:rsidP="000F7436">
            <w:pPr>
              <w:jc w:val="center"/>
              <w:rPr>
                <w:rFonts w:ascii="Arial" w:hAnsi="Arial" w:cs="Arial"/>
                <w:sz w:val="20"/>
                <w:szCs w:val="20"/>
              </w:rPr>
            </w:pPr>
          </w:p>
        </w:tc>
        <w:tc>
          <w:tcPr>
            <w:tcW w:w="393" w:type="pct"/>
            <w:shd w:val="clear" w:color="auto" w:fill="auto"/>
            <w:vAlign w:val="center"/>
          </w:tcPr>
          <w:p w14:paraId="4369904E" w14:textId="77777777" w:rsidR="000F7436" w:rsidRPr="00886D06" w:rsidRDefault="000F7436" w:rsidP="000F7436">
            <w:pPr>
              <w:jc w:val="center"/>
              <w:rPr>
                <w:rStyle w:val="Pogrubienie"/>
                <w:rFonts w:ascii="Arial" w:eastAsia="Calibri" w:hAnsi="Arial" w:cs="Arial"/>
                <w:b w:val="0"/>
              </w:rPr>
            </w:pPr>
          </w:p>
        </w:tc>
        <w:tc>
          <w:tcPr>
            <w:tcW w:w="930" w:type="pct"/>
            <w:shd w:val="clear" w:color="auto" w:fill="auto"/>
            <w:vAlign w:val="center"/>
          </w:tcPr>
          <w:p w14:paraId="43D1D0E2" w14:textId="77777777" w:rsidR="000F7436" w:rsidRPr="00886D06" w:rsidRDefault="000F7436" w:rsidP="000F7436">
            <w:pPr>
              <w:jc w:val="center"/>
              <w:rPr>
                <w:rStyle w:val="Pogrubienie"/>
                <w:rFonts w:ascii="Arial" w:eastAsia="Calibri" w:hAnsi="Arial" w:cs="Arial"/>
                <w:b w:val="0"/>
              </w:rPr>
            </w:pPr>
            <w:r w:rsidRPr="00886D06">
              <w:rPr>
                <w:rStyle w:val="Pogrubienie"/>
                <w:rFonts w:ascii="Arial" w:eastAsia="Calibri" w:hAnsi="Arial" w:cs="Arial"/>
                <w:b w:val="0"/>
              </w:rPr>
              <w:t>T</w:t>
            </w:r>
          </w:p>
        </w:tc>
      </w:tr>
      <w:tr w:rsidR="00886D06" w:rsidRPr="00886D06" w14:paraId="636A3FAA" w14:textId="77777777" w:rsidTr="00E211B8">
        <w:trPr>
          <w:trHeight w:val="283"/>
        </w:trPr>
        <w:tc>
          <w:tcPr>
            <w:tcW w:w="315" w:type="pct"/>
            <w:shd w:val="clear" w:color="auto" w:fill="auto"/>
            <w:vAlign w:val="center"/>
          </w:tcPr>
          <w:p w14:paraId="4223C8C4" w14:textId="77777777" w:rsidR="000F7436" w:rsidRPr="00886D06" w:rsidRDefault="000F7436" w:rsidP="004258AB">
            <w:pPr>
              <w:pStyle w:val="Akapitzlist"/>
              <w:numPr>
                <w:ilvl w:val="0"/>
                <w:numId w:val="409"/>
              </w:numPr>
              <w:pBdr>
                <w:top w:val="nil"/>
                <w:left w:val="nil"/>
                <w:bottom w:val="nil"/>
                <w:right w:val="nil"/>
                <w:between w:val="nil"/>
              </w:pBdr>
              <w:jc w:val="center"/>
              <w:rPr>
                <w:rStyle w:val="Pogrubienie"/>
                <w:rFonts w:ascii="Arial" w:hAnsi="Arial" w:cs="Arial"/>
                <w:b w:val="0"/>
              </w:rPr>
            </w:pPr>
          </w:p>
        </w:tc>
        <w:tc>
          <w:tcPr>
            <w:tcW w:w="2083" w:type="pct"/>
            <w:gridSpan w:val="2"/>
            <w:shd w:val="clear" w:color="auto" w:fill="auto"/>
            <w:vAlign w:val="center"/>
          </w:tcPr>
          <w:p w14:paraId="71D9CD55" w14:textId="77777777" w:rsidR="000F7436" w:rsidRPr="00886D06" w:rsidRDefault="000F7436" w:rsidP="000F7436">
            <w:pPr>
              <w:spacing w:line="276" w:lineRule="auto"/>
              <w:jc w:val="both"/>
              <w:rPr>
                <w:rFonts w:ascii="Arial" w:hAnsi="Arial" w:cs="Arial"/>
                <w:sz w:val="20"/>
                <w:szCs w:val="20"/>
              </w:rPr>
            </w:pPr>
            <w:r w:rsidRPr="00886D06">
              <w:rPr>
                <w:rFonts w:ascii="Arial" w:hAnsi="Arial" w:cs="Arial"/>
                <w:sz w:val="20"/>
                <w:szCs w:val="20"/>
              </w:rPr>
              <w:t>Profilaktyka i leczenie chorób zwierząt</w:t>
            </w:r>
          </w:p>
        </w:tc>
        <w:tc>
          <w:tcPr>
            <w:tcW w:w="295" w:type="pct"/>
            <w:shd w:val="clear" w:color="auto" w:fill="auto"/>
            <w:vAlign w:val="center"/>
          </w:tcPr>
          <w:p w14:paraId="4BA736AE" w14:textId="77777777" w:rsidR="000F7436" w:rsidRPr="00886D06" w:rsidRDefault="000F7436" w:rsidP="000F7436">
            <w:pPr>
              <w:jc w:val="center"/>
              <w:rPr>
                <w:rStyle w:val="Pogrubienie"/>
                <w:rFonts w:ascii="Arial" w:eastAsia="Calibri" w:hAnsi="Arial" w:cs="Arial"/>
                <w:b w:val="0"/>
              </w:rPr>
            </w:pPr>
          </w:p>
        </w:tc>
        <w:tc>
          <w:tcPr>
            <w:tcW w:w="246" w:type="pct"/>
            <w:shd w:val="clear" w:color="auto" w:fill="auto"/>
            <w:vAlign w:val="center"/>
          </w:tcPr>
          <w:p w14:paraId="68E99457" w14:textId="77777777" w:rsidR="000F7436" w:rsidRPr="00886D06" w:rsidRDefault="000F7436" w:rsidP="000F7436">
            <w:pPr>
              <w:jc w:val="center"/>
              <w:rPr>
                <w:rStyle w:val="Pogrubienie"/>
                <w:rFonts w:ascii="Arial" w:eastAsia="Calibri" w:hAnsi="Arial" w:cs="Arial"/>
                <w:b w:val="0"/>
              </w:rPr>
            </w:pPr>
          </w:p>
        </w:tc>
        <w:tc>
          <w:tcPr>
            <w:tcW w:w="246" w:type="pct"/>
            <w:shd w:val="clear" w:color="auto" w:fill="auto"/>
            <w:vAlign w:val="center"/>
          </w:tcPr>
          <w:p w14:paraId="63ECB35B"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0AA99D87" w14:textId="77777777" w:rsidR="000F7436" w:rsidRPr="00886D06" w:rsidRDefault="000F7436" w:rsidP="000F7436">
            <w:pPr>
              <w:jc w:val="center"/>
              <w:rPr>
                <w:rFonts w:ascii="Arial" w:hAnsi="Arial" w:cs="Arial"/>
                <w:sz w:val="20"/>
                <w:szCs w:val="20"/>
              </w:rPr>
            </w:pPr>
          </w:p>
        </w:tc>
        <w:tc>
          <w:tcPr>
            <w:tcW w:w="246" w:type="pct"/>
            <w:shd w:val="clear" w:color="auto" w:fill="auto"/>
            <w:vAlign w:val="center"/>
          </w:tcPr>
          <w:p w14:paraId="280CF400" w14:textId="77777777" w:rsidR="000F7436" w:rsidRPr="00886D06" w:rsidRDefault="000F7436" w:rsidP="000F7436">
            <w:pPr>
              <w:jc w:val="center"/>
              <w:rPr>
                <w:rFonts w:ascii="Arial" w:hAnsi="Arial" w:cs="Arial"/>
                <w:sz w:val="20"/>
                <w:szCs w:val="20"/>
              </w:rPr>
            </w:pPr>
          </w:p>
        </w:tc>
        <w:tc>
          <w:tcPr>
            <w:tcW w:w="393" w:type="pct"/>
            <w:shd w:val="clear" w:color="auto" w:fill="auto"/>
            <w:vAlign w:val="center"/>
          </w:tcPr>
          <w:p w14:paraId="13F96112" w14:textId="77777777" w:rsidR="000F7436" w:rsidRPr="00886D06" w:rsidRDefault="000F7436" w:rsidP="000F7436">
            <w:pPr>
              <w:jc w:val="center"/>
              <w:rPr>
                <w:rStyle w:val="Pogrubienie"/>
                <w:rFonts w:ascii="Arial" w:eastAsia="Calibri" w:hAnsi="Arial" w:cs="Arial"/>
                <w:b w:val="0"/>
              </w:rPr>
            </w:pPr>
          </w:p>
        </w:tc>
        <w:tc>
          <w:tcPr>
            <w:tcW w:w="930" w:type="pct"/>
            <w:shd w:val="clear" w:color="auto" w:fill="auto"/>
            <w:vAlign w:val="center"/>
          </w:tcPr>
          <w:p w14:paraId="610DA470" w14:textId="77777777" w:rsidR="000F7436" w:rsidRPr="00886D06" w:rsidRDefault="000F7436" w:rsidP="000F7436">
            <w:pPr>
              <w:jc w:val="center"/>
              <w:rPr>
                <w:rStyle w:val="Pogrubienie"/>
                <w:rFonts w:ascii="Arial" w:eastAsia="Calibri" w:hAnsi="Arial" w:cs="Arial"/>
                <w:b w:val="0"/>
              </w:rPr>
            </w:pPr>
            <w:r w:rsidRPr="00886D06">
              <w:rPr>
                <w:rStyle w:val="Pogrubienie"/>
                <w:rFonts w:ascii="Arial" w:eastAsia="Calibri" w:hAnsi="Arial" w:cs="Arial"/>
                <w:b w:val="0"/>
              </w:rPr>
              <w:t>T</w:t>
            </w:r>
          </w:p>
        </w:tc>
      </w:tr>
      <w:tr w:rsidR="00886D06" w:rsidRPr="00886D06" w14:paraId="56499C1E" w14:textId="77777777" w:rsidTr="00E211B8">
        <w:trPr>
          <w:trHeight w:val="283"/>
        </w:trPr>
        <w:tc>
          <w:tcPr>
            <w:tcW w:w="315" w:type="pct"/>
            <w:tcBorders>
              <w:bottom w:val="single" w:sz="4" w:space="0" w:color="auto"/>
            </w:tcBorders>
            <w:shd w:val="clear" w:color="auto" w:fill="auto"/>
            <w:vAlign w:val="center"/>
          </w:tcPr>
          <w:p w14:paraId="7E195AEF" w14:textId="77777777" w:rsidR="000F7436" w:rsidRPr="00886D06" w:rsidRDefault="000F7436" w:rsidP="004258AB">
            <w:pPr>
              <w:pStyle w:val="Akapitzlist"/>
              <w:numPr>
                <w:ilvl w:val="0"/>
                <w:numId w:val="409"/>
              </w:numPr>
              <w:pBdr>
                <w:top w:val="nil"/>
                <w:left w:val="nil"/>
                <w:bottom w:val="nil"/>
                <w:right w:val="nil"/>
                <w:between w:val="nil"/>
              </w:pBdr>
              <w:jc w:val="center"/>
              <w:rPr>
                <w:rStyle w:val="Pogrubienie"/>
                <w:rFonts w:ascii="Arial" w:hAnsi="Arial" w:cs="Arial"/>
                <w:b w:val="0"/>
              </w:rPr>
            </w:pPr>
          </w:p>
        </w:tc>
        <w:tc>
          <w:tcPr>
            <w:tcW w:w="2083" w:type="pct"/>
            <w:gridSpan w:val="2"/>
            <w:tcBorders>
              <w:bottom w:val="single" w:sz="4" w:space="0" w:color="auto"/>
            </w:tcBorders>
            <w:shd w:val="clear" w:color="auto" w:fill="auto"/>
            <w:vAlign w:val="center"/>
          </w:tcPr>
          <w:p w14:paraId="2DC27E88" w14:textId="77777777" w:rsidR="000F7436" w:rsidRPr="00886D06" w:rsidRDefault="000F7436" w:rsidP="000F7436">
            <w:pPr>
              <w:spacing w:line="276" w:lineRule="auto"/>
              <w:jc w:val="both"/>
              <w:rPr>
                <w:rFonts w:ascii="Arial" w:hAnsi="Arial" w:cs="Arial"/>
                <w:sz w:val="20"/>
                <w:szCs w:val="20"/>
              </w:rPr>
            </w:pPr>
            <w:r w:rsidRPr="00886D06">
              <w:rPr>
                <w:rFonts w:ascii="Arial" w:hAnsi="Arial" w:cs="Arial"/>
                <w:sz w:val="20"/>
                <w:szCs w:val="20"/>
              </w:rPr>
              <w:t>Kontrola i nadzór weterynaryjny</w:t>
            </w:r>
          </w:p>
        </w:tc>
        <w:tc>
          <w:tcPr>
            <w:tcW w:w="295" w:type="pct"/>
            <w:tcBorders>
              <w:bottom w:val="single" w:sz="4" w:space="0" w:color="auto"/>
            </w:tcBorders>
            <w:shd w:val="clear" w:color="auto" w:fill="auto"/>
            <w:vAlign w:val="center"/>
          </w:tcPr>
          <w:p w14:paraId="197CFD0D" w14:textId="77777777" w:rsidR="000F7436" w:rsidRPr="00886D06" w:rsidRDefault="000F7436" w:rsidP="000F7436">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6B04A6CC" w14:textId="77777777" w:rsidR="000F7436" w:rsidRPr="00886D06" w:rsidRDefault="000F7436" w:rsidP="000F7436">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2C7FE077" w14:textId="77777777" w:rsidR="000F7436" w:rsidRPr="00886D06" w:rsidRDefault="000F7436" w:rsidP="000F7436">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40D2EE8D" w14:textId="77777777" w:rsidR="000F7436" w:rsidRPr="00886D06" w:rsidRDefault="000F7436" w:rsidP="000F7436">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77166F56" w14:textId="77777777" w:rsidR="000F7436" w:rsidRPr="00886D06" w:rsidRDefault="000F7436" w:rsidP="000F7436">
            <w:pPr>
              <w:jc w:val="center"/>
              <w:rPr>
                <w:rStyle w:val="Pogrubienie"/>
                <w:rFonts w:ascii="Arial" w:eastAsia="Calibri" w:hAnsi="Arial" w:cs="Arial"/>
                <w:b w:val="0"/>
              </w:rPr>
            </w:pPr>
          </w:p>
        </w:tc>
        <w:tc>
          <w:tcPr>
            <w:tcW w:w="393" w:type="pct"/>
            <w:tcBorders>
              <w:bottom w:val="single" w:sz="4" w:space="0" w:color="auto"/>
            </w:tcBorders>
            <w:shd w:val="clear" w:color="auto" w:fill="auto"/>
            <w:vAlign w:val="center"/>
          </w:tcPr>
          <w:p w14:paraId="32BA2776" w14:textId="77777777" w:rsidR="000F7436" w:rsidRPr="00886D06" w:rsidRDefault="000F7436" w:rsidP="000F7436">
            <w:pPr>
              <w:jc w:val="center"/>
              <w:rPr>
                <w:rStyle w:val="Pogrubienie"/>
                <w:rFonts w:ascii="Arial" w:eastAsia="Calibri" w:hAnsi="Arial" w:cs="Arial"/>
                <w:b w:val="0"/>
              </w:rPr>
            </w:pPr>
          </w:p>
        </w:tc>
        <w:tc>
          <w:tcPr>
            <w:tcW w:w="930" w:type="pct"/>
            <w:tcBorders>
              <w:bottom w:val="single" w:sz="4" w:space="0" w:color="auto"/>
            </w:tcBorders>
            <w:shd w:val="clear" w:color="auto" w:fill="auto"/>
            <w:vAlign w:val="center"/>
          </w:tcPr>
          <w:p w14:paraId="2A889F07" w14:textId="77777777" w:rsidR="000F7436" w:rsidRPr="00886D06" w:rsidRDefault="000F7436" w:rsidP="000F7436">
            <w:pPr>
              <w:jc w:val="center"/>
              <w:rPr>
                <w:rStyle w:val="Pogrubienie"/>
                <w:rFonts w:ascii="Arial" w:eastAsia="Calibri" w:hAnsi="Arial" w:cs="Arial"/>
                <w:b w:val="0"/>
              </w:rPr>
            </w:pPr>
            <w:r w:rsidRPr="00886D06">
              <w:rPr>
                <w:rStyle w:val="Pogrubienie"/>
                <w:rFonts w:ascii="Arial" w:eastAsia="Calibri" w:hAnsi="Arial" w:cs="Arial"/>
                <w:b w:val="0"/>
              </w:rPr>
              <w:t>T</w:t>
            </w:r>
          </w:p>
        </w:tc>
      </w:tr>
      <w:tr w:rsidR="00886D06" w:rsidRPr="00886D06" w14:paraId="3BA02905" w14:textId="77777777" w:rsidTr="000F7436">
        <w:trPr>
          <w:trHeight w:val="57"/>
        </w:trPr>
        <w:tc>
          <w:tcPr>
            <w:tcW w:w="315" w:type="pct"/>
            <w:tcBorders>
              <w:bottom w:val="single" w:sz="4" w:space="0" w:color="auto"/>
            </w:tcBorders>
            <w:shd w:val="clear" w:color="auto" w:fill="auto"/>
            <w:vAlign w:val="center"/>
          </w:tcPr>
          <w:p w14:paraId="60F71D2A" w14:textId="77777777" w:rsidR="000F7436" w:rsidRPr="00886D06" w:rsidRDefault="000F7436" w:rsidP="004258AB">
            <w:pPr>
              <w:pStyle w:val="Akapitzlist"/>
              <w:numPr>
                <w:ilvl w:val="0"/>
                <w:numId w:val="409"/>
              </w:numPr>
              <w:pBdr>
                <w:top w:val="nil"/>
                <w:left w:val="nil"/>
                <w:bottom w:val="nil"/>
                <w:right w:val="nil"/>
                <w:between w:val="nil"/>
              </w:pBdr>
              <w:jc w:val="center"/>
              <w:rPr>
                <w:rStyle w:val="Pogrubienie"/>
                <w:rFonts w:ascii="Arial" w:hAnsi="Arial" w:cs="Arial"/>
                <w:b w:val="0"/>
              </w:rPr>
            </w:pPr>
          </w:p>
        </w:tc>
        <w:tc>
          <w:tcPr>
            <w:tcW w:w="2083" w:type="pct"/>
            <w:gridSpan w:val="2"/>
            <w:tcBorders>
              <w:bottom w:val="single" w:sz="4" w:space="0" w:color="auto"/>
            </w:tcBorders>
            <w:shd w:val="clear" w:color="auto" w:fill="auto"/>
            <w:vAlign w:val="center"/>
          </w:tcPr>
          <w:p w14:paraId="0326AE2D" w14:textId="77777777" w:rsidR="000F7436" w:rsidRPr="00886D06" w:rsidRDefault="000F7436" w:rsidP="000F7436">
            <w:pPr>
              <w:spacing w:line="276" w:lineRule="auto"/>
              <w:jc w:val="both"/>
              <w:rPr>
                <w:rFonts w:ascii="Arial" w:hAnsi="Arial" w:cs="Arial"/>
                <w:sz w:val="20"/>
                <w:szCs w:val="20"/>
              </w:rPr>
            </w:pPr>
            <w:r w:rsidRPr="00886D06">
              <w:rPr>
                <w:rFonts w:ascii="Arial" w:hAnsi="Arial" w:cs="Arial"/>
                <w:sz w:val="20"/>
                <w:szCs w:val="20"/>
              </w:rPr>
              <w:t>Język obcy w weterynarii</w:t>
            </w:r>
          </w:p>
        </w:tc>
        <w:tc>
          <w:tcPr>
            <w:tcW w:w="295" w:type="pct"/>
            <w:tcBorders>
              <w:bottom w:val="single" w:sz="4" w:space="0" w:color="auto"/>
            </w:tcBorders>
            <w:shd w:val="clear" w:color="auto" w:fill="auto"/>
            <w:vAlign w:val="center"/>
          </w:tcPr>
          <w:p w14:paraId="7DF4A69F" w14:textId="77777777" w:rsidR="000F7436" w:rsidRPr="00886D06" w:rsidRDefault="000F7436" w:rsidP="000F7436">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2DA91D66" w14:textId="77777777" w:rsidR="000F7436" w:rsidRPr="00886D06" w:rsidRDefault="000F7436" w:rsidP="000F7436">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4BD9915E" w14:textId="77777777" w:rsidR="000F7436" w:rsidRPr="00886D06" w:rsidRDefault="000F7436" w:rsidP="000F7436">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74AAAFA4" w14:textId="77777777" w:rsidR="000F7436" w:rsidRPr="00886D06" w:rsidRDefault="000F7436" w:rsidP="000F7436">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53212761" w14:textId="77777777" w:rsidR="000F7436" w:rsidRPr="00886D06" w:rsidRDefault="000F7436" w:rsidP="000F7436">
            <w:pPr>
              <w:jc w:val="center"/>
              <w:rPr>
                <w:rStyle w:val="Pogrubienie"/>
                <w:rFonts w:ascii="Arial" w:eastAsia="Calibri" w:hAnsi="Arial" w:cs="Arial"/>
                <w:b w:val="0"/>
              </w:rPr>
            </w:pPr>
          </w:p>
        </w:tc>
        <w:tc>
          <w:tcPr>
            <w:tcW w:w="393" w:type="pct"/>
            <w:tcBorders>
              <w:bottom w:val="single" w:sz="4" w:space="0" w:color="auto"/>
            </w:tcBorders>
            <w:shd w:val="clear" w:color="auto" w:fill="auto"/>
            <w:vAlign w:val="center"/>
          </w:tcPr>
          <w:p w14:paraId="39F0975E" w14:textId="77777777" w:rsidR="000F7436" w:rsidRPr="00886D06" w:rsidRDefault="000F7436" w:rsidP="000F7436">
            <w:pPr>
              <w:jc w:val="center"/>
              <w:rPr>
                <w:rStyle w:val="Pogrubienie"/>
                <w:rFonts w:ascii="Arial" w:eastAsia="Calibri" w:hAnsi="Arial" w:cs="Arial"/>
                <w:b w:val="0"/>
              </w:rPr>
            </w:pPr>
          </w:p>
        </w:tc>
        <w:tc>
          <w:tcPr>
            <w:tcW w:w="930" w:type="pct"/>
            <w:tcBorders>
              <w:bottom w:val="single" w:sz="4" w:space="0" w:color="auto"/>
            </w:tcBorders>
            <w:shd w:val="clear" w:color="auto" w:fill="auto"/>
            <w:vAlign w:val="center"/>
          </w:tcPr>
          <w:p w14:paraId="5DEBD6E6" w14:textId="77777777" w:rsidR="000F7436" w:rsidRPr="00886D06" w:rsidRDefault="000F7436" w:rsidP="000F7436">
            <w:pPr>
              <w:jc w:val="center"/>
              <w:rPr>
                <w:rStyle w:val="Pogrubienie"/>
                <w:rFonts w:ascii="Arial" w:eastAsia="Calibri" w:hAnsi="Arial" w:cs="Arial"/>
                <w:b w:val="0"/>
              </w:rPr>
            </w:pPr>
            <w:r w:rsidRPr="00886D06">
              <w:rPr>
                <w:rStyle w:val="Pogrubienie"/>
                <w:rFonts w:ascii="Arial" w:eastAsia="Calibri" w:hAnsi="Arial" w:cs="Arial"/>
                <w:b w:val="0"/>
              </w:rPr>
              <w:t>T</w:t>
            </w:r>
          </w:p>
        </w:tc>
      </w:tr>
      <w:tr w:rsidR="00886D06" w:rsidRPr="00886D06" w14:paraId="670A1C74" w14:textId="77777777" w:rsidTr="00E211B8">
        <w:trPr>
          <w:trHeight w:val="283"/>
        </w:trPr>
        <w:tc>
          <w:tcPr>
            <w:tcW w:w="315" w:type="pct"/>
            <w:tcBorders>
              <w:bottom w:val="single" w:sz="4" w:space="0" w:color="auto"/>
            </w:tcBorders>
            <w:shd w:val="clear" w:color="auto" w:fill="auto"/>
            <w:vAlign w:val="center"/>
          </w:tcPr>
          <w:p w14:paraId="0A527B23" w14:textId="77777777" w:rsidR="00BE3145" w:rsidRPr="00886D06" w:rsidRDefault="00BE3145" w:rsidP="004258AB">
            <w:pPr>
              <w:pStyle w:val="Akapitzlist"/>
              <w:numPr>
                <w:ilvl w:val="0"/>
                <w:numId w:val="409"/>
              </w:numPr>
              <w:pBdr>
                <w:top w:val="nil"/>
                <w:left w:val="nil"/>
                <w:bottom w:val="nil"/>
                <w:right w:val="nil"/>
                <w:between w:val="nil"/>
              </w:pBdr>
              <w:jc w:val="center"/>
              <w:rPr>
                <w:rStyle w:val="Pogrubienie"/>
                <w:rFonts w:ascii="Arial" w:hAnsi="Arial" w:cs="Arial"/>
                <w:b w:val="0"/>
              </w:rPr>
            </w:pPr>
          </w:p>
        </w:tc>
        <w:tc>
          <w:tcPr>
            <w:tcW w:w="2083" w:type="pct"/>
            <w:gridSpan w:val="2"/>
            <w:tcBorders>
              <w:bottom w:val="single" w:sz="4" w:space="0" w:color="auto"/>
            </w:tcBorders>
            <w:shd w:val="clear" w:color="auto" w:fill="auto"/>
            <w:vAlign w:val="center"/>
          </w:tcPr>
          <w:p w14:paraId="194AAAC9" w14:textId="77777777" w:rsidR="00BE3145" w:rsidRPr="00886D06" w:rsidRDefault="00BE3145" w:rsidP="00BE3145">
            <w:pPr>
              <w:spacing w:line="276" w:lineRule="auto"/>
              <w:jc w:val="both"/>
              <w:rPr>
                <w:rFonts w:ascii="Arial" w:hAnsi="Arial" w:cs="Arial"/>
                <w:sz w:val="20"/>
                <w:szCs w:val="20"/>
              </w:rPr>
            </w:pPr>
            <w:r w:rsidRPr="00886D06">
              <w:rPr>
                <w:rFonts w:ascii="Arial" w:hAnsi="Arial" w:cs="Arial"/>
                <w:sz w:val="20"/>
                <w:szCs w:val="20"/>
              </w:rPr>
              <w:t>Diagnostyka weterynaryjna w praktyce</w:t>
            </w:r>
          </w:p>
        </w:tc>
        <w:tc>
          <w:tcPr>
            <w:tcW w:w="295" w:type="pct"/>
            <w:tcBorders>
              <w:bottom w:val="single" w:sz="4" w:space="0" w:color="auto"/>
            </w:tcBorders>
            <w:shd w:val="clear" w:color="auto" w:fill="auto"/>
            <w:vAlign w:val="center"/>
          </w:tcPr>
          <w:p w14:paraId="608695EB"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26323B5A"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701BC382"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74284DEE"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49429F78" w14:textId="77777777" w:rsidR="00BE3145" w:rsidRPr="00886D06" w:rsidRDefault="00BE3145" w:rsidP="00BE3145">
            <w:pPr>
              <w:jc w:val="center"/>
              <w:rPr>
                <w:rStyle w:val="Pogrubienie"/>
                <w:rFonts w:ascii="Arial" w:eastAsia="Calibri" w:hAnsi="Arial" w:cs="Arial"/>
                <w:b w:val="0"/>
              </w:rPr>
            </w:pPr>
          </w:p>
        </w:tc>
        <w:tc>
          <w:tcPr>
            <w:tcW w:w="393" w:type="pct"/>
            <w:tcBorders>
              <w:bottom w:val="single" w:sz="4" w:space="0" w:color="auto"/>
            </w:tcBorders>
            <w:shd w:val="clear" w:color="auto" w:fill="auto"/>
            <w:vAlign w:val="center"/>
          </w:tcPr>
          <w:p w14:paraId="1BEC89C0" w14:textId="77777777" w:rsidR="00BE3145" w:rsidRPr="00886D06" w:rsidRDefault="00BE3145" w:rsidP="00BE3145">
            <w:pPr>
              <w:jc w:val="center"/>
              <w:rPr>
                <w:rStyle w:val="Pogrubienie"/>
                <w:rFonts w:ascii="Arial" w:eastAsia="Calibri" w:hAnsi="Arial" w:cs="Arial"/>
                <w:b w:val="0"/>
              </w:rPr>
            </w:pPr>
          </w:p>
        </w:tc>
        <w:tc>
          <w:tcPr>
            <w:tcW w:w="930" w:type="pct"/>
            <w:tcBorders>
              <w:bottom w:val="single" w:sz="4" w:space="0" w:color="auto"/>
            </w:tcBorders>
            <w:shd w:val="clear" w:color="auto" w:fill="auto"/>
            <w:vAlign w:val="center"/>
          </w:tcPr>
          <w:p w14:paraId="5C6D4558" w14:textId="77777777" w:rsidR="00BE3145" w:rsidRPr="00886D06" w:rsidRDefault="00BE3145" w:rsidP="00BE3145">
            <w:pPr>
              <w:jc w:val="center"/>
              <w:rPr>
                <w:rStyle w:val="Pogrubienie"/>
                <w:rFonts w:ascii="Arial" w:eastAsia="Calibri" w:hAnsi="Arial" w:cs="Arial"/>
                <w:b w:val="0"/>
              </w:rPr>
            </w:pPr>
            <w:r w:rsidRPr="00886D06">
              <w:rPr>
                <w:rStyle w:val="Pogrubienie"/>
                <w:rFonts w:ascii="Arial" w:eastAsia="Calibri" w:hAnsi="Arial" w:cs="Arial"/>
                <w:b w:val="0"/>
              </w:rPr>
              <w:t>P</w:t>
            </w:r>
          </w:p>
        </w:tc>
      </w:tr>
      <w:tr w:rsidR="00886D06" w:rsidRPr="00886D06" w14:paraId="798F4CBE" w14:textId="77777777" w:rsidTr="00E211B8">
        <w:trPr>
          <w:trHeight w:val="283"/>
        </w:trPr>
        <w:tc>
          <w:tcPr>
            <w:tcW w:w="315" w:type="pct"/>
            <w:tcBorders>
              <w:bottom w:val="single" w:sz="4" w:space="0" w:color="auto"/>
            </w:tcBorders>
            <w:shd w:val="clear" w:color="auto" w:fill="auto"/>
            <w:vAlign w:val="center"/>
          </w:tcPr>
          <w:p w14:paraId="09F28608" w14:textId="77777777" w:rsidR="00BE3145" w:rsidRPr="00886D06" w:rsidRDefault="00BE3145" w:rsidP="004258AB">
            <w:pPr>
              <w:pStyle w:val="Akapitzlist"/>
              <w:numPr>
                <w:ilvl w:val="0"/>
                <w:numId w:val="409"/>
              </w:numPr>
              <w:pBdr>
                <w:top w:val="nil"/>
                <w:left w:val="nil"/>
                <w:bottom w:val="nil"/>
                <w:right w:val="nil"/>
                <w:between w:val="nil"/>
              </w:pBdr>
              <w:jc w:val="center"/>
              <w:rPr>
                <w:rStyle w:val="Pogrubienie"/>
                <w:rFonts w:ascii="Arial" w:hAnsi="Arial" w:cs="Arial"/>
                <w:b w:val="0"/>
              </w:rPr>
            </w:pPr>
          </w:p>
        </w:tc>
        <w:tc>
          <w:tcPr>
            <w:tcW w:w="2083" w:type="pct"/>
            <w:gridSpan w:val="2"/>
            <w:tcBorders>
              <w:bottom w:val="single" w:sz="4" w:space="0" w:color="auto"/>
            </w:tcBorders>
            <w:shd w:val="clear" w:color="auto" w:fill="auto"/>
            <w:vAlign w:val="center"/>
          </w:tcPr>
          <w:p w14:paraId="380C85FF" w14:textId="77777777" w:rsidR="00BE3145" w:rsidRPr="00886D06" w:rsidRDefault="00BE3145" w:rsidP="00BE3145">
            <w:pPr>
              <w:spacing w:line="276" w:lineRule="auto"/>
              <w:jc w:val="both"/>
              <w:rPr>
                <w:rFonts w:ascii="Arial" w:hAnsi="Arial" w:cs="Arial"/>
                <w:sz w:val="20"/>
                <w:szCs w:val="20"/>
              </w:rPr>
            </w:pPr>
            <w:r w:rsidRPr="00886D06">
              <w:rPr>
                <w:rFonts w:ascii="Arial" w:hAnsi="Arial" w:cs="Arial"/>
                <w:sz w:val="20"/>
                <w:szCs w:val="20"/>
              </w:rPr>
              <w:t>Zabiegi weterynaryjne</w:t>
            </w:r>
          </w:p>
        </w:tc>
        <w:tc>
          <w:tcPr>
            <w:tcW w:w="295" w:type="pct"/>
            <w:tcBorders>
              <w:bottom w:val="single" w:sz="4" w:space="0" w:color="auto"/>
            </w:tcBorders>
            <w:shd w:val="clear" w:color="auto" w:fill="auto"/>
            <w:vAlign w:val="center"/>
          </w:tcPr>
          <w:p w14:paraId="537D5E1A"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0B8FFCD1"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2DE28A96"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66EB59DB"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6DE31DB1" w14:textId="77777777" w:rsidR="00BE3145" w:rsidRPr="00886D06" w:rsidRDefault="00BE3145" w:rsidP="00BE3145">
            <w:pPr>
              <w:jc w:val="center"/>
              <w:rPr>
                <w:rStyle w:val="Pogrubienie"/>
                <w:rFonts w:ascii="Arial" w:eastAsia="Calibri" w:hAnsi="Arial" w:cs="Arial"/>
                <w:b w:val="0"/>
              </w:rPr>
            </w:pPr>
          </w:p>
        </w:tc>
        <w:tc>
          <w:tcPr>
            <w:tcW w:w="393" w:type="pct"/>
            <w:tcBorders>
              <w:bottom w:val="single" w:sz="4" w:space="0" w:color="auto"/>
            </w:tcBorders>
            <w:shd w:val="clear" w:color="auto" w:fill="auto"/>
            <w:vAlign w:val="center"/>
          </w:tcPr>
          <w:p w14:paraId="3CF70829" w14:textId="77777777" w:rsidR="00BE3145" w:rsidRPr="00886D06" w:rsidRDefault="00BE3145" w:rsidP="00BE3145">
            <w:pPr>
              <w:jc w:val="center"/>
              <w:rPr>
                <w:rStyle w:val="Pogrubienie"/>
                <w:rFonts w:ascii="Arial" w:eastAsia="Calibri" w:hAnsi="Arial" w:cs="Arial"/>
                <w:b w:val="0"/>
              </w:rPr>
            </w:pPr>
          </w:p>
        </w:tc>
        <w:tc>
          <w:tcPr>
            <w:tcW w:w="930" w:type="pct"/>
            <w:tcBorders>
              <w:bottom w:val="single" w:sz="4" w:space="0" w:color="auto"/>
            </w:tcBorders>
            <w:shd w:val="clear" w:color="auto" w:fill="auto"/>
            <w:vAlign w:val="center"/>
          </w:tcPr>
          <w:p w14:paraId="6C00E648" w14:textId="77777777" w:rsidR="00BE3145" w:rsidRPr="00886D06" w:rsidRDefault="00BE3145" w:rsidP="00BE3145">
            <w:pPr>
              <w:jc w:val="center"/>
              <w:rPr>
                <w:rStyle w:val="Pogrubienie"/>
                <w:rFonts w:ascii="Arial" w:eastAsia="Calibri" w:hAnsi="Arial" w:cs="Arial"/>
                <w:b w:val="0"/>
              </w:rPr>
            </w:pPr>
            <w:r w:rsidRPr="00886D06">
              <w:rPr>
                <w:rStyle w:val="Pogrubienie"/>
                <w:rFonts w:ascii="Arial" w:eastAsia="Calibri" w:hAnsi="Arial" w:cs="Arial"/>
                <w:b w:val="0"/>
              </w:rPr>
              <w:t>P</w:t>
            </w:r>
          </w:p>
        </w:tc>
      </w:tr>
      <w:tr w:rsidR="00886D06" w:rsidRPr="00886D06" w14:paraId="6033DE6A" w14:textId="77777777" w:rsidTr="00E211B8">
        <w:trPr>
          <w:trHeight w:val="283"/>
        </w:trPr>
        <w:tc>
          <w:tcPr>
            <w:tcW w:w="315" w:type="pct"/>
            <w:tcBorders>
              <w:bottom w:val="single" w:sz="4" w:space="0" w:color="auto"/>
            </w:tcBorders>
            <w:shd w:val="clear" w:color="auto" w:fill="auto"/>
            <w:vAlign w:val="center"/>
          </w:tcPr>
          <w:p w14:paraId="09800725" w14:textId="77777777" w:rsidR="00BE3145" w:rsidRPr="00886D06" w:rsidRDefault="00BE3145" w:rsidP="004258AB">
            <w:pPr>
              <w:pStyle w:val="Akapitzlist"/>
              <w:numPr>
                <w:ilvl w:val="0"/>
                <w:numId w:val="409"/>
              </w:numPr>
              <w:pBdr>
                <w:top w:val="nil"/>
                <w:left w:val="nil"/>
                <w:bottom w:val="nil"/>
                <w:right w:val="nil"/>
                <w:between w:val="nil"/>
              </w:pBdr>
              <w:jc w:val="center"/>
              <w:rPr>
                <w:rStyle w:val="Pogrubienie"/>
                <w:rFonts w:ascii="Arial" w:hAnsi="Arial" w:cs="Arial"/>
                <w:b w:val="0"/>
              </w:rPr>
            </w:pPr>
          </w:p>
        </w:tc>
        <w:tc>
          <w:tcPr>
            <w:tcW w:w="2083" w:type="pct"/>
            <w:gridSpan w:val="2"/>
            <w:tcBorders>
              <w:bottom w:val="single" w:sz="4" w:space="0" w:color="auto"/>
            </w:tcBorders>
            <w:shd w:val="clear" w:color="auto" w:fill="auto"/>
            <w:vAlign w:val="center"/>
          </w:tcPr>
          <w:p w14:paraId="0F9EBC22" w14:textId="77777777" w:rsidR="00BE3145" w:rsidRPr="00886D06" w:rsidRDefault="00BE3145" w:rsidP="00BE3145">
            <w:pPr>
              <w:spacing w:line="276" w:lineRule="auto"/>
              <w:jc w:val="both"/>
              <w:rPr>
                <w:rFonts w:ascii="Arial" w:hAnsi="Arial" w:cs="Arial"/>
                <w:sz w:val="20"/>
                <w:szCs w:val="20"/>
              </w:rPr>
            </w:pPr>
            <w:r w:rsidRPr="00886D06">
              <w:rPr>
                <w:rFonts w:ascii="Arial" w:hAnsi="Arial" w:cs="Arial"/>
                <w:sz w:val="20"/>
                <w:szCs w:val="20"/>
              </w:rPr>
              <w:t>Kontrola i nadzór weterynaryjny w praktyce</w:t>
            </w:r>
          </w:p>
        </w:tc>
        <w:tc>
          <w:tcPr>
            <w:tcW w:w="295" w:type="pct"/>
            <w:tcBorders>
              <w:bottom w:val="single" w:sz="4" w:space="0" w:color="auto"/>
            </w:tcBorders>
            <w:shd w:val="clear" w:color="auto" w:fill="auto"/>
            <w:vAlign w:val="center"/>
          </w:tcPr>
          <w:p w14:paraId="57A425D6"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4F4C7981"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43DE1FE2"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3B79E8A9" w14:textId="77777777" w:rsidR="00BE3145" w:rsidRPr="00886D06" w:rsidRDefault="00BE3145" w:rsidP="00BE3145">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4EDF60C7" w14:textId="77777777" w:rsidR="00BE3145" w:rsidRPr="00886D06" w:rsidRDefault="00BE3145" w:rsidP="00BE3145">
            <w:pPr>
              <w:jc w:val="center"/>
              <w:rPr>
                <w:rStyle w:val="Pogrubienie"/>
                <w:rFonts w:ascii="Arial" w:eastAsia="Calibri" w:hAnsi="Arial" w:cs="Arial"/>
                <w:b w:val="0"/>
              </w:rPr>
            </w:pPr>
          </w:p>
        </w:tc>
        <w:tc>
          <w:tcPr>
            <w:tcW w:w="393" w:type="pct"/>
            <w:tcBorders>
              <w:bottom w:val="single" w:sz="4" w:space="0" w:color="auto"/>
            </w:tcBorders>
            <w:shd w:val="clear" w:color="auto" w:fill="auto"/>
            <w:vAlign w:val="center"/>
          </w:tcPr>
          <w:p w14:paraId="6A9093C6" w14:textId="77777777" w:rsidR="00BE3145" w:rsidRPr="00886D06" w:rsidRDefault="00BE3145" w:rsidP="00BE3145">
            <w:pPr>
              <w:jc w:val="center"/>
              <w:rPr>
                <w:rStyle w:val="Pogrubienie"/>
                <w:rFonts w:ascii="Arial" w:eastAsia="Calibri" w:hAnsi="Arial" w:cs="Arial"/>
                <w:b w:val="0"/>
              </w:rPr>
            </w:pPr>
          </w:p>
        </w:tc>
        <w:tc>
          <w:tcPr>
            <w:tcW w:w="930" w:type="pct"/>
            <w:tcBorders>
              <w:bottom w:val="single" w:sz="4" w:space="0" w:color="auto"/>
            </w:tcBorders>
            <w:shd w:val="clear" w:color="auto" w:fill="auto"/>
            <w:vAlign w:val="center"/>
          </w:tcPr>
          <w:p w14:paraId="4781F8D5" w14:textId="77777777" w:rsidR="00BE3145" w:rsidRPr="00886D06" w:rsidRDefault="00BE3145" w:rsidP="00BE3145">
            <w:pPr>
              <w:jc w:val="center"/>
              <w:rPr>
                <w:rStyle w:val="Pogrubienie"/>
                <w:rFonts w:ascii="Arial" w:eastAsia="Calibri" w:hAnsi="Arial" w:cs="Arial"/>
                <w:b w:val="0"/>
              </w:rPr>
            </w:pPr>
            <w:r w:rsidRPr="00886D06">
              <w:rPr>
                <w:rStyle w:val="Pogrubienie"/>
                <w:rFonts w:ascii="Arial" w:eastAsia="Calibri" w:hAnsi="Arial" w:cs="Arial"/>
                <w:b w:val="0"/>
              </w:rPr>
              <w:t>P</w:t>
            </w:r>
          </w:p>
        </w:tc>
      </w:tr>
      <w:tr w:rsidR="00886D06" w:rsidRPr="00886D06" w14:paraId="4B29416C" w14:textId="77777777" w:rsidTr="00E211B8">
        <w:trPr>
          <w:trHeight w:val="283"/>
        </w:trPr>
        <w:tc>
          <w:tcPr>
            <w:tcW w:w="315" w:type="pct"/>
            <w:tcBorders>
              <w:bottom w:val="single" w:sz="4" w:space="0" w:color="auto"/>
            </w:tcBorders>
            <w:shd w:val="clear" w:color="auto" w:fill="auto"/>
            <w:vAlign w:val="center"/>
          </w:tcPr>
          <w:p w14:paraId="40E87CF2" w14:textId="77777777" w:rsidR="002D704E" w:rsidRPr="00886D06" w:rsidRDefault="002D704E" w:rsidP="004F2B11">
            <w:pPr>
              <w:pBdr>
                <w:top w:val="nil"/>
                <w:left w:val="nil"/>
                <w:bottom w:val="nil"/>
                <w:right w:val="nil"/>
                <w:between w:val="nil"/>
              </w:pBdr>
              <w:ind w:left="360"/>
              <w:jc w:val="center"/>
              <w:rPr>
                <w:rStyle w:val="Pogrubienie"/>
                <w:rFonts w:ascii="Arial" w:eastAsia="Calibri" w:hAnsi="Arial" w:cs="Arial"/>
                <w:b w:val="0"/>
              </w:rPr>
            </w:pPr>
          </w:p>
        </w:tc>
        <w:tc>
          <w:tcPr>
            <w:tcW w:w="2083" w:type="pct"/>
            <w:gridSpan w:val="2"/>
            <w:tcBorders>
              <w:bottom w:val="single" w:sz="4" w:space="0" w:color="auto"/>
            </w:tcBorders>
            <w:shd w:val="clear" w:color="auto" w:fill="auto"/>
            <w:vAlign w:val="center"/>
          </w:tcPr>
          <w:p w14:paraId="320E3418" w14:textId="77777777" w:rsidR="002D704E" w:rsidRPr="00886D06" w:rsidRDefault="002D704E" w:rsidP="004F2B11">
            <w:pPr>
              <w:jc w:val="right"/>
              <w:rPr>
                <w:rStyle w:val="Pogrubienie"/>
                <w:rFonts w:ascii="Arial" w:eastAsia="Calibri" w:hAnsi="Arial" w:cs="Arial"/>
                <w:b w:val="0"/>
              </w:rPr>
            </w:pPr>
            <w:r w:rsidRPr="00886D06">
              <w:rPr>
                <w:rFonts w:ascii="Arial" w:hAnsi="Arial" w:cs="Arial"/>
                <w:sz w:val="20"/>
                <w:szCs w:val="20"/>
              </w:rPr>
              <w:t xml:space="preserve">Razem liczba godzin w kwalifikacji </w:t>
            </w:r>
            <w:r w:rsidRPr="00886D06">
              <w:rPr>
                <w:rStyle w:val="Pogrubienie"/>
                <w:rFonts w:ascii="Arial" w:hAnsi="Arial" w:cs="Arial"/>
                <w:sz w:val="20"/>
                <w:szCs w:val="20"/>
              </w:rPr>
              <w:t>ROL.1</w:t>
            </w:r>
            <w:r w:rsidR="00882F83" w:rsidRPr="00886D06">
              <w:rPr>
                <w:rStyle w:val="Pogrubienie"/>
                <w:rFonts w:ascii="Arial" w:hAnsi="Arial" w:cs="Arial"/>
                <w:sz w:val="20"/>
                <w:szCs w:val="20"/>
              </w:rPr>
              <w:t>2</w:t>
            </w:r>
            <w:r w:rsidRPr="00886D06">
              <w:rPr>
                <w:rStyle w:val="Pogrubienie"/>
                <w:rFonts w:ascii="Arial" w:hAnsi="Arial" w:cs="Arial"/>
                <w:sz w:val="20"/>
                <w:szCs w:val="20"/>
              </w:rPr>
              <w:t xml:space="preserve">. </w:t>
            </w:r>
            <w:r w:rsidRPr="00886D06">
              <w:rPr>
                <w:rFonts w:ascii="Arial" w:hAnsi="Arial" w:cs="Arial"/>
                <w:sz w:val="20"/>
                <w:szCs w:val="20"/>
              </w:rPr>
              <w:t xml:space="preserve">  :  </w:t>
            </w:r>
          </w:p>
        </w:tc>
        <w:tc>
          <w:tcPr>
            <w:tcW w:w="295" w:type="pct"/>
            <w:tcBorders>
              <w:bottom w:val="single" w:sz="4" w:space="0" w:color="auto"/>
            </w:tcBorders>
            <w:shd w:val="clear" w:color="auto" w:fill="auto"/>
            <w:vAlign w:val="center"/>
          </w:tcPr>
          <w:p w14:paraId="65F150F0" w14:textId="77777777" w:rsidR="002D704E" w:rsidRPr="00886D06" w:rsidRDefault="002D704E" w:rsidP="004F2B11">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75BAE751" w14:textId="77777777" w:rsidR="002D704E" w:rsidRPr="00886D06" w:rsidRDefault="002D704E" w:rsidP="004F2B11">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1E49105B" w14:textId="77777777" w:rsidR="002D704E" w:rsidRPr="00886D06" w:rsidRDefault="002D704E" w:rsidP="004F2B11">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74052555" w14:textId="77777777" w:rsidR="002D704E" w:rsidRPr="00886D06" w:rsidRDefault="002D704E" w:rsidP="004F2B11">
            <w:pPr>
              <w:jc w:val="center"/>
              <w:rPr>
                <w:rStyle w:val="Pogrubienie"/>
                <w:rFonts w:ascii="Arial" w:eastAsia="Calibri" w:hAnsi="Arial" w:cs="Arial"/>
                <w:b w:val="0"/>
              </w:rPr>
            </w:pPr>
          </w:p>
        </w:tc>
        <w:tc>
          <w:tcPr>
            <w:tcW w:w="246" w:type="pct"/>
            <w:tcBorders>
              <w:bottom w:val="single" w:sz="4" w:space="0" w:color="auto"/>
            </w:tcBorders>
            <w:shd w:val="clear" w:color="auto" w:fill="auto"/>
            <w:vAlign w:val="center"/>
          </w:tcPr>
          <w:p w14:paraId="04762984" w14:textId="77777777" w:rsidR="002D704E" w:rsidRPr="00886D06" w:rsidRDefault="002D704E" w:rsidP="004F2B11">
            <w:pPr>
              <w:jc w:val="center"/>
              <w:rPr>
                <w:rStyle w:val="Pogrubienie"/>
                <w:rFonts w:ascii="Arial" w:eastAsia="Calibri" w:hAnsi="Arial" w:cs="Arial"/>
                <w:b w:val="0"/>
              </w:rPr>
            </w:pPr>
          </w:p>
        </w:tc>
        <w:tc>
          <w:tcPr>
            <w:tcW w:w="393" w:type="pct"/>
            <w:tcBorders>
              <w:bottom w:val="single" w:sz="4" w:space="0" w:color="auto"/>
            </w:tcBorders>
            <w:shd w:val="clear" w:color="auto" w:fill="auto"/>
            <w:vAlign w:val="center"/>
          </w:tcPr>
          <w:p w14:paraId="44235557" w14:textId="77777777" w:rsidR="002D704E" w:rsidRPr="00886D06" w:rsidRDefault="002D704E" w:rsidP="004F2B11">
            <w:pPr>
              <w:jc w:val="center"/>
              <w:rPr>
                <w:rStyle w:val="Pogrubienie"/>
                <w:rFonts w:ascii="Arial" w:eastAsia="Calibri" w:hAnsi="Arial" w:cs="Arial"/>
                <w:b w:val="0"/>
              </w:rPr>
            </w:pPr>
          </w:p>
        </w:tc>
        <w:tc>
          <w:tcPr>
            <w:tcW w:w="930" w:type="pct"/>
            <w:tcBorders>
              <w:bottom w:val="single" w:sz="4" w:space="0" w:color="auto"/>
            </w:tcBorders>
            <w:shd w:val="clear" w:color="auto" w:fill="auto"/>
            <w:vAlign w:val="center"/>
          </w:tcPr>
          <w:p w14:paraId="1A8DC0C7" w14:textId="77777777" w:rsidR="002D704E" w:rsidRPr="00886D06" w:rsidRDefault="002D704E" w:rsidP="004F2B11">
            <w:pPr>
              <w:jc w:val="center"/>
              <w:rPr>
                <w:rStyle w:val="Pogrubienie"/>
                <w:rFonts w:ascii="Arial" w:eastAsia="Calibri" w:hAnsi="Arial" w:cs="Arial"/>
                <w:b w:val="0"/>
              </w:rPr>
            </w:pPr>
          </w:p>
        </w:tc>
      </w:tr>
      <w:tr w:rsidR="00886D06" w:rsidRPr="00886D06" w14:paraId="3C20BD48" w14:textId="77777777" w:rsidTr="00E211B8">
        <w:trPr>
          <w:trHeight w:val="283"/>
        </w:trPr>
        <w:tc>
          <w:tcPr>
            <w:tcW w:w="315" w:type="pct"/>
            <w:shd w:val="clear" w:color="auto" w:fill="auto"/>
            <w:vAlign w:val="center"/>
          </w:tcPr>
          <w:p w14:paraId="08BFAFBE" w14:textId="77777777" w:rsidR="002D704E" w:rsidRPr="00886D06" w:rsidRDefault="002D704E" w:rsidP="004F2B11">
            <w:pPr>
              <w:shd w:val="clear" w:color="auto" w:fill="FFFFFF"/>
              <w:jc w:val="center"/>
              <w:rPr>
                <w:rStyle w:val="Pogrubienie"/>
                <w:rFonts w:ascii="Arial" w:eastAsia="Calibri" w:hAnsi="Arial" w:cs="Arial"/>
                <w:b w:val="0"/>
                <w:sz w:val="20"/>
                <w:szCs w:val="20"/>
              </w:rPr>
            </w:pPr>
          </w:p>
        </w:tc>
        <w:tc>
          <w:tcPr>
            <w:tcW w:w="2083" w:type="pct"/>
            <w:gridSpan w:val="2"/>
            <w:shd w:val="clear" w:color="auto" w:fill="auto"/>
            <w:vAlign w:val="center"/>
          </w:tcPr>
          <w:p w14:paraId="3CC5C7E4" w14:textId="77777777" w:rsidR="002D704E" w:rsidRPr="00886D06" w:rsidRDefault="002D704E" w:rsidP="004F2B11">
            <w:pPr>
              <w:shd w:val="clear" w:color="auto" w:fill="FFFFFF"/>
              <w:jc w:val="right"/>
              <w:rPr>
                <w:rStyle w:val="Pogrubienie"/>
                <w:rFonts w:ascii="Arial" w:eastAsia="Calibri" w:hAnsi="Arial" w:cs="Arial"/>
                <w:b w:val="0"/>
                <w:sz w:val="20"/>
                <w:szCs w:val="20"/>
              </w:rPr>
            </w:pPr>
            <w:r w:rsidRPr="00886D06">
              <w:rPr>
                <w:rStyle w:val="Pogrubienie"/>
                <w:rFonts w:ascii="Arial" w:eastAsia="Calibri" w:hAnsi="Arial" w:cs="Arial"/>
                <w:sz w:val="20"/>
                <w:szCs w:val="20"/>
              </w:rPr>
              <w:t xml:space="preserve">Razem </w:t>
            </w:r>
            <w:r w:rsidRPr="00886D06">
              <w:rPr>
                <w:rFonts w:ascii="Arial" w:hAnsi="Arial" w:cs="Arial"/>
                <w:sz w:val="20"/>
                <w:szCs w:val="20"/>
              </w:rPr>
              <w:t>liczba godzin</w:t>
            </w:r>
            <w:r w:rsidRPr="00886D06">
              <w:rPr>
                <w:rStyle w:val="Pogrubienie"/>
                <w:rFonts w:ascii="Arial" w:eastAsia="Calibri" w:hAnsi="Arial" w:cs="Arial"/>
                <w:sz w:val="20"/>
                <w:szCs w:val="20"/>
              </w:rPr>
              <w:t xml:space="preserve"> kształcenia w zawodzie:</w:t>
            </w:r>
          </w:p>
        </w:tc>
        <w:tc>
          <w:tcPr>
            <w:tcW w:w="295" w:type="pct"/>
            <w:shd w:val="clear" w:color="auto" w:fill="auto"/>
            <w:vAlign w:val="center"/>
          </w:tcPr>
          <w:p w14:paraId="0A9254B1" w14:textId="77777777" w:rsidR="002D704E" w:rsidRPr="00886D06" w:rsidRDefault="002D704E" w:rsidP="004F2B11">
            <w:pPr>
              <w:jc w:val="center"/>
              <w:rPr>
                <w:rStyle w:val="Pogrubienie"/>
                <w:rFonts w:ascii="Arial" w:eastAsia="Calibri" w:hAnsi="Arial" w:cs="Arial"/>
                <w:b w:val="0"/>
                <w:sz w:val="20"/>
                <w:szCs w:val="20"/>
              </w:rPr>
            </w:pPr>
          </w:p>
        </w:tc>
        <w:tc>
          <w:tcPr>
            <w:tcW w:w="246" w:type="pct"/>
            <w:shd w:val="clear" w:color="auto" w:fill="auto"/>
            <w:vAlign w:val="center"/>
          </w:tcPr>
          <w:p w14:paraId="2AC7BC21" w14:textId="77777777" w:rsidR="002D704E" w:rsidRPr="00886D06" w:rsidRDefault="002D704E" w:rsidP="004F2B11">
            <w:pPr>
              <w:jc w:val="center"/>
              <w:rPr>
                <w:rStyle w:val="Pogrubienie"/>
                <w:rFonts w:ascii="Arial" w:eastAsia="Calibri" w:hAnsi="Arial" w:cs="Arial"/>
                <w:b w:val="0"/>
                <w:sz w:val="20"/>
                <w:szCs w:val="20"/>
              </w:rPr>
            </w:pPr>
          </w:p>
        </w:tc>
        <w:tc>
          <w:tcPr>
            <w:tcW w:w="246" w:type="pct"/>
            <w:shd w:val="clear" w:color="auto" w:fill="auto"/>
            <w:vAlign w:val="center"/>
          </w:tcPr>
          <w:p w14:paraId="4B890FCF" w14:textId="77777777" w:rsidR="002D704E" w:rsidRPr="00886D06" w:rsidRDefault="002D704E" w:rsidP="004F2B11">
            <w:pPr>
              <w:jc w:val="center"/>
              <w:rPr>
                <w:rStyle w:val="Pogrubienie"/>
                <w:rFonts w:ascii="Arial" w:eastAsia="Calibri" w:hAnsi="Arial" w:cs="Arial"/>
                <w:b w:val="0"/>
                <w:sz w:val="20"/>
                <w:szCs w:val="20"/>
              </w:rPr>
            </w:pPr>
          </w:p>
        </w:tc>
        <w:tc>
          <w:tcPr>
            <w:tcW w:w="246" w:type="pct"/>
            <w:shd w:val="clear" w:color="auto" w:fill="auto"/>
            <w:vAlign w:val="center"/>
          </w:tcPr>
          <w:p w14:paraId="64305F86" w14:textId="77777777" w:rsidR="002D704E" w:rsidRPr="00886D06" w:rsidRDefault="002D704E" w:rsidP="004F2B11">
            <w:pPr>
              <w:jc w:val="center"/>
              <w:rPr>
                <w:rStyle w:val="Pogrubienie"/>
                <w:rFonts w:ascii="Arial" w:eastAsia="Calibri" w:hAnsi="Arial" w:cs="Arial"/>
                <w:b w:val="0"/>
                <w:sz w:val="20"/>
                <w:szCs w:val="20"/>
              </w:rPr>
            </w:pPr>
          </w:p>
        </w:tc>
        <w:tc>
          <w:tcPr>
            <w:tcW w:w="246" w:type="pct"/>
            <w:shd w:val="clear" w:color="auto" w:fill="auto"/>
            <w:vAlign w:val="center"/>
          </w:tcPr>
          <w:p w14:paraId="2ECD8407" w14:textId="77777777" w:rsidR="002D704E" w:rsidRPr="00886D06" w:rsidRDefault="002D704E" w:rsidP="004F2B11">
            <w:pPr>
              <w:jc w:val="center"/>
              <w:rPr>
                <w:rStyle w:val="Pogrubienie"/>
                <w:rFonts w:ascii="Arial" w:eastAsia="Calibri" w:hAnsi="Arial" w:cs="Arial"/>
                <w:b w:val="0"/>
                <w:sz w:val="20"/>
                <w:szCs w:val="20"/>
              </w:rPr>
            </w:pPr>
          </w:p>
        </w:tc>
        <w:tc>
          <w:tcPr>
            <w:tcW w:w="393" w:type="pct"/>
            <w:shd w:val="clear" w:color="auto" w:fill="auto"/>
            <w:vAlign w:val="center"/>
          </w:tcPr>
          <w:p w14:paraId="1D4ECD0C" w14:textId="77777777" w:rsidR="002D704E" w:rsidRPr="00886D06" w:rsidRDefault="002D704E" w:rsidP="004F2B11">
            <w:pPr>
              <w:jc w:val="center"/>
              <w:rPr>
                <w:rStyle w:val="Pogrubienie"/>
                <w:rFonts w:ascii="Arial" w:eastAsia="Calibri" w:hAnsi="Arial" w:cs="Arial"/>
                <w:b w:val="0"/>
                <w:sz w:val="20"/>
                <w:szCs w:val="20"/>
              </w:rPr>
            </w:pPr>
          </w:p>
        </w:tc>
        <w:tc>
          <w:tcPr>
            <w:tcW w:w="930" w:type="pct"/>
            <w:shd w:val="clear" w:color="auto" w:fill="auto"/>
            <w:vAlign w:val="center"/>
          </w:tcPr>
          <w:p w14:paraId="731D0A4A" w14:textId="77777777" w:rsidR="002D704E" w:rsidRPr="00886D06" w:rsidRDefault="002D704E" w:rsidP="004F2B11">
            <w:pPr>
              <w:jc w:val="center"/>
              <w:rPr>
                <w:rStyle w:val="Pogrubienie"/>
                <w:rFonts w:ascii="Arial" w:eastAsia="Calibri" w:hAnsi="Arial" w:cs="Arial"/>
                <w:b w:val="0"/>
                <w:sz w:val="20"/>
                <w:szCs w:val="20"/>
              </w:rPr>
            </w:pPr>
          </w:p>
        </w:tc>
      </w:tr>
      <w:tr w:rsidR="00886D06" w:rsidRPr="00886D06" w14:paraId="646986D0" w14:textId="77777777" w:rsidTr="00E211B8">
        <w:trPr>
          <w:trHeight w:val="283"/>
        </w:trPr>
        <w:tc>
          <w:tcPr>
            <w:tcW w:w="315" w:type="pct"/>
            <w:shd w:val="clear" w:color="auto" w:fill="auto"/>
            <w:vAlign w:val="center"/>
          </w:tcPr>
          <w:p w14:paraId="593FBA0F" w14:textId="77777777" w:rsidR="002D704E" w:rsidRPr="00886D06" w:rsidRDefault="002D704E" w:rsidP="004F2B11">
            <w:pPr>
              <w:shd w:val="clear" w:color="auto" w:fill="FFFFFF"/>
              <w:jc w:val="center"/>
              <w:rPr>
                <w:rStyle w:val="Pogrubienie"/>
                <w:rFonts w:ascii="Arial" w:eastAsia="Calibri" w:hAnsi="Arial" w:cs="Arial"/>
                <w:b w:val="0"/>
              </w:rPr>
            </w:pPr>
          </w:p>
        </w:tc>
        <w:tc>
          <w:tcPr>
            <w:tcW w:w="2083" w:type="pct"/>
            <w:gridSpan w:val="2"/>
            <w:shd w:val="clear" w:color="auto" w:fill="auto"/>
            <w:vAlign w:val="center"/>
          </w:tcPr>
          <w:p w14:paraId="7CD1ACDC" w14:textId="6143872E" w:rsidR="004D7D47" w:rsidRPr="00886D06" w:rsidRDefault="008B4CE7" w:rsidP="004F2B11">
            <w:pPr>
              <w:shd w:val="clear" w:color="auto" w:fill="FFFFFF"/>
              <w:rPr>
                <w:rStyle w:val="Pogrubienie"/>
                <w:rFonts w:ascii="Arial" w:eastAsia="Calibri" w:hAnsi="Arial" w:cs="Arial"/>
                <w:sz w:val="20"/>
              </w:rPr>
            </w:pPr>
            <w:r w:rsidRPr="00886D06">
              <w:rPr>
                <w:rStyle w:val="Pogrubienie"/>
                <w:rFonts w:ascii="Arial" w:eastAsia="Calibri" w:hAnsi="Arial" w:cs="Arial"/>
                <w:sz w:val="20"/>
              </w:rPr>
              <w:t>PRAKTYKA ZAWODOWA:</w:t>
            </w:r>
          </w:p>
        </w:tc>
        <w:tc>
          <w:tcPr>
            <w:tcW w:w="295" w:type="pct"/>
            <w:shd w:val="clear" w:color="auto" w:fill="auto"/>
            <w:vAlign w:val="center"/>
          </w:tcPr>
          <w:p w14:paraId="12E164D8" w14:textId="77777777" w:rsidR="002D704E" w:rsidRPr="00886D06" w:rsidRDefault="002D704E" w:rsidP="004F2B11">
            <w:pPr>
              <w:jc w:val="center"/>
              <w:rPr>
                <w:rStyle w:val="Pogrubienie"/>
                <w:rFonts w:ascii="Arial" w:eastAsia="Calibri" w:hAnsi="Arial" w:cs="Arial"/>
                <w:b w:val="0"/>
                <w:sz w:val="20"/>
              </w:rPr>
            </w:pPr>
          </w:p>
        </w:tc>
        <w:tc>
          <w:tcPr>
            <w:tcW w:w="246" w:type="pct"/>
            <w:shd w:val="clear" w:color="auto" w:fill="auto"/>
            <w:vAlign w:val="center"/>
          </w:tcPr>
          <w:p w14:paraId="6BE65BC0" w14:textId="77777777" w:rsidR="002D704E" w:rsidRPr="00886D06" w:rsidRDefault="002D704E" w:rsidP="004F2B11">
            <w:pPr>
              <w:jc w:val="center"/>
              <w:rPr>
                <w:rStyle w:val="Pogrubienie"/>
                <w:rFonts w:ascii="Arial" w:eastAsia="Calibri" w:hAnsi="Arial" w:cs="Arial"/>
                <w:b w:val="0"/>
                <w:sz w:val="20"/>
              </w:rPr>
            </w:pPr>
          </w:p>
        </w:tc>
        <w:tc>
          <w:tcPr>
            <w:tcW w:w="246" w:type="pct"/>
            <w:shd w:val="clear" w:color="auto" w:fill="auto"/>
            <w:vAlign w:val="center"/>
          </w:tcPr>
          <w:p w14:paraId="7F5AD82C" w14:textId="77777777" w:rsidR="002D704E" w:rsidRPr="00886D06" w:rsidRDefault="002D704E" w:rsidP="004F2B11">
            <w:pPr>
              <w:jc w:val="center"/>
              <w:rPr>
                <w:rStyle w:val="Pogrubienie"/>
                <w:rFonts w:ascii="Arial" w:eastAsia="Calibri" w:hAnsi="Arial" w:cs="Arial"/>
                <w:b w:val="0"/>
                <w:sz w:val="20"/>
              </w:rPr>
            </w:pPr>
          </w:p>
        </w:tc>
        <w:tc>
          <w:tcPr>
            <w:tcW w:w="246" w:type="pct"/>
            <w:shd w:val="clear" w:color="auto" w:fill="auto"/>
            <w:vAlign w:val="center"/>
          </w:tcPr>
          <w:p w14:paraId="5B2400E6" w14:textId="77777777" w:rsidR="002D704E" w:rsidRPr="00886D06" w:rsidRDefault="002D704E" w:rsidP="004F2B11">
            <w:pPr>
              <w:jc w:val="center"/>
              <w:rPr>
                <w:rStyle w:val="Pogrubienie"/>
                <w:rFonts w:ascii="Arial" w:eastAsia="Calibri" w:hAnsi="Arial" w:cs="Arial"/>
                <w:b w:val="0"/>
                <w:sz w:val="20"/>
              </w:rPr>
            </w:pPr>
          </w:p>
        </w:tc>
        <w:tc>
          <w:tcPr>
            <w:tcW w:w="246" w:type="pct"/>
            <w:shd w:val="clear" w:color="auto" w:fill="auto"/>
            <w:vAlign w:val="center"/>
          </w:tcPr>
          <w:p w14:paraId="0F436D92" w14:textId="77777777" w:rsidR="002D704E" w:rsidRPr="00886D06" w:rsidRDefault="002D704E" w:rsidP="004F2B11">
            <w:pPr>
              <w:jc w:val="center"/>
              <w:rPr>
                <w:rStyle w:val="Pogrubienie"/>
                <w:rFonts w:ascii="Arial" w:eastAsia="Calibri" w:hAnsi="Arial" w:cs="Arial"/>
                <w:b w:val="0"/>
                <w:sz w:val="20"/>
              </w:rPr>
            </w:pPr>
          </w:p>
        </w:tc>
        <w:tc>
          <w:tcPr>
            <w:tcW w:w="393" w:type="pct"/>
            <w:shd w:val="clear" w:color="auto" w:fill="auto"/>
            <w:vAlign w:val="center"/>
          </w:tcPr>
          <w:p w14:paraId="28CF30BD" w14:textId="77777777" w:rsidR="002D704E" w:rsidRPr="00886D06" w:rsidRDefault="002D704E" w:rsidP="004F2B11">
            <w:pPr>
              <w:jc w:val="center"/>
              <w:rPr>
                <w:rStyle w:val="Pogrubienie"/>
                <w:rFonts w:ascii="Arial" w:eastAsia="Calibri" w:hAnsi="Arial" w:cs="Arial"/>
                <w:b w:val="0"/>
                <w:sz w:val="20"/>
              </w:rPr>
            </w:pPr>
          </w:p>
        </w:tc>
        <w:tc>
          <w:tcPr>
            <w:tcW w:w="930" w:type="pct"/>
            <w:shd w:val="clear" w:color="auto" w:fill="auto"/>
            <w:vAlign w:val="center"/>
          </w:tcPr>
          <w:p w14:paraId="2F8D8D11" w14:textId="77777777" w:rsidR="002D704E" w:rsidRPr="00886D06" w:rsidRDefault="002D704E" w:rsidP="004F2B11">
            <w:pPr>
              <w:jc w:val="center"/>
              <w:rPr>
                <w:rStyle w:val="Pogrubienie"/>
                <w:rFonts w:ascii="Arial" w:eastAsia="Calibri" w:hAnsi="Arial" w:cs="Arial"/>
                <w:b w:val="0"/>
                <w:sz w:val="20"/>
              </w:rPr>
            </w:pPr>
          </w:p>
        </w:tc>
      </w:tr>
      <w:tr w:rsidR="00886D06" w:rsidRPr="00886D06" w14:paraId="2A13CAF8" w14:textId="77777777" w:rsidTr="008B4CE7">
        <w:trPr>
          <w:trHeight w:val="283"/>
        </w:trPr>
        <w:tc>
          <w:tcPr>
            <w:tcW w:w="315" w:type="pct"/>
            <w:shd w:val="clear" w:color="auto" w:fill="auto"/>
            <w:vAlign w:val="center"/>
          </w:tcPr>
          <w:p w14:paraId="08C2BBEB" w14:textId="77777777" w:rsidR="004D7D47" w:rsidRPr="00886D06" w:rsidRDefault="004D7D47" w:rsidP="004D7D47">
            <w:pPr>
              <w:shd w:val="clear" w:color="auto" w:fill="FFFFFF"/>
              <w:jc w:val="center"/>
              <w:rPr>
                <w:rStyle w:val="Pogrubienie"/>
                <w:rFonts w:ascii="Arial" w:eastAsia="Calibri" w:hAnsi="Arial" w:cs="Arial"/>
                <w:b w:val="0"/>
              </w:rPr>
            </w:pPr>
          </w:p>
        </w:tc>
        <w:tc>
          <w:tcPr>
            <w:tcW w:w="3755" w:type="pct"/>
            <w:gridSpan w:val="8"/>
            <w:shd w:val="clear" w:color="auto" w:fill="auto"/>
            <w:vAlign w:val="center"/>
          </w:tcPr>
          <w:p w14:paraId="31AFCDB6" w14:textId="5F2B95AA" w:rsidR="004D7D47" w:rsidRPr="00886D06" w:rsidRDefault="004D7D47" w:rsidP="004D7D47">
            <w:pPr>
              <w:rPr>
                <w:rStyle w:val="Pogrubienie"/>
                <w:rFonts w:ascii="Arial" w:eastAsia="Calibri" w:hAnsi="Arial" w:cs="Arial"/>
                <w:b w:val="0"/>
                <w:sz w:val="20"/>
              </w:rPr>
            </w:pPr>
            <w:r w:rsidRPr="00886D06">
              <w:rPr>
                <w:rFonts w:ascii="Arial" w:eastAsiaTheme="minorHAnsi" w:hAnsi="Arial" w:cs="Arial"/>
                <w:sz w:val="20"/>
                <w:szCs w:val="20"/>
                <w:lang w:eastAsia="en-US"/>
              </w:rPr>
              <w:t>Chów zwierząt</w:t>
            </w:r>
          </w:p>
        </w:tc>
        <w:tc>
          <w:tcPr>
            <w:tcW w:w="930" w:type="pct"/>
            <w:shd w:val="clear" w:color="auto" w:fill="auto"/>
            <w:vAlign w:val="center"/>
          </w:tcPr>
          <w:p w14:paraId="261972A7" w14:textId="7E989775" w:rsidR="004D7D47" w:rsidRPr="00886D06" w:rsidRDefault="008B4CE7" w:rsidP="008B4CE7">
            <w:pPr>
              <w:jc w:val="center"/>
              <w:rPr>
                <w:rFonts w:ascii="Arial" w:hAnsi="Arial" w:cs="Arial"/>
                <w:sz w:val="20"/>
                <w:szCs w:val="20"/>
              </w:rPr>
            </w:pPr>
            <w:r w:rsidRPr="00886D06">
              <w:rPr>
                <w:rFonts w:ascii="Arial" w:hAnsi="Arial" w:cs="Arial"/>
                <w:sz w:val="20"/>
                <w:szCs w:val="20"/>
              </w:rPr>
              <w:t xml:space="preserve">klasa </w:t>
            </w:r>
            <w:r w:rsidR="004D7D47" w:rsidRPr="00886D06">
              <w:rPr>
                <w:rFonts w:ascii="Arial" w:hAnsi="Arial" w:cs="Arial"/>
                <w:sz w:val="20"/>
                <w:szCs w:val="20"/>
              </w:rPr>
              <w:t>II</w:t>
            </w:r>
          </w:p>
          <w:p w14:paraId="40738074" w14:textId="3E2BD626" w:rsidR="004D7D47" w:rsidRPr="00886D06" w:rsidRDefault="008B4CE7" w:rsidP="008B4CE7">
            <w:pPr>
              <w:jc w:val="center"/>
              <w:rPr>
                <w:rStyle w:val="Pogrubienie"/>
                <w:rFonts w:ascii="Arial" w:eastAsia="Calibri" w:hAnsi="Arial" w:cs="Arial"/>
                <w:b w:val="0"/>
                <w:sz w:val="20"/>
              </w:rPr>
            </w:pPr>
            <w:r w:rsidRPr="00886D06">
              <w:rPr>
                <w:rFonts w:ascii="Arial" w:hAnsi="Arial" w:cs="Arial"/>
                <w:sz w:val="20"/>
                <w:szCs w:val="20"/>
              </w:rPr>
              <w:t xml:space="preserve">klasa  </w:t>
            </w:r>
            <w:r w:rsidR="004D7D47" w:rsidRPr="00886D06">
              <w:rPr>
                <w:rFonts w:ascii="Arial" w:hAnsi="Arial" w:cs="Arial"/>
                <w:sz w:val="20"/>
                <w:szCs w:val="20"/>
              </w:rPr>
              <w:t>I</w:t>
            </w:r>
          </w:p>
        </w:tc>
      </w:tr>
      <w:tr w:rsidR="00886D06" w:rsidRPr="00886D06" w14:paraId="137E6737" w14:textId="77777777" w:rsidTr="008B4CE7">
        <w:trPr>
          <w:trHeight w:val="283"/>
        </w:trPr>
        <w:tc>
          <w:tcPr>
            <w:tcW w:w="315" w:type="pct"/>
            <w:shd w:val="clear" w:color="auto" w:fill="auto"/>
            <w:vAlign w:val="center"/>
          </w:tcPr>
          <w:p w14:paraId="51DE1445" w14:textId="77777777" w:rsidR="004D7D47" w:rsidRPr="00886D06" w:rsidRDefault="004D7D47" w:rsidP="004D7D47">
            <w:pPr>
              <w:shd w:val="clear" w:color="auto" w:fill="FFFFFF"/>
              <w:jc w:val="center"/>
              <w:rPr>
                <w:rStyle w:val="Pogrubienie"/>
                <w:rFonts w:ascii="Arial" w:eastAsia="Calibri" w:hAnsi="Arial" w:cs="Arial"/>
                <w:b w:val="0"/>
              </w:rPr>
            </w:pPr>
          </w:p>
        </w:tc>
        <w:tc>
          <w:tcPr>
            <w:tcW w:w="3755" w:type="pct"/>
            <w:gridSpan w:val="8"/>
            <w:shd w:val="clear" w:color="auto" w:fill="auto"/>
            <w:vAlign w:val="center"/>
          </w:tcPr>
          <w:p w14:paraId="4FBC69D1" w14:textId="52E64CD8" w:rsidR="004D7D47" w:rsidRPr="00886D06" w:rsidRDefault="004D7D47" w:rsidP="004D7D47">
            <w:pPr>
              <w:rPr>
                <w:rStyle w:val="Pogrubienie"/>
                <w:rFonts w:ascii="Arial" w:eastAsia="Calibri" w:hAnsi="Arial" w:cs="Arial"/>
                <w:b w:val="0"/>
                <w:sz w:val="20"/>
              </w:rPr>
            </w:pPr>
            <w:r w:rsidRPr="00886D06">
              <w:rPr>
                <w:rFonts w:ascii="Arial" w:eastAsiaTheme="minorHAnsi" w:hAnsi="Arial" w:cs="Arial"/>
                <w:sz w:val="20"/>
                <w:szCs w:val="20"/>
                <w:lang w:eastAsia="en-US"/>
              </w:rPr>
              <w:t>Rozród i inseminacja zwierząt</w:t>
            </w:r>
          </w:p>
        </w:tc>
        <w:tc>
          <w:tcPr>
            <w:tcW w:w="930" w:type="pct"/>
            <w:shd w:val="clear" w:color="auto" w:fill="auto"/>
            <w:vAlign w:val="center"/>
          </w:tcPr>
          <w:p w14:paraId="0A344D19" w14:textId="32C35748" w:rsidR="004D7D47" w:rsidRPr="00886D06" w:rsidRDefault="008B4CE7" w:rsidP="008B4CE7">
            <w:pPr>
              <w:jc w:val="center"/>
              <w:rPr>
                <w:rStyle w:val="Pogrubienie"/>
                <w:rFonts w:ascii="Arial" w:eastAsia="Calibri" w:hAnsi="Arial" w:cs="Arial"/>
                <w:b w:val="0"/>
                <w:sz w:val="20"/>
              </w:rPr>
            </w:pPr>
            <w:r w:rsidRPr="00886D06">
              <w:rPr>
                <w:rFonts w:ascii="Arial" w:hAnsi="Arial" w:cs="Arial"/>
                <w:sz w:val="20"/>
                <w:szCs w:val="20"/>
              </w:rPr>
              <w:t xml:space="preserve">klasa </w:t>
            </w:r>
            <w:r w:rsidR="004D7D47" w:rsidRPr="00886D06">
              <w:rPr>
                <w:rFonts w:ascii="Arial" w:hAnsi="Arial" w:cs="Arial"/>
                <w:sz w:val="20"/>
                <w:szCs w:val="20"/>
              </w:rPr>
              <w:t>III</w:t>
            </w:r>
          </w:p>
        </w:tc>
      </w:tr>
      <w:tr w:rsidR="00886D06" w:rsidRPr="00886D06" w14:paraId="242AC050" w14:textId="77777777" w:rsidTr="008B4CE7">
        <w:trPr>
          <w:trHeight w:val="283"/>
        </w:trPr>
        <w:tc>
          <w:tcPr>
            <w:tcW w:w="315" w:type="pct"/>
            <w:shd w:val="clear" w:color="auto" w:fill="auto"/>
            <w:vAlign w:val="center"/>
          </w:tcPr>
          <w:p w14:paraId="58D9762E" w14:textId="77777777" w:rsidR="004D7D47" w:rsidRPr="00886D06" w:rsidRDefault="004D7D47" w:rsidP="004D7D47">
            <w:pPr>
              <w:shd w:val="clear" w:color="auto" w:fill="FFFFFF"/>
              <w:jc w:val="center"/>
              <w:rPr>
                <w:rStyle w:val="Pogrubienie"/>
                <w:rFonts w:ascii="Arial" w:eastAsia="Calibri" w:hAnsi="Arial" w:cs="Arial"/>
                <w:b w:val="0"/>
              </w:rPr>
            </w:pPr>
          </w:p>
        </w:tc>
        <w:tc>
          <w:tcPr>
            <w:tcW w:w="3755" w:type="pct"/>
            <w:gridSpan w:val="8"/>
            <w:shd w:val="clear" w:color="auto" w:fill="auto"/>
            <w:vAlign w:val="center"/>
          </w:tcPr>
          <w:p w14:paraId="299795E2" w14:textId="04502F05" w:rsidR="004D7D47" w:rsidRPr="00886D06" w:rsidRDefault="004D7D47" w:rsidP="004D7D47">
            <w:pPr>
              <w:rPr>
                <w:rStyle w:val="Pogrubienie"/>
                <w:rFonts w:ascii="Arial" w:eastAsia="Calibri" w:hAnsi="Arial" w:cs="Arial"/>
                <w:b w:val="0"/>
                <w:sz w:val="20"/>
              </w:rPr>
            </w:pPr>
            <w:r w:rsidRPr="00886D06">
              <w:rPr>
                <w:rFonts w:ascii="Arial" w:eastAsiaTheme="minorHAnsi" w:hAnsi="Arial" w:cs="Arial"/>
                <w:sz w:val="20"/>
                <w:szCs w:val="20"/>
                <w:lang w:eastAsia="en-US"/>
              </w:rPr>
              <w:t>Diagnostyka weterynaryjna</w:t>
            </w:r>
          </w:p>
        </w:tc>
        <w:tc>
          <w:tcPr>
            <w:tcW w:w="930" w:type="pct"/>
            <w:shd w:val="clear" w:color="auto" w:fill="auto"/>
            <w:vAlign w:val="center"/>
          </w:tcPr>
          <w:p w14:paraId="375DCA68" w14:textId="6FB27886" w:rsidR="004D7D47" w:rsidRPr="00886D06" w:rsidRDefault="008B4CE7" w:rsidP="008B4CE7">
            <w:pPr>
              <w:jc w:val="center"/>
              <w:rPr>
                <w:rStyle w:val="Pogrubienie"/>
                <w:rFonts w:ascii="Arial" w:eastAsia="Calibri" w:hAnsi="Arial" w:cs="Arial"/>
                <w:b w:val="0"/>
                <w:sz w:val="20"/>
              </w:rPr>
            </w:pPr>
            <w:r w:rsidRPr="00886D06">
              <w:rPr>
                <w:rFonts w:ascii="Arial" w:hAnsi="Arial" w:cs="Arial"/>
                <w:sz w:val="20"/>
                <w:szCs w:val="20"/>
              </w:rPr>
              <w:t xml:space="preserve">klasa  </w:t>
            </w:r>
            <w:r w:rsidR="004D7D47" w:rsidRPr="00886D06">
              <w:rPr>
                <w:rFonts w:ascii="Arial" w:hAnsi="Arial" w:cs="Arial"/>
                <w:sz w:val="20"/>
                <w:szCs w:val="20"/>
              </w:rPr>
              <w:t>III</w:t>
            </w:r>
          </w:p>
        </w:tc>
      </w:tr>
      <w:tr w:rsidR="00886D06" w:rsidRPr="00886D06" w14:paraId="149C18C5" w14:textId="77777777" w:rsidTr="008B4CE7">
        <w:trPr>
          <w:trHeight w:val="283"/>
        </w:trPr>
        <w:tc>
          <w:tcPr>
            <w:tcW w:w="315" w:type="pct"/>
            <w:shd w:val="clear" w:color="auto" w:fill="auto"/>
            <w:vAlign w:val="center"/>
          </w:tcPr>
          <w:p w14:paraId="7A003F00" w14:textId="77777777" w:rsidR="004D7D47" w:rsidRPr="00886D06" w:rsidRDefault="004D7D47" w:rsidP="004D7D47">
            <w:pPr>
              <w:shd w:val="clear" w:color="auto" w:fill="FFFFFF"/>
              <w:jc w:val="center"/>
              <w:rPr>
                <w:rStyle w:val="Pogrubienie"/>
                <w:rFonts w:ascii="Arial" w:eastAsia="Calibri" w:hAnsi="Arial" w:cs="Arial"/>
                <w:b w:val="0"/>
              </w:rPr>
            </w:pPr>
          </w:p>
        </w:tc>
        <w:tc>
          <w:tcPr>
            <w:tcW w:w="3755" w:type="pct"/>
            <w:gridSpan w:val="8"/>
            <w:shd w:val="clear" w:color="auto" w:fill="auto"/>
            <w:vAlign w:val="center"/>
          </w:tcPr>
          <w:p w14:paraId="767DD56A" w14:textId="126D372D" w:rsidR="004D7D47" w:rsidRPr="00886D06" w:rsidRDefault="004D7D47" w:rsidP="004D7D47">
            <w:pPr>
              <w:rPr>
                <w:rStyle w:val="Pogrubienie"/>
                <w:rFonts w:ascii="Arial" w:eastAsia="Calibri" w:hAnsi="Arial" w:cs="Arial"/>
                <w:b w:val="0"/>
                <w:sz w:val="20"/>
              </w:rPr>
            </w:pPr>
            <w:r w:rsidRPr="00886D06">
              <w:rPr>
                <w:rFonts w:ascii="Arial" w:eastAsiaTheme="minorHAnsi" w:hAnsi="Arial" w:cs="Arial"/>
                <w:sz w:val="20"/>
                <w:szCs w:val="20"/>
                <w:lang w:eastAsia="en-US"/>
              </w:rPr>
              <w:t>Zabiegi weterynaryjne</w:t>
            </w:r>
          </w:p>
        </w:tc>
        <w:tc>
          <w:tcPr>
            <w:tcW w:w="930" w:type="pct"/>
            <w:shd w:val="clear" w:color="auto" w:fill="auto"/>
            <w:vAlign w:val="center"/>
          </w:tcPr>
          <w:p w14:paraId="54712B6F" w14:textId="2CC698BA" w:rsidR="004D7D47" w:rsidRPr="00886D06" w:rsidRDefault="008B4CE7" w:rsidP="008B4CE7">
            <w:pPr>
              <w:jc w:val="center"/>
              <w:rPr>
                <w:rStyle w:val="Pogrubienie"/>
                <w:rFonts w:ascii="Arial" w:eastAsia="Calibri" w:hAnsi="Arial" w:cs="Arial"/>
                <w:b w:val="0"/>
                <w:sz w:val="20"/>
              </w:rPr>
            </w:pPr>
            <w:r w:rsidRPr="00886D06">
              <w:rPr>
                <w:rFonts w:ascii="Arial" w:hAnsi="Arial" w:cs="Arial"/>
                <w:sz w:val="20"/>
                <w:szCs w:val="20"/>
              </w:rPr>
              <w:t xml:space="preserve">klasa </w:t>
            </w:r>
            <w:r w:rsidR="004D7D47" w:rsidRPr="00886D06">
              <w:rPr>
                <w:rFonts w:ascii="Arial" w:hAnsi="Arial" w:cs="Arial"/>
                <w:sz w:val="20"/>
                <w:szCs w:val="20"/>
              </w:rPr>
              <w:t>III – IV</w:t>
            </w:r>
          </w:p>
        </w:tc>
      </w:tr>
      <w:tr w:rsidR="00886D06" w:rsidRPr="00886D06" w14:paraId="03F8A121" w14:textId="77777777" w:rsidTr="008B4CE7">
        <w:trPr>
          <w:trHeight w:val="283"/>
        </w:trPr>
        <w:tc>
          <w:tcPr>
            <w:tcW w:w="5000" w:type="pct"/>
            <w:gridSpan w:val="10"/>
            <w:shd w:val="clear" w:color="auto" w:fill="auto"/>
            <w:vAlign w:val="center"/>
          </w:tcPr>
          <w:p w14:paraId="0CFDE9A2" w14:textId="77777777" w:rsidR="008B4CE7" w:rsidRPr="00886D06" w:rsidRDefault="008B4CE7" w:rsidP="004D7D47">
            <w:pPr>
              <w:rPr>
                <w:rStyle w:val="Pogrubienie"/>
                <w:rFonts w:ascii="Arial" w:eastAsia="Calibri" w:hAnsi="Arial" w:cs="Arial"/>
                <w:b w:val="0"/>
                <w:sz w:val="20"/>
              </w:rPr>
            </w:pPr>
          </w:p>
        </w:tc>
      </w:tr>
      <w:tr w:rsidR="00886D06" w:rsidRPr="00886D06" w14:paraId="5748026D" w14:textId="77777777" w:rsidTr="008B4CE7">
        <w:trPr>
          <w:trHeight w:val="283"/>
        </w:trPr>
        <w:tc>
          <w:tcPr>
            <w:tcW w:w="333" w:type="pct"/>
            <w:gridSpan w:val="2"/>
            <w:shd w:val="clear" w:color="auto" w:fill="auto"/>
            <w:vAlign w:val="center"/>
          </w:tcPr>
          <w:p w14:paraId="69B92E38" w14:textId="77777777" w:rsidR="008B4CE7" w:rsidRPr="00886D06" w:rsidRDefault="008B4CE7" w:rsidP="008B4CE7">
            <w:pPr>
              <w:rPr>
                <w:rStyle w:val="Pogrubienie"/>
                <w:rFonts w:ascii="Arial" w:eastAsia="Calibri" w:hAnsi="Arial" w:cs="Arial"/>
                <w:b w:val="0"/>
                <w:sz w:val="20"/>
              </w:rPr>
            </w:pPr>
          </w:p>
        </w:tc>
        <w:tc>
          <w:tcPr>
            <w:tcW w:w="4667" w:type="pct"/>
            <w:gridSpan w:val="8"/>
            <w:shd w:val="clear" w:color="auto" w:fill="auto"/>
            <w:vAlign w:val="center"/>
          </w:tcPr>
          <w:p w14:paraId="2FC94425" w14:textId="4E5E5E5C" w:rsidR="008B4CE7" w:rsidRPr="00886D06" w:rsidRDefault="008B4CE7" w:rsidP="008B4CE7">
            <w:pPr>
              <w:rPr>
                <w:rStyle w:val="Pogrubienie"/>
                <w:rFonts w:ascii="Arial" w:eastAsia="Calibri" w:hAnsi="Arial" w:cs="Arial"/>
                <w:b w:val="0"/>
                <w:sz w:val="20"/>
              </w:rPr>
            </w:pPr>
            <w:r w:rsidRPr="00886D06">
              <w:rPr>
                <w:rStyle w:val="Pogrubienie"/>
                <w:rFonts w:ascii="Arial" w:eastAsia="Calibri" w:hAnsi="Arial" w:cs="Arial"/>
              </w:rPr>
              <w:t>Zajęcia indywidualne z uczniem:</w:t>
            </w:r>
          </w:p>
        </w:tc>
      </w:tr>
      <w:tr w:rsidR="00886D06" w:rsidRPr="00886D06" w14:paraId="21CEA334" w14:textId="77777777" w:rsidTr="008B4CE7">
        <w:trPr>
          <w:trHeight w:val="283"/>
        </w:trPr>
        <w:tc>
          <w:tcPr>
            <w:tcW w:w="333" w:type="pct"/>
            <w:gridSpan w:val="2"/>
            <w:shd w:val="clear" w:color="auto" w:fill="auto"/>
            <w:vAlign w:val="center"/>
          </w:tcPr>
          <w:p w14:paraId="103764EA" w14:textId="77777777" w:rsidR="008B4CE7" w:rsidRPr="00886D06" w:rsidRDefault="008B4CE7" w:rsidP="008B4CE7">
            <w:pPr>
              <w:rPr>
                <w:rStyle w:val="Pogrubienie"/>
                <w:rFonts w:ascii="Arial" w:eastAsia="Calibri" w:hAnsi="Arial" w:cs="Arial"/>
                <w:b w:val="0"/>
                <w:sz w:val="20"/>
              </w:rPr>
            </w:pPr>
          </w:p>
        </w:tc>
        <w:tc>
          <w:tcPr>
            <w:tcW w:w="4667" w:type="pct"/>
            <w:gridSpan w:val="8"/>
            <w:shd w:val="clear" w:color="auto" w:fill="auto"/>
            <w:vAlign w:val="center"/>
          </w:tcPr>
          <w:p w14:paraId="710D2EF0" w14:textId="1556C8D0" w:rsidR="008B4CE7" w:rsidRPr="00886D06" w:rsidRDefault="008B4CE7" w:rsidP="008B4CE7">
            <w:pPr>
              <w:rPr>
                <w:rStyle w:val="Pogrubienie"/>
                <w:rFonts w:ascii="Arial" w:eastAsia="Calibri" w:hAnsi="Arial" w:cs="Arial"/>
                <w:b w:val="0"/>
                <w:sz w:val="20"/>
              </w:rPr>
            </w:pPr>
            <w:r w:rsidRPr="00886D06">
              <w:rPr>
                <w:rStyle w:val="Pogrubienie"/>
                <w:rFonts w:ascii="Arial" w:eastAsia="Calibri" w:hAnsi="Arial" w:cs="Arial"/>
                <w:b w:val="0"/>
                <w:sz w:val="20"/>
              </w:rPr>
              <w:t xml:space="preserve"> Nauka jazdy samochodem klasa III i IV po 31 godzin na każdego ucznia (30+1 godz. egzamin wewnętrzny = 31godz.)</w:t>
            </w:r>
          </w:p>
        </w:tc>
      </w:tr>
      <w:tr w:rsidR="00886D06" w:rsidRPr="00886D06" w14:paraId="0F49C5D0" w14:textId="77777777" w:rsidTr="008B4CE7">
        <w:trPr>
          <w:trHeight w:val="283"/>
        </w:trPr>
        <w:tc>
          <w:tcPr>
            <w:tcW w:w="5000" w:type="pct"/>
            <w:gridSpan w:val="10"/>
            <w:shd w:val="clear" w:color="auto" w:fill="auto"/>
            <w:vAlign w:val="center"/>
          </w:tcPr>
          <w:p w14:paraId="1D1A26A8" w14:textId="77777777" w:rsidR="008B4CE7" w:rsidRPr="00886D06" w:rsidRDefault="008B4CE7" w:rsidP="008B4CE7">
            <w:pPr>
              <w:rPr>
                <w:rStyle w:val="Pogrubienie"/>
                <w:rFonts w:ascii="Arial" w:eastAsia="Calibri" w:hAnsi="Arial" w:cs="Arial"/>
                <w:b w:val="0"/>
                <w:sz w:val="20"/>
              </w:rPr>
            </w:pPr>
          </w:p>
        </w:tc>
      </w:tr>
      <w:tr w:rsidR="008B4CE7" w:rsidRPr="00886D06" w14:paraId="7F1A00C6" w14:textId="77777777" w:rsidTr="004F2B11">
        <w:trPr>
          <w:trHeight w:val="283"/>
        </w:trPr>
        <w:tc>
          <w:tcPr>
            <w:tcW w:w="315" w:type="pct"/>
            <w:shd w:val="clear" w:color="auto" w:fill="auto"/>
            <w:vAlign w:val="center"/>
          </w:tcPr>
          <w:p w14:paraId="3F65B7E6" w14:textId="77777777" w:rsidR="008B4CE7" w:rsidRPr="00886D06" w:rsidRDefault="008B4CE7" w:rsidP="008B4CE7">
            <w:pPr>
              <w:shd w:val="clear" w:color="auto" w:fill="FFFFFF"/>
              <w:jc w:val="center"/>
              <w:rPr>
                <w:rStyle w:val="Pogrubienie"/>
                <w:rFonts w:ascii="Arial" w:eastAsia="Calibri" w:hAnsi="Arial" w:cs="Arial"/>
                <w:b w:val="0"/>
              </w:rPr>
            </w:pPr>
          </w:p>
        </w:tc>
        <w:tc>
          <w:tcPr>
            <w:tcW w:w="4685" w:type="pct"/>
            <w:gridSpan w:val="9"/>
            <w:shd w:val="clear" w:color="auto" w:fill="auto"/>
            <w:vAlign w:val="center"/>
          </w:tcPr>
          <w:p w14:paraId="3C4CC055" w14:textId="77777777" w:rsidR="008B4CE7" w:rsidRPr="00886D06" w:rsidRDefault="008B4CE7" w:rsidP="008B4CE7">
            <w:pPr>
              <w:rPr>
                <w:rStyle w:val="Pogrubienie"/>
                <w:rFonts w:ascii="Arial" w:eastAsia="Calibri" w:hAnsi="Arial" w:cs="Arial"/>
                <w:b w:val="0"/>
                <w:sz w:val="20"/>
              </w:rPr>
            </w:pPr>
            <w:r w:rsidRPr="00886D06">
              <w:rPr>
                <w:rStyle w:val="Pogrubienie"/>
                <w:rFonts w:ascii="Arial" w:eastAsia="Calibri" w:hAnsi="Arial" w:cs="Arial"/>
                <w:b w:val="0"/>
                <w:sz w:val="20"/>
              </w:rPr>
              <w:t>Egzamin zawodowy w zakresie kwalifikacji (ROL.11) odbywa się pod koniec pierwszego semestru klasy trzeciej.</w:t>
            </w:r>
          </w:p>
          <w:p w14:paraId="677B452F" w14:textId="77777777" w:rsidR="008B4CE7" w:rsidRPr="00886D06" w:rsidRDefault="008B4CE7" w:rsidP="008B4CE7">
            <w:pPr>
              <w:rPr>
                <w:rStyle w:val="Pogrubienie"/>
                <w:rFonts w:ascii="Arial" w:eastAsia="Calibri" w:hAnsi="Arial" w:cs="Arial"/>
                <w:b w:val="0"/>
                <w:sz w:val="20"/>
              </w:rPr>
            </w:pPr>
            <w:r w:rsidRPr="00886D06">
              <w:rPr>
                <w:rStyle w:val="Pogrubienie"/>
                <w:rFonts w:ascii="Arial" w:eastAsia="Calibri" w:hAnsi="Arial" w:cs="Arial"/>
                <w:b w:val="0"/>
                <w:sz w:val="20"/>
              </w:rPr>
              <w:t>Egzamin zawodowy w zakresie kwalifikacji (ROL.12) odbywa się pod koniec pierwszego semestru klasy piątej.</w:t>
            </w:r>
          </w:p>
        </w:tc>
      </w:tr>
    </w:tbl>
    <w:p w14:paraId="7397243D" w14:textId="77777777" w:rsidR="004D7D47" w:rsidRPr="00886D06" w:rsidRDefault="004D7D47" w:rsidP="00E211B8">
      <w:pPr>
        <w:spacing w:line="276" w:lineRule="auto"/>
        <w:rPr>
          <w:rFonts w:ascii="Arial" w:hAnsi="Arial" w:cs="Arial"/>
          <w:b/>
          <w:sz w:val="20"/>
          <w:szCs w:val="20"/>
          <w:u w:val="single"/>
        </w:rPr>
      </w:pPr>
    </w:p>
    <w:p w14:paraId="06681F3F" w14:textId="77777777" w:rsidR="00E211B8" w:rsidRPr="00886D06" w:rsidRDefault="00E211B8" w:rsidP="00E211B8">
      <w:pPr>
        <w:spacing w:line="276" w:lineRule="auto"/>
        <w:rPr>
          <w:rFonts w:ascii="Arial" w:hAnsi="Arial" w:cs="Arial"/>
          <w:b/>
          <w:sz w:val="20"/>
          <w:szCs w:val="20"/>
          <w:u w:val="single"/>
        </w:rPr>
      </w:pPr>
      <w:r w:rsidRPr="00886D06">
        <w:rPr>
          <w:rFonts w:ascii="Arial" w:hAnsi="Arial" w:cs="Arial"/>
          <w:b/>
          <w:sz w:val="20"/>
          <w:szCs w:val="20"/>
          <w:u w:val="single"/>
        </w:rPr>
        <w:t>*Uwagi o realizacji:</w:t>
      </w:r>
    </w:p>
    <w:p w14:paraId="63836EDA" w14:textId="77777777" w:rsidR="00E211B8" w:rsidRPr="00886D06" w:rsidRDefault="00E211B8" w:rsidP="00E211B8">
      <w:pPr>
        <w:rPr>
          <w:rFonts w:ascii="Arial" w:hAnsi="Arial" w:cs="Arial"/>
          <w:bCs/>
          <w:sz w:val="20"/>
          <w:szCs w:val="20"/>
        </w:rPr>
      </w:pPr>
      <w:r w:rsidRPr="00886D06">
        <w:rPr>
          <w:rFonts w:ascii="Arial" w:hAnsi="Arial" w:cs="Arial"/>
          <w:sz w:val="20"/>
          <w:szCs w:val="20"/>
        </w:rPr>
        <w:t xml:space="preserve">T - </w:t>
      </w:r>
      <w:r w:rsidRPr="00886D06">
        <w:rPr>
          <w:rFonts w:ascii="Arial" w:hAnsi="Arial" w:cs="Arial"/>
          <w:bCs/>
          <w:sz w:val="20"/>
          <w:szCs w:val="20"/>
        </w:rPr>
        <w:t>przedmioty w kształceniu zawodowym teoretycznym</w:t>
      </w:r>
    </w:p>
    <w:p w14:paraId="44409F86" w14:textId="77777777" w:rsidR="00E211B8" w:rsidRPr="00886D06" w:rsidRDefault="00E211B8" w:rsidP="00E211B8">
      <w:pPr>
        <w:rPr>
          <w:rFonts w:ascii="Arial" w:hAnsi="Arial" w:cs="Arial"/>
          <w:sz w:val="20"/>
          <w:szCs w:val="20"/>
        </w:rPr>
      </w:pPr>
      <w:r w:rsidRPr="00886D06">
        <w:rPr>
          <w:rFonts w:ascii="Arial" w:hAnsi="Arial" w:cs="Arial"/>
          <w:bCs/>
          <w:sz w:val="20"/>
          <w:szCs w:val="20"/>
        </w:rPr>
        <w:t>P - przedmioty w kształceniu zawodowym organizowane w formie zajęć praktycznych</w:t>
      </w:r>
    </w:p>
    <w:p w14:paraId="7E34BAF5" w14:textId="77777777" w:rsidR="00E211B8" w:rsidRPr="00886D06" w:rsidRDefault="00E211B8" w:rsidP="00E211B8">
      <w:pPr>
        <w:tabs>
          <w:tab w:val="left" w:pos="1114"/>
        </w:tabs>
        <w:jc w:val="both"/>
        <w:rPr>
          <w:rFonts w:ascii="Arial" w:hAnsi="Arial" w:cs="Arial"/>
          <w:i/>
          <w:sz w:val="20"/>
          <w:szCs w:val="20"/>
        </w:rPr>
      </w:pPr>
      <w:r w:rsidRPr="00886D06">
        <w:rPr>
          <w:rFonts w:ascii="Arial" w:hAnsi="Arial" w:cs="Arial"/>
          <w:i/>
          <w:sz w:val="20"/>
          <w:szCs w:val="20"/>
        </w:rPr>
        <w:tab/>
      </w:r>
    </w:p>
    <w:tbl>
      <w:tblPr>
        <w:tblStyle w:val="Tabela-Siatka"/>
        <w:tblW w:w="5000" w:type="pct"/>
        <w:tblLayout w:type="fixed"/>
        <w:tblLook w:val="04A0" w:firstRow="1" w:lastRow="0" w:firstColumn="1" w:lastColumn="0" w:noHBand="0" w:noVBand="1"/>
      </w:tblPr>
      <w:tblGrid>
        <w:gridCol w:w="3652"/>
        <w:gridCol w:w="10570"/>
      </w:tblGrid>
      <w:tr w:rsidR="00886D06" w:rsidRPr="00886D06" w14:paraId="5FE23BB3" w14:textId="77777777" w:rsidTr="004F2B11">
        <w:trPr>
          <w:trHeight w:val="538"/>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7F53CB1" w14:textId="77777777" w:rsidR="00E211B8" w:rsidRPr="00886D06" w:rsidRDefault="00E211B8" w:rsidP="004F2B11">
            <w:pPr>
              <w:autoSpaceDE w:val="0"/>
              <w:autoSpaceDN w:val="0"/>
              <w:adjustRightInd w:val="0"/>
              <w:rPr>
                <w:rFonts w:ascii="Arial" w:hAnsi="Arial" w:cs="Arial"/>
                <w:sz w:val="20"/>
                <w:szCs w:val="20"/>
              </w:rPr>
            </w:pPr>
            <w:r w:rsidRPr="00886D06">
              <w:rPr>
                <w:rFonts w:ascii="TimesNewRomanPS-BoldMT" w:hAnsi="TimesNewRomanPS-BoldMT" w:cs="TimesNewRomanPS-BoldMT"/>
                <w:b/>
                <w:bCs/>
                <w:sz w:val="20"/>
                <w:szCs w:val="20"/>
              </w:rPr>
              <w:t>„ § 4.</w:t>
            </w:r>
            <w:r w:rsidRPr="00886D06">
              <w:rPr>
                <w:rFonts w:ascii="Arial" w:hAnsi="Arial" w:cs="Arial"/>
                <w:sz w:val="20"/>
                <w:szCs w:val="20"/>
              </w:rPr>
              <w:t xml:space="preserve"> 5. Godziny stanowiące różnicę między sumą godzin obowiązkowych zajęć edukacyjnych z zakresu kształcenia zawodowego określoną w ramowym planie nauczania dla danego typu szkoły a minimalną liczbą godzin kształcenia zawodowego dla kwalifikacji wyodrębnionych w zawodzie określoną w podstawie programowej kształcenia w zawodzie szkolnictwa branżowego przeznacza się na:</w:t>
            </w:r>
          </w:p>
          <w:p w14:paraId="26263D86" w14:textId="77777777" w:rsidR="00E211B8" w:rsidRPr="00886D06" w:rsidRDefault="00E211B8" w:rsidP="004F2B11">
            <w:pPr>
              <w:autoSpaceDE w:val="0"/>
              <w:autoSpaceDN w:val="0"/>
              <w:adjustRightInd w:val="0"/>
              <w:rPr>
                <w:rFonts w:ascii="Arial" w:hAnsi="Arial" w:cs="Arial"/>
                <w:sz w:val="20"/>
                <w:szCs w:val="20"/>
              </w:rPr>
            </w:pPr>
            <w:r w:rsidRPr="00886D06">
              <w:rPr>
                <w:rFonts w:ascii="Arial" w:hAnsi="Arial" w:cs="Arial"/>
                <w:sz w:val="20"/>
                <w:szCs w:val="20"/>
              </w:rPr>
              <w:t>1) zwiększenie liczby godzin obowiązkowych zajęć edukacyjnych z zakresu kształcenia w zawodzie lub</w:t>
            </w:r>
          </w:p>
          <w:p w14:paraId="241314C0" w14:textId="77777777" w:rsidR="00E211B8" w:rsidRPr="00886D06" w:rsidRDefault="00E211B8" w:rsidP="004F2B11">
            <w:pPr>
              <w:autoSpaceDE w:val="0"/>
              <w:autoSpaceDN w:val="0"/>
              <w:adjustRightInd w:val="0"/>
              <w:rPr>
                <w:rFonts w:ascii="Arial" w:hAnsi="Arial" w:cs="Arial"/>
                <w:sz w:val="20"/>
                <w:szCs w:val="20"/>
              </w:rPr>
            </w:pPr>
            <w:r w:rsidRPr="00886D06">
              <w:rPr>
                <w:rFonts w:ascii="Arial" w:hAnsi="Arial" w:cs="Arial"/>
                <w:sz w:val="20"/>
                <w:szCs w:val="20"/>
              </w:rPr>
              <w:t>2) realizację obowiązkowych zajęć edukacyjnych:</w:t>
            </w:r>
          </w:p>
          <w:p w14:paraId="0B0FBFC7" w14:textId="77777777" w:rsidR="00E211B8" w:rsidRPr="00886D06" w:rsidRDefault="00E211B8" w:rsidP="004F2B11">
            <w:pPr>
              <w:autoSpaceDE w:val="0"/>
              <w:autoSpaceDN w:val="0"/>
              <w:adjustRightInd w:val="0"/>
              <w:rPr>
                <w:rFonts w:ascii="Arial" w:hAnsi="Arial" w:cs="Arial"/>
                <w:sz w:val="20"/>
                <w:szCs w:val="20"/>
              </w:rPr>
            </w:pPr>
            <w:r w:rsidRPr="00886D06">
              <w:rPr>
                <w:rFonts w:ascii="Arial" w:hAnsi="Arial" w:cs="Arial"/>
                <w:sz w:val="20"/>
                <w:szCs w:val="20"/>
              </w:rPr>
              <w:t>a) przygotowujących uczniów do uzyskania dodatkowych umiejętności zawodowych związanych z nauczanym zawodem, …….. lub</w:t>
            </w:r>
          </w:p>
          <w:p w14:paraId="763CE758" w14:textId="77777777" w:rsidR="00E211B8" w:rsidRPr="00886D06" w:rsidRDefault="00E211B8" w:rsidP="004F2B11">
            <w:pPr>
              <w:autoSpaceDE w:val="0"/>
              <w:autoSpaceDN w:val="0"/>
              <w:adjustRightInd w:val="0"/>
              <w:rPr>
                <w:rFonts w:ascii="Arial" w:hAnsi="Arial" w:cs="Arial"/>
                <w:sz w:val="20"/>
                <w:szCs w:val="20"/>
              </w:rPr>
            </w:pPr>
            <w:r w:rsidRPr="00886D06">
              <w:rPr>
                <w:rFonts w:ascii="Arial" w:hAnsi="Arial" w:cs="Arial"/>
                <w:sz w:val="20"/>
                <w:szCs w:val="20"/>
              </w:rPr>
              <w:t>b) przygotowujących uczniów do uzyskania kwalifikacji rynkowej funkcjonującej w Zintegrowanym Systemie Kwalifikacji, związanej z nauczanym zawodem, lub</w:t>
            </w:r>
          </w:p>
          <w:p w14:paraId="198401B3" w14:textId="77777777" w:rsidR="00E211B8" w:rsidRPr="00886D06" w:rsidRDefault="00E211B8" w:rsidP="004F2B11">
            <w:pPr>
              <w:autoSpaceDE w:val="0"/>
              <w:autoSpaceDN w:val="0"/>
              <w:adjustRightInd w:val="0"/>
              <w:rPr>
                <w:rFonts w:ascii="Arial" w:hAnsi="Arial" w:cs="Arial"/>
                <w:sz w:val="20"/>
                <w:szCs w:val="20"/>
              </w:rPr>
            </w:pPr>
            <w:r w:rsidRPr="00886D06">
              <w:rPr>
                <w:rFonts w:ascii="Arial" w:hAnsi="Arial" w:cs="Arial"/>
                <w:sz w:val="20"/>
                <w:szCs w:val="20"/>
              </w:rPr>
              <w:t>c) przygotowujących uczniów do uzyskania dodatkowych uprawnień zawodowych przydatnych do wykonywania nauczanego zawodu, lub</w:t>
            </w:r>
          </w:p>
          <w:p w14:paraId="7841E4B3" w14:textId="77777777" w:rsidR="00E211B8" w:rsidRPr="00886D06" w:rsidRDefault="00E211B8" w:rsidP="004F2B11">
            <w:pPr>
              <w:autoSpaceDE w:val="0"/>
              <w:autoSpaceDN w:val="0"/>
              <w:adjustRightInd w:val="0"/>
              <w:rPr>
                <w:rFonts w:ascii="Arial" w:hAnsi="Arial" w:cs="Arial"/>
                <w:sz w:val="20"/>
                <w:szCs w:val="20"/>
              </w:rPr>
            </w:pPr>
            <w:r w:rsidRPr="00886D06">
              <w:rPr>
                <w:rFonts w:ascii="Arial" w:hAnsi="Arial" w:cs="Arial"/>
                <w:sz w:val="20"/>
                <w:szCs w:val="20"/>
              </w:rPr>
              <w:t>d) uzgodnionych z pracodawcą, których treści nauczania ustalone w formie efektów kształcenia są przydatne do wykonywania nauczanego zawodu.”</w:t>
            </w:r>
          </w:p>
          <w:p w14:paraId="12EF9B78" w14:textId="77777777" w:rsidR="00E211B8" w:rsidRPr="00886D06" w:rsidRDefault="00E211B8" w:rsidP="004F2B11">
            <w:pPr>
              <w:jc w:val="both"/>
              <w:rPr>
                <w:rFonts w:ascii="Arial" w:hAnsi="Arial" w:cs="Arial"/>
                <w:sz w:val="20"/>
                <w:szCs w:val="20"/>
              </w:rPr>
            </w:pPr>
          </w:p>
          <w:p w14:paraId="0D2C0890" w14:textId="77777777" w:rsidR="00E211B8" w:rsidRPr="00886D06" w:rsidRDefault="00E211B8" w:rsidP="004F2B11">
            <w:pPr>
              <w:pStyle w:val="NormalnyWeb"/>
              <w:spacing w:line="300" w:lineRule="atLeast"/>
              <w:rPr>
                <w:rFonts w:ascii="Arial" w:hAnsi="Arial" w:cs="Arial"/>
                <w:i/>
                <w:sz w:val="18"/>
                <w:szCs w:val="20"/>
              </w:rPr>
            </w:pPr>
            <w:r w:rsidRPr="00886D06">
              <w:rPr>
                <w:rFonts w:ascii="Arial" w:hAnsi="Arial" w:cs="Arial"/>
                <w:i/>
                <w:sz w:val="18"/>
                <w:szCs w:val="20"/>
              </w:rPr>
              <w:t xml:space="preserve">Rozporządzenie Ministra Edukacji Narodowej z dnia 3 kwietnia 2019 r. w sprawie ramowych planów nauczania dla publicznych szkół </w:t>
            </w:r>
            <w:hyperlink r:id="rId8" w:tgtFrame="_blank" w:history="1">
              <w:r w:rsidRPr="00886D06">
                <w:rPr>
                  <w:rStyle w:val="Hipercze"/>
                  <w:rFonts w:eastAsiaTheme="majorEastAsia" w:cs="Arial"/>
                  <w:b/>
                  <w:bCs/>
                  <w:i/>
                  <w:color w:val="auto"/>
                  <w:sz w:val="18"/>
                  <w:szCs w:val="20"/>
                </w:rPr>
                <w:t>Dz.U. z 2019 r. poz. 639</w:t>
              </w:r>
            </w:hyperlink>
          </w:p>
          <w:p w14:paraId="6D51381A" w14:textId="77777777" w:rsidR="00E211B8" w:rsidRPr="00886D06" w:rsidRDefault="00E211B8" w:rsidP="004F2B11">
            <w:pPr>
              <w:jc w:val="both"/>
              <w:rPr>
                <w:rStyle w:val="Pogrubienie"/>
                <w:rFonts w:ascii="Arial" w:eastAsia="Cambria" w:hAnsi="Arial" w:cs="Arial"/>
                <w:i/>
              </w:rPr>
            </w:pPr>
          </w:p>
        </w:tc>
      </w:tr>
      <w:tr w:rsidR="00886D06" w:rsidRPr="00886D06" w14:paraId="2FB0A0ED" w14:textId="77777777" w:rsidTr="004F2B11">
        <w:trPr>
          <w:trHeight w:val="223"/>
        </w:trPr>
        <w:tc>
          <w:tcPr>
            <w:tcW w:w="5000" w:type="pct"/>
            <w:gridSpan w:val="2"/>
            <w:tcBorders>
              <w:top w:val="single" w:sz="4" w:space="0" w:color="auto"/>
              <w:left w:val="nil"/>
              <w:bottom w:val="single" w:sz="4" w:space="0" w:color="auto"/>
              <w:right w:val="nil"/>
            </w:tcBorders>
            <w:shd w:val="clear" w:color="auto" w:fill="auto"/>
            <w:vAlign w:val="center"/>
          </w:tcPr>
          <w:p w14:paraId="05191E6B" w14:textId="77777777" w:rsidR="00E211B8" w:rsidRPr="00886D06" w:rsidRDefault="00E211B8" w:rsidP="004F2B11">
            <w:pPr>
              <w:jc w:val="center"/>
              <w:rPr>
                <w:rFonts w:ascii="Arial" w:eastAsia="Arial" w:hAnsi="Arial" w:cs="Arial"/>
                <w:i/>
                <w:sz w:val="18"/>
                <w:szCs w:val="20"/>
              </w:rPr>
            </w:pPr>
          </w:p>
        </w:tc>
      </w:tr>
      <w:tr w:rsidR="00886D06" w:rsidRPr="00886D06" w14:paraId="728AAC58" w14:textId="77777777" w:rsidTr="004F2B11">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261A6477" w14:textId="77777777" w:rsidR="00E211B8" w:rsidRPr="00886D06" w:rsidRDefault="00E211B8" w:rsidP="004F2B11">
            <w:pPr>
              <w:rPr>
                <w:rFonts w:ascii="Arial" w:hAnsi="Arial" w:cs="Arial"/>
                <w:i/>
                <w:sz w:val="20"/>
                <w:szCs w:val="20"/>
              </w:rPr>
            </w:pPr>
            <w:r w:rsidRPr="00886D06">
              <w:rPr>
                <w:rFonts w:ascii="Arial" w:eastAsia="Arial" w:hAnsi="Arial" w:cs="Arial"/>
                <w:i/>
                <w:sz w:val="20"/>
                <w:szCs w:val="20"/>
              </w:rPr>
              <w:t>Kompetencje personalne i społeczne</w:t>
            </w:r>
          </w:p>
        </w:tc>
        <w:tc>
          <w:tcPr>
            <w:tcW w:w="3716" w:type="pct"/>
            <w:tcBorders>
              <w:top w:val="single" w:sz="4" w:space="0" w:color="auto"/>
              <w:left w:val="single" w:sz="4" w:space="0" w:color="auto"/>
              <w:bottom w:val="single" w:sz="4" w:space="0" w:color="auto"/>
              <w:right w:val="single" w:sz="4" w:space="0" w:color="auto"/>
            </w:tcBorders>
            <w:shd w:val="clear" w:color="auto" w:fill="E7E6E6"/>
          </w:tcPr>
          <w:p w14:paraId="5D8CDDD4" w14:textId="77777777" w:rsidR="00E211B8" w:rsidRPr="00886D06" w:rsidRDefault="00E211B8" w:rsidP="004F2B11">
            <w:pPr>
              <w:rPr>
                <w:rFonts w:ascii="Arial" w:eastAsia="Arial" w:hAnsi="Arial" w:cs="Arial"/>
                <w:i/>
                <w:sz w:val="20"/>
                <w:szCs w:val="20"/>
              </w:rPr>
            </w:pPr>
            <w:r w:rsidRPr="00886D06">
              <w:rPr>
                <w:rFonts w:ascii="Arial" w:eastAsia="Arial" w:hAnsi="Arial" w:cs="Arial"/>
                <w:i/>
                <w:sz w:val="20"/>
                <w:szCs w:val="20"/>
              </w:rPr>
              <w:t>Nauczyciele wszystkich obowiązkowych zajęć edukacyjnych z zakresu kształcenia zawodowego powinni stwarzać uczniom warunki do nabywania kompetencji personalnych i społecznych.</w:t>
            </w:r>
          </w:p>
          <w:p w14:paraId="0026FB7D" w14:textId="77777777" w:rsidR="00E211B8" w:rsidRPr="00886D06" w:rsidRDefault="00E211B8" w:rsidP="004F2B11">
            <w:pPr>
              <w:rPr>
                <w:rStyle w:val="Pogrubienie"/>
                <w:rFonts w:ascii="Arial" w:eastAsia="Arial" w:hAnsi="Arial" w:cs="Arial"/>
                <w:b w:val="0"/>
                <w:i/>
              </w:rPr>
            </w:pPr>
            <w:r w:rsidRPr="00886D06">
              <w:rPr>
                <w:rFonts w:ascii="Arial" w:hAnsi="Arial" w:cs="Arial"/>
                <w:i/>
                <w:sz w:val="20"/>
                <w:szCs w:val="20"/>
              </w:rPr>
              <w:t xml:space="preserve">W programie nauczania zawodu muszą być uwzględnione wszystkie efekty kształcenia z zakresu </w:t>
            </w:r>
            <w:r w:rsidRPr="00886D06">
              <w:rPr>
                <w:rFonts w:ascii="Arial" w:eastAsia="Arial" w:hAnsi="Arial" w:cs="Arial"/>
                <w:i/>
                <w:sz w:val="20"/>
                <w:szCs w:val="20"/>
              </w:rPr>
              <w:t xml:space="preserve">Kompetencji personalnych i społecznych </w:t>
            </w:r>
          </w:p>
        </w:tc>
      </w:tr>
      <w:tr w:rsidR="00886D06" w:rsidRPr="00886D06" w14:paraId="013DBD4A" w14:textId="77777777" w:rsidTr="004F2B11">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tcPr>
          <w:p w14:paraId="4D02A62E" w14:textId="77777777" w:rsidR="00E211B8" w:rsidRPr="00886D06" w:rsidRDefault="00E211B8" w:rsidP="004F2B11">
            <w:pPr>
              <w:rPr>
                <w:rFonts w:ascii="Arial" w:eastAsia="Arial" w:hAnsi="Arial" w:cs="Arial"/>
                <w:i/>
                <w:sz w:val="20"/>
                <w:szCs w:val="20"/>
              </w:rPr>
            </w:pPr>
            <w:r w:rsidRPr="00886D06">
              <w:rPr>
                <w:rFonts w:ascii="Arial" w:eastAsia="Arial" w:hAnsi="Arial" w:cs="Arial"/>
                <w:i/>
                <w:sz w:val="20"/>
                <w:szCs w:val="20"/>
              </w:rPr>
              <w:t>Organizacja pracy małych zespołów</w:t>
            </w:r>
          </w:p>
        </w:tc>
        <w:tc>
          <w:tcPr>
            <w:tcW w:w="3716" w:type="pct"/>
            <w:tcBorders>
              <w:top w:val="single" w:sz="4" w:space="0" w:color="auto"/>
              <w:left w:val="single" w:sz="4" w:space="0" w:color="auto"/>
              <w:right w:val="single" w:sz="4" w:space="0" w:color="auto"/>
            </w:tcBorders>
            <w:shd w:val="clear" w:color="auto" w:fill="E7E6E6"/>
          </w:tcPr>
          <w:p w14:paraId="79ADFE76" w14:textId="77777777" w:rsidR="00E211B8" w:rsidRPr="00886D06" w:rsidRDefault="00E211B8" w:rsidP="004F2B11">
            <w:pPr>
              <w:rPr>
                <w:rFonts w:ascii="Arial" w:eastAsia="Arial" w:hAnsi="Arial" w:cs="Arial"/>
                <w:sz w:val="20"/>
                <w:szCs w:val="20"/>
              </w:rPr>
            </w:pPr>
            <w:r w:rsidRPr="00886D06">
              <w:rPr>
                <w:rFonts w:ascii="Arial" w:eastAsia="Arial" w:hAnsi="Arial" w:cs="Arial"/>
                <w:sz w:val="20"/>
                <w:szCs w:val="20"/>
              </w:rPr>
              <w:t>Nauczyciele wszystkich obowiązkowych zajęć edukacyjnych z zakresu kształcenia zawodowego powinni stwarzać uczniom warunki do nabywania umiejętności w zakresie organizacji pracy małych zespołów.</w:t>
            </w:r>
          </w:p>
          <w:p w14:paraId="2307E736" w14:textId="77777777" w:rsidR="00E211B8" w:rsidRPr="00886D06" w:rsidRDefault="00E211B8" w:rsidP="004F2B11">
            <w:pPr>
              <w:rPr>
                <w:rStyle w:val="Pogrubienie"/>
                <w:rFonts w:ascii="Arial" w:eastAsia="Calibri" w:hAnsi="Arial" w:cs="Arial"/>
                <w:b w:val="0"/>
              </w:rPr>
            </w:pPr>
            <w:r w:rsidRPr="00886D06">
              <w:rPr>
                <w:rFonts w:ascii="Arial" w:hAnsi="Arial" w:cs="Arial"/>
                <w:i/>
                <w:sz w:val="20"/>
                <w:szCs w:val="20"/>
              </w:rPr>
              <w:t xml:space="preserve">W programie nauczania zawodu muszą być uwzględnione wszystkie efekty kształcenia z zakresu </w:t>
            </w:r>
            <w:r w:rsidRPr="00886D06">
              <w:rPr>
                <w:rFonts w:ascii="Arial" w:eastAsia="Arial" w:hAnsi="Arial" w:cs="Arial"/>
                <w:i/>
                <w:sz w:val="20"/>
                <w:szCs w:val="20"/>
              </w:rPr>
              <w:t>organizacji pracy małych zespołów</w:t>
            </w:r>
          </w:p>
        </w:tc>
      </w:tr>
    </w:tbl>
    <w:p w14:paraId="38937BFA" w14:textId="77777777" w:rsidR="00E211B8" w:rsidRPr="00886D06" w:rsidRDefault="00E211B8" w:rsidP="00E211B8">
      <w:pPr>
        <w:pStyle w:val="Akapitzlist"/>
        <w:spacing w:line="360" w:lineRule="auto"/>
        <w:ind w:left="0"/>
        <w:jc w:val="both"/>
        <w:rPr>
          <w:rFonts w:ascii="Arial" w:hAnsi="Arial" w:cs="Arial"/>
          <w:b/>
          <w:sz w:val="20"/>
          <w:szCs w:val="20"/>
        </w:rPr>
      </w:pPr>
    </w:p>
    <w:p w14:paraId="0D07F33A" w14:textId="77777777" w:rsidR="00E211B8" w:rsidRPr="00886D06" w:rsidRDefault="00E211B8" w:rsidP="00E211B8">
      <w:pPr>
        <w:tabs>
          <w:tab w:val="left" w:pos="1250"/>
        </w:tabs>
        <w:jc w:val="both"/>
        <w:rPr>
          <w:rFonts w:ascii="Arial" w:hAnsi="Arial" w:cs="Arial"/>
          <w:i/>
          <w:sz w:val="20"/>
          <w:szCs w:val="20"/>
        </w:rPr>
      </w:pPr>
    </w:p>
    <w:p w14:paraId="050AA901" w14:textId="77777777" w:rsidR="00F878EC" w:rsidRPr="00886D06" w:rsidRDefault="00F878EC" w:rsidP="003245E8">
      <w:pPr>
        <w:spacing w:line="276" w:lineRule="auto"/>
        <w:jc w:val="both"/>
        <w:rPr>
          <w:rFonts w:ascii="Arial" w:hAnsi="Arial" w:cs="Arial"/>
          <w:sz w:val="20"/>
          <w:szCs w:val="20"/>
        </w:rPr>
      </w:pPr>
    </w:p>
    <w:p w14:paraId="05022FEF" w14:textId="77777777" w:rsidR="00034D38" w:rsidRPr="00886D06" w:rsidRDefault="00034D38">
      <w:pPr>
        <w:rPr>
          <w:rFonts w:ascii="Arial" w:hAnsi="Arial" w:cs="Arial"/>
          <w:b/>
          <w:sz w:val="20"/>
          <w:szCs w:val="20"/>
        </w:rPr>
      </w:pPr>
      <w:r w:rsidRPr="00886D06">
        <w:rPr>
          <w:rFonts w:ascii="Arial" w:hAnsi="Arial" w:cs="Arial"/>
          <w:b/>
          <w:sz w:val="20"/>
          <w:szCs w:val="20"/>
        </w:rPr>
        <w:br w:type="page"/>
      </w:r>
    </w:p>
    <w:p w14:paraId="3FF58983" w14:textId="77777777" w:rsidR="000B2A42" w:rsidRPr="00886D06" w:rsidRDefault="000B2A42" w:rsidP="003245E8">
      <w:pPr>
        <w:spacing w:line="276" w:lineRule="auto"/>
        <w:jc w:val="both"/>
        <w:rPr>
          <w:rFonts w:ascii="Arial" w:hAnsi="Arial" w:cs="Arial"/>
          <w:b/>
          <w:sz w:val="20"/>
          <w:szCs w:val="20"/>
        </w:rPr>
      </w:pPr>
    </w:p>
    <w:p w14:paraId="49A94E71" w14:textId="77777777" w:rsidR="00F878EC" w:rsidRPr="00886D06" w:rsidRDefault="000B2A42" w:rsidP="003245E8">
      <w:pPr>
        <w:spacing w:line="276" w:lineRule="auto"/>
        <w:jc w:val="both"/>
        <w:rPr>
          <w:rFonts w:ascii="Arial" w:hAnsi="Arial" w:cs="Arial"/>
          <w:b/>
          <w:sz w:val="20"/>
          <w:szCs w:val="20"/>
        </w:rPr>
      </w:pPr>
      <w:r w:rsidRPr="00886D06">
        <w:rPr>
          <w:rFonts w:ascii="Arial" w:hAnsi="Arial" w:cs="Arial"/>
          <w:b/>
          <w:sz w:val="20"/>
          <w:szCs w:val="20"/>
        </w:rPr>
        <w:t>Praktyka</w:t>
      </w:r>
    </w:p>
    <w:p w14:paraId="7F331572" w14:textId="77777777" w:rsidR="000B2A42" w:rsidRPr="00886D06" w:rsidRDefault="00034D38" w:rsidP="003245E8">
      <w:pPr>
        <w:spacing w:line="276" w:lineRule="auto"/>
        <w:jc w:val="both"/>
        <w:rPr>
          <w:rFonts w:ascii="Arial" w:hAnsi="Arial" w:cs="Arial"/>
          <w:sz w:val="20"/>
          <w:szCs w:val="20"/>
        </w:rPr>
      </w:pPr>
      <w:r w:rsidRPr="00886D06">
        <w:rPr>
          <w:rFonts w:ascii="Arial" w:hAnsi="Arial" w:cs="Arial"/>
          <w:sz w:val="20"/>
          <w:szCs w:val="20"/>
        </w:rPr>
        <w:t>ROL.11.3. Prowadzenie chowu zwierząt gospodarskich i domowych</w:t>
      </w:r>
    </w:p>
    <w:p w14:paraId="65CAB2CB" w14:textId="77777777" w:rsidR="00034D38" w:rsidRPr="00886D06" w:rsidRDefault="00034D38" w:rsidP="004258AB">
      <w:pPr>
        <w:pStyle w:val="Akapitzlist"/>
        <w:numPr>
          <w:ilvl w:val="0"/>
          <w:numId w:val="406"/>
        </w:numPr>
        <w:spacing w:line="276" w:lineRule="auto"/>
        <w:jc w:val="both"/>
        <w:rPr>
          <w:rFonts w:ascii="Arial" w:hAnsi="Arial" w:cs="Arial"/>
          <w:sz w:val="20"/>
          <w:szCs w:val="20"/>
        </w:rPr>
      </w:pPr>
      <w:r w:rsidRPr="00886D06">
        <w:rPr>
          <w:rFonts w:ascii="Arial" w:hAnsi="Arial" w:cs="Arial"/>
          <w:b/>
          <w:bCs/>
          <w:sz w:val="20"/>
          <w:szCs w:val="20"/>
        </w:rPr>
        <w:t>Chów zwierząt</w:t>
      </w:r>
    </w:p>
    <w:p w14:paraId="2C3A03AB" w14:textId="77777777" w:rsidR="00034D38" w:rsidRPr="00886D06" w:rsidRDefault="00034D38" w:rsidP="003245E8">
      <w:pPr>
        <w:spacing w:line="276" w:lineRule="auto"/>
        <w:jc w:val="both"/>
        <w:rPr>
          <w:rFonts w:ascii="Arial" w:hAnsi="Arial" w:cs="Arial"/>
          <w:sz w:val="20"/>
          <w:szCs w:val="20"/>
        </w:rPr>
      </w:pPr>
    </w:p>
    <w:p w14:paraId="48AB7C81" w14:textId="77777777" w:rsidR="00034D38" w:rsidRPr="00886D06" w:rsidRDefault="00034D38" w:rsidP="003245E8">
      <w:pPr>
        <w:spacing w:line="276" w:lineRule="auto"/>
        <w:jc w:val="both"/>
        <w:rPr>
          <w:rFonts w:ascii="Arial" w:hAnsi="Arial" w:cs="Arial"/>
          <w:sz w:val="20"/>
          <w:szCs w:val="20"/>
        </w:rPr>
      </w:pPr>
      <w:r w:rsidRPr="00886D06">
        <w:rPr>
          <w:rFonts w:ascii="Arial" w:hAnsi="Arial" w:cs="Arial"/>
          <w:sz w:val="20"/>
          <w:szCs w:val="20"/>
        </w:rPr>
        <w:t>ROL.11.4. Prowadzenie rozrodu i inseminacji zwierząt gospodarskich i domowych</w:t>
      </w:r>
    </w:p>
    <w:p w14:paraId="75D44258" w14:textId="77777777" w:rsidR="00F878EC" w:rsidRPr="00886D06" w:rsidRDefault="00034D38" w:rsidP="004258AB">
      <w:pPr>
        <w:pStyle w:val="Akapitzlist"/>
        <w:numPr>
          <w:ilvl w:val="0"/>
          <w:numId w:val="406"/>
        </w:numPr>
        <w:spacing w:line="276" w:lineRule="auto"/>
        <w:jc w:val="both"/>
        <w:rPr>
          <w:rFonts w:ascii="Arial" w:hAnsi="Arial" w:cs="Arial"/>
          <w:b/>
          <w:bCs/>
          <w:sz w:val="20"/>
          <w:szCs w:val="20"/>
        </w:rPr>
      </w:pPr>
      <w:r w:rsidRPr="00886D06">
        <w:rPr>
          <w:rFonts w:ascii="Arial" w:hAnsi="Arial" w:cs="Arial"/>
          <w:b/>
          <w:bCs/>
          <w:sz w:val="20"/>
          <w:szCs w:val="20"/>
        </w:rPr>
        <w:t>Rozród i inseminacja zwierząt</w:t>
      </w:r>
    </w:p>
    <w:p w14:paraId="6B020FDE" w14:textId="77777777" w:rsidR="00034D38" w:rsidRPr="00886D06" w:rsidRDefault="00034D38" w:rsidP="003245E8">
      <w:pPr>
        <w:spacing w:line="276" w:lineRule="auto"/>
        <w:jc w:val="both"/>
        <w:rPr>
          <w:rFonts w:ascii="Arial" w:hAnsi="Arial" w:cs="Arial"/>
          <w:b/>
          <w:bCs/>
          <w:sz w:val="20"/>
          <w:szCs w:val="20"/>
        </w:rPr>
      </w:pPr>
    </w:p>
    <w:p w14:paraId="4927B90D" w14:textId="77777777" w:rsidR="00034D38" w:rsidRPr="00886D06" w:rsidRDefault="00034D38" w:rsidP="003245E8">
      <w:pPr>
        <w:spacing w:line="276" w:lineRule="auto"/>
        <w:jc w:val="both"/>
        <w:rPr>
          <w:rFonts w:ascii="Arial" w:hAnsi="Arial" w:cs="Arial"/>
          <w:sz w:val="20"/>
          <w:szCs w:val="20"/>
        </w:rPr>
      </w:pPr>
      <w:r w:rsidRPr="00886D06">
        <w:rPr>
          <w:rFonts w:ascii="Arial" w:hAnsi="Arial" w:cs="Arial"/>
          <w:sz w:val="20"/>
          <w:szCs w:val="20"/>
        </w:rPr>
        <w:t>ROL.12. Wykonywanie weterynaryjnych czynności pomocniczych</w:t>
      </w:r>
    </w:p>
    <w:p w14:paraId="13F2F5E0" w14:textId="77777777" w:rsidR="00034D38" w:rsidRPr="00886D06" w:rsidRDefault="00034D38" w:rsidP="004258AB">
      <w:pPr>
        <w:pStyle w:val="Akapitzlist"/>
        <w:numPr>
          <w:ilvl w:val="0"/>
          <w:numId w:val="407"/>
        </w:numPr>
        <w:spacing w:line="276" w:lineRule="auto"/>
        <w:jc w:val="both"/>
        <w:textAlignment w:val="baseline"/>
        <w:rPr>
          <w:rFonts w:ascii="Arial" w:hAnsi="Arial" w:cs="Arial"/>
          <w:sz w:val="20"/>
          <w:szCs w:val="20"/>
        </w:rPr>
      </w:pPr>
      <w:r w:rsidRPr="00886D06">
        <w:rPr>
          <w:rFonts w:ascii="Arial" w:hAnsi="Arial" w:cs="Arial"/>
          <w:sz w:val="20"/>
          <w:szCs w:val="20"/>
        </w:rPr>
        <w:t>Praktyka diagnostyczna</w:t>
      </w:r>
    </w:p>
    <w:p w14:paraId="6ACF5728" w14:textId="77777777" w:rsidR="00034D38" w:rsidRPr="00886D06" w:rsidRDefault="00034D38" w:rsidP="004258AB">
      <w:pPr>
        <w:pStyle w:val="Akapitzlist"/>
        <w:numPr>
          <w:ilvl w:val="0"/>
          <w:numId w:val="407"/>
        </w:numPr>
        <w:spacing w:line="276" w:lineRule="auto"/>
        <w:jc w:val="both"/>
        <w:textAlignment w:val="baseline"/>
        <w:rPr>
          <w:rFonts w:ascii="Arial" w:hAnsi="Arial" w:cs="Arial"/>
          <w:b/>
        </w:rPr>
      </w:pPr>
      <w:r w:rsidRPr="00886D06">
        <w:rPr>
          <w:rFonts w:ascii="Arial" w:hAnsi="Arial" w:cs="Arial"/>
          <w:sz w:val="20"/>
          <w:szCs w:val="20"/>
        </w:rPr>
        <w:t>Praktyka  w zakładzie leczniczym dla zwierząt</w:t>
      </w:r>
    </w:p>
    <w:p w14:paraId="2F4F8FFF" w14:textId="77777777" w:rsidR="003F5EFC" w:rsidRPr="00886D06" w:rsidRDefault="003F5EFC">
      <w:pPr>
        <w:rPr>
          <w:rFonts w:ascii="Arial" w:eastAsiaTheme="majorEastAsia" w:hAnsi="Arial" w:cs="Arial"/>
          <w:b/>
          <w:bCs/>
          <w:sz w:val="28"/>
          <w:szCs w:val="28"/>
        </w:rPr>
      </w:pPr>
      <w:r w:rsidRPr="00886D06">
        <w:rPr>
          <w:rFonts w:cs="Arial"/>
          <w:b/>
          <w:bCs/>
          <w:sz w:val="28"/>
          <w:szCs w:val="28"/>
        </w:rPr>
        <w:br w:type="page"/>
      </w:r>
    </w:p>
    <w:p w14:paraId="1A53E3DC" w14:textId="77777777" w:rsidR="00F878EC" w:rsidRPr="00886D06" w:rsidRDefault="00F878EC" w:rsidP="003245E8">
      <w:pPr>
        <w:pStyle w:val="Nagwek1"/>
        <w:rPr>
          <w:rFonts w:cs="Arial"/>
          <w:b/>
          <w:bCs/>
          <w:sz w:val="28"/>
          <w:szCs w:val="28"/>
        </w:rPr>
      </w:pPr>
      <w:bookmarkStart w:id="2" w:name="_Toc18587434"/>
      <w:r w:rsidRPr="00886D06">
        <w:rPr>
          <w:rFonts w:cs="Arial"/>
          <w:b/>
          <w:bCs/>
          <w:sz w:val="28"/>
          <w:szCs w:val="28"/>
        </w:rPr>
        <w:t>2.</w:t>
      </w:r>
      <w:r w:rsidRPr="00886D06">
        <w:rPr>
          <w:rFonts w:cs="Arial"/>
          <w:b/>
          <w:bCs/>
          <w:sz w:val="28"/>
          <w:szCs w:val="28"/>
        </w:rPr>
        <w:tab/>
        <w:t>Wstęp do programu</w:t>
      </w:r>
      <w:bookmarkEnd w:id="2"/>
      <w:r w:rsidRPr="00886D06">
        <w:rPr>
          <w:rFonts w:cs="Arial"/>
          <w:b/>
          <w:bCs/>
          <w:sz w:val="28"/>
          <w:szCs w:val="28"/>
        </w:rPr>
        <w:t xml:space="preserve"> </w:t>
      </w:r>
    </w:p>
    <w:p w14:paraId="1F592792" w14:textId="77777777" w:rsidR="00F878EC" w:rsidRPr="00886D06" w:rsidRDefault="00F878EC" w:rsidP="003245E8">
      <w:pPr>
        <w:pStyle w:val="Nagwek2"/>
        <w:spacing w:line="276" w:lineRule="auto"/>
        <w:rPr>
          <w:rFonts w:cs="Arial"/>
          <w:b w:val="0"/>
          <w:bCs/>
          <w:szCs w:val="24"/>
        </w:rPr>
      </w:pPr>
      <w:bookmarkStart w:id="3" w:name="_Toc18587435"/>
      <w:r w:rsidRPr="00886D06">
        <w:rPr>
          <w:rFonts w:cs="Arial"/>
          <w:b w:val="0"/>
          <w:bCs/>
          <w:szCs w:val="24"/>
        </w:rPr>
        <w:t>2.1. Opis zawodu</w:t>
      </w:r>
      <w:bookmarkEnd w:id="3"/>
    </w:p>
    <w:p w14:paraId="3A4FCBCE" w14:textId="77777777" w:rsidR="00F878EC" w:rsidRPr="00886D06" w:rsidRDefault="00F878EC" w:rsidP="003245E8">
      <w:pPr>
        <w:spacing w:line="276" w:lineRule="auto"/>
        <w:jc w:val="both"/>
        <w:rPr>
          <w:rFonts w:ascii="Arial" w:hAnsi="Arial" w:cs="Arial"/>
          <w:bCs/>
          <w:sz w:val="20"/>
          <w:szCs w:val="20"/>
        </w:rPr>
      </w:pPr>
    </w:p>
    <w:p w14:paraId="224A676B" w14:textId="77777777" w:rsidR="00F878EC" w:rsidRPr="00886D06" w:rsidRDefault="00F878EC" w:rsidP="003245E8">
      <w:pPr>
        <w:spacing w:line="276" w:lineRule="auto"/>
        <w:jc w:val="both"/>
        <w:rPr>
          <w:rFonts w:ascii="Arial" w:hAnsi="Arial" w:cs="Arial"/>
          <w:b/>
          <w:sz w:val="20"/>
          <w:szCs w:val="20"/>
        </w:rPr>
      </w:pPr>
      <w:r w:rsidRPr="00886D06">
        <w:rPr>
          <w:rFonts w:ascii="Arial" w:hAnsi="Arial" w:cs="Arial"/>
          <w:sz w:val="20"/>
          <w:szCs w:val="20"/>
        </w:rPr>
        <w:t>Zawód: technik weterynarii 324002 – poziom IV Polskiej Ramy Kwalifikacji PRK dla kwalifikacji pełnej poziom IV PRK</w:t>
      </w:r>
    </w:p>
    <w:p w14:paraId="1B6E3596" w14:textId="77777777" w:rsidR="00F878EC" w:rsidRPr="00886D06" w:rsidRDefault="003F5EFC" w:rsidP="003245E8">
      <w:pPr>
        <w:spacing w:line="276" w:lineRule="auto"/>
        <w:jc w:val="both"/>
        <w:rPr>
          <w:rFonts w:ascii="Arial" w:hAnsi="Arial" w:cs="Arial"/>
          <w:sz w:val="20"/>
          <w:szCs w:val="20"/>
        </w:rPr>
      </w:pPr>
      <w:r w:rsidRPr="00886D06">
        <w:rPr>
          <w:rFonts w:ascii="Arial" w:hAnsi="Arial" w:cs="Arial"/>
          <w:sz w:val="20"/>
          <w:szCs w:val="20"/>
        </w:rPr>
        <w:t>Branża: rolno</w:t>
      </w:r>
      <w:r w:rsidR="00F878EC" w:rsidRPr="00886D06">
        <w:rPr>
          <w:rFonts w:ascii="Arial" w:hAnsi="Arial" w:cs="Arial"/>
          <w:sz w:val="20"/>
          <w:szCs w:val="20"/>
        </w:rPr>
        <w:t>– hodowlana</w:t>
      </w:r>
      <w:r w:rsidRPr="00886D06">
        <w:rPr>
          <w:rFonts w:ascii="Arial" w:hAnsi="Arial" w:cs="Arial"/>
          <w:sz w:val="20"/>
          <w:szCs w:val="20"/>
        </w:rPr>
        <w:t xml:space="preserve"> ROL</w:t>
      </w:r>
    </w:p>
    <w:p w14:paraId="6E0A7A6E" w14:textId="77777777" w:rsidR="00F878EC" w:rsidRPr="00886D06" w:rsidRDefault="00F878EC" w:rsidP="003245E8">
      <w:p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 xml:space="preserve">Kwalifikacje wyodrębnione w zawodzie: </w:t>
      </w:r>
    </w:p>
    <w:p w14:paraId="2307BDFB"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 xml:space="preserve">ROL.11. Prowadzenie chowu i inseminacji zwierząt, 4 poziom Polskiej Ramy Kwalifikacji </w:t>
      </w:r>
    </w:p>
    <w:p w14:paraId="7B100EF0"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ROL.12. Wykonywanie weterynaryjnych czynności pomocniczych, 4 poziom Polskiej Ramy Kwalifikacji</w:t>
      </w:r>
    </w:p>
    <w:p w14:paraId="3219F557"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p>
    <w:p w14:paraId="28E5D0AA" w14:textId="77777777" w:rsidR="004368CC" w:rsidRPr="00886D06" w:rsidRDefault="004368CC" w:rsidP="004368CC">
      <w:pPr>
        <w:spacing w:line="276" w:lineRule="auto"/>
        <w:jc w:val="both"/>
        <w:rPr>
          <w:rFonts w:ascii="Arial" w:hAnsi="Arial" w:cs="Arial"/>
          <w:sz w:val="20"/>
          <w:szCs w:val="20"/>
        </w:rPr>
      </w:pPr>
      <w:r w:rsidRPr="00886D06">
        <w:rPr>
          <w:rFonts w:ascii="Arial" w:hAnsi="Arial" w:cs="Arial"/>
          <w:sz w:val="20"/>
          <w:szCs w:val="20"/>
        </w:rPr>
        <w:t>Zawód technik weterynarii skierowany jest do osób zainteresowanych wykonywaniem czynności pomocniczych w lecznicach weterynaryjnych, instytucjach właściwych dla kontroli i nadzoru weterynaryjnego, chowem i hodowlą zwierząt, prowadzeniem profesjonalnej opieki nad zwierzętami, prowadzeniem własnej działalności z zakresu usług unasienniania zwierząt, pielęgnacji zwierząt lub prowadzenia gospodarstwa rolnego.</w:t>
      </w:r>
    </w:p>
    <w:p w14:paraId="1382DD3B" w14:textId="77777777" w:rsidR="004368CC" w:rsidRPr="00886D06" w:rsidRDefault="004368CC" w:rsidP="003245E8">
      <w:pPr>
        <w:autoSpaceDE w:val="0"/>
        <w:autoSpaceDN w:val="0"/>
        <w:adjustRightInd w:val="0"/>
        <w:spacing w:line="276" w:lineRule="auto"/>
        <w:jc w:val="both"/>
        <w:rPr>
          <w:rFonts w:ascii="Arial" w:eastAsiaTheme="minorHAnsi" w:hAnsi="Arial" w:cs="Arial"/>
          <w:sz w:val="20"/>
          <w:szCs w:val="20"/>
          <w:lang w:eastAsia="en-US"/>
        </w:rPr>
      </w:pPr>
    </w:p>
    <w:p w14:paraId="1E6DE140" w14:textId="77777777" w:rsidR="004368CC" w:rsidRPr="00886D06" w:rsidRDefault="004368CC" w:rsidP="003245E8">
      <w:pPr>
        <w:autoSpaceDE w:val="0"/>
        <w:autoSpaceDN w:val="0"/>
        <w:adjustRightInd w:val="0"/>
        <w:spacing w:line="276" w:lineRule="auto"/>
        <w:jc w:val="both"/>
        <w:rPr>
          <w:rFonts w:ascii="Arial" w:eastAsiaTheme="minorHAnsi" w:hAnsi="Arial" w:cs="Arial"/>
          <w:sz w:val="20"/>
          <w:szCs w:val="20"/>
          <w:lang w:eastAsia="en-US"/>
        </w:rPr>
      </w:pPr>
    </w:p>
    <w:p w14:paraId="78670C4B" w14:textId="77777777" w:rsidR="004368CC" w:rsidRPr="00886D06" w:rsidRDefault="004368CC" w:rsidP="003245E8">
      <w:pPr>
        <w:autoSpaceDE w:val="0"/>
        <w:autoSpaceDN w:val="0"/>
        <w:adjustRightInd w:val="0"/>
        <w:spacing w:line="276" w:lineRule="auto"/>
        <w:jc w:val="both"/>
        <w:rPr>
          <w:rFonts w:ascii="Arial" w:eastAsiaTheme="minorHAnsi" w:hAnsi="Arial" w:cs="Arial"/>
          <w:sz w:val="20"/>
          <w:szCs w:val="20"/>
          <w:lang w:eastAsia="en-US"/>
        </w:rPr>
      </w:pPr>
    </w:p>
    <w:p w14:paraId="244F945B" w14:textId="77777777" w:rsidR="00F128DD"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 xml:space="preserve">Kształcenie w zawodzie technik weterynarii prowadzone jest w technikum. Może być również prowadzone w formie kwalifikacyjnych kursów zawodowych (KKZ). </w:t>
      </w:r>
    </w:p>
    <w:p w14:paraId="1BFB2B52" w14:textId="77777777" w:rsidR="004C2336" w:rsidRPr="00886D06" w:rsidRDefault="004C2336" w:rsidP="004C2336">
      <w:pPr>
        <w:spacing w:line="276" w:lineRule="auto"/>
      </w:pPr>
    </w:p>
    <w:p w14:paraId="0DB9AE7A" w14:textId="77777777" w:rsidR="004C2336" w:rsidRPr="00886D06" w:rsidRDefault="004C2336" w:rsidP="004C2336">
      <w:pPr>
        <w:spacing w:line="276" w:lineRule="auto"/>
        <w:jc w:val="both"/>
        <w:rPr>
          <w:rFonts w:ascii="Arial" w:hAnsi="Arial" w:cs="Arial"/>
          <w:sz w:val="20"/>
          <w:szCs w:val="20"/>
        </w:rPr>
      </w:pPr>
      <w:r w:rsidRPr="00886D06">
        <w:rPr>
          <w:rFonts w:ascii="Arial" w:hAnsi="Arial" w:cs="Arial"/>
          <w:sz w:val="20"/>
          <w:szCs w:val="20"/>
        </w:rPr>
        <w:t>W zawodzie technik weterynarii (symbol cyfrowy 324002), zostały określone  następujące cele kierunkowe zawodu:</w:t>
      </w:r>
    </w:p>
    <w:p w14:paraId="27672EF3"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Rozpoznawanie prawidłowej budowy anatomicznej i przebiegu procesów życiowych zwierząt;</w:t>
      </w:r>
    </w:p>
    <w:p w14:paraId="3C80F5B2"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Dobieranie ras zwierząt gospodarskich do planowanej produkcji;</w:t>
      </w:r>
    </w:p>
    <w:p w14:paraId="3A5E8A34"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Analizowanie zachowań zwierząt gospodarskich i domowych;</w:t>
      </w:r>
    </w:p>
    <w:p w14:paraId="57E8ACE1"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Żywienie i utrzymanie zwierząt gospodarskich i domowych;</w:t>
      </w:r>
    </w:p>
    <w:p w14:paraId="143D123A"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Prowadzenie rozrodu zwierząt gospodarskich i domowych;</w:t>
      </w:r>
    </w:p>
    <w:p w14:paraId="05F0F06C"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Wykonywania zabiegów inseminacyjnych u bydła i świń;</w:t>
      </w:r>
    </w:p>
    <w:p w14:paraId="07441F4D"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 xml:space="preserve">Udzielanie pomocy podczas porodu niewymagającego cięcia płodu lub zabiegu chirurgicznego; </w:t>
      </w:r>
    </w:p>
    <w:p w14:paraId="5B718C10"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Poskramianie zwierząt gospodarskich i domowych;</w:t>
      </w:r>
    </w:p>
    <w:p w14:paraId="2E171968"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Wykonywanie zabiegów pielęgnacyjnych u zwierząt gospodarskich i domowych;</w:t>
      </w:r>
    </w:p>
    <w:p w14:paraId="47366B38"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Wykonywanie zabiegów zootechnicznych u zwierząt gospodarskich;</w:t>
      </w:r>
    </w:p>
    <w:p w14:paraId="0DBC2547"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Wykonywanie zabiegów specjalnych:</w:t>
      </w:r>
    </w:p>
    <w:p w14:paraId="05EED7C8"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Prowadzenie i obsługa samochodu osobowego;</w:t>
      </w:r>
    </w:p>
    <w:p w14:paraId="36D8D5F8"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Wykonywanie weterynaryjnych czynności pomocniczych w diagnozowaniu, profilaktyce i leczeniu chorób zwierząt;</w:t>
      </w:r>
    </w:p>
    <w:p w14:paraId="37955B6B"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Wykonywanie badań klinicznych oraz udzielania pierwszej pomocy w przypadku zagrożenia życia zwierząt;</w:t>
      </w:r>
    </w:p>
    <w:p w14:paraId="77E0E6EB"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Pobieranie prób do badań laboratoryjnych;</w:t>
      </w:r>
    </w:p>
    <w:p w14:paraId="0A07B76A"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Asystowanie przy wykonywaniu sekcji zwłok zwierzęcych;</w:t>
      </w:r>
    </w:p>
    <w:p w14:paraId="651422AA"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Podawanie zwierzętom leków przepisanych przez lekarza weterynarii lub dostępnych bez recepty;</w:t>
      </w:r>
    </w:p>
    <w:p w14:paraId="5082C6B2"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Asystowanie przy zabiegach chirurgicznych;</w:t>
      </w:r>
    </w:p>
    <w:p w14:paraId="440D8CEE"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Sprawowanie opieki nad zwierzętami leczonymi w warunkach ambulatoryjnych i stacjonarnych;</w:t>
      </w:r>
    </w:p>
    <w:p w14:paraId="56E46060"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Wykonywanie czynności pomocniczych z zakresu zapewniania bezpieczeństwa żywności pochodzenia zwierzęcego i pasz;</w:t>
      </w:r>
    </w:p>
    <w:p w14:paraId="12521B85"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Wykonywanie czynności pomocniczych w zwalczaniu chorób zakaźnych zwierząt;</w:t>
      </w:r>
    </w:p>
    <w:p w14:paraId="72F66C38" w14:textId="77777777" w:rsidR="004C2336" w:rsidRPr="00886D06" w:rsidRDefault="004C2336" w:rsidP="004C2336">
      <w:pPr>
        <w:pStyle w:val="Akapitzlist"/>
        <w:numPr>
          <w:ilvl w:val="0"/>
          <w:numId w:val="27"/>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Wykonywanie czynności pomocniczych w trakcie prowadzenia badań przedubojowych zwierząt oraz w poubojowym badaniu mięsa;</w:t>
      </w:r>
    </w:p>
    <w:p w14:paraId="72A2954E" w14:textId="77777777" w:rsidR="004C2336" w:rsidRPr="00886D06" w:rsidRDefault="004C2336" w:rsidP="004C2336">
      <w:pPr>
        <w:spacing w:line="276" w:lineRule="auto"/>
        <w:ind w:firstLine="284"/>
        <w:jc w:val="both"/>
        <w:rPr>
          <w:rFonts w:ascii="Arial" w:hAnsi="Arial" w:cs="Arial"/>
          <w:bCs/>
          <w:sz w:val="20"/>
          <w:szCs w:val="20"/>
        </w:rPr>
      </w:pPr>
    </w:p>
    <w:p w14:paraId="6246C001" w14:textId="77777777" w:rsidR="004C2336" w:rsidRPr="00886D06" w:rsidRDefault="004C2336" w:rsidP="004C2336">
      <w:pPr>
        <w:spacing w:line="276" w:lineRule="auto"/>
        <w:ind w:firstLine="284"/>
        <w:jc w:val="both"/>
        <w:rPr>
          <w:rFonts w:ascii="Arial" w:hAnsi="Arial" w:cs="Arial"/>
          <w:bCs/>
          <w:sz w:val="20"/>
          <w:szCs w:val="20"/>
        </w:rPr>
      </w:pPr>
      <w:r w:rsidRPr="00886D06">
        <w:rPr>
          <w:rFonts w:ascii="Arial" w:hAnsi="Arial" w:cs="Arial"/>
          <w:bCs/>
          <w:sz w:val="20"/>
          <w:szCs w:val="20"/>
        </w:rPr>
        <w:t>a ponadto, w zakresie wykonywanych czynności zawodowych:</w:t>
      </w:r>
    </w:p>
    <w:p w14:paraId="4F40CB24" w14:textId="77777777" w:rsidR="004C2336" w:rsidRPr="00886D06" w:rsidRDefault="004C2336" w:rsidP="004C2336">
      <w:pPr>
        <w:numPr>
          <w:ilvl w:val="0"/>
          <w:numId w:val="3"/>
        </w:numPr>
        <w:spacing w:line="276" w:lineRule="auto"/>
        <w:ind w:left="720"/>
        <w:jc w:val="both"/>
        <w:rPr>
          <w:rFonts w:ascii="Arial" w:hAnsi="Arial" w:cs="Arial"/>
          <w:sz w:val="20"/>
          <w:szCs w:val="20"/>
        </w:rPr>
      </w:pPr>
      <w:r w:rsidRPr="00886D06">
        <w:rPr>
          <w:rFonts w:ascii="Arial" w:hAnsi="Arial" w:cs="Arial"/>
          <w:sz w:val="20"/>
          <w:szCs w:val="20"/>
        </w:rPr>
        <w:t>przestrzeganie przepisów bezpieczeństwa i higieny pracy, ochrony przeciwpożarowej i ochrony środowiska oraz wymagań ergonomii,</w:t>
      </w:r>
    </w:p>
    <w:p w14:paraId="03BE09AF" w14:textId="77777777" w:rsidR="004C2336" w:rsidRPr="00886D06" w:rsidRDefault="004C2336" w:rsidP="004C2336">
      <w:pPr>
        <w:numPr>
          <w:ilvl w:val="0"/>
          <w:numId w:val="3"/>
        </w:numPr>
        <w:spacing w:line="276" w:lineRule="auto"/>
        <w:ind w:left="720"/>
        <w:jc w:val="both"/>
        <w:rPr>
          <w:rFonts w:ascii="Arial" w:hAnsi="Arial" w:cs="Arial"/>
          <w:sz w:val="20"/>
          <w:szCs w:val="20"/>
        </w:rPr>
      </w:pPr>
      <w:r w:rsidRPr="00886D06">
        <w:rPr>
          <w:rFonts w:ascii="Arial" w:hAnsi="Arial" w:cs="Arial"/>
          <w:sz w:val="20"/>
          <w:szCs w:val="20"/>
        </w:rPr>
        <w:t>udzielanie pierwszej pomocy poszkodowanym w wypadkach przy pracy oraz w stanach zagrożenia zdrowia i życia,</w:t>
      </w:r>
    </w:p>
    <w:p w14:paraId="2C863DBE" w14:textId="77777777" w:rsidR="004C2336" w:rsidRPr="00886D06" w:rsidRDefault="004C2336" w:rsidP="004C2336">
      <w:pPr>
        <w:numPr>
          <w:ilvl w:val="0"/>
          <w:numId w:val="3"/>
        </w:numPr>
        <w:spacing w:line="276" w:lineRule="auto"/>
        <w:ind w:left="720"/>
        <w:jc w:val="both"/>
        <w:rPr>
          <w:rFonts w:ascii="Arial" w:hAnsi="Arial" w:cs="Arial"/>
          <w:sz w:val="20"/>
          <w:szCs w:val="20"/>
        </w:rPr>
      </w:pPr>
      <w:r w:rsidRPr="00886D06">
        <w:rPr>
          <w:rFonts w:ascii="Arial" w:hAnsi="Arial" w:cs="Arial"/>
          <w:sz w:val="20"/>
          <w:szCs w:val="20"/>
        </w:rPr>
        <w:t>postępowanie zgodnie zasadami etyki zawodu,</w:t>
      </w:r>
    </w:p>
    <w:p w14:paraId="34FB5A38" w14:textId="77777777" w:rsidR="004C2336" w:rsidRPr="00886D06" w:rsidRDefault="004C2336" w:rsidP="004C2336">
      <w:pPr>
        <w:numPr>
          <w:ilvl w:val="0"/>
          <w:numId w:val="3"/>
        </w:numPr>
        <w:spacing w:line="276" w:lineRule="auto"/>
        <w:ind w:left="720"/>
        <w:jc w:val="both"/>
        <w:rPr>
          <w:rFonts w:ascii="Arial" w:hAnsi="Arial" w:cs="Arial"/>
          <w:sz w:val="20"/>
          <w:szCs w:val="20"/>
        </w:rPr>
      </w:pPr>
      <w:r w:rsidRPr="00886D06">
        <w:rPr>
          <w:rFonts w:ascii="Arial" w:hAnsi="Arial" w:cs="Arial"/>
          <w:sz w:val="20"/>
          <w:szCs w:val="20"/>
        </w:rPr>
        <w:t>planowanie i organizowanie pracy małego zespołu,</w:t>
      </w:r>
    </w:p>
    <w:p w14:paraId="29C0F907" w14:textId="77777777" w:rsidR="004C2336" w:rsidRPr="00886D06" w:rsidRDefault="004C2336" w:rsidP="004C2336">
      <w:pPr>
        <w:numPr>
          <w:ilvl w:val="0"/>
          <w:numId w:val="3"/>
        </w:numPr>
        <w:spacing w:line="276" w:lineRule="auto"/>
        <w:ind w:left="720"/>
        <w:jc w:val="both"/>
        <w:rPr>
          <w:rFonts w:ascii="Arial" w:hAnsi="Arial" w:cs="Arial"/>
          <w:sz w:val="20"/>
          <w:szCs w:val="20"/>
        </w:rPr>
      </w:pPr>
      <w:r w:rsidRPr="00886D06">
        <w:rPr>
          <w:rFonts w:ascii="Arial" w:hAnsi="Arial" w:cs="Arial"/>
          <w:sz w:val="20"/>
          <w:szCs w:val="20"/>
        </w:rPr>
        <w:t>stosowanie programów komputerowych,</w:t>
      </w:r>
    </w:p>
    <w:p w14:paraId="6B1E3D7C" w14:textId="77777777" w:rsidR="004C2336" w:rsidRPr="00886D06" w:rsidRDefault="004C2336" w:rsidP="004C2336">
      <w:pPr>
        <w:numPr>
          <w:ilvl w:val="0"/>
          <w:numId w:val="3"/>
        </w:numPr>
        <w:spacing w:line="276" w:lineRule="auto"/>
        <w:ind w:left="720"/>
        <w:jc w:val="both"/>
        <w:rPr>
          <w:rFonts w:ascii="Arial" w:hAnsi="Arial" w:cs="Arial"/>
          <w:sz w:val="20"/>
          <w:szCs w:val="20"/>
        </w:rPr>
      </w:pPr>
      <w:r w:rsidRPr="00886D06">
        <w:rPr>
          <w:rFonts w:ascii="Arial" w:hAnsi="Arial" w:cs="Arial"/>
          <w:sz w:val="20"/>
          <w:szCs w:val="20"/>
        </w:rPr>
        <w:t>posługiwanie się językiem obcym oraz korzystanie z obcojęzycznych źródeł informacji.</w:t>
      </w:r>
    </w:p>
    <w:p w14:paraId="0229A3E1" w14:textId="77777777" w:rsidR="004368CC" w:rsidRPr="00886D06" w:rsidRDefault="004368CC" w:rsidP="003245E8">
      <w:pPr>
        <w:autoSpaceDE w:val="0"/>
        <w:autoSpaceDN w:val="0"/>
        <w:adjustRightInd w:val="0"/>
        <w:spacing w:line="276" w:lineRule="auto"/>
        <w:jc w:val="both"/>
        <w:rPr>
          <w:rFonts w:ascii="Arial" w:eastAsiaTheme="minorHAnsi" w:hAnsi="Arial" w:cs="Arial"/>
          <w:sz w:val="20"/>
          <w:szCs w:val="20"/>
          <w:lang w:eastAsia="en-US"/>
        </w:rPr>
      </w:pPr>
    </w:p>
    <w:p w14:paraId="12809C86" w14:textId="77777777" w:rsidR="004368CC" w:rsidRPr="00886D06" w:rsidRDefault="004368CC" w:rsidP="003245E8">
      <w:pPr>
        <w:autoSpaceDE w:val="0"/>
        <w:autoSpaceDN w:val="0"/>
        <w:adjustRightInd w:val="0"/>
        <w:spacing w:line="276" w:lineRule="auto"/>
        <w:jc w:val="both"/>
        <w:rPr>
          <w:rFonts w:ascii="Arial" w:eastAsiaTheme="minorHAnsi" w:hAnsi="Arial" w:cs="Arial"/>
          <w:sz w:val="20"/>
          <w:szCs w:val="20"/>
          <w:lang w:eastAsia="en-US"/>
        </w:rPr>
      </w:pPr>
    </w:p>
    <w:p w14:paraId="6B01737B" w14:textId="77777777" w:rsidR="004368CC" w:rsidRPr="00886D06" w:rsidRDefault="004368CC" w:rsidP="003245E8">
      <w:pPr>
        <w:autoSpaceDE w:val="0"/>
        <w:autoSpaceDN w:val="0"/>
        <w:adjustRightInd w:val="0"/>
        <w:spacing w:line="276" w:lineRule="auto"/>
        <w:jc w:val="both"/>
        <w:rPr>
          <w:rFonts w:ascii="Arial" w:eastAsiaTheme="minorHAnsi" w:hAnsi="Arial" w:cs="Arial"/>
          <w:sz w:val="20"/>
          <w:szCs w:val="20"/>
          <w:lang w:eastAsia="en-US"/>
        </w:rPr>
      </w:pPr>
    </w:p>
    <w:p w14:paraId="31B82C5F"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Absolwent szkoły prowadzącej kształcenie w zawodzie technik weterynarii jest przygotowany do wykonywania następujących zadań zawodowych:</w:t>
      </w:r>
    </w:p>
    <w:p w14:paraId="018B0791"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1) w zakresie kwalifikacji ROL.11. Prowadzenie chowu i inseminacji zwierząt:</w:t>
      </w:r>
    </w:p>
    <w:p w14:paraId="4DADEAFD"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rozpoznawania prawidłowej budowy anatomicznej i przebiegu procesów życiowych zwierząt;</w:t>
      </w:r>
    </w:p>
    <w:p w14:paraId="241CD749"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doboru ras zwierząt gospodarskich do planowanej produkcji;</w:t>
      </w:r>
    </w:p>
    <w:p w14:paraId="017BD5A1"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analizowania zachowań zwierząt gospodarskich i domowych;</w:t>
      </w:r>
    </w:p>
    <w:p w14:paraId="06BF2742"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żywienia i utrzymania zwierząt gospodarskich i domowych;</w:t>
      </w:r>
    </w:p>
    <w:p w14:paraId="6E51B111"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prowadzenia rozrodu zwierząt gospodarskich i domowych;</w:t>
      </w:r>
    </w:p>
    <w:p w14:paraId="4F02D751"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wykonywania zabiegów inseminacyjnych u bydła i świń;</w:t>
      </w:r>
    </w:p>
    <w:p w14:paraId="3B0B2381"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 xml:space="preserve">udzielania pomocy podczas porodu niewymagającego cięcia płodu lub zabiegu chirurgicznego; </w:t>
      </w:r>
    </w:p>
    <w:p w14:paraId="355DE6FA"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poskramiania zwierząt gospodarskich i domowych;</w:t>
      </w:r>
    </w:p>
    <w:p w14:paraId="6E72D9DD"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wykonywania zabiegów pielęgnacyjnych u zwierząt gospodarskich i domowych;</w:t>
      </w:r>
    </w:p>
    <w:p w14:paraId="471CD358"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wykonywania zabiegów zootechnicznych u zwierząt gospodarskich;</w:t>
      </w:r>
    </w:p>
    <w:p w14:paraId="37E4ABB7"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wykonywania zabiegów specjalnych:</w:t>
      </w:r>
    </w:p>
    <w:p w14:paraId="5A9C4FAA" w14:textId="77777777" w:rsidR="00F878EC" w:rsidRPr="00886D06" w:rsidRDefault="00F878EC" w:rsidP="003245E8">
      <w:pPr>
        <w:pStyle w:val="Akapitzlist"/>
        <w:numPr>
          <w:ilvl w:val="0"/>
          <w:numId w:val="31"/>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prowadzenia i obsługi samochodu osobowego.</w:t>
      </w:r>
    </w:p>
    <w:p w14:paraId="39A911D6"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p>
    <w:p w14:paraId="261E19DB"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2) w zakresie kwalifikacji ROL.12. Wykonywanie weterynaryjnych czynności pomocniczych:</w:t>
      </w:r>
    </w:p>
    <w:p w14:paraId="6BD2BB9A" w14:textId="77777777" w:rsidR="00F878EC" w:rsidRPr="00886D06" w:rsidRDefault="00F878EC" w:rsidP="003245E8">
      <w:pPr>
        <w:pStyle w:val="Akapitzlist"/>
        <w:numPr>
          <w:ilvl w:val="0"/>
          <w:numId w:val="4"/>
        </w:numPr>
        <w:spacing w:line="276" w:lineRule="auto"/>
        <w:jc w:val="both"/>
        <w:rPr>
          <w:rFonts w:ascii="Arial" w:hAnsi="Arial" w:cs="Arial"/>
          <w:sz w:val="20"/>
          <w:szCs w:val="20"/>
        </w:rPr>
      </w:pPr>
      <w:r w:rsidRPr="00886D06">
        <w:rPr>
          <w:rFonts w:ascii="Arial" w:hAnsi="Arial" w:cs="Arial"/>
          <w:sz w:val="20"/>
          <w:szCs w:val="20"/>
        </w:rPr>
        <w:t>wykonywania weterynaryjnych czynności pomocniczych w diagnozowaniu, profilaktyce i leczeniu chorób zwierząt;</w:t>
      </w:r>
    </w:p>
    <w:p w14:paraId="0E73E302" w14:textId="77777777" w:rsidR="00F878EC" w:rsidRPr="00886D06" w:rsidRDefault="00F878EC" w:rsidP="003245E8">
      <w:pPr>
        <w:pStyle w:val="Akapitzlist"/>
        <w:numPr>
          <w:ilvl w:val="0"/>
          <w:numId w:val="4"/>
        </w:numPr>
        <w:spacing w:line="276" w:lineRule="auto"/>
        <w:jc w:val="both"/>
        <w:rPr>
          <w:rFonts w:ascii="Arial" w:hAnsi="Arial" w:cs="Arial"/>
          <w:sz w:val="20"/>
          <w:szCs w:val="20"/>
        </w:rPr>
      </w:pPr>
      <w:r w:rsidRPr="00886D06">
        <w:rPr>
          <w:rFonts w:ascii="Arial" w:hAnsi="Arial" w:cs="Arial"/>
          <w:sz w:val="20"/>
          <w:szCs w:val="20"/>
        </w:rPr>
        <w:t>wykonywania badań klinicznych oraz udzielania pierwszej pomocy w przypadku zagrożenia życia zwierząt;</w:t>
      </w:r>
    </w:p>
    <w:p w14:paraId="0ED8721C" w14:textId="77777777" w:rsidR="00F878EC" w:rsidRPr="00886D06" w:rsidRDefault="00F878EC" w:rsidP="003245E8">
      <w:pPr>
        <w:numPr>
          <w:ilvl w:val="0"/>
          <w:numId w:val="4"/>
        </w:numPr>
        <w:spacing w:line="276" w:lineRule="auto"/>
        <w:jc w:val="both"/>
        <w:rPr>
          <w:rFonts w:ascii="Arial" w:hAnsi="Arial" w:cs="Arial"/>
          <w:sz w:val="20"/>
          <w:szCs w:val="20"/>
        </w:rPr>
      </w:pPr>
      <w:r w:rsidRPr="00886D06">
        <w:rPr>
          <w:rFonts w:ascii="Arial" w:hAnsi="Arial" w:cs="Arial"/>
          <w:sz w:val="20"/>
          <w:szCs w:val="20"/>
        </w:rPr>
        <w:t>pobierania prób do badań laboratoryjnych;</w:t>
      </w:r>
    </w:p>
    <w:p w14:paraId="209E605C" w14:textId="77777777" w:rsidR="00F878EC" w:rsidRPr="00886D06" w:rsidRDefault="00F878EC" w:rsidP="003245E8">
      <w:pPr>
        <w:numPr>
          <w:ilvl w:val="0"/>
          <w:numId w:val="4"/>
        </w:numPr>
        <w:spacing w:line="276" w:lineRule="auto"/>
        <w:jc w:val="both"/>
        <w:rPr>
          <w:rFonts w:ascii="Arial" w:hAnsi="Arial" w:cs="Arial"/>
          <w:sz w:val="20"/>
          <w:szCs w:val="20"/>
        </w:rPr>
      </w:pPr>
      <w:r w:rsidRPr="00886D06">
        <w:rPr>
          <w:rFonts w:ascii="Arial" w:hAnsi="Arial" w:cs="Arial"/>
          <w:sz w:val="20"/>
          <w:szCs w:val="20"/>
        </w:rPr>
        <w:t>asystowania przy wykonywaniu sekcji zwłok zwierzęcych;</w:t>
      </w:r>
    </w:p>
    <w:p w14:paraId="76E36822" w14:textId="77777777" w:rsidR="00F878EC" w:rsidRPr="00886D06" w:rsidRDefault="00F878EC" w:rsidP="003245E8">
      <w:pPr>
        <w:numPr>
          <w:ilvl w:val="0"/>
          <w:numId w:val="4"/>
        </w:numPr>
        <w:spacing w:line="276" w:lineRule="auto"/>
        <w:jc w:val="both"/>
        <w:rPr>
          <w:rFonts w:ascii="Arial" w:hAnsi="Arial" w:cs="Arial"/>
          <w:sz w:val="20"/>
          <w:szCs w:val="20"/>
        </w:rPr>
      </w:pPr>
      <w:r w:rsidRPr="00886D06">
        <w:rPr>
          <w:rFonts w:ascii="Arial" w:hAnsi="Arial" w:cs="Arial"/>
          <w:sz w:val="20"/>
          <w:szCs w:val="20"/>
        </w:rPr>
        <w:t>podawania zwierzętom leków przepisanych przez lekarza weterynarii lub dostępnych bez recepty;</w:t>
      </w:r>
    </w:p>
    <w:p w14:paraId="0D1EE1D5" w14:textId="77777777" w:rsidR="00F878EC" w:rsidRPr="00886D06" w:rsidRDefault="00F878EC" w:rsidP="003245E8">
      <w:pPr>
        <w:numPr>
          <w:ilvl w:val="0"/>
          <w:numId w:val="4"/>
        </w:numPr>
        <w:spacing w:line="276" w:lineRule="auto"/>
        <w:jc w:val="both"/>
        <w:rPr>
          <w:rFonts w:ascii="Arial" w:hAnsi="Arial" w:cs="Arial"/>
          <w:sz w:val="20"/>
          <w:szCs w:val="20"/>
        </w:rPr>
      </w:pPr>
      <w:r w:rsidRPr="00886D06">
        <w:rPr>
          <w:rFonts w:ascii="Arial" w:hAnsi="Arial" w:cs="Arial"/>
          <w:sz w:val="20"/>
          <w:szCs w:val="20"/>
        </w:rPr>
        <w:t>asystowania przy zabiegach chirurgicznych;</w:t>
      </w:r>
    </w:p>
    <w:p w14:paraId="74CA570E" w14:textId="77777777" w:rsidR="00F878EC" w:rsidRPr="00886D06" w:rsidRDefault="00F878EC" w:rsidP="003245E8">
      <w:pPr>
        <w:numPr>
          <w:ilvl w:val="0"/>
          <w:numId w:val="4"/>
        </w:numPr>
        <w:spacing w:line="276" w:lineRule="auto"/>
        <w:jc w:val="both"/>
        <w:rPr>
          <w:rFonts w:ascii="Arial" w:hAnsi="Arial" w:cs="Arial"/>
          <w:sz w:val="20"/>
          <w:szCs w:val="20"/>
        </w:rPr>
      </w:pPr>
      <w:r w:rsidRPr="00886D06">
        <w:rPr>
          <w:rFonts w:ascii="Arial" w:hAnsi="Arial" w:cs="Arial"/>
          <w:sz w:val="20"/>
          <w:szCs w:val="20"/>
        </w:rPr>
        <w:t>sprawowania opieki nad zwierzętami leczonymi w warunkach ambulatoryjnych i stacjonarnych;</w:t>
      </w:r>
    </w:p>
    <w:p w14:paraId="117ABA83" w14:textId="77777777" w:rsidR="00F878EC" w:rsidRPr="00886D06" w:rsidRDefault="00F878EC" w:rsidP="003245E8">
      <w:pPr>
        <w:numPr>
          <w:ilvl w:val="0"/>
          <w:numId w:val="4"/>
        </w:numPr>
        <w:spacing w:line="276" w:lineRule="auto"/>
        <w:jc w:val="both"/>
        <w:rPr>
          <w:rFonts w:ascii="Arial" w:hAnsi="Arial" w:cs="Arial"/>
          <w:sz w:val="20"/>
          <w:szCs w:val="20"/>
        </w:rPr>
      </w:pPr>
      <w:r w:rsidRPr="00886D06">
        <w:rPr>
          <w:rFonts w:ascii="Arial" w:hAnsi="Arial" w:cs="Arial"/>
          <w:sz w:val="20"/>
          <w:szCs w:val="20"/>
        </w:rPr>
        <w:t>wykonywania czynności pomocniczych z zakresu zapewniania bezpieczeństwa żywności pochodzenia zwierzęcego i pasz;</w:t>
      </w:r>
    </w:p>
    <w:p w14:paraId="2C51E1F9" w14:textId="77777777" w:rsidR="00F878EC" w:rsidRPr="00886D06" w:rsidRDefault="00F878EC" w:rsidP="003245E8">
      <w:pPr>
        <w:numPr>
          <w:ilvl w:val="0"/>
          <w:numId w:val="4"/>
        </w:numPr>
        <w:spacing w:line="276" w:lineRule="auto"/>
        <w:jc w:val="both"/>
        <w:rPr>
          <w:rFonts w:ascii="Arial" w:hAnsi="Arial" w:cs="Arial"/>
          <w:sz w:val="20"/>
          <w:szCs w:val="20"/>
        </w:rPr>
      </w:pPr>
      <w:r w:rsidRPr="00886D06">
        <w:rPr>
          <w:rFonts w:ascii="Arial" w:hAnsi="Arial" w:cs="Arial"/>
          <w:sz w:val="20"/>
          <w:szCs w:val="20"/>
        </w:rPr>
        <w:t>wykonywania czynności pomocniczych w zwalczaniu chorób zakaźnych zwierząt;</w:t>
      </w:r>
    </w:p>
    <w:p w14:paraId="5C56D1A4" w14:textId="77777777" w:rsidR="00F878EC" w:rsidRPr="00886D06" w:rsidRDefault="00F878EC" w:rsidP="003245E8">
      <w:pPr>
        <w:numPr>
          <w:ilvl w:val="0"/>
          <w:numId w:val="4"/>
        </w:numPr>
        <w:spacing w:line="276" w:lineRule="auto"/>
        <w:jc w:val="both"/>
        <w:rPr>
          <w:rFonts w:ascii="Arial" w:hAnsi="Arial" w:cs="Arial"/>
          <w:sz w:val="20"/>
          <w:szCs w:val="20"/>
        </w:rPr>
      </w:pPr>
      <w:r w:rsidRPr="00886D06">
        <w:rPr>
          <w:rFonts w:ascii="Arial" w:hAnsi="Arial" w:cs="Arial"/>
          <w:sz w:val="20"/>
          <w:szCs w:val="20"/>
        </w:rPr>
        <w:t>wykonywania czynności pomocniczych w trakcie prowadzenia badań przedubojowych zwierząt oraz w poubojowym badaniu mięsa.</w:t>
      </w:r>
    </w:p>
    <w:p w14:paraId="09B565A9" w14:textId="77777777" w:rsidR="00F878EC" w:rsidRPr="00886D06" w:rsidRDefault="00F878EC" w:rsidP="00F128DD">
      <w:pPr>
        <w:spacing w:line="276" w:lineRule="auto"/>
        <w:jc w:val="both"/>
        <w:rPr>
          <w:rFonts w:ascii="Arial" w:hAnsi="Arial" w:cs="Arial"/>
          <w:bCs/>
          <w:sz w:val="20"/>
          <w:szCs w:val="20"/>
        </w:rPr>
      </w:pPr>
      <w:r w:rsidRPr="00886D06">
        <w:rPr>
          <w:rFonts w:ascii="Arial" w:hAnsi="Arial" w:cs="Arial"/>
          <w:bCs/>
          <w:sz w:val="20"/>
          <w:szCs w:val="20"/>
        </w:rPr>
        <w:t>a ponadto, w zakresie wykonywanych czynności zawodowych do:</w:t>
      </w:r>
    </w:p>
    <w:p w14:paraId="0F09B926" w14:textId="77777777" w:rsidR="00F878EC" w:rsidRPr="00886D06" w:rsidRDefault="00F878EC" w:rsidP="003245E8">
      <w:pPr>
        <w:numPr>
          <w:ilvl w:val="0"/>
          <w:numId w:val="32"/>
        </w:numPr>
        <w:spacing w:line="276" w:lineRule="auto"/>
        <w:jc w:val="both"/>
        <w:rPr>
          <w:rFonts w:ascii="Arial" w:hAnsi="Arial" w:cs="Arial"/>
          <w:sz w:val="20"/>
          <w:szCs w:val="20"/>
        </w:rPr>
      </w:pPr>
      <w:r w:rsidRPr="00886D06">
        <w:rPr>
          <w:rFonts w:ascii="Arial" w:hAnsi="Arial" w:cs="Arial"/>
          <w:sz w:val="20"/>
          <w:szCs w:val="20"/>
        </w:rPr>
        <w:t>przestrzegania przepisów bezpieczeństwa i higieny pracy, ochrony przeciwpożarowej i ochrony środowiska oraz wymagań ergonomii,</w:t>
      </w:r>
    </w:p>
    <w:p w14:paraId="0310957D" w14:textId="77777777" w:rsidR="00F878EC" w:rsidRPr="00886D06" w:rsidRDefault="00F878EC" w:rsidP="003245E8">
      <w:pPr>
        <w:numPr>
          <w:ilvl w:val="0"/>
          <w:numId w:val="32"/>
        </w:numPr>
        <w:spacing w:line="276" w:lineRule="auto"/>
        <w:jc w:val="both"/>
        <w:rPr>
          <w:rFonts w:ascii="Arial" w:hAnsi="Arial" w:cs="Arial"/>
          <w:sz w:val="20"/>
          <w:szCs w:val="20"/>
        </w:rPr>
      </w:pPr>
      <w:r w:rsidRPr="00886D06">
        <w:rPr>
          <w:rFonts w:ascii="Arial" w:hAnsi="Arial" w:cs="Arial"/>
          <w:sz w:val="20"/>
          <w:szCs w:val="20"/>
        </w:rPr>
        <w:t>udzielania pierwszej pomocy poszkodowanym w wypadkach przy pracy oraz w stanach zagrożenia zdrowia i życia,</w:t>
      </w:r>
    </w:p>
    <w:p w14:paraId="2E43961B" w14:textId="77777777" w:rsidR="00F878EC" w:rsidRPr="00886D06" w:rsidRDefault="00F878EC" w:rsidP="003245E8">
      <w:pPr>
        <w:numPr>
          <w:ilvl w:val="0"/>
          <w:numId w:val="32"/>
        </w:numPr>
        <w:spacing w:line="276" w:lineRule="auto"/>
        <w:jc w:val="both"/>
        <w:rPr>
          <w:rFonts w:ascii="Arial" w:hAnsi="Arial" w:cs="Arial"/>
          <w:sz w:val="20"/>
          <w:szCs w:val="20"/>
        </w:rPr>
      </w:pPr>
      <w:r w:rsidRPr="00886D06">
        <w:rPr>
          <w:rFonts w:ascii="Arial" w:hAnsi="Arial" w:cs="Arial"/>
          <w:sz w:val="20"/>
          <w:szCs w:val="20"/>
        </w:rPr>
        <w:t>postępowania zgodnie zasadami etyki zawodu,</w:t>
      </w:r>
    </w:p>
    <w:p w14:paraId="71E25E67" w14:textId="77777777" w:rsidR="00F878EC" w:rsidRPr="00886D06" w:rsidRDefault="00F878EC" w:rsidP="003245E8">
      <w:pPr>
        <w:numPr>
          <w:ilvl w:val="0"/>
          <w:numId w:val="32"/>
        </w:numPr>
        <w:spacing w:line="276" w:lineRule="auto"/>
        <w:jc w:val="both"/>
        <w:rPr>
          <w:rFonts w:ascii="Arial" w:hAnsi="Arial" w:cs="Arial"/>
          <w:sz w:val="20"/>
          <w:szCs w:val="20"/>
        </w:rPr>
      </w:pPr>
      <w:r w:rsidRPr="00886D06">
        <w:rPr>
          <w:rFonts w:ascii="Arial" w:hAnsi="Arial" w:cs="Arial"/>
          <w:sz w:val="20"/>
          <w:szCs w:val="20"/>
        </w:rPr>
        <w:t>planowania i organizowania pracy małego zespołu,</w:t>
      </w:r>
    </w:p>
    <w:p w14:paraId="144C8909" w14:textId="77777777" w:rsidR="00F878EC" w:rsidRPr="00886D06" w:rsidRDefault="00F878EC" w:rsidP="003245E8">
      <w:pPr>
        <w:numPr>
          <w:ilvl w:val="0"/>
          <w:numId w:val="32"/>
        </w:numPr>
        <w:spacing w:line="276" w:lineRule="auto"/>
        <w:jc w:val="both"/>
        <w:rPr>
          <w:rFonts w:ascii="Arial" w:hAnsi="Arial" w:cs="Arial"/>
          <w:sz w:val="20"/>
          <w:szCs w:val="20"/>
        </w:rPr>
      </w:pPr>
      <w:r w:rsidRPr="00886D06">
        <w:rPr>
          <w:rFonts w:ascii="Arial" w:hAnsi="Arial" w:cs="Arial"/>
          <w:sz w:val="20"/>
          <w:szCs w:val="20"/>
        </w:rPr>
        <w:t>stosowania programów komputerowych,</w:t>
      </w:r>
    </w:p>
    <w:p w14:paraId="5731DC3C" w14:textId="77777777" w:rsidR="00F878EC" w:rsidRPr="00886D06" w:rsidRDefault="00F878EC" w:rsidP="003245E8">
      <w:pPr>
        <w:numPr>
          <w:ilvl w:val="0"/>
          <w:numId w:val="32"/>
        </w:numPr>
        <w:spacing w:line="276" w:lineRule="auto"/>
        <w:jc w:val="both"/>
        <w:rPr>
          <w:rFonts w:ascii="Arial" w:hAnsi="Arial" w:cs="Arial"/>
          <w:sz w:val="20"/>
          <w:szCs w:val="20"/>
        </w:rPr>
      </w:pPr>
      <w:r w:rsidRPr="00886D06">
        <w:rPr>
          <w:rFonts w:ascii="Arial" w:hAnsi="Arial" w:cs="Arial"/>
          <w:sz w:val="20"/>
          <w:szCs w:val="20"/>
        </w:rPr>
        <w:t>posługiwania się językiem obcym oraz korzystania z obcojęzycznych źródeł informacji.</w:t>
      </w:r>
    </w:p>
    <w:p w14:paraId="2EDACBF4" w14:textId="77777777" w:rsidR="00F128DD" w:rsidRPr="00886D06" w:rsidRDefault="00F128DD" w:rsidP="00F128DD">
      <w:pPr>
        <w:spacing w:line="276" w:lineRule="auto"/>
        <w:jc w:val="both"/>
        <w:rPr>
          <w:rFonts w:ascii="Arial" w:hAnsi="Arial" w:cs="Arial"/>
          <w:sz w:val="20"/>
          <w:szCs w:val="20"/>
        </w:rPr>
      </w:pPr>
    </w:p>
    <w:p w14:paraId="1ACF2789" w14:textId="43E0183F" w:rsidR="00F128DD" w:rsidRPr="00886D06" w:rsidRDefault="00F128DD" w:rsidP="00F128DD">
      <w:pPr>
        <w:spacing w:line="276" w:lineRule="auto"/>
        <w:jc w:val="both"/>
        <w:rPr>
          <w:rFonts w:ascii="Arial" w:hAnsi="Arial" w:cs="Arial"/>
          <w:sz w:val="20"/>
          <w:szCs w:val="20"/>
        </w:rPr>
      </w:pPr>
      <w:r w:rsidRPr="00886D06">
        <w:rPr>
          <w:rFonts w:ascii="Arial" w:hAnsi="Arial" w:cs="Arial"/>
          <w:sz w:val="20"/>
          <w:szCs w:val="20"/>
        </w:rPr>
        <w:t xml:space="preserve">W zawodzie technik weterynarii nie ma możliwości podwyższania kwalifikacji w systemie szkolnym. </w:t>
      </w:r>
      <w:r w:rsidR="00DE255E" w:rsidRPr="00886D06">
        <w:rPr>
          <w:rFonts w:ascii="Arial" w:hAnsi="Arial" w:cs="Arial"/>
          <w:sz w:val="20"/>
          <w:szCs w:val="20"/>
        </w:rPr>
        <w:t xml:space="preserve">Absolwenci mają możliwość </w:t>
      </w:r>
      <w:r w:rsidRPr="00886D06">
        <w:rPr>
          <w:rFonts w:ascii="Arial" w:hAnsi="Arial" w:cs="Arial"/>
          <w:sz w:val="20"/>
          <w:szCs w:val="20"/>
        </w:rPr>
        <w:t xml:space="preserve"> zdobywanie dodatkowych uprawnień na k</w:t>
      </w:r>
      <w:r w:rsidR="00DE255E" w:rsidRPr="00886D06">
        <w:rPr>
          <w:rFonts w:ascii="Arial" w:hAnsi="Arial" w:cs="Arial"/>
          <w:sz w:val="20"/>
          <w:szCs w:val="20"/>
        </w:rPr>
        <w:t xml:space="preserve">ursach: </w:t>
      </w:r>
    </w:p>
    <w:p w14:paraId="182C68B8" w14:textId="77777777" w:rsidR="00F128DD" w:rsidRPr="00886D06" w:rsidRDefault="00F128DD" w:rsidP="00F128DD">
      <w:pPr>
        <w:pStyle w:val="Akapitzlist"/>
        <w:numPr>
          <w:ilvl w:val="0"/>
          <w:numId w:val="2"/>
        </w:numPr>
        <w:spacing w:line="276" w:lineRule="auto"/>
        <w:jc w:val="both"/>
        <w:rPr>
          <w:rFonts w:ascii="Arial" w:hAnsi="Arial" w:cs="Arial"/>
          <w:sz w:val="20"/>
          <w:szCs w:val="20"/>
        </w:rPr>
      </w:pPr>
      <w:r w:rsidRPr="00886D06">
        <w:rPr>
          <w:rFonts w:ascii="Arial" w:hAnsi="Arial" w:cs="Arial"/>
          <w:sz w:val="20"/>
          <w:szCs w:val="20"/>
        </w:rPr>
        <w:t>groomerski,</w:t>
      </w:r>
    </w:p>
    <w:p w14:paraId="7ABA2C4A" w14:textId="77777777" w:rsidR="00F128DD" w:rsidRPr="00886D06" w:rsidRDefault="00F128DD" w:rsidP="00F128DD">
      <w:pPr>
        <w:pStyle w:val="Akapitzlist"/>
        <w:numPr>
          <w:ilvl w:val="0"/>
          <w:numId w:val="2"/>
        </w:numPr>
        <w:spacing w:line="276" w:lineRule="auto"/>
        <w:jc w:val="both"/>
        <w:rPr>
          <w:rFonts w:ascii="Arial" w:hAnsi="Arial" w:cs="Arial"/>
          <w:sz w:val="20"/>
          <w:szCs w:val="20"/>
        </w:rPr>
      </w:pPr>
      <w:r w:rsidRPr="00886D06">
        <w:rPr>
          <w:rFonts w:ascii="Arial" w:hAnsi="Arial" w:cs="Arial"/>
          <w:sz w:val="20"/>
          <w:szCs w:val="20"/>
        </w:rPr>
        <w:t>tresera psów,</w:t>
      </w:r>
    </w:p>
    <w:p w14:paraId="5341FDBB" w14:textId="77777777" w:rsidR="00F128DD" w:rsidRPr="00886D06" w:rsidRDefault="00F128DD" w:rsidP="00F128DD">
      <w:pPr>
        <w:pStyle w:val="Akapitzlist"/>
        <w:numPr>
          <w:ilvl w:val="0"/>
          <w:numId w:val="2"/>
        </w:numPr>
        <w:spacing w:line="276" w:lineRule="auto"/>
        <w:jc w:val="both"/>
        <w:rPr>
          <w:rFonts w:ascii="Arial" w:hAnsi="Arial" w:cs="Arial"/>
          <w:sz w:val="20"/>
          <w:szCs w:val="20"/>
        </w:rPr>
      </w:pPr>
      <w:r w:rsidRPr="00886D06">
        <w:rPr>
          <w:rFonts w:ascii="Arial" w:hAnsi="Arial" w:cs="Arial"/>
          <w:sz w:val="20"/>
          <w:szCs w:val="20"/>
        </w:rPr>
        <w:t>inseminatora,</w:t>
      </w:r>
      <w:r w:rsidRPr="00886D06">
        <w:rPr>
          <w:rFonts w:ascii="Arial" w:eastAsia="Times New Roman" w:hAnsi="Arial" w:cs="Arial"/>
          <w:sz w:val="20"/>
          <w:szCs w:val="20"/>
          <w:shd w:val="clear" w:color="auto" w:fill="FFFFFF"/>
        </w:rPr>
        <w:t xml:space="preserve"> </w:t>
      </w:r>
    </w:p>
    <w:p w14:paraId="25AFC9AC" w14:textId="77777777" w:rsidR="00F128DD" w:rsidRPr="00886D06" w:rsidRDefault="00F128DD" w:rsidP="00F128DD">
      <w:pPr>
        <w:pStyle w:val="Akapitzlist"/>
        <w:numPr>
          <w:ilvl w:val="0"/>
          <w:numId w:val="2"/>
        </w:numPr>
        <w:spacing w:line="276" w:lineRule="auto"/>
        <w:jc w:val="both"/>
        <w:rPr>
          <w:rFonts w:ascii="Arial" w:hAnsi="Arial" w:cs="Arial"/>
          <w:sz w:val="20"/>
          <w:szCs w:val="20"/>
        </w:rPr>
      </w:pPr>
      <w:r w:rsidRPr="00886D06">
        <w:rPr>
          <w:rFonts w:ascii="Arial" w:eastAsia="Times New Roman" w:hAnsi="Arial" w:cs="Arial"/>
          <w:sz w:val="20"/>
          <w:szCs w:val="20"/>
          <w:shd w:val="clear" w:color="auto" w:fill="FFFFFF"/>
        </w:rPr>
        <w:t>zoopsychologa,</w:t>
      </w:r>
    </w:p>
    <w:p w14:paraId="63D8A40C" w14:textId="77777777" w:rsidR="00F128DD" w:rsidRPr="00886D06" w:rsidRDefault="00F128DD" w:rsidP="00F128DD">
      <w:pPr>
        <w:pStyle w:val="Akapitzlist"/>
        <w:numPr>
          <w:ilvl w:val="0"/>
          <w:numId w:val="2"/>
        </w:numPr>
        <w:spacing w:line="276" w:lineRule="auto"/>
        <w:jc w:val="both"/>
        <w:rPr>
          <w:rFonts w:ascii="Arial" w:hAnsi="Arial" w:cs="Arial"/>
          <w:sz w:val="20"/>
          <w:szCs w:val="20"/>
        </w:rPr>
      </w:pPr>
      <w:r w:rsidRPr="00886D06">
        <w:rPr>
          <w:rFonts w:ascii="Arial" w:hAnsi="Arial" w:cs="Arial"/>
          <w:sz w:val="20"/>
          <w:szCs w:val="20"/>
        </w:rPr>
        <w:t>zoofizjoterapeuty,</w:t>
      </w:r>
    </w:p>
    <w:p w14:paraId="091A5507" w14:textId="77777777" w:rsidR="00F128DD" w:rsidRPr="00886D06" w:rsidRDefault="00F128DD" w:rsidP="00F128DD">
      <w:pPr>
        <w:pStyle w:val="Akapitzlist"/>
        <w:numPr>
          <w:ilvl w:val="0"/>
          <w:numId w:val="2"/>
        </w:numPr>
        <w:spacing w:line="276" w:lineRule="auto"/>
        <w:jc w:val="both"/>
        <w:rPr>
          <w:rFonts w:ascii="Arial" w:hAnsi="Arial" w:cs="Arial"/>
          <w:sz w:val="20"/>
          <w:szCs w:val="20"/>
        </w:rPr>
      </w:pPr>
      <w:r w:rsidRPr="00886D06">
        <w:rPr>
          <w:rFonts w:ascii="Arial" w:hAnsi="Arial" w:cs="Arial"/>
          <w:sz w:val="20"/>
          <w:szCs w:val="20"/>
        </w:rPr>
        <w:t>fittera bydła mięsnego,</w:t>
      </w:r>
    </w:p>
    <w:p w14:paraId="523C99E6" w14:textId="77777777" w:rsidR="00F128DD" w:rsidRPr="00886D06" w:rsidRDefault="00F128DD" w:rsidP="00F128DD">
      <w:pPr>
        <w:pStyle w:val="Akapitzlist"/>
        <w:numPr>
          <w:ilvl w:val="0"/>
          <w:numId w:val="2"/>
        </w:numPr>
        <w:spacing w:line="276" w:lineRule="auto"/>
        <w:jc w:val="both"/>
        <w:rPr>
          <w:rFonts w:ascii="Arial" w:hAnsi="Arial" w:cs="Arial"/>
          <w:sz w:val="20"/>
          <w:szCs w:val="20"/>
        </w:rPr>
      </w:pPr>
      <w:r w:rsidRPr="00886D06">
        <w:rPr>
          <w:rFonts w:ascii="Arial" w:hAnsi="Arial" w:cs="Arial"/>
          <w:sz w:val="20"/>
          <w:szCs w:val="20"/>
        </w:rPr>
        <w:t xml:space="preserve">fittera bydła mlecznego, </w:t>
      </w:r>
    </w:p>
    <w:p w14:paraId="79E8FAC5" w14:textId="77777777" w:rsidR="00F128DD" w:rsidRPr="00886D06" w:rsidRDefault="00F128DD" w:rsidP="00F128DD">
      <w:pPr>
        <w:pStyle w:val="Akapitzlist"/>
        <w:numPr>
          <w:ilvl w:val="0"/>
          <w:numId w:val="2"/>
        </w:numPr>
        <w:spacing w:line="276" w:lineRule="auto"/>
        <w:jc w:val="both"/>
        <w:rPr>
          <w:rFonts w:ascii="Arial" w:hAnsi="Arial" w:cs="Arial"/>
          <w:sz w:val="20"/>
          <w:szCs w:val="20"/>
        </w:rPr>
      </w:pPr>
      <w:r w:rsidRPr="00886D06">
        <w:rPr>
          <w:rFonts w:ascii="Arial" w:hAnsi="Arial" w:cs="Arial"/>
          <w:sz w:val="20"/>
          <w:szCs w:val="20"/>
        </w:rPr>
        <w:t>chowu zwierząt egzotycznych,</w:t>
      </w:r>
    </w:p>
    <w:p w14:paraId="62578D5B" w14:textId="77777777" w:rsidR="00F878EC" w:rsidRPr="00886D06" w:rsidRDefault="00F878EC" w:rsidP="003245E8">
      <w:pPr>
        <w:pStyle w:val="Nagwek2"/>
        <w:spacing w:line="276" w:lineRule="auto"/>
        <w:rPr>
          <w:rFonts w:cs="Arial"/>
          <w:b w:val="0"/>
          <w:bCs/>
          <w:szCs w:val="24"/>
        </w:rPr>
      </w:pPr>
      <w:bookmarkStart w:id="4" w:name="_Toc18587436"/>
      <w:r w:rsidRPr="00886D06">
        <w:rPr>
          <w:rFonts w:cs="Arial"/>
          <w:b w:val="0"/>
          <w:bCs/>
          <w:szCs w:val="24"/>
        </w:rPr>
        <w:t>2.2. Charakterystyka programu</w:t>
      </w:r>
      <w:bookmarkEnd w:id="4"/>
    </w:p>
    <w:p w14:paraId="70B956F4"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 xml:space="preserve">Program nauczania adresowany jest do publicznych i niepublicznych szkół - technikum o pięcioletnim letnim okresie nauczania, na podbudowie 8 klasowej szkoły podstawowej, kształcących w zawodzie technik weterynarii, a także szkół i placówek realizujących kształcenie w ramach kwalifikacyjnych kursów zawodowych (KKZ), po uwzględnieniu korekty liczby godzin i dostosowaniu ich do zakresu materiału nauczania. </w:t>
      </w:r>
    </w:p>
    <w:p w14:paraId="1149CE2C"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 xml:space="preserve">Program nauczania posiada spiralny układ treści kształcenia, to znaczy, że niektóre efekty kształcenia mogą się powtarzać i być uzupełniane kolejnymi, poszerzonymi zakresami materiału nauczania. </w:t>
      </w:r>
    </w:p>
    <w:p w14:paraId="57772774"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 xml:space="preserve">Zakres merytoryczny programu nauczania obejmuje wszystkie efekty kształcenia i kryteria weryfikacji z podstawy programowej kształcenia zawodu. Może być modyfikowany i wzbogacany o kolejne elementy materiału nauczania, wykraczające poza podstawę programową. Da to możliwość uatrakcyjnienia procesu kształcenia i wzbudzania aktywności intelektualnej i emocjonalnej uczniów. Treści ujęte w programie nauczania korelują ze sobą w ramach przedmiotów i są realizowane w postaci kształcenia teoretycznego oraz praktycznego. </w:t>
      </w:r>
    </w:p>
    <w:p w14:paraId="311D07C7"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 xml:space="preserve">Praktyczna nauka zawodu może być realizowana w różnych warunkach organizacyjnych, u różnych podmiotów (u pracodawców, w placówkach kształcenia ustawicznego, gospodarstwach rolnych zajmujących się produkcją zwierzęcą, lecznicach dla zwierząt, laboratoriach weterynaryjnych i innych). </w:t>
      </w:r>
    </w:p>
    <w:p w14:paraId="41C02320"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Istotnym elementem programu nauczania zawodu jest wyeksponowanie zagadnień dotyczących bezpieczeństwa, higieny i organizacji stanowiska pracy, które należy eksponować szczególnie podczas kształcenia praktycznego.</w:t>
      </w:r>
    </w:p>
    <w:p w14:paraId="0310678F"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 xml:space="preserve">Szkoła realizująca kształcenie w ramach tego programu nauczania musi posiadać wyposażenie zgodnie z zapisami podstawy programowej, a także możliwość realizacji niektórych zagadnień i tematów w ramach zajęć praktycznych w warunkach rzeczywistych. Ważnym elementem procesu kształcenia zawodowego powinny być również dydaktyczne wycieczki zawodowe. Zakres tematyczny wycieczki dydaktycznej powinien być zbieżny z oczekiwaniami uczniów. </w:t>
      </w:r>
    </w:p>
    <w:p w14:paraId="27617FC4"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 xml:space="preserve">Miejsca realizacji praktyk zawodowych to: gospodarstwa rolne prowadzące chów zwierząt gospodarskich, podmioty świadczące usługi z zakresu inseminacji bydła i świń, hodowle psów i kotów, schroniska i hotele dla zwierząt oraz zakłady lecznicze dla zwierząt, w tym gabinety weterynaryjne, przychodnie weterynaryjne, lecznice weterynaryjne, weterynaryjne laboratoria diagnostyczne, schroniska dla zwierząt oraz organy kontroli i nadzoru weterynaryjnego oraz inne podmioty stanowiące potencjalne miejsce zatrudnienia absolwentów szkół prowadzących kształcenie w zawodzie. </w:t>
      </w:r>
    </w:p>
    <w:p w14:paraId="626F3920"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 xml:space="preserve">Proponowany program praktyk zawodowych powinien być dostosowany do potrzeby zrealizowania wszystkich efektów kształcenia z podstawy programowej i odpowiadać potrzebom lokalnego rynku pracy. </w:t>
      </w:r>
    </w:p>
    <w:p w14:paraId="5FEF76EF"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 xml:space="preserve">Program obejmuje </w:t>
      </w:r>
      <w:r w:rsidRPr="00886D06">
        <w:rPr>
          <w:rFonts w:ascii="Arial" w:hAnsi="Arial" w:cs="Arial"/>
          <w:b/>
          <w:sz w:val="20"/>
          <w:szCs w:val="20"/>
        </w:rPr>
        <w:t>przygotowanie</w:t>
      </w:r>
      <w:r w:rsidRPr="00886D06">
        <w:rPr>
          <w:rFonts w:ascii="Arial" w:hAnsi="Arial" w:cs="Arial"/>
          <w:sz w:val="20"/>
          <w:szCs w:val="20"/>
        </w:rPr>
        <w:t xml:space="preserve"> ucznia do kierowania pojazdami kategorii B. Egzamin państwowy wymagany do uzyskania prawa jazdy jest przeprowadzany zgodnie zobowiązującymi przepisami prawa.</w:t>
      </w:r>
    </w:p>
    <w:p w14:paraId="00B2A7C3"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Szkoła prowadząca kształcenie w zawodzie zapewnia pomieszczenia dydaktyczne z wyposażeniem odpowiadającym technologii i technice stosowanej w zawodzie, aby zapewnić osiągnięcie wszystkich efektów kształcenia określonych w podstawie programowej kształcenia w zawodzie szkolnictwa branżowego oraz umożliwić przygotowanie absolwenta do wykonywania zadań zawodowych.</w:t>
      </w:r>
    </w:p>
    <w:p w14:paraId="60DA9DC2" w14:textId="77777777" w:rsidR="00F878EC" w:rsidRPr="00886D06" w:rsidRDefault="00F878EC" w:rsidP="003245E8">
      <w:pPr>
        <w:suppressAutoHyphens/>
        <w:spacing w:line="276" w:lineRule="auto"/>
        <w:contextualSpacing/>
        <w:jc w:val="both"/>
        <w:rPr>
          <w:rFonts w:ascii="Arial" w:hAnsi="Arial" w:cs="Arial"/>
          <w:sz w:val="20"/>
          <w:szCs w:val="20"/>
        </w:rPr>
      </w:pPr>
      <w:r w:rsidRPr="00886D06">
        <w:rPr>
          <w:rFonts w:ascii="Arial" w:hAnsi="Arial" w:cs="Arial"/>
          <w:sz w:val="20"/>
          <w:szCs w:val="20"/>
        </w:rPr>
        <w:t>Program nauczania jest propozycją autorów, która wymaga dostosowania liczby godzin i realizacji efektów z podstawy programowej do rzeczywistych warunków szkoły.</w:t>
      </w:r>
    </w:p>
    <w:p w14:paraId="3DE304FA" w14:textId="77777777" w:rsidR="00F878EC" w:rsidRPr="00886D06" w:rsidRDefault="00F878EC" w:rsidP="003245E8">
      <w:pPr>
        <w:suppressAutoHyphens/>
        <w:spacing w:line="276" w:lineRule="auto"/>
        <w:contextualSpacing/>
        <w:jc w:val="both"/>
        <w:rPr>
          <w:rFonts w:ascii="Arial" w:hAnsi="Arial" w:cs="Arial"/>
          <w:sz w:val="20"/>
          <w:szCs w:val="20"/>
        </w:rPr>
      </w:pPr>
    </w:p>
    <w:p w14:paraId="4942C688" w14:textId="77777777" w:rsidR="00F878EC" w:rsidRPr="00886D06" w:rsidRDefault="00F878EC" w:rsidP="003245E8">
      <w:pPr>
        <w:suppressAutoHyphens/>
        <w:spacing w:line="276" w:lineRule="auto"/>
        <w:contextualSpacing/>
        <w:jc w:val="both"/>
        <w:rPr>
          <w:rFonts w:ascii="Arial" w:hAnsi="Arial" w:cs="Arial"/>
          <w:sz w:val="20"/>
          <w:szCs w:val="20"/>
        </w:rPr>
      </w:pPr>
    </w:p>
    <w:p w14:paraId="21C735D6" w14:textId="77777777" w:rsidR="00F878EC" w:rsidRPr="00886D06" w:rsidRDefault="00F878EC" w:rsidP="003245E8">
      <w:pPr>
        <w:pStyle w:val="Nagwek2"/>
        <w:spacing w:line="276" w:lineRule="auto"/>
        <w:rPr>
          <w:rFonts w:cs="Arial"/>
          <w:b w:val="0"/>
          <w:bCs/>
          <w:szCs w:val="24"/>
        </w:rPr>
      </w:pPr>
      <w:bookmarkStart w:id="5" w:name="_Toc18587437"/>
      <w:r w:rsidRPr="00886D06">
        <w:rPr>
          <w:rFonts w:cs="Arial"/>
          <w:b w:val="0"/>
          <w:bCs/>
          <w:szCs w:val="24"/>
        </w:rPr>
        <w:t>2.3. Założenia programowe</w:t>
      </w:r>
      <w:bookmarkEnd w:id="5"/>
    </w:p>
    <w:p w14:paraId="726911D4" w14:textId="77777777" w:rsidR="00F878EC" w:rsidRPr="00886D06" w:rsidRDefault="00F878EC" w:rsidP="003245E8">
      <w:pPr>
        <w:spacing w:line="276" w:lineRule="auto"/>
        <w:jc w:val="both"/>
        <w:rPr>
          <w:rFonts w:ascii="Arial" w:hAnsi="Arial" w:cs="Arial"/>
          <w:b/>
          <w:bCs/>
          <w:sz w:val="20"/>
          <w:szCs w:val="20"/>
        </w:rPr>
      </w:pPr>
    </w:p>
    <w:p w14:paraId="43DDEFF8"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Podstawą funkcjonowania człowieka XXI wieku jest uczenie się przez całe życie. Mobilizuje do tego szybki rozwój nauki i technologii informacyjnej. Dynamika przemian cywilizacyjnych wyznacza oświacie wciąż nowe ścieżki rozwoju. Motywuje do szukania jak najlepszych rozwiązań edukacyjnych, które będą efektywne, odpowiadające na potrzeby jednostki i środowiska.</w:t>
      </w:r>
    </w:p>
    <w:p w14:paraId="344BE3F9"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Posiadanie formalnego wykształcenia i uzyskanie dyplomu technika weterynarii jest warunkiem umożliwiającym podjęcie pracy w zawodzie oraz istotnym warunkiem własnej działalności w branży rolniczej. Wiele działań gospodarczych czy ekonomicznych wymaga formalnego potwierdzenia wykształcenia, np. podczas ubiegania się o finansowanie lub dofinansowanie w ramach programów wsparcia dla osób podejmujących działalność gospodarczą, podobnie jak korzystanie z innych form wsparcie adresowanych dla młodych przedsiębiorców. Potrzeby kształcenia w zawodzie technik weterynarii poparte są wynikami konsultacji z rynkiem pracodawców. Oferty pracy dla techników weterynarii przedstawiają: gabinety, przychodnie i lecznice weterynaryjne, weterynaryjne laboratoria diagnostyczne, Inspektoraty Weterynarii, firmy zajmujące się dystrybucją pasz, hotele i schroniska dla zwierząt, duże gospodarstwa zajmujące się chowem zwierząt, i inne podmioty gospodarcze. Technicy weterynarii mogą również prowadzić indywidualne gospodarstwo rolne, zajmujące się chowem, hodowlą i użytkowaniem zwierząt, a także samodzielnie prowadzić działalność gospodarczą w zakresie pielęgnacji i unasienniania zwierząt.</w:t>
      </w:r>
    </w:p>
    <w:p w14:paraId="5E7589FE"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Opracowany program oparty jest na założeniach psychologii poznawczej. Wynika z tego szereg założeń, które pozwalają zrozumieć dobór takich a nie innych metod nauczania. Uwzględnia fakt, że rozwój poznawczy rozwój ucznia ma charakter sekwencyjny i opiera się na wcześniejszych osiągnięciach. Bierze pod uwagę zainteresowania, potrzeby i oczekiwania ucznia. Odwołuje się do ich doświadczeń, faktów i sytuacji problemowych, które starają się rozwiązać. Przygotowuje do życia w zmieniających się warunkach. Proponuje metody nauczania rozwijające krytyczne i refleksyjne myślenie, uczące kreatywnego rozwiązywania problemów. Tak aby nauczyciel mógł wspomagać słabe obszary ucznia poprzez rozwijanie jego mocnych stron. Zakłada rozwijanie umiejętności uczniów komunikowania się w realizacji zadań zawodowych w języku obcym oraz posługiwania się technologiami informacyjno – komunikacyjnymi.</w:t>
      </w:r>
    </w:p>
    <w:p w14:paraId="5E3BBA80"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Tworząc środowisko dydaktyczne nauczyciel powinien zorganizować przestrzeń wokół ucznia, by sprzyjała rozwojowi sfery poznawczej, emocjonalnej i społecznej. Środowisko dydaktyczne zapewniać musi warunki, które niezbędne są do realizacji programu. Rozumie się przez to: odpowiednie urządzenie sali lekcyjnej, przygotowanie bazy pomocy dydaktycznych, bazy multimedialnej wyposażonej w sprzęt audiowizualny, komputery z dostępem do Internetu, organizację procesu dydaktycznego uwzględniającego różnorodne formy uczenia się. Nauczyciel nie podaje gotowej wiedzy, ale tak organizuje warunki i środowisko, aby uczeń przez doświadczanie nowych sytuacji, uczył się je analizować, wyciągać wnioski i prawidłowo rozwiązywać. Nauczyciel powinien dążyć do stwarzania sytuacji wychowawczych uczących przestrzegania norm społecznych i organizowania pracy zespołowej w trakcie realizacji zadań zawodowych.</w:t>
      </w:r>
    </w:p>
    <w:p w14:paraId="346EA98D" w14:textId="77777777" w:rsidR="00F878EC" w:rsidRPr="00886D06" w:rsidRDefault="00F878EC" w:rsidP="003245E8">
      <w:pPr>
        <w:spacing w:line="276" w:lineRule="auto"/>
        <w:jc w:val="both"/>
        <w:rPr>
          <w:rFonts w:ascii="Arial" w:hAnsi="Arial" w:cs="Arial"/>
          <w:sz w:val="20"/>
          <w:szCs w:val="20"/>
        </w:rPr>
      </w:pPr>
    </w:p>
    <w:p w14:paraId="146B5307" w14:textId="77777777" w:rsidR="00F878EC" w:rsidRPr="00886D06" w:rsidRDefault="00F878EC" w:rsidP="003245E8">
      <w:pPr>
        <w:spacing w:line="276" w:lineRule="auto"/>
        <w:jc w:val="both"/>
        <w:rPr>
          <w:rFonts w:ascii="Arial" w:hAnsi="Arial" w:cs="Arial"/>
          <w:b/>
          <w:bCs/>
        </w:rPr>
      </w:pPr>
      <w:r w:rsidRPr="00886D06">
        <w:rPr>
          <w:rFonts w:ascii="Arial" w:hAnsi="Arial" w:cs="Arial"/>
          <w:b/>
          <w:bCs/>
          <w:sz w:val="20"/>
          <w:szCs w:val="20"/>
        </w:rPr>
        <w:t xml:space="preserve">W zawodzie technik weterynarii wyszczególniono następujące przedmioty zawodowe: </w:t>
      </w:r>
    </w:p>
    <w:p w14:paraId="745CEDFC" w14:textId="77777777" w:rsidR="00810275" w:rsidRPr="00886D06" w:rsidRDefault="00810275" w:rsidP="003245E8">
      <w:pPr>
        <w:spacing w:line="276" w:lineRule="auto"/>
        <w:jc w:val="both"/>
        <w:rPr>
          <w:rFonts w:ascii="Arial" w:hAnsi="Arial" w:cs="Arial"/>
          <w:sz w:val="20"/>
          <w:szCs w:val="20"/>
        </w:rPr>
      </w:pPr>
    </w:p>
    <w:p w14:paraId="2C22D076"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W kwalifikacji ROL.11. Prowadzenie chowu i inseminacji zwierząt</w:t>
      </w:r>
    </w:p>
    <w:p w14:paraId="4EA418B5" w14:textId="77777777" w:rsidR="00F878EC" w:rsidRPr="00886D06" w:rsidRDefault="00F878EC" w:rsidP="003245E8">
      <w:pPr>
        <w:pStyle w:val="Akapitzlist"/>
        <w:numPr>
          <w:ilvl w:val="0"/>
          <w:numId w:val="41"/>
        </w:numPr>
        <w:spacing w:line="276" w:lineRule="auto"/>
        <w:jc w:val="both"/>
        <w:rPr>
          <w:rFonts w:ascii="Arial" w:hAnsi="Arial" w:cs="Arial"/>
          <w:sz w:val="20"/>
          <w:szCs w:val="20"/>
        </w:rPr>
      </w:pPr>
      <w:r w:rsidRPr="00886D06">
        <w:rPr>
          <w:rFonts w:ascii="Arial" w:hAnsi="Arial" w:cs="Arial"/>
          <w:sz w:val="20"/>
          <w:szCs w:val="20"/>
        </w:rPr>
        <w:t xml:space="preserve">Bezpieczeństwo i higiena pracy w weterynarii </w:t>
      </w:r>
    </w:p>
    <w:p w14:paraId="0854A96E" w14:textId="77777777" w:rsidR="00F878EC" w:rsidRPr="00886D06" w:rsidRDefault="00F878EC" w:rsidP="003245E8">
      <w:pPr>
        <w:pStyle w:val="Akapitzlist"/>
        <w:numPr>
          <w:ilvl w:val="0"/>
          <w:numId w:val="41"/>
        </w:numPr>
        <w:spacing w:line="276" w:lineRule="auto"/>
        <w:jc w:val="both"/>
        <w:rPr>
          <w:rFonts w:ascii="Arial" w:hAnsi="Arial" w:cs="Arial"/>
          <w:sz w:val="20"/>
          <w:szCs w:val="20"/>
        </w:rPr>
      </w:pPr>
      <w:r w:rsidRPr="00886D06">
        <w:rPr>
          <w:rFonts w:ascii="Arial" w:hAnsi="Arial" w:cs="Arial"/>
          <w:sz w:val="20"/>
          <w:szCs w:val="20"/>
        </w:rPr>
        <w:t xml:space="preserve">Anatomia i fizjologia zwierząt </w:t>
      </w:r>
    </w:p>
    <w:p w14:paraId="32F493FD" w14:textId="77777777" w:rsidR="00F878EC" w:rsidRPr="00886D06" w:rsidRDefault="00F878EC" w:rsidP="003245E8">
      <w:pPr>
        <w:pStyle w:val="Akapitzlist"/>
        <w:numPr>
          <w:ilvl w:val="0"/>
          <w:numId w:val="41"/>
        </w:numPr>
        <w:spacing w:line="276" w:lineRule="auto"/>
        <w:jc w:val="both"/>
        <w:rPr>
          <w:rFonts w:ascii="Arial" w:hAnsi="Arial" w:cs="Arial"/>
          <w:sz w:val="20"/>
          <w:szCs w:val="20"/>
        </w:rPr>
      </w:pPr>
      <w:r w:rsidRPr="00886D06">
        <w:rPr>
          <w:rFonts w:ascii="Arial" w:hAnsi="Arial" w:cs="Arial"/>
          <w:sz w:val="20"/>
          <w:szCs w:val="20"/>
        </w:rPr>
        <w:t>Anatomia i fizjologia zwierząt w praktyce</w:t>
      </w:r>
    </w:p>
    <w:p w14:paraId="6BDE1F22" w14:textId="77777777" w:rsidR="00F878EC" w:rsidRPr="00886D06" w:rsidRDefault="00F878EC" w:rsidP="003245E8">
      <w:pPr>
        <w:pStyle w:val="Akapitzlist"/>
        <w:numPr>
          <w:ilvl w:val="0"/>
          <w:numId w:val="41"/>
        </w:numPr>
        <w:spacing w:line="276" w:lineRule="auto"/>
        <w:jc w:val="both"/>
        <w:rPr>
          <w:rFonts w:ascii="Arial" w:hAnsi="Arial" w:cs="Arial"/>
          <w:sz w:val="20"/>
          <w:szCs w:val="20"/>
        </w:rPr>
      </w:pPr>
      <w:r w:rsidRPr="00886D06">
        <w:rPr>
          <w:rFonts w:ascii="Arial" w:hAnsi="Arial" w:cs="Arial"/>
          <w:sz w:val="20"/>
          <w:szCs w:val="20"/>
        </w:rPr>
        <w:t xml:space="preserve">Chów zwierząt </w:t>
      </w:r>
    </w:p>
    <w:p w14:paraId="435D4D78" w14:textId="77777777" w:rsidR="00F878EC" w:rsidRPr="00886D06" w:rsidRDefault="00F878EC" w:rsidP="003245E8">
      <w:pPr>
        <w:pStyle w:val="Akapitzlist"/>
        <w:numPr>
          <w:ilvl w:val="0"/>
          <w:numId w:val="41"/>
        </w:numPr>
        <w:spacing w:line="276" w:lineRule="auto"/>
        <w:jc w:val="both"/>
        <w:rPr>
          <w:rFonts w:ascii="Arial" w:hAnsi="Arial" w:cs="Arial"/>
          <w:sz w:val="20"/>
          <w:szCs w:val="20"/>
        </w:rPr>
      </w:pPr>
      <w:r w:rsidRPr="00886D06">
        <w:rPr>
          <w:rFonts w:ascii="Arial" w:hAnsi="Arial" w:cs="Arial"/>
          <w:sz w:val="20"/>
          <w:szCs w:val="20"/>
        </w:rPr>
        <w:t xml:space="preserve">Chów zwierząt w praktyce </w:t>
      </w:r>
    </w:p>
    <w:p w14:paraId="6D71C0A5" w14:textId="77777777" w:rsidR="00F878EC" w:rsidRPr="00886D06" w:rsidRDefault="00F878EC" w:rsidP="003245E8">
      <w:pPr>
        <w:pStyle w:val="Akapitzlist"/>
        <w:numPr>
          <w:ilvl w:val="0"/>
          <w:numId w:val="41"/>
        </w:numPr>
        <w:spacing w:line="276" w:lineRule="auto"/>
        <w:jc w:val="both"/>
        <w:rPr>
          <w:rFonts w:ascii="Arial" w:hAnsi="Arial" w:cs="Arial"/>
          <w:sz w:val="20"/>
          <w:szCs w:val="20"/>
        </w:rPr>
      </w:pPr>
      <w:r w:rsidRPr="00886D06">
        <w:rPr>
          <w:rFonts w:ascii="Arial" w:hAnsi="Arial" w:cs="Arial"/>
          <w:sz w:val="20"/>
          <w:szCs w:val="20"/>
        </w:rPr>
        <w:t xml:space="preserve">Rozród i inseminacja zwierząt </w:t>
      </w:r>
    </w:p>
    <w:p w14:paraId="3FF861CB" w14:textId="77777777" w:rsidR="00F878EC" w:rsidRPr="00886D06" w:rsidRDefault="00F878EC" w:rsidP="003245E8">
      <w:pPr>
        <w:pStyle w:val="Akapitzlist"/>
        <w:numPr>
          <w:ilvl w:val="0"/>
          <w:numId w:val="41"/>
        </w:numPr>
        <w:spacing w:line="276" w:lineRule="auto"/>
        <w:jc w:val="both"/>
        <w:rPr>
          <w:rFonts w:ascii="Arial" w:hAnsi="Arial" w:cs="Arial"/>
          <w:sz w:val="20"/>
          <w:szCs w:val="20"/>
        </w:rPr>
      </w:pPr>
      <w:r w:rsidRPr="00886D06">
        <w:rPr>
          <w:rFonts w:ascii="Arial" w:hAnsi="Arial" w:cs="Arial"/>
          <w:sz w:val="20"/>
          <w:szCs w:val="20"/>
        </w:rPr>
        <w:t>Rozród i inseminacja zwierząt w praktyce</w:t>
      </w:r>
    </w:p>
    <w:p w14:paraId="36CC794B" w14:textId="77777777" w:rsidR="00F878EC" w:rsidRPr="00886D06" w:rsidRDefault="00F878EC" w:rsidP="003245E8">
      <w:pPr>
        <w:pStyle w:val="Akapitzlist"/>
        <w:numPr>
          <w:ilvl w:val="0"/>
          <w:numId w:val="41"/>
        </w:numPr>
        <w:spacing w:line="276" w:lineRule="auto"/>
        <w:jc w:val="both"/>
        <w:rPr>
          <w:rFonts w:ascii="Arial" w:hAnsi="Arial" w:cs="Arial"/>
          <w:sz w:val="20"/>
          <w:szCs w:val="20"/>
        </w:rPr>
      </w:pPr>
      <w:r w:rsidRPr="00886D06">
        <w:rPr>
          <w:rFonts w:ascii="Arial" w:hAnsi="Arial" w:cs="Arial"/>
          <w:sz w:val="20"/>
          <w:szCs w:val="20"/>
        </w:rPr>
        <w:t>Przepisy ruchu drogowego</w:t>
      </w:r>
    </w:p>
    <w:p w14:paraId="5D561633" w14:textId="77777777" w:rsidR="00F878EC" w:rsidRPr="00886D06" w:rsidRDefault="00F878EC" w:rsidP="003245E8">
      <w:pPr>
        <w:pStyle w:val="Akapitzlist"/>
        <w:numPr>
          <w:ilvl w:val="0"/>
          <w:numId w:val="41"/>
        </w:numPr>
        <w:spacing w:line="276" w:lineRule="auto"/>
        <w:jc w:val="both"/>
        <w:rPr>
          <w:rFonts w:ascii="Arial" w:hAnsi="Arial" w:cs="Arial"/>
          <w:sz w:val="20"/>
          <w:szCs w:val="20"/>
        </w:rPr>
      </w:pPr>
      <w:r w:rsidRPr="00886D06">
        <w:rPr>
          <w:rFonts w:ascii="Arial" w:hAnsi="Arial" w:cs="Arial"/>
          <w:sz w:val="20"/>
          <w:szCs w:val="20"/>
        </w:rPr>
        <w:t>Język angielski w chowie zwierząt</w:t>
      </w:r>
    </w:p>
    <w:p w14:paraId="4A9E8834"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W kwalifikacji ROL.12. Wykonywanie weterynaryjnych czynności pomocniczych</w:t>
      </w:r>
    </w:p>
    <w:p w14:paraId="3EDC1F63" w14:textId="77777777" w:rsidR="00F878EC" w:rsidRPr="00886D06" w:rsidRDefault="00F878EC" w:rsidP="003245E8">
      <w:pPr>
        <w:pStyle w:val="Akapitzlist"/>
        <w:numPr>
          <w:ilvl w:val="0"/>
          <w:numId w:val="42"/>
        </w:numPr>
        <w:spacing w:line="276" w:lineRule="auto"/>
        <w:jc w:val="both"/>
        <w:rPr>
          <w:rFonts w:ascii="Arial" w:hAnsi="Arial" w:cs="Arial"/>
          <w:sz w:val="20"/>
          <w:szCs w:val="20"/>
        </w:rPr>
      </w:pPr>
      <w:r w:rsidRPr="00886D06">
        <w:rPr>
          <w:rFonts w:ascii="Arial" w:hAnsi="Arial" w:cs="Arial"/>
          <w:sz w:val="20"/>
          <w:szCs w:val="20"/>
        </w:rPr>
        <w:t>Diagnostyka weterynaryjna</w:t>
      </w:r>
    </w:p>
    <w:p w14:paraId="1DACF368" w14:textId="77777777" w:rsidR="00F878EC" w:rsidRPr="00886D06" w:rsidRDefault="00F878EC" w:rsidP="003245E8">
      <w:pPr>
        <w:pStyle w:val="Akapitzlist"/>
        <w:numPr>
          <w:ilvl w:val="0"/>
          <w:numId w:val="42"/>
        </w:numPr>
        <w:spacing w:line="276" w:lineRule="auto"/>
        <w:jc w:val="both"/>
        <w:rPr>
          <w:rFonts w:ascii="Arial" w:hAnsi="Arial" w:cs="Arial"/>
          <w:sz w:val="20"/>
          <w:szCs w:val="20"/>
        </w:rPr>
      </w:pPr>
      <w:r w:rsidRPr="00886D06">
        <w:rPr>
          <w:rFonts w:ascii="Arial" w:hAnsi="Arial" w:cs="Arial"/>
          <w:sz w:val="20"/>
          <w:szCs w:val="20"/>
        </w:rPr>
        <w:t>Diagnostyka weterynaryjna w praktyce</w:t>
      </w:r>
    </w:p>
    <w:p w14:paraId="0F02997A" w14:textId="77777777" w:rsidR="00F878EC" w:rsidRPr="00886D06" w:rsidRDefault="00F878EC" w:rsidP="003245E8">
      <w:pPr>
        <w:pStyle w:val="Akapitzlist"/>
        <w:numPr>
          <w:ilvl w:val="0"/>
          <w:numId w:val="42"/>
        </w:numPr>
        <w:spacing w:line="276" w:lineRule="auto"/>
        <w:jc w:val="both"/>
        <w:rPr>
          <w:rFonts w:ascii="Arial" w:hAnsi="Arial" w:cs="Arial"/>
          <w:sz w:val="20"/>
          <w:szCs w:val="20"/>
        </w:rPr>
      </w:pPr>
      <w:r w:rsidRPr="00886D06">
        <w:rPr>
          <w:rFonts w:ascii="Arial" w:hAnsi="Arial" w:cs="Arial"/>
          <w:sz w:val="20"/>
          <w:szCs w:val="20"/>
        </w:rPr>
        <w:t>Profilaktyka i leczenie chorób zwierząt</w:t>
      </w:r>
    </w:p>
    <w:p w14:paraId="71C695BD" w14:textId="77777777" w:rsidR="00F878EC" w:rsidRPr="00886D06" w:rsidRDefault="00F878EC" w:rsidP="003245E8">
      <w:pPr>
        <w:pStyle w:val="Akapitzlist"/>
        <w:numPr>
          <w:ilvl w:val="0"/>
          <w:numId w:val="42"/>
        </w:numPr>
        <w:spacing w:line="276" w:lineRule="auto"/>
        <w:jc w:val="both"/>
        <w:rPr>
          <w:rFonts w:ascii="Arial" w:hAnsi="Arial" w:cs="Arial"/>
          <w:sz w:val="20"/>
          <w:szCs w:val="20"/>
        </w:rPr>
      </w:pPr>
      <w:r w:rsidRPr="00886D06">
        <w:rPr>
          <w:rFonts w:ascii="Arial" w:hAnsi="Arial" w:cs="Arial"/>
          <w:sz w:val="20"/>
          <w:szCs w:val="20"/>
        </w:rPr>
        <w:t>Zabiegi weterynaryjne</w:t>
      </w:r>
    </w:p>
    <w:p w14:paraId="6A6B6B3E" w14:textId="77777777" w:rsidR="00F878EC" w:rsidRPr="00886D06" w:rsidRDefault="00F878EC" w:rsidP="003245E8">
      <w:pPr>
        <w:pStyle w:val="Akapitzlist"/>
        <w:numPr>
          <w:ilvl w:val="0"/>
          <w:numId w:val="42"/>
        </w:numPr>
        <w:spacing w:line="276" w:lineRule="auto"/>
        <w:jc w:val="both"/>
        <w:rPr>
          <w:rFonts w:ascii="Arial" w:hAnsi="Arial" w:cs="Arial"/>
          <w:sz w:val="20"/>
          <w:szCs w:val="20"/>
        </w:rPr>
      </w:pPr>
      <w:r w:rsidRPr="00886D06">
        <w:rPr>
          <w:rFonts w:ascii="Arial" w:hAnsi="Arial" w:cs="Arial"/>
          <w:sz w:val="20"/>
          <w:szCs w:val="20"/>
        </w:rPr>
        <w:t xml:space="preserve"> Kontrola i nadzór weterynaryjny</w:t>
      </w:r>
    </w:p>
    <w:p w14:paraId="35FE25D5" w14:textId="77777777" w:rsidR="00F878EC" w:rsidRPr="00886D06" w:rsidRDefault="00F878EC" w:rsidP="003245E8">
      <w:pPr>
        <w:pStyle w:val="Akapitzlist"/>
        <w:numPr>
          <w:ilvl w:val="0"/>
          <w:numId w:val="42"/>
        </w:numPr>
        <w:spacing w:line="276" w:lineRule="auto"/>
        <w:jc w:val="both"/>
        <w:rPr>
          <w:rFonts w:ascii="Arial" w:hAnsi="Arial" w:cs="Arial"/>
          <w:sz w:val="20"/>
          <w:szCs w:val="20"/>
        </w:rPr>
      </w:pPr>
      <w:r w:rsidRPr="00886D06">
        <w:rPr>
          <w:rFonts w:ascii="Arial" w:hAnsi="Arial" w:cs="Arial"/>
          <w:sz w:val="20"/>
          <w:szCs w:val="20"/>
        </w:rPr>
        <w:t xml:space="preserve"> Kontrola i nadzór weterynaryjny w praktyce</w:t>
      </w:r>
    </w:p>
    <w:p w14:paraId="71FE1CF7" w14:textId="77777777" w:rsidR="00F878EC" w:rsidRPr="00886D06" w:rsidRDefault="00F878EC" w:rsidP="003245E8">
      <w:pPr>
        <w:pStyle w:val="Akapitzlist"/>
        <w:numPr>
          <w:ilvl w:val="0"/>
          <w:numId w:val="42"/>
        </w:numPr>
        <w:spacing w:line="276" w:lineRule="auto"/>
        <w:jc w:val="both"/>
        <w:rPr>
          <w:rFonts w:ascii="Arial" w:hAnsi="Arial" w:cs="Arial"/>
          <w:sz w:val="20"/>
          <w:szCs w:val="20"/>
        </w:rPr>
      </w:pPr>
      <w:r w:rsidRPr="00886D06">
        <w:rPr>
          <w:rFonts w:ascii="Arial" w:hAnsi="Arial" w:cs="Arial"/>
          <w:sz w:val="20"/>
          <w:szCs w:val="20"/>
        </w:rPr>
        <w:t>Język angielski w weterynarii</w:t>
      </w:r>
    </w:p>
    <w:p w14:paraId="3CAA1F99" w14:textId="77777777" w:rsidR="00F878EC" w:rsidRPr="00886D06" w:rsidRDefault="00F878EC" w:rsidP="003245E8">
      <w:pPr>
        <w:pStyle w:val="Akapitzlist"/>
        <w:spacing w:line="276" w:lineRule="auto"/>
        <w:jc w:val="both"/>
        <w:rPr>
          <w:rFonts w:ascii="Arial" w:hAnsi="Arial" w:cs="Arial"/>
          <w:sz w:val="20"/>
          <w:szCs w:val="20"/>
        </w:rPr>
      </w:pPr>
    </w:p>
    <w:p w14:paraId="658B11C3" w14:textId="77777777" w:rsidR="00F878EC" w:rsidRPr="00886D06" w:rsidRDefault="00F878EC" w:rsidP="003245E8">
      <w:pPr>
        <w:pStyle w:val="Akapitzlist"/>
        <w:spacing w:line="276" w:lineRule="auto"/>
        <w:ind w:left="0"/>
        <w:jc w:val="both"/>
        <w:rPr>
          <w:rFonts w:ascii="Arial" w:hAnsi="Arial" w:cs="Arial"/>
          <w:sz w:val="20"/>
          <w:szCs w:val="20"/>
        </w:rPr>
      </w:pPr>
      <w:r w:rsidRPr="00886D06">
        <w:rPr>
          <w:rFonts w:ascii="Arial" w:hAnsi="Arial" w:cs="Arial"/>
          <w:sz w:val="20"/>
          <w:szCs w:val="20"/>
        </w:rPr>
        <w:t>W ramach każdego przedmiotu wyodrębnione zostały cele ogólne i cele operacyjne, a także zakres merytoryczny materiału nauczania. W programie każdego przedmiotu zostały opracowane działy programowe, w ramach, których wyodrębnione są jednostki metodyczne. Do wyodrębnionych jednostek metodycznych zostały opracowane wymagania programowe (podstawowe, ponadpodstawowe).</w:t>
      </w:r>
    </w:p>
    <w:p w14:paraId="2335563C" w14:textId="77777777" w:rsidR="00F878EC" w:rsidRPr="00886D06" w:rsidRDefault="00F878EC" w:rsidP="003245E8">
      <w:pPr>
        <w:pStyle w:val="Akapitzlist"/>
        <w:spacing w:line="276" w:lineRule="auto"/>
        <w:ind w:left="0"/>
        <w:jc w:val="both"/>
        <w:rPr>
          <w:rFonts w:ascii="Arial" w:hAnsi="Arial" w:cs="Arial"/>
          <w:sz w:val="20"/>
          <w:szCs w:val="20"/>
        </w:rPr>
      </w:pPr>
      <w:r w:rsidRPr="00886D06">
        <w:rPr>
          <w:rFonts w:ascii="Arial" w:hAnsi="Arial" w:cs="Arial"/>
          <w:sz w:val="20"/>
          <w:szCs w:val="20"/>
        </w:rPr>
        <w:t>W celu przygotowania uczniów do wykonywania różnorodnych zadań zawodowych, w programie nauczania uwzględniono również powiązania z kształceniem ogólnym polegające na wcześniejszym osiąganiu efektów kształcenia w zakresie przedmiotów ogólnokształcących stanowiących podbudowę dla kształcenia w zawodzie. Dotyczy to przede wszystkim takich przedmiotów jak: biologia i chemia, matematyka.</w:t>
      </w:r>
    </w:p>
    <w:p w14:paraId="5C438394" w14:textId="77777777" w:rsidR="00F878EC" w:rsidRPr="00886D06" w:rsidRDefault="00F878EC" w:rsidP="003245E8">
      <w:pPr>
        <w:spacing w:line="276" w:lineRule="auto"/>
        <w:jc w:val="both"/>
        <w:rPr>
          <w:rFonts w:ascii="Arial" w:hAnsi="Arial" w:cs="Arial"/>
          <w:sz w:val="20"/>
          <w:szCs w:val="20"/>
        </w:rPr>
      </w:pPr>
    </w:p>
    <w:p w14:paraId="251BB709" w14:textId="77777777" w:rsidR="00F878EC" w:rsidRPr="00886D06" w:rsidRDefault="004C2336" w:rsidP="004C2336">
      <w:pPr>
        <w:pStyle w:val="Nagwek1"/>
        <w:rPr>
          <w:b/>
          <w:sz w:val="20"/>
          <w:szCs w:val="20"/>
        </w:rPr>
      </w:pPr>
      <w:bookmarkStart w:id="6" w:name="_Toc18587438"/>
      <w:r w:rsidRPr="00886D06">
        <w:rPr>
          <w:b/>
        </w:rPr>
        <w:t>CELE KIERUNKOWE ZAWODU</w:t>
      </w:r>
      <w:bookmarkEnd w:id="6"/>
    </w:p>
    <w:p w14:paraId="334987D2" w14:textId="77777777" w:rsidR="004C2336" w:rsidRPr="00886D06" w:rsidRDefault="004C2336" w:rsidP="004C2336">
      <w:pPr>
        <w:pStyle w:val="Bezodstpw"/>
        <w:spacing w:line="276" w:lineRule="auto"/>
        <w:jc w:val="both"/>
        <w:rPr>
          <w:rFonts w:ascii="Arial" w:hAnsi="Arial" w:cs="Arial"/>
          <w:sz w:val="20"/>
          <w:szCs w:val="20"/>
        </w:rPr>
      </w:pPr>
      <w:r w:rsidRPr="00886D06">
        <w:rPr>
          <w:rFonts w:ascii="Arial" w:hAnsi="Arial" w:cs="Arial"/>
          <w:sz w:val="20"/>
          <w:szCs w:val="20"/>
        </w:rPr>
        <w:t>Absolwent szkoły prowadzącej kształcenie w zawodzie technik teleinformatyk powinien być przygotowany do wykonywania zadań zawodowych:</w:t>
      </w:r>
    </w:p>
    <w:p w14:paraId="26EC5BEE" w14:textId="77777777" w:rsidR="004C2336" w:rsidRPr="00886D06" w:rsidRDefault="004C2336" w:rsidP="004C2336">
      <w:pPr>
        <w:pStyle w:val="Bezodstpw"/>
        <w:spacing w:line="276" w:lineRule="auto"/>
        <w:jc w:val="both"/>
        <w:rPr>
          <w:rFonts w:ascii="Arial" w:hAnsi="Arial" w:cs="Arial"/>
          <w:sz w:val="20"/>
          <w:szCs w:val="20"/>
        </w:rPr>
      </w:pPr>
    </w:p>
    <w:p w14:paraId="548F8EBA" w14:textId="77777777" w:rsidR="00F878EC" w:rsidRPr="00886D06" w:rsidRDefault="004C2336" w:rsidP="003245E8">
      <w:pPr>
        <w:spacing w:line="276" w:lineRule="auto"/>
        <w:jc w:val="both"/>
        <w:rPr>
          <w:rFonts w:ascii="Arial" w:hAnsi="Arial" w:cs="Arial"/>
          <w:sz w:val="20"/>
          <w:szCs w:val="20"/>
        </w:rPr>
      </w:pPr>
      <w:r w:rsidRPr="00886D06">
        <w:rPr>
          <w:rFonts w:ascii="Arial" w:hAnsi="Arial" w:cs="Arial"/>
          <w:sz w:val="20"/>
          <w:szCs w:val="20"/>
        </w:rPr>
        <w:t>1) w zakresie kwalifikacji ROL.11. Powadzenie chowu i inseminacji zwierząt:</w:t>
      </w:r>
    </w:p>
    <w:p w14:paraId="22636A89" w14:textId="77777777" w:rsidR="004C2336" w:rsidRPr="00886D06" w:rsidRDefault="004C2336" w:rsidP="004258AB">
      <w:pPr>
        <w:pStyle w:val="Akapitzlist"/>
        <w:numPr>
          <w:ilvl w:val="0"/>
          <w:numId w:val="410"/>
        </w:numPr>
        <w:spacing w:line="276" w:lineRule="auto"/>
        <w:jc w:val="both"/>
        <w:rPr>
          <w:rFonts w:ascii="Arial" w:hAnsi="Arial" w:cs="Arial"/>
          <w:sz w:val="20"/>
          <w:szCs w:val="20"/>
        </w:rPr>
      </w:pPr>
      <w:r w:rsidRPr="00886D06">
        <w:rPr>
          <w:rFonts w:ascii="Arial" w:hAnsi="Arial" w:cs="Arial"/>
          <w:sz w:val="20"/>
          <w:szCs w:val="20"/>
        </w:rPr>
        <w:t>prowadzenie chowu zwierząt gospodarskich i domowych</w:t>
      </w:r>
    </w:p>
    <w:p w14:paraId="5AFAD200" w14:textId="77777777" w:rsidR="004C2336" w:rsidRPr="00886D06" w:rsidRDefault="004C2336" w:rsidP="004258AB">
      <w:pPr>
        <w:pStyle w:val="Akapitzlist"/>
        <w:numPr>
          <w:ilvl w:val="0"/>
          <w:numId w:val="410"/>
        </w:numPr>
        <w:spacing w:line="276" w:lineRule="auto"/>
        <w:jc w:val="both"/>
        <w:rPr>
          <w:rFonts w:ascii="Arial" w:hAnsi="Arial" w:cs="Arial"/>
          <w:sz w:val="20"/>
          <w:szCs w:val="20"/>
        </w:rPr>
      </w:pPr>
      <w:r w:rsidRPr="00886D06">
        <w:rPr>
          <w:rFonts w:ascii="Arial" w:hAnsi="Arial" w:cs="Arial"/>
          <w:sz w:val="20"/>
          <w:szCs w:val="20"/>
        </w:rPr>
        <w:t>wykonywania zabiegów inseminacyjnych u bydła i świń</w:t>
      </w:r>
    </w:p>
    <w:p w14:paraId="635727BC" w14:textId="77777777" w:rsidR="004C2336" w:rsidRPr="00886D06" w:rsidRDefault="004C2336" w:rsidP="003245E8">
      <w:pPr>
        <w:spacing w:line="276" w:lineRule="auto"/>
        <w:jc w:val="both"/>
        <w:rPr>
          <w:rFonts w:ascii="Arial" w:hAnsi="Arial" w:cs="Arial"/>
          <w:sz w:val="20"/>
          <w:szCs w:val="20"/>
        </w:rPr>
      </w:pPr>
    </w:p>
    <w:p w14:paraId="219C3A0E" w14:textId="77777777" w:rsidR="004C2336" w:rsidRPr="00886D06" w:rsidRDefault="004C2336" w:rsidP="003245E8">
      <w:pPr>
        <w:spacing w:line="276" w:lineRule="auto"/>
        <w:jc w:val="both"/>
        <w:rPr>
          <w:rFonts w:ascii="Arial" w:hAnsi="Arial" w:cs="Arial"/>
          <w:sz w:val="20"/>
          <w:szCs w:val="20"/>
        </w:rPr>
      </w:pPr>
      <w:r w:rsidRPr="00886D06">
        <w:rPr>
          <w:rFonts w:ascii="Arial" w:hAnsi="Arial" w:cs="Arial"/>
          <w:sz w:val="20"/>
          <w:szCs w:val="20"/>
        </w:rPr>
        <w:t>2) w zakresie kwalifikacji ROL.12. Wykonywanie weterynaryjnych czynności pomocniczych</w:t>
      </w:r>
    </w:p>
    <w:p w14:paraId="016BEE00" w14:textId="77777777" w:rsidR="004C2336" w:rsidRPr="00886D06" w:rsidRDefault="004C2336" w:rsidP="004258AB">
      <w:pPr>
        <w:pStyle w:val="Akapitzlist"/>
        <w:numPr>
          <w:ilvl w:val="0"/>
          <w:numId w:val="411"/>
        </w:numPr>
        <w:spacing w:line="276" w:lineRule="auto"/>
        <w:jc w:val="both"/>
        <w:rPr>
          <w:rFonts w:ascii="Arial" w:hAnsi="Arial" w:cs="Arial"/>
          <w:sz w:val="20"/>
          <w:szCs w:val="20"/>
        </w:rPr>
      </w:pPr>
      <w:r w:rsidRPr="00886D06">
        <w:rPr>
          <w:rFonts w:ascii="Arial" w:hAnsi="Arial" w:cs="Arial"/>
          <w:sz w:val="20"/>
          <w:szCs w:val="20"/>
        </w:rPr>
        <w:t>wykonywania weterynaryjnych czynności pomocniczych w diagnozowaniu, profilaktyce i leczeniu chorób zwierząt,</w:t>
      </w:r>
    </w:p>
    <w:p w14:paraId="24963158" w14:textId="77777777" w:rsidR="004C2336" w:rsidRPr="00886D06" w:rsidRDefault="004C2336" w:rsidP="004258AB">
      <w:pPr>
        <w:pStyle w:val="Akapitzlist"/>
        <w:numPr>
          <w:ilvl w:val="0"/>
          <w:numId w:val="411"/>
        </w:numPr>
        <w:spacing w:line="276" w:lineRule="auto"/>
        <w:jc w:val="both"/>
        <w:rPr>
          <w:rFonts w:ascii="Arial" w:hAnsi="Arial" w:cs="Arial"/>
          <w:sz w:val="20"/>
          <w:szCs w:val="20"/>
        </w:rPr>
      </w:pPr>
      <w:r w:rsidRPr="00886D06">
        <w:rPr>
          <w:rFonts w:ascii="Arial" w:hAnsi="Arial" w:cs="Arial"/>
          <w:sz w:val="20"/>
          <w:szCs w:val="20"/>
        </w:rPr>
        <w:t>wykonywania czynności w ramach kontroli i nadzoru weterynaryjnego.</w:t>
      </w:r>
    </w:p>
    <w:p w14:paraId="30EFD16A" w14:textId="77777777" w:rsidR="00F128DD" w:rsidRPr="00886D06" w:rsidRDefault="00F128DD">
      <w:pPr>
        <w:rPr>
          <w:rFonts w:ascii="Arial" w:eastAsiaTheme="majorEastAsia" w:hAnsi="Arial" w:cs="Arial"/>
          <w:b/>
          <w:bCs/>
          <w:szCs w:val="32"/>
        </w:rPr>
      </w:pPr>
      <w:r w:rsidRPr="00886D06">
        <w:rPr>
          <w:rFonts w:cs="Arial"/>
          <w:b/>
          <w:bCs/>
        </w:rPr>
        <w:br w:type="page"/>
      </w:r>
    </w:p>
    <w:p w14:paraId="7B41A9AE" w14:textId="77777777" w:rsidR="00F878EC" w:rsidRPr="00886D06" w:rsidRDefault="00566328" w:rsidP="003245E8">
      <w:pPr>
        <w:pStyle w:val="Nagwek1"/>
        <w:rPr>
          <w:rFonts w:cs="Arial"/>
        </w:rPr>
      </w:pPr>
      <w:bookmarkStart w:id="7" w:name="_Toc18587439"/>
      <w:r w:rsidRPr="00886D06">
        <w:rPr>
          <w:rFonts w:cs="Arial"/>
          <w:b/>
          <w:bCs/>
        </w:rPr>
        <w:t>4.</w:t>
      </w:r>
      <w:r w:rsidRPr="00886D06">
        <w:rPr>
          <w:rFonts w:cs="Arial"/>
          <w:b/>
          <w:bCs/>
        </w:rPr>
        <w:tab/>
        <w:t>PROGRAMY NAUCZANIA DLA POSZCZEGÓLNYCH PRZEDMIOTÓW</w:t>
      </w:r>
      <w:bookmarkEnd w:id="7"/>
      <w:r w:rsidRPr="00886D06">
        <w:rPr>
          <w:rFonts w:cs="Arial"/>
        </w:rPr>
        <w:t xml:space="preserve"> </w:t>
      </w:r>
    </w:p>
    <w:p w14:paraId="21177C6D" w14:textId="77777777" w:rsidR="00F878EC" w:rsidRPr="00886D06" w:rsidRDefault="00F878EC" w:rsidP="003245E8">
      <w:pPr>
        <w:pStyle w:val="Nagwek2"/>
        <w:spacing w:line="276" w:lineRule="auto"/>
        <w:rPr>
          <w:rFonts w:cs="Arial"/>
          <w:b w:val="0"/>
          <w:bCs/>
        </w:rPr>
      </w:pPr>
      <w:bookmarkStart w:id="8" w:name="_Toc18587440"/>
      <w:r w:rsidRPr="00886D06">
        <w:rPr>
          <w:rFonts w:cs="Arial"/>
          <w:b w:val="0"/>
          <w:bCs/>
        </w:rPr>
        <w:t>4.1.</w:t>
      </w:r>
      <w:r w:rsidRPr="00886D06">
        <w:rPr>
          <w:rFonts w:cs="Arial"/>
          <w:b w:val="0"/>
          <w:bCs/>
        </w:rPr>
        <w:tab/>
        <w:t>Bezpieczeństwo i higiena pracy w weterynarii</w:t>
      </w:r>
      <w:bookmarkEnd w:id="8"/>
      <w:r w:rsidRPr="00886D06">
        <w:rPr>
          <w:rFonts w:cs="Arial"/>
          <w:b w:val="0"/>
          <w:bCs/>
        </w:rPr>
        <w:t xml:space="preserve"> </w:t>
      </w:r>
    </w:p>
    <w:p w14:paraId="1D0D1560"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 xml:space="preserve">Cele ogólne przedmiotu </w:t>
      </w:r>
    </w:p>
    <w:p w14:paraId="19F9CB0F" w14:textId="77777777" w:rsidR="00F878EC" w:rsidRPr="00886D06" w:rsidRDefault="00F878EC" w:rsidP="003245E8">
      <w:pPr>
        <w:pStyle w:val="Akapitzlist"/>
        <w:numPr>
          <w:ilvl w:val="0"/>
          <w:numId w:val="28"/>
        </w:numPr>
        <w:spacing w:line="276" w:lineRule="auto"/>
        <w:jc w:val="both"/>
        <w:rPr>
          <w:rFonts w:ascii="Arial" w:hAnsi="Arial" w:cs="Arial"/>
          <w:sz w:val="20"/>
          <w:szCs w:val="20"/>
        </w:rPr>
      </w:pPr>
      <w:r w:rsidRPr="00886D06">
        <w:rPr>
          <w:rFonts w:ascii="Arial" w:hAnsi="Arial" w:cs="Arial"/>
          <w:sz w:val="20"/>
          <w:szCs w:val="20"/>
        </w:rPr>
        <w:t>Poznanie wiedzy niezbędnej do bezpiecznego i kompetentnego wykonywania zawodu technika weterynarii:</w:t>
      </w:r>
    </w:p>
    <w:p w14:paraId="1EEFC75B" w14:textId="77777777" w:rsidR="00F878EC" w:rsidRPr="00886D06" w:rsidRDefault="00F878EC" w:rsidP="003245E8">
      <w:pPr>
        <w:pStyle w:val="Akapitzlist"/>
        <w:numPr>
          <w:ilvl w:val="0"/>
          <w:numId w:val="29"/>
        </w:numPr>
        <w:spacing w:line="276" w:lineRule="auto"/>
        <w:jc w:val="both"/>
        <w:rPr>
          <w:rFonts w:ascii="Arial" w:hAnsi="Arial" w:cs="Arial"/>
          <w:sz w:val="20"/>
          <w:szCs w:val="20"/>
        </w:rPr>
      </w:pPr>
      <w:r w:rsidRPr="00886D06">
        <w:rPr>
          <w:rFonts w:ascii="Arial" w:hAnsi="Arial" w:cs="Arial"/>
          <w:sz w:val="20"/>
          <w:szCs w:val="20"/>
        </w:rPr>
        <w:t>przepisów prawa i funkcjonowania struktur zajmujących się bezpieczeństwem, higieną, ochroną przeciwpożarową, ochroną środowiska i ergonomią pracy;</w:t>
      </w:r>
    </w:p>
    <w:p w14:paraId="6FBFBDC8" w14:textId="77777777" w:rsidR="00F878EC" w:rsidRPr="00886D06" w:rsidRDefault="00F878EC" w:rsidP="003245E8">
      <w:pPr>
        <w:pStyle w:val="Akapitzlist"/>
        <w:numPr>
          <w:ilvl w:val="0"/>
          <w:numId w:val="29"/>
        </w:numPr>
        <w:spacing w:line="276" w:lineRule="auto"/>
        <w:jc w:val="both"/>
        <w:rPr>
          <w:rFonts w:ascii="Arial" w:hAnsi="Arial" w:cs="Arial"/>
          <w:sz w:val="20"/>
          <w:szCs w:val="20"/>
        </w:rPr>
      </w:pPr>
      <w:r w:rsidRPr="00886D06">
        <w:rPr>
          <w:rFonts w:ascii="Arial" w:hAnsi="Arial" w:cs="Arial"/>
          <w:sz w:val="20"/>
          <w:szCs w:val="20"/>
        </w:rPr>
        <w:t>zadań i działania instytucji działających w zakresie bezpieczeństwa, higieny, ochrony przeciwpożarowej, ochrony środowiska i ergonomii pracy;</w:t>
      </w:r>
    </w:p>
    <w:p w14:paraId="29E085B0" w14:textId="77777777" w:rsidR="00F878EC" w:rsidRPr="00886D06" w:rsidRDefault="00F878EC" w:rsidP="003245E8">
      <w:pPr>
        <w:pStyle w:val="Akapitzlist"/>
        <w:numPr>
          <w:ilvl w:val="0"/>
          <w:numId w:val="29"/>
        </w:numPr>
        <w:spacing w:line="276" w:lineRule="auto"/>
        <w:jc w:val="both"/>
        <w:rPr>
          <w:rFonts w:ascii="Arial" w:hAnsi="Arial" w:cs="Arial"/>
          <w:sz w:val="20"/>
          <w:szCs w:val="20"/>
        </w:rPr>
      </w:pPr>
      <w:r w:rsidRPr="00886D06">
        <w:rPr>
          <w:rFonts w:ascii="Arial" w:hAnsi="Arial" w:cs="Arial"/>
          <w:sz w:val="20"/>
          <w:szCs w:val="20"/>
        </w:rPr>
        <w:t>objawów chorób zawodowych najczęściej występujących w zawodzie technika weterynarii;</w:t>
      </w:r>
    </w:p>
    <w:p w14:paraId="2575774C" w14:textId="77777777" w:rsidR="00F878EC" w:rsidRPr="00886D06" w:rsidRDefault="00F878EC" w:rsidP="003245E8">
      <w:pPr>
        <w:pStyle w:val="Akapitzlist"/>
        <w:numPr>
          <w:ilvl w:val="0"/>
          <w:numId w:val="29"/>
        </w:numPr>
        <w:spacing w:line="276" w:lineRule="auto"/>
        <w:jc w:val="both"/>
        <w:rPr>
          <w:rFonts w:ascii="Arial" w:hAnsi="Arial" w:cs="Arial"/>
          <w:sz w:val="20"/>
          <w:szCs w:val="20"/>
        </w:rPr>
      </w:pPr>
      <w:r w:rsidRPr="00886D06">
        <w:rPr>
          <w:rFonts w:ascii="Arial" w:hAnsi="Arial" w:cs="Arial"/>
          <w:sz w:val="20"/>
          <w:szCs w:val="20"/>
        </w:rPr>
        <w:t xml:space="preserve">zasad postępowania w przypadku wystąpienia choroby zawodowej; </w:t>
      </w:r>
    </w:p>
    <w:p w14:paraId="266E6797" w14:textId="77777777" w:rsidR="00F878EC" w:rsidRPr="00886D06" w:rsidRDefault="00F878EC" w:rsidP="003245E8">
      <w:pPr>
        <w:pStyle w:val="Akapitzlist"/>
        <w:numPr>
          <w:ilvl w:val="0"/>
          <w:numId w:val="29"/>
        </w:numPr>
        <w:spacing w:line="276" w:lineRule="auto"/>
        <w:jc w:val="both"/>
        <w:rPr>
          <w:rFonts w:ascii="Arial" w:hAnsi="Arial" w:cs="Arial"/>
          <w:sz w:val="20"/>
          <w:szCs w:val="20"/>
        </w:rPr>
      </w:pPr>
      <w:r w:rsidRPr="00886D06">
        <w:rPr>
          <w:rFonts w:ascii="Arial" w:hAnsi="Arial" w:cs="Arial"/>
          <w:sz w:val="20"/>
          <w:szCs w:val="20"/>
        </w:rPr>
        <w:t xml:space="preserve">podstawowych symptomów wskazujących na stany nagłego zagrożenia zdrowotnego; </w:t>
      </w:r>
    </w:p>
    <w:p w14:paraId="7488E28B" w14:textId="77777777" w:rsidR="00F878EC" w:rsidRPr="00886D06" w:rsidRDefault="00F878EC" w:rsidP="003245E8">
      <w:pPr>
        <w:pStyle w:val="Akapitzlist"/>
        <w:numPr>
          <w:ilvl w:val="0"/>
          <w:numId w:val="29"/>
        </w:numPr>
        <w:spacing w:line="276" w:lineRule="auto"/>
        <w:jc w:val="both"/>
        <w:rPr>
          <w:rFonts w:ascii="Arial" w:hAnsi="Arial" w:cs="Arial"/>
          <w:sz w:val="20"/>
          <w:szCs w:val="20"/>
        </w:rPr>
      </w:pPr>
      <w:r w:rsidRPr="00886D06">
        <w:rPr>
          <w:rFonts w:ascii="Arial" w:hAnsi="Arial" w:cs="Arial"/>
          <w:sz w:val="20"/>
          <w:szCs w:val="20"/>
        </w:rPr>
        <w:t>zasad kultury osobistej i ogólnie przyjętych norm zachowania w zawodzie;</w:t>
      </w:r>
    </w:p>
    <w:p w14:paraId="4267F4C5" w14:textId="77777777" w:rsidR="00F878EC" w:rsidRPr="00886D06" w:rsidRDefault="00F878EC" w:rsidP="003245E8">
      <w:pPr>
        <w:pStyle w:val="Akapitzlist"/>
        <w:numPr>
          <w:ilvl w:val="0"/>
          <w:numId w:val="29"/>
        </w:numPr>
        <w:spacing w:line="276" w:lineRule="auto"/>
        <w:jc w:val="both"/>
        <w:rPr>
          <w:rFonts w:ascii="Arial" w:hAnsi="Arial" w:cs="Arial"/>
          <w:sz w:val="20"/>
          <w:szCs w:val="20"/>
        </w:rPr>
      </w:pPr>
      <w:r w:rsidRPr="00886D06">
        <w:rPr>
          <w:rFonts w:ascii="Arial" w:hAnsi="Arial" w:cs="Arial"/>
          <w:sz w:val="20"/>
          <w:szCs w:val="20"/>
        </w:rPr>
        <w:t>najczęściej stosowanych technik radzenia sobie ze stresem;</w:t>
      </w:r>
    </w:p>
    <w:p w14:paraId="2925F03A" w14:textId="77777777" w:rsidR="00F878EC" w:rsidRPr="00886D06" w:rsidRDefault="00F878EC" w:rsidP="003245E8">
      <w:pPr>
        <w:pStyle w:val="Akapitzlist"/>
        <w:numPr>
          <w:ilvl w:val="0"/>
          <w:numId w:val="29"/>
        </w:numPr>
        <w:spacing w:line="276" w:lineRule="auto"/>
        <w:jc w:val="both"/>
        <w:rPr>
          <w:rFonts w:ascii="Arial" w:hAnsi="Arial" w:cs="Arial"/>
          <w:sz w:val="20"/>
          <w:szCs w:val="20"/>
        </w:rPr>
      </w:pPr>
      <w:r w:rsidRPr="00886D06">
        <w:rPr>
          <w:rFonts w:ascii="Arial" w:hAnsi="Arial" w:cs="Arial"/>
          <w:sz w:val="20"/>
          <w:szCs w:val="20"/>
        </w:rPr>
        <w:t>instytucji i organizacji działających na rzecz wsi i rolnictwa.</w:t>
      </w:r>
    </w:p>
    <w:p w14:paraId="2F7D9F90" w14:textId="77777777" w:rsidR="00F878EC" w:rsidRPr="00886D06" w:rsidRDefault="00F878EC" w:rsidP="003245E8">
      <w:pPr>
        <w:pStyle w:val="Akapitzlist"/>
        <w:spacing w:line="276" w:lineRule="auto"/>
        <w:ind w:left="1068"/>
        <w:jc w:val="both"/>
        <w:rPr>
          <w:rFonts w:ascii="Arial" w:hAnsi="Arial" w:cs="Arial"/>
          <w:sz w:val="20"/>
          <w:szCs w:val="20"/>
        </w:rPr>
      </w:pPr>
    </w:p>
    <w:p w14:paraId="015F1D86" w14:textId="77777777" w:rsidR="00F878EC" w:rsidRPr="00886D06" w:rsidRDefault="00F878EC" w:rsidP="003245E8">
      <w:pPr>
        <w:pStyle w:val="Akapitzlist"/>
        <w:numPr>
          <w:ilvl w:val="0"/>
          <w:numId w:val="28"/>
        </w:numPr>
        <w:spacing w:line="276" w:lineRule="auto"/>
        <w:jc w:val="both"/>
        <w:rPr>
          <w:rFonts w:ascii="Arial" w:hAnsi="Arial" w:cs="Arial"/>
          <w:sz w:val="20"/>
          <w:szCs w:val="20"/>
        </w:rPr>
      </w:pPr>
      <w:r w:rsidRPr="00886D06">
        <w:rPr>
          <w:rFonts w:ascii="Arial" w:hAnsi="Arial" w:cs="Arial"/>
          <w:sz w:val="20"/>
          <w:szCs w:val="20"/>
        </w:rPr>
        <w:t>Nabycie umiejętności praktycznego stosowania nabytej wiedzy:</w:t>
      </w:r>
    </w:p>
    <w:p w14:paraId="38FC58B9"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organizowania stanowiska pracy zgodnie z wymaganiami ergonomii oraz przepisami dotyczącymi bezpieczeństwa i higieny pracy, ochrony przeciwpożarowej i ochrony środowiska;</w:t>
      </w:r>
    </w:p>
    <w:p w14:paraId="43E49024"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identyfikowania zagrożeń dla zdrowia i życia człowieka występujących w trakcie wykonywania zadań zawodowych,</w:t>
      </w:r>
    </w:p>
    <w:p w14:paraId="327A9FB4"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ograniczania negatywnego wpływu czynników szkodliwych, niebezpiecznych i uciążliwych na organizm człowieka występujących w środowisku pracy technika weterynarii;</w:t>
      </w:r>
    </w:p>
    <w:p w14:paraId="254D8213"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eastAsia="Times New Roman" w:hAnsi="Arial" w:cs="Arial"/>
          <w:sz w:val="20"/>
          <w:szCs w:val="20"/>
        </w:rPr>
        <w:t>dobierania i stosowania środków ochrony indywidualnej i zbiorowej podczas wykonywania zadań zawodowych;</w:t>
      </w:r>
    </w:p>
    <w:p w14:paraId="2983E9E5"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postępowania ze zużytymi środkami ochrony indywidualnej;</w:t>
      </w:r>
    </w:p>
    <w:p w14:paraId="44B0CB9C"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zapobiegania chorobom zawodowym;</w:t>
      </w:r>
    </w:p>
    <w:p w14:paraId="4D7FFC35"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 xml:space="preserve">oceny sytuacji poszkodowanego, na podstawie analizy objawów obserwowanych u poszkodowanego; </w:t>
      </w:r>
    </w:p>
    <w:p w14:paraId="41FB639B"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zabezpieczenia siebie, poszkodowanego i miejsca wypadku;</w:t>
      </w:r>
    </w:p>
    <w:p w14:paraId="64290FCB"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udzielania pierwszej pomocy przedmedycznej w stanach nagłego zagrożenia zdrowotnego;</w:t>
      </w:r>
    </w:p>
    <w:p w14:paraId="164FBA76"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przestrzegania zasad kultury i etyki zawodowej;</w:t>
      </w:r>
    </w:p>
    <w:p w14:paraId="0BB100EF"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stosowania technik radzenia sobie ze stresem;</w:t>
      </w:r>
    </w:p>
    <w:p w14:paraId="207D8FEB" w14:textId="77777777" w:rsidR="00F878EC" w:rsidRPr="00886D06" w:rsidRDefault="00F878EC" w:rsidP="003245E8">
      <w:pPr>
        <w:pStyle w:val="Akapitzlist"/>
        <w:numPr>
          <w:ilvl w:val="2"/>
          <w:numId w:val="1"/>
        </w:numPr>
        <w:spacing w:line="276" w:lineRule="auto"/>
        <w:ind w:left="1134" w:hanging="425"/>
        <w:jc w:val="both"/>
        <w:rPr>
          <w:rFonts w:ascii="Arial" w:hAnsi="Arial" w:cs="Arial"/>
          <w:sz w:val="20"/>
          <w:szCs w:val="20"/>
        </w:rPr>
      </w:pPr>
      <w:r w:rsidRPr="00886D06">
        <w:rPr>
          <w:rFonts w:ascii="Arial" w:hAnsi="Arial" w:cs="Arial"/>
          <w:sz w:val="20"/>
          <w:szCs w:val="20"/>
        </w:rPr>
        <w:t xml:space="preserve">analizowania własnej kreatywności i otwartości na zmiany. </w:t>
      </w:r>
    </w:p>
    <w:p w14:paraId="0C06DB9A" w14:textId="77777777" w:rsidR="00F878EC" w:rsidRPr="00886D06" w:rsidRDefault="00F878EC" w:rsidP="003245E8">
      <w:pPr>
        <w:pStyle w:val="Akapitzlist"/>
        <w:spacing w:line="276" w:lineRule="auto"/>
        <w:ind w:left="1134"/>
        <w:jc w:val="both"/>
        <w:rPr>
          <w:rFonts w:ascii="Arial" w:hAnsi="Arial" w:cs="Arial"/>
          <w:sz w:val="20"/>
          <w:szCs w:val="20"/>
        </w:rPr>
      </w:pPr>
    </w:p>
    <w:p w14:paraId="7E236361" w14:textId="77777777" w:rsidR="00F878EC" w:rsidRPr="00886D06" w:rsidRDefault="00F878EC" w:rsidP="003245E8">
      <w:pPr>
        <w:pStyle w:val="Akapitzlist"/>
        <w:numPr>
          <w:ilvl w:val="0"/>
          <w:numId w:val="28"/>
        </w:numPr>
        <w:spacing w:line="276" w:lineRule="auto"/>
        <w:jc w:val="both"/>
        <w:rPr>
          <w:rFonts w:ascii="Arial" w:hAnsi="Arial" w:cs="Arial"/>
          <w:sz w:val="20"/>
          <w:szCs w:val="20"/>
        </w:rPr>
      </w:pPr>
      <w:r w:rsidRPr="00886D06">
        <w:rPr>
          <w:rFonts w:ascii="Arial" w:hAnsi="Arial" w:cs="Arial"/>
          <w:sz w:val="20"/>
          <w:szCs w:val="20"/>
        </w:rPr>
        <w:t>Kształtowanie postawy:</w:t>
      </w:r>
    </w:p>
    <w:p w14:paraId="2EA88889" w14:textId="77777777" w:rsidR="00F878EC" w:rsidRPr="00886D06" w:rsidRDefault="00F878EC" w:rsidP="003245E8">
      <w:pPr>
        <w:pStyle w:val="Akapitzlist"/>
        <w:numPr>
          <w:ilvl w:val="1"/>
          <w:numId w:val="28"/>
        </w:numPr>
        <w:spacing w:line="276" w:lineRule="auto"/>
        <w:jc w:val="both"/>
        <w:rPr>
          <w:rFonts w:ascii="Arial" w:hAnsi="Arial" w:cs="Arial"/>
          <w:sz w:val="20"/>
          <w:szCs w:val="20"/>
        </w:rPr>
      </w:pPr>
      <w:r w:rsidRPr="00886D06">
        <w:rPr>
          <w:rFonts w:ascii="Arial" w:hAnsi="Arial" w:cs="Arial"/>
          <w:sz w:val="20"/>
          <w:szCs w:val="20"/>
        </w:rPr>
        <w:t>odpowiedzialności za zdrowie ludzi i zwierząt oraz stan środowiska naturalnego;</w:t>
      </w:r>
    </w:p>
    <w:p w14:paraId="128AB2D5" w14:textId="77777777" w:rsidR="00F878EC" w:rsidRPr="00886D06" w:rsidRDefault="00F878EC" w:rsidP="003245E8">
      <w:pPr>
        <w:pStyle w:val="Akapitzlist"/>
        <w:numPr>
          <w:ilvl w:val="1"/>
          <w:numId w:val="28"/>
        </w:numPr>
        <w:spacing w:line="276" w:lineRule="auto"/>
        <w:jc w:val="both"/>
        <w:rPr>
          <w:rFonts w:ascii="Arial" w:hAnsi="Arial" w:cs="Arial"/>
          <w:sz w:val="20"/>
          <w:szCs w:val="20"/>
        </w:rPr>
      </w:pPr>
      <w:r w:rsidRPr="00886D06">
        <w:rPr>
          <w:rFonts w:ascii="Arial" w:hAnsi="Arial" w:cs="Arial"/>
          <w:sz w:val="20"/>
          <w:szCs w:val="20"/>
        </w:rPr>
        <w:t>świadomości konsekwencji podejmowanych decyzji związanych z realizacją zadań zawodowych.</w:t>
      </w:r>
    </w:p>
    <w:p w14:paraId="6DFB5EA8" w14:textId="77777777" w:rsidR="00F878EC" w:rsidRPr="00886D06" w:rsidRDefault="00F878EC" w:rsidP="003245E8">
      <w:pPr>
        <w:pStyle w:val="Akapitzlist"/>
        <w:spacing w:line="276" w:lineRule="auto"/>
        <w:ind w:left="1080"/>
        <w:jc w:val="both"/>
        <w:rPr>
          <w:rFonts w:ascii="Arial" w:hAnsi="Arial" w:cs="Arial"/>
          <w:b/>
          <w:bCs/>
          <w:sz w:val="20"/>
          <w:szCs w:val="20"/>
        </w:rPr>
      </w:pPr>
    </w:p>
    <w:p w14:paraId="5F6B4598"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 xml:space="preserve">Cele operacyjne </w:t>
      </w:r>
    </w:p>
    <w:p w14:paraId="3159CE15"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Uczeń potrafi:</w:t>
      </w:r>
    </w:p>
    <w:p w14:paraId="5D43CAC0"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wymienić przepisy prawa dotyczące bezpieczeństwa i higieny pracy, ochrony przeciwpożarowej, ochrony środowiska i ergonomii obowiązujące w zawodzie technika weterynarii,</w:t>
      </w:r>
    </w:p>
    <w:p w14:paraId="0CC620C3"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wyjaśnić pojęcia związane z bezpieczeństwem i higieną pracy oraz z ochroną przeciwpożarową, ochroną środowiska i ergonomią, stosowane w aktach prawnych,</w:t>
      </w:r>
    </w:p>
    <w:p w14:paraId="27E399BB"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przedstawić zadania i uprawnienia instytucji oraz służb działających w zakresie ochrony pracy i ochrony środowiska,</w:t>
      </w:r>
    </w:p>
    <w:p w14:paraId="618D59F2"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rozróżnić prawa i obowiązki pracownika oraz pracodawcy w zakresie bezpieczeństwa i higieny pracy, </w:t>
      </w:r>
    </w:p>
    <w:p w14:paraId="06C08FE7"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zinterpretować informacje wynikające ze znaków zakazu, nakazu, ostrzegawczych, ewakuacyjnych i ochrony przeciwpożarowej oraz sygnały alarmowe, </w:t>
      </w:r>
    </w:p>
    <w:p w14:paraId="245D557B"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rozpoznać środki gaśnicze po ich wyglądzie i oznakowaniu, </w:t>
      </w:r>
    </w:p>
    <w:p w14:paraId="2BA50AE1"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użyć środków gaśniczych zgodnie z ich przeznaczeniem i instrukcją użycia, </w:t>
      </w:r>
    </w:p>
    <w:p w14:paraId="759F203E"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opisać warunki bezpiecznego wykonywania zadań zawodowych,</w:t>
      </w:r>
    </w:p>
    <w:p w14:paraId="74A4E7CD"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eastAsia="Times New Roman" w:hAnsi="Arial" w:cs="Arial"/>
          <w:sz w:val="20"/>
          <w:szCs w:val="20"/>
        </w:rPr>
        <w:t>omówić zasady organizowania poszczególnych stanowisk pracy potrzebnych do wykonywania czynności zawodowych zgodnie z wymaganiami ergonomii oraz przepisami dotyczącymi bezpieczeństwa i higieny pracy, ochrony przeciwpożarowej i ochrony środowiska,</w:t>
      </w:r>
    </w:p>
    <w:p w14:paraId="755D9848"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eastAsia="Times New Roman" w:hAnsi="Arial" w:cs="Arial"/>
          <w:sz w:val="20"/>
          <w:szCs w:val="20"/>
        </w:rPr>
        <w:t xml:space="preserve"> dobrać sprzęt, narzędzia i materiały do zorganizowania poszczególnych stanowisk pracy</w:t>
      </w:r>
      <w:r w:rsidRPr="00886D06">
        <w:rPr>
          <w:rFonts w:ascii="Arial" w:hAnsi="Arial" w:cs="Arial"/>
          <w:sz w:val="20"/>
          <w:szCs w:val="20"/>
        </w:rPr>
        <w:t>,</w:t>
      </w:r>
    </w:p>
    <w:p w14:paraId="22A80941"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eastAsia="Times New Roman" w:hAnsi="Arial" w:cs="Arial"/>
          <w:sz w:val="20"/>
          <w:szCs w:val="20"/>
        </w:rPr>
        <w:t>monitorować sprawność́ sprzętu oraz instalacji elektrycznej na stanowisku pracy,</w:t>
      </w:r>
    </w:p>
    <w:p w14:paraId="2377C946"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eastAsia="Times New Roman" w:hAnsi="Arial" w:cs="Arial"/>
          <w:sz w:val="20"/>
          <w:szCs w:val="20"/>
        </w:rPr>
        <w:t xml:space="preserve">wymienić zasady bezpieczeństwa i higieny pracy obowiązujące w miejscach pracy i podczas wykonywania zadań zawodowych, </w:t>
      </w:r>
    </w:p>
    <w:p w14:paraId="457140EB"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 przestrzegać zasad bezpieczeństwa i higieny pracy oraz przepisów prawa dotyczących ochrony przeciwpożarowej i ochrony środowiska,</w:t>
      </w:r>
    </w:p>
    <w:p w14:paraId="24D463F2"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opisać czynniki szkodliwe, niebezpieczne i uciążliwe występujące w środowisku pracy, w tym podczas kontaktu ze zwierzętami, obsługi maszyn, sprzętu i narzędzi, kontaktu z materiałem biologicznym oraz substancjami chemicznymi,</w:t>
      </w:r>
    </w:p>
    <w:p w14:paraId="030AF5F6"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opisać skutki działania na organizm człowieka czynników szkodliwych, niebezpiecznych i uciążliwych występujących w środowisku pracy technika weterynarii,</w:t>
      </w:r>
    </w:p>
    <w:p w14:paraId="568A96F0"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wskazać sposoby ograniczania negatywnego wpływu czynników szkodliwych, niebezpiecznych i uciążliwych na organizm człowieka występujących w środowisku pracy,</w:t>
      </w:r>
    </w:p>
    <w:p w14:paraId="1DCD545A"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eastAsia="Times New Roman" w:hAnsi="Arial" w:cs="Arial"/>
          <w:sz w:val="20"/>
          <w:szCs w:val="20"/>
        </w:rPr>
        <w:t>zastosować środki ochrony indywidualnej i zbiorowej podczas wykonywania zadań zawodowych,</w:t>
      </w:r>
    </w:p>
    <w:p w14:paraId="6929BF09"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eastAsia="Times New Roman" w:hAnsi="Arial" w:cs="Arial"/>
          <w:sz w:val="20"/>
          <w:szCs w:val="20"/>
        </w:rPr>
        <w:t>dobrać środki ochrony indywidualnej i zbiorowej do rodzaju zagrożeń́ występujących podczas wykonywanych zadań́ zawodowych,</w:t>
      </w:r>
    </w:p>
    <w:p w14:paraId="01929AE8"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Style w:val="Pogrubienie"/>
          <w:rFonts w:ascii="Arial" w:hAnsi="Arial" w:cs="Arial"/>
          <w:b w:val="0"/>
          <w:bCs/>
          <w:sz w:val="20"/>
          <w:szCs w:val="20"/>
          <w:shd w:val="clear" w:color="auto" w:fill="FFFFFF"/>
        </w:rPr>
        <w:t>opisać zasady użytkowania środków ochrony indywidualnej podczas wykonywania zadań zawodowych</w:t>
      </w:r>
      <w:r w:rsidRPr="00886D06">
        <w:rPr>
          <w:rFonts w:ascii="Arial" w:hAnsi="Arial" w:cs="Arial"/>
          <w:sz w:val="20"/>
          <w:szCs w:val="20"/>
        </w:rPr>
        <w:t>,</w:t>
      </w:r>
    </w:p>
    <w:p w14:paraId="704D7990"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opisać zasady postępowania ze zużytymi środkami ochrony indywidualnej,</w:t>
      </w:r>
    </w:p>
    <w:p w14:paraId="673D8DDC"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opisać objawy chorób zawodowych najczęściej występujących w zawodzie technika weterynarii,</w:t>
      </w:r>
    </w:p>
    <w:p w14:paraId="3F7822BD"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przedstawić zasady postępowania w przypadku wystąpienia choroby zawodowej,</w:t>
      </w:r>
    </w:p>
    <w:p w14:paraId="7ED98320"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opisać podstawowe symptomy wskazujące na stany nagłego zagrożenia zdrowotnego człowieka,</w:t>
      </w:r>
    </w:p>
    <w:p w14:paraId="798853FD"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ocenić sytuację poszkodowanego na podstawie analizy objawów obserwowanych u poszkodowanego, </w:t>
      </w:r>
    </w:p>
    <w:p w14:paraId="7E0B0A5E"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zabezpieczyć siebie, poszkodowanego i miejsce wypadku, </w:t>
      </w:r>
    </w:p>
    <w:p w14:paraId="0899A2ED"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ułożyć poszkodowanego w pozycji bezpiecznej, </w:t>
      </w:r>
    </w:p>
    <w:p w14:paraId="090C0B6F"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powiadomić odpowiednie służby o zaistniałym stanie zagrożenia zdrowia, </w:t>
      </w:r>
    </w:p>
    <w:p w14:paraId="2E1F50AE"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zaprezentować udzielanie pierwszej pomocy w urazowych stanach nagłego zagrożenia zdrowotnego,</w:t>
      </w:r>
    </w:p>
    <w:p w14:paraId="0266F543"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 xml:space="preserve">wykonać resuscytację krążeniowo-oddechową na fantomie zgodnie z wytycznymi Polskiej Rady Resuscytacji i Europejskiej Rady Resuscytacji, </w:t>
      </w:r>
    </w:p>
    <w:p w14:paraId="42DBBAD8"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wyjaśnić czym jest zasada (norma, reguła) moralna i podać przykłady zasad (norm, reguł) moralnych,</w:t>
      </w:r>
    </w:p>
    <w:p w14:paraId="029BD075"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rozróżnić etyczne i nieetyczne zachowania w zawodzie technika weterynarii,</w:t>
      </w:r>
    </w:p>
    <w:p w14:paraId="2E98D6C5"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zastosować zasady kultury osobistej i ogólnie przyjęte normy zachowania w swoim środowisku,</w:t>
      </w:r>
    </w:p>
    <w:p w14:paraId="38741B3C"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przedstawić sposoby rozwiązywania konfliktów oraz wskazać ich zalety i wady,</w:t>
      </w:r>
    </w:p>
    <w:p w14:paraId="5945AB35"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omówić czynniki stresogenne i konsekwencje długotrwałego ich działania,</w:t>
      </w:r>
    </w:p>
    <w:p w14:paraId="60C5E4FF"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opisać różne techniki i formy zachowań asertywnych w radzeniu sobie ze stresem,</w:t>
      </w:r>
    </w:p>
    <w:p w14:paraId="22EEF530"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omówić metody i techniki pracy w grupie najskuteczniejsze w pracy w zawodzie technika weterynarii,</w:t>
      </w:r>
    </w:p>
    <w:p w14:paraId="4440F127"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przedstawić strategie kierowania zespołem,</w:t>
      </w:r>
    </w:p>
    <w:p w14:paraId="0A704049"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wskazać cechy skutecznego menedżera i lidera grupy,</w:t>
      </w:r>
    </w:p>
    <w:p w14:paraId="0F5EDF34"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wymienić instytucje i organizacje działające na rzecz wsi i rolnictwa, w szczególności dla rolnictwa i weterynarii,</w:t>
      </w:r>
    </w:p>
    <w:p w14:paraId="45A58796" w14:textId="77777777" w:rsidR="00F878EC" w:rsidRPr="00886D06" w:rsidRDefault="00F878EC" w:rsidP="003245E8">
      <w:pPr>
        <w:pStyle w:val="Akapitzlist"/>
        <w:numPr>
          <w:ilvl w:val="0"/>
          <w:numId w:val="33"/>
        </w:numPr>
        <w:spacing w:line="276" w:lineRule="auto"/>
        <w:jc w:val="both"/>
        <w:rPr>
          <w:rFonts w:ascii="Arial" w:hAnsi="Arial" w:cs="Arial"/>
          <w:sz w:val="20"/>
          <w:szCs w:val="20"/>
        </w:rPr>
      </w:pPr>
      <w:r w:rsidRPr="00886D06">
        <w:rPr>
          <w:rFonts w:ascii="Arial" w:hAnsi="Arial" w:cs="Arial"/>
          <w:sz w:val="20"/>
          <w:szCs w:val="20"/>
        </w:rPr>
        <w:t>omówić zakres usług oferowanych przez instytucje i organizacje działające na rzecz wsi i rolnictwa w kontekście możliwości ich wykorzystania w pracy technika weterynarii.</w:t>
      </w:r>
    </w:p>
    <w:p w14:paraId="7A4F5A15" w14:textId="7425298F" w:rsidR="005E0095" w:rsidRPr="00886D06" w:rsidRDefault="005E0095">
      <w:pPr>
        <w:rPr>
          <w:rFonts w:ascii="Arial" w:hAnsi="Arial" w:cs="Arial"/>
          <w:sz w:val="20"/>
          <w:szCs w:val="20"/>
        </w:rPr>
      </w:pPr>
      <w:r w:rsidRPr="00886D06">
        <w:rPr>
          <w:rFonts w:ascii="Arial" w:hAnsi="Arial" w:cs="Arial"/>
          <w:sz w:val="20"/>
          <w:szCs w:val="20"/>
        </w:rPr>
        <w:br w:type="page"/>
      </w:r>
    </w:p>
    <w:p w14:paraId="50B837BA" w14:textId="77777777" w:rsidR="00F878EC" w:rsidRPr="00886D06" w:rsidRDefault="00F878EC" w:rsidP="003245E8">
      <w:pPr>
        <w:spacing w:line="276" w:lineRule="auto"/>
        <w:jc w:val="both"/>
        <w:rPr>
          <w:rFonts w:ascii="Arial" w:hAnsi="Arial" w:cs="Arial"/>
          <w:sz w:val="20"/>
          <w:szCs w:val="20"/>
        </w:rPr>
      </w:pPr>
    </w:p>
    <w:p w14:paraId="513FDA9A"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sz w:val="20"/>
          <w:szCs w:val="20"/>
        </w:rPr>
        <w:t xml:space="preserve">MATERIAŁ NAUCZANIA </w:t>
      </w:r>
    </w:p>
    <w:p w14:paraId="19B23345"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sz w:val="20"/>
          <w:szCs w:val="20"/>
        </w:rPr>
        <w:t xml:space="preserve">Bezpieczeństwo i higiena pracy w weterynarii </w:t>
      </w:r>
    </w:p>
    <w:tbl>
      <w:tblPr>
        <w:tblW w:w="5000" w:type="pct"/>
        <w:tblLook w:val="04A0" w:firstRow="1" w:lastRow="0" w:firstColumn="1" w:lastColumn="0" w:noHBand="0" w:noVBand="1"/>
      </w:tblPr>
      <w:tblGrid>
        <w:gridCol w:w="2309"/>
        <w:gridCol w:w="2620"/>
        <w:gridCol w:w="1200"/>
        <w:gridCol w:w="3291"/>
        <w:gridCol w:w="3294"/>
        <w:gridCol w:w="1508"/>
      </w:tblGrid>
      <w:tr w:rsidR="00F878EC" w:rsidRPr="00886D06" w14:paraId="2D0DD9CB" w14:textId="77777777" w:rsidTr="004617E9">
        <w:trPr>
          <w:trHeight w:val="518"/>
        </w:trPr>
        <w:tc>
          <w:tcPr>
            <w:tcW w:w="812" w:type="pct"/>
            <w:vMerge w:val="restart"/>
            <w:shd w:val="clear" w:color="auto" w:fill="auto"/>
            <w:vAlign w:val="center"/>
          </w:tcPr>
          <w:p w14:paraId="64659211"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Dział programowy</w:t>
            </w:r>
          </w:p>
        </w:tc>
        <w:tc>
          <w:tcPr>
            <w:tcW w:w="921" w:type="pct"/>
            <w:vMerge w:val="restart"/>
            <w:shd w:val="clear" w:color="auto" w:fill="auto"/>
            <w:vAlign w:val="center"/>
          </w:tcPr>
          <w:p w14:paraId="27A17244"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Tematy jednostek metodycznych</w:t>
            </w:r>
          </w:p>
        </w:tc>
        <w:tc>
          <w:tcPr>
            <w:tcW w:w="422" w:type="pct"/>
            <w:vMerge w:val="restart"/>
            <w:shd w:val="clear" w:color="auto" w:fill="auto"/>
            <w:vAlign w:val="center"/>
          </w:tcPr>
          <w:p w14:paraId="5467EB23" w14:textId="77777777" w:rsidR="00F878EC" w:rsidRPr="00886D06" w:rsidRDefault="005E0095" w:rsidP="003245E8">
            <w:pPr>
              <w:spacing w:line="276" w:lineRule="auto"/>
              <w:jc w:val="center"/>
              <w:rPr>
                <w:rFonts w:ascii="Arial" w:hAnsi="Arial" w:cs="Arial"/>
                <w:b/>
                <w:sz w:val="20"/>
                <w:szCs w:val="20"/>
              </w:rPr>
            </w:pPr>
            <w:r w:rsidRPr="00886D06">
              <w:rPr>
                <w:rFonts w:ascii="Arial" w:hAnsi="Arial" w:cs="Arial"/>
                <w:b/>
                <w:sz w:val="20"/>
                <w:szCs w:val="20"/>
              </w:rPr>
              <w:t>Liczba godzin</w:t>
            </w:r>
          </w:p>
          <w:p w14:paraId="77A9573E" w14:textId="624A388A" w:rsidR="005E0095" w:rsidRPr="00886D06" w:rsidRDefault="005E0095" w:rsidP="005E0095">
            <w:pPr>
              <w:spacing w:line="276" w:lineRule="auto"/>
              <w:rPr>
                <w:rFonts w:ascii="Arial" w:hAnsi="Arial" w:cs="Arial"/>
                <w:b/>
                <w:sz w:val="20"/>
                <w:szCs w:val="20"/>
              </w:rPr>
            </w:pPr>
          </w:p>
        </w:tc>
        <w:tc>
          <w:tcPr>
            <w:tcW w:w="2315" w:type="pct"/>
            <w:gridSpan w:val="2"/>
            <w:shd w:val="clear" w:color="auto" w:fill="auto"/>
            <w:vAlign w:val="center"/>
          </w:tcPr>
          <w:p w14:paraId="3684DCBC"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Wymagania programowe</w:t>
            </w:r>
          </w:p>
        </w:tc>
        <w:tc>
          <w:tcPr>
            <w:tcW w:w="530" w:type="pct"/>
            <w:shd w:val="clear" w:color="auto" w:fill="auto"/>
            <w:vAlign w:val="center"/>
          </w:tcPr>
          <w:p w14:paraId="2214F1D7"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Uwagi</w:t>
            </w:r>
          </w:p>
          <w:p w14:paraId="188E7AE8"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o realizacji</w:t>
            </w:r>
          </w:p>
        </w:tc>
      </w:tr>
      <w:tr w:rsidR="00F878EC" w:rsidRPr="00886D06" w14:paraId="0637F638" w14:textId="77777777" w:rsidTr="004617E9">
        <w:tc>
          <w:tcPr>
            <w:tcW w:w="812" w:type="pct"/>
            <w:vMerge/>
            <w:shd w:val="clear" w:color="auto" w:fill="auto"/>
            <w:vAlign w:val="center"/>
          </w:tcPr>
          <w:p w14:paraId="07690D7A" w14:textId="77777777" w:rsidR="00F878EC" w:rsidRPr="00886D06" w:rsidRDefault="00F878EC" w:rsidP="003245E8">
            <w:pPr>
              <w:spacing w:line="276" w:lineRule="auto"/>
              <w:jc w:val="center"/>
              <w:rPr>
                <w:rFonts w:ascii="Arial" w:hAnsi="Arial" w:cs="Arial"/>
                <w:sz w:val="20"/>
                <w:szCs w:val="20"/>
              </w:rPr>
            </w:pPr>
          </w:p>
        </w:tc>
        <w:tc>
          <w:tcPr>
            <w:tcW w:w="921" w:type="pct"/>
            <w:vMerge/>
            <w:shd w:val="clear" w:color="auto" w:fill="auto"/>
            <w:vAlign w:val="center"/>
          </w:tcPr>
          <w:p w14:paraId="6436B4CB" w14:textId="77777777" w:rsidR="00F878EC" w:rsidRPr="00886D06" w:rsidRDefault="00F878EC" w:rsidP="003245E8">
            <w:pPr>
              <w:spacing w:line="276" w:lineRule="auto"/>
              <w:jc w:val="center"/>
              <w:rPr>
                <w:rFonts w:ascii="Arial" w:hAnsi="Arial" w:cs="Arial"/>
                <w:sz w:val="20"/>
                <w:szCs w:val="20"/>
              </w:rPr>
            </w:pPr>
          </w:p>
        </w:tc>
        <w:tc>
          <w:tcPr>
            <w:tcW w:w="422" w:type="pct"/>
            <w:vMerge/>
            <w:shd w:val="clear" w:color="auto" w:fill="auto"/>
            <w:vAlign w:val="center"/>
          </w:tcPr>
          <w:p w14:paraId="21C2C7C9" w14:textId="77777777" w:rsidR="00F878EC" w:rsidRPr="00886D06" w:rsidRDefault="00F878EC" w:rsidP="003245E8">
            <w:pPr>
              <w:spacing w:line="276" w:lineRule="auto"/>
              <w:jc w:val="center"/>
              <w:rPr>
                <w:rFonts w:ascii="Arial" w:hAnsi="Arial" w:cs="Arial"/>
                <w:sz w:val="20"/>
                <w:szCs w:val="20"/>
              </w:rPr>
            </w:pPr>
          </w:p>
        </w:tc>
        <w:tc>
          <w:tcPr>
            <w:tcW w:w="1157" w:type="pct"/>
            <w:shd w:val="clear" w:color="auto" w:fill="auto"/>
            <w:vAlign w:val="center"/>
          </w:tcPr>
          <w:p w14:paraId="48771D0C"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Podstawowe</w:t>
            </w:r>
          </w:p>
          <w:p w14:paraId="1CA22396"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1158" w:type="pct"/>
            <w:shd w:val="clear" w:color="auto" w:fill="auto"/>
            <w:vAlign w:val="center"/>
          </w:tcPr>
          <w:p w14:paraId="133BFD3F"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Ponadpodstawowe</w:t>
            </w:r>
          </w:p>
          <w:p w14:paraId="7F6F25DC"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530" w:type="pct"/>
            <w:shd w:val="clear" w:color="auto" w:fill="auto"/>
            <w:vAlign w:val="center"/>
          </w:tcPr>
          <w:p w14:paraId="660C702A"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Etap realizacji</w:t>
            </w:r>
          </w:p>
        </w:tc>
      </w:tr>
      <w:tr w:rsidR="00F878EC" w:rsidRPr="00886D06" w14:paraId="1C16FEC3" w14:textId="77777777" w:rsidTr="004617E9">
        <w:trPr>
          <w:trHeight w:val="1907"/>
        </w:trPr>
        <w:tc>
          <w:tcPr>
            <w:tcW w:w="812" w:type="pct"/>
            <w:vMerge w:val="restart"/>
            <w:shd w:val="clear" w:color="auto" w:fill="auto"/>
          </w:tcPr>
          <w:p w14:paraId="2BED7898" w14:textId="77777777" w:rsidR="00F878EC" w:rsidRPr="00886D06" w:rsidRDefault="00F878EC" w:rsidP="003245E8">
            <w:pPr>
              <w:spacing w:line="276" w:lineRule="auto"/>
              <w:rPr>
                <w:rFonts w:ascii="Arial" w:hAnsi="Arial" w:cs="Arial"/>
                <w:sz w:val="20"/>
                <w:szCs w:val="20"/>
                <w:highlight w:val="green"/>
              </w:rPr>
            </w:pPr>
            <w:r w:rsidRPr="00886D06">
              <w:rPr>
                <w:rFonts w:ascii="Arial" w:hAnsi="Arial" w:cs="Arial"/>
                <w:sz w:val="20"/>
                <w:szCs w:val="20"/>
              </w:rPr>
              <w:t>I. Prawo i instytucje w zakresie bezpieczeństwa i higieny pracy</w:t>
            </w:r>
          </w:p>
        </w:tc>
        <w:tc>
          <w:tcPr>
            <w:tcW w:w="921" w:type="pct"/>
          </w:tcPr>
          <w:p w14:paraId="5038262D" w14:textId="77777777" w:rsidR="00F878EC" w:rsidRPr="00886D06" w:rsidRDefault="00F878EC" w:rsidP="003245E8">
            <w:pPr>
              <w:spacing w:line="276" w:lineRule="auto"/>
              <w:rPr>
                <w:rFonts w:ascii="Arial" w:hAnsi="Arial" w:cs="Arial"/>
                <w:sz w:val="20"/>
                <w:szCs w:val="20"/>
                <w:highlight w:val="green"/>
              </w:rPr>
            </w:pPr>
            <w:r w:rsidRPr="00886D06">
              <w:rPr>
                <w:rFonts w:ascii="Arial" w:hAnsi="Arial" w:cs="Arial"/>
                <w:sz w:val="20"/>
                <w:szCs w:val="20"/>
              </w:rPr>
              <w:t>1. Przepisy prawa dotyczące bezpieczeństwa i higieny pracy, ochrony przeciwpożarowej, ochrony środowiska i ergonomii obowiązujące w zawodzie technika weterynarii</w:t>
            </w:r>
          </w:p>
        </w:tc>
        <w:tc>
          <w:tcPr>
            <w:tcW w:w="422" w:type="pct"/>
          </w:tcPr>
          <w:p w14:paraId="151D66B7" w14:textId="5569C633" w:rsidR="00F878EC" w:rsidRPr="00886D06" w:rsidRDefault="00F878EC" w:rsidP="003245E8">
            <w:pPr>
              <w:spacing w:line="276" w:lineRule="auto"/>
              <w:jc w:val="center"/>
              <w:rPr>
                <w:rFonts w:ascii="Arial" w:hAnsi="Arial" w:cs="Arial"/>
                <w:sz w:val="20"/>
                <w:szCs w:val="20"/>
                <w:highlight w:val="green"/>
              </w:rPr>
            </w:pPr>
          </w:p>
        </w:tc>
        <w:tc>
          <w:tcPr>
            <w:tcW w:w="1157" w:type="pct"/>
          </w:tcPr>
          <w:p w14:paraId="23FA3035" w14:textId="77777777" w:rsidR="00F878EC" w:rsidRPr="00886D06" w:rsidRDefault="00F878EC" w:rsidP="003245E8">
            <w:pPr>
              <w:pStyle w:val="Akapitzlist"/>
              <w:numPr>
                <w:ilvl w:val="0"/>
                <w:numId w:val="5"/>
              </w:numPr>
              <w:spacing w:line="276" w:lineRule="auto"/>
              <w:ind w:left="234" w:hanging="279"/>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źródła przepisów prawa dotyczącego bezpieczeństwa i higieny pracy, ochrony przeciwpożarowej, ochrony środowiska i ergonomii obowiązujących w zawodzie technik weterynarii</w:t>
            </w:r>
          </w:p>
          <w:p w14:paraId="50181DCC" w14:textId="77777777" w:rsidR="00F878EC" w:rsidRPr="00886D06" w:rsidRDefault="00F878EC" w:rsidP="003245E8">
            <w:pPr>
              <w:pStyle w:val="Akapitzlist"/>
              <w:numPr>
                <w:ilvl w:val="0"/>
                <w:numId w:val="5"/>
              </w:numPr>
              <w:spacing w:line="276" w:lineRule="auto"/>
              <w:ind w:left="234" w:hanging="279"/>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wyszukiwać akty prawne stosownie do ich zastosowania</w:t>
            </w:r>
          </w:p>
          <w:p w14:paraId="483BEBF5" w14:textId="77777777" w:rsidR="00F878EC" w:rsidRPr="00886D06" w:rsidRDefault="00F878EC" w:rsidP="003245E8">
            <w:pPr>
              <w:pStyle w:val="Akapitzlist"/>
              <w:numPr>
                <w:ilvl w:val="0"/>
                <w:numId w:val="5"/>
              </w:numPr>
              <w:spacing w:line="276" w:lineRule="auto"/>
              <w:ind w:left="234" w:hanging="279"/>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podać przykłady zastosowania poszczególnych przepisów prawa dotyczących bezpieczeństwa i higieny pracy, ochrony przeciwpożarowej, ochrony środowiska i ergonomii w środowisku pracy technika weterynarii</w:t>
            </w:r>
          </w:p>
          <w:p w14:paraId="3DD7EF78" w14:textId="77777777" w:rsidR="00F878EC" w:rsidRPr="00886D06" w:rsidRDefault="00F878EC" w:rsidP="003245E8">
            <w:pPr>
              <w:pStyle w:val="Akapitzlist"/>
              <w:numPr>
                <w:ilvl w:val="0"/>
                <w:numId w:val="5"/>
              </w:numPr>
              <w:spacing w:line="276" w:lineRule="auto"/>
              <w:ind w:left="234" w:hanging="279"/>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wyjaśnić pojęcia związane z bezpieczeństwem i higieną pracy oraz z ochroną przeciwpożarową, ochroną środowiska i ergonomią stosowane w aktach prawnych</w:t>
            </w:r>
          </w:p>
          <w:p w14:paraId="200AA3CA" w14:textId="77777777" w:rsidR="00F878EC" w:rsidRPr="00886D06" w:rsidRDefault="00F878EC" w:rsidP="003245E8">
            <w:pPr>
              <w:pStyle w:val="Akapitzlist"/>
              <w:numPr>
                <w:ilvl w:val="0"/>
                <w:numId w:val="5"/>
              </w:numPr>
              <w:spacing w:line="276" w:lineRule="auto"/>
              <w:ind w:left="234" w:hanging="279"/>
              <w:rPr>
                <w:rStyle w:val="Pogrubienie"/>
                <w:rFonts w:ascii="Arial" w:hAnsi="Arial" w:cs="Arial"/>
                <w:b w:val="0"/>
                <w:bCs/>
                <w:sz w:val="20"/>
                <w:szCs w:val="20"/>
                <w:shd w:val="clear" w:color="auto" w:fill="FFFFFF"/>
              </w:rPr>
            </w:pPr>
            <w:r w:rsidRPr="00886D06">
              <w:rPr>
                <w:rFonts w:ascii="Arial" w:hAnsi="Arial" w:cs="Arial"/>
                <w:sz w:val="20"/>
                <w:szCs w:val="20"/>
              </w:rPr>
              <w:t xml:space="preserve">wymienić konsekwencje nieprzestrzegania przepisów prawa z zakresu </w:t>
            </w:r>
            <w:r w:rsidRPr="00886D06">
              <w:rPr>
                <w:rStyle w:val="Pogrubienie"/>
                <w:rFonts w:ascii="Arial" w:hAnsi="Arial" w:cs="Arial"/>
                <w:b w:val="0"/>
                <w:bCs/>
                <w:sz w:val="20"/>
                <w:szCs w:val="20"/>
                <w:shd w:val="clear" w:color="auto" w:fill="FFFFFF"/>
              </w:rPr>
              <w:t xml:space="preserve">bezpieczeństwa i higieny pracy, ochrony przeciwpożarowej, ochrony środowiska i ergonomii </w:t>
            </w:r>
          </w:p>
        </w:tc>
        <w:tc>
          <w:tcPr>
            <w:tcW w:w="1158" w:type="pct"/>
          </w:tcPr>
          <w:p w14:paraId="533A4403" w14:textId="77777777" w:rsidR="00F878EC" w:rsidRPr="00886D06" w:rsidRDefault="00F878EC" w:rsidP="003245E8">
            <w:pPr>
              <w:pStyle w:val="Akapitzlist"/>
              <w:numPr>
                <w:ilvl w:val="0"/>
                <w:numId w:val="5"/>
              </w:numPr>
              <w:spacing w:line="276" w:lineRule="auto"/>
              <w:ind w:left="151" w:hanging="196"/>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przepisy prawa dotyczące bezpieczeństwa i higieny pracy, ochrony przeciwpożarowej, ochrony środowiska i ergonomii obowiązujące w zawodzie technik weterynarii</w:t>
            </w:r>
          </w:p>
          <w:p w14:paraId="7D5019CD" w14:textId="77777777" w:rsidR="00F878EC" w:rsidRPr="00886D06" w:rsidRDefault="00F878EC" w:rsidP="003245E8">
            <w:pPr>
              <w:pStyle w:val="Akapitzlist"/>
              <w:numPr>
                <w:ilvl w:val="0"/>
                <w:numId w:val="5"/>
              </w:numPr>
              <w:spacing w:line="276" w:lineRule="auto"/>
              <w:ind w:left="151" w:hanging="196"/>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przeanalizować przepisy prawa dotyczące bezpieczeństwa i higieny pracy, ochrony przeciwpożarowej, ochrony środowiska i ergonomii obowiązujące w zawodzie technik weterynarii</w:t>
            </w:r>
          </w:p>
          <w:p w14:paraId="04FAD133" w14:textId="77777777" w:rsidR="00F878EC" w:rsidRPr="00886D06" w:rsidRDefault="00F878EC" w:rsidP="003245E8">
            <w:pPr>
              <w:pStyle w:val="Akapitzlist"/>
              <w:numPr>
                <w:ilvl w:val="0"/>
                <w:numId w:val="5"/>
              </w:numPr>
              <w:spacing w:line="276" w:lineRule="auto"/>
              <w:ind w:left="151" w:hanging="196"/>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wyszukiwać zmiany w przepisach prawa</w:t>
            </w:r>
          </w:p>
          <w:p w14:paraId="25385198" w14:textId="77777777" w:rsidR="00F878EC" w:rsidRPr="00886D06" w:rsidRDefault="00F878EC" w:rsidP="003245E8">
            <w:pPr>
              <w:spacing w:line="276" w:lineRule="auto"/>
              <w:ind w:left="-45"/>
              <w:rPr>
                <w:rStyle w:val="Pogrubienie"/>
                <w:rFonts w:ascii="Arial" w:hAnsi="Arial" w:cs="Arial"/>
                <w:b w:val="0"/>
                <w:bCs/>
                <w:sz w:val="20"/>
                <w:szCs w:val="20"/>
                <w:shd w:val="clear" w:color="auto" w:fill="FFFFFF"/>
              </w:rPr>
            </w:pPr>
          </w:p>
        </w:tc>
        <w:tc>
          <w:tcPr>
            <w:tcW w:w="530" w:type="pct"/>
            <w:vMerge w:val="restart"/>
          </w:tcPr>
          <w:p w14:paraId="7C9EF34E"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w:t>
            </w:r>
          </w:p>
          <w:p w14:paraId="78E8F54A" w14:textId="77777777" w:rsidR="00F878EC" w:rsidRPr="00886D06" w:rsidRDefault="00F878EC" w:rsidP="003245E8">
            <w:pPr>
              <w:spacing w:line="276" w:lineRule="auto"/>
              <w:jc w:val="center"/>
              <w:rPr>
                <w:rFonts w:ascii="Arial" w:hAnsi="Arial" w:cs="Arial"/>
                <w:sz w:val="20"/>
                <w:szCs w:val="20"/>
              </w:rPr>
            </w:pPr>
          </w:p>
        </w:tc>
      </w:tr>
      <w:tr w:rsidR="00F878EC" w:rsidRPr="00886D06" w14:paraId="481E5466" w14:textId="77777777" w:rsidTr="004617E9">
        <w:trPr>
          <w:trHeight w:val="192"/>
        </w:trPr>
        <w:tc>
          <w:tcPr>
            <w:tcW w:w="812" w:type="pct"/>
            <w:vMerge/>
            <w:shd w:val="clear" w:color="auto" w:fill="auto"/>
          </w:tcPr>
          <w:p w14:paraId="39384174"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3E33C4F9" w14:textId="77777777" w:rsidR="00F878EC" w:rsidRPr="00886D06" w:rsidRDefault="00F878EC" w:rsidP="003245E8">
            <w:pPr>
              <w:spacing w:line="276" w:lineRule="auto"/>
              <w:rPr>
                <w:rFonts w:ascii="Arial" w:hAnsi="Arial" w:cs="Arial"/>
                <w:sz w:val="20"/>
                <w:szCs w:val="20"/>
                <w:highlight w:val="green"/>
              </w:rPr>
            </w:pPr>
            <w:r w:rsidRPr="00886D06">
              <w:rPr>
                <w:rFonts w:ascii="Arial" w:hAnsi="Arial" w:cs="Arial"/>
                <w:sz w:val="20"/>
                <w:szCs w:val="20"/>
              </w:rPr>
              <w:t>2. Zadania i uprawnienia instytucji oraz służb działających w zakresie ochrony pracy i ochrony środowiska</w:t>
            </w:r>
          </w:p>
        </w:tc>
        <w:tc>
          <w:tcPr>
            <w:tcW w:w="422" w:type="pct"/>
          </w:tcPr>
          <w:p w14:paraId="63186962" w14:textId="55E588FD" w:rsidR="00F878EC" w:rsidRPr="00886D06" w:rsidRDefault="00F878EC" w:rsidP="003245E8">
            <w:pPr>
              <w:spacing w:line="276" w:lineRule="auto"/>
              <w:jc w:val="center"/>
              <w:rPr>
                <w:rFonts w:ascii="Arial" w:hAnsi="Arial" w:cs="Arial"/>
                <w:sz w:val="20"/>
                <w:szCs w:val="20"/>
              </w:rPr>
            </w:pPr>
          </w:p>
        </w:tc>
        <w:tc>
          <w:tcPr>
            <w:tcW w:w="1157" w:type="pct"/>
          </w:tcPr>
          <w:p w14:paraId="3A8FC824" w14:textId="77777777" w:rsidR="00F878EC" w:rsidRPr="00886D06" w:rsidRDefault="00F878EC" w:rsidP="003245E8">
            <w:pPr>
              <w:pStyle w:val="Akapitzlist"/>
              <w:numPr>
                <w:ilvl w:val="0"/>
                <w:numId w:val="7"/>
              </w:numPr>
              <w:spacing w:line="276" w:lineRule="auto"/>
              <w:ind w:left="234" w:hanging="234"/>
              <w:rPr>
                <w:rFonts w:ascii="Arial" w:hAnsi="Arial" w:cs="Arial"/>
                <w:bCs/>
                <w:sz w:val="20"/>
                <w:szCs w:val="20"/>
                <w:shd w:val="clear" w:color="auto" w:fill="FFFFFF"/>
              </w:rPr>
            </w:pPr>
            <w:r w:rsidRPr="00886D06">
              <w:rPr>
                <w:rFonts w:ascii="Arial" w:hAnsi="Arial" w:cs="Arial"/>
                <w:sz w:val="20"/>
                <w:szCs w:val="20"/>
              </w:rPr>
              <w:t>wymienić instytucje działające w zakresie bezpieczeństwa i higieny pracy, przepisów przeciwpożarowych i ochrony środowiska w Polsce</w:t>
            </w:r>
          </w:p>
          <w:p w14:paraId="38FDEA5D" w14:textId="77777777" w:rsidR="00F878EC" w:rsidRPr="00886D06" w:rsidRDefault="00F878EC" w:rsidP="003245E8">
            <w:pPr>
              <w:pStyle w:val="Akapitzlist"/>
              <w:numPr>
                <w:ilvl w:val="0"/>
                <w:numId w:val="7"/>
              </w:numPr>
              <w:spacing w:line="276" w:lineRule="auto"/>
              <w:ind w:left="234" w:hanging="234"/>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podstawowe zadania poszczególnych instytucji oraz służb działających w zakresie ochrony pracy i ochrony środowiska</w:t>
            </w:r>
          </w:p>
          <w:p w14:paraId="0014D119" w14:textId="77777777" w:rsidR="00F878EC" w:rsidRPr="00886D06" w:rsidRDefault="00F878EC" w:rsidP="003245E8">
            <w:pPr>
              <w:pStyle w:val="Akapitzlist"/>
              <w:numPr>
                <w:ilvl w:val="0"/>
                <w:numId w:val="7"/>
              </w:numPr>
              <w:spacing w:line="276" w:lineRule="auto"/>
              <w:ind w:left="234" w:hanging="234"/>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uprawnienia poszczególnych instytucji oraz służb działających w zakresie ochrony pracy i ochrony środowiska</w:t>
            </w:r>
          </w:p>
        </w:tc>
        <w:tc>
          <w:tcPr>
            <w:tcW w:w="1158" w:type="pct"/>
          </w:tcPr>
          <w:p w14:paraId="39A6615B" w14:textId="77777777" w:rsidR="00F878EC" w:rsidRPr="00886D06" w:rsidRDefault="00F878EC" w:rsidP="003245E8">
            <w:pPr>
              <w:pStyle w:val="Akapitzlist"/>
              <w:numPr>
                <w:ilvl w:val="0"/>
                <w:numId w:val="7"/>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określić zakres działań poszczególnych instytucji</w:t>
            </w:r>
          </w:p>
          <w:p w14:paraId="3EF1BF85" w14:textId="77777777" w:rsidR="00F878EC" w:rsidRPr="00886D06" w:rsidRDefault="00F878EC" w:rsidP="003245E8">
            <w:pPr>
              <w:pStyle w:val="Akapitzlist"/>
              <w:numPr>
                <w:ilvl w:val="0"/>
                <w:numId w:val="7"/>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omówić na przykładach zadania i uprawnienia poszczególnych instytucji oraz służb działających w zakresie ochrony pracy i ochrony środowiska</w:t>
            </w:r>
          </w:p>
          <w:p w14:paraId="5B4D222A" w14:textId="77777777" w:rsidR="00F878EC" w:rsidRPr="00886D06" w:rsidRDefault="00F878EC" w:rsidP="003245E8">
            <w:pPr>
              <w:pStyle w:val="Akapitzlist"/>
              <w:numPr>
                <w:ilvl w:val="0"/>
                <w:numId w:val="7"/>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przedstawić zasady, cele i zakres kontaktu ze służbami i instytucjami działającymi w zakresie ochrony pracy i ochrony środowiska</w:t>
            </w:r>
          </w:p>
        </w:tc>
        <w:tc>
          <w:tcPr>
            <w:tcW w:w="530" w:type="pct"/>
            <w:vMerge/>
            <w:vAlign w:val="center"/>
          </w:tcPr>
          <w:p w14:paraId="39247EB9" w14:textId="77777777" w:rsidR="00F878EC" w:rsidRPr="00886D06" w:rsidRDefault="00F878EC" w:rsidP="003245E8">
            <w:pPr>
              <w:spacing w:line="276" w:lineRule="auto"/>
              <w:jc w:val="both"/>
              <w:rPr>
                <w:rFonts w:ascii="Arial" w:hAnsi="Arial" w:cs="Arial"/>
                <w:sz w:val="20"/>
                <w:szCs w:val="20"/>
              </w:rPr>
            </w:pPr>
          </w:p>
        </w:tc>
      </w:tr>
      <w:tr w:rsidR="00F878EC" w:rsidRPr="00886D06" w14:paraId="0E2F3237" w14:textId="77777777" w:rsidTr="004617E9">
        <w:trPr>
          <w:trHeight w:val="207"/>
        </w:trPr>
        <w:tc>
          <w:tcPr>
            <w:tcW w:w="812" w:type="pct"/>
            <w:vMerge/>
            <w:shd w:val="clear" w:color="auto" w:fill="auto"/>
          </w:tcPr>
          <w:p w14:paraId="4E98BB0D"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544CAE13" w14:textId="77777777" w:rsidR="00F878EC" w:rsidRPr="00886D06" w:rsidRDefault="00F878EC" w:rsidP="003245E8">
            <w:pPr>
              <w:spacing w:line="276" w:lineRule="auto"/>
              <w:rPr>
                <w:rFonts w:ascii="Arial" w:hAnsi="Arial" w:cs="Arial"/>
                <w:sz w:val="20"/>
                <w:szCs w:val="20"/>
              </w:rPr>
            </w:pPr>
            <w:r w:rsidRPr="00886D06">
              <w:rPr>
                <w:rFonts w:ascii="Arial" w:hAnsi="Arial" w:cs="Arial"/>
                <w:sz w:val="20"/>
                <w:szCs w:val="20"/>
              </w:rPr>
              <w:t>3. Prawa i obowiązki pracownika oraz pracodawcy w zakresie bezpieczeństwa i higieny pracy</w:t>
            </w:r>
          </w:p>
        </w:tc>
        <w:tc>
          <w:tcPr>
            <w:tcW w:w="422" w:type="pct"/>
          </w:tcPr>
          <w:p w14:paraId="1CBEEC44" w14:textId="61C5326B" w:rsidR="00F878EC" w:rsidRPr="00886D06" w:rsidRDefault="00F878EC" w:rsidP="003245E8">
            <w:pPr>
              <w:spacing w:line="276" w:lineRule="auto"/>
              <w:jc w:val="center"/>
              <w:rPr>
                <w:rFonts w:ascii="Arial" w:hAnsi="Arial" w:cs="Arial"/>
                <w:sz w:val="20"/>
                <w:szCs w:val="20"/>
                <w:highlight w:val="green"/>
              </w:rPr>
            </w:pPr>
          </w:p>
        </w:tc>
        <w:tc>
          <w:tcPr>
            <w:tcW w:w="1157" w:type="pct"/>
          </w:tcPr>
          <w:p w14:paraId="637AAC9D" w14:textId="77777777" w:rsidR="00F878EC" w:rsidRPr="00886D06" w:rsidRDefault="00F878EC" w:rsidP="003245E8">
            <w:pPr>
              <w:pStyle w:val="Akapitzlist"/>
              <w:numPr>
                <w:ilvl w:val="0"/>
                <w:numId w:val="5"/>
              </w:numPr>
              <w:spacing w:line="276" w:lineRule="auto"/>
              <w:ind w:left="234" w:hanging="279"/>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wymienić prawa i obowiązki pracodawcy w zakresie bezpieczeństwa i higieny pracy </w:t>
            </w:r>
          </w:p>
          <w:p w14:paraId="743D00E9" w14:textId="77777777" w:rsidR="00F878EC" w:rsidRPr="00886D06" w:rsidRDefault="00F878EC" w:rsidP="003245E8">
            <w:pPr>
              <w:pStyle w:val="Akapitzlist"/>
              <w:numPr>
                <w:ilvl w:val="0"/>
                <w:numId w:val="5"/>
              </w:numPr>
              <w:spacing w:line="276" w:lineRule="auto"/>
              <w:ind w:left="234" w:hanging="279"/>
              <w:rPr>
                <w:rFonts w:ascii="Arial" w:hAnsi="Arial" w:cs="Arial"/>
                <w:bCs/>
                <w:sz w:val="20"/>
                <w:szCs w:val="20"/>
                <w:shd w:val="clear" w:color="auto" w:fill="FFFFFF"/>
              </w:rPr>
            </w:pPr>
            <w:r w:rsidRPr="00886D06">
              <w:rPr>
                <w:rFonts w:ascii="Arial" w:eastAsia="Times New Roman" w:hAnsi="Arial" w:cs="Arial"/>
                <w:sz w:val="20"/>
                <w:szCs w:val="20"/>
              </w:rPr>
              <w:t xml:space="preserve">wymienić prawa i obowiązki pracownika w zakresie bezpieczeństwa i higieny pracy </w:t>
            </w:r>
          </w:p>
          <w:p w14:paraId="6358F0D7" w14:textId="77777777" w:rsidR="00F878EC" w:rsidRPr="00886D06" w:rsidRDefault="00F878EC" w:rsidP="003245E8">
            <w:pPr>
              <w:pStyle w:val="Akapitzlist"/>
              <w:numPr>
                <w:ilvl w:val="0"/>
                <w:numId w:val="5"/>
              </w:numPr>
              <w:spacing w:line="276" w:lineRule="auto"/>
              <w:ind w:left="234" w:hanging="279"/>
              <w:rPr>
                <w:rFonts w:ascii="Arial" w:hAnsi="Arial" w:cs="Arial"/>
                <w:bCs/>
                <w:sz w:val="20"/>
                <w:szCs w:val="20"/>
                <w:shd w:val="clear" w:color="auto" w:fill="FFFFFF"/>
              </w:rPr>
            </w:pPr>
            <w:r w:rsidRPr="00886D06">
              <w:rPr>
                <w:rFonts w:ascii="Arial" w:hAnsi="Arial" w:cs="Arial"/>
                <w:sz w:val="20"/>
                <w:szCs w:val="20"/>
              </w:rPr>
              <w:t>wymienić konsekwencje nieprzestrzegania obowiązków pracodawcy w zakresie bezpieczeństwa i higieny pracy</w:t>
            </w:r>
          </w:p>
          <w:p w14:paraId="661C4E3B"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Fonts w:ascii="Arial" w:hAnsi="Arial" w:cs="Arial"/>
                <w:sz w:val="20"/>
                <w:szCs w:val="20"/>
              </w:rPr>
              <w:t>wymienić konsekwencje nieprzestrzegania obowiązków pracownika w zakresie bezpieczeństwa i higieny pracy</w:t>
            </w:r>
          </w:p>
        </w:tc>
        <w:tc>
          <w:tcPr>
            <w:tcW w:w="1158" w:type="pct"/>
          </w:tcPr>
          <w:p w14:paraId="66F21D60"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bCs/>
                <w:sz w:val="20"/>
                <w:szCs w:val="20"/>
                <w:shd w:val="clear" w:color="auto" w:fill="FFFFFF"/>
              </w:rPr>
              <w:t>p</w:t>
            </w:r>
            <w:r w:rsidRPr="00886D06">
              <w:rPr>
                <w:rFonts w:ascii="Arial" w:hAnsi="Arial" w:cs="Arial"/>
                <w:sz w:val="20"/>
                <w:szCs w:val="20"/>
              </w:rPr>
              <w:t xml:space="preserve">odać podstawy prawne określania praw i obowiązków pracodawcy </w:t>
            </w:r>
            <w:r w:rsidRPr="00886D06">
              <w:t xml:space="preserve">i pracownika </w:t>
            </w:r>
          </w:p>
          <w:p w14:paraId="715DD3F3"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rozróżnić prawa i obowiązki pracownika oraz pracodawcy w zakresie bezpieczeństwa i higieny pracy w określonych sytuacjach</w:t>
            </w:r>
          </w:p>
          <w:p w14:paraId="3798F695"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sz w:val="20"/>
                <w:szCs w:val="20"/>
              </w:rPr>
              <w:t xml:space="preserve">omówić na przykładach konsekwencje nieprzestrzegania obowiązków pracodawcy w zakresie bezpieczeństwa i higieny pracy </w:t>
            </w:r>
          </w:p>
          <w:p w14:paraId="02387BCA"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Fonts w:ascii="Arial" w:hAnsi="Arial" w:cs="Arial"/>
                <w:sz w:val="20"/>
                <w:szCs w:val="20"/>
              </w:rPr>
              <w:t>omówić na przykładach konsekwencje nieprzestrzegania obowiązków pracownika w zakresie bezpieczeństwa i higieny prac</w:t>
            </w:r>
          </w:p>
        </w:tc>
        <w:tc>
          <w:tcPr>
            <w:tcW w:w="530" w:type="pct"/>
            <w:vMerge/>
            <w:vAlign w:val="center"/>
          </w:tcPr>
          <w:p w14:paraId="4BF196B3" w14:textId="77777777" w:rsidR="00F878EC" w:rsidRPr="00886D06" w:rsidRDefault="00F878EC" w:rsidP="003245E8">
            <w:pPr>
              <w:spacing w:line="276" w:lineRule="auto"/>
              <w:jc w:val="both"/>
              <w:rPr>
                <w:rFonts w:ascii="Arial" w:hAnsi="Arial" w:cs="Arial"/>
                <w:sz w:val="20"/>
                <w:szCs w:val="20"/>
              </w:rPr>
            </w:pPr>
          </w:p>
        </w:tc>
      </w:tr>
      <w:tr w:rsidR="00F878EC" w:rsidRPr="00886D06" w14:paraId="5E9F3692" w14:textId="77777777" w:rsidTr="004617E9">
        <w:trPr>
          <w:trHeight w:val="250"/>
        </w:trPr>
        <w:tc>
          <w:tcPr>
            <w:tcW w:w="812" w:type="pct"/>
            <w:vMerge/>
            <w:shd w:val="clear" w:color="auto" w:fill="auto"/>
          </w:tcPr>
          <w:p w14:paraId="43A622A6"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578C1CC2" w14:textId="77777777" w:rsidR="00F878EC" w:rsidRPr="00886D06" w:rsidRDefault="00F878EC" w:rsidP="003245E8">
            <w:pPr>
              <w:spacing w:line="276" w:lineRule="auto"/>
              <w:rPr>
                <w:rFonts w:ascii="Arial" w:hAnsi="Arial" w:cs="Arial"/>
                <w:sz w:val="20"/>
                <w:szCs w:val="20"/>
              </w:rPr>
            </w:pPr>
            <w:r w:rsidRPr="00886D06">
              <w:rPr>
                <w:rFonts w:ascii="Arial" w:hAnsi="Arial" w:cs="Arial"/>
                <w:sz w:val="20"/>
                <w:szCs w:val="20"/>
              </w:rPr>
              <w:t>4. Znaki zakazu, nakazu, ostrzegawcze, ewakuacyjne i ochrony przeciwpożarowej oraz sygnały alarmowe</w:t>
            </w:r>
          </w:p>
        </w:tc>
        <w:tc>
          <w:tcPr>
            <w:tcW w:w="422" w:type="pct"/>
          </w:tcPr>
          <w:p w14:paraId="3538323E" w14:textId="652C0AE9" w:rsidR="00F878EC" w:rsidRPr="00886D06" w:rsidRDefault="00F878EC" w:rsidP="003245E8">
            <w:pPr>
              <w:spacing w:line="276" w:lineRule="auto"/>
              <w:jc w:val="center"/>
              <w:rPr>
                <w:rFonts w:ascii="Arial" w:hAnsi="Arial" w:cs="Arial"/>
                <w:sz w:val="20"/>
                <w:szCs w:val="20"/>
              </w:rPr>
            </w:pPr>
          </w:p>
        </w:tc>
        <w:tc>
          <w:tcPr>
            <w:tcW w:w="1157" w:type="pct"/>
          </w:tcPr>
          <w:p w14:paraId="47EC405A"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bCs/>
                <w:sz w:val="20"/>
                <w:szCs w:val="20"/>
                <w:shd w:val="clear" w:color="auto" w:fill="FFFFFF"/>
              </w:rPr>
              <w:t>wymienić podstawowe grupy znaków bezpieczeństwa</w:t>
            </w:r>
          </w:p>
          <w:p w14:paraId="4D6D8FA4"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sz w:val="20"/>
                <w:szCs w:val="20"/>
              </w:rPr>
              <w:t xml:space="preserve">rozpoznać znaki przeciwpożarowe, ewakuacyjne, </w:t>
            </w:r>
            <w:r w:rsidRPr="00886D06">
              <w:rPr>
                <w:rStyle w:val="Pogrubienie"/>
                <w:rFonts w:ascii="Arial" w:hAnsi="Arial" w:cs="Arial"/>
                <w:b w:val="0"/>
                <w:bCs/>
                <w:sz w:val="20"/>
                <w:szCs w:val="20"/>
              </w:rPr>
              <w:t>z</w:t>
            </w:r>
            <w:r w:rsidRPr="00886D06">
              <w:rPr>
                <w:rFonts w:ascii="Arial" w:hAnsi="Arial" w:cs="Arial"/>
                <w:sz w:val="20"/>
                <w:szCs w:val="20"/>
              </w:rPr>
              <w:t>naki ochrony i higieny pracy</w:t>
            </w:r>
          </w:p>
          <w:p w14:paraId="7F2C6356"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bCs/>
                <w:sz w:val="20"/>
                <w:szCs w:val="20"/>
                <w:shd w:val="clear" w:color="auto" w:fill="FFFFFF"/>
              </w:rPr>
              <w:t>w</w:t>
            </w:r>
            <w:r w:rsidRPr="00886D06">
              <w:rPr>
                <w:rFonts w:ascii="Arial" w:hAnsi="Arial" w:cs="Arial"/>
                <w:sz w:val="20"/>
                <w:szCs w:val="20"/>
                <w:shd w:val="clear" w:color="auto" w:fill="FFFFFF"/>
              </w:rPr>
              <w:t>ymienić stałe i tymczasowe znaki bezpieczeństwa</w:t>
            </w:r>
          </w:p>
          <w:p w14:paraId="64EBD57F"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bCs/>
                <w:sz w:val="20"/>
                <w:szCs w:val="20"/>
                <w:shd w:val="clear" w:color="auto" w:fill="FFFFFF"/>
              </w:rPr>
              <w:t>wymienić cele i</w:t>
            </w:r>
            <w:r w:rsidRPr="00886D06">
              <w:rPr>
                <w:rFonts w:ascii="Arial" w:hAnsi="Arial" w:cs="Arial"/>
                <w:sz w:val="20"/>
                <w:szCs w:val="20"/>
                <w:shd w:val="clear" w:color="auto" w:fill="FFFFFF"/>
              </w:rPr>
              <w:t xml:space="preserve"> miejsca </w:t>
            </w:r>
            <w:r w:rsidRPr="00886D06">
              <w:rPr>
                <w:rFonts w:ascii="Arial" w:hAnsi="Arial" w:cs="Arial"/>
                <w:bCs/>
                <w:sz w:val="20"/>
                <w:szCs w:val="20"/>
                <w:shd w:val="clear" w:color="auto" w:fill="FFFFFF"/>
              </w:rPr>
              <w:t>stosowania poszczególnych s</w:t>
            </w:r>
            <w:r w:rsidRPr="00886D06">
              <w:rPr>
                <w:rFonts w:ascii="Arial" w:hAnsi="Arial" w:cs="Arial"/>
                <w:sz w:val="20"/>
                <w:szCs w:val="20"/>
                <w:shd w:val="clear" w:color="auto" w:fill="FFFFFF"/>
              </w:rPr>
              <w:t xml:space="preserve">tałych </w:t>
            </w:r>
            <w:r w:rsidRPr="00886D06">
              <w:rPr>
                <w:rFonts w:ascii="Arial" w:hAnsi="Arial" w:cs="Arial"/>
                <w:bCs/>
                <w:sz w:val="20"/>
                <w:szCs w:val="20"/>
                <w:shd w:val="clear" w:color="auto" w:fill="FFFFFF"/>
              </w:rPr>
              <w:t>znaków bezpieczeństwa</w:t>
            </w:r>
          </w:p>
          <w:p w14:paraId="466A61B2"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bCs/>
                <w:sz w:val="20"/>
                <w:szCs w:val="20"/>
                <w:lang w:eastAsia="pl-PL"/>
              </w:rPr>
              <w:t>wyjaśnić informacje wynikające ze znaków zakazu, nakazu, ostrzegawczych, i</w:t>
            </w:r>
            <w:r w:rsidRPr="00886D06">
              <w:rPr>
                <w:rFonts w:ascii="Arial" w:eastAsia="Times New Roman" w:hAnsi="Arial" w:cs="Arial"/>
                <w:bCs/>
                <w:sz w:val="20"/>
                <w:szCs w:val="20"/>
              </w:rPr>
              <w:t xml:space="preserve">nformacyjnych </w:t>
            </w:r>
            <w:r w:rsidRPr="00886D06">
              <w:rPr>
                <w:rFonts w:ascii="Arial" w:eastAsia="Times New Roman" w:hAnsi="Arial" w:cs="Arial"/>
                <w:bCs/>
                <w:sz w:val="20"/>
                <w:szCs w:val="20"/>
                <w:lang w:eastAsia="pl-PL"/>
              </w:rPr>
              <w:t xml:space="preserve">i ochrony przeciwpożarowej </w:t>
            </w:r>
            <w:r w:rsidRPr="00886D06">
              <w:rPr>
                <w:rFonts w:ascii="Arial" w:eastAsia="Times New Roman" w:hAnsi="Arial" w:cs="Arial"/>
                <w:sz w:val="20"/>
                <w:szCs w:val="20"/>
              </w:rPr>
              <w:t>stosowanych w miejscu pracy</w:t>
            </w:r>
          </w:p>
          <w:p w14:paraId="7A32CD77"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bCs/>
                <w:sz w:val="20"/>
                <w:szCs w:val="20"/>
                <w:lang w:eastAsia="pl-PL"/>
              </w:rPr>
              <w:t xml:space="preserve">wymienić stosowane dla bezpieczeństwa sygnały alarmowe </w:t>
            </w:r>
          </w:p>
          <w:p w14:paraId="0A014C57"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 xml:space="preserve">wyjaśnić znaczenie sygnałów alarmowych </w:t>
            </w:r>
          </w:p>
          <w:p w14:paraId="6EDA4DB1"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wyjaśnić informacje wynikające ze znaków umieszczonych na narzędziach i urządzeniach na stanowiskach pracy</w:t>
            </w:r>
          </w:p>
        </w:tc>
        <w:tc>
          <w:tcPr>
            <w:tcW w:w="1158" w:type="pct"/>
          </w:tcPr>
          <w:p w14:paraId="47E35FF5" w14:textId="77777777" w:rsidR="00F878EC" w:rsidRPr="00886D06" w:rsidRDefault="00F878EC" w:rsidP="003245E8">
            <w:pPr>
              <w:pStyle w:val="Akapitzlist"/>
              <w:numPr>
                <w:ilvl w:val="0"/>
                <w:numId w:val="6"/>
              </w:numPr>
              <w:spacing w:line="276" w:lineRule="auto"/>
              <w:rPr>
                <w:rFonts w:ascii="Arial" w:hAnsi="Arial" w:cs="Arial"/>
                <w:bCs/>
                <w:sz w:val="20"/>
                <w:szCs w:val="20"/>
                <w:shd w:val="clear" w:color="auto" w:fill="FFFFFF"/>
              </w:rPr>
            </w:pPr>
            <w:r w:rsidRPr="00886D06">
              <w:rPr>
                <w:rFonts w:ascii="Arial" w:hAnsi="Arial" w:cs="Arial"/>
                <w:sz w:val="20"/>
                <w:szCs w:val="20"/>
              </w:rPr>
              <w:t>wymienić podgrupy znaków przeciwpożarowych, ewakuacyjnych i znaków ochrony i higieny pracy</w:t>
            </w:r>
          </w:p>
          <w:p w14:paraId="78E52021" w14:textId="77777777" w:rsidR="00F878EC" w:rsidRPr="00886D06" w:rsidRDefault="00F878EC" w:rsidP="003245E8">
            <w:pPr>
              <w:pStyle w:val="Akapitzlist"/>
              <w:numPr>
                <w:ilvl w:val="0"/>
                <w:numId w:val="6"/>
              </w:numPr>
              <w:suppressAutoHyphens/>
              <w:overflowPunct w:val="0"/>
              <w:spacing w:line="276" w:lineRule="auto"/>
              <w:rPr>
                <w:rFonts w:ascii="Arial" w:hAnsi="Arial" w:cs="Arial"/>
                <w:bCs/>
                <w:sz w:val="20"/>
                <w:szCs w:val="20"/>
              </w:rPr>
            </w:pPr>
            <w:r w:rsidRPr="00886D06">
              <w:rPr>
                <w:rStyle w:val="Pogrubienie"/>
                <w:rFonts w:ascii="Arial" w:hAnsi="Arial" w:cs="Arial"/>
                <w:b w:val="0"/>
                <w:bCs/>
                <w:sz w:val="20"/>
                <w:szCs w:val="20"/>
              </w:rPr>
              <w:t>wskazać cechy odróżniające poszczególne grupy</w:t>
            </w:r>
            <w:r w:rsidRPr="00886D06">
              <w:rPr>
                <w:rStyle w:val="Pogrubienie"/>
                <w:rFonts w:ascii="Arial" w:hAnsi="Arial" w:cs="Arial"/>
                <w:sz w:val="20"/>
                <w:szCs w:val="20"/>
              </w:rPr>
              <w:t xml:space="preserve"> </w:t>
            </w:r>
            <w:r w:rsidRPr="00886D06">
              <w:rPr>
                <w:rStyle w:val="Pogrubienie"/>
                <w:rFonts w:ascii="Arial" w:hAnsi="Arial" w:cs="Arial"/>
                <w:b w:val="0"/>
                <w:bCs/>
                <w:sz w:val="20"/>
                <w:szCs w:val="20"/>
              </w:rPr>
              <w:t>znaków bezpieczeństwa: (</w:t>
            </w:r>
            <w:r w:rsidRPr="00886D06">
              <w:rPr>
                <w:rFonts w:ascii="Arial" w:hAnsi="Arial" w:cs="Arial"/>
                <w:sz w:val="20"/>
                <w:szCs w:val="20"/>
              </w:rPr>
              <w:t xml:space="preserve">znaki przeciwpożarowe, ewakuacyjne, </w:t>
            </w:r>
            <w:r w:rsidRPr="00886D06">
              <w:rPr>
                <w:rStyle w:val="Pogrubienie"/>
                <w:rFonts w:ascii="Arial" w:hAnsi="Arial" w:cs="Arial"/>
                <w:b w:val="0"/>
                <w:bCs/>
                <w:sz w:val="20"/>
                <w:szCs w:val="20"/>
              </w:rPr>
              <w:t>z</w:t>
            </w:r>
            <w:r w:rsidRPr="00886D06">
              <w:rPr>
                <w:rFonts w:ascii="Arial" w:hAnsi="Arial" w:cs="Arial"/>
                <w:sz w:val="20"/>
                <w:szCs w:val="20"/>
              </w:rPr>
              <w:t>naki ochrony i higieny pracy)</w:t>
            </w:r>
          </w:p>
          <w:p w14:paraId="090E81EF" w14:textId="77777777" w:rsidR="00F878EC" w:rsidRPr="00886D06" w:rsidRDefault="00F878EC" w:rsidP="003245E8">
            <w:pPr>
              <w:pStyle w:val="Akapitzlist"/>
              <w:numPr>
                <w:ilvl w:val="0"/>
                <w:numId w:val="6"/>
              </w:numPr>
              <w:suppressAutoHyphens/>
              <w:overflowPunct w:val="0"/>
              <w:spacing w:line="276" w:lineRule="auto"/>
              <w:rPr>
                <w:rStyle w:val="Pogrubienie"/>
                <w:rFonts w:ascii="Arial" w:hAnsi="Arial" w:cs="Arial"/>
                <w:b w:val="0"/>
                <w:bCs/>
                <w:sz w:val="20"/>
                <w:szCs w:val="20"/>
              </w:rPr>
            </w:pPr>
            <w:r w:rsidRPr="00886D06">
              <w:rPr>
                <w:rStyle w:val="Pogrubienie"/>
                <w:rFonts w:ascii="Arial" w:hAnsi="Arial" w:cs="Arial"/>
                <w:b w:val="0"/>
                <w:bCs/>
                <w:sz w:val="20"/>
                <w:szCs w:val="20"/>
              </w:rPr>
              <w:t>wskazać cechy odróżniające znaki ochrony i higieny pracy (znaki zakazu, nakazu, ostrzegawcze i informacyjne)</w:t>
            </w:r>
          </w:p>
          <w:p w14:paraId="0C9B6FB1" w14:textId="77777777" w:rsidR="00F878EC" w:rsidRPr="00886D06" w:rsidRDefault="00F878EC" w:rsidP="003245E8">
            <w:pPr>
              <w:pStyle w:val="Akapitzlist"/>
              <w:numPr>
                <w:ilvl w:val="0"/>
                <w:numId w:val="6"/>
              </w:numPr>
              <w:suppressAutoHyphens/>
              <w:overflowPunct w:val="0"/>
              <w:spacing w:line="276" w:lineRule="auto"/>
              <w:rPr>
                <w:rStyle w:val="Pogrubienie"/>
                <w:rFonts w:ascii="Arial" w:hAnsi="Arial" w:cs="Arial"/>
                <w:b w:val="0"/>
                <w:bCs/>
                <w:sz w:val="20"/>
                <w:szCs w:val="20"/>
              </w:rPr>
            </w:pPr>
            <w:r w:rsidRPr="00886D06">
              <w:rPr>
                <w:rStyle w:val="Pogrubienie"/>
                <w:rFonts w:ascii="Arial" w:hAnsi="Arial" w:cs="Arial"/>
                <w:b w:val="0"/>
                <w:bCs/>
                <w:sz w:val="20"/>
                <w:szCs w:val="20"/>
              </w:rPr>
              <w:t>wskazać miejsca i zasady umieszczania znaków bezpieczeństwa</w:t>
            </w:r>
          </w:p>
          <w:p w14:paraId="42187FD0" w14:textId="77777777" w:rsidR="00F878EC" w:rsidRPr="00886D06" w:rsidRDefault="00F878EC" w:rsidP="003245E8">
            <w:pPr>
              <w:numPr>
                <w:ilvl w:val="0"/>
                <w:numId w:val="6"/>
              </w:numPr>
              <w:spacing w:line="276" w:lineRule="auto"/>
              <w:rPr>
                <w:rFonts w:ascii="Arial" w:hAnsi="Arial" w:cs="Arial"/>
                <w:sz w:val="20"/>
                <w:szCs w:val="20"/>
              </w:rPr>
            </w:pPr>
            <w:r w:rsidRPr="00886D06">
              <w:rPr>
                <w:rStyle w:val="niebieski"/>
                <w:rFonts w:ascii="Arial" w:hAnsi="Arial" w:cs="Arial"/>
                <w:sz w:val="20"/>
                <w:szCs w:val="20"/>
              </w:rPr>
              <w:t>określić zasady zachowania się pracowników, gdy natkną się na dany znak lub sygnał w miejscu pracy</w:t>
            </w:r>
          </w:p>
          <w:p w14:paraId="40EC3657" w14:textId="77777777" w:rsidR="00F878EC" w:rsidRPr="00886D06" w:rsidRDefault="00F878EC" w:rsidP="003245E8">
            <w:pPr>
              <w:numPr>
                <w:ilvl w:val="0"/>
                <w:numId w:val="6"/>
              </w:numPr>
              <w:spacing w:line="276" w:lineRule="auto"/>
              <w:rPr>
                <w:rFonts w:ascii="Arial" w:hAnsi="Arial" w:cs="Arial"/>
                <w:sz w:val="20"/>
                <w:szCs w:val="20"/>
              </w:rPr>
            </w:pPr>
            <w:r w:rsidRPr="00886D06">
              <w:rPr>
                <w:rStyle w:val="niebieski"/>
                <w:rFonts w:ascii="Arial" w:hAnsi="Arial" w:cs="Arial"/>
                <w:sz w:val="20"/>
                <w:szCs w:val="20"/>
              </w:rPr>
              <w:t>przewidzieć konsekwencje nieprzestrzegania ustalonych zasad postępowania</w:t>
            </w:r>
          </w:p>
          <w:p w14:paraId="40ED7109" w14:textId="77777777" w:rsidR="00F878EC" w:rsidRPr="00886D06" w:rsidRDefault="00F878EC" w:rsidP="003245E8">
            <w:pPr>
              <w:pStyle w:val="Akapitzlist"/>
              <w:suppressAutoHyphens/>
              <w:overflowPunct w:val="0"/>
              <w:spacing w:line="276" w:lineRule="auto"/>
              <w:ind w:left="360"/>
              <w:rPr>
                <w:rStyle w:val="Pogrubienie"/>
                <w:rFonts w:ascii="Arial" w:hAnsi="Arial" w:cs="Arial"/>
                <w:b w:val="0"/>
                <w:bCs/>
                <w:sz w:val="20"/>
                <w:szCs w:val="20"/>
              </w:rPr>
            </w:pPr>
          </w:p>
          <w:p w14:paraId="70164068" w14:textId="77777777" w:rsidR="00F878EC" w:rsidRPr="00886D06" w:rsidRDefault="00F878EC" w:rsidP="003245E8">
            <w:pPr>
              <w:suppressAutoHyphens/>
              <w:overflowPunct w:val="0"/>
              <w:spacing w:line="276" w:lineRule="auto"/>
              <w:rPr>
                <w:rStyle w:val="Pogrubienie"/>
                <w:rFonts w:ascii="Arial" w:hAnsi="Arial" w:cs="Arial"/>
                <w:b w:val="0"/>
                <w:bCs/>
                <w:sz w:val="20"/>
                <w:szCs w:val="20"/>
                <w:shd w:val="clear" w:color="auto" w:fill="FFFFFF"/>
              </w:rPr>
            </w:pPr>
          </w:p>
        </w:tc>
        <w:tc>
          <w:tcPr>
            <w:tcW w:w="530" w:type="pct"/>
            <w:vMerge/>
            <w:vAlign w:val="center"/>
          </w:tcPr>
          <w:p w14:paraId="20B1C354" w14:textId="77777777" w:rsidR="00F878EC" w:rsidRPr="00886D06" w:rsidRDefault="00F878EC" w:rsidP="003245E8">
            <w:pPr>
              <w:spacing w:line="276" w:lineRule="auto"/>
              <w:jc w:val="both"/>
              <w:rPr>
                <w:rFonts w:ascii="Arial" w:hAnsi="Arial" w:cs="Arial"/>
                <w:sz w:val="20"/>
                <w:szCs w:val="20"/>
              </w:rPr>
            </w:pPr>
          </w:p>
        </w:tc>
      </w:tr>
      <w:tr w:rsidR="00F878EC" w:rsidRPr="00886D06" w14:paraId="5298FBDB" w14:textId="77777777" w:rsidTr="004617E9">
        <w:trPr>
          <w:trHeight w:val="566"/>
        </w:trPr>
        <w:tc>
          <w:tcPr>
            <w:tcW w:w="812" w:type="pct"/>
            <w:vMerge w:val="restart"/>
            <w:shd w:val="clear" w:color="auto" w:fill="auto"/>
          </w:tcPr>
          <w:p w14:paraId="1CFD5CB4" w14:textId="77777777" w:rsidR="00F878EC" w:rsidRPr="00886D06" w:rsidRDefault="00F878EC" w:rsidP="003245E8">
            <w:pPr>
              <w:spacing w:line="276" w:lineRule="auto"/>
              <w:rPr>
                <w:rFonts w:ascii="Arial" w:hAnsi="Arial" w:cs="Arial"/>
                <w:sz w:val="20"/>
                <w:szCs w:val="20"/>
                <w:highlight w:val="green"/>
              </w:rPr>
            </w:pPr>
            <w:r w:rsidRPr="00886D06">
              <w:rPr>
                <w:rFonts w:ascii="Arial" w:hAnsi="Arial" w:cs="Arial"/>
                <w:sz w:val="20"/>
                <w:szCs w:val="20"/>
              </w:rPr>
              <w:t>II. Ochrona środowiska pracy</w:t>
            </w:r>
          </w:p>
        </w:tc>
        <w:tc>
          <w:tcPr>
            <w:tcW w:w="921" w:type="pct"/>
          </w:tcPr>
          <w:p w14:paraId="3EDA1AD1" w14:textId="77777777" w:rsidR="00F878EC" w:rsidRPr="00886D06" w:rsidRDefault="00F878EC" w:rsidP="004258AB">
            <w:pPr>
              <w:pStyle w:val="Akapitzlist"/>
              <w:numPr>
                <w:ilvl w:val="0"/>
                <w:numId w:val="92"/>
              </w:numPr>
              <w:spacing w:line="276" w:lineRule="auto"/>
              <w:rPr>
                <w:rFonts w:ascii="Arial" w:eastAsia="Times New Roman" w:hAnsi="Arial" w:cs="Arial"/>
                <w:sz w:val="20"/>
                <w:szCs w:val="20"/>
              </w:rPr>
            </w:pPr>
            <w:r w:rsidRPr="00886D06">
              <w:rPr>
                <w:rFonts w:ascii="Arial" w:eastAsia="Times New Roman" w:hAnsi="Arial" w:cs="Arial"/>
                <w:sz w:val="20"/>
                <w:szCs w:val="20"/>
              </w:rPr>
              <w:t>Czynniki szkodliwe, niebezpieczne i uciążliwe występujące w środowisku pracy</w:t>
            </w:r>
          </w:p>
        </w:tc>
        <w:tc>
          <w:tcPr>
            <w:tcW w:w="422" w:type="pct"/>
          </w:tcPr>
          <w:p w14:paraId="50438AF5" w14:textId="65AB76E4" w:rsidR="00F878EC" w:rsidRPr="00886D06" w:rsidRDefault="00F878EC" w:rsidP="003245E8">
            <w:pPr>
              <w:spacing w:line="276" w:lineRule="auto"/>
              <w:jc w:val="center"/>
              <w:rPr>
                <w:rFonts w:ascii="Arial" w:hAnsi="Arial" w:cs="Arial"/>
                <w:sz w:val="20"/>
                <w:szCs w:val="20"/>
              </w:rPr>
            </w:pPr>
          </w:p>
        </w:tc>
        <w:tc>
          <w:tcPr>
            <w:tcW w:w="1157" w:type="pct"/>
          </w:tcPr>
          <w:p w14:paraId="4A36BA56"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rozróżnić pojęcia: czynniki szkodliwe, niebezpieczne i uciążliwe </w:t>
            </w:r>
          </w:p>
          <w:p w14:paraId="30974D36"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wymienić czynniki szkodliwe, niebezpieczne i uciążliwe w środowisku pracy</w:t>
            </w:r>
          </w:p>
          <w:p w14:paraId="3779CD89"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wymienić skutki działania na organizm człowieka czynników szkodliwych, niebezpiecznych i uciążliwych występujących w środowisku pracy</w:t>
            </w:r>
          </w:p>
          <w:p w14:paraId="56CECE18"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sz w:val="20"/>
                <w:szCs w:val="20"/>
              </w:rPr>
              <w:t xml:space="preserve">zidentyfikować typowe zagrożenia dla zdrowia lub życia człowieka oraz mienia i środowiska związane z wykonywaniem zadań zawodowych </w:t>
            </w:r>
          </w:p>
          <w:p w14:paraId="56C559F1"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rPr>
              <w:t xml:space="preserve"> wymienić sposoby ograniczenia negatywnego wpływu czynników szkodliwych, niebezpiecznych i uciążliwych na organizm człowieka występujących w środowisku pracy </w:t>
            </w:r>
          </w:p>
          <w:p w14:paraId="6C18499D" w14:textId="77777777" w:rsidR="00F878EC" w:rsidRPr="00886D06" w:rsidRDefault="00F878EC" w:rsidP="003245E8">
            <w:pPr>
              <w:spacing w:line="276" w:lineRule="auto"/>
              <w:rPr>
                <w:rFonts w:ascii="Arial" w:hAnsi="Arial" w:cs="Arial"/>
                <w:bCs/>
                <w:sz w:val="20"/>
                <w:szCs w:val="20"/>
                <w:shd w:val="clear" w:color="auto" w:fill="FFFFFF"/>
              </w:rPr>
            </w:pPr>
          </w:p>
          <w:p w14:paraId="7ACD0EC8" w14:textId="77777777" w:rsidR="00F878EC" w:rsidRPr="00886D06" w:rsidRDefault="00F878EC" w:rsidP="003245E8">
            <w:pPr>
              <w:pStyle w:val="Akapitzlist"/>
              <w:spacing w:line="276" w:lineRule="auto"/>
              <w:ind w:left="312"/>
              <w:rPr>
                <w:rFonts w:ascii="Arial" w:hAnsi="Arial" w:cs="Arial"/>
                <w:bCs/>
                <w:sz w:val="20"/>
                <w:szCs w:val="20"/>
                <w:shd w:val="clear" w:color="auto" w:fill="FFFFFF"/>
              </w:rPr>
            </w:pPr>
          </w:p>
          <w:p w14:paraId="27BD0D83" w14:textId="77777777" w:rsidR="00F878EC" w:rsidRPr="00886D06" w:rsidRDefault="00F878EC" w:rsidP="003245E8">
            <w:pPr>
              <w:spacing w:line="276" w:lineRule="auto"/>
              <w:ind w:left="-45"/>
              <w:rPr>
                <w:rStyle w:val="Pogrubienie"/>
                <w:rFonts w:ascii="Arial" w:hAnsi="Arial" w:cs="Arial"/>
                <w:b w:val="0"/>
                <w:bCs/>
                <w:sz w:val="20"/>
                <w:szCs w:val="20"/>
                <w:shd w:val="clear" w:color="auto" w:fill="FFFFFF"/>
              </w:rPr>
            </w:pPr>
          </w:p>
        </w:tc>
        <w:tc>
          <w:tcPr>
            <w:tcW w:w="1158" w:type="pct"/>
          </w:tcPr>
          <w:p w14:paraId="1ABC2200"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omówić czynniki szkodliwe, niebezpieczne i uciążliwe występujące w środowisku pracy, w tym podczas kontaktu ze zwierzętami, obsługi maszyn, sprzętu i narzędzi, kontaktu z materiałem biologicznym oraz substancjami chemicznymi </w:t>
            </w:r>
          </w:p>
          <w:p w14:paraId="3E711173"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omówić na przykładach skutki działania na organizm człowieka czynników szkodliwych, niebezpiecznych i uciążliwych występujących w środowisku pracy </w:t>
            </w:r>
          </w:p>
          <w:p w14:paraId="12B72C24"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sz w:val="20"/>
                <w:szCs w:val="20"/>
              </w:rPr>
              <w:t xml:space="preserve">zidentyfikować typowe zagrożenia dla zdrowia lub życia człowieka oraz mienia i środowiska związane z wykonywaniem zadań zawodowych, w tym: </w:t>
            </w:r>
            <w:r w:rsidRPr="00886D06">
              <w:rPr>
                <w:rFonts w:ascii="Arial" w:eastAsia="Times New Roman" w:hAnsi="Arial" w:cs="Arial"/>
                <w:sz w:val="20"/>
                <w:szCs w:val="20"/>
              </w:rPr>
              <w:t>preparowania tkanek i narządów zwierzęcych, obsługi zwierząt gospodarskich oraz domowych, wykonywania zabiegów pielęgnacyjnych, wykonywania deratyzacji, dezynsekcji i dezynfekcji, wykonywania zabiegów zootechnicznych.</w:t>
            </w:r>
          </w:p>
          <w:p w14:paraId="18251FDF"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Fonts w:ascii="Arial" w:eastAsia="Times New Roman" w:hAnsi="Arial" w:cs="Arial"/>
                <w:sz w:val="20"/>
                <w:szCs w:val="20"/>
              </w:rPr>
              <w:t>wskazać sposoby ograniczenia negatywnego wpływu czynników szkodliwych, niebezpiecznych i uciążliwych na organizm człowieka występujących w środowisku pracy</w:t>
            </w:r>
          </w:p>
        </w:tc>
        <w:tc>
          <w:tcPr>
            <w:tcW w:w="530" w:type="pct"/>
            <w:vMerge/>
            <w:vAlign w:val="center"/>
          </w:tcPr>
          <w:p w14:paraId="634469BA" w14:textId="77777777" w:rsidR="00F878EC" w:rsidRPr="00886D06" w:rsidRDefault="00F878EC" w:rsidP="003245E8">
            <w:pPr>
              <w:spacing w:line="276" w:lineRule="auto"/>
              <w:jc w:val="both"/>
              <w:rPr>
                <w:rFonts w:ascii="Arial" w:hAnsi="Arial" w:cs="Arial"/>
                <w:sz w:val="20"/>
                <w:szCs w:val="20"/>
              </w:rPr>
            </w:pPr>
          </w:p>
        </w:tc>
      </w:tr>
      <w:tr w:rsidR="00F878EC" w:rsidRPr="00886D06" w14:paraId="1BE885CD" w14:textId="77777777" w:rsidTr="004617E9">
        <w:trPr>
          <w:trHeight w:val="60"/>
        </w:trPr>
        <w:tc>
          <w:tcPr>
            <w:tcW w:w="812" w:type="pct"/>
            <w:vMerge/>
            <w:shd w:val="clear" w:color="auto" w:fill="auto"/>
          </w:tcPr>
          <w:p w14:paraId="5202E0FE"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537E4158" w14:textId="77777777" w:rsidR="00F878EC" w:rsidRPr="00886D06" w:rsidRDefault="00F878EC" w:rsidP="004258AB">
            <w:pPr>
              <w:pStyle w:val="Akapitzlist"/>
              <w:numPr>
                <w:ilvl w:val="0"/>
                <w:numId w:val="92"/>
              </w:numPr>
              <w:spacing w:line="276" w:lineRule="auto"/>
              <w:jc w:val="both"/>
              <w:rPr>
                <w:rFonts w:ascii="Arial" w:eastAsia="Times New Roman" w:hAnsi="Arial" w:cs="Arial"/>
                <w:sz w:val="20"/>
                <w:szCs w:val="20"/>
              </w:rPr>
            </w:pPr>
            <w:r w:rsidRPr="00886D06">
              <w:rPr>
                <w:rFonts w:ascii="Arial" w:hAnsi="Arial" w:cs="Arial"/>
                <w:sz w:val="20"/>
                <w:szCs w:val="20"/>
              </w:rPr>
              <w:t xml:space="preserve">Organizowanie stanowiska pracy </w:t>
            </w:r>
          </w:p>
          <w:p w14:paraId="2D9DBB57" w14:textId="77777777" w:rsidR="00F878EC" w:rsidRPr="00886D06" w:rsidRDefault="00F878EC" w:rsidP="003245E8">
            <w:pPr>
              <w:spacing w:line="276" w:lineRule="auto"/>
              <w:jc w:val="both"/>
              <w:rPr>
                <w:rFonts w:ascii="Arial" w:hAnsi="Arial" w:cs="Arial"/>
                <w:sz w:val="20"/>
                <w:szCs w:val="20"/>
              </w:rPr>
            </w:pPr>
          </w:p>
        </w:tc>
        <w:tc>
          <w:tcPr>
            <w:tcW w:w="422" w:type="pct"/>
          </w:tcPr>
          <w:p w14:paraId="1728C170" w14:textId="7DFCF865" w:rsidR="00F878EC" w:rsidRPr="00886D06" w:rsidRDefault="00F878EC" w:rsidP="003245E8">
            <w:pPr>
              <w:spacing w:line="276" w:lineRule="auto"/>
              <w:jc w:val="center"/>
              <w:rPr>
                <w:rFonts w:ascii="Arial" w:hAnsi="Arial" w:cs="Arial"/>
                <w:sz w:val="20"/>
                <w:szCs w:val="20"/>
              </w:rPr>
            </w:pPr>
          </w:p>
        </w:tc>
        <w:tc>
          <w:tcPr>
            <w:tcW w:w="1157" w:type="pct"/>
          </w:tcPr>
          <w:p w14:paraId="1191AE72"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ogólne zasady bezpieczeństwa i higieny pracy obowiązujące w miejscach pracy i podczas wykonywania zadań zawodowych</w:t>
            </w:r>
          </w:p>
          <w:p w14:paraId="1CDE0D34"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lang w:eastAsia="pl-PL"/>
              </w:rPr>
              <w:t>opisać podstawowe warunki bezpiecznego wykonywania zadań zawodowych</w:t>
            </w:r>
          </w:p>
          <w:p w14:paraId="0DAD49CD"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podstawowy sprzęt, narzędzia i materiały do zorganizowania poszczególnych stanowisk pracy</w:t>
            </w:r>
          </w:p>
          <w:p w14:paraId="4BF50301"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monitorować sprawność́ podstawowego sprzętu oraz instalacji elektrycznej na stanowisku pracy</w:t>
            </w:r>
          </w:p>
          <w:p w14:paraId="11812CC9"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 xml:space="preserve">przestrzegać podstawowych zasad bezpieczeństwa i higieny pracy oraz przepisów prawa dotyczących ochrony przeciwpożarowej i ochrony środowiska </w:t>
            </w:r>
          </w:p>
          <w:p w14:paraId="239FD252" w14:textId="77777777" w:rsidR="00F878EC" w:rsidRPr="00886D06" w:rsidRDefault="00F878EC" w:rsidP="003245E8">
            <w:pPr>
              <w:spacing w:before="100" w:beforeAutospacing="1" w:after="100" w:afterAutospacing="1" w:line="276" w:lineRule="auto"/>
              <w:rPr>
                <w:rFonts w:ascii="Arial" w:hAnsi="Arial" w:cs="Arial"/>
                <w:sz w:val="20"/>
                <w:szCs w:val="20"/>
              </w:rPr>
            </w:pPr>
          </w:p>
        </w:tc>
        <w:tc>
          <w:tcPr>
            <w:tcW w:w="1158" w:type="pct"/>
          </w:tcPr>
          <w:p w14:paraId="45544937"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zasady bezpieczeństwa i higieny pracy obowiązujące podczas:</w:t>
            </w:r>
          </w:p>
          <w:p w14:paraId="4D898A03" w14:textId="77777777" w:rsidR="00F878EC" w:rsidRPr="00886D06" w:rsidRDefault="00F878EC" w:rsidP="003245E8">
            <w:pPr>
              <w:pStyle w:val="Akapitzlist"/>
              <w:numPr>
                <w:ilvl w:val="1"/>
                <w:numId w:val="30"/>
              </w:numPr>
              <w:spacing w:before="100" w:beforeAutospacing="1" w:after="100" w:afterAutospacing="1" w:line="276" w:lineRule="auto"/>
              <w:ind w:left="435" w:hanging="142"/>
              <w:rPr>
                <w:rFonts w:ascii="Arial" w:eastAsia="Times New Roman" w:hAnsi="Arial" w:cs="Arial"/>
                <w:sz w:val="20"/>
                <w:szCs w:val="20"/>
              </w:rPr>
            </w:pPr>
            <w:r w:rsidRPr="00886D06">
              <w:rPr>
                <w:rFonts w:ascii="Arial" w:eastAsia="Times New Roman" w:hAnsi="Arial" w:cs="Arial"/>
                <w:sz w:val="20"/>
                <w:szCs w:val="20"/>
              </w:rPr>
              <w:t xml:space="preserve"> preparowania tkanek i narządów zwierzęcych,</w:t>
            </w:r>
          </w:p>
          <w:p w14:paraId="3080766C" w14:textId="77777777" w:rsidR="00F878EC" w:rsidRPr="00886D06" w:rsidRDefault="00F878EC" w:rsidP="003245E8">
            <w:pPr>
              <w:pStyle w:val="Akapitzlist"/>
              <w:numPr>
                <w:ilvl w:val="1"/>
                <w:numId w:val="30"/>
              </w:numPr>
              <w:spacing w:before="100" w:beforeAutospacing="1" w:after="100" w:afterAutospacing="1" w:line="276" w:lineRule="auto"/>
              <w:ind w:left="435" w:hanging="142"/>
              <w:rPr>
                <w:rFonts w:ascii="Arial" w:eastAsia="Times New Roman" w:hAnsi="Arial" w:cs="Arial"/>
                <w:sz w:val="20"/>
                <w:szCs w:val="20"/>
              </w:rPr>
            </w:pPr>
            <w:r w:rsidRPr="00886D06">
              <w:rPr>
                <w:rFonts w:ascii="Arial" w:eastAsia="Times New Roman" w:hAnsi="Arial" w:cs="Arial"/>
                <w:sz w:val="20"/>
                <w:szCs w:val="20"/>
              </w:rPr>
              <w:t xml:space="preserve">obsługi zwierząt gospodarskich i domowych, </w:t>
            </w:r>
          </w:p>
          <w:p w14:paraId="4B4BE533" w14:textId="77777777" w:rsidR="00F878EC" w:rsidRPr="00886D06" w:rsidRDefault="00F878EC" w:rsidP="003245E8">
            <w:pPr>
              <w:pStyle w:val="Akapitzlist"/>
              <w:numPr>
                <w:ilvl w:val="1"/>
                <w:numId w:val="30"/>
              </w:numPr>
              <w:spacing w:before="100" w:beforeAutospacing="1" w:after="100" w:afterAutospacing="1" w:line="276" w:lineRule="auto"/>
              <w:ind w:left="435" w:hanging="142"/>
              <w:rPr>
                <w:rFonts w:ascii="Arial" w:eastAsia="Times New Roman" w:hAnsi="Arial" w:cs="Arial"/>
                <w:sz w:val="20"/>
                <w:szCs w:val="20"/>
              </w:rPr>
            </w:pPr>
            <w:r w:rsidRPr="00886D06">
              <w:rPr>
                <w:rFonts w:ascii="Arial" w:eastAsia="Times New Roman" w:hAnsi="Arial" w:cs="Arial"/>
                <w:sz w:val="20"/>
                <w:szCs w:val="20"/>
              </w:rPr>
              <w:t xml:space="preserve">wykonywania zabiegów pielęgnacyjnych, </w:t>
            </w:r>
          </w:p>
          <w:p w14:paraId="39A4B8CF" w14:textId="77777777" w:rsidR="00F878EC" w:rsidRPr="00886D06" w:rsidRDefault="00F878EC" w:rsidP="003245E8">
            <w:pPr>
              <w:pStyle w:val="Akapitzlist"/>
              <w:numPr>
                <w:ilvl w:val="1"/>
                <w:numId w:val="30"/>
              </w:numPr>
              <w:spacing w:before="100" w:beforeAutospacing="1" w:after="100" w:afterAutospacing="1" w:line="276" w:lineRule="auto"/>
              <w:ind w:left="435" w:hanging="142"/>
              <w:rPr>
                <w:rFonts w:ascii="Arial" w:eastAsia="Times New Roman" w:hAnsi="Arial" w:cs="Arial"/>
                <w:sz w:val="20"/>
                <w:szCs w:val="20"/>
              </w:rPr>
            </w:pPr>
            <w:r w:rsidRPr="00886D06">
              <w:rPr>
                <w:rFonts w:ascii="Arial" w:eastAsia="Times New Roman" w:hAnsi="Arial" w:cs="Arial"/>
                <w:sz w:val="20"/>
                <w:szCs w:val="20"/>
              </w:rPr>
              <w:t>wykonywania deratyzacji, dezynsekcji i dezynfekcji,</w:t>
            </w:r>
          </w:p>
          <w:p w14:paraId="7F52AA86" w14:textId="77777777" w:rsidR="00F878EC" w:rsidRPr="00886D06" w:rsidRDefault="00F878EC" w:rsidP="003245E8">
            <w:pPr>
              <w:pStyle w:val="Akapitzlist"/>
              <w:numPr>
                <w:ilvl w:val="1"/>
                <w:numId w:val="30"/>
              </w:numPr>
              <w:spacing w:before="100" w:beforeAutospacing="1" w:after="100" w:afterAutospacing="1" w:line="276" w:lineRule="auto"/>
              <w:ind w:left="435" w:hanging="142"/>
              <w:rPr>
                <w:rFonts w:ascii="Arial" w:eastAsia="Times New Roman" w:hAnsi="Arial" w:cs="Arial"/>
                <w:sz w:val="20"/>
                <w:szCs w:val="20"/>
              </w:rPr>
            </w:pPr>
            <w:r w:rsidRPr="00886D06">
              <w:rPr>
                <w:rFonts w:ascii="Arial" w:eastAsia="Times New Roman" w:hAnsi="Arial" w:cs="Arial"/>
                <w:sz w:val="20"/>
                <w:szCs w:val="20"/>
              </w:rPr>
              <w:t>wykonywania zabiegów zootechnicznych.</w:t>
            </w:r>
          </w:p>
          <w:p w14:paraId="2164C1E7"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lang w:eastAsia="pl-PL"/>
              </w:rPr>
              <w:t>opisać szczegółowe warunki bezpiecznego wykonywania zadań zawodowych</w:t>
            </w:r>
          </w:p>
          <w:p w14:paraId="316F9210"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specjalistyczny sprzęt, narzędzia i materiały do zorganizowania poszczególnych stanowisk pracy</w:t>
            </w:r>
          </w:p>
          <w:p w14:paraId="20432CCE"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monitorować sprawność́ specjalistycznego sprzętu oraz instalacji elektrycznej na stanowisku pracy</w:t>
            </w:r>
          </w:p>
          <w:p w14:paraId="4C1AAF21" w14:textId="77777777" w:rsidR="00F878EC" w:rsidRPr="00886D06" w:rsidRDefault="00F878EC" w:rsidP="003245E8">
            <w:pPr>
              <w:pStyle w:val="Akapitzlist"/>
              <w:numPr>
                <w:ilvl w:val="0"/>
                <w:numId w:val="30"/>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przestrzegać obowiązujących zasad bezpieczeństwa i higieny pracy oraz przepisów prawa dotyczących ochrony przeciwpożarowej i ochrony środowiska</w:t>
            </w:r>
          </w:p>
        </w:tc>
        <w:tc>
          <w:tcPr>
            <w:tcW w:w="530" w:type="pct"/>
            <w:vMerge/>
            <w:vAlign w:val="center"/>
          </w:tcPr>
          <w:p w14:paraId="36BD6C17" w14:textId="77777777" w:rsidR="00F878EC" w:rsidRPr="00886D06" w:rsidRDefault="00F878EC" w:rsidP="003245E8">
            <w:pPr>
              <w:spacing w:line="276" w:lineRule="auto"/>
              <w:jc w:val="both"/>
              <w:rPr>
                <w:rFonts w:ascii="Arial" w:hAnsi="Arial" w:cs="Arial"/>
                <w:sz w:val="20"/>
                <w:szCs w:val="20"/>
              </w:rPr>
            </w:pPr>
          </w:p>
        </w:tc>
      </w:tr>
      <w:tr w:rsidR="00F878EC" w:rsidRPr="00886D06" w14:paraId="64FC31BA" w14:textId="77777777" w:rsidTr="004617E9">
        <w:trPr>
          <w:trHeight w:val="566"/>
        </w:trPr>
        <w:tc>
          <w:tcPr>
            <w:tcW w:w="812" w:type="pct"/>
            <w:vMerge/>
            <w:shd w:val="clear" w:color="auto" w:fill="auto"/>
          </w:tcPr>
          <w:p w14:paraId="4261BBF9"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3A7529A2" w14:textId="77777777" w:rsidR="00F878EC" w:rsidRPr="00886D06" w:rsidRDefault="00F878EC" w:rsidP="004258AB">
            <w:pPr>
              <w:pStyle w:val="Akapitzlist"/>
              <w:numPr>
                <w:ilvl w:val="0"/>
                <w:numId w:val="92"/>
              </w:numPr>
              <w:spacing w:line="276" w:lineRule="auto"/>
              <w:rPr>
                <w:rFonts w:ascii="Arial" w:eastAsia="Times New Roman" w:hAnsi="Arial" w:cs="Arial"/>
                <w:sz w:val="20"/>
                <w:szCs w:val="20"/>
              </w:rPr>
            </w:pPr>
            <w:r w:rsidRPr="00886D06">
              <w:rPr>
                <w:rFonts w:ascii="Arial" w:eastAsia="Times New Roman" w:hAnsi="Arial" w:cs="Arial"/>
                <w:sz w:val="20"/>
                <w:szCs w:val="20"/>
              </w:rPr>
              <w:t>Środki ochrony indywidualnej i zbiorowej</w:t>
            </w:r>
          </w:p>
        </w:tc>
        <w:tc>
          <w:tcPr>
            <w:tcW w:w="422" w:type="pct"/>
          </w:tcPr>
          <w:p w14:paraId="3BCAEE17" w14:textId="6CD22649" w:rsidR="00F878EC" w:rsidRPr="00886D06" w:rsidRDefault="00F878EC" w:rsidP="003245E8">
            <w:pPr>
              <w:spacing w:line="276" w:lineRule="auto"/>
              <w:jc w:val="center"/>
              <w:rPr>
                <w:rFonts w:ascii="Arial" w:hAnsi="Arial" w:cs="Arial"/>
                <w:sz w:val="20"/>
                <w:szCs w:val="20"/>
              </w:rPr>
            </w:pPr>
          </w:p>
        </w:tc>
        <w:tc>
          <w:tcPr>
            <w:tcW w:w="1157" w:type="pct"/>
          </w:tcPr>
          <w:p w14:paraId="731CB1B5"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typy środków ochrony indywidualnej i zbiorowej</w:t>
            </w:r>
          </w:p>
          <w:p w14:paraId="2EDA664A"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rodzaje środków ochrony głowy, twarzy i oczu, słuchu, układu oddechowego, kończyn, odzieży ochronnej</w:t>
            </w:r>
          </w:p>
          <w:p w14:paraId="0B92F057"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 xml:space="preserve">wymienić ogólne zasady doboru środków ochrony indywidualnej </w:t>
            </w:r>
          </w:p>
          <w:p w14:paraId="1F1AE9B6"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podać przykłady zastosowania środków ochrony indywidualnej w pracy technika weterynarii</w:t>
            </w:r>
          </w:p>
          <w:p w14:paraId="6684B61E"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sz w:val="20"/>
                <w:szCs w:val="20"/>
                <w:shd w:val="clear" w:color="auto" w:fill="FFFFFF"/>
              </w:rPr>
            </w:pPr>
            <w:r w:rsidRPr="00886D06">
              <w:rPr>
                <w:rStyle w:val="Pogrubienie"/>
                <w:rFonts w:ascii="Arial" w:hAnsi="Arial" w:cs="Arial"/>
                <w:b w:val="0"/>
                <w:bCs/>
                <w:sz w:val="20"/>
                <w:szCs w:val="20"/>
                <w:shd w:val="clear" w:color="auto" w:fill="FFFFFF"/>
              </w:rPr>
              <w:t>opisać zasady użytkowania środków ochrony indywidualnej i</w:t>
            </w:r>
            <w:r w:rsidRPr="00886D06">
              <w:rPr>
                <w:rStyle w:val="Pogrubienie"/>
                <w:rFonts w:ascii="Arial" w:hAnsi="Arial" w:cs="Arial"/>
                <w:bCs/>
                <w:sz w:val="20"/>
                <w:szCs w:val="20"/>
                <w:shd w:val="clear" w:color="auto" w:fill="FFFFFF"/>
              </w:rPr>
              <w:t xml:space="preserve"> </w:t>
            </w:r>
            <w:r w:rsidRPr="00886D06">
              <w:rPr>
                <w:rStyle w:val="Pogrubienie"/>
                <w:rFonts w:ascii="Arial" w:hAnsi="Arial" w:cs="Arial"/>
                <w:b w:val="0"/>
                <w:sz w:val="20"/>
                <w:szCs w:val="20"/>
                <w:shd w:val="clear" w:color="auto" w:fill="FFFFFF"/>
              </w:rPr>
              <w:t>zbiorowej podczas wykonywania zadań zawodowych</w:t>
            </w:r>
          </w:p>
          <w:p w14:paraId="0C4B9649"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podać przykłady skutków niestosowania środków ochrony indywidualnej</w:t>
            </w:r>
          </w:p>
        </w:tc>
        <w:tc>
          <w:tcPr>
            <w:tcW w:w="1158" w:type="pct"/>
          </w:tcPr>
          <w:p w14:paraId="4AD12BE3"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bCs/>
                <w:sz w:val="20"/>
                <w:szCs w:val="20"/>
                <w:shd w:val="clear" w:color="auto" w:fill="FFFFFF"/>
              </w:rPr>
              <w:t>sc</w:t>
            </w:r>
            <w:r w:rsidRPr="00886D06">
              <w:rPr>
                <w:rFonts w:ascii="Arial" w:hAnsi="Arial" w:cs="Arial"/>
                <w:sz w:val="20"/>
                <w:szCs w:val="20"/>
              </w:rPr>
              <w:t>harakteryzować środki ochrony głowy twarzy i oczu, słuchu, układu oddechowego, kończyn, odzieży ochronnej</w:t>
            </w:r>
          </w:p>
          <w:p w14:paraId="558D743D"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dobrać do określonych zadań zawodowych środki ochrony głowy, twarzy i oczu, słuchu, układu oddechowego, kończyn, odzieży ochronnej z uwzględnieniem występujących zagrożeń</w:t>
            </w:r>
          </w:p>
          <w:p w14:paraId="2EB11AA8"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opisać zasady postępowania ze zużytymi środkami ochrony indywidualnej</w:t>
            </w:r>
          </w:p>
          <w:p w14:paraId="5B587858" w14:textId="77777777" w:rsidR="00F878EC" w:rsidRPr="00886D06" w:rsidRDefault="00F878EC" w:rsidP="003245E8">
            <w:pPr>
              <w:pStyle w:val="Akapitzlist"/>
              <w:spacing w:line="276" w:lineRule="auto"/>
              <w:ind w:left="312"/>
              <w:rPr>
                <w:rStyle w:val="Pogrubienie"/>
                <w:rFonts w:ascii="Arial" w:hAnsi="Arial" w:cs="Arial"/>
                <w:b w:val="0"/>
                <w:bCs/>
                <w:sz w:val="20"/>
                <w:szCs w:val="20"/>
                <w:shd w:val="clear" w:color="auto" w:fill="FFFFFF"/>
              </w:rPr>
            </w:pPr>
          </w:p>
        </w:tc>
        <w:tc>
          <w:tcPr>
            <w:tcW w:w="530" w:type="pct"/>
            <w:vMerge/>
            <w:vAlign w:val="center"/>
          </w:tcPr>
          <w:p w14:paraId="6C0DB596" w14:textId="77777777" w:rsidR="00F878EC" w:rsidRPr="00886D06" w:rsidRDefault="00F878EC" w:rsidP="003245E8">
            <w:pPr>
              <w:spacing w:line="276" w:lineRule="auto"/>
              <w:jc w:val="both"/>
              <w:rPr>
                <w:rFonts w:ascii="Arial" w:hAnsi="Arial" w:cs="Arial"/>
                <w:sz w:val="20"/>
                <w:szCs w:val="20"/>
              </w:rPr>
            </w:pPr>
          </w:p>
        </w:tc>
      </w:tr>
      <w:tr w:rsidR="00F878EC" w:rsidRPr="00886D06" w14:paraId="62EC3DB0" w14:textId="77777777" w:rsidTr="004617E9">
        <w:trPr>
          <w:trHeight w:val="513"/>
        </w:trPr>
        <w:tc>
          <w:tcPr>
            <w:tcW w:w="812" w:type="pct"/>
            <w:vMerge/>
            <w:shd w:val="clear" w:color="auto" w:fill="auto"/>
          </w:tcPr>
          <w:p w14:paraId="3A0C9EB0"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113091EB" w14:textId="77777777" w:rsidR="00F878EC" w:rsidRPr="00886D06" w:rsidRDefault="00F878EC" w:rsidP="004258AB">
            <w:pPr>
              <w:pStyle w:val="Akapitzlist"/>
              <w:numPr>
                <w:ilvl w:val="0"/>
                <w:numId w:val="92"/>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 Środki gaśnicze i ich stosowanie</w:t>
            </w:r>
          </w:p>
        </w:tc>
        <w:tc>
          <w:tcPr>
            <w:tcW w:w="422" w:type="pct"/>
          </w:tcPr>
          <w:p w14:paraId="0F5A9EE5" w14:textId="5513B86D" w:rsidR="00F878EC" w:rsidRPr="00886D06" w:rsidRDefault="00F878EC" w:rsidP="003245E8">
            <w:pPr>
              <w:spacing w:line="276" w:lineRule="auto"/>
              <w:jc w:val="center"/>
              <w:rPr>
                <w:rFonts w:ascii="Arial" w:hAnsi="Arial" w:cs="Arial"/>
                <w:sz w:val="20"/>
                <w:szCs w:val="20"/>
              </w:rPr>
            </w:pPr>
          </w:p>
        </w:tc>
        <w:tc>
          <w:tcPr>
            <w:tcW w:w="1157" w:type="pct"/>
          </w:tcPr>
          <w:p w14:paraId="228E6559"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bCs/>
                <w:sz w:val="20"/>
                <w:szCs w:val="20"/>
                <w:shd w:val="clear" w:color="auto" w:fill="FFFFFF"/>
              </w:rPr>
              <w:t>wyjaśnić pojęcie „środki gaśnicze”</w:t>
            </w:r>
          </w:p>
          <w:p w14:paraId="4BD2DCFA"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bCs/>
                <w:sz w:val="20"/>
                <w:szCs w:val="20"/>
                <w:shd w:val="clear" w:color="auto" w:fill="FFFFFF"/>
              </w:rPr>
              <w:t>dokonać podziału środków gaśniczych</w:t>
            </w:r>
          </w:p>
          <w:p w14:paraId="73742DE5"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bCs/>
                <w:sz w:val="20"/>
                <w:szCs w:val="20"/>
                <w:shd w:val="clear" w:color="auto" w:fill="FFFFFF"/>
              </w:rPr>
              <w:t>podać przeciwwskazania do stosowania poszczególnych środków gaśniczych</w:t>
            </w:r>
          </w:p>
          <w:p w14:paraId="4B11AA8B"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rPr>
              <w:t xml:space="preserve">rozpoznać środki gaśnicze po ich wyglądzie i oznakowaniu </w:t>
            </w:r>
          </w:p>
          <w:p w14:paraId="7FC8762D"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Fonts w:ascii="Arial" w:eastAsia="Times New Roman" w:hAnsi="Arial" w:cs="Arial"/>
                <w:sz w:val="20"/>
                <w:szCs w:val="20"/>
                <w:lang w:eastAsia="pl-PL"/>
              </w:rPr>
              <w:t xml:space="preserve">użyć środków gaśniczych zgodnie z ich przeznaczeniem i instrukcją użycia </w:t>
            </w:r>
          </w:p>
        </w:tc>
        <w:tc>
          <w:tcPr>
            <w:tcW w:w="1158" w:type="pct"/>
          </w:tcPr>
          <w:p w14:paraId="486A9AD4"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w:t>
            </w:r>
            <w:r w:rsidRPr="00886D06">
              <w:rPr>
                <w:rStyle w:val="Pogrubienie"/>
                <w:rFonts w:ascii="Arial" w:hAnsi="Arial" w:cs="Arial"/>
                <w:b w:val="0"/>
                <w:bCs/>
                <w:sz w:val="20"/>
                <w:szCs w:val="20"/>
              </w:rPr>
              <w:t>yjaśnić mechanizmy działania środków gaśniczych</w:t>
            </w:r>
          </w:p>
          <w:p w14:paraId="3CC281DF" w14:textId="77777777" w:rsidR="00F878EC" w:rsidRPr="00886D06" w:rsidRDefault="00F878EC" w:rsidP="003245E8">
            <w:pPr>
              <w:pStyle w:val="Akapitzlist"/>
              <w:spacing w:line="276" w:lineRule="auto"/>
              <w:ind w:left="312"/>
              <w:rPr>
                <w:rStyle w:val="Pogrubienie"/>
                <w:rFonts w:ascii="Arial" w:hAnsi="Arial" w:cs="Arial"/>
                <w:b w:val="0"/>
                <w:bCs/>
                <w:sz w:val="20"/>
                <w:szCs w:val="20"/>
                <w:shd w:val="clear" w:color="auto" w:fill="FFFFFF"/>
              </w:rPr>
            </w:pPr>
          </w:p>
        </w:tc>
        <w:tc>
          <w:tcPr>
            <w:tcW w:w="530" w:type="pct"/>
            <w:vMerge/>
            <w:vAlign w:val="center"/>
          </w:tcPr>
          <w:p w14:paraId="0CFD0D19" w14:textId="77777777" w:rsidR="00F878EC" w:rsidRPr="00886D06" w:rsidRDefault="00F878EC" w:rsidP="003245E8">
            <w:pPr>
              <w:spacing w:line="276" w:lineRule="auto"/>
              <w:jc w:val="both"/>
              <w:rPr>
                <w:rFonts w:ascii="Arial" w:hAnsi="Arial" w:cs="Arial"/>
                <w:sz w:val="20"/>
                <w:szCs w:val="20"/>
              </w:rPr>
            </w:pPr>
          </w:p>
        </w:tc>
      </w:tr>
      <w:tr w:rsidR="00F878EC" w:rsidRPr="00886D06" w14:paraId="1BE378E9" w14:textId="77777777" w:rsidTr="004617E9">
        <w:trPr>
          <w:trHeight w:val="461"/>
        </w:trPr>
        <w:tc>
          <w:tcPr>
            <w:tcW w:w="812" w:type="pct"/>
            <w:vMerge/>
            <w:shd w:val="clear" w:color="auto" w:fill="auto"/>
          </w:tcPr>
          <w:p w14:paraId="1C077F54"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66AC6CB1" w14:textId="77777777" w:rsidR="00F878EC" w:rsidRPr="00886D06" w:rsidRDefault="00F878EC" w:rsidP="004258AB">
            <w:pPr>
              <w:pStyle w:val="Akapitzlist"/>
              <w:numPr>
                <w:ilvl w:val="0"/>
                <w:numId w:val="92"/>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Choroby zawodowe </w:t>
            </w:r>
          </w:p>
        </w:tc>
        <w:tc>
          <w:tcPr>
            <w:tcW w:w="422" w:type="pct"/>
          </w:tcPr>
          <w:p w14:paraId="7FD29E76" w14:textId="70971BD1" w:rsidR="00F878EC" w:rsidRPr="00886D06" w:rsidRDefault="00F878EC" w:rsidP="003245E8">
            <w:pPr>
              <w:spacing w:line="276" w:lineRule="auto"/>
              <w:jc w:val="center"/>
              <w:rPr>
                <w:rFonts w:ascii="Arial" w:hAnsi="Arial" w:cs="Arial"/>
                <w:sz w:val="20"/>
                <w:szCs w:val="20"/>
              </w:rPr>
            </w:pPr>
          </w:p>
        </w:tc>
        <w:tc>
          <w:tcPr>
            <w:tcW w:w="1157" w:type="pct"/>
          </w:tcPr>
          <w:p w14:paraId="4E15FEBE"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wyjaśnić pojęcie „choroba zawodowa”</w:t>
            </w:r>
          </w:p>
          <w:p w14:paraId="3CDA8BD3"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choroby zawodowe dla zawodu technik weterynarii</w:t>
            </w:r>
          </w:p>
          <w:p w14:paraId="2732FE76" w14:textId="77777777" w:rsidR="00F878EC" w:rsidRPr="00886D06" w:rsidRDefault="00F878EC" w:rsidP="003245E8">
            <w:pPr>
              <w:pStyle w:val="Akapitzlist"/>
              <w:spacing w:line="276" w:lineRule="auto"/>
              <w:ind w:left="312"/>
              <w:rPr>
                <w:rStyle w:val="Pogrubienie"/>
                <w:rFonts w:ascii="Arial" w:hAnsi="Arial" w:cs="Arial"/>
                <w:b w:val="0"/>
                <w:bCs/>
                <w:sz w:val="20"/>
                <w:szCs w:val="20"/>
                <w:shd w:val="clear" w:color="auto" w:fill="FFFFFF"/>
              </w:rPr>
            </w:pPr>
          </w:p>
          <w:p w14:paraId="6A58C26A" w14:textId="77777777" w:rsidR="00F878EC" w:rsidRPr="00886D06" w:rsidRDefault="00F878EC" w:rsidP="003245E8">
            <w:pPr>
              <w:pStyle w:val="Akapitzlist"/>
              <w:spacing w:line="276" w:lineRule="auto"/>
              <w:ind w:left="312"/>
              <w:rPr>
                <w:rStyle w:val="Pogrubienie"/>
                <w:rFonts w:ascii="Arial" w:hAnsi="Arial" w:cs="Arial"/>
                <w:b w:val="0"/>
                <w:bCs/>
                <w:sz w:val="20"/>
                <w:szCs w:val="20"/>
                <w:shd w:val="clear" w:color="auto" w:fill="FFFFFF"/>
              </w:rPr>
            </w:pPr>
          </w:p>
        </w:tc>
        <w:tc>
          <w:tcPr>
            <w:tcW w:w="1158" w:type="pct"/>
          </w:tcPr>
          <w:p w14:paraId="6A275CA2"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opisać objawy chorób zawodowych najczęściej występujących w zawodzie</w:t>
            </w:r>
          </w:p>
          <w:p w14:paraId="0319A3EC"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przedstawić zasady postępowania w przypadku wystąpienia choroby zawodowej </w:t>
            </w:r>
          </w:p>
          <w:p w14:paraId="09B24BE3"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opisać działania profilaktyczne chorób zawodowych</w:t>
            </w:r>
          </w:p>
        </w:tc>
        <w:tc>
          <w:tcPr>
            <w:tcW w:w="530" w:type="pct"/>
            <w:vMerge/>
            <w:vAlign w:val="center"/>
          </w:tcPr>
          <w:p w14:paraId="1815EAF5" w14:textId="77777777" w:rsidR="00F878EC" w:rsidRPr="00886D06" w:rsidRDefault="00F878EC" w:rsidP="003245E8">
            <w:pPr>
              <w:spacing w:line="276" w:lineRule="auto"/>
              <w:jc w:val="both"/>
              <w:rPr>
                <w:rFonts w:ascii="Arial" w:hAnsi="Arial" w:cs="Arial"/>
                <w:sz w:val="20"/>
                <w:szCs w:val="20"/>
              </w:rPr>
            </w:pPr>
          </w:p>
        </w:tc>
      </w:tr>
      <w:tr w:rsidR="00F878EC" w:rsidRPr="00886D06" w14:paraId="37AC434F" w14:textId="77777777" w:rsidTr="004617E9">
        <w:trPr>
          <w:trHeight w:val="748"/>
        </w:trPr>
        <w:tc>
          <w:tcPr>
            <w:tcW w:w="812" w:type="pct"/>
            <w:vMerge w:val="restart"/>
            <w:shd w:val="clear" w:color="auto" w:fill="auto"/>
          </w:tcPr>
          <w:p w14:paraId="00A24AEB" w14:textId="77777777" w:rsidR="00F878EC" w:rsidRPr="00886D06" w:rsidRDefault="00F878EC" w:rsidP="003245E8">
            <w:pPr>
              <w:spacing w:line="276" w:lineRule="auto"/>
              <w:rPr>
                <w:rFonts w:ascii="Arial" w:hAnsi="Arial" w:cs="Arial"/>
                <w:sz w:val="20"/>
                <w:szCs w:val="20"/>
              </w:rPr>
            </w:pPr>
            <w:r w:rsidRPr="00886D06">
              <w:rPr>
                <w:rFonts w:ascii="Arial" w:hAnsi="Arial" w:cs="Arial"/>
                <w:sz w:val="20"/>
                <w:szCs w:val="20"/>
              </w:rPr>
              <w:t>III. Pierwsza pomoc w stanach nagłego zagrożenia zdrowia</w:t>
            </w:r>
          </w:p>
        </w:tc>
        <w:tc>
          <w:tcPr>
            <w:tcW w:w="921" w:type="pct"/>
          </w:tcPr>
          <w:p w14:paraId="6D20C10B" w14:textId="77777777" w:rsidR="00F878EC" w:rsidRPr="00886D06" w:rsidRDefault="00F878EC" w:rsidP="003245E8">
            <w:pPr>
              <w:spacing w:line="276" w:lineRule="auto"/>
              <w:rPr>
                <w:rFonts w:ascii="Arial" w:hAnsi="Arial" w:cs="Arial"/>
                <w:sz w:val="20"/>
                <w:szCs w:val="20"/>
              </w:rPr>
            </w:pPr>
            <w:r w:rsidRPr="00886D06">
              <w:rPr>
                <w:rFonts w:ascii="Arial" w:hAnsi="Arial" w:cs="Arial"/>
                <w:sz w:val="20"/>
                <w:szCs w:val="20"/>
              </w:rPr>
              <w:t xml:space="preserve">1. Ocena stanu poszkodowanego i podjęcie czynności udzielania pierwszej pomocy </w:t>
            </w:r>
          </w:p>
        </w:tc>
        <w:tc>
          <w:tcPr>
            <w:tcW w:w="422" w:type="pct"/>
          </w:tcPr>
          <w:p w14:paraId="1C9AB6E0" w14:textId="7013022E" w:rsidR="00F878EC" w:rsidRPr="00886D06" w:rsidRDefault="00F878EC" w:rsidP="003245E8">
            <w:pPr>
              <w:spacing w:line="276" w:lineRule="auto"/>
              <w:jc w:val="center"/>
              <w:rPr>
                <w:rFonts w:ascii="Arial" w:hAnsi="Arial" w:cs="Arial"/>
                <w:sz w:val="20"/>
                <w:szCs w:val="20"/>
              </w:rPr>
            </w:pPr>
          </w:p>
        </w:tc>
        <w:tc>
          <w:tcPr>
            <w:tcW w:w="1157" w:type="pct"/>
          </w:tcPr>
          <w:p w14:paraId="76667DF9"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wymienić podstawowe symptomy wskazujące na stany nagłego zagrożenia zdrowotnego</w:t>
            </w:r>
          </w:p>
          <w:p w14:paraId="54FBA80D"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opisać zasady zabezpieczenia siebie, poszkodowanego i miejsca wypadku</w:t>
            </w:r>
          </w:p>
          <w:p w14:paraId="556AD875"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opisać przebieg ułożenia poszkodowanego w pozycji bezpiecznej </w:t>
            </w:r>
          </w:p>
          <w:p w14:paraId="7EFEE342"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służby, jakie należy powiadomić w stanach nagłego zagrożenia zdrowia lub życia</w:t>
            </w:r>
          </w:p>
          <w:p w14:paraId="13614441"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 xml:space="preserve">podać numery telefonów do służb ratunkowych </w:t>
            </w:r>
          </w:p>
        </w:tc>
        <w:tc>
          <w:tcPr>
            <w:tcW w:w="1158" w:type="pct"/>
          </w:tcPr>
          <w:p w14:paraId="15842D09"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opisać podstawowe symptomy wskazujące na stany nagłego zagrożenia zdrowotnego </w:t>
            </w:r>
          </w:p>
          <w:p w14:paraId="0AC06753"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analizować objawy u osób z zagrożeniem zdrowia </w:t>
            </w:r>
          </w:p>
          <w:p w14:paraId="12487F59"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ocenić sytuację poszkodowanego na podstawie analizy objawów obserwowanych u poszkodowanego </w:t>
            </w:r>
          </w:p>
          <w:p w14:paraId="024A228C"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zaprezentować zabezpieczenie siebie, poszkodowanego i miejsce wypadku </w:t>
            </w:r>
          </w:p>
          <w:p w14:paraId="711C0496"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zaprezentować ułożenie poszkodowanego w pozycji bezpiecznej </w:t>
            </w:r>
          </w:p>
          <w:p w14:paraId="5AE8E362"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Fonts w:ascii="Arial" w:eastAsia="Times New Roman" w:hAnsi="Arial" w:cs="Arial"/>
                <w:sz w:val="20"/>
                <w:szCs w:val="20"/>
                <w:lang w:eastAsia="pl-PL"/>
              </w:rPr>
              <w:t>zaprezentować powiadomienie służb r</w:t>
            </w:r>
            <w:r w:rsidRPr="00886D06">
              <w:rPr>
                <w:rFonts w:ascii="Arial" w:eastAsia="Times New Roman" w:hAnsi="Arial" w:cs="Arial"/>
                <w:sz w:val="20"/>
                <w:szCs w:val="20"/>
              </w:rPr>
              <w:t>atunkowych</w:t>
            </w:r>
          </w:p>
        </w:tc>
        <w:tc>
          <w:tcPr>
            <w:tcW w:w="530" w:type="pct"/>
            <w:vMerge/>
            <w:vAlign w:val="center"/>
          </w:tcPr>
          <w:p w14:paraId="3367FEF1" w14:textId="77777777" w:rsidR="00F878EC" w:rsidRPr="00886D06" w:rsidRDefault="00F878EC" w:rsidP="003245E8">
            <w:pPr>
              <w:spacing w:line="276" w:lineRule="auto"/>
              <w:jc w:val="both"/>
              <w:rPr>
                <w:rFonts w:ascii="Arial" w:hAnsi="Arial" w:cs="Arial"/>
                <w:sz w:val="20"/>
                <w:szCs w:val="20"/>
              </w:rPr>
            </w:pPr>
          </w:p>
        </w:tc>
      </w:tr>
      <w:tr w:rsidR="00F878EC" w:rsidRPr="00886D06" w14:paraId="7955CDD4" w14:textId="77777777" w:rsidTr="004617E9">
        <w:trPr>
          <w:trHeight w:val="44"/>
        </w:trPr>
        <w:tc>
          <w:tcPr>
            <w:tcW w:w="812" w:type="pct"/>
            <w:vMerge/>
            <w:shd w:val="clear" w:color="auto" w:fill="auto"/>
          </w:tcPr>
          <w:p w14:paraId="669F0CC8"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7EBA41C0" w14:textId="77777777" w:rsidR="00F878EC" w:rsidRPr="00886D06" w:rsidRDefault="00F878EC" w:rsidP="003245E8">
            <w:pPr>
              <w:spacing w:line="276" w:lineRule="auto"/>
              <w:rPr>
                <w:rFonts w:ascii="Arial" w:hAnsi="Arial" w:cs="Arial"/>
                <w:sz w:val="20"/>
                <w:szCs w:val="20"/>
              </w:rPr>
            </w:pPr>
            <w:r w:rsidRPr="00886D06">
              <w:rPr>
                <w:rFonts w:ascii="Arial" w:hAnsi="Arial" w:cs="Arial"/>
                <w:sz w:val="20"/>
                <w:szCs w:val="20"/>
              </w:rPr>
              <w:t>2. Udzielanie pierwszej pomocy w różnych sytuacjach</w:t>
            </w:r>
          </w:p>
        </w:tc>
        <w:tc>
          <w:tcPr>
            <w:tcW w:w="422" w:type="pct"/>
          </w:tcPr>
          <w:p w14:paraId="4A794E92" w14:textId="24479639" w:rsidR="00F878EC" w:rsidRPr="00886D06" w:rsidRDefault="00F878EC" w:rsidP="003245E8">
            <w:pPr>
              <w:spacing w:line="276" w:lineRule="auto"/>
              <w:jc w:val="center"/>
              <w:rPr>
                <w:rFonts w:ascii="Arial" w:hAnsi="Arial" w:cs="Arial"/>
                <w:sz w:val="20"/>
                <w:szCs w:val="20"/>
              </w:rPr>
            </w:pPr>
          </w:p>
        </w:tc>
        <w:tc>
          <w:tcPr>
            <w:tcW w:w="1157" w:type="pct"/>
          </w:tcPr>
          <w:p w14:paraId="2AC81F91"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sytuacje urazowe wymagające udzielenia pomocy przedmedycznej</w:t>
            </w:r>
          </w:p>
          <w:p w14:paraId="5A6FC010"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przykłady nieurazowych stanów nagłego zagrożenia zdrowotnego, wymagających udzielenia pomocy przedmedycznej</w:t>
            </w:r>
          </w:p>
          <w:p w14:paraId="0C27FD1C" w14:textId="77777777" w:rsidR="00F878EC" w:rsidRPr="00886D06" w:rsidRDefault="00F878EC" w:rsidP="003245E8">
            <w:pPr>
              <w:pStyle w:val="Akapitzlist"/>
              <w:spacing w:line="276" w:lineRule="auto"/>
              <w:ind w:left="312"/>
              <w:rPr>
                <w:rStyle w:val="Pogrubienie"/>
                <w:rFonts w:ascii="Arial" w:hAnsi="Arial" w:cs="Arial"/>
                <w:b w:val="0"/>
                <w:bCs/>
                <w:sz w:val="20"/>
                <w:szCs w:val="20"/>
                <w:shd w:val="clear" w:color="auto" w:fill="FFFFFF"/>
              </w:rPr>
            </w:pPr>
          </w:p>
        </w:tc>
        <w:tc>
          <w:tcPr>
            <w:tcW w:w="1158" w:type="pct"/>
          </w:tcPr>
          <w:p w14:paraId="7525BFBC"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zaprezentować udzielanie pierwszej pomocy w urazowych stanach nagłego zagrożenia zdrowotnego, np. krwotok, zmiażdżenie, amputacja, złamanie, oparzenie </w:t>
            </w:r>
          </w:p>
          <w:p w14:paraId="443981B6"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zaprezentować udzielanie pierwszej pomocy w nieurazowych stanach nagłego zagrożenia zdrowotnego, np. omdlenie, zawał, udar </w:t>
            </w:r>
          </w:p>
          <w:p w14:paraId="6D320B0A"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Fonts w:ascii="Arial" w:eastAsia="Times New Roman" w:hAnsi="Arial" w:cs="Arial"/>
                <w:sz w:val="20"/>
                <w:szCs w:val="20"/>
                <w:lang w:eastAsia="pl-PL"/>
              </w:rPr>
              <w:t xml:space="preserve">wykonać resuscytację krążeniowo-oddechową na fantomie zgodnie z wytycznymi Polskiej Rady Resuscytacji i Europejskiej Rady Resuscytacji </w:t>
            </w:r>
          </w:p>
        </w:tc>
        <w:tc>
          <w:tcPr>
            <w:tcW w:w="530" w:type="pct"/>
            <w:vMerge/>
          </w:tcPr>
          <w:p w14:paraId="33DE7C5D" w14:textId="77777777" w:rsidR="00F878EC" w:rsidRPr="00886D06" w:rsidRDefault="00F878EC" w:rsidP="003245E8">
            <w:pPr>
              <w:spacing w:line="276" w:lineRule="auto"/>
              <w:jc w:val="both"/>
              <w:rPr>
                <w:rFonts w:ascii="Arial" w:hAnsi="Arial" w:cs="Arial"/>
                <w:sz w:val="20"/>
                <w:szCs w:val="20"/>
              </w:rPr>
            </w:pPr>
          </w:p>
        </w:tc>
      </w:tr>
      <w:tr w:rsidR="00F878EC" w:rsidRPr="00886D06" w14:paraId="224BEF37" w14:textId="77777777" w:rsidTr="004617E9">
        <w:trPr>
          <w:trHeight w:val="3178"/>
        </w:trPr>
        <w:tc>
          <w:tcPr>
            <w:tcW w:w="812" w:type="pct"/>
            <w:vMerge w:val="restart"/>
            <w:shd w:val="clear" w:color="auto" w:fill="auto"/>
          </w:tcPr>
          <w:p w14:paraId="6BC63A3F" w14:textId="77777777" w:rsidR="00F878EC" w:rsidRPr="00886D06" w:rsidRDefault="00F878EC" w:rsidP="003245E8">
            <w:pPr>
              <w:spacing w:line="276" w:lineRule="auto"/>
              <w:rPr>
                <w:rFonts w:ascii="Arial" w:hAnsi="Arial" w:cs="Arial"/>
                <w:sz w:val="20"/>
                <w:szCs w:val="20"/>
              </w:rPr>
            </w:pPr>
            <w:r w:rsidRPr="00886D06">
              <w:rPr>
                <w:rFonts w:ascii="Arial" w:hAnsi="Arial" w:cs="Arial"/>
                <w:sz w:val="20"/>
                <w:szCs w:val="20"/>
              </w:rPr>
              <w:t>IV. Kultura i etyka zawodu</w:t>
            </w:r>
          </w:p>
        </w:tc>
        <w:tc>
          <w:tcPr>
            <w:tcW w:w="921" w:type="pct"/>
          </w:tcPr>
          <w:p w14:paraId="2EB56305" w14:textId="77777777" w:rsidR="00F878EC" w:rsidRPr="00886D06" w:rsidRDefault="00F878EC" w:rsidP="004258AB">
            <w:pPr>
              <w:pStyle w:val="Akapitzlist"/>
              <w:numPr>
                <w:ilvl w:val="0"/>
                <w:numId w:val="93"/>
              </w:numPr>
              <w:spacing w:line="276" w:lineRule="auto"/>
              <w:rPr>
                <w:rFonts w:ascii="Arial" w:eastAsia="Times New Roman" w:hAnsi="Arial" w:cs="Arial"/>
                <w:sz w:val="20"/>
                <w:szCs w:val="20"/>
              </w:rPr>
            </w:pPr>
            <w:r w:rsidRPr="00886D06">
              <w:rPr>
                <w:rFonts w:ascii="Arial" w:hAnsi="Arial" w:cs="Arial"/>
                <w:sz w:val="20"/>
                <w:szCs w:val="20"/>
              </w:rPr>
              <w:t>Zasady kultury i etyki zawodu</w:t>
            </w:r>
          </w:p>
        </w:tc>
        <w:tc>
          <w:tcPr>
            <w:tcW w:w="422" w:type="pct"/>
            <w:vMerge w:val="restart"/>
          </w:tcPr>
          <w:p w14:paraId="7FA49273" w14:textId="695AD7C1" w:rsidR="00F878EC" w:rsidRPr="00886D06" w:rsidRDefault="00F878EC" w:rsidP="003245E8">
            <w:pPr>
              <w:spacing w:line="276" w:lineRule="auto"/>
              <w:jc w:val="center"/>
              <w:rPr>
                <w:rFonts w:ascii="Arial" w:hAnsi="Arial" w:cs="Arial"/>
                <w:sz w:val="20"/>
                <w:szCs w:val="20"/>
                <w:highlight w:val="green"/>
              </w:rPr>
            </w:pPr>
          </w:p>
        </w:tc>
        <w:tc>
          <w:tcPr>
            <w:tcW w:w="1157" w:type="pct"/>
          </w:tcPr>
          <w:p w14:paraId="67934B99" w14:textId="77777777" w:rsidR="00F878EC" w:rsidRPr="00886D06" w:rsidRDefault="00F878EC" w:rsidP="003245E8">
            <w:pPr>
              <w:pStyle w:val="Akapitzlist"/>
              <w:numPr>
                <w:ilvl w:val="0"/>
                <w:numId w:val="34"/>
              </w:numPr>
              <w:autoSpaceDE w:val="0"/>
              <w:autoSpaceDN w:val="0"/>
              <w:adjustRightInd w:val="0"/>
              <w:spacing w:line="276" w:lineRule="auto"/>
              <w:ind w:left="234" w:hanging="283"/>
              <w:rPr>
                <w:rFonts w:ascii="Arial" w:hAnsi="Arial" w:cs="Arial"/>
                <w:sz w:val="20"/>
                <w:szCs w:val="20"/>
              </w:rPr>
            </w:pPr>
            <w:r w:rsidRPr="00886D06">
              <w:rPr>
                <w:rFonts w:ascii="Arial" w:hAnsi="Arial" w:cs="Arial"/>
                <w:sz w:val="20"/>
                <w:szCs w:val="20"/>
              </w:rPr>
              <w:t>wymienić zasady moralne</w:t>
            </w:r>
          </w:p>
          <w:p w14:paraId="18C8164F" w14:textId="77777777" w:rsidR="00F878EC" w:rsidRPr="00886D06" w:rsidRDefault="00F878EC" w:rsidP="003245E8">
            <w:pPr>
              <w:pStyle w:val="Akapitzlist"/>
              <w:numPr>
                <w:ilvl w:val="0"/>
                <w:numId w:val="34"/>
              </w:numPr>
              <w:autoSpaceDE w:val="0"/>
              <w:autoSpaceDN w:val="0"/>
              <w:adjustRightInd w:val="0"/>
              <w:spacing w:line="276" w:lineRule="auto"/>
              <w:ind w:left="234" w:hanging="283"/>
              <w:rPr>
                <w:rFonts w:ascii="Arial" w:hAnsi="Arial" w:cs="Arial"/>
                <w:sz w:val="20"/>
                <w:szCs w:val="20"/>
              </w:rPr>
            </w:pPr>
            <w:r w:rsidRPr="00886D06">
              <w:rPr>
                <w:rFonts w:ascii="Arial" w:hAnsi="Arial" w:cs="Arial"/>
                <w:sz w:val="20"/>
                <w:szCs w:val="20"/>
              </w:rPr>
              <w:t xml:space="preserve">podać przykłady zasad moralnych </w:t>
            </w:r>
          </w:p>
          <w:p w14:paraId="4F0C937D" w14:textId="77777777" w:rsidR="00F878EC" w:rsidRPr="00886D06" w:rsidRDefault="00F878EC" w:rsidP="003245E8">
            <w:pPr>
              <w:pStyle w:val="Akapitzlist"/>
              <w:numPr>
                <w:ilvl w:val="0"/>
                <w:numId w:val="34"/>
              </w:numPr>
              <w:autoSpaceDE w:val="0"/>
              <w:autoSpaceDN w:val="0"/>
              <w:adjustRightInd w:val="0"/>
              <w:spacing w:line="276" w:lineRule="auto"/>
              <w:ind w:left="234" w:hanging="283"/>
              <w:rPr>
                <w:rFonts w:ascii="Arial" w:hAnsi="Arial" w:cs="Arial"/>
                <w:sz w:val="20"/>
                <w:szCs w:val="20"/>
              </w:rPr>
            </w:pPr>
            <w:r w:rsidRPr="00886D06">
              <w:rPr>
                <w:rFonts w:ascii="Arial" w:hAnsi="Arial" w:cs="Arial"/>
                <w:sz w:val="20"/>
                <w:szCs w:val="20"/>
              </w:rPr>
              <w:t xml:space="preserve">rozróżnić etyczne i nieetyczne zachowania w zawodzie </w:t>
            </w:r>
          </w:p>
          <w:p w14:paraId="3083047E" w14:textId="77777777" w:rsidR="00F878EC" w:rsidRPr="00886D06" w:rsidRDefault="00F878EC" w:rsidP="003245E8">
            <w:pPr>
              <w:pStyle w:val="Akapitzlist"/>
              <w:numPr>
                <w:ilvl w:val="0"/>
                <w:numId w:val="34"/>
              </w:numPr>
              <w:autoSpaceDE w:val="0"/>
              <w:autoSpaceDN w:val="0"/>
              <w:adjustRightInd w:val="0"/>
              <w:spacing w:line="276" w:lineRule="auto"/>
              <w:ind w:left="234" w:hanging="283"/>
              <w:rPr>
                <w:rFonts w:ascii="Arial" w:hAnsi="Arial" w:cs="Arial"/>
                <w:sz w:val="20"/>
                <w:szCs w:val="20"/>
              </w:rPr>
            </w:pPr>
            <w:r w:rsidRPr="00886D06">
              <w:rPr>
                <w:rFonts w:ascii="Arial" w:hAnsi="Arial" w:cs="Arial"/>
                <w:sz w:val="20"/>
                <w:szCs w:val="20"/>
              </w:rPr>
              <w:t xml:space="preserve">zachować się w typowych sytuacjach zgodnie z zasadami kultury osobistej ogólnie przyjętymi normami zachowania </w:t>
            </w:r>
          </w:p>
        </w:tc>
        <w:tc>
          <w:tcPr>
            <w:tcW w:w="1158" w:type="pct"/>
          </w:tcPr>
          <w:p w14:paraId="2D5026B3" w14:textId="77777777" w:rsidR="00F878EC" w:rsidRPr="00886D06" w:rsidRDefault="00F878EC" w:rsidP="003245E8">
            <w:pPr>
              <w:pStyle w:val="Akapitzlist"/>
              <w:numPr>
                <w:ilvl w:val="0"/>
                <w:numId w:val="34"/>
              </w:numPr>
              <w:autoSpaceDE w:val="0"/>
              <w:autoSpaceDN w:val="0"/>
              <w:adjustRightInd w:val="0"/>
              <w:spacing w:line="276" w:lineRule="auto"/>
              <w:ind w:left="234" w:hanging="283"/>
              <w:rPr>
                <w:rFonts w:ascii="Arial" w:hAnsi="Arial" w:cs="Arial"/>
                <w:sz w:val="20"/>
                <w:szCs w:val="20"/>
              </w:rPr>
            </w:pPr>
            <w:r w:rsidRPr="00886D06">
              <w:rPr>
                <w:rFonts w:ascii="Arial" w:hAnsi="Arial" w:cs="Arial"/>
                <w:sz w:val="20"/>
                <w:szCs w:val="20"/>
              </w:rPr>
              <w:t>wymienić zasady moralne</w:t>
            </w:r>
          </w:p>
          <w:p w14:paraId="76E95B18" w14:textId="77777777" w:rsidR="00F878EC" w:rsidRPr="00886D06" w:rsidRDefault="00F878EC" w:rsidP="003245E8">
            <w:pPr>
              <w:pStyle w:val="Akapitzlist"/>
              <w:numPr>
                <w:ilvl w:val="0"/>
                <w:numId w:val="34"/>
              </w:numPr>
              <w:autoSpaceDE w:val="0"/>
              <w:autoSpaceDN w:val="0"/>
              <w:adjustRightInd w:val="0"/>
              <w:spacing w:line="276" w:lineRule="auto"/>
              <w:ind w:left="234" w:hanging="283"/>
              <w:rPr>
                <w:rFonts w:ascii="Arial" w:hAnsi="Arial" w:cs="Arial"/>
                <w:sz w:val="20"/>
                <w:szCs w:val="20"/>
              </w:rPr>
            </w:pPr>
            <w:r w:rsidRPr="00886D06">
              <w:rPr>
                <w:rFonts w:ascii="Arial" w:hAnsi="Arial" w:cs="Arial"/>
                <w:sz w:val="20"/>
                <w:szCs w:val="20"/>
              </w:rPr>
              <w:t xml:space="preserve">podać przykłady zasad moralnych </w:t>
            </w:r>
          </w:p>
          <w:p w14:paraId="71589F27" w14:textId="77777777" w:rsidR="00F878EC" w:rsidRPr="00886D06" w:rsidRDefault="00F878EC" w:rsidP="003245E8">
            <w:pPr>
              <w:pStyle w:val="Akapitzlist"/>
              <w:numPr>
                <w:ilvl w:val="0"/>
                <w:numId w:val="34"/>
              </w:numPr>
              <w:autoSpaceDE w:val="0"/>
              <w:autoSpaceDN w:val="0"/>
              <w:adjustRightInd w:val="0"/>
              <w:spacing w:line="276" w:lineRule="auto"/>
              <w:ind w:left="234" w:hanging="283"/>
              <w:rPr>
                <w:rFonts w:ascii="Arial" w:hAnsi="Arial" w:cs="Arial"/>
                <w:sz w:val="20"/>
                <w:szCs w:val="20"/>
              </w:rPr>
            </w:pPr>
            <w:r w:rsidRPr="00886D06">
              <w:rPr>
                <w:rFonts w:ascii="Arial" w:hAnsi="Arial" w:cs="Arial"/>
                <w:sz w:val="20"/>
                <w:szCs w:val="20"/>
              </w:rPr>
              <w:t xml:space="preserve">rozróżnić etyczne i nieetyczne zachowania w zawodzie </w:t>
            </w:r>
          </w:p>
          <w:p w14:paraId="6FDE89AF" w14:textId="77777777" w:rsidR="00F878EC" w:rsidRPr="00886D06" w:rsidRDefault="00F878EC" w:rsidP="003245E8">
            <w:pPr>
              <w:pStyle w:val="Akapitzlist"/>
              <w:numPr>
                <w:ilvl w:val="0"/>
                <w:numId w:val="34"/>
              </w:numPr>
              <w:autoSpaceDE w:val="0"/>
              <w:autoSpaceDN w:val="0"/>
              <w:adjustRightInd w:val="0"/>
              <w:spacing w:line="276" w:lineRule="auto"/>
              <w:ind w:left="234" w:hanging="283"/>
              <w:rPr>
                <w:rFonts w:ascii="Arial" w:hAnsi="Arial" w:cs="Arial"/>
                <w:sz w:val="20"/>
                <w:szCs w:val="20"/>
              </w:rPr>
            </w:pPr>
            <w:r w:rsidRPr="00886D06">
              <w:rPr>
                <w:rFonts w:ascii="Arial" w:hAnsi="Arial" w:cs="Arial"/>
                <w:sz w:val="20"/>
                <w:szCs w:val="20"/>
              </w:rPr>
              <w:t xml:space="preserve">zachować się w nietypowych sytuacjach zgodnie z zasadami kultury osobistej i ogólnie przyjętymi normami zachowania </w:t>
            </w:r>
          </w:p>
        </w:tc>
        <w:tc>
          <w:tcPr>
            <w:tcW w:w="530" w:type="pct"/>
            <w:vMerge/>
          </w:tcPr>
          <w:p w14:paraId="4754FBC7" w14:textId="77777777" w:rsidR="00F878EC" w:rsidRPr="00886D06" w:rsidRDefault="00F878EC" w:rsidP="003245E8">
            <w:pPr>
              <w:spacing w:line="276" w:lineRule="auto"/>
              <w:jc w:val="both"/>
              <w:rPr>
                <w:rFonts w:ascii="Arial" w:hAnsi="Arial" w:cs="Arial"/>
                <w:sz w:val="20"/>
                <w:szCs w:val="20"/>
              </w:rPr>
            </w:pPr>
          </w:p>
        </w:tc>
      </w:tr>
      <w:tr w:rsidR="00F878EC" w:rsidRPr="00886D06" w14:paraId="0267ACBE" w14:textId="77777777" w:rsidTr="004617E9">
        <w:trPr>
          <w:trHeight w:val="4110"/>
        </w:trPr>
        <w:tc>
          <w:tcPr>
            <w:tcW w:w="812" w:type="pct"/>
            <w:vMerge/>
            <w:shd w:val="clear" w:color="auto" w:fill="auto"/>
          </w:tcPr>
          <w:p w14:paraId="5624D65D" w14:textId="77777777" w:rsidR="00F878EC" w:rsidRPr="00886D06" w:rsidRDefault="00F878EC" w:rsidP="003245E8">
            <w:pPr>
              <w:spacing w:line="276" w:lineRule="auto"/>
              <w:rPr>
                <w:rFonts w:ascii="Arial" w:hAnsi="Arial" w:cs="Arial"/>
                <w:sz w:val="20"/>
                <w:szCs w:val="20"/>
              </w:rPr>
            </w:pPr>
          </w:p>
        </w:tc>
        <w:tc>
          <w:tcPr>
            <w:tcW w:w="921" w:type="pct"/>
          </w:tcPr>
          <w:p w14:paraId="5E408F44" w14:textId="77777777" w:rsidR="00F878EC" w:rsidRPr="00886D06" w:rsidRDefault="00F878EC" w:rsidP="004258AB">
            <w:pPr>
              <w:pStyle w:val="Akapitzlist"/>
              <w:numPr>
                <w:ilvl w:val="0"/>
                <w:numId w:val="93"/>
              </w:numPr>
              <w:spacing w:line="276" w:lineRule="auto"/>
              <w:rPr>
                <w:rFonts w:ascii="Arial" w:eastAsia="Times New Roman" w:hAnsi="Arial" w:cs="Arial"/>
                <w:sz w:val="20"/>
                <w:szCs w:val="20"/>
              </w:rPr>
            </w:pPr>
            <w:r w:rsidRPr="00886D06">
              <w:rPr>
                <w:rFonts w:ascii="Arial" w:eastAsia="Times New Roman" w:hAnsi="Arial" w:cs="Arial"/>
                <w:sz w:val="20"/>
                <w:szCs w:val="20"/>
              </w:rPr>
              <w:t>Techniki radzenia sobie ze stresem</w:t>
            </w:r>
          </w:p>
        </w:tc>
        <w:tc>
          <w:tcPr>
            <w:tcW w:w="422" w:type="pct"/>
            <w:vMerge/>
          </w:tcPr>
          <w:p w14:paraId="6DC5099A" w14:textId="77777777" w:rsidR="00F878EC" w:rsidRPr="00886D06" w:rsidRDefault="00F878EC" w:rsidP="003245E8">
            <w:pPr>
              <w:spacing w:line="276" w:lineRule="auto"/>
              <w:rPr>
                <w:rFonts w:ascii="Arial" w:hAnsi="Arial" w:cs="Arial"/>
                <w:sz w:val="20"/>
                <w:szCs w:val="20"/>
                <w:highlight w:val="green"/>
              </w:rPr>
            </w:pPr>
          </w:p>
        </w:tc>
        <w:tc>
          <w:tcPr>
            <w:tcW w:w="1157" w:type="pct"/>
            <w:tcBorders>
              <w:bottom w:val="single" w:sz="4" w:space="0" w:color="auto"/>
            </w:tcBorders>
          </w:tcPr>
          <w:p w14:paraId="3B0E5A59" w14:textId="77777777" w:rsidR="00F878EC" w:rsidRPr="00886D06" w:rsidRDefault="00F878EC" w:rsidP="003245E8">
            <w:pPr>
              <w:pStyle w:val="Akapitzlist"/>
              <w:numPr>
                <w:ilvl w:val="0"/>
                <w:numId w:val="37"/>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wskazać najczęstsze przyczyny sytuacji stresowych </w:t>
            </w:r>
          </w:p>
          <w:p w14:paraId="30ACD67C" w14:textId="77777777" w:rsidR="00F878EC" w:rsidRPr="00886D06" w:rsidRDefault="00F878EC" w:rsidP="003245E8">
            <w:pPr>
              <w:pStyle w:val="Akapitzlist"/>
              <w:numPr>
                <w:ilvl w:val="0"/>
                <w:numId w:val="35"/>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 xml:space="preserve">omówić najczęstsze czynniki stresogenne </w:t>
            </w:r>
          </w:p>
          <w:p w14:paraId="71AD17D4" w14:textId="77777777" w:rsidR="00F878EC" w:rsidRPr="00886D06" w:rsidRDefault="00F878EC" w:rsidP="003245E8">
            <w:pPr>
              <w:pStyle w:val="Akapitzlist"/>
              <w:numPr>
                <w:ilvl w:val="0"/>
                <w:numId w:val="35"/>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wymienić konsekwencje długotrwałego pozostawania pod wpływem stresu </w:t>
            </w:r>
          </w:p>
          <w:p w14:paraId="1878167B" w14:textId="77777777" w:rsidR="00F878EC" w:rsidRPr="00886D06" w:rsidRDefault="00F878EC" w:rsidP="003245E8">
            <w:pPr>
              <w:pStyle w:val="Akapitzlist"/>
              <w:numPr>
                <w:ilvl w:val="0"/>
                <w:numId w:val="35"/>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wymienić najczęściej stosowane techniki radzenia sobie ze stresem i obniżania jego poziomu </w:t>
            </w:r>
          </w:p>
          <w:p w14:paraId="520326E7" w14:textId="77777777" w:rsidR="00F878EC" w:rsidRPr="00886D06" w:rsidRDefault="00F878EC" w:rsidP="003245E8">
            <w:pPr>
              <w:pStyle w:val="Akapitzlist"/>
              <w:numPr>
                <w:ilvl w:val="0"/>
                <w:numId w:val="35"/>
              </w:numPr>
              <w:spacing w:line="276" w:lineRule="auto"/>
              <w:rPr>
                <w:rFonts w:ascii="Arial" w:hAnsi="Arial" w:cs="Arial"/>
                <w:sz w:val="20"/>
                <w:szCs w:val="20"/>
              </w:rPr>
            </w:pPr>
            <w:r w:rsidRPr="00886D06">
              <w:rPr>
                <w:rFonts w:ascii="Arial" w:hAnsi="Arial" w:cs="Arial"/>
                <w:sz w:val="20"/>
                <w:szCs w:val="20"/>
              </w:rPr>
              <w:t xml:space="preserve">wymienić różne formy zachowań asertywnych w radzeniu sobie ze stresem </w:t>
            </w:r>
          </w:p>
        </w:tc>
        <w:tc>
          <w:tcPr>
            <w:tcW w:w="1158" w:type="pct"/>
            <w:tcBorders>
              <w:bottom w:val="single" w:sz="4" w:space="0" w:color="auto"/>
            </w:tcBorders>
          </w:tcPr>
          <w:p w14:paraId="5DF84AED" w14:textId="77777777" w:rsidR="00F878EC" w:rsidRPr="00886D06" w:rsidRDefault="00F878EC" w:rsidP="003245E8">
            <w:pPr>
              <w:pStyle w:val="Akapitzlist"/>
              <w:numPr>
                <w:ilvl w:val="0"/>
                <w:numId w:val="36"/>
              </w:numPr>
              <w:autoSpaceDE w:val="0"/>
              <w:autoSpaceDN w:val="0"/>
              <w:adjustRightInd w:val="0"/>
              <w:spacing w:line="276" w:lineRule="auto"/>
              <w:rPr>
                <w:rFonts w:ascii="Arial" w:hAnsi="Arial" w:cs="Arial"/>
                <w:sz w:val="20"/>
                <w:szCs w:val="20"/>
              </w:rPr>
            </w:pPr>
            <w:r w:rsidRPr="00886D06">
              <w:rPr>
                <w:rFonts w:ascii="Arial" w:hAnsi="Arial" w:cs="Arial"/>
                <w:sz w:val="20"/>
                <w:szCs w:val="20"/>
              </w:rPr>
              <w:t>podać przykłady najczęstszych sytuacji stresowych w pracy technika weterynarii</w:t>
            </w:r>
          </w:p>
          <w:p w14:paraId="195F4C3A" w14:textId="77777777" w:rsidR="00F878EC" w:rsidRPr="00886D06" w:rsidRDefault="00F878EC" w:rsidP="003245E8">
            <w:pPr>
              <w:pStyle w:val="Akapitzlist"/>
              <w:numPr>
                <w:ilvl w:val="0"/>
                <w:numId w:val="36"/>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omówić czynniki stresogenne występujące w pracy technika weterynarii</w:t>
            </w:r>
          </w:p>
          <w:p w14:paraId="77FC16A6" w14:textId="77777777" w:rsidR="00F878EC" w:rsidRPr="00886D06" w:rsidRDefault="00F878EC" w:rsidP="003245E8">
            <w:pPr>
              <w:pStyle w:val="Akapitzlist"/>
              <w:numPr>
                <w:ilvl w:val="0"/>
                <w:numId w:val="36"/>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opisać konsekwencje długotrwałego pozostawania pod wpływem stresu </w:t>
            </w:r>
          </w:p>
          <w:p w14:paraId="1CFDC662" w14:textId="77777777" w:rsidR="00F878EC" w:rsidRPr="00886D06" w:rsidRDefault="00F878EC" w:rsidP="003245E8">
            <w:pPr>
              <w:pStyle w:val="Akapitzlist"/>
              <w:numPr>
                <w:ilvl w:val="0"/>
                <w:numId w:val="36"/>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opisać najczęściej stosowane techniki radzenia sobie ze stresem i obniżania jego poziomu </w:t>
            </w:r>
          </w:p>
          <w:p w14:paraId="4EB05C9E" w14:textId="77777777" w:rsidR="00F878EC" w:rsidRPr="00886D06" w:rsidRDefault="00F878EC" w:rsidP="003245E8">
            <w:pPr>
              <w:pStyle w:val="Akapitzlist"/>
              <w:numPr>
                <w:ilvl w:val="0"/>
                <w:numId w:val="36"/>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 xml:space="preserve">opisać różne formy zachowań asertywnych w radzeniu sobie ze stresem </w:t>
            </w:r>
          </w:p>
        </w:tc>
        <w:tc>
          <w:tcPr>
            <w:tcW w:w="530" w:type="pct"/>
            <w:vMerge/>
            <w:tcBorders>
              <w:bottom w:val="single" w:sz="4" w:space="0" w:color="auto"/>
            </w:tcBorders>
          </w:tcPr>
          <w:p w14:paraId="5EDDEA05" w14:textId="77777777" w:rsidR="00F878EC" w:rsidRPr="00886D06" w:rsidRDefault="00F878EC" w:rsidP="003245E8">
            <w:pPr>
              <w:spacing w:line="276" w:lineRule="auto"/>
              <w:jc w:val="both"/>
              <w:rPr>
                <w:rFonts w:ascii="Arial" w:hAnsi="Arial" w:cs="Arial"/>
                <w:sz w:val="20"/>
                <w:szCs w:val="20"/>
              </w:rPr>
            </w:pPr>
          </w:p>
        </w:tc>
      </w:tr>
      <w:tr w:rsidR="00F878EC" w:rsidRPr="00886D06" w14:paraId="255E21C6" w14:textId="77777777" w:rsidTr="004617E9">
        <w:trPr>
          <w:trHeight w:val="2506"/>
        </w:trPr>
        <w:tc>
          <w:tcPr>
            <w:tcW w:w="812" w:type="pct"/>
            <w:vMerge/>
            <w:shd w:val="clear" w:color="auto" w:fill="auto"/>
          </w:tcPr>
          <w:p w14:paraId="5E5AB037"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58271ADA" w14:textId="77777777" w:rsidR="00F878EC" w:rsidRPr="00886D06" w:rsidRDefault="00F878EC" w:rsidP="004258AB">
            <w:pPr>
              <w:pStyle w:val="Akapitzlist"/>
              <w:numPr>
                <w:ilvl w:val="0"/>
                <w:numId w:val="93"/>
              </w:numPr>
              <w:spacing w:line="276" w:lineRule="auto"/>
              <w:jc w:val="both"/>
              <w:rPr>
                <w:rFonts w:ascii="Arial" w:eastAsia="Times New Roman" w:hAnsi="Arial" w:cs="Arial"/>
                <w:sz w:val="20"/>
                <w:szCs w:val="20"/>
              </w:rPr>
            </w:pPr>
            <w:r w:rsidRPr="00886D06">
              <w:rPr>
                <w:rFonts w:ascii="Arial" w:eastAsia="Times New Roman" w:hAnsi="Arial" w:cs="Arial"/>
                <w:sz w:val="20"/>
                <w:szCs w:val="20"/>
              </w:rPr>
              <w:t>Komunikacja interpersonalna</w:t>
            </w:r>
          </w:p>
        </w:tc>
        <w:tc>
          <w:tcPr>
            <w:tcW w:w="422" w:type="pct"/>
            <w:vMerge/>
            <w:vAlign w:val="center"/>
          </w:tcPr>
          <w:p w14:paraId="6F3E0B1D" w14:textId="77777777" w:rsidR="00F878EC" w:rsidRPr="00886D06" w:rsidRDefault="00F878EC" w:rsidP="003245E8">
            <w:pPr>
              <w:spacing w:line="276" w:lineRule="auto"/>
              <w:jc w:val="both"/>
              <w:rPr>
                <w:rFonts w:ascii="Arial" w:hAnsi="Arial" w:cs="Arial"/>
                <w:sz w:val="20"/>
                <w:szCs w:val="20"/>
              </w:rPr>
            </w:pPr>
          </w:p>
        </w:tc>
        <w:tc>
          <w:tcPr>
            <w:tcW w:w="1157" w:type="pct"/>
          </w:tcPr>
          <w:p w14:paraId="3A3D4348" w14:textId="77777777" w:rsidR="00F878EC" w:rsidRPr="00886D06" w:rsidRDefault="00F878EC" w:rsidP="003245E8">
            <w:pPr>
              <w:pStyle w:val="Akapitzlist"/>
              <w:numPr>
                <w:ilvl w:val="0"/>
                <w:numId w:val="38"/>
              </w:numPr>
              <w:spacing w:line="276" w:lineRule="auto"/>
              <w:jc w:val="both"/>
              <w:rPr>
                <w:rFonts w:ascii="Arial" w:hAnsi="Arial" w:cs="Arial"/>
                <w:sz w:val="20"/>
                <w:szCs w:val="20"/>
              </w:rPr>
            </w:pPr>
            <w:r w:rsidRPr="00886D06">
              <w:rPr>
                <w:rFonts w:ascii="Arial" w:hAnsi="Arial" w:cs="Arial"/>
                <w:sz w:val="20"/>
                <w:szCs w:val="20"/>
              </w:rPr>
              <w:t xml:space="preserve">wymienić ogólne zasady komunikacji interpersonalnej </w:t>
            </w:r>
          </w:p>
          <w:p w14:paraId="5B4B02C9" w14:textId="77777777" w:rsidR="00F878EC" w:rsidRPr="00886D06" w:rsidRDefault="00F878EC" w:rsidP="003245E8">
            <w:pPr>
              <w:pStyle w:val="Akapitzlist"/>
              <w:numPr>
                <w:ilvl w:val="0"/>
                <w:numId w:val="38"/>
              </w:numPr>
              <w:spacing w:line="276" w:lineRule="auto"/>
              <w:jc w:val="both"/>
              <w:rPr>
                <w:rFonts w:ascii="Arial" w:hAnsi="Arial" w:cs="Arial"/>
                <w:sz w:val="20"/>
                <w:szCs w:val="20"/>
              </w:rPr>
            </w:pPr>
            <w:r w:rsidRPr="00886D06">
              <w:rPr>
                <w:rFonts w:ascii="Arial" w:hAnsi="Arial" w:cs="Arial"/>
                <w:sz w:val="20"/>
                <w:szCs w:val="20"/>
              </w:rPr>
              <w:t>interpretować właściwie typową mowę ciała w komunikacji interpersonalnej</w:t>
            </w:r>
          </w:p>
          <w:p w14:paraId="67B6CCDB" w14:textId="77777777" w:rsidR="00F878EC" w:rsidRPr="00886D06" w:rsidRDefault="00F878EC" w:rsidP="003245E8">
            <w:pPr>
              <w:pStyle w:val="Akapitzlist"/>
              <w:numPr>
                <w:ilvl w:val="0"/>
                <w:numId w:val="38"/>
              </w:numPr>
              <w:spacing w:line="276" w:lineRule="auto"/>
              <w:jc w:val="both"/>
              <w:rPr>
                <w:rFonts w:ascii="Arial" w:hAnsi="Arial" w:cs="Arial"/>
                <w:sz w:val="20"/>
                <w:szCs w:val="20"/>
              </w:rPr>
            </w:pPr>
            <w:r w:rsidRPr="00886D06">
              <w:rPr>
                <w:rFonts w:ascii="Arial" w:hAnsi="Arial" w:cs="Arial"/>
                <w:sz w:val="20"/>
                <w:szCs w:val="20"/>
              </w:rPr>
              <w:t xml:space="preserve">wymienić aktywne metody słuchania </w:t>
            </w:r>
          </w:p>
          <w:p w14:paraId="6ADDE6B7" w14:textId="77777777" w:rsidR="00F878EC" w:rsidRPr="00886D06" w:rsidRDefault="00F878EC" w:rsidP="003245E8">
            <w:pPr>
              <w:pStyle w:val="Akapitzlist"/>
              <w:numPr>
                <w:ilvl w:val="0"/>
                <w:numId w:val="38"/>
              </w:numPr>
              <w:spacing w:line="276" w:lineRule="auto"/>
              <w:jc w:val="both"/>
              <w:rPr>
                <w:rFonts w:ascii="Arial" w:hAnsi="Arial" w:cs="Arial"/>
                <w:sz w:val="20"/>
                <w:szCs w:val="20"/>
              </w:rPr>
            </w:pPr>
            <w:r w:rsidRPr="00886D06">
              <w:rPr>
                <w:rFonts w:ascii="Arial" w:hAnsi="Arial" w:cs="Arial"/>
                <w:sz w:val="20"/>
                <w:szCs w:val="20"/>
              </w:rPr>
              <w:t xml:space="preserve">wymienić zasady udzielania zrozumiałej odpowiedzi </w:t>
            </w:r>
          </w:p>
        </w:tc>
        <w:tc>
          <w:tcPr>
            <w:tcW w:w="1158" w:type="pct"/>
          </w:tcPr>
          <w:p w14:paraId="5DE8EFAB" w14:textId="77777777" w:rsidR="00F878EC" w:rsidRPr="00886D06" w:rsidRDefault="00F878EC" w:rsidP="003245E8">
            <w:pPr>
              <w:pStyle w:val="Akapitzlist"/>
              <w:numPr>
                <w:ilvl w:val="0"/>
                <w:numId w:val="38"/>
              </w:numPr>
              <w:spacing w:line="276" w:lineRule="auto"/>
              <w:jc w:val="both"/>
              <w:rPr>
                <w:rFonts w:ascii="Arial" w:hAnsi="Arial" w:cs="Arial"/>
                <w:sz w:val="20"/>
                <w:szCs w:val="20"/>
              </w:rPr>
            </w:pPr>
            <w:r w:rsidRPr="00886D06">
              <w:rPr>
                <w:rFonts w:ascii="Arial" w:hAnsi="Arial" w:cs="Arial"/>
                <w:sz w:val="20"/>
                <w:szCs w:val="20"/>
              </w:rPr>
              <w:t>opisać ogólne zasady komunikacji interpersonalnej</w:t>
            </w:r>
          </w:p>
          <w:p w14:paraId="4C3F5042" w14:textId="77777777" w:rsidR="00F878EC" w:rsidRPr="00886D06" w:rsidRDefault="00F878EC" w:rsidP="003245E8">
            <w:pPr>
              <w:pStyle w:val="Akapitzlist"/>
              <w:numPr>
                <w:ilvl w:val="0"/>
                <w:numId w:val="38"/>
              </w:numPr>
              <w:spacing w:line="276" w:lineRule="auto"/>
              <w:jc w:val="both"/>
              <w:rPr>
                <w:rFonts w:ascii="Arial" w:hAnsi="Arial" w:cs="Arial"/>
                <w:sz w:val="20"/>
                <w:szCs w:val="20"/>
              </w:rPr>
            </w:pPr>
            <w:r w:rsidRPr="00886D06">
              <w:rPr>
                <w:rFonts w:ascii="Arial" w:hAnsi="Arial" w:cs="Arial"/>
                <w:sz w:val="20"/>
                <w:szCs w:val="20"/>
              </w:rPr>
              <w:t>interpretować mowę ciała w komunikacji, w sytuacjach nietypowych</w:t>
            </w:r>
          </w:p>
          <w:p w14:paraId="33F6C55A" w14:textId="77777777" w:rsidR="00F878EC" w:rsidRPr="00886D06" w:rsidRDefault="00F878EC" w:rsidP="003245E8">
            <w:pPr>
              <w:pStyle w:val="Akapitzlist"/>
              <w:numPr>
                <w:ilvl w:val="0"/>
                <w:numId w:val="38"/>
              </w:numPr>
              <w:spacing w:line="276" w:lineRule="auto"/>
              <w:jc w:val="both"/>
              <w:rPr>
                <w:rFonts w:ascii="Arial" w:hAnsi="Arial" w:cs="Arial"/>
                <w:sz w:val="20"/>
                <w:szCs w:val="20"/>
              </w:rPr>
            </w:pPr>
            <w:r w:rsidRPr="00886D06">
              <w:rPr>
                <w:rFonts w:ascii="Arial" w:hAnsi="Arial" w:cs="Arial"/>
                <w:sz w:val="20"/>
                <w:szCs w:val="20"/>
              </w:rPr>
              <w:t xml:space="preserve">stosować aktywne metody słuchania </w:t>
            </w:r>
          </w:p>
          <w:p w14:paraId="1CFDCB37" w14:textId="77777777" w:rsidR="00F878EC" w:rsidRPr="00886D06" w:rsidRDefault="00F878EC" w:rsidP="003245E8">
            <w:pPr>
              <w:pStyle w:val="Akapitzlist"/>
              <w:numPr>
                <w:ilvl w:val="0"/>
                <w:numId w:val="38"/>
              </w:numPr>
              <w:spacing w:line="276" w:lineRule="auto"/>
              <w:jc w:val="both"/>
              <w:rPr>
                <w:rFonts w:ascii="Arial" w:hAnsi="Arial" w:cs="Arial"/>
                <w:sz w:val="20"/>
                <w:szCs w:val="20"/>
              </w:rPr>
            </w:pPr>
            <w:r w:rsidRPr="00886D06">
              <w:rPr>
                <w:rFonts w:ascii="Arial" w:hAnsi="Arial" w:cs="Arial"/>
                <w:sz w:val="20"/>
                <w:szCs w:val="20"/>
              </w:rPr>
              <w:t xml:space="preserve">udzielić odpowiedzi językiem zrozumiałym, odpowiednim do sytuacji </w:t>
            </w:r>
          </w:p>
        </w:tc>
        <w:tc>
          <w:tcPr>
            <w:tcW w:w="530" w:type="pct"/>
            <w:vMerge/>
          </w:tcPr>
          <w:p w14:paraId="4F69B553" w14:textId="77777777" w:rsidR="00F878EC" w:rsidRPr="00886D06" w:rsidRDefault="00F878EC" w:rsidP="003245E8">
            <w:pPr>
              <w:spacing w:line="276" w:lineRule="auto"/>
              <w:jc w:val="both"/>
              <w:rPr>
                <w:rFonts w:ascii="Arial" w:hAnsi="Arial" w:cs="Arial"/>
                <w:sz w:val="20"/>
                <w:szCs w:val="20"/>
              </w:rPr>
            </w:pPr>
          </w:p>
        </w:tc>
      </w:tr>
      <w:tr w:rsidR="00F878EC" w:rsidRPr="00886D06" w14:paraId="0751A4C2" w14:textId="77777777" w:rsidTr="004617E9">
        <w:trPr>
          <w:trHeight w:val="3150"/>
        </w:trPr>
        <w:tc>
          <w:tcPr>
            <w:tcW w:w="812" w:type="pct"/>
            <w:vMerge w:val="restart"/>
            <w:shd w:val="clear" w:color="auto" w:fill="auto"/>
          </w:tcPr>
          <w:p w14:paraId="27425CA2"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V.  Organizacja pracy małych zespołów</w:t>
            </w:r>
          </w:p>
        </w:tc>
        <w:tc>
          <w:tcPr>
            <w:tcW w:w="921" w:type="pct"/>
          </w:tcPr>
          <w:p w14:paraId="37E87311" w14:textId="77777777" w:rsidR="00F878EC" w:rsidRPr="00886D06" w:rsidRDefault="00F878EC" w:rsidP="004258AB">
            <w:pPr>
              <w:pStyle w:val="Akapitzlist"/>
              <w:numPr>
                <w:ilvl w:val="0"/>
                <w:numId w:val="94"/>
              </w:numPr>
              <w:spacing w:line="276" w:lineRule="auto"/>
              <w:jc w:val="both"/>
              <w:rPr>
                <w:rFonts w:ascii="Arial" w:eastAsia="Times New Roman" w:hAnsi="Arial" w:cs="Arial"/>
                <w:sz w:val="20"/>
                <w:szCs w:val="20"/>
              </w:rPr>
            </w:pPr>
            <w:r w:rsidRPr="00886D06">
              <w:rPr>
                <w:rFonts w:ascii="Arial" w:eastAsia="Times New Roman" w:hAnsi="Arial" w:cs="Arial"/>
                <w:sz w:val="20"/>
                <w:szCs w:val="20"/>
              </w:rPr>
              <w:t>Organizacja pracy zespołu</w:t>
            </w:r>
          </w:p>
        </w:tc>
        <w:tc>
          <w:tcPr>
            <w:tcW w:w="422" w:type="pct"/>
            <w:vMerge/>
            <w:vAlign w:val="center"/>
          </w:tcPr>
          <w:p w14:paraId="6B932033" w14:textId="77777777" w:rsidR="00F878EC" w:rsidRPr="00886D06" w:rsidRDefault="00F878EC" w:rsidP="003245E8">
            <w:pPr>
              <w:spacing w:line="276" w:lineRule="auto"/>
              <w:jc w:val="both"/>
              <w:rPr>
                <w:rFonts w:ascii="Arial" w:hAnsi="Arial" w:cs="Arial"/>
                <w:sz w:val="20"/>
                <w:szCs w:val="20"/>
              </w:rPr>
            </w:pPr>
          </w:p>
        </w:tc>
        <w:tc>
          <w:tcPr>
            <w:tcW w:w="1157" w:type="pct"/>
          </w:tcPr>
          <w:p w14:paraId="06473A3E" w14:textId="77777777" w:rsidR="00F878EC" w:rsidRPr="00886D06" w:rsidRDefault="00F878EC" w:rsidP="003245E8">
            <w:pPr>
              <w:pStyle w:val="Akapitzlist"/>
              <w:numPr>
                <w:ilvl w:val="0"/>
                <w:numId w:val="38"/>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 xml:space="preserve">wymienić metody i techniki pracy w grupie </w:t>
            </w:r>
          </w:p>
          <w:p w14:paraId="75921DC8" w14:textId="77777777" w:rsidR="00F878EC" w:rsidRPr="00886D06" w:rsidRDefault="00F878EC" w:rsidP="003245E8">
            <w:pPr>
              <w:pStyle w:val="Akapitzlist"/>
              <w:numPr>
                <w:ilvl w:val="0"/>
                <w:numId w:val="38"/>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wymienić strategie kierowania zespołem</w:t>
            </w:r>
          </w:p>
          <w:p w14:paraId="018D89E1" w14:textId="77777777" w:rsidR="00F878EC" w:rsidRPr="00886D06" w:rsidRDefault="00F878EC" w:rsidP="003245E8">
            <w:pPr>
              <w:pStyle w:val="Akapitzlist"/>
              <w:numPr>
                <w:ilvl w:val="0"/>
                <w:numId w:val="38"/>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wskazać cechy skutecznego menedżera i lidera grupy</w:t>
            </w:r>
          </w:p>
          <w:p w14:paraId="2DEF38E8" w14:textId="77777777" w:rsidR="00F878EC" w:rsidRPr="00886D06" w:rsidRDefault="00F878EC" w:rsidP="003245E8">
            <w:pPr>
              <w:autoSpaceDE w:val="0"/>
              <w:autoSpaceDN w:val="0"/>
              <w:adjustRightInd w:val="0"/>
              <w:spacing w:line="276" w:lineRule="auto"/>
              <w:jc w:val="both"/>
              <w:rPr>
                <w:rFonts w:ascii="Arial" w:hAnsi="Arial" w:cs="Arial"/>
                <w:sz w:val="20"/>
                <w:szCs w:val="20"/>
              </w:rPr>
            </w:pPr>
          </w:p>
        </w:tc>
        <w:tc>
          <w:tcPr>
            <w:tcW w:w="1158" w:type="pct"/>
          </w:tcPr>
          <w:p w14:paraId="4D66F0A7" w14:textId="77777777" w:rsidR="00F878EC" w:rsidRPr="00886D06" w:rsidRDefault="00F878EC" w:rsidP="003245E8">
            <w:pPr>
              <w:pStyle w:val="Akapitzlist"/>
              <w:numPr>
                <w:ilvl w:val="0"/>
                <w:numId w:val="38"/>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omówić najskuteczniejsze metody i techniki pracy w grupie w zawodzie technika weterynarii</w:t>
            </w:r>
          </w:p>
          <w:p w14:paraId="012B09E1" w14:textId="77777777" w:rsidR="00F878EC" w:rsidRPr="00886D06" w:rsidRDefault="00F878EC" w:rsidP="003245E8">
            <w:pPr>
              <w:pStyle w:val="Akapitzlist"/>
              <w:numPr>
                <w:ilvl w:val="0"/>
                <w:numId w:val="38"/>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opisać strategie kierowania zespołem</w:t>
            </w:r>
          </w:p>
          <w:p w14:paraId="6B26B861" w14:textId="77777777" w:rsidR="00F878EC" w:rsidRPr="00886D06" w:rsidRDefault="00F878EC" w:rsidP="003245E8">
            <w:pPr>
              <w:pStyle w:val="Akapitzlist"/>
              <w:numPr>
                <w:ilvl w:val="0"/>
                <w:numId w:val="38"/>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wskazać cechy skutecznego menedżera i lidera grupy wykonującej zadania zawodowe technika weterynarii</w:t>
            </w:r>
          </w:p>
        </w:tc>
        <w:tc>
          <w:tcPr>
            <w:tcW w:w="530" w:type="pct"/>
            <w:vMerge/>
          </w:tcPr>
          <w:p w14:paraId="477C518F" w14:textId="77777777" w:rsidR="00F878EC" w:rsidRPr="00886D06" w:rsidRDefault="00F878EC" w:rsidP="003245E8">
            <w:pPr>
              <w:spacing w:line="276" w:lineRule="auto"/>
              <w:jc w:val="both"/>
              <w:rPr>
                <w:rFonts w:ascii="Arial" w:hAnsi="Arial" w:cs="Arial"/>
                <w:sz w:val="20"/>
                <w:szCs w:val="20"/>
              </w:rPr>
            </w:pPr>
          </w:p>
        </w:tc>
      </w:tr>
      <w:tr w:rsidR="00F878EC" w:rsidRPr="00886D06" w14:paraId="12A4D8A7" w14:textId="77777777" w:rsidTr="004617E9">
        <w:trPr>
          <w:trHeight w:val="44"/>
        </w:trPr>
        <w:tc>
          <w:tcPr>
            <w:tcW w:w="812" w:type="pct"/>
            <w:vMerge/>
            <w:shd w:val="clear" w:color="auto" w:fill="auto"/>
          </w:tcPr>
          <w:p w14:paraId="622A56BB" w14:textId="77777777" w:rsidR="00F878EC" w:rsidRPr="00886D06" w:rsidRDefault="00F878EC" w:rsidP="003245E8">
            <w:pPr>
              <w:spacing w:line="276" w:lineRule="auto"/>
              <w:jc w:val="both"/>
              <w:rPr>
                <w:rFonts w:ascii="Arial" w:hAnsi="Arial" w:cs="Arial"/>
                <w:sz w:val="20"/>
                <w:szCs w:val="20"/>
                <w:highlight w:val="green"/>
              </w:rPr>
            </w:pPr>
          </w:p>
        </w:tc>
        <w:tc>
          <w:tcPr>
            <w:tcW w:w="921" w:type="pct"/>
          </w:tcPr>
          <w:p w14:paraId="0D4E1CE0" w14:textId="77777777" w:rsidR="00F878EC" w:rsidRPr="00886D06" w:rsidRDefault="00F878EC" w:rsidP="004258AB">
            <w:pPr>
              <w:pStyle w:val="Akapitzlist"/>
              <w:numPr>
                <w:ilvl w:val="0"/>
                <w:numId w:val="94"/>
              </w:numPr>
              <w:spacing w:line="276" w:lineRule="auto"/>
              <w:jc w:val="both"/>
              <w:rPr>
                <w:rFonts w:ascii="Arial" w:eastAsia="Times New Roman" w:hAnsi="Arial" w:cs="Arial"/>
                <w:sz w:val="20"/>
                <w:szCs w:val="20"/>
              </w:rPr>
            </w:pPr>
            <w:r w:rsidRPr="00886D06">
              <w:rPr>
                <w:rFonts w:ascii="Arial" w:eastAsia="Times New Roman" w:hAnsi="Arial" w:cs="Arial"/>
                <w:sz w:val="20"/>
                <w:szCs w:val="20"/>
              </w:rPr>
              <w:t>Instytucje i organizacje działające na rzecz wsi i rolnictwa</w:t>
            </w:r>
          </w:p>
        </w:tc>
        <w:tc>
          <w:tcPr>
            <w:tcW w:w="422" w:type="pct"/>
            <w:vMerge/>
            <w:vAlign w:val="center"/>
          </w:tcPr>
          <w:p w14:paraId="08B68828" w14:textId="77777777" w:rsidR="00F878EC" w:rsidRPr="00886D06" w:rsidRDefault="00F878EC" w:rsidP="003245E8">
            <w:pPr>
              <w:spacing w:line="276" w:lineRule="auto"/>
              <w:jc w:val="both"/>
              <w:rPr>
                <w:rFonts w:ascii="Arial" w:hAnsi="Arial" w:cs="Arial"/>
                <w:sz w:val="20"/>
                <w:szCs w:val="20"/>
              </w:rPr>
            </w:pPr>
          </w:p>
        </w:tc>
        <w:tc>
          <w:tcPr>
            <w:tcW w:w="1157" w:type="pct"/>
          </w:tcPr>
          <w:p w14:paraId="5D9224A5" w14:textId="77777777" w:rsidR="00F878EC" w:rsidRPr="00886D06" w:rsidRDefault="00F878EC" w:rsidP="003245E8">
            <w:pPr>
              <w:pStyle w:val="Akapitzlist"/>
              <w:numPr>
                <w:ilvl w:val="0"/>
                <w:numId w:val="39"/>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wymienić nazwy instytucji i organizacji działających na rzecz wsi i rolnictwa</w:t>
            </w:r>
          </w:p>
          <w:p w14:paraId="4A94BE09" w14:textId="77777777" w:rsidR="00F878EC" w:rsidRPr="00886D06" w:rsidRDefault="00F878EC" w:rsidP="003245E8">
            <w:pPr>
              <w:pStyle w:val="Akapitzlist"/>
              <w:numPr>
                <w:ilvl w:val="0"/>
                <w:numId w:val="39"/>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wymienić źródła, w jakich udostępniane są informacje przez instytucje i organizacje działające na rzecz wsi i rolnictwa</w:t>
            </w:r>
          </w:p>
          <w:p w14:paraId="474B2EEB" w14:textId="77777777" w:rsidR="00F878EC" w:rsidRPr="00886D06" w:rsidRDefault="00F878EC" w:rsidP="003245E8">
            <w:pPr>
              <w:pStyle w:val="Akapitzlist"/>
              <w:numPr>
                <w:ilvl w:val="0"/>
                <w:numId w:val="39"/>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określić zakres usług oferowanych przez instytucje i organizacje działające na rzecz wsi i rolnictwa w kontekście możliwości ich wykorzystania</w:t>
            </w:r>
          </w:p>
        </w:tc>
        <w:tc>
          <w:tcPr>
            <w:tcW w:w="1158" w:type="pct"/>
          </w:tcPr>
          <w:p w14:paraId="2A53CA6F" w14:textId="77777777" w:rsidR="00F878EC" w:rsidRPr="00886D06" w:rsidRDefault="00F878EC" w:rsidP="003245E8">
            <w:pPr>
              <w:pStyle w:val="Akapitzlist"/>
              <w:numPr>
                <w:ilvl w:val="0"/>
                <w:numId w:val="39"/>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wymienia instytucje i organizacje działające na rzecz wsi i rolnictwa</w:t>
            </w:r>
          </w:p>
          <w:p w14:paraId="6B89CEBA" w14:textId="77777777" w:rsidR="00F878EC" w:rsidRPr="00886D06" w:rsidRDefault="00F878EC" w:rsidP="003245E8">
            <w:pPr>
              <w:pStyle w:val="Akapitzlist"/>
              <w:numPr>
                <w:ilvl w:val="0"/>
                <w:numId w:val="39"/>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wyszukuje informacje udostępniane przez instytucje i organizacje działające na rzecz wsi i rolnictwa</w:t>
            </w:r>
          </w:p>
          <w:p w14:paraId="20CC9D93" w14:textId="77777777" w:rsidR="00F878EC" w:rsidRPr="00886D06" w:rsidRDefault="00F878EC" w:rsidP="003245E8">
            <w:pPr>
              <w:pStyle w:val="Akapitzlist"/>
              <w:numPr>
                <w:ilvl w:val="0"/>
                <w:numId w:val="39"/>
              </w:numPr>
              <w:autoSpaceDE w:val="0"/>
              <w:autoSpaceDN w:val="0"/>
              <w:adjustRightInd w:val="0"/>
              <w:spacing w:line="276" w:lineRule="auto"/>
              <w:jc w:val="both"/>
              <w:rPr>
                <w:rFonts w:ascii="Arial" w:hAnsi="Arial" w:cs="Arial"/>
                <w:sz w:val="20"/>
                <w:szCs w:val="20"/>
              </w:rPr>
            </w:pPr>
            <w:r w:rsidRPr="00886D06">
              <w:rPr>
                <w:rFonts w:ascii="Arial" w:hAnsi="Arial" w:cs="Arial"/>
                <w:sz w:val="20"/>
                <w:szCs w:val="20"/>
              </w:rPr>
              <w:t xml:space="preserve">opisuje zakres usług oferowanych przez instytucje i organizacje działające na rzecz wsi i rolnictwa w kontekście możliwości ich wykorzystania </w:t>
            </w:r>
          </w:p>
        </w:tc>
        <w:tc>
          <w:tcPr>
            <w:tcW w:w="530" w:type="pct"/>
            <w:vMerge/>
          </w:tcPr>
          <w:p w14:paraId="64C5C85F" w14:textId="77777777" w:rsidR="00F878EC" w:rsidRPr="00886D06" w:rsidRDefault="00F878EC" w:rsidP="003245E8">
            <w:pPr>
              <w:spacing w:line="276" w:lineRule="auto"/>
              <w:jc w:val="both"/>
              <w:rPr>
                <w:rFonts w:ascii="Arial" w:hAnsi="Arial" w:cs="Arial"/>
                <w:sz w:val="20"/>
                <w:szCs w:val="20"/>
              </w:rPr>
            </w:pPr>
          </w:p>
        </w:tc>
      </w:tr>
      <w:tr w:rsidR="00F878EC" w:rsidRPr="00886D06" w14:paraId="36C83540" w14:textId="77777777" w:rsidTr="004617E9">
        <w:trPr>
          <w:trHeight w:val="462"/>
        </w:trPr>
        <w:tc>
          <w:tcPr>
            <w:tcW w:w="1733" w:type="pct"/>
            <w:gridSpan w:val="2"/>
            <w:shd w:val="clear" w:color="auto" w:fill="auto"/>
            <w:vAlign w:val="center"/>
          </w:tcPr>
          <w:p w14:paraId="591846F9"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Razem</w:t>
            </w:r>
          </w:p>
        </w:tc>
        <w:tc>
          <w:tcPr>
            <w:tcW w:w="422" w:type="pct"/>
            <w:vAlign w:val="center"/>
          </w:tcPr>
          <w:p w14:paraId="1367A32A" w14:textId="5D13F927" w:rsidR="00F878EC" w:rsidRPr="00886D06" w:rsidRDefault="00F878EC" w:rsidP="003245E8">
            <w:pPr>
              <w:spacing w:line="276" w:lineRule="auto"/>
              <w:jc w:val="both"/>
              <w:rPr>
                <w:rFonts w:ascii="Arial" w:hAnsi="Arial" w:cs="Arial"/>
                <w:sz w:val="20"/>
                <w:szCs w:val="20"/>
              </w:rPr>
            </w:pPr>
          </w:p>
        </w:tc>
        <w:tc>
          <w:tcPr>
            <w:tcW w:w="1157" w:type="pct"/>
          </w:tcPr>
          <w:p w14:paraId="09EB3A88" w14:textId="77777777" w:rsidR="00F878EC" w:rsidRPr="00886D06" w:rsidRDefault="00F878EC" w:rsidP="003245E8">
            <w:pPr>
              <w:pStyle w:val="Akapitzlist"/>
              <w:spacing w:line="276" w:lineRule="auto"/>
              <w:ind w:left="312"/>
              <w:jc w:val="both"/>
              <w:rPr>
                <w:rStyle w:val="Pogrubienie"/>
                <w:rFonts w:ascii="Arial" w:hAnsi="Arial" w:cs="Arial"/>
                <w:b w:val="0"/>
                <w:bCs/>
                <w:sz w:val="20"/>
                <w:szCs w:val="20"/>
                <w:highlight w:val="green"/>
                <w:shd w:val="clear" w:color="auto" w:fill="FFFFFF"/>
              </w:rPr>
            </w:pPr>
          </w:p>
        </w:tc>
        <w:tc>
          <w:tcPr>
            <w:tcW w:w="1158" w:type="pct"/>
          </w:tcPr>
          <w:p w14:paraId="203136B2" w14:textId="77777777" w:rsidR="00F878EC" w:rsidRPr="00886D06" w:rsidRDefault="00F878EC" w:rsidP="003245E8">
            <w:pPr>
              <w:pStyle w:val="Akapitzlist"/>
              <w:spacing w:line="276" w:lineRule="auto"/>
              <w:ind w:left="312"/>
              <w:jc w:val="both"/>
              <w:rPr>
                <w:rFonts w:ascii="Arial" w:eastAsia="Times New Roman" w:hAnsi="Arial" w:cs="Arial"/>
                <w:sz w:val="20"/>
                <w:szCs w:val="20"/>
                <w:highlight w:val="green"/>
                <w:lang w:eastAsia="pl-PL"/>
              </w:rPr>
            </w:pPr>
          </w:p>
        </w:tc>
        <w:tc>
          <w:tcPr>
            <w:tcW w:w="530" w:type="pct"/>
          </w:tcPr>
          <w:p w14:paraId="1B0C027D" w14:textId="77777777" w:rsidR="00F878EC" w:rsidRPr="00886D06" w:rsidRDefault="00F878EC" w:rsidP="003245E8">
            <w:pPr>
              <w:spacing w:line="276" w:lineRule="auto"/>
              <w:jc w:val="both"/>
              <w:rPr>
                <w:rFonts w:ascii="Arial" w:hAnsi="Arial" w:cs="Arial"/>
                <w:sz w:val="20"/>
                <w:szCs w:val="20"/>
              </w:rPr>
            </w:pPr>
          </w:p>
        </w:tc>
      </w:tr>
    </w:tbl>
    <w:p w14:paraId="39AFA8CC" w14:textId="77777777" w:rsidR="00F878EC" w:rsidRPr="00886D06" w:rsidRDefault="00F878EC" w:rsidP="003245E8">
      <w:pPr>
        <w:spacing w:line="276" w:lineRule="auto"/>
        <w:jc w:val="both"/>
        <w:rPr>
          <w:rFonts w:ascii="Arial" w:hAnsi="Arial" w:cs="Arial"/>
          <w:b/>
          <w:bCs/>
          <w:sz w:val="20"/>
          <w:szCs w:val="20"/>
        </w:rPr>
      </w:pPr>
    </w:p>
    <w:p w14:paraId="22EB7E11"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Procedury osiągania celów kształcenia przedmiotu</w:t>
      </w:r>
    </w:p>
    <w:p w14:paraId="3F50117E"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 xml:space="preserve">Nauczyciel powinien motywować uczniów do pracy, dostosowywać stopień trudności planowanych ćwiczeń do możliwości uczniów, uwzględniać zainteresowania uczniów, przygotowywać zadania o różnym stopniu trudności i złożoności, zachęcać uczniów do korzystania z różnych źródeł informacji zawodowej. </w:t>
      </w:r>
    </w:p>
    <w:p w14:paraId="7DBBD4E7"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sz w:val="20"/>
          <w:szCs w:val="20"/>
        </w:rPr>
        <w:t>Proponowane metody dydaktyczne</w:t>
      </w:r>
      <w:r w:rsidRPr="00886D06">
        <w:rPr>
          <w:rFonts w:ascii="Arial" w:hAnsi="Arial" w:cs="Arial"/>
          <w:sz w:val="20"/>
          <w:szCs w:val="20"/>
        </w:rPr>
        <w:t xml:space="preserve">: Planując proces nauczania, nauczyciel, biorąc pod uwagę zróżnicowane możliwości uczniów, decyduje o doborze metod nauczania i środków dydaktycznych oraz tempie realizacji treści nauczania. </w:t>
      </w:r>
    </w:p>
    <w:p w14:paraId="29E3A2B9"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sz w:val="20"/>
          <w:szCs w:val="20"/>
        </w:rPr>
        <w:t>Środki dydaktyczne</w:t>
      </w:r>
      <w:r w:rsidRPr="00886D06">
        <w:rPr>
          <w:rFonts w:ascii="Arial" w:hAnsi="Arial" w:cs="Arial"/>
          <w:sz w:val="20"/>
          <w:szCs w:val="20"/>
        </w:rPr>
        <w:t xml:space="preserve">: zasoby internetu, prezentacje multimedialne, podręczniki z bhp, filmy tematyczne, czasopisma fachowe z zakresu bhp, ppoż., fantom do resuscytacji krążeniowo-oddechowej, karty pracy dla uczniów, karty samooceny. </w:t>
      </w:r>
    </w:p>
    <w:p w14:paraId="1CE64FFA"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4A96E936"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xml:space="preserve"> muszą uwzględniać założone do realizacji cele. Nauka przedmiotu odbywać się będzie w salach mających dostęp do Internetu i stanowisk komputerowych, by uczniowie mogli wyszukiwać niezbędne do zadań informacje.</w:t>
      </w:r>
    </w:p>
    <w:p w14:paraId="1A7D89B9" w14:textId="77777777" w:rsidR="00F878EC" w:rsidRPr="00886D06" w:rsidRDefault="00F878EC" w:rsidP="003245E8">
      <w:pPr>
        <w:spacing w:line="276" w:lineRule="auto"/>
        <w:jc w:val="both"/>
        <w:rPr>
          <w:rFonts w:ascii="Arial" w:eastAsia="Calibri" w:hAnsi="Arial" w:cs="Arial"/>
          <w:b/>
          <w:bCs/>
          <w:sz w:val="20"/>
          <w:szCs w:val="20"/>
        </w:rPr>
      </w:pPr>
      <w:r w:rsidRPr="00886D06">
        <w:rPr>
          <w:rFonts w:ascii="Arial" w:eastAsia="Calibri" w:hAnsi="Arial" w:cs="Arial"/>
          <w:b/>
          <w:bCs/>
          <w:sz w:val="20"/>
          <w:szCs w:val="20"/>
        </w:rPr>
        <w:t xml:space="preserve">Formy indywidualizacji pracy uczniów </w:t>
      </w:r>
    </w:p>
    <w:p w14:paraId="5D192E29" w14:textId="77777777" w:rsidR="00F878EC" w:rsidRPr="00886D06" w:rsidRDefault="00F878EC" w:rsidP="003245E8">
      <w:pPr>
        <w:spacing w:line="276" w:lineRule="auto"/>
        <w:jc w:val="both"/>
        <w:rPr>
          <w:rFonts w:ascii="Arial" w:eastAsia="Calibri" w:hAnsi="Arial" w:cs="Arial"/>
          <w:sz w:val="20"/>
          <w:szCs w:val="20"/>
        </w:rPr>
      </w:pPr>
      <w:r w:rsidRPr="00886D06">
        <w:rPr>
          <w:rFonts w:ascii="Arial" w:eastAsia="Calibri" w:hAnsi="Arial" w:cs="Arial"/>
          <w:sz w:val="20"/>
          <w:szCs w:val="20"/>
        </w:rPr>
        <w:t xml:space="preserve">Nauczyciel jest obowiązany indywidualizować pracę z uczniem na zajęciach edukacyjnych odpowiednio do potrzeb rozwojowych i edukacyjnych oraz możliwości psychofizycznych ucznia. Indywidualizacja polega na </w:t>
      </w:r>
      <w:r w:rsidRPr="00886D06">
        <w:rPr>
          <w:rFonts w:ascii="Arial" w:hAnsi="Arial" w:cs="Arial"/>
          <w:sz w:val="20"/>
          <w:szCs w:val="20"/>
        </w:rPr>
        <w:t>dostosowaniu warunków, środków, metod i form kształcenia do potrzeb ucznia. Na przykład:</w:t>
      </w:r>
    </w:p>
    <w:p w14:paraId="2A0CBE53"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zmotywowany otrzyma zadania o wyższym stopniu złożoności,</w:t>
      </w:r>
    </w:p>
    <w:p w14:paraId="45EE516A"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zdolny otrzyma dodatkowe zadania wymagające niestandardowego podejścia do ich wykonania,</w:t>
      </w:r>
    </w:p>
    <w:p w14:paraId="62B6327C"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mało samodzielny, uczeń z dysfunkcją otrzyma pomoc, ze strony nauczyciela przy wykonywaniu zadania lub będzie mieć wydłużony czas na opracowanie zadania,</w:t>
      </w:r>
    </w:p>
    <w:p w14:paraId="02BBBD3B" w14:textId="77777777" w:rsidR="00F878EC" w:rsidRPr="00886D06" w:rsidRDefault="00F878EC" w:rsidP="003245E8">
      <w:pPr>
        <w:spacing w:line="276" w:lineRule="auto"/>
        <w:ind w:left="360"/>
        <w:jc w:val="both"/>
        <w:rPr>
          <w:rFonts w:ascii="Arial" w:hAnsi="Arial" w:cs="Arial"/>
          <w:sz w:val="20"/>
          <w:szCs w:val="20"/>
        </w:rPr>
      </w:pPr>
    </w:p>
    <w:p w14:paraId="77572F69"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Proponowane metody sprawdzania osiągnięć edukacyjnych ucznia</w:t>
      </w:r>
    </w:p>
    <w:p w14:paraId="66C2CB14"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 xml:space="preserve">Osiągnięcia ucznia powinny być oceniane na podstawie zadań o różnym stopniu trudności i złożoności. Nauczyciel oceniając ucznia z przedmiotu </w:t>
      </w:r>
      <w:r w:rsidRPr="00886D06">
        <w:rPr>
          <w:rFonts w:ascii="Arial" w:hAnsi="Arial" w:cs="Arial"/>
          <w:i/>
          <w:iCs/>
          <w:sz w:val="20"/>
          <w:szCs w:val="20"/>
        </w:rPr>
        <w:t>Bezpieczeństwo i higiena pracy w weterynarii</w:t>
      </w:r>
      <w:r w:rsidRPr="00886D06">
        <w:rPr>
          <w:rFonts w:ascii="Arial" w:hAnsi="Arial" w:cs="Arial"/>
          <w:sz w:val="20"/>
          <w:szCs w:val="20"/>
        </w:rPr>
        <w:t xml:space="preserve"> powinien wziąć pod uwagę wyniki testów pisemnych sprawdzających zakres wiadomości i umiejętności, sprawdzianów, prac pisemnych, wykonanych zadań, wypowiedzi ustnych, kart pracy, kart samooceny, wykonanych ćwiczeń, udział w dyskusji, wyszukiwanie, analizowanie i interpretowanie informacji, formy komunikowania się i współpracy w grupie. W ocenie należy uwzględnić: poprawność merytoryczną wypowiedzi, adekwatność wypowiedzi do tematu i kontekstu zadanego pytania, stosowanie terminologii właściwej dla przedmiotu, umiejętność wnioskowania przyczynowo – skutkowego, samodzielność wypowiedzi. </w:t>
      </w:r>
    </w:p>
    <w:p w14:paraId="59F59974" w14:textId="77777777" w:rsidR="00F878EC" w:rsidRPr="00886D06" w:rsidRDefault="00F878EC" w:rsidP="003245E8">
      <w:pPr>
        <w:spacing w:line="276" w:lineRule="auto"/>
        <w:jc w:val="both"/>
        <w:rPr>
          <w:rFonts w:ascii="Arial" w:hAnsi="Arial" w:cs="Arial"/>
          <w:b/>
          <w:bCs/>
          <w:sz w:val="20"/>
          <w:szCs w:val="20"/>
        </w:rPr>
      </w:pPr>
    </w:p>
    <w:p w14:paraId="3E0CD327"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Przykładowe testy</w:t>
      </w:r>
    </w:p>
    <w:tbl>
      <w:tblPr>
        <w:tblW w:w="14029" w:type="dxa"/>
        <w:tblLook w:val="04A0" w:firstRow="1" w:lastRow="0" w:firstColumn="1" w:lastColumn="0" w:noHBand="0" w:noVBand="1"/>
      </w:tblPr>
      <w:tblGrid>
        <w:gridCol w:w="14029"/>
      </w:tblGrid>
      <w:tr w:rsidR="00F878EC" w:rsidRPr="00886D06" w14:paraId="1337026B" w14:textId="77777777" w:rsidTr="005730E3">
        <w:tc>
          <w:tcPr>
            <w:tcW w:w="14029" w:type="dxa"/>
          </w:tcPr>
          <w:p w14:paraId="0D0D5B1C" w14:textId="77777777" w:rsidR="00F878EC" w:rsidRPr="00886D06" w:rsidRDefault="00F878EC" w:rsidP="003245E8">
            <w:pPr>
              <w:spacing w:line="276" w:lineRule="auto"/>
              <w:jc w:val="both"/>
              <w:rPr>
                <w:rFonts w:ascii="Arial" w:hAnsi="Arial" w:cs="Arial"/>
                <w:b/>
                <w:bCs/>
                <w:sz w:val="20"/>
                <w:szCs w:val="20"/>
              </w:rPr>
            </w:pPr>
          </w:p>
          <w:p w14:paraId="546CEFC7" w14:textId="77777777" w:rsidR="00F878EC" w:rsidRPr="00886D06" w:rsidRDefault="00F878EC" w:rsidP="003245E8">
            <w:pPr>
              <w:numPr>
                <w:ilvl w:val="0"/>
                <w:numId w:val="43"/>
              </w:numPr>
              <w:spacing w:line="276" w:lineRule="auto"/>
              <w:jc w:val="both"/>
              <w:rPr>
                <w:rFonts w:ascii="Arial" w:hAnsi="Arial" w:cs="Arial"/>
                <w:sz w:val="20"/>
                <w:szCs w:val="20"/>
              </w:rPr>
            </w:pPr>
            <w:r w:rsidRPr="00886D06">
              <w:rPr>
                <w:rFonts w:ascii="Arial" w:hAnsi="Arial" w:cs="Arial"/>
                <w:sz w:val="20"/>
                <w:szCs w:val="20"/>
              </w:rPr>
              <w:t>Ergonomia to nauka o</w:t>
            </w:r>
          </w:p>
          <w:p w14:paraId="72377E61"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narzędziach.</w:t>
            </w:r>
          </w:p>
          <w:p w14:paraId="55F84E51"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skutecznym działaniu.</w:t>
            </w:r>
          </w:p>
          <w:p w14:paraId="31E155AA"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stosunkach międzyludzkich.</w:t>
            </w:r>
          </w:p>
          <w:p w14:paraId="2CA0253D"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przystosowaniu warunków pracy do człowieka.</w:t>
            </w:r>
          </w:p>
          <w:p w14:paraId="16C15DC5" w14:textId="77777777" w:rsidR="00F878EC" w:rsidRPr="00886D06" w:rsidRDefault="00F878EC" w:rsidP="003245E8">
            <w:pPr>
              <w:spacing w:line="276" w:lineRule="auto"/>
              <w:jc w:val="both"/>
              <w:rPr>
                <w:rFonts w:ascii="Arial" w:hAnsi="Arial" w:cs="Arial"/>
                <w:b/>
                <w:bCs/>
                <w:sz w:val="20"/>
                <w:szCs w:val="20"/>
              </w:rPr>
            </w:pPr>
          </w:p>
        </w:tc>
      </w:tr>
      <w:tr w:rsidR="00F878EC" w:rsidRPr="00886D06" w14:paraId="1875D805" w14:textId="77777777" w:rsidTr="005730E3">
        <w:tc>
          <w:tcPr>
            <w:tcW w:w="14029" w:type="dxa"/>
          </w:tcPr>
          <w:p w14:paraId="40649106" w14:textId="77777777" w:rsidR="00F878EC" w:rsidRPr="00886D06" w:rsidRDefault="00F878EC" w:rsidP="003245E8">
            <w:pPr>
              <w:numPr>
                <w:ilvl w:val="0"/>
                <w:numId w:val="43"/>
              </w:numPr>
              <w:spacing w:line="276" w:lineRule="auto"/>
              <w:jc w:val="both"/>
              <w:rPr>
                <w:rFonts w:ascii="Arial" w:hAnsi="Arial" w:cs="Arial"/>
                <w:sz w:val="20"/>
                <w:szCs w:val="20"/>
              </w:rPr>
            </w:pPr>
            <w:r w:rsidRPr="00886D06">
              <w:rPr>
                <w:rFonts w:ascii="Arial" w:hAnsi="Arial" w:cs="Arial"/>
                <w:sz w:val="20"/>
                <w:szCs w:val="20"/>
              </w:rPr>
              <w:t>Urządzenia elektryczne będące pod napięciem należy gasić gaśnicami oznaczonymi literą</w:t>
            </w:r>
          </w:p>
          <w:p w14:paraId="6D1C57F6"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 xml:space="preserve">A </w:t>
            </w:r>
          </w:p>
          <w:p w14:paraId="73676ED3"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C</w:t>
            </w:r>
          </w:p>
          <w:p w14:paraId="62139B99"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E</w:t>
            </w:r>
          </w:p>
          <w:p w14:paraId="25451BAB"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F</w:t>
            </w:r>
          </w:p>
          <w:p w14:paraId="674335DA" w14:textId="77777777" w:rsidR="00F878EC" w:rsidRPr="00886D06" w:rsidRDefault="00F878EC" w:rsidP="003245E8">
            <w:pPr>
              <w:spacing w:line="276" w:lineRule="auto"/>
              <w:jc w:val="both"/>
              <w:rPr>
                <w:rFonts w:ascii="Arial" w:hAnsi="Arial" w:cs="Arial"/>
                <w:b/>
                <w:bCs/>
                <w:sz w:val="20"/>
                <w:szCs w:val="20"/>
              </w:rPr>
            </w:pPr>
          </w:p>
        </w:tc>
      </w:tr>
      <w:tr w:rsidR="00F878EC" w:rsidRPr="00886D06" w14:paraId="0E892810" w14:textId="77777777" w:rsidTr="005730E3">
        <w:tc>
          <w:tcPr>
            <w:tcW w:w="14029" w:type="dxa"/>
          </w:tcPr>
          <w:p w14:paraId="7BECF9E6" w14:textId="77777777" w:rsidR="00F878EC" w:rsidRPr="00886D06" w:rsidRDefault="00F878EC" w:rsidP="003245E8">
            <w:pPr>
              <w:numPr>
                <w:ilvl w:val="0"/>
                <w:numId w:val="43"/>
              </w:numPr>
              <w:spacing w:line="276" w:lineRule="auto"/>
              <w:jc w:val="both"/>
              <w:rPr>
                <w:rFonts w:ascii="Arial" w:hAnsi="Arial" w:cs="Arial"/>
                <w:sz w:val="20"/>
                <w:szCs w:val="20"/>
              </w:rPr>
            </w:pPr>
            <w:r w:rsidRPr="00886D06">
              <w:rPr>
                <w:rFonts w:ascii="Arial" w:hAnsi="Arial" w:cs="Arial"/>
                <w:sz w:val="20"/>
                <w:szCs w:val="20"/>
              </w:rPr>
              <w:t>Kto wydaje decyzję o stwierdzeniu choroby zawodowej rolnika?</w:t>
            </w:r>
          </w:p>
          <w:p w14:paraId="4D3BF4B3"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Państwowy Inspektor Pracy.</w:t>
            </w:r>
          </w:p>
          <w:p w14:paraId="10275285"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 xml:space="preserve">Lekarz Chorób Zawodowych. </w:t>
            </w:r>
          </w:p>
          <w:p w14:paraId="4F956379"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Lekarz Pierwszego Kontaktu.</w:t>
            </w:r>
          </w:p>
          <w:p w14:paraId="31160AC6"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Państwowy Inspektor Sanitarny.</w:t>
            </w:r>
          </w:p>
          <w:p w14:paraId="35A82466" w14:textId="77777777" w:rsidR="00F878EC" w:rsidRPr="00886D06" w:rsidRDefault="00F878EC" w:rsidP="003245E8">
            <w:pPr>
              <w:spacing w:line="276" w:lineRule="auto"/>
              <w:jc w:val="both"/>
              <w:rPr>
                <w:rFonts w:ascii="Arial" w:hAnsi="Arial" w:cs="Arial"/>
                <w:b/>
                <w:bCs/>
                <w:sz w:val="20"/>
                <w:szCs w:val="20"/>
              </w:rPr>
            </w:pPr>
          </w:p>
        </w:tc>
      </w:tr>
      <w:tr w:rsidR="00F878EC" w:rsidRPr="00886D06" w14:paraId="74829A6A" w14:textId="77777777" w:rsidTr="005730E3">
        <w:tc>
          <w:tcPr>
            <w:tcW w:w="14029" w:type="dxa"/>
          </w:tcPr>
          <w:p w14:paraId="3ED29A78" w14:textId="77777777" w:rsidR="00F878EC" w:rsidRPr="00886D06" w:rsidRDefault="00F878EC" w:rsidP="003245E8">
            <w:pPr>
              <w:numPr>
                <w:ilvl w:val="0"/>
                <w:numId w:val="43"/>
              </w:numPr>
              <w:spacing w:line="276" w:lineRule="auto"/>
              <w:jc w:val="both"/>
              <w:rPr>
                <w:rFonts w:ascii="Arial" w:hAnsi="Arial" w:cs="Arial"/>
                <w:sz w:val="20"/>
                <w:szCs w:val="20"/>
              </w:rPr>
            </w:pPr>
            <w:r w:rsidRPr="00886D06">
              <w:rPr>
                <w:rFonts w:ascii="Arial" w:hAnsi="Arial" w:cs="Arial"/>
                <w:sz w:val="20"/>
                <w:szCs w:val="20"/>
              </w:rPr>
              <w:t>Buhaje powyżej 12 miesiąca życia powinny być prowadzone za pomocą tyczki o długości co najmniej</w:t>
            </w:r>
          </w:p>
          <w:p w14:paraId="307CD153"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120 cm</w:t>
            </w:r>
          </w:p>
          <w:p w14:paraId="3F772DED"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140 cm</w:t>
            </w:r>
          </w:p>
          <w:p w14:paraId="5A29AF98"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160 cm</w:t>
            </w:r>
          </w:p>
          <w:p w14:paraId="0C423389" w14:textId="77777777" w:rsidR="00F878EC" w:rsidRPr="00886D06" w:rsidRDefault="00F878EC" w:rsidP="003245E8">
            <w:pPr>
              <w:numPr>
                <w:ilvl w:val="1"/>
                <w:numId w:val="43"/>
              </w:numPr>
              <w:spacing w:line="276" w:lineRule="auto"/>
              <w:jc w:val="both"/>
              <w:rPr>
                <w:rFonts w:ascii="Arial" w:hAnsi="Arial" w:cs="Arial"/>
                <w:sz w:val="20"/>
                <w:szCs w:val="20"/>
              </w:rPr>
            </w:pPr>
            <w:r w:rsidRPr="00886D06">
              <w:rPr>
                <w:rFonts w:ascii="Arial" w:hAnsi="Arial" w:cs="Arial"/>
                <w:sz w:val="20"/>
                <w:szCs w:val="20"/>
              </w:rPr>
              <w:t>180 cm</w:t>
            </w:r>
          </w:p>
          <w:p w14:paraId="62BFD606" w14:textId="77777777" w:rsidR="00F878EC" w:rsidRPr="00886D06" w:rsidRDefault="00F878EC" w:rsidP="003245E8">
            <w:pPr>
              <w:spacing w:line="276" w:lineRule="auto"/>
              <w:jc w:val="both"/>
              <w:rPr>
                <w:rFonts w:ascii="Arial" w:hAnsi="Arial" w:cs="Arial"/>
                <w:b/>
                <w:bCs/>
                <w:sz w:val="20"/>
                <w:szCs w:val="20"/>
              </w:rPr>
            </w:pPr>
          </w:p>
        </w:tc>
      </w:tr>
      <w:tr w:rsidR="00F878EC" w:rsidRPr="00886D06" w14:paraId="65A35394" w14:textId="77777777" w:rsidTr="005730E3">
        <w:tc>
          <w:tcPr>
            <w:tcW w:w="14029" w:type="dxa"/>
          </w:tcPr>
          <w:p w14:paraId="516AC679" w14:textId="77777777" w:rsidR="00F878EC" w:rsidRPr="00886D06" w:rsidRDefault="00F878EC" w:rsidP="003245E8">
            <w:pPr>
              <w:numPr>
                <w:ilvl w:val="0"/>
                <w:numId w:val="43"/>
              </w:numPr>
              <w:tabs>
                <w:tab w:val="left" w:pos="510"/>
              </w:tabs>
              <w:spacing w:line="276" w:lineRule="auto"/>
              <w:jc w:val="both"/>
              <w:rPr>
                <w:rFonts w:ascii="Arial" w:hAnsi="Arial" w:cs="Arial"/>
                <w:sz w:val="20"/>
                <w:szCs w:val="20"/>
              </w:rPr>
            </w:pPr>
            <w:r w:rsidRPr="00886D06">
              <w:rPr>
                <w:rFonts w:ascii="Arial" w:hAnsi="Arial" w:cs="Arial"/>
                <w:sz w:val="20"/>
                <w:szCs w:val="20"/>
              </w:rPr>
              <w:t xml:space="preserve">Za zwierzę niebezpieczne uważa się </w:t>
            </w:r>
          </w:p>
          <w:p w14:paraId="084CF471" w14:textId="77777777" w:rsidR="00F878EC" w:rsidRPr="00886D06" w:rsidRDefault="00F878EC" w:rsidP="003245E8">
            <w:pPr>
              <w:numPr>
                <w:ilvl w:val="1"/>
                <w:numId w:val="43"/>
              </w:numPr>
              <w:tabs>
                <w:tab w:val="left" w:pos="510"/>
              </w:tabs>
              <w:spacing w:line="276" w:lineRule="auto"/>
              <w:jc w:val="both"/>
              <w:rPr>
                <w:rFonts w:ascii="Arial" w:hAnsi="Arial" w:cs="Arial"/>
                <w:sz w:val="20"/>
                <w:szCs w:val="20"/>
              </w:rPr>
            </w:pPr>
            <w:r w:rsidRPr="00886D06">
              <w:rPr>
                <w:rFonts w:ascii="Arial" w:hAnsi="Arial" w:cs="Arial"/>
                <w:sz w:val="20"/>
                <w:szCs w:val="20"/>
              </w:rPr>
              <w:t>klacz.</w:t>
            </w:r>
          </w:p>
          <w:p w14:paraId="0B4A366C" w14:textId="77777777" w:rsidR="00F878EC" w:rsidRPr="00886D06" w:rsidRDefault="00F878EC" w:rsidP="003245E8">
            <w:pPr>
              <w:numPr>
                <w:ilvl w:val="1"/>
                <w:numId w:val="43"/>
              </w:numPr>
              <w:tabs>
                <w:tab w:val="left" w:pos="510"/>
              </w:tabs>
              <w:spacing w:line="276" w:lineRule="auto"/>
              <w:jc w:val="both"/>
              <w:rPr>
                <w:rFonts w:ascii="Arial" w:hAnsi="Arial" w:cs="Arial"/>
                <w:sz w:val="20"/>
                <w:szCs w:val="20"/>
              </w:rPr>
            </w:pPr>
            <w:r w:rsidRPr="00886D06">
              <w:rPr>
                <w:rFonts w:ascii="Arial" w:hAnsi="Arial" w:cs="Arial"/>
                <w:sz w:val="20"/>
                <w:szCs w:val="20"/>
              </w:rPr>
              <w:t>kozę.</w:t>
            </w:r>
          </w:p>
          <w:p w14:paraId="39167685" w14:textId="77777777" w:rsidR="00F878EC" w:rsidRPr="00886D06" w:rsidRDefault="00F878EC" w:rsidP="003245E8">
            <w:pPr>
              <w:numPr>
                <w:ilvl w:val="1"/>
                <w:numId w:val="43"/>
              </w:numPr>
              <w:tabs>
                <w:tab w:val="left" w:pos="510"/>
              </w:tabs>
              <w:spacing w:line="276" w:lineRule="auto"/>
              <w:jc w:val="both"/>
              <w:rPr>
                <w:rFonts w:ascii="Arial" w:hAnsi="Arial" w:cs="Arial"/>
                <w:sz w:val="20"/>
                <w:szCs w:val="20"/>
              </w:rPr>
            </w:pPr>
            <w:r w:rsidRPr="00886D06">
              <w:rPr>
                <w:rFonts w:ascii="Arial" w:hAnsi="Arial" w:cs="Arial"/>
                <w:sz w:val="20"/>
                <w:szCs w:val="20"/>
              </w:rPr>
              <w:t>owcę z jagniętami.</w:t>
            </w:r>
          </w:p>
          <w:p w14:paraId="2DCDA961" w14:textId="77777777" w:rsidR="00F878EC" w:rsidRPr="00886D06" w:rsidRDefault="00F878EC" w:rsidP="003245E8">
            <w:pPr>
              <w:numPr>
                <w:ilvl w:val="1"/>
                <w:numId w:val="43"/>
              </w:numPr>
              <w:tabs>
                <w:tab w:val="left" w:pos="510"/>
              </w:tabs>
              <w:spacing w:line="276" w:lineRule="auto"/>
              <w:jc w:val="both"/>
              <w:rPr>
                <w:rFonts w:ascii="Arial" w:hAnsi="Arial" w:cs="Arial"/>
                <w:iCs/>
                <w:sz w:val="20"/>
                <w:szCs w:val="20"/>
              </w:rPr>
            </w:pPr>
            <w:r w:rsidRPr="00886D06">
              <w:rPr>
                <w:rFonts w:ascii="Arial" w:hAnsi="Arial" w:cs="Arial"/>
                <w:iCs/>
                <w:sz w:val="20"/>
                <w:szCs w:val="20"/>
              </w:rPr>
              <w:t>lochę z prosiętami.</w:t>
            </w:r>
          </w:p>
          <w:p w14:paraId="45E7B8A4" w14:textId="77777777" w:rsidR="00F878EC" w:rsidRPr="00886D06" w:rsidRDefault="00F878EC" w:rsidP="003245E8">
            <w:pPr>
              <w:spacing w:line="276" w:lineRule="auto"/>
              <w:jc w:val="both"/>
              <w:rPr>
                <w:rFonts w:ascii="Arial" w:hAnsi="Arial" w:cs="Arial"/>
                <w:b/>
                <w:bCs/>
                <w:sz w:val="20"/>
                <w:szCs w:val="20"/>
              </w:rPr>
            </w:pPr>
          </w:p>
        </w:tc>
      </w:tr>
    </w:tbl>
    <w:p w14:paraId="45CA331A" w14:textId="77777777" w:rsidR="00F878EC" w:rsidRPr="00886D06" w:rsidRDefault="00F878EC" w:rsidP="003245E8">
      <w:pPr>
        <w:tabs>
          <w:tab w:val="left" w:pos="510"/>
        </w:tabs>
        <w:spacing w:line="276" w:lineRule="auto"/>
        <w:jc w:val="both"/>
        <w:rPr>
          <w:rFonts w:ascii="Arial" w:hAnsi="Arial" w:cs="Arial"/>
          <w:b/>
          <w:bCs/>
          <w:iCs/>
          <w:sz w:val="20"/>
          <w:szCs w:val="20"/>
        </w:rPr>
      </w:pPr>
    </w:p>
    <w:p w14:paraId="79173A38"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 xml:space="preserve">Proponowane metody ewaluacji przedmiotu </w:t>
      </w:r>
    </w:p>
    <w:p w14:paraId="0B216504" w14:textId="77777777" w:rsidR="00F878EC" w:rsidRPr="00886D06" w:rsidRDefault="00F878EC" w:rsidP="003245E8">
      <w:pPr>
        <w:suppressAutoHyphens/>
        <w:spacing w:after="100" w:afterAutospacing="1"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Bezpieczeństwo i higiena pracy w weterynarii:</w:t>
      </w:r>
    </w:p>
    <w:p w14:paraId="1B2D08DF" w14:textId="77777777" w:rsidR="00F878EC" w:rsidRPr="00886D06" w:rsidRDefault="00F878EC" w:rsidP="003245E8">
      <w:pPr>
        <w:pStyle w:val="Akapitzlist"/>
        <w:numPr>
          <w:ilvl w:val="0"/>
          <w:numId w:val="45"/>
        </w:numPr>
        <w:suppressAutoHyphens/>
        <w:spacing w:after="100" w:afterAutospacing="1" w:line="276" w:lineRule="auto"/>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29BA1241" w14:textId="77777777" w:rsidR="00F878EC" w:rsidRPr="00886D06" w:rsidRDefault="00F878EC" w:rsidP="003245E8">
      <w:pPr>
        <w:pStyle w:val="Akapitzlist"/>
        <w:numPr>
          <w:ilvl w:val="0"/>
          <w:numId w:val="44"/>
        </w:numPr>
        <w:suppressAutoHyphens/>
        <w:spacing w:after="100" w:afterAutospacing="1" w:line="276" w:lineRule="auto"/>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625B06C7" w14:textId="77777777" w:rsidR="00F878EC" w:rsidRPr="00886D06" w:rsidRDefault="00F878EC" w:rsidP="003245E8">
      <w:pPr>
        <w:pStyle w:val="Akapitzlist"/>
        <w:numPr>
          <w:ilvl w:val="0"/>
          <w:numId w:val="40"/>
        </w:numPr>
        <w:suppressAutoHyphens/>
        <w:spacing w:after="100" w:afterAutospacing="1" w:line="276" w:lineRule="auto"/>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591FDEDA" w14:textId="77777777" w:rsidR="00F878EC" w:rsidRPr="00886D06" w:rsidRDefault="00F878EC" w:rsidP="003245E8">
      <w:pPr>
        <w:pStyle w:val="Akapitzlist"/>
        <w:numPr>
          <w:ilvl w:val="0"/>
          <w:numId w:val="40"/>
        </w:numPr>
        <w:suppressAutoHyphens/>
        <w:spacing w:after="100" w:afterAutospacing="1" w:line="276" w:lineRule="auto"/>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36B533E0" w14:textId="77777777" w:rsidR="00F878EC" w:rsidRPr="00886D06" w:rsidRDefault="00F878EC" w:rsidP="003245E8">
      <w:pPr>
        <w:pStyle w:val="Akapitzlist"/>
        <w:numPr>
          <w:ilvl w:val="0"/>
          <w:numId w:val="40"/>
        </w:numPr>
        <w:suppressAutoHyphens/>
        <w:spacing w:after="100" w:afterAutospacing="1" w:line="276" w:lineRule="auto"/>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6093FAAE" w14:textId="77777777" w:rsidR="00F878EC" w:rsidRPr="00886D06" w:rsidRDefault="00F878EC" w:rsidP="003245E8">
      <w:pPr>
        <w:pStyle w:val="Akapitzlist"/>
        <w:numPr>
          <w:ilvl w:val="0"/>
          <w:numId w:val="40"/>
        </w:numPr>
        <w:suppressAutoHyphens/>
        <w:spacing w:after="100" w:afterAutospacing="1" w:line="276" w:lineRule="auto"/>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2804CB0A" w14:textId="77777777" w:rsidR="00F878EC" w:rsidRPr="00886D06" w:rsidRDefault="00F878EC" w:rsidP="003245E8">
      <w:pPr>
        <w:pStyle w:val="Akapitzlist"/>
        <w:numPr>
          <w:ilvl w:val="0"/>
          <w:numId w:val="40"/>
        </w:numPr>
        <w:suppressAutoHyphens/>
        <w:spacing w:after="100" w:afterAutospacing="1" w:line="276" w:lineRule="auto"/>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5AEE12B3" w14:textId="77777777" w:rsidR="00F878EC" w:rsidRPr="00886D06" w:rsidRDefault="00F878EC" w:rsidP="003245E8">
      <w:pPr>
        <w:pStyle w:val="Akapitzlist"/>
        <w:suppressAutoHyphens/>
        <w:spacing w:after="100" w:afterAutospacing="1" w:line="276" w:lineRule="auto"/>
        <w:ind w:left="0"/>
        <w:jc w:val="both"/>
        <w:rPr>
          <w:rFonts w:ascii="Arial" w:hAnsi="Arial" w:cs="Arial"/>
          <w:sz w:val="20"/>
          <w:szCs w:val="20"/>
          <w:shd w:val="clear" w:color="auto" w:fill="FFFFFF"/>
        </w:rPr>
      </w:pPr>
      <w:r w:rsidRPr="00886D06">
        <w:rPr>
          <w:rFonts w:ascii="Arial" w:hAnsi="Arial" w:cs="Arial"/>
          <w:sz w:val="20"/>
          <w:szCs w:val="20"/>
          <w:shd w:val="clear" w:color="auto" w:fill="FFFFFF"/>
        </w:rPr>
        <w:t xml:space="preserve">Ewaluacja powinna być przeprowadzona na bieżąco oraz pod koniec okresu nauczania przedmiotu. </w:t>
      </w:r>
    </w:p>
    <w:p w14:paraId="7A505595" w14:textId="77777777" w:rsidR="00F878EC" w:rsidRPr="00886D06" w:rsidRDefault="00F878EC" w:rsidP="003245E8">
      <w:pPr>
        <w:spacing w:line="276" w:lineRule="auto"/>
        <w:jc w:val="both"/>
        <w:rPr>
          <w:rFonts w:ascii="Arial" w:hAnsi="Arial" w:cs="Arial"/>
          <w:b/>
          <w:bCs/>
        </w:rPr>
      </w:pPr>
    </w:p>
    <w:p w14:paraId="76F03F4B" w14:textId="77777777" w:rsidR="00F878EC" w:rsidRPr="00886D06" w:rsidRDefault="00F878EC" w:rsidP="003245E8">
      <w:pPr>
        <w:pStyle w:val="Nagwek2"/>
        <w:spacing w:line="276" w:lineRule="auto"/>
        <w:rPr>
          <w:rFonts w:cs="Arial"/>
          <w:b w:val="0"/>
          <w:bCs/>
          <w:szCs w:val="24"/>
        </w:rPr>
      </w:pPr>
      <w:bookmarkStart w:id="9" w:name="_Toc18587441"/>
      <w:r w:rsidRPr="00886D06">
        <w:rPr>
          <w:rFonts w:cs="Arial"/>
          <w:b w:val="0"/>
          <w:bCs/>
          <w:szCs w:val="24"/>
        </w:rPr>
        <w:t>4.2.</w:t>
      </w:r>
      <w:r w:rsidRPr="00886D06">
        <w:rPr>
          <w:rFonts w:cs="Arial"/>
          <w:b w:val="0"/>
          <w:bCs/>
          <w:szCs w:val="24"/>
        </w:rPr>
        <w:tab/>
        <w:t>Anatomia i fizjologia zwierząt</w:t>
      </w:r>
      <w:bookmarkEnd w:id="9"/>
      <w:r w:rsidRPr="00886D06">
        <w:rPr>
          <w:rFonts w:cs="Arial"/>
          <w:b w:val="0"/>
          <w:bCs/>
          <w:szCs w:val="24"/>
        </w:rPr>
        <w:t xml:space="preserve"> </w:t>
      </w:r>
    </w:p>
    <w:p w14:paraId="79B91E59"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 xml:space="preserve">Cele ogólne przedmiotu </w:t>
      </w:r>
    </w:p>
    <w:p w14:paraId="4DCE3125" w14:textId="77777777" w:rsidR="00F878EC" w:rsidRPr="00886D06" w:rsidRDefault="00F878EC" w:rsidP="003245E8">
      <w:pPr>
        <w:pStyle w:val="Akapitzlist"/>
        <w:numPr>
          <w:ilvl w:val="0"/>
          <w:numId w:val="21"/>
        </w:numPr>
        <w:spacing w:line="276" w:lineRule="auto"/>
        <w:jc w:val="both"/>
        <w:rPr>
          <w:rFonts w:ascii="Arial" w:hAnsi="Arial" w:cs="Arial"/>
          <w:sz w:val="20"/>
          <w:szCs w:val="20"/>
        </w:rPr>
      </w:pPr>
      <w:r w:rsidRPr="00886D06">
        <w:rPr>
          <w:rFonts w:ascii="Arial" w:hAnsi="Arial" w:cs="Arial"/>
          <w:sz w:val="20"/>
          <w:szCs w:val="20"/>
        </w:rPr>
        <w:t>Poznanie wiedzy niezbędnej do wykonywania zawodu technika weterynarii:</w:t>
      </w:r>
    </w:p>
    <w:p w14:paraId="7A40392C" w14:textId="77777777" w:rsidR="00F878EC" w:rsidRPr="00886D06" w:rsidRDefault="00F878EC" w:rsidP="003245E8">
      <w:pPr>
        <w:pStyle w:val="Akapitzlist"/>
        <w:numPr>
          <w:ilvl w:val="1"/>
          <w:numId w:val="21"/>
        </w:numPr>
        <w:spacing w:line="276" w:lineRule="auto"/>
        <w:ind w:left="709" w:hanging="283"/>
        <w:jc w:val="both"/>
        <w:rPr>
          <w:rFonts w:ascii="Arial" w:hAnsi="Arial" w:cs="Arial"/>
          <w:sz w:val="20"/>
          <w:szCs w:val="20"/>
        </w:rPr>
      </w:pPr>
      <w:r w:rsidRPr="00886D06">
        <w:rPr>
          <w:rFonts w:ascii="Arial" w:hAnsi="Arial" w:cs="Arial"/>
          <w:sz w:val="20"/>
          <w:szCs w:val="20"/>
        </w:rPr>
        <w:t xml:space="preserve"> budowy anatomicznej i fizjologii poszczególnych układów i narządów zwierząt gospodarskich i domowych</w:t>
      </w:r>
    </w:p>
    <w:p w14:paraId="0CDE39EF" w14:textId="77777777" w:rsidR="00F878EC" w:rsidRPr="00886D06" w:rsidRDefault="00F878EC" w:rsidP="003245E8">
      <w:pPr>
        <w:pStyle w:val="Akapitzlist"/>
        <w:numPr>
          <w:ilvl w:val="0"/>
          <w:numId w:val="21"/>
        </w:numPr>
        <w:spacing w:line="276" w:lineRule="auto"/>
        <w:jc w:val="both"/>
        <w:rPr>
          <w:rFonts w:ascii="Arial" w:hAnsi="Arial" w:cs="Arial"/>
          <w:sz w:val="20"/>
          <w:szCs w:val="20"/>
        </w:rPr>
      </w:pPr>
      <w:r w:rsidRPr="00886D06">
        <w:rPr>
          <w:rFonts w:ascii="Arial" w:hAnsi="Arial" w:cs="Arial"/>
          <w:sz w:val="20"/>
          <w:szCs w:val="20"/>
        </w:rPr>
        <w:t>Nabycie umiejętności:</w:t>
      </w:r>
    </w:p>
    <w:p w14:paraId="44613D7F"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posługiwania się mianownictwem anatomicznym,</w:t>
      </w:r>
    </w:p>
    <w:p w14:paraId="61810967"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korzystania z atlasów anatomicznych,</w:t>
      </w:r>
    </w:p>
    <w:p w14:paraId="2E528D36"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systematycznego zdobywania i utrwalania wiedzy.</w:t>
      </w:r>
    </w:p>
    <w:p w14:paraId="30000D76" w14:textId="77777777" w:rsidR="00F878EC" w:rsidRPr="00886D06" w:rsidRDefault="00F878EC" w:rsidP="003245E8">
      <w:pPr>
        <w:pStyle w:val="Akapitzlist"/>
        <w:spacing w:line="276" w:lineRule="auto"/>
        <w:ind w:left="784"/>
        <w:jc w:val="both"/>
        <w:rPr>
          <w:rFonts w:ascii="Arial" w:hAnsi="Arial" w:cs="Arial"/>
          <w:sz w:val="20"/>
          <w:szCs w:val="20"/>
        </w:rPr>
      </w:pPr>
    </w:p>
    <w:p w14:paraId="0D112E3A" w14:textId="77777777" w:rsidR="00F878EC" w:rsidRPr="00886D06" w:rsidRDefault="00F878EC" w:rsidP="003245E8">
      <w:pPr>
        <w:pStyle w:val="Akapitzlist"/>
        <w:numPr>
          <w:ilvl w:val="0"/>
          <w:numId w:val="21"/>
        </w:numPr>
        <w:spacing w:line="276" w:lineRule="auto"/>
        <w:jc w:val="both"/>
        <w:rPr>
          <w:rFonts w:ascii="Arial" w:hAnsi="Arial" w:cs="Arial"/>
          <w:sz w:val="20"/>
          <w:szCs w:val="20"/>
        </w:rPr>
      </w:pPr>
      <w:r w:rsidRPr="00886D06">
        <w:rPr>
          <w:rFonts w:ascii="Arial" w:hAnsi="Arial" w:cs="Arial"/>
          <w:sz w:val="20"/>
          <w:szCs w:val="20"/>
        </w:rPr>
        <w:t>Kształtowanie postawy odpowiedzialności za zdrowie zwierząt oraz świadomości konsekwencji podejmowanych decyzji związanych z realizacją zadań zawodowych.</w:t>
      </w:r>
    </w:p>
    <w:p w14:paraId="6727300C"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 xml:space="preserve">Cele operacyjne </w:t>
      </w:r>
    </w:p>
    <w:p w14:paraId="656B396A"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Uczeń potrafi:</w:t>
      </w:r>
    </w:p>
    <w:p w14:paraId="5D86776A" w14:textId="77777777" w:rsidR="00F878EC" w:rsidRPr="00886D06" w:rsidRDefault="00F878EC" w:rsidP="003245E8">
      <w:pPr>
        <w:pStyle w:val="Akapitzlist"/>
        <w:numPr>
          <w:ilvl w:val="0"/>
          <w:numId w:val="22"/>
        </w:numPr>
        <w:spacing w:line="276" w:lineRule="auto"/>
        <w:ind w:left="360"/>
        <w:jc w:val="both"/>
        <w:rPr>
          <w:rFonts w:ascii="Arial" w:hAnsi="Arial" w:cs="Arial"/>
          <w:sz w:val="20"/>
          <w:szCs w:val="20"/>
        </w:rPr>
      </w:pPr>
      <w:r w:rsidRPr="00886D06">
        <w:rPr>
          <w:rFonts w:ascii="Arial" w:hAnsi="Arial" w:cs="Arial"/>
          <w:sz w:val="20"/>
          <w:szCs w:val="20"/>
        </w:rPr>
        <w:t>wymienić rodzaje i scharakteryzować budowę i funkcje oraz wskazać miejsce występowania poszczególnych tkanek zwierzęcych,</w:t>
      </w:r>
    </w:p>
    <w:p w14:paraId="0AA00A88" w14:textId="77777777" w:rsidR="00F878EC" w:rsidRPr="00886D06" w:rsidRDefault="00F878EC" w:rsidP="003245E8">
      <w:pPr>
        <w:pStyle w:val="Akapitzlist"/>
        <w:numPr>
          <w:ilvl w:val="0"/>
          <w:numId w:val="22"/>
        </w:numPr>
        <w:spacing w:line="276" w:lineRule="auto"/>
        <w:ind w:left="360"/>
        <w:jc w:val="both"/>
        <w:rPr>
          <w:rFonts w:ascii="Arial" w:hAnsi="Arial" w:cs="Arial"/>
          <w:sz w:val="20"/>
          <w:szCs w:val="20"/>
        </w:rPr>
      </w:pPr>
      <w:r w:rsidRPr="00886D06">
        <w:rPr>
          <w:rFonts w:ascii="Arial" w:hAnsi="Arial" w:cs="Arial"/>
          <w:sz w:val="20"/>
          <w:szCs w:val="20"/>
        </w:rPr>
        <w:t>opisać budowę układów i narządów poszczególnych gatunków zwierząt gospodarskich i domowych,</w:t>
      </w:r>
    </w:p>
    <w:p w14:paraId="38C0C1E6" w14:textId="77777777" w:rsidR="00F878EC" w:rsidRPr="00886D06" w:rsidRDefault="00F878EC" w:rsidP="003245E8">
      <w:pPr>
        <w:pStyle w:val="Akapitzlist"/>
        <w:numPr>
          <w:ilvl w:val="0"/>
          <w:numId w:val="22"/>
        </w:numPr>
        <w:spacing w:line="276" w:lineRule="auto"/>
        <w:ind w:left="360"/>
        <w:jc w:val="both"/>
        <w:rPr>
          <w:rFonts w:ascii="Arial" w:hAnsi="Arial" w:cs="Arial"/>
          <w:sz w:val="20"/>
          <w:szCs w:val="20"/>
        </w:rPr>
      </w:pPr>
      <w:r w:rsidRPr="00886D06">
        <w:rPr>
          <w:rFonts w:ascii="Arial" w:hAnsi="Arial" w:cs="Arial"/>
          <w:sz w:val="20"/>
          <w:szCs w:val="20"/>
        </w:rPr>
        <w:t>opisać c</w:t>
      </w:r>
      <w:r w:rsidRPr="00886D06">
        <w:rPr>
          <w:rFonts w:ascii="Arial" w:eastAsia="Times New Roman" w:hAnsi="Arial" w:cs="Arial"/>
          <w:sz w:val="20"/>
          <w:szCs w:val="20"/>
        </w:rPr>
        <w:t>harakterystyczne cechy budowy układów i narządów anatomicznych zwierząt stanowiące różnice gatunkowe</w:t>
      </w:r>
      <w:r w:rsidRPr="00886D06">
        <w:rPr>
          <w:rFonts w:ascii="Arial" w:hAnsi="Arial" w:cs="Arial"/>
          <w:sz w:val="20"/>
          <w:szCs w:val="20"/>
        </w:rPr>
        <w:t>,</w:t>
      </w:r>
    </w:p>
    <w:p w14:paraId="55DB5AC3" w14:textId="77777777" w:rsidR="00F878EC" w:rsidRPr="00886D06" w:rsidRDefault="00F878EC" w:rsidP="003245E8">
      <w:pPr>
        <w:pStyle w:val="Akapitzlist"/>
        <w:numPr>
          <w:ilvl w:val="0"/>
          <w:numId w:val="22"/>
        </w:numPr>
        <w:spacing w:line="276" w:lineRule="auto"/>
        <w:ind w:left="360"/>
        <w:jc w:val="both"/>
        <w:rPr>
          <w:rFonts w:ascii="Arial" w:hAnsi="Arial" w:cs="Arial"/>
          <w:sz w:val="20"/>
          <w:szCs w:val="20"/>
        </w:rPr>
      </w:pPr>
      <w:r w:rsidRPr="00886D06">
        <w:rPr>
          <w:rFonts w:ascii="Arial" w:hAnsi="Arial" w:cs="Arial"/>
          <w:sz w:val="20"/>
          <w:szCs w:val="20"/>
        </w:rPr>
        <w:t>opisać procesy fizjologiczne poszczególnych układów i narządów,</w:t>
      </w:r>
    </w:p>
    <w:p w14:paraId="5B35CC3F" w14:textId="77777777" w:rsidR="00F878EC" w:rsidRPr="00886D06" w:rsidRDefault="00F878EC" w:rsidP="003245E8">
      <w:pPr>
        <w:pStyle w:val="Akapitzlist"/>
        <w:numPr>
          <w:ilvl w:val="0"/>
          <w:numId w:val="22"/>
        </w:numPr>
        <w:spacing w:line="276" w:lineRule="auto"/>
        <w:ind w:left="360"/>
        <w:jc w:val="both"/>
        <w:rPr>
          <w:rFonts w:ascii="Arial" w:hAnsi="Arial" w:cs="Arial"/>
          <w:sz w:val="20"/>
          <w:szCs w:val="20"/>
        </w:rPr>
      </w:pPr>
      <w:r w:rsidRPr="00886D06">
        <w:rPr>
          <w:rFonts w:ascii="Arial" w:hAnsi="Arial" w:cs="Arial"/>
          <w:sz w:val="20"/>
          <w:szCs w:val="20"/>
        </w:rPr>
        <w:t>prowadzić obserwację zwierząt w celu określenia podstawowych parametrów życiowych,</w:t>
      </w:r>
    </w:p>
    <w:p w14:paraId="39E96BD2" w14:textId="77777777" w:rsidR="00F878EC" w:rsidRPr="00886D06" w:rsidRDefault="00F878EC" w:rsidP="003245E8">
      <w:pPr>
        <w:pStyle w:val="Akapitzlist"/>
        <w:numPr>
          <w:ilvl w:val="0"/>
          <w:numId w:val="22"/>
        </w:numPr>
        <w:spacing w:line="276" w:lineRule="auto"/>
        <w:ind w:left="360"/>
        <w:jc w:val="both"/>
        <w:rPr>
          <w:rFonts w:ascii="Arial" w:hAnsi="Arial" w:cs="Arial"/>
          <w:sz w:val="20"/>
          <w:szCs w:val="20"/>
        </w:rPr>
      </w:pPr>
      <w:r w:rsidRPr="00886D06">
        <w:rPr>
          <w:rFonts w:ascii="Arial" w:hAnsi="Arial" w:cs="Arial"/>
          <w:sz w:val="20"/>
          <w:szCs w:val="20"/>
        </w:rPr>
        <w:t>wymienić prawidłowe parametry życiowe zwierząt gospodarskich i domowych,</w:t>
      </w:r>
    </w:p>
    <w:p w14:paraId="4ADA3673" w14:textId="77777777" w:rsidR="00F878EC" w:rsidRPr="00886D06" w:rsidRDefault="00F878EC" w:rsidP="003245E8">
      <w:pPr>
        <w:pStyle w:val="Akapitzlist"/>
        <w:numPr>
          <w:ilvl w:val="0"/>
          <w:numId w:val="22"/>
        </w:numPr>
        <w:spacing w:line="276" w:lineRule="auto"/>
        <w:ind w:left="360"/>
        <w:jc w:val="both"/>
        <w:rPr>
          <w:rFonts w:ascii="Arial" w:hAnsi="Arial" w:cs="Arial"/>
          <w:sz w:val="20"/>
          <w:szCs w:val="20"/>
        </w:rPr>
      </w:pPr>
      <w:r w:rsidRPr="00886D06">
        <w:rPr>
          <w:rFonts w:ascii="Arial" w:hAnsi="Arial" w:cs="Arial"/>
          <w:sz w:val="20"/>
          <w:szCs w:val="20"/>
        </w:rPr>
        <w:t>wskazać różnice w funkcjonowaniu poszczególnych narządów i układów zwierząt gospodarskich i domowych,</w:t>
      </w:r>
    </w:p>
    <w:p w14:paraId="3067A77B" w14:textId="77777777" w:rsidR="00F878EC" w:rsidRPr="00886D06" w:rsidRDefault="00F878EC" w:rsidP="003245E8">
      <w:pPr>
        <w:pStyle w:val="Akapitzlist"/>
        <w:numPr>
          <w:ilvl w:val="0"/>
          <w:numId w:val="22"/>
        </w:numPr>
        <w:spacing w:line="276" w:lineRule="auto"/>
        <w:ind w:left="360"/>
        <w:jc w:val="both"/>
        <w:rPr>
          <w:rFonts w:ascii="Arial" w:hAnsi="Arial" w:cs="Arial"/>
          <w:sz w:val="20"/>
          <w:szCs w:val="20"/>
        </w:rPr>
      </w:pPr>
      <w:r w:rsidRPr="00886D06">
        <w:rPr>
          <w:rFonts w:ascii="Arial" w:hAnsi="Arial" w:cs="Arial"/>
          <w:sz w:val="20"/>
          <w:szCs w:val="20"/>
        </w:rPr>
        <w:t>zastosować zasady kultury, etyki i komunikacji interpersonalnej,</w:t>
      </w:r>
    </w:p>
    <w:p w14:paraId="1390DB06" w14:textId="77777777" w:rsidR="00F878EC" w:rsidRPr="00886D06" w:rsidRDefault="00F878EC" w:rsidP="003245E8">
      <w:pPr>
        <w:pStyle w:val="Akapitzlist"/>
        <w:numPr>
          <w:ilvl w:val="0"/>
          <w:numId w:val="22"/>
        </w:numPr>
        <w:spacing w:line="276" w:lineRule="auto"/>
        <w:ind w:left="360"/>
        <w:jc w:val="both"/>
        <w:rPr>
          <w:rFonts w:ascii="Arial" w:hAnsi="Arial" w:cs="Arial"/>
          <w:sz w:val="20"/>
          <w:szCs w:val="20"/>
        </w:rPr>
      </w:pPr>
      <w:r w:rsidRPr="00886D06">
        <w:rPr>
          <w:rFonts w:ascii="Arial" w:hAnsi="Arial" w:cs="Arial"/>
          <w:sz w:val="20"/>
          <w:szCs w:val="20"/>
        </w:rPr>
        <w:t>wykonać czynności zawodowe z zachowaniem zasad bezpieczeństwa i higieny pracy oraz ochrony środowiska.</w:t>
      </w:r>
    </w:p>
    <w:p w14:paraId="372F37A4" w14:textId="77777777" w:rsidR="00F878EC" w:rsidRPr="00886D06" w:rsidRDefault="00F878EC" w:rsidP="003245E8">
      <w:pPr>
        <w:pStyle w:val="Akapitzlist"/>
        <w:spacing w:line="276" w:lineRule="auto"/>
        <w:ind w:left="360"/>
        <w:jc w:val="both"/>
        <w:rPr>
          <w:rFonts w:ascii="Arial" w:hAnsi="Arial" w:cs="Arial"/>
          <w:sz w:val="20"/>
          <w:szCs w:val="20"/>
        </w:rPr>
      </w:pPr>
    </w:p>
    <w:p w14:paraId="29766CD7" w14:textId="77777777" w:rsidR="00F878EC" w:rsidRPr="00886D06" w:rsidRDefault="00F878EC" w:rsidP="003245E8">
      <w:pPr>
        <w:spacing w:line="276" w:lineRule="auto"/>
        <w:jc w:val="both"/>
        <w:rPr>
          <w:rFonts w:ascii="Arial" w:hAnsi="Arial" w:cs="Arial"/>
          <w:b/>
          <w:sz w:val="20"/>
          <w:szCs w:val="20"/>
        </w:rPr>
      </w:pPr>
      <w:r w:rsidRPr="00886D06">
        <w:rPr>
          <w:rFonts w:ascii="Arial" w:hAnsi="Arial" w:cs="Arial"/>
          <w:b/>
          <w:sz w:val="20"/>
          <w:szCs w:val="20"/>
        </w:rPr>
        <w:t xml:space="preserve">MATERIAŁ NAUCZANIA </w:t>
      </w:r>
    </w:p>
    <w:p w14:paraId="3F3A3AEA" w14:textId="31B471DC" w:rsidR="00F878EC" w:rsidRPr="00886D06" w:rsidRDefault="00F878EC" w:rsidP="003245E8">
      <w:pPr>
        <w:tabs>
          <w:tab w:val="left" w:pos="11228"/>
        </w:tabs>
        <w:spacing w:line="276" w:lineRule="auto"/>
        <w:jc w:val="both"/>
        <w:rPr>
          <w:rFonts w:ascii="Arial" w:hAnsi="Arial" w:cs="Arial"/>
          <w:b/>
          <w:sz w:val="20"/>
          <w:szCs w:val="20"/>
        </w:rPr>
      </w:pPr>
      <w:r w:rsidRPr="00886D06">
        <w:rPr>
          <w:rFonts w:ascii="Arial" w:hAnsi="Arial" w:cs="Arial"/>
          <w:b/>
          <w:sz w:val="20"/>
          <w:szCs w:val="20"/>
        </w:rPr>
        <w:t>Anatomia i fizjolo</w:t>
      </w:r>
      <w:r w:rsidR="00F128DD" w:rsidRPr="00886D06">
        <w:rPr>
          <w:rFonts w:ascii="Arial" w:hAnsi="Arial" w:cs="Arial"/>
          <w:b/>
          <w:sz w:val="20"/>
          <w:szCs w:val="20"/>
        </w:rPr>
        <w:t xml:space="preserve">gia zwierząt </w:t>
      </w:r>
      <w:r w:rsidR="005E0095" w:rsidRPr="00886D06">
        <w:rPr>
          <w:rFonts w:ascii="Arial" w:hAnsi="Arial" w:cs="Arial"/>
          <w:b/>
          <w:sz w:val="20"/>
          <w:szCs w:val="20"/>
        </w:rPr>
        <w:t>`</w:t>
      </w:r>
    </w:p>
    <w:tbl>
      <w:tblPr>
        <w:tblW w:w="5000" w:type="pct"/>
        <w:tblLook w:val="04A0" w:firstRow="1" w:lastRow="0" w:firstColumn="1" w:lastColumn="0" w:noHBand="0" w:noVBand="1"/>
      </w:tblPr>
      <w:tblGrid>
        <w:gridCol w:w="2254"/>
        <w:gridCol w:w="3947"/>
        <w:gridCol w:w="861"/>
        <w:gridCol w:w="2975"/>
        <w:gridCol w:w="2955"/>
        <w:gridCol w:w="1230"/>
      </w:tblGrid>
      <w:tr w:rsidR="00F878EC" w:rsidRPr="00886D06" w14:paraId="4C8C514C" w14:textId="77777777" w:rsidTr="00F128DD">
        <w:tc>
          <w:tcPr>
            <w:tcW w:w="793" w:type="pct"/>
            <w:vMerge w:val="restart"/>
            <w:shd w:val="clear" w:color="auto" w:fill="auto"/>
            <w:vAlign w:val="center"/>
          </w:tcPr>
          <w:p w14:paraId="37F2EF6F"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Dział programowy</w:t>
            </w:r>
          </w:p>
        </w:tc>
        <w:tc>
          <w:tcPr>
            <w:tcW w:w="1389" w:type="pct"/>
            <w:vMerge w:val="restart"/>
            <w:shd w:val="clear" w:color="auto" w:fill="auto"/>
            <w:vAlign w:val="center"/>
          </w:tcPr>
          <w:p w14:paraId="7DD859A6"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Tematy jednostek metodycznych</w:t>
            </w:r>
          </w:p>
        </w:tc>
        <w:tc>
          <w:tcPr>
            <w:tcW w:w="298" w:type="pct"/>
            <w:vMerge w:val="restart"/>
            <w:shd w:val="clear" w:color="auto" w:fill="auto"/>
            <w:vAlign w:val="center"/>
          </w:tcPr>
          <w:p w14:paraId="6FF43DD2" w14:textId="35D83FAE" w:rsidR="00F878EC" w:rsidRPr="00886D06" w:rsidRDefault="005E0095" w:rsidP="003245E8">
            <w:pPr>
              <w:spacing w:line="276" w:lineRule="auto"/>
              <w:jc w:val="center"/>
              <w:rPr>
                <w:rFonts w:ascii="Arial" w:hAnsi="Arial" w:cs="Arial"/>
                <w:b/>
                <w:sz w:val="20"/>
                <w:szCs w:val="20"/>
              </w:rPr>
            </w:pPr>
            <w:r w:rsidRPr="00886D06">
              <w:rPr>
                <w:rFonts w:ascii="Arial" w:hAnsi="Arial" w:cs="Arial"/>
                <w:b/>
                <w:sz w:val="20"/>
                <w:szCs w:val="20"/>
              </w:rPr>
              <w:t>Liczba godzin</w:t>
            </w:r>
          </w:p>
        </w:tc>
        <w:tc>
          <w:tcPr>
            <w:tcW w:w="2087" w:type="pct"/>
            <w:gridSpan w:val="2"/>
            <w:shd w:val="clear" w:color="auto" w:fill="auto"/>
            <w:vAlign w:val="center"/>
          </w:tcPr>
          <w:p w14:paraId="07F49FB2"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Wymagania programowe</w:t>
            </w:r>
          </w:p>
        </w:tc>
        <w:tc>
          <w:tcPr>
            <w:tcW w:w="433" w:type="pct"/>
            <w:shd w:val="clear" w:color="auto" w:fill="auto"/>
            <w:vAlign w:val="center"/>
          </w:tcPr>
          <w:p w14:paraId="4E9F33A0"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Uwagi o realizacji</w:t>
            </w:r>
          </w:p>
        </w:tc>
      </w:tr>
      <w:tr w:rsidR="00F878EC" w:rsidRPr="00886D06" w14:paraId="73C45DF3" w14:textId="77777777" w:rsidTr="00F128DD">
        <w:trPr>
          <w:trHeight w:val="725"/>
        </w:trPr>
        <w:tc>
          <w:tcPr>
            <w:tcW w:w="793" w:type="pct"/>
            <w:vMerge/>
            <w:shd w:val="clear" w:color="auto" w:fill="auto"/>
            <w:vAlign w:val="center"/>
          </w:tcPr>
          <w:p w14:paraId="3E17B816" w14:textId="77777777" w:rsidR="00F878EC" w:rsidRPr="00886D06" w:rsidRDefault="00F878EC" w:rsidP="003245E8">
            <w:pPr>
              <w:spacing w:line="276" w:lineRule="auto"/>
              <w:jc w:val="center"/>
              <w:rPr>
                <w:rFonts w:ascii="Arial" w:hAnsi="Arial" w:cs="Arial"/>
                <w:sz w:val="20"/>
                <w:szCs w:val="20"/>
              </w:rPr>
            </w:pPr>
          </w:p>
        </w:tc>
        <w:tc>
          <w:tcPr>
            <w:tcW w:w="1389" w:type="pct"/>
            <w:vMerge/>
            <w:shd w:val="clear" w:color="auto" w:fill="auto"/>
            <w:vAlign w:val="center"/>
          </w:tcPr>
          <w:p w14:paraId="2EFDF7EA" w14:textId="77777777" w:rsidR="00F878EC" w:rsidRPr="00886D06" w:rsidRDefault="00F878EC" w:rsidP="003245E8">
            <w:pPr>
              <w:spacing w:line="276" w:lineRule="auto"/>
              <w:jc w:val="center"/>
              <w:rPr>
                <w:rFonts w:ascii="Arial" w:hAnsi="Arial" w:cs="Arial"/>
                <w:sz w:val="20"/>
                <w:szCs w:val="20"/>
              </w:rPr>
            </w:pPr>
          </w:p>
        </w:tc>
        <w:tc>
          <w:tcPr>
            <w:tcW w:w="298" w:type="pct"/>
            <w:vMerge/>
            <w:shd w:val="clear" w:color="auto" w:fill="auto"/>
            <w:vAlign w:val="center"/>
          </w:tcPr>
          <w:p w14:paraId="601C9044" w14:textId="77777777" w:rsidR="00F878EC" w:rsidRPr="00886D06" w:rsidRDefault="00F878EC" w:rsidP="003245E8">
            <w:pPr>
              <w:spacing w:line="276" w:lineRule="auto"/>
              <w:jc w:val="center"/>
              <w:rPr>
                <w:rFonts w:ascii="Arial" w:hAnsi="Arial" w:cs="Arial"/>
                <w:sz w:val="20"/>
                <w:szCs w:val="20"/>
              </w:rPr>
            </w:pPr>
          </w:p>
        </w:tc>
        <w:tc>
          <w:tcPr>
            <w:tcW w:w="1047" w:type="pct"/>
            <w:shd w:val="clear" w:color="auto" w:fill="auto"/>
            <w:vAlign w:val="center"/>
          </w:tcPr>
          <w:p w14:paraId="42D76CC0"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Podstawowe</w:t>
            </w:r>
          </w:p>
          <w:p w14:paraId="5D73D8BE"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1040" w:type="pct"/>
            <w:shd w:val="clear" w:color="auto" w:fill="auto"/>
            <w:vAlign w:val="center"/>
          </w:tcPr>
          <w:p w14:paraId="404EC671"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Ponadpodstawowe</w:t>
            </w:r>
          </w:p>
          <w:p w14:paraId="291FB997"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433" w:type="pct"/>
            <w:shd w:val="clear" w:color="auto" w:fill="auto"/>
            <w:vAlign w:val="center"/>
          </w:tcPr>
          <w:p w14:paraId="411F95D8"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Etap realizacji</w:t>
            </w:r>
          </w:p>
        </w:tc>
      </w:tr>
      <w:tr w:rsidR="00F878EC" w:rsidRPr="00886D06" w14:paraId="7009DA06" w14:textId="77777777" w:rsidTr="00F128DD">
        <w:trPr>
          <w:trHeight w:val="66"/>
        </w:trPr>
        <w:tc>
          <w:tcPr>
            <w:tcW w:w="793" w:type="pct"/>
            <w:vMerge w:val="restart"/>
            <w:shd w:val="clear" w:color="auto" w:fill="auto"/>
          </w:tcPr>
          <w:p w14:paraId="4F55355A" w14:textId="77777777" w:rsidR="00F878EC" w:rsidRPr="00886D06" w:rsidRDefault="00F878EC" w:rsidP="004258AB">
            <w:pPr>
              <w:pStyle w:val="Akapitzlist"/>
              <w:numPr>
                <w:ilvl w:val="0"/>
                <w:numId w:val="96"/>
              </w:numPr>
              <w:spacing w:line="276" w:lineRule="auto"/>
              <w:ind w:left="318" w:hanging="142"/>
              <w:jc w:val="both"/>
              <w:rPr>
                <w:rFonts w:ascii="Arial" w:hAnsi="Arial" w:cs="Arial"/>
                <w:sz w:val="20"/>
                <w:szCs w:val="20"/>
              </w:rPr>
            </w:pPr>
            <w:r w:rsidRPr="00886D06">
              <w:rPr>
                <w:rFonts w:ascii="Arial" w:hAnsi="Arial" w:cs="Arial"/>
                <w:sz w:val="20"/>
                <w:szCs w:val="20"/>
              </w:rPr>
              <w:t>Podstawy histologii</w:t>
            </w:r>
          </w:p>
        </w:tc>
        <w:tc>
          <w:tcPr>
            <w:tcW w:w="1389" w:type="pct"/>
            <w:shd w:val="clear" w:color="auto" w:fill="auto"/>
          </w:tcPr>
          <w:p w14:paraId="12ECA420" w14:textId="77777777" w:rsidR="00F878EC" w:rsidRPr="00886D06" w:rsidRDefault="00F878EC" w:rsidP="004258AB">
            <w:pPr>
              <w:pStyle w:val="Akapitzlist"/>
              <w:numPr>
                <w:ilvl w:val="0"/>
                <w:numId w:val="95"/>
              </w:numPr>
              <w:spacing w:line="276" w:lineRule="auto"/>
              <w:jc w:val="both"/>
              <w:rPr>
                <w:rFonts w:ascii="Arial" w:hAnsi="Arial" w:cs="Arial"/>
                <w:sz w:val="20"/>
                <w:szCs w:val="20"/>
              </w:rPr>
            </w:pPr>
            <w:r w:rsidRPr="00886D06">
              <w:rPr>
                <w:rFonts w:ascii="Arial" w:eastAsia="Times New Roman" w:hAnsi="Arial" w:cs="Arial"/>
                <w:sz w:val="20"/>
                <w:szCs w:val="20"/>
              </w:rPr>
              <w:t>Pojęcia z zakresu anatomii i fizjologii zwierząt</w:t>
            </w:r>
          </w:p>
        </w:tc>
        <w:tc>
          <w:tcPr>
            <w:tcW w:w="298" w:type="pct"/>
            <w:shd w:val="clear" w:color="auto" w:fill="auto"/>
          </w:tcPr>
          <w:p w14:paraId="1B611EB8" w14:textId="54D4D1AD"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77E42A12" w14:textId="77777777" w:rsidR="00F878EC" w:rsidRPr="00886D06" w:rsidRDefault="00F878EC" w:rsidP="00463FD7">
            <w:pPr>
              <w:pStyle w:val="Akapitzlist"/>
              <w:numPr>
                <w:ilvl w:val="0"/>
                <w:numId w:val="52"/>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postąpić zgodnie z zasadami kultury i etyki w związku z realizacją zadań zawodowych</w:t>
            </w:r>
          </w:p>
          <w:p w14:paraId="072EDB58" w14:textId="77777777" w:rsidR="00F878EC" w:rsidRPr="00886D06" w:rsidRDefault="00F878EC" w:rsidP="00463FD7">
            <w:pPr>
              <w:pStyle w:val="Akapitzlist"/>
              <w:numPr>
                <w:ilvl w:val="0"/>
                <w:numId w:val="52"/>
              </w:numPr>
              <w:pBdr>
                <w:top w:val="nil"/>
                <w:left w:val="nil"/>
                <w:bottom w:val="nil"/>
                <w:right w:val="nil"/>
                <w:between w:val="nil"/>
                <w:bar w:val="nil"/>
              </w:pBdr>
              <w:spacing w:line="276" w:lineRule="auto"/>
              <w:rPr>
                <w:rFonts w:ascii="Arial" w:hAnsi="Arial" w:cs="Arial"/>
                <w:sz w:val="20"/>
                <w:szCs w:val="20"/>
              </w:rPr>
            </w:pPr>
            <w:r w:rsidRPr="00886D06">
              <w:rPr>
                <w:rFonts w:ascii="Arial" w:hAnsi="Arial" w:cs="Arial"/>
                <w:sz w:val="20"/>
                <w:szCs w:val="20"/>
              </w:rPr>
              <w:t>zastosować zasady komunikacji interpersonalnej</w:t>
            </w:r>
          </w:p>
          <w:p w14:paraId="2BA17A8A" w14:textId="77777777" w:rsidR="00F878EC" w:rsidRPr="00886D06" w:rsidRDefault="00F878EC" w:rsidP="00463FD7">
            <w:pPr>
              <w:pStyle w:val="Akapitzlist"/>
              <w:numPr>
                <w:ilvl w:val="0"/>
                <w:numId w:val="5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zastosować obowiązujące polskie mianownictwo anatomiczne w zakresie mian ogólnych, położenia i kierunku, części i okolic ciała oraz poszczególnych układów anatomicznych </w:t>
            </w:r>
          </w:p>
          <w:p w14:paraId="6CE6C31E" w14:textId="77777777" w:rsidR="00F878EC" w:rsidRPr="00886D06" w:rsidRDefault="00F878EC" w:rsidP="00463FD7">
            <w:pPr>
              <w:pStyle w:val="Akapitzlist"/>
              <w:numPr>
                <w:ilvl w:val="0"/>
                <w:numId w:val="52"/>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wyjaśnić nazwy dziedzin anatomii i fizjologii</w:t>
            </w:r>
          </w:p>
          <w:p w14:paraId="6BD83E92" w14:textId="77777777" w:rsidR="00F878EC" w:rsidRPr="00886D06" w:rsidRDefault="00F878EC" w:rsidP="00463FD7">
            <w:pPr>
              <w:pStyle w:val="Akapitzlist"/>
              <w:numPr>
                <w:ilvl w:val="0"/>
                <w:numId w:val="52"/>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 xml:space="preserve">wyjaśnić podstawowe pojęcia z zakresu </w:t>
            </w:r>
            <w:r w:rsidRPr="00886D06">
              <w:rPr>
                <w:rFonts w:ascii="Arial" w:hAnsi="Arial" w:cs="Arial"/>
                <w:sz w:val="20"/>
                <w:szCs w:val="20"/>
              </w:rPr>
              <w:t>anatomii i fizjologii zwierząt</w:t>
            </w:r>
          </w:p>
        </w:tc>
        <w:tc>
          <w:tcPr>
            <w:tcW w:w="1040" w:type="pct"/>
            <w:shd w:val="clear" w:color="auto" w:fill="auto"/>
          </w:tcPr>
          <w:p w14:paraId="61E55DCC" w14:textId="77777777" w:rsidR="00F878EC" w:rsidRPr="00886D06" w:rsidRDefault="00F878EC" w:rsidP="00463FD7">
            <w:pPr>
              <w:pStyle w:val="Akapitzlist"/>
              <w:numPr>
                <w:ilvl w:val="0"/>
                <w:numId w:val="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zastosować pojęcia dotyczące </w:t>
            </w:r>
            <w:r w:rsidRPr="00886D06">
              <w:rPr>
                <w:rFonts w:ascii="Arial" w:hAnsi="Arial" w:cs="Arial"/>
                <w:sz w:val="20"/>
                <w:szCs w:val="20"/>
              </w:rPr>
              <w:t>anatomii i fizjologii zwierząt</w:t>
            </w:r>
          </w:p>
          <w:p w14:paraId="374C5791" w14:textId="77777777" w:rsidR="00F878EC" w:rsidRPr="00886D06" w:rsidRDefault="00F878EC" w:rsidP="00463FD7">
            <w:pPr>
              <w:pStyle w:val="Akapitzlist"/>
              <w:numPr>
                <w:ilvl w:val="0"/>
                <w:numId w:val="52"/>
              </w:numPr>
              <w:spacing w:line="276" w:lineRule="auto"/>
              <w:rPr>
                <w:rFonts w:ascii="Arial" w:hAnsi="Arial" w:cs="Arial"/>
                <w:bCs/>
                <w:sz w:val="20"/>
                <w:szCs w:val="20"/>
                <w:shd w:val="clear" w:color="auto" w:fill="FFFFFF"/>
              </w:rPr>
            </w:pPr>
            <w:r w:rsidRPr="00886D06">
              <w:rPr>
                <w:rFonts w:ascii="Arial" w:hAnsi="Arial" w:cs="Arial"/>
                <w:sz w:val="20"/>
                <w:szCs w:val="20"/>
              </w:rPr>
              <w:t>wyjaśnić skróty nazw łacińskich stosowane w atlasach anatomicznych i literaturze fachowej</w:t>
            </w:r>
          </w:p>
          <w:p w14:paraId="06C82434" w14:textId="77777777" w:rsidR="00F878EC" w:rsidRPr="00886D06" w:rsidRDefault="00F878EC" w:rsidP="003245E8">
            <w:pPr>
              <w:spacing w:line="276" w:lineRule="auto"/>
              <w:rPr>
                <w:rFonts w:ascii="Arial" w:hAnsi="Arial" w:cs="Arial"/>
                <w:b/>
                <w:sz w:val="20"/>
                <w:szCs w:val="20"/>
              </w:rPr>
            </w:pPr>
          </w:p>
        </w:tc>
        <w:tc>
          <w:tcPr>
            <w:tcW w:w="433" w:type="pct"/>
            <w:shd w:val="clear" w:color="auto" w:fill="auto"/>
          </w:tcPr>
          <w:p w14:paraId="4721A027"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7B746E69" w14:textId="77777777" w:rsidTr="00F128DD">
        <w:trPr>
          <w:trHeight w:val="725"/>
        </w:trPr>
        <w:tc>
          <w:tcPr>
            <w:tcW w:w="793" w:type="pct"/>
            <w:vMerge/>
            <w:shd w:val="clear" w:color="auto" w:fill="auto"/>
          </w:tcPr>
          <w:p w14:paraId="44FDFA90" w14:textId="77777777" w:rsidR="00F878EC" w:rsidRPr="00886D06" w:rsidRDefault="00F878EC" w:rsidP="003245E8">
            <w:pPr>
              <w:spacing w:line="276" w:lineRule="auto"/>
              <w:jc w:val="both"/>
              <w:rPr>
                <w:rFonts w:ascii="Arial" w:hAnsi="Arial" w:cs="Arial"/>
                <w:sz w:val="20"/>
                <w:szCs w:val="20"/>
              </w:rPr>
            </w:pPr>
          </w:p>
        </w:tc>
        <w:tc>
          <w:tcPr>
            <w:tcW w:w="1389" w:type="pct"/>
            <w:shd w:val="clear" w:color="auto" w:fill="auto"/>
          </w:tcPr>
          <w:p w14:paraId="5E822CD2" w14:textId="77777777" w:rsidR="00F878EC" w:rsidRPr="00886D06" w:rsidRDefault="00F878EC" w:rsidP="004258AB">
            <w:pPr>
              <w:pStyle w:val="Akapitzlist"/>
              <w:numPr>
                <w:ilvl w:val="0"/>
                <w:numId w:val="95"/>
              </w:numPr>
              <w:spacing w:line="276" w:lineRule="auto"/>
              <w:rPr>
                <w:rFonts w:ascii="Arial" w:hAnsi="Arial" w:cs="Arial"/>
                <w:sz w:val="20"/>
                <w:szCs w:val="20"/>
              </w:rPr>
            </w:pPr>
            <w:r w:rsidRPr="00886D06">
              <w:rPr>
                <w:rFonts w:ascii="Arial" w:hAnsi="Arial" w:cs="Arial"/>
                <w:sz w:val="20"/>
                <w:szCs w:val="20"/>
              </w:rPr>
              <w:t>Komórki i tkanki zwierzęce</w:t>
            </w:r>
          </w:p>
        </w:tc>
        <w:tc>
          <w:tcPr>
            <w:tcW w:w="298" w:type="pct"/>
            <w:shd w:val="clear" w:color="auto" w:fill="auto"/>
          </w:tcPr>
          <w:p w14:paraId="42FE4B35" w14:textId="037CB20B"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3097FEB5" w14:textId="77777777" w:rsidR="00F878EC" w:rsidRPr="00886D06" w:rsidRDefault="00F878EC" w:rsidP="003245E8">
            <w:pPr>
              <w:pStyle w:val="Akapitzlist"/>
              <w:numPr>
                <w:ilvl w:val="0"/>
                <w:numId w:val="11"/>
              </w:numPr>
              <w:spacing w:line="276" w:lineRule="auto"/>
              <w:rPr>
                <w:rFonts w:ascii="Arial" w:hAnsi="Arial" w:cs="Arial"/>
                <w:iCs/>
                <w:sz w:val="20"/>
                <w:szCs w:val="20"/>
              </w:rPr>
            </w:pPr>
            <w:r w:rsidRPr="00886D06">
              <w:rPr>
                <w:rFonts w:ascii="Arial" w:hAnsi="Arial" w:cs="Arial"/>
                <w:bCs/>
                <w:sz w:val="20"/>
                <w:szCs w:val="20"/>
                <w:shd w:val="clear" w:color="auto" w:fill="FFFFFF"/>
              </w:rPr>
              <w:t>wyjaśnić pojęcia d</w:t>
            </w:r>
            <w:r w:rsidRPr="00886D06">
              <w:rPr>
                <w:rFonts w:ascii="Arial" w:hAnsi="Arial" w:cs="Arial"/>
                <w:sz w:val="20"/>
                <w:szCs w:val="20"/>
              </w:rPr>
              <w:t xml:space="preserve">otyczące budowy komórek i tkanek zwierzęcych </w:t>
            </w:r>
          </w:p>
          <w:p w14:paraId="5213200C" w14:textId="77777777" w:rsidR="00F878EC" w:rsidRPr="00886D06" w:rsidRDefault="00F878EC" w:rsidP="003245E8">
            <w:pPr>
              <w:pStyle w:val="Akapitzlist"/>
              <w:numPr>
                <w:ilvl w:val="0"/>
                <w:numId w:val="11"/>
              </w:numPr>
              <w:spacing w:line="276" w:lineRule="auto"/>
              <w:rPr>
                <w:rFonts w:ascii="Arial" w:hAnsi="Arial" w:cs="Arial"/>
                <w:iCs/>
                <w:sz w:val="20"/>
                <w:szCs w:val="20"/>
              </w:rPr>
            </w:pPr>
            <w:r w:rsidRPr="00886D06">
              <w:rPr>
                <w:rFonts w:ascii="Arial" w:hAnsi="Arial" w:cs="Arial"/>
                <w:iCs/>
                <w:sz w:val="20"/>
                <w:szCs w:val="20"/>
              </w:rPr>
              <w:t xml:space="preserve">wymienić rodzaje komórek występujących w organizmie zwierzęcym </w:t>
            </w:r>
          </w:p>
          <w:p w14:paraId="42C15256" w14:textId="77777777" w:rsidR="00F878EC" w:rsidRPr="00886D06" w:rsidRDefault="00F878EC" w:rsidP="003245E8">
            <w:pPr>
              <w:pStyle w:val="Akapitzlist"/>
              <w:numPr>
                <w:ilvl w:val="0"/>
                <w:numId w:val="11"/>
              </w:numPr>
              <w:spacing w:line="276" w:lineRule="auto"/>
              <w:rPr>
                <w:rFonts w:ascii="Arial" w:hAnsi="Arial" w:cs="Arial"/>
                <w:iCs/>
                <w:sz w:val="20"/>
                <w:szCs w:val="20"/>
              </w:rPr>
            </w:pPr>
            <w:r w:rsidRPr="00886D06">
              <w:rPr>
                <w:rFonts w:ascii="Arial" w:hAnsi="Arial" w:cs="Arial"/>
                <w:iCs/>
                <w:sz w:val="20"/>
                <w:szCs w:val="20"/>
              </w:rPr>
              <w:t>podać przykłady miejsc występowania poszczególnych rodzajów tkanek</w:t>
            </w:r>
          </w:p>
          <w:p w14:paraId="0D808F40" w14:textId="77777777" w:rsidR="00F878EC" w:rsidRPr="00886D06" w:rsidRDefault="00F878EC" w:rsidP="003245E8">
            <w:pPr>
              <w:pStyle w:val="Akapitzlist"/>
              <w:numPr>
                <w:ilvl w:val="0"/>
                <w:numId w:val="11"/>
              </w:numPr>
              <w:spacing w:line="276" w:lineRule="auto"/>
              <w:rPr>
                <w:rFonts w:ascii="Arial" w:hAnsi="Arial" w:cs="Arial"/>
                <w:iCs/>
                <w:sz w:val="20"/>
                <w:szCs w:val="20"/>
              </w:rPr>
            </w:pPr>
            <w:r w:rsidRPr="00886D06">
              <w:rPr>
                <w:rFonts w:ascii="Arial" w:hAnsi="Arial" w:cs="Arial"/>
                <w:iCs/>
                <w:sz w:val="20"/>
                <w:szCs w:val="20"/>
              </w:rPr>
              <w:t>wymienić struktury komórki zwierzęcej</w:t>
            </w:r>
          </w:p>
          <w:p w14:paraId="18045435" w14:textId="77777777" w:rsidR="00F878EC" w:rsidRPr="00886D06" w:rsidRDefault="00F878EC" w:rsidP="003245E8">
            <w:pPr>
              <w:pStyle w:val="Akapitzlist"/>
              <w:numPr>
                <w:ilvl w:val="0"/>
                <w:numId w:val="11"/>
              </w:numPr>
              <w:spacing w:line="276" w:lineRule="auto"/>
              <w:rPr>
                <w:rFonts w:ascii="Arial" w:hAnsi="Arial" w:cs="Arial"/>
                <w:iCs/>
                <w:sz w:val="20"/>
                <w:szCs w:val="20"/>
              </w:rPr>
            </w:pPr>
            <w:r w:rsidRPr="00886D06">
              <w:rPr>
                <w:rFonts w:ascii="Arial" w:hAnsi="Arial" w:cs="Arial"/>
                <w:iCs/>
                <w:sz w:val="20"/>
                <w:szCs w:val="20"/>
              </w:rPr>
              <w:t>wymienić podstawowe czynności życiowe komórki zwierzęcej</w:t>
            </w:r>
          </w:p>
          <w:p w14:paraId="791F3371" w14:textId="77777777" w:rsidR="00F878EC" w:rsidRPr="00886D06" w:rsidRDefault="00F878EC" w:rsidP="003245E8">
            <w:pPr>
              <w:pStyle w:val="Akapitzlist"/>
              <w:numPr>
                <w:ilvl w:val="0"/>
                <w:numId w:val="11"/>
              </w:numPr>
              <w:spacing w:line="276" w:lineRule="auto"/>
              <w:rPr>
                <w:rFonts w:ascii="Arial" w:hAnsi="Arial" w:cs="Arial"/>
                <w:iCs/>
                <w:sz w:val="20"/>
                <w:szCs w:val="20"/>
              </w:rPr>
            </w:pPr>
            <w:r w:rsidRPr="00886D06">
              <w:rPr>
                <w:rFonts w:ascii="Arial" w:hAnsi="Arial" w:cs="Arial"/>
                <w:iCs/>
                <w:sz w:val="20"/>
                <w:szCs w:val="20"/>
              </w:rPr>
              <w:t>scharakteryzować ogólną budowę i funkcje tkanki nabłonkowej, łącznej, mięśniowej i nerwowej w organizmie zwierzęcym</w:t>
            </w:r>
          </w:p>
          <w:p w14:paraId="3D056D1D" w14:textId="77777777" w:rsidR="00F878EC" w:rsidRPr="00886D06" w:rsidRDefault="00F878EC" w:rsidP="003245E8">
            <w:pPr>
              <w:pStyle w:val="Akapitzlist"/>
              <w:numPr>
                <w:ilvl w:val="0"/>
                <w:numId w:val="11"/>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lang w:eastAsia="pl-PL"/>
              </w:rPr>
              <w:t>rozpoznać tkanki zwierzęce na schematach</w:t>
            </w:r>
          </w:p>
        </w:tc>
        <w:tc>
          <w:tcPr>
            <w:tcW w:w="1040" w:type="pct"/>
            <w:shd w:val="clear" w:color="auto" w:fill="auto"/>
          </w:tcPr>
          <w:p w14:paraId="1437BD24"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Fonts w:ascii="Arial" w:eastAsia="Times New Roman" w:hAnsi="Arial" w:cs="Arial"/>
                <w:sz w:val="20"/>
                <w:szCs w:val="20"/>
              </w:rPr>
              <w:t>zastosować pojęcia dotyczące cytologii i histologii</w:t>
            </w:r>
          </w:p>
          <w:p w14:paraId="395FCC1F"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 xml:space="preserve">omówić budowę i funkcjonowanie poszczególnych elementów strukturalnych komórek zwierzęcych </w:t>
            </w:r>
          </w:p>
          <w:p w14:paraId="2B268406" w14:textId="77777777" w:rsidR="00F878EC" w:rsidRPr="00886D06" w:rsidRDefault="00F878EC" w:rsidP="003245E8">
            <w:pPr>
              <w:pStyle w:val="Akapitzlist"/>
              <w:numPr>
                <w:ilvl w:val="0"/>
                <w:numId w:val="5"/>
              </w:numPr>
              <w:spacing w:line="276" w:lineRule="auto"/>
              <w:ind w:left="312" w:hanging="357"/>
              <w:rPr>
                <w:rStyle w:val="Pogrubienie"/>
                <w:rFonts w:ascii="Arial" w:hAnsi="Arial" w:cs="Arial"/>
                <w:b w:val="0"/>
                <w:sz w:val="20"/>
                <w:szCs w:val="20"/>
                <w:shd w:val="clear" w:color="auto" w:fill="FFFFFF"/>
              </w:rPr>
            </w:pPr>
            <w:r w:rsidRPr="00886D06">
              <w:rPr>
                <w:rStyle w:val="Pogrubienie"/>
                <w:rFonts w:ascii="Arial" w:hAnsi="Arial" w:cs="Arial"/>
                <w:b w:val="0"/>
                <w:bCs/>
                <w:sz w:val="20"/>
                <w:szCs w:val="20"/>
                <w:shd w:val="clear" w:color="auto" w:fill="FFFFFF"/>
              </w:rPr>
              <w:t>opisać czynności życiowe komórki zwierzęcej, podać</w:t>
            </w:r>
            <w:r w:rsidRPr="00886D06">
              <w:rPr>
                <w:rStyle w:val="Pogrubienie"/>
                <w:rFonts w:ascii="Arial" w:hAnsi="Arial" w:cs="Arial"/>
                <w:b w:val="0"/>
                <w:sz w:val="20"/>
                <w:szCs w:val="20"/>
                <w:shd w:val="clear" w:color="auto" w:fill="FFFFFF"/>
              </w:rPr>
              <w:t xml:space="preserve"> przykłady</w:t>
            </w:r>
          </w:p>
          <w:p w14:paraId="7FA3ADF2"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iCs/>
                <w:sz w:val="20"/>
                <w:szCs w:val="20"/>
              </w:rPr>
              <w:t>dokonać podziału według różnych kryteriów tkanek: nabłonkowej, łącznej, mięśniowej</w:t>
            </w:r>
          </w:p>
          <w:p w14:paraId="45551FF7"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hAnsi="Arial" w:cs="Arial"/>
                <w:bCs/>
                <w:sz w:val="20"/>
                <w:szCs w:val="20"/>
                <w:shd w:val="clear" w:color="auto" w:fill="FFFFFF"/>
              </w:rPr>
              <w:t>podać różnice w budowie i funkcjonowaniu poszczególnych rodzajów tkanki nabłonkowej, łącznej, mięśniowej i nerwowej</w:t>
            </w:r>
          </w:p>
          <w:p w14:paraId="6DB814BA" w14:textId="77777777" w:rsidR="00F878EC" w:rsidRPr="00886D06" w:rsidRDefault="00F878EC" w:rsidP="003245E8">
            <w:pPr>
              <w:pStyle w:val="Akapitzlist"/>
              <w:numPr>
                <w:ilvl w:val="0"/>
                <w:numId w:val="5"/>
              </w:numPr>
              <w:spacing w:line="276" w:lineRule="auto"/>
              <w:ind w:left="312" w:hanging="357"/>
              <w:rPr>
                <w:rFonts w:ascii="Arial" w:hAnsi="Arial" w:cs="Arial"/>
                <w:bCs/>
                <w:sz w:val="20"/>
                <w:szCs w:val="20"/>
                <w:shd w:val="clear" w:color="auto" w:fill="FFFFFF"/>
              </w:rPr>
            </w:pPr>
            <w:r w:rsidRPr="00886D06">
              <w:rPr>
                <w:rFonts w:ascii="Arial" w:eastAsia="Times New Roman" w:hAnsi="Arial" w:cs="Arial"/>
                <w:sz w:val="20"/>
                <w:szCs w:val="20"/>
                <w:lang w:eastAsia="pl-PL"/>
              </w:rPr>
              <w:t>rozpoznać tkanki zwierzęce na mikrofotografii, na podstawie charakterystycznych cech ich budowy</w:t>
            </w:r>
          </w:p>
          <w:p w14:paraId="4A002725" w14:textId="77777777" w:rsidR="00F878EC" w:rsidRPr="00886D06" w:rsidRDefault="00F878EC" w:rsidP="003245E8">
            <w:pPr>
              <w:pStyle w:val="Akapitzlist"/>
              <w:spacing w:line="276" w:lineRule="auto"/>
              <w:ind w:left="208"/>
              <w:rPr>
                <w:rStyle w:val="Pogrubienie"/>
                <w:rFonts w:ascii="Arial" w:hAnsi="Arial" w:cs="Arial"/>
                <w:b w:val="0"/>
                <w:bCs/>
                <w:sz w:val="20"/>
                <w:szCs w:val="20"/>
                <w:shd w:val="clear" w:color="auto" w:fill="FFFFFF"/>
              </w:rPr>
            </w:pPr>
          </w:p>
        </w:tc>
        <w:tc>
          <w:tcPr>
            <w:tcW w:w="433" w:type="pct"/>
            <w:shd w:val="clear" w:color="auto" w:fill="auto"/>
          </w:tcPr>
          <w:p w14:paraId="02EA8EC9"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42D77701" w14:textId="77777777" w:rsidTr="00F128DD">
        <w:trPr>
          <w:trHeight w:val="553"/>
        </w:trPr>
        <w:tc>
          <w:tcPr>
            <w:tcW w:w="793" w:type="pct"/>
            <w:vMerge w:val="restart"/>
            <w:shd w:val="clear" w:color="auto" w:fill="auto"/>
          </w:tcPr>
          <w:p w14:paraId="3CBCB798" w14:textId="77777777" w:rsidR="00F878EC" w:rsidRPr="00886D06" w:rsidRDefault="00F878EC" w:rsidP="004258AB">
            <w:pPr>
              <w:pStyle w:val="Akapitzlist"/>
              <w:numPr>
                <w:ilvl w:val="0"/>
                <w:numId w:val="96"/>
              </w:numPr>
              <w:spacing w:line="276" w:lineRule="auto"/>
              <w:ind w:hanging="184"/>
              <w:jc w:val="both"/>
              <w:rPr>
                <w:rFonts w:ascii="Arial" w:hAnsi="Arial" w:cs="Arial"/>
                <w:sz w:val="20"/>
                <w:szCs w:val="20"/>
              </w:rPr>
            </w:pPr>
            <w:r w:rsidRPr="00886D06">
              <w:rPr>
                <w:rFonts w:ascii="Arial" w:hAnsi="Arial" w:cs="Arial"/>
                <w:sz w:val="20"/>
                <w:szCs w:val="20"/>
              </w:rPr>
              <w:t>Układ kostny</w:t>
            </w:r>
          </w:p>
        </w:tc>
        <w:tc>
          <w:tcPr>
            <w:tcW w:w="1389" w:type="pct"/>
            <w:shd w:val="clear" w:color="auto" w:fill="auto"/>
          </w:tcPr>
          <w:p w14:paraId="2EDC1FF5" w14:textId="77777777" w:rsidR="00F878EC" w:rsidRPr="00886D06" w:rsidRDefault="00F878EC" w:rsidP="004258AB">
            <w:pPr>
              <w:pStyle w:val="Akapitzlist"/>
              <w:numPr>
                <w:ilvl w:val="0"/>
                <w:numId w:val="97"/>
              </w:numPr>
              <w:spacing w:line="276" w:lineRule="auto"/>
              <w:rPr>
                <w:rFonts w:ascii="Arial" w:hAnsi="Arial" w:cs="Arial"/>
                <w:sz w:val="20"/>
                <w:szCs w:val="20"/>
              </w:rPr>
            </w:pPr>
            <w:r w:rsidRPr="00886D06">
              <w:rPr>
                <w:rFonts w:ascii="Arial" w:hAnsi="Arial" w:cs="Arial"/>
                <w:sz w:val="20"/>
                <w:szCs w:val="20"/>
              </w:rPr>
              <w:t>Budowa układu kostnego</w:t>
            </w:r>
          </w:p>
        </w:tc>
        <w:tc>
          <w:tcPr>
            <w:tcW w:w="298" w:type="pct"/>
            <w:shd w:val="clear" w:color="auto" w:fill="auto"/>
          </w:tcPr>
          <w:p w14:paraId="4DC2B665" w14:textId="61C6FB74"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41DC29F7"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wyjaśnić pojęcia dotyczące anatomii układu kostnego (np. osteologia, osteocyty, osteoblasty, osteoklasty, kanał Haversa, okostna, istota zbita, istota gąbczasta, …)</w:t>
            </w:r>
          </w:p>
          <w:p w14:paraId="3642CA70"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opisać rolę układu kostnego zwierząt </w:t>
            </w:r>
          </w:p>
          <w:p w14:paraId="3B5CFF22"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podzielić kościec wg kryterium części ciała</w:t>
            </w:r>
          </w:p>
          <w:p w14:paraId="79B48A06"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rodzaje kości</w:t>
            </w:r>
          </w:p>
          <w:p w14:paraId="1E1FFDBF"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elementy strukturalne kości na przekroju podłużnym i poprzecznym</w:t>
            </w:r>
          </w:p>
          <w:p w14:paraId="4C563BB6"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hAnsi="Arial" w:cs="Arial"/>
                <w:sz w:val="20"/>
                <w:szCs w:val="20"/>
              </w:rPr>
              <w:t>wymienić kości: czaszki, tułowia i szyi, kończyn (krowy, owcy, kozy, świni, konia, kota i psa)</w:t>
            </w:r>
          </w:p>
          <w:p w14:paraId="233D9F38"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hAnsi="Arial" w:cs="Arial"/>
                <w:sz w:val="20"/>
                <w:szCs w:val="20"/>
              </w:rPr>
              <w:t>wymienić rodzaje połączeń kości</w:t>
            </w:r>
          </w:p>
          <w:p w14:paraId="0E11E29E"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hAnsi="Arial" w:cs="Arial"/>
                <w:sz w:val="20"/>
                <w:szCs w:val="20"/>
              </w:rPr>
              <w:t>podać przykłady poszczególnych rodzajów połączeń kości</w:t>
            </w:r>
          </w:p>
          <w:p w14:paraId="5F2F6E82"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kości tworzące szkielet ptaka – kury</w:t>
            </w:r>
          </w:p>
          <w:p w14:paraId="39AF6A63"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wymienić </w:t>
            </w:r>
            <w:r w:rsidRPr="00886D06">
              <w:rPr>
                <w:rFonts w:ascii="Arial" w:hAnsi="Arial" w:cs="Arial"/>
                <w:sz w:val="20"/>
                <w:szCs w:val="20"/>
              </w:rPr>
              <w:t>te cechy układu kostnego, które przystosowują ptaka do prowadzonego trybu życia (lotu, pływania, itp.)</w:t>
            </w:r>
          </w:p>
          <w:p w14:paraId="199126CB" w14:textId="77777777" w:rsidR="00F878EC" w:rsidRPr="00886D06" w:rsidRDefault="00F878EC" w:rsidP="003245E8">
            <w:pPr>
              <w:pStyle w:val="Akapitzlist"/>
              <w:numPr>
                <w:ilvl w:val="0"/>
                <w:numId w:val="1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wskazać różnice w budowie układu kostnego ssaków i ptaków</w:t>
            </w:r>
          </w:p>
        </w:tc>
        <w:tc>
          <w:tcPr>
            <w:tcW w:w="1040" w:type="pct"/>
            <w:shd w:val="clear" w:color="auto" w:fill="auto"/>
          </w:tcPr>
          <w:p w14:paraId="7089F084" w14:textId="77777777" w:rsidR="00F878EC" w:rsidRPr="00886D06" w:rsidRDefault="00F878EC" w:rsidP="004258AB">
            <w:pPr>
              <w:pStyle w:val="Akapitzlist"/>
              <w:numPr>
                <w:ilvl w:val="0"/>
                <w:numId w:val="100"/>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zastosować pojęcia dotyczące anatomii układu kostnego</w:t>
            </w:r>
          </w:p>
          <w:p w14:paraId="76DCEFAF" w14:textId="77777777" w:rsidR="00F878EC" w:rsidRPr="00886D06" w:rsidRDefault="00F878EC" w:rsidP="004258AB">
            <w:pPr>
              <w:pStyle w:val="Akapitzlist"/>
              <w:numPr>
                <w:ilvl w:val="0"/>
                <w:numId w:val="100"/>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cechy szczególne poszczególnych rodzajów kości</w:t>
            </w:r>
          </w:p>
          <w:p w14:paraId="14E416F8" w14:textId="77777777" w:rsidR="00F878EC" w:rsidRPr="00886D06" w:rsidRDefault="00F878EC" w:rsidP="004258AB">
            <w:pPr>
              <w:pStyle w:val="Akapitzlist"/>
              <w:numPr>
                <w:ilvl w:val="0"/>
                <w:numId w:val="100"/>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opisać budowę kości na przekroju podłużnym i poprzecznym</w:t>
            </w:r>
          </w:p>
          <w:p w14:paraId="0D51EE74" w14:textId="77777777" w:rsidR="00F878EC" w:rsidRPr="00886D06" w:rsidRDefault="00F878EC" w:rsidP="004258AB">
            <w:pPr>
              <w:pStyle w:val="Akapitzlist"/>
              <w:numPr>
                <w:ilvl w:val="0"/>
                <w:numId w:val="100"/>
              </w:numPr>
              <w:spacing w:line="276" w:lineRule="auto"/>
              <w:rPr>
                <w:rFonts w:ascii="Arial" w:hAnsi="Arial" w:cs="Arial"/>
                <w:bCs/>
                <w:sz w:val="20"/>
                <w:szCs w:val="20"/>
                <w:shd w:val="clear" w:color="auto" w:fill="FFFFFF"/>
              </w:rPr>
            </w:pPr>
            <w:r w:rsidRPr="00886D06">
              <w:rPr>
                <w:rFonts w:ascii="Arial" w:hAnsi="Arial" w:cs="Arial"/>
                <w:sz w:val="20"/>
                <w:szCs w:val="20"/>
              </w:rPr>
              <w:t>opisać budowę kości: czaszki, tułowia i szyi, kończyn (krowy, owcy, kozy, świni, konia, kota i psa)</w:t>
            </w:r>
          </w:p>
          <w:p w14:paraId="1B35A120" w14:textId="77777777" w:rsidR="00F878EC" w:rsidRPr="00886D06" w:rsidRDefault="00F878EC" w:rsidP="004258AB">
            <w:pPr>
              <w:pStyle w:val="Akapitzlist"/>
              <w:numPr>
                <w:ilvl w:val="0"/>
                <w:numId w:val="100"/>
              </w:numPr>
              <w:spacing w:line="276" w:lineRule="auto"/>
              <w:rPr>
                <w:rFonts w:ascii="Arial" w:hAnsi="Arial" w:cs="Arial"/>
                <w:bCs/>
                <w:sz w:val="20"/>
                <w:szCs w:val="20"/>
                <w:shd w:val="clear" w:color="auto" w:fill="FFFFFF"/>
              </w:rPr>
            </w:pPr>
            <w:r w:rsidRPr="00886D06">
              <w:rPr>
                <w:rFonts w:ascii="Arial" w:hAnsi="Arial" w:cs="Arial"/>
                <w:sz w:val="20"/>
                <w:szCs w:val="20"/>
              </w:rPr>
              <w:t>opisać budowę poszczególnych rodzajów połączeń kości</w:t>
            </w:r>
          </w:p>
          <w:p w14:paraId="7372F8F3" w14:textId="77777777" w:rsidR="00F878EC" w:rsidRPr="00886D06" w:rsidRDefault="00F878EC" w:rsidP="004258AB">
            <w:pPr>
              <w:pStyle w:val="Akapitzlist"/>
              <w:numPr>
                <w:ilvl w:val="0"/>
                <w:numId w:val="100"/>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wzajemne przestrzenne położenie kości u zwierząt gospodarskich i domowych</w:t>
            </w:r>
          </w:p>
          <w:p w14:paraId="1CC5888D" w14:textId="77777777" w:rsidR="00F878EC" w:rsidRPr="00886D06" w:rsidRDefault="00F878EC" w:rsidP="004258AB">
            <w:pPr>
              <w:pStyle w:val="Akapitzlist"/>
              <w:numPr>
                <w:ilvl w:val="0"/>
                <w:numId w:val="100"/>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opisać budowę kości tworzących szkielet ptaka – kury</w:t>
            </w:r>
          </w:p>
          <w:p w14:paraId="61144FE1" w14:textId="77777777" w:rsidR="00F878EC" w:rsidRPr="00886D06" w:rsidRDefault="00F878EC" w:rsidP="004258AB">
            <w:pPr>
              <w:pStyle w:val="Akapitzlist"/>
              <w:numPr>
                <w:ilvl w:val="0"/>
                <w:numId w:val="100"/>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uzasadnić, że wymienione </w:t>
            </w:r>
            <w:r w:rsidRPr="00886D06">
              <w:rPr>
                <w:rFonts w:ascii="Arial" w:hAnsi="Arial" w:cs="Arial"/>
                <w:sz w:val="20"/>
                <w:szCs w:val="20"/>
              </w:rPr>
              <w:t>cechy układu kostnego, przystosowują ptaka do prowadzonego trybu życia (lotu, pływania, itp.)</w:t>
            </w:r>
          </w:p>
          <w:p w14:paraId="63494F97" w14:textId="77777777" w:rsidR="00F878EC" w:rsidRPr="00886D06" w:rsidRDefault="00F878EC" w:rsidP="004258AB">
            <w:pPr>
              <w:pStyle w:val="Akapitzlist"/>
              <w:numPr>
                <w:ilvl w:val="0"/>
                <w:numId w:val="100"/>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wskazać różnice w budowie układu kostnego ssaków i ptaków</w:t>
            </w:r>
          </w:p>
        </w:tc>
        <w:tc>
          <w:tcPr>
            <w:tcW w:w="433" w:type="pct"/>
            <w:shd w:val="clear" w:color="auto" w:fill="auto"/>
          </w:tcPr>
          <w:p w14:paraId="0E7F406E"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1891757A" w14:textId="77777777" w:rsidTr="00F128DD">
        <w:trPr>
          <w:trHeight w:val="725"/>
        </w:trPr>
        <w:tc>
          <w:tcPr>
            <w:tcW w:w="793" w:type="pct"/>
            <w:vMerge/>
            <w:shd w:val="clear" w:color="auto" w:fill="auto"/>
          </w:tcPr>
          <w:p w14:paraId="5EFD404C" w14:textId="77777777" w:rsidR="00F878EC" w:rsidRPr="00886D06" w:rsidRDefault="00F878EC" w:rsidP="003245E8">
            <w:pPr>
              <w:spacing w:line="276" w:lineRule="auto"/>
              <w:jc w:val="both"/>
              <w:rPr>
                <w:rFonts w:ascii="Arial" w:hAnsi="Arial" w:cs="Arial"/>
                <w:sz w:val="20"/>
                <w:szCs w:val="20"/>
              </w:rPr>
            </w:pPr>
          </w:p>
        </w:tc>
        <w:tc>
          <w:tcPr>
            <w:tcW w:w="1389" w:type="pct"/>
            <w:shd w:val="clear" w:color="auto" w:fill="auto"/>
          </w:tcPr>
          <w:p w14:paraId="349882C5" w14:textId="77777777" w:rsidR="00F878EC" w:rsidRPr="00886D06" w:rsidRDefault="00F878EC" w:rsidP="004258AB">
            <w:pPr>
              <w:pStyle w:val="Akapitzlist"/>
              <w:numPr>
                <w:ilvl w:val="0"/>
                <w:numId w:val="97"/>
              </w:numPr>
              <w:spacing w:line="276" w:lineRule="auto"/>
              <w:rPr>
                <w:rFonts w:ascii="Arial" w:hAnsi="Arial" w:cs="Arial"/>
                <w:sz w:val="20"/>
                <w:szCs w:val="20"/>
              </w:rPr>
            </w:pPr>
            <w:r w:rsidRPr="00886D06">
              <w:rPr>
                <w:rFonts w:ascii="Arial" w:hAnsi="Arial" w:cs="Arial"/>
                <w:sz w:val="20"/>
                <w:szCs w:val="20"/>
              </w:rPr>
              <w:t>Fizjologia układu kostnego</w:t>
            </w:r>
          </w:p>
        </w:tc>
        <w:tc>
          <w:tcPr>
            <w:tcW w:w="298" w:type="pct"/>
            <w:shd w:val="clear" w:color="auto" w:fill="auto"/>
          </w:tcPr>
          <w:p w14:paraId="59DD8D44" w14:textId="29A97878"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23815168" w14:textId="77777777" w:rsidR="00F878EC" w:rsidRPr="00886D06" w:rsidRDefault="00F878EC" w:rsidP="004258AB">
            <w:pPr>
              <w:pStyle w:val="Akapitzlist"/>
              <w:numPr>
                <w:ilvl w:val="0"/>
                <w:numId w:val="98"/>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wyjaśnić pojęcia dotyczące fizjologii układu kostnego (np. osteogeneza, …)</w:t>
            </w:r>
          </w:p>
          <w:p w14:paraId="331CC53E" w14:textId="77777777" w:rsidR="00F878EC" w:rsidRPr="00886D06" w:rsidRDefault="00F878EC" w:rsidP="004258AB">
            <w:pPr>
              <w:pStyle w:val="Akapitzlist"/>
              <w:numPr>
                <w:ilvl w:val="0"/>
                <w:numId w:val="98"/>
              </w:numPr>
              <w:spacing w:line="276" w:lineRule="auto"/>
              <w:rPr>
                <w:rFonts w:ascii="Arial" w:hAnsi="Arial" w:cs="Arial"/>
                <w:bCs/>
                <w:sz w:val="20"/>
                <w:szCs w:val="20"/>
                <w:shd w:val="clear" w:color="auto" w:fill="FFFFFF"/>
              </w:rPr>
            </w:pPr>
            <w:r w:rsidRPr="00886D06">
              <w:rPr>
                <w:rFonts w:ascii="Arial" w:hAnsi="Arial" w:cs="Arial"/>
                <w:sz w:val="20"/>
                <w:szCs w:val="20"/>
              </w:rPr>
              <w:t>wymienić właściwości fizyczne i skład chemiczny kości</w:t>
            </w:r>
          </w:p>
          <w:p w14:paraId="71C7B9C8" w14:textId="77777777" w:rsidR="00F878EC" w:rsidRPr="00886D06" w:rsidRDefault="00F878EC" w:rsidP="004258AB">
            <w:pPr>
              <w:pStyle w:val="Akapitzlist"/>
              <w:numPr>
                <w:ilvl w:val="0"/>
                <w:numId w:val="98"/>
              </w:numPr>
              <w:spacing w:line="276" w:lineRule="auto"/>
              <w:rPr>
                <w:rFonts w:ascii="Arial" w:hAnsi="Arial" w:cs="Arial"/>
                <w:bCs/>
                <w:sz w:val="20"/>
                <w:szCs w:val="20"/>
                <w:shd w:val="clear" w:color="auto" w:fill="FFFFFF"/>
              </w:rPr>
            </w:pPr>
            <w:r w:rsidRPr="00886D06">
              <w:rPr>
                <w:rFonts w:ascii="Arial" w:hAnsi="Arial" w:cs="Arial"/>
                <w:sz w:val="20"/>
                <w:szCs w:val="20"/>
              </w:rPr>
              <w:t>wymienić czynniki wpływające na rozwój kośćca</w:t>
            </w:r>
          </w:p>
          <w:p w14:paraId="162F1AD4" w14:textId="77777777" w:rsidR="00F878EC" w:rsidRPr="00886D06" w:rsidRDefault="00F878EC" w:rsidP="004258AB">
            <w:pPr>
              <w:pStyle w:val="Akapitzlist"/>
              <w:numPr>
                <w:ilvl w:val="0"/>
                <w:numId w:val="98"/>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procesy fizjologiczne zachodzące w układzie kostnym</w:t>
            </w:r>
            <w:r w:rsidRPr="00886D06">
              <w:rPr>
                <w:rFonts w:ascii="Arial" w:eastAsia="Times New Roman" w:hAnsi="Arial" w:cs="Arial"/>
                <w:sz w:val="20"/>
                <w:szCs w:val="20"/>
              </w:rPr>
              <w:br/>
              <w:t>zwierząt</w:t>
            </w:r>
          </w:p>
          <w:p w14:paraId="28250385" w14:textId="77777777" w:rsidR="00F878EC" w:rsidRPr="00886D06" w:rsidRDefault="00F878EC" w:rsidP="004258AB">
            <w:pPr>
              <w:pStyle w:val="Akapitzlist"/>
              <w:numPr>
                <w:ilvl w:val="0"/>
                <w:numId w:val="98"/>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nazwać procesy fizjologiczne zachodzące w układzie kostnym</w:t>
            </w:r>
            <w:r w:rsidRPr="00886D06">
              <w:rPr>
                <w:rFonts w:ascii="Arial" w:eastAsia="Times New Roman" w:hAnsi="Arial" w:cs="Arial"/>
                <w:sz w:val="20"/>
                <w:szCs w:val="20"/>
              </w:rPr>
              <w:br/>
              <w:t>zwierząt na podstawie opisu ich przebiegu</w:t>
            </w:r>
          </w:p>
          <w:p w14:paraId="2F04CA40" w14:textId="77777777" w:rsidR="00F878EC" w:rsidRPr="00886D06" w:rsidRDefault="00F878EC" w:rsidP="004258AB">
            <w:pPr>
              <w:pStyle w:val="Akapitzlist"/>
              <w:numPr>
                <w:ilvl w:val="0"/>
                <w:numId w:val="98"/>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wskazać różnice w funkcjonowaniu szkieletu ssaka i ptaka</w:t>
            </w:r>
          </w:p>
          <w:p w14:paraId="65CFD748" w14:textId="77777777" w:rsidR="00F878EC" w:rsidRPr="00886D06" w:rsidRDefault="00F878EC" w:rsidP="003245E8">
            <w:pPr>
              <w:pStyle w:val="Akapitzlist"/>
              <w:spacing w:line="276" w:lineRule="auto"/>
              <w:ind w:left="360"/>
              <w:rPr>
                <w:rFonts w:ascii="Arial" w:hAnsi="Arial" w:cs="Arial"/>
                <w:b/>
                <w:sz w:val="20"/>
                <w:szCs w:val="20"/>
              </w:rPr>
            </w:pPr>
          </w:p>
        </w:tc>
        <w:tc>
          <w:tcPr>
            <w:tcW w:w="1040" w:type="pct"/>
            <w:shd w:val="clear" w:color="auto" w:fill="auto"/>
          </w:tcPr>
          <w:p w14:paraId="7182E3C8" w14:textId="77777777" w:rsidR="00F878EC" w:rsidRPr="00886D06" w:rsidRDefault="00F878EC" w:rsidP="004258AB">
            <w:pPr>
              <w:pStyle w:val="Akapitzlist"/>
              <w:numPr>
                <w:ilvl w:val="0"/>
                <w:numId w:val="98"/>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zastosować pojęcia dotyczące fizjologii układu kostnego</w:t>
            </w:r>
          </w:p>
          <w:p w14:paraId="45696ECF" w14:textId="77777777" w:rsidR="00F878EC" w:rsidRPr="00886D06" w:rsidRDefault="00F878EC" w:rsidP="004258AB">
            <w:pPr>
              <w:pStyle w:val="Akapitzlist"/>
              <w:numPr>
                <w:ilvl w:val="0"/>
                <w:numId w:val="98"/>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omówić wpływ poszczególnych czynników na rozwój i właściwości kośćca</w:t>
            </w:r>
          </w:p>
          <w:p w14:paraId="78CCDE7A" w14:textId="77777777" w:rsidR="00F878EC" w:rsidRPr="00886D06" w:rsidRDefault="00F878EC" w:rsidP="004258AB">
            <w:pPr>
              <w:pStyle w:val="Akapitzlist"/>
              <w:numPr>
                <w:ilvl w:val="0"/>
                <w:numId w:val="98"/>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wyjaśnić proces odżywiania i wzrostu kości</w:t>
            </w:r>
          </w:p>
          <w:p w14:paraId="667FE202" w14:textId="77777777" w:rsidR="00F878EC" w:rsidRPr="00886D06" w:rsidRDefault="00F878EC" w:rsidP="004258AB">
            <w:pPr>
              <w:pStyle w:val="Akapitzlist"/>
              <w:numPr>
                <w:ilvl w:val="0"/>
                <w:numId w:val="98"/>
              </w:numPr>
              <w:spacing w:line="276" w:lineRule="auto"/>
              <w:rPr>
                <w:rFonts w:ascii="Arial" w:hAnsi="Arial" w:cs="Arial"/>
                <w:bCs/>
                <w:sz w:val="20"/>
                <w:szCs w:val="20"/>
                <w:shd w:val="clear" w:color="auto" w:fill="FFFFFF"/>
              </w:rPr>
            </w:pPr>
            <w:r w:rsidRPr="00886D06">
              <w:rPr>
                <w:rFonts w:ascii="Arial" w:hAnsi="Arial" w:cs="Arial"/>
                <w:sz w:val="20"/>
                <w:szCs w:val="20"/>
              </w:rPr>
              <w:t>wskazać różnice w funkcjonowaniu poszczególnych rodzajów połączeń kości</w:t>
            </w:r>
          </w:p>
          <w:p w14:paraId="530E51F3" w14:textId="77777777" w:rsidR="00F878EC" w:rsidRPr="00886D06" w:rsidRDefault="00F878EC" w:rsidP="004258AB">
            <w:pPr>
              <w:pStyle w:val="Akapitzlist"/>
              <w:numPr>
                <w:ilvl w:val="0"/>
                <w:numId w:val="98"/>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przedstawić powiązania funkcjonalne układu kostnego i kości między układami narządów w obrębie organizmu</w:t>
            </w:r>
          </w:p>
          <w:p w14:paraId="676AAE58" w14:textId="77777777" w:rsidR="00F878EC" w:rsidRPr="00886D06" w:rsidRDefault="00F878EC" w:rsidP="003245E8">
            <w:pPr>
              <w:pStyle w:val="Akapitzlist"/>
              <w:spacing w:line="276" w:lineRule="auto"/>
              <w:ind w:left="360"/>
              <w:rPr>
                <w:rFonts w:ascii="Arial" w:hAnsi="Arial" w:cs="Arial"/>
                <w:b/>
                <w:sz w:val="20"/>
                <w:szCs w:val="20"/>
              </w:rPr>
            </w:pPr>
          </w:p>
        </w:tc>
        <w:tc>
          <w:tcPr>
            <w:tcW w:w="433" w:type="pct"/>
            <w:shd w:val="clear" w:color="auto" w:fill="auto"/>
          </w:tcPr>
          <w:p w14:paraId="02AF425C"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4EDF8004" w14:textId="77777777" w:rsidTr="00F128DD">
        <w:trPr>
          <w:trHeight w:val="725"/>
        </w:trPr>
        <w:tc>
          <w:tcPr>
            <w:tcW w:w="793" w:type="pct"/>
            <w:vMerge w:val="restart"/>
            <w:shd w:val="clear" w:color="auto" w:fill="auto"/>
          </w:tcPr>
          <w:p w14:paraId="1F5489B0" w14:textId="77777777" w:rsidR="00F878EC" w:rsidRPr="00886D06" w:rsidRDefault="00F878EC" w:rsidP="004258AB">
            <w:pPr>
              <w:pStyle w:val="Akapitzlist"/>
              <w:numPr>
                <w:ilvl w:val="0"/>
                <w:numId w:val="96"/>
              </w:numPr>
              <w:spacing w:line="276" w:lineRule="auto"/>
              <w:ind w:left="173" w:hanging="31"/>
              <w:jc w:val="both"/>
              <w:rPr>
                <w:rFonts w:ascii="Arial" w:hAnsi="Arial" w:cs="Arial"/>
                <w:sz w:val="20"/>
                <w:szCs w:val="20"/>
              </w:rPr>
            </w:pPr>
            <w:r w:rsidRPr="00886D06">
              <w:rPr>
                <w:rFonts w:ascii="Arial" w:hAnsi="Arial" w:cs="Arial"/>
                <w:sz w:val="20"/>
                <w:szCs w:val="20"/>
              </w:rPr>
              <w:t>Układ mięśniowy</w:t>
            </w:r>
          </w:p>
        </w:tc>
        <w:tc>
          <w:tcPr>
            <w:tcW w:w="1389" w:type="pct"/>
            <w:shd w:val="clear" w:color="auto" w:fill="auto"/>
          </w:tcPr>
          <w:p w14:paraId="0932F08B" w14:textId="77777777" w:rsidR="00F878EC" w:rsidRPr="00886D06" w:rsidRDefault="00F878EC" w:rsidP="004258AB">
            <w:pPr>
              <w:pStyle w:val="Akapitzlist"/>
              <w:numPr>
                <w:ilvl w:val="0"/>
                <w:numId w:val="111"/>
              </w:numPr>
              <w:spacing w:line="276" w:lineRule="auto"/>
              <w:rPr>
                <w:rFonts w:ascii="Arial" w:hAnsi="Arial" w:cs="Arial"/>
                <w:sz w:val="20"/>
                <w:szCs w:val="20"/>
              </w:rPr>
            </w:pPr>
            <w:r w:rsidRPr="00886D06">
              <w:rPr>
                <w:rFonts w:ascii="Arial" w:hAnsi="Arial" w:cs="Arial"/>
                <w:sz w:val="20"/>
                <w:szCs w:val="20"/>
              </w:rPr>
              <w:t>Budowa układu mięśniowego</w:t>
            </w:r>
          </w:p>
        </w:tc>
        <w:tc>
          <w:tcPr>
            <w:tcW w:w="298" w:type="pct"/>
            <w:shd w:val="clear" w:color="auto" w:fill="auto"/>
          </w:tcPr>
          <w:p w14:paraId="0242C28A" w14:textId="657F5993"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562DEAE5"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wyjaśnić pojęcia dotyczące anatomii układu mięśniowego (miologia, miocyty, miofibryle, omięsna, …)</w:t>
            </w:r>
          </w:p>
          <w:p w14:paraId="3A9926F7"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opisać rolę układu mięśniowego w organizmie zwierzęcym</w:t>
            </w:r>
          </w:p>
          <w:p w14:paraId="20789F0F"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przedstawić podział mięśni ze względu na budowę histologiczną</w:t>
            </w:r>
          </w:p>
          <w:p w14:paraId="4E7AC74F"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podać przykłady miejsc występowania mięśni poprzecznie prążkowanych i mięśni gładkich</w:t>
            </w:r>
          </w:p>
          <w:p w14:paraId="573CF8C4"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wymienić kształty mięśni</w:t>
            </w:r>
          </w:p>
          <w:p w14:paraId="59205397"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wymienić narządy pomocnicze mięśni</w:t>
            </w:r>
          </w:p>
          <w:p w14:paraId="4833A045"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opisać rolę poszczególnych narządów pomocniczych mięśni</w:t>
            </w:r>
          </w:p>
          <w:p w14:paraId="7F985DCA"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wymienić poszczególne grupy mięśni występujące w organizmie zwierzęcym</w:t>
            </w:r>
          </w:p>
          <w:p w14:paraId="13530FB6"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opisać rolę układu ustaleniowego</w:t>
            </w:r>
          </w:p>
          <w:p w14:paraId="748E805F"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opisać rolę układu mięśniowego ptaka</w:t>
            </w:r>
          </w:p>
          <w:p w14:paraId="19DFB2C0"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wymienić grupy mięśni występujące u ptaków, na przykładzie kury</w:t>
            </w:r>
          </w:p>
          <w:p w14:paraId="35D93B81" w14:textId="77777777" w:rsidR="00F878EC" w:rsidRPr="00886D06" w:rsidRDefault="00F878EC" w:rsidP="004258AB">
            <w:pPr>
              <w:pStyle w:val="Akapitzlist"/>
              <w:numPr>
                <w:ilvl w:val="0"/>
                <w:numId w:val="99"/>
              </w:numPr>
              <w:spacing w:line="276" w:lineRule="auto"/>
              <w:rPr>
                <w:rFonts w:ascii="Arial" w:hAnsi="Arial" w:cs="Arial"/>
                <w:iCs/>
                <w:sz w:val="20"/>
                <w:szCs w:val="20"/>
              </w:rPr>
            </w:pPr>
            <w:r w:rsidRPr="00886D06">
              <w:rPr>
                <w:rFonts w:ascii="Arial" w:hAnsi="Arial" w:cs="Arial"/>
                <w:iCs/>
                <w:sz w:val="20"/>
                <w:szCs w:val="20"/>
              </w:rPr>
              <w:t>wskazać te cechy budowy układu mięśniowego, które przystosowują ptaka do prowadzonego trybu życia (lotu, pływania, itp.)</w:t>
            </w:r>
          </w:p>
          <w:p w14:paraId="69CC8FD7"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hAnsi="Arial" w:cs="Arial"/>
                <w:sz w:val="20"/>
                <w:szCs w:val="20"/>
              </w:rPr>
              <w:t>omówić znaczenie mięśni w kontekście produktu żywnościowego</w:t>
            </w:r>
          </w:p>
          <w:p w14:paraId="67B70BFC"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wskazać różnice w budowie układu mięśniowego oraz mięśni ptaków i ssaków</w:t>
            </w:r>
          </w:p>
          <w:p w14:paraId="7453BD6D" w14:textId="77777777" w:rsidR="00F878EC" w:rsidRPr="00886D06" w:rsidRDefault="00F878EC" w:rsidP="003245E8">
            <w:pPr>
              <w:pStyle w:val="Akapitzlist"/>
              <w:spacing w:line="276" w:lineRule="auto"/>
              <w:ind w:left="360"/>
              <w:rPr>
                <w:rFonts w:ascii="Arial" w:hAnsi="Arial" w:cs="Arial"/>
                <w:sz w:val="20"/>
                <w:szCs w:val="20"/>
              </w:rPr>
            </w:pPr>
          </w:p>
        </w:tc>
        <w:tc>
          <w:tcPr>
            <w:tcW w:w="1040" w:type="pct"/>
            <w:shd w:val="clear" w:color="auto" w:fill="auto"/>
          </w:tcPr>
          <w:p w14:paraId="4B96FA9B" w14:textId="77777777" w:rsidR="00F878EC" w:rsidRPr="00886D06" w:rsidRDefault="00F878EC" w:rsidP="004258AB">
            <w:pPr>
              <w:pStyle w:val="Akapitzlist"/>
              <w:numPr>
                <w:ilvl w:val="0"/>
                <w:numId w:val="99"/>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zastosować pojęcia dotyczące anatomii układu mięśniowego</w:t>
            </w:r>
          </w:p>
          <w:p w14:paraId="7A18D775"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opisać budowę histologiczną mięśni poprzecznie prążkowanych, gładkich i mięśnia sercowego</w:t>
            </w:r>
          </w:p>
          <w:p w14:paraId="260EAAD4"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opisać charakterystyczne cechy budowy narządów pomocniczych mięśni</w:t>
            </w:r>
          </w:p>
          <w:p w14:paraId="1BBC3C4B"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scharakteryzować </w:t>
            </w:r>
            <w:r w:rsidRPr="00886D06">
              <w:rPr>
                <w:rFonts w:ascii="Arial" w:hAnsi="Arial" w:cs="Arial"/>
                <w:sz w:val="20"/>
                <w:szCs w:val="20"/>
              </w:rPr>
              <w:t>poszczególne grupy mięśni występujące w organizmie zwierzęcym (skóry, głowy, szyi, grzbietu, brzucha, kończyny piersiowej i miednicznej</w:t>
            </w:r>
          </w:p>
          <w:p w14:paraId="1F61C258"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hAnsi="Arial" w:cs="Arial"/>
                <w:iCs/>
                <w:sz w:val="20"/>
                <w:szCs w:val="20"/>
              </w:rPr>
              <w:t>opisać rozwój mięśni w poszczególnych partiach ciała ptaka</w:t>
            </w:r>
          </w:p>
          <w:p w14:paraId="04696D2F"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eastAsia="Times New Roman" w:hAnsi="Arial" w:cs="Arial"/>
                <w:sz w:val="20"/>
                <w:szCs w:val="20"/>
              </w:rPr>
              <w:t>wskazać powiązania układu mięśniowego z innymi układami organizmu zwierzęcego</w:t>
            </w:r>
          </w:p>
          <w:p w14:paraId="5B8E54ED"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porównać budowę układu mięśniowego ssaka i ptaka</w:t>
            </w:r>
          </w:p>
          <w:p w14:paraId="7E5CF26B"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hAnsi="Arial" w:cs="Arial"/>
                <w:iCs/>
                <w:sz w:val="20"/>
                <w:szCs w:val="20"/>
              </w:rPr>
              <w:t>przeanalizować rozwój mięśni w poszczególnych partiach ciała ptaków w porównaniu z ssakami</w:t>
            </w:r>
          </w:p>
          <w:p w14:paraId="4ECCE968" w14:textId="77777777" w:rsidR="00F878EC" w:rsidRPr="00886D06" w:rsidRDefault="00F878EC" w:rsidP="003245E8">
            <w:pPr>
              <w:pStyle w:val="Akapitzlist"/>
              <w:spacing w:line="276" w:lineRule="auto"/>
              <w:ind w:left="360"/>
              <w:rPr>
                <w:rFonts w:ascii="Arial" w:hAnsi="Arial" w:cs="Arial"/>
                <w:sz w:val="20"/>
                <w:szCs w:val="20"/>
              </w:rPr>
            </w:pPr>
          </w:p>
          <w:p w14:paraId="26232269" w14:textId="77777777" w:rsidR="00F878EC" w:rsidRPr="00886D06" w:rsidRDefault="00F878EC" w:rsidP="003245E8">
            <w:pPr>
              <w:pStyle w:val="Akapitzlist"/>
              <w:spacing w:line="276" w:lineRule="auto"/>
              <w:ind w:left="360"/>
              <w:rPr>
                <w:rFonts w:ascii="Arial" w:hAnsi="Arial" w:cs="Arial"/>
                <w:sz w:val="20"/>
                <w:szCs w:val="20"/>
              </w:rPr>
            </w:pPr>
          </w:p>
          <w:p w14:paraId="2CEBD1A4" w14:textId="77777777" w:rsidR="00F878EC" w:rsidRPr="00886D06" w:rsidRDefault="00F878EC" w:rsidP="003245E8">
            <w:pPr>
              <w:pStyle w:val="Akapitzlist"/>
              <w:spacing w:line="276" w:lineRule="auto"/>
              <w:ind w:left="360"/>
              <w:rPr>
                <w:rFonts w:ascii="Arial" w:hAnsi="Arial" w:cs="Arial"/>
                <w:b/>
                <w:sz w:val="20"/>
                <w:szCs w:val="20"/>
              </w:rPr>
            </w:pPr>
          </w:p>
        </w:tc>
        <w:tc>
          <w:tcPr>
            <w:tcW w:w="433" w:type="pct"/>
            <w:shd w:val="clear" w:color="auto" w:fill="auto"/>
          </w:tcPr>
          <w:p w14:paraId="6DD63C98" w14:textId="77777777" w:rsidR="00F878EC" w:rsidRPr="00886D06" w:rsidRDefault="00F878EC" w:rsidP="003245E8">
            <w:pPr>
              <w:spacing w:line="276" w:lineRule="auto"/>
              <w:rPr>
                <w:rFonts w:ascii="Arial" w:hAnsi="Arial" w:cs="Arial"/>
                <w:b/>
                <w:sz w:val="20"/>
                <w:szCs w:val="20"/>
              </w:rPr>
            </w:pPr>
          </w:p>
        </w:tc>
      </w:tr>
      <w:tr w:rsidR="00F878EC" w:rsidRPr="00886D06" w14:paraId="424F1E5F" w14:textId="77777777" w:rsidTr="00F128DD">
        <w:trPr>
          <w:trHeight w:val="725"/>
        </w:trPr>
        <w:tc>
          <w:tcPr>
            <w:tcW w:w="793" w:type="pct"/>
            <w:vMerge/>
            <w:shd w:val="clear" w:color="auto" w:fill="auto"/>
          </w:tcPr>
          <w:p w14:paraId="6F3EE966" w14:textId="77777777" w:rsidR="00F878EC" w:rsidRPr="00886D06" w:rsidRDefault="00F878EC" w:rsidP="003245E8">
            <w:pPr>
              <w:spacing w:line="276" w:lineRule="auto"/>
              <w:jc w:val="both"/>
              <w:rPr>
                <w:rFonts w:ascii="Arial" w:hAnsi="Arial" w:cs="Arial"/>
                <w:sz w:val="20"/>
                <w:szCs w:val="20"/>
              </w:rPr>
            </w:pPr>
          </w:p>
        </w:tc>
        <w:tc>
          <w:tcPr>
            <w:tcW w:w="1389" w:type="pct"/>
            <w:shd w:val="clear" w:color="auto" w:fill="auto"/>
          </w:tcPr>
          <w:p w14:paraId="5B8CE6FD" w14:textId="77777777" w:rsidR="00F878EC" w:rsidRPr="00886D06" w:rsidRDefault="00F878EC" w:rsidP="004258AB">
            <w:pPr>
              <w:pStyle w:val="Akapitzlist"/>
              <w:numPr>
                <w:ilvl w:val="0"/>
                <w:numId w:val="102"/>
              </w:numPr>
              <w:spacing w:line="276" w:lineRule="auto"/>
              <w:rPr>
                <w:rFonts w:ascii="Arial" w:hAnsi="Arial" w:cs="Arial"/>
                <w:sz w:val="20"/>
                <w:szCs w:val="20"/>
              </w:rPr>
            </w:pPr>
            <w:r w:rsidRPr="00886D06">
              <w:rPr>
                <w:rFonts w:ascii="Arial" w:hAnsi="Arial" w:cs="Arial"/>
                <w:sz w:val="20"/>
                <w:szCs w:val="20"/>
              </w:rPr>
              <w:t>Fizjologia układu mięśniowego</w:t>
            </w:r>
          </w:p>
        </w:tc>
        <w:tc>
          <w:tcPr>
            <w:tcW w:w="298" w:type="pct"/>
            <w:shd w:val="clear" w:color="auto" w:fill="auto"/>
          </w:tcPr>
          <w:p w14:paraId="47865858" w14:textId="619C4F44"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07F7F90B"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wyjaśnić pojęcia dotyczące fizjologii układu mięśniowego (skurcz, zmęczenie mięśni, stężenie pośmiertne, …)</w:t>
            </w:r>
          </w:p>
          <w:p w14:paraId="4F19E300" w14:textId="77777777" w:rsidR="00F878EC" w:rsidRPr="00886D06" w:rsidRDefault="00F878EC" w:rsidP="004258AB">
            <w:pPr>
              <w:pStyle w:val="Akapitzlist"/>
              <w:numPr>
                <w:ilvl w:val="0"/>
                <w:numId w:val="99"/>
              </w:numPr>
              <w:spacing w:line="276" w:lineRule="auto"/>
              <w:rPr>
                <w:rFonts w:ascii="Arial" w:hAnsi="Arial" w:cs="Arial"/>
                <w:sz w:val="20"/>
                <w:szCs w:val="20"/>
              </w:rPr>
            </w:pPr>
            <w:r w:rsidRPr="00886D06">
              <w:rPr>
                <w:rFonts w:ascii="Arial" w:hAnsi="Arial" w:cs="Arial"/>
                <w:sz w:val="20"/>
                <w:szCs w:val="20"/>
              </w:rPr>
              <w:t xml:space="preserve">wymienić rodzaje skurczów mięśni </w:t>
            </w:r>
          </w:p>
          <w:p w14:paraId="2F266632" w14:textId="77777777" w:rsidR="00F878EC" w:rsidRPr="00886D06" w:rsidRDefault="00F878EC" w:rsidP="004258AB">
            <w:pPr>
              <w:pStyle w:val="Akapitzlist"/>
              <w:numPr>
                <w:ilvl w:val="0"/>
                <w:numId w:val="99"/>
              </w:numPr>
              <w:spacing w:line="276" w:lineRule="auto"/>
              <w:rPr>
                <w:rFonts w:ascii="Arial" w:hAnsi="Arial" w:cs="Arial"/>
                <w:b/>
                <w:sz w:val="20"/>
                <w:szCs w:val="20"/>
              </w:rPr>
            </w:pPr>
            <w:r w:rsidRPr="00886D06">
              <w:rPr>
                <w:rFonts w:ascii="Arial" w:eastAsia="Times New Roman" w:hAnsi="Arial" w:cs="Arial"/>
                <w:sz w:val="20"/>
                <w:szCs w:val="20"/>
              </w:rPr>
              <w:t>określić wpływ wysiłku mięśniowego na krążenie i oddychanie</w:t>
            </w:r>
          </w:p>
          <w:p w14:paraId="6F2B54EB" w14:textId="77777777" w:rsidR="00F878EC" w:rsidRPr="00886D06" w:rsidRDefault="00F878EC" w:rsidP="004258AB">
            <w:pPr>
              <w:pStyle w:val="Akapitzlist"/>
              <w:numPr>
                <w:ilvl w:val="0"/>
                <w:numId w:val="99"/>
              </w:numPr>
              <w:spacing w:line="276" w:lineRule="auto"/>
              <w:rPr>
                <w:rFonts w:ascii="Arial" w:hAnsi="Arial" w:cs="Arial"/>
                <w:iCs/>
                <w:sz w:val="20"/>
                <w:szCs w:val="20"/>
              </w:rPr>
            </w:pPr>
            <w:r w:rsidRPr="00886D06">
              <w:rPr>
                <w:rFonts w:ascii="Arial" w:hAnsi="Arial" w:cs="Arial"/>
                <w:iCs/>
                <w:sz w:val="20"/>
                <w:szCs w:val="20"/>
              </w:rPr>
              <w:t>wskazać te cechy fizjologii układu mięśniowego, które przystosowują ptaka do prowadzonego trybu życia (lotu, pływania, itp.)</w:t>
            </w:r>
          </w:p>
          <w:p w14:paraId="6C65A385"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wskazać różnice w funkcjonowaniu mięśni ptaków i ssaków</w:t>
            </w:r>
            <w:r w:rsidRPr="00886D06">
              <w:rPr>
                <w:rFonts w:ascii="Arial" w:hAnsi="Arial" w:cs="Arial"/>
                <w:sz w:val="20"/>
                <w:szCs w:val="20"/>
              </w:rPr>
              <w:t xml:space="preserve"> </w:t>
            </w:r>
          </w:p>
          <w:p w14:paraId="123F11BE" w14:textId="77777777" w:rsidR="00F878EC" w:rsidRPr="00886D06" w:rsidRDefault="00F878EC" w:rsidP="003245E8">
            <w:pPr>
              <w:pStyle w:val="Akapitzlist"/>
              <w:spacing w:line="276" w:lineRule="auto"/>
              <w:ind w:left="360"/>
              <w:rPr>
                <w:rFonts w:ascii="Arial" w:hAnsi="Arial" w:cs="Arial"/>
                <w:iCs/>
                <w:sz w:val="20"/>
                <w:szCs w:val="20"/>
              </w:rPr>
            </w:pPr>
          </w:p>
          <w:p w14:paraId="18985335"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nazwać czynność fizjologiczną układu mięśniowego na podstawie opisu jej przebiegu</w:t>
            </w:r>
          </w:p>
          <w:p w14:paraId="26BCE009" w14:textId="77777777" w:rsidR="00F878EC" w:rsidRPr="00886D06" w:rsidRDefault="00F878EC" w:rsidP="003245E8">
            <w:pPr>
              <w:pStyle w:val="Akapitzlist"/>
              <w:spacing w:line="276" w:lineRule="auto"/>
              <w:ind w:left="360"/>
              <w:rPr>
                <w:rFonts w:ascii="Arial" w:hAnsi="Arial" w:cs="Arial"/>
                <w:b/>
                <w:sz w:val="20"/>
                <w:szCs w:val="20"/>
              </w:rPr>
            </w:pPr>
          </w:p>
        </w:tc>
        <w:tc>
          <w:tcPr>
            <w:tcW w:w="1040" w:type="pct"/>
            <w:shd w:val="clear" w:color="auto" w:fill="auto"/>
          </w:tcPr>
          <w:p w14:paraId="36EB938F" w14:textId="77777777" w:rsidR="00F878EC" w:rsidRPr="00886D06" w:rsidRDefault="00F878EC" w:rsidP="004258AB">
            <w:pPr>
              <w:pStyle w:val="Akapitzlist"/>
              <w:numPr>
                <w:ilvl w:val="0"/>
                <w:numId w:val="99"/>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zastosować pojęcia dotyczące fizjologii układu mięśniowego</w:t>
            </w:r>
          </w:p>
          <w:p w14:paraId="0688AA12"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opisać mechanizm pracy poszczególnych rodzajów mięśni</w:t>
            </w:r>
          </w:p>
          <w:p w14:paraId="43F13534"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opisać działanie układu ustaleniowego</w:t>
            </w:r>
          </w:p>
          <w:p w14:paraId="1792DC5E" w14:textId="77777777" w:rsidR="00F878EC" w:rsidRPr="00886D06" w:rsidRDefault="00F878EC" w:rsidP="004258AB">
            <w:pPr>
              <w:pStyle w:val="Akapitzlist"/>
              <w:numPr>
                <w:ilvl w:val="0"/>
                <w:numId w:val="99"/>
              </w:numPr>
              <w:spacing w:line="276" w:lineRule="auto"/>
              <w:rPr>
                <w:rFonts w:ascii="Arial" w:hAnsi="Arial" w:cs="Arial"/>
                <w:b/>
                <w:sz w:val="20"/>
                <w:szCs w:val="20"/>
              </w:rPr>
            </w:pPr>
            <w:r w:rsidRPr="00886D06">
              <w:rPr>
                <w:rFonts w:ascii="Arial" w:hAnsi="Arial" w:cs="Arial"/>
                <w:iCs/>
                <w:sz w:val="20"/>
                <w:szCs w:val="20"/>
              </w:rPr>
              <w:t>podać różnice w budowie i funkcjonowaniu mięśni jasnych i ciemnych u ptaków</w:t>
            </w:r>
          </w:p>
          <w:p w14:paraId="781CB8C5"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opisać zagadnienie s</w:t>
            </w:r>
            <w:r w:rsidRPr="00886D06">
              <w:rPr>
                <w:rFonts w:ascii="Arial" w:hAnsi="Arial" w:cs="Arial"/>
                <w:sz w:val="20"/>
                <w:szCs w:val="20"/>
              </w:rPr>
              <w:t>iły, pracy i wydajności mięśni</w:t>
            </w:r>
          </w:p>
          <w:p w14:paraId="00E9475F"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opisać stan zmęczenia i stężenia pośmiertnego mięśni</w:t>
            </w:r>
          </w:p>
          <w:p w14:paraId="1063A6E9"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hAnsi="Arial" w:cs="Arial"/>
                <w:sz w:val="20"/>
                <w:szCs w:val="20"/>
              </w:rPr>
              <w:t>wyjaśnić związek czynnościowy mięśni szkieletowych z układem nerwowym</w:t>
            </w:r>
          </w:p>
          <w:p w14:paraId="5A06F03E" w14:textId="77777777" w:rsidR="00F878EC" w:rsidRPr="00886D06" w:rsidRDefault="00F878EC" w:rsidP="004258AB">
            <w:pPr>
              <w:pStyle w:val="Akapitzlist"/>
              <w:numPr>
                <w:ilvl w:val="0"/>
                <w:numId w:val="99"/>
              </w:numPr>
              <w:spacing w:line="276" w:lineRule="auto"/>
              <w:rPr>
                <w:rFonts w:ascii="Arial" w:eastAsia="Times New Roman" w:hAnsi="Arial" w:cs="Arial"/>
                <w:sz w:val="20"/>
                <w:szCs w:val="20"/>
              </w:rPr>
            </w:pPr>
            <w:r w:rsidRPr="00886D06">
              <w:rPr>
                <w:rFonts w:ascii="Arial" w:eastAsia="Times New Roman" w:hAnsi="Arial" w:cs="Arial"/>
                <w:sz w:val="20"/>
                <w:szCs w:val="20"/>
              </w:rPr>
              <w:t>wyjaśnić na przykładach powiązania układu mięśniowego z innymi układami organizmu zwierzęcego</w:t>
            </w:r>
            <w:r w:rsidRPr="00886D06">
              <w:rPr>
                <w:rFonts w:ascii="Arial" w:hAnsi="Arial" w:cs="Arial"/>
                <w:sz w:val="20"/>
                <w:szCs w:val="20"/>
              </w:rPr>
              <w:t xml:space="preserve"> </w:t>
            </w:r>
          </w:p>
          <w:p w14:paraId="573B5752" w14:textId="77777777" w:rsidR="00F878EC" w:rsidRPr="00886D06" w:rsidRDefault="00F878EC" w:rsidP="003245E8">
            <w:pPr>
              <w:pStyle w:val="Akapitzlist"/>
              <w:spacing w:line="276" w:lineRule="auto"/>
              <w:ind w:left="360"/>
              <w:rPr>
                <w:rFonts w:ascii="Arial" w:eastAsia="Times New Roman" w:hAnsi="Arial" w:cs="Arial"/>
                <w:sz w:val="20"/>
                <w:szCs w:val="20"/>
              </w:rPr>
            </w:pPr>
          </w:p>
          <w:p w14:paraId="1A91D064" w14:textId="77777777" w:rsidR="00F878EC" w:rsidRPr="00886D06" w:rsidRDefault="00F878EC" w:rsidP="003245E8">
            <w:pPr>
              <w:pStyle w:val="Akapitzlist"/>
              <w:spacing w:line="276" w:lineRule="auto"/>
              <w:ind w:left="360"/>
              <w:rPr>
                <w:rFonts w:ascii="Arial" w:hAnsi="Arial" w:cs="Arial"/>
                <w:b/>
                <w:sz w:val="20"/>
                <w:szCs w:val="20"/>
              </w:rPr>
            </w:pPr>
          </w:p>
        </w:tc>
        <w:tc>
          <w:tcPr>
            <w:tcW w:w="433" w:type="pct"/>
            <w:shd w:val="clear" w:color="auto" w:fill="auto"/>
          </w:tcPr>
          <w:p w14:paraId="66F43982"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5B2C7F3F" w14:textId="77777777" w:rsidTr="00F128DD">
        <w:trPr>
          <w:trHeight w:val="6931"/>
        </w:trPr>
        <w:tc>
          <w:tcPr>
            <w:tcW w:w="793" w:type="pct"/>
            <w:vMerge w:val="restart"/>
            <w:shd w:val="clear" w:color="auto" w:fill="auto"/>
          </w:tcPr>
          <w:p w14:paraId="704CFCCC" w14:textId="77777777" w:rsidR="00F878EC" w:rsidRPr="00886D06" w:rsidRDefault="00F878EC" w:rsidP="004258AB">
            <w:pPr>
              <w:pStyle w:val="Akapitzlist"/>
              <w:numPr>
                <w:ilvl w:val="0"/>
                <w:numId w:val="102"/>
              </w:numPr>
              <w:spacing w:line="276" w:lineRule="auto"/>
              <w:ind w:hanging="46"/>
              <w:rPr>
                <w:rFonts w:ascii="Arial" w:eastAsia="Times New Roman" w:hAnsi="Arial" w:cs="Arial"/>
                <w:sz w:val="20"/>
                <w:szCs w:val="20"/>
              </w:rPr>
            </w:pPr>
            <w:r w:rsidRPr="00886D06">
              <w:rPr>
                <w:rFonts w:ascii="Arial" w:eastAsia="Times New Roman" w:hAnsi="Arial" w:cs="Arial"/>
                <w:sz w:val="20"/>
                <w:szCs w:val="20"/>
              </w:rPr>
              <w:t>Układ trawienny</w:t>
            </w:r>
          </w:p>
          <w:p w14:paraId="548B1997" w14:textId="77777777" w:rsidR="00F878EC" w:rsidRPr="00886D06" w:rsidRDefault="00F878EC" w:rsidP="003245E8">
            <w:pPr>
              <w:spacing w:line="276" w:lineRule="auto"/>
              <w:ind w:firstLine="172"/>
              <w:jc w:val="both"/>
              <w:rPr>
                <w:rFonts w:ascii="Arial" w:hAnsi="Arial" w:cs="Arial"/>
                <w:sz w:val="20"/>
                <w:szCs w:val="20"/>
              </w:rPr>
            </w:pPr>
          </w:p>
        </w:tc>
        <w:tc>
          <w:tcPr>
            <w:tcW w:w="1389" w:type="pct"/>
            <w:shd w:val="clear" w:color="auto" w:fill="auto"/>
          </w:tcPr>
          <w:p w14:paraId="77619CE1" w14:textId="77777777" w:rsidR="00F878EC" w:rsidRPr="00886D06" w:rsidRDefault="00F878EC" w:rsidP="004258AB">
            <w:pPr>
              <w:pStyle w:val="Akapitzlist"/>
              <w:numPr>
                <w:ilvl w:val="0"/>
                <w:numId w:val="101"/>
              </w:numPr>
              <w:spacing w:line="276" w:lineRule="auto"/>
              <w:rPr>
                <w:rFonts w:ascii="Arial" w:hAnsi="Arial" w:cs="Arial"/>
                <w:sz w:val="20"/>
                <w:szCs w:val="20"/>
              </w:rPr>
            </w:pPr>
            <w:r w:rsidRPr="00886D06">
              <w:rPr>
                <w:rFonts w:ascii="Arial" w:hAnsi="Arial" w:cs="Arial"/>
                <w:sz w:val="20"/>
                <w:szCs w:val="20"/>
              </w:rPr>
              <w:t>Budowa układu trawiennego</w:t>
            </w:r>
          </w:p>
        </w:tc>
        <w:tc>
          <w:tcPr>
            <w:tcW w:w="298" w:type="pct"/>
            <w:shd w:val="clear" w:color="auto" w:fill="auto"/>
          </w:tcPr>
          <w:p w14:paraId="76CC5A92" w14:textId="4499CF00"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18BB968A"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pojęcia dotyczące anatomii układu trawiennego (np. układ pokarmowy, przewód pokarmowy, ślina, enzymy trawienne, soki trawienne, wzór zębowy, …)</w:t>
            </w:r>
          </w:p>
          <w:p w14:paraId="6F8AFD94"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eastAsia="Times New Roman" w:hAnsi="Arial" w:cs="Arial"/>
                <w:sz w:val="20"/>
                <w:szCs w:val="20"/>
                <w:lang w:eastAsia="pl-PL"/>
              </w:rPr>
              <w:t>opisać rolę i</w:t>
            </w:r>
            <w:r w:rsidRPr="00886D06">
              <w:rPr>
                <w:rFonts w:ascii="Arial" w:hAnsi="Arial" w:cs="Arial"/>
                <w:sz w:val="20"/>
                <w:szCs w:val="20"/>
              </w:rPr>
              <w:t xml:space="preserve"> ogólną budowę</w:t>
            </w:r>
            <w:r w:rsidRPr="00886D06">
              <w:rPr>
                <w:rFonts w:ascii="Arial" w:eastAsia="Times New Roman" w:hAnsi="Arial" w:cs="Arial"/>
                <w:sz w:val="20"/>
                <w:szCs w:val="20"/>
                <w:lang w:eastAsia="pl-PL"/>
              </w:rPr>
              <w:t xml:space="preserve"> układu trawiennego u zwierząt </w:t>
            </w:r>
          </w:p>
          <w:p w14:paraId="422F019D" w14:textId="77777777" w:rsidR="00F878EC" w:rsidRPr="00886D06" w:rsidRDefault="00F878EC" w:rsidP="004258AB">
            <w:pPr>
              <w:pStyle w:val="Akapitzlist"/>
              <w:numPr>
                <w:ilvl w:val="0"/>
                <w:numId w:val="103"/>
              </w:numPr>
              <w:spacing w:line="276" w:lineRule="auto"/>
              <w:rPr>
                <w:rFonts w:ascii="Arial" w:hAnsi="Arial" w:cs="Arial"/>
                <w:b/>
                <w:sz w:val="20"/>
                <w:szCs w:val="20"/>
                <w:shd w:val="clear" w:color="auto" w:fill="FFFFFF"/>
              </w:rPr>
            </w:pPr>
            <w:r w:rsidRPr="00886D06">
              <w:rPr>
                <w:rStyle w:val="Pogrubienie"/>
                <w:rFonts w:ascii="Arial" w:hAnsi="Arial" w:cs="Arial"/>
                <w:b w:val="0"/>
                <w:sz w:val="20"/>
                <w:szCs w:val="20"/>
                <w:shd w:val="clear" w:color="auto" w:fill="FFFFFF"/>
              </w:rPr>
              <w:t>wymienić w</w:t>
            </w:r>
            <w:r w:rsidRPr="00886D06">
              <w:rPr>
                <w:rStyle w:val="Pogrubienie"/>
                <w:rFonts w:ascii="Arial" w:hAnsi="Arial" w:cs="Arial"/>
                <w:b w:val="0"/>
                <w:sz w:val="20"/>
                <w:szCs w:val="20"/>
              </w:rPr>
              <w:t xml:space="preserve"> prawidłowej kolejności </w:t>
            </w:r>
            <w:r w:rsidRPr="00886D06">
              <w:rPr>
                <w:rFonts w:ascii="Arial" w:hAnsi="Arial" w:cs="Arial"/>
                <w:bCs/>
                <w:sz w:val="20"/>
                <w:szCs w:val="20"/>
              </w:rPr>
              <w:t>narządy stanowiące przewód trawienny</w:t>
            </w:r>
          </w:p>
          <w:p w14:paraId="205DBEC7"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wymienić elementy strukturalne jamy ustnej</w:t>
            </w:r>
          </w:p>
          <w:p w14:paraId="476C8A7F"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wymienić rodzaje i o</w:t>
            </w:r>
            <w:r w:rsidRPr="00886D06">
              <w:rPr>
                <w:rStyle w:val="Pogrubienie"/>
                <w:rFonts w:ascii="Arial" w:hAnsi="Arial" w:cs="Arial"/>
                <w:b w:val="0"/>
                <w:bCs/>
                <w:sz w:val="20"/>
                <w:szCs w:val="20"/>
                <w:shd w:val="clear" w:color="auto" w:fill="FFFFFF"/>
              </w:rPr>
              <w:t xml:space="preserve">mówić </w:t>
            </w:r>
            <w:r w:rsidRPr="00886D06">
              <w:rPr>
                <w:rStyle w:val="Pogrubienie"/>
                <w:rFonts w:ascii="Arial" w:hAnsi="Arial" w:cs="Arial"/>
                <w:b w:val="0"/>
                <w:sz w:val="20"/>
                <w:szCs w:val="20"/>
                <w:shd w:val="clear" w:color="auto" w:fill="FFFFFF"/>
              </w:rPr>
              <w:t>wzajemne położenie zębów poszczególnych gatunków zwierząt gospodarskich</w:t>
            </w:r>
          </w:p>
          <w:p w14:paraId="2A09F870"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omówić znaczenie i budowę rynienki przełykowej u przeżuwaczy</w:t>
            </w:r>
          </w:p>
          <w:p w14:paraId="5B8CB368"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opisać ogólną budowę żołądka zwierząt monogastrycznych i poligastrycznych</w:t>
            </w:r>
          </w:p>
          <w:p w14:paraId="3FCB8B00"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opisać ogólną budowę jelit zwierząt monogastrycznych i poligastrycznych</w:t>
            </w:r>
          </w:p>
          <w:p w14:paraId="7EA06041"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opisać ogólną budowę ślinianek wątroby i trzustki </w:t>
            </w:r>
            <w:r w:rsidRPr="00886D06">
              <w:rPr>
                <w:rFonts w:ascii="Arial" w:hAnsi="Arial" w:cs="Arial"/>
                <w:sz w:val="20"/>
                <w:szCs w:val="20"/>
              </w:rPr>
              <w:t>poszczególnych gatunków zwierząt monogastrycznych i poligastrycznych</w:t>
            </w:r>
          </w:p>
          <w:p w14:paraId="699994F9"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omówić rolę otrzewnej</w:t>
            </w:r>
          </w:p>
          <w:p w14:paraId="43F4FBEF"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scharakteryzować ogólnie budowę układu trawiennego ptaka </w:t>
            </w:r>
          </w:p>
          <w:p w14:paraId="2871D3BF"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wskazać różnice w budowie żołądka poszczególnych gatunków zwierząt gospodarskich i domowych</w:t>
            </w:r>
          </w:p>
          <w:p w14:paraId="31D50AA6" w14:textId="77777777" w:rsidR="00F878EC" w:rsidRPr="00886D06" w:rsidRDefault="00F878EC" w:rsidP="004258AB">
            <w:pPr>
              <w:pStyle w:val="Akapitzlist"/>
              <w:numPr>
                <w:ilvl w:val="0"/>
                <w:numId w:val="103"/>
              </w:numPr>
              <w:spacing w:line="276" w:lineRule="auto"/>
              <w:rPr>
                <w:rFonts w:ascii="Arial" w:hAnsi="Arial" w:cs="Arial"/>
                <w:b/>
                <w:sz w:val="20"/>
                <w:szCs w:val="20"/>
              </w:rPr>
            </w:pPr>
            <w:r w:rsidRPr="00886D06">
              <w:rPr>
                <w:rFonts w:ascii="Arial" w:hAnsi="Arial" w:cs="Arial"/>
                <w:sz w:val="20"/>
                <w:szCs w:val="20"/>
              </w:rPr>
              <w:t>porównać budowę układów trawiennych u ssaków i ptaków</w:t>
            </w:r>
          </w:p>
        </w:tc>
        <w:tc>
          <w:tcPr>
            <w:tcW w:w="1040" w:type="pct"/>
            <w:shd w:val="clear" w:color="auto" w:fill="auto"/>
          </w:tcPr>
          <w:p w14:paraId="550647FD"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zastosować pojęcia dotyczące anatomii układu trawiennego</w:t>
            </w:r>
          </w:p>
          <w:p w14:paraId="6D048BE6"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w:t>
            </w:r>
            <w:r w:rsidRPr="00886D06">
              <w:rPr>
                <w:rFonts w:ascii="Arial" w:hAnsi="Arial" w:cs="Arial"/>
                <w:sz w:val="20"/>
                <w:szCs w:val="20"/>
              </w:rPr>
              <w:t>pisać szczegółową budowę poszczególnych narządów układu trawiennego</w:t>
            </w:r>
          </w:p>
          <w:p w14:paraId="6277F256"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p</w:t>
            </w:r>
            <w:r w:rsidRPr="00886D06">
              <w:rPr>
                <w:rFonts w:ascii="Arial" w:hAnsi="Arial" w:cs="Arial"/>
                <w:sz w:val="20"/>
                <w:szCs w:val="20"/>
              </w:rPr>
              <w:t>odać wzory zębowe (mleczne i stałe oraz wg płci) poszczególnych gatunków zwierząt gospodarskich</w:t>
            </w:r>
          </w:p>
          <w:p w14:paraId="2E98A9C8"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wskazać różnice w uzębieniu poszczególnych gatunków zwierząt gospodarskich, psów i kotów</w:t>
            </w:r>
          </w:p>
          <w:p w14:paraId="31B61DA5"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opisać szczegółową budowę gardzieli, gardła i przełyku</w:t>
            </w:r>
          </w:p>
          <w:p w14:paraId="329C216D"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opisać szczegółową budowę żołądka zwierząt monogastrycznych i przeżuwaczy</w:t>
            </w:r>
          </w:p>
          <w:p w14:paraId="2ABB2E50"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opisać szczegółową budowę ślinianek, wątroby i trzustki </w:t>
            </w:r>
            <w:r w:rsidRPr="00886D06">
              <w:rPr>
                <w:rFonts w:ascii="Arial" w:hAnsi="Arial" w:cs="Arial"/>
                <w:sz w:val="20"/>
                <w:szCs w:val="20"/>
              </w:rPr>
              <w:t>poszczególnych gatunków zwierząt monogastrycznych i przeżuwaczy</w:t>
            </w:r>
          </w:p>
          <w:p w14:paraId="69EC7320"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przeanalizować szczegółową budowę </w:t>
            </w:r>
            <w:r w:rsidRPr="00886D06">
              <w:rPr>
                <w:rFonts w:ascii="Arial" w:hAnsi="Arial" w:cs="Arial"/>
                <w:sz w:val="20"/>
                <w:szCs w:val="20"/>
              </w:rPr>
              <w:t>jelit poszczególnych gatunków zwierząt monogastrycznych i przeżuwaczy</w:t>
            </w:r>
          </w:p>
          <w:p w14:paraId="2F097814"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omówić budowę anatomiczną otrzewnej</w:t>
            </w:r>
          </w:p>
          <w:p w14:paraId="19506EDC"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scharakteryzować szczegółowo budowę układu trawiennego ptaka </w:t>
            </w:r>
          </w:p>
          <w:p w14:paraId="3DB9AE5C"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scharakteryzować poszczególne odcinki przewodu pokarmowego ptaków z uwzględnieniem różnic gatunkowych</w:t>
            </w:r>
          </w:p>
          <w:p w14:paraId="1762E15B"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wskazać r</w:t>
            </w:r>
            <w:r w:rsidRPr="00886D06">
              <w:rPr>
                <w:rFonts w:ascii="Arial" w:hAnsi="Arial" w:cs="Arial"/>
                <w:sz w:val="20"/>
                <w:szCs w:val="20"/>
              </w:rPr>
              <w:t>óżnice w budowie pozostałych narządów układu trawiennego u poszczególnych gatunków zwierząt gospodarskich, psów i kotów oraz kur</w:t>
            </w:r>
          </w:p>
          <w:p w14:paraId="476C230B"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omówić różnice w budowie układu trawiennego u poszczególnych gatunków zwierząt gospodarskich, psów i kotów oraz kur</w:t>
            </w:r>
          </w:p>
          <w:p w14:paraId="1A8945AC" w14:textId="77777777" w:rsidR="00F878EC" w:rsidRPr="00886D06" w:rsidRDefault="00F878EC" w:rsidP="003245E8">
            <w:pPr>
              <w:spacing w:line="276" w:lineRule="auto"/>
              <w:rPr>
                <w:rFonts w:ascii="Arial" w:hAnsi="Arial" w:cs="Arial"/>
                <w:b/>
                <w:sz w:val="20"/>
                <w:szCs w:val="20"/>
              </w:rPr>
            </w:pPr>
          </w:p>
        </w:tc>
        <w:tc>
          <w:tcPr>
            <w:tcW w:w="433" w:type="pct"/>
            <w:shd w:val="clear" w:color="auto" w:fill="auto"/>
          </w:tcPr>
          <w:p w14:paraId="1F42A7CF"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7E8E4F79" w14:textId="77777777" w:rsidTr="00F128DD">
        <w:trPr>
          <w:trHeight w:val="725"/>
        </w:trPr>
        <w:tc>
          <w:tcPr>
            <w:tcW w:w="793" w:type="pct"/>
            <w:vMerge/>
            <w:shd w:val="clear" w:color="auto" w:fill="auto"/>
          </w:tcPr>
          <w:p w14:paraId="551A85ED" w14:textId="77777777" w:rsidR="00F878EC" w:rsidRPr="00886D06" w:rsidRDefault="00F878EC" w:rsidP="004258AB">
            <w:pPr>
              <w:pStyle w:val="Akapitzlist"/>
              <w:numPr>
                <w:ilvl w:val="0"/>
                <w:numId w:val="102"/>
              </w:numPr>
              <w:spacing w:line="276" w:lineRule="auto"/>
              <w:rPr>
                <w:rFonts w:ascii="Arial" w:eastAsia="Times New Roman" w:hAnsi="Arial" w:cs="Arial"/>
                <w:sz w:val="20"/>
                <w:szCs w:val="20"/>
              </w:rPr>
            </w:pPr>
          </w:p>
        </w:tc>
        <w:tc>
          <w:tcPr>
            <w:tcW w:w="1389" w:type="pct"/>
            <w:shd w:val="clear" w:color="auto" w:fill="auto"/>
          </w:tcPr>
          <w:p w14:paraId="7590C078" w14:textId="77777777" w:rsidR="00F878EC" w:rsidRPr="00886D06" w:rsidRDefault="00F878EC" w:rsidP="004258AB">
            <w:pPr>
              <w:pStyle w:val="Akapitzlist"/>
              <w:numPr>
                <w:ilvl w:val="0"/>
                <w:numId w:val="101"/>
              </w:numPr>
              <w:spacing w:line="276" w:lineRule="auto"/>
              <w:rPr>
                <w:rFonts w:ascii="Arial" w:hAnsi="Arial" w:cs="Arial"/>
                <w:sz w:val="20"/>
                <w:szCs w:val="20"/>
              </w:rPr>
            </w:pPr>
            <w:r w:rsidRPr="00886D06">
              <w:rPr>
                <w:rFonts w:ascii="Arial" w:hAnsi="Arial" w:cs="Arial"/>
                <w:sz w:val="20"/>
                <w:szCs w:val="20"/>
              </w:rPr>
              <w:t>Fizjologia układu trawiennego</w:t>
            </w:r>
          </w:p>
        </w:tc>
        <w:tc>
          <w:tcPr>
            <w:tcW w:w="298" w:type="pct"/>
            <w:shd w:val="clear" w:color="auto" w:fill="auto"/>
          </w:tcPr>
          <w:p w14:paraId="4D34A099" w14:textId="5BA71109"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7701E1B9"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pojęcia dotyczące fizjologii układu trawiennego (np. trawienie, połykanie, odłykanie, żucie, wymiotowanie, odbijanie gazów, wydalanie gazów, defekacja, wchłanianie, …)</w:t>
            </w:r>
          </w:p>
          <w:p w14:paraId="1E3D75BD"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opisać ogólnie przebieg pobierania i trawienia pokarmów u bydła, owiec, kóz, koni, świń, psów i kotów </w:t>
            </w:r>
          </w:p>
          <w:p w14:paraId="36DA8D22"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przedstawić proces pobierania trawienia pokarmu u ptaków</w:t>
            </w:r>
          </w:p>
          <w:p w14:paraId="7965110A"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opisać procesy: przeżuwania, odbijania gazów, odłykania u bydła, owiec i kóz</w:t>
            </w:r>
          </w:p>
          <w:p w14:paraId="354B959C"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wskazać rolę śliny, żółci i soku trzustkowego w procesie trawienia pokarmów</w:t>
            </w:r>
          </w:p>
          <w:p w14:paraId="2FB74795"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wymienić enzymy trawienne</w:t>
            </w:r>
          </w:p>
          <w:p w14:paraId="2541E4AA"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w:t>
            </w:r>
            <w:r w:rsidRPr="00886D06">
              <w:rPr>
                <w:rFonts w:ascii="Arial" w:hAnsi="Arial" w:cs="Arial"/>
                <w:sz w:val="20"/>
                <w:szCs w:val="20"/>
              </w:rPr>
              <w:t>pisać proces wchłaniania składników pokarmowych u zwierząt gospodarskich i domowych</w:t>
            </w:r>
          </w:p>
          <w:p w14:paraId="6BEE16CF"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wskazać prawidłowe parametry przebiegu procesu pobierania pokarmu i trawienia u zwierząt</w:t>
            </w:r>
            <w:r w:rsidRPr="00886D06">
              <w:rPr>
                <w:rFonts w:ascii="Arial" w:hAnsi="Arial" w:cs="Arial"/>
                <w:sz w:val="20"/>
                <w:szCs w:val="20"/>
              </w:rPr>
              <w:t xml:space="preserve"> gospodarskich i domowych</w:t>
            </w:r>
          </w:p>
          <w:p w14:paraId="27EE073A"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wymienić witaminy syntetyzowane w przewodzie pokarmowym zwierząt</w:t>
            </w:r>
          </w:p>
          <w:p w14:paraId="7197F1A4"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opisać proces usuwania resztek niestrawionego pokarmu u zwierząt</w:t>
            </w:r>
            <w:r w:rsidRPr="00886D06">
              <w:rPr>
                <w:rFonts w:ascii="Arial" w:hAnsi="Arial" w:cs="Arial"/>
                <w:sz w:val="20"/>
                <w:szCs w:val="20"/>
              </w:rPr>
              <w:t xml:space="preserve"> gospodarskich i domowych</w:t>
            </w:r>
          </w:p>
          <w:p w14:paraId="6D1E1BE8"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wskazać różnice w fizjologii układu trawiennego u ssaków i ptaków</w:t>
            </w:r>
          </w:p>
          <w:p w14:paraId="372192E3" w14:textId="77777777" w:rsidR="00F878EC" w:rsidRPr="00886D06" w:rsidRDefault="00F878EC" w:rsidP="003245E8">
            <w:pPr>
              <w:pStyle w:val="Akapitzlist"/>
              <w:spacing w:line="276" w:lineRule="auto"/>
              <w:ind w:left="360"/>
              <w:rPr>
                <w:rFonts w:ascii="Arial" w:hAnsi="Arial" w:cs="Arial"/>
                <w:b/>
                <w:sz w:val="20"/>
                <w:szCs w:val="20"/>
              </w:rPr>
            </w:pPr>
          </w:p>
        </w:tc>
        <w:tc>
          <w:tcPr>
            <w:tcW w:w="1040" w:type="pct"/>
            <w:shd w:val="clear" w:color="auto" w:fill="auto"/>
          </w:tcPr>
          <w:p w14:paraId="1E0CCED5"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zastosować pojęcia dotyczące fizjologii układu trawiennego</w:t>
            </w:r>
          </w:p>
          <w:p w14:paraId="6C6775FA"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przeanalizować skład i działanie śliny, </w:t>
            </w:r>
            <w:r w:rsidRPr="00886D06">
              <w:rPr>
                <w:rFonts w:ascii="Arial" w:hAnsi="Arial" w:cs="Arial"/>
                <w:sz w:val="20"/>
                <w:szCs w:val="20"/>
              </w:rPr>
              <w:t>żółci i soku trzustkowego w procesie trawienia pokarmów</w:t>
            </w:r>
          </w:p>
          <w:p w14:paraId="5825E54A"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 xml:space="preserve">przeanalizować proces trawienia pokarmu u różnych gatunków ptaków z uwzględnieniem czasu przebywania pokarmu w przewodzie pokarmowym </w:t>
            </w:r>
          </w:p>
          <w:p w14:paraId="40DA3042"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przeanalizować i zinterpretować przebieg pobierania i trawienia pokarmów u bydła, owiec, kóz, koni, świń, psów i kotów oraz kur</w:t>
            </w:r>
          </w:p>
          <w:p w14:paraId="0D7A2ECB"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wyjaśnić procesy: przeżuwania, odbijania gazów, odłykania u bydła, owiec i kóz</w:t>
            </w:r>
          </w:p>
          <w:p w14:paraId="2361DAEB"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wyjaśnić proces wchłaniania składników pokarmowych u zwierząt gospodarskich i domowych</w:t>
            </w:r>
          </w:p>
          <w:p w14:paraId="7C18338C"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wyjaśnić proces przyswajania składników pokarmowych u zwierząt gospodarskich i domowych</w:t>
            </w:r>
          </w:p>
          <w:p w14:paraId="477E7B51"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przeanalizować proces usuwania resztek niestrawionego pokarmu u zwierząt</w:t>
            </w:r>
            <w:r w:rsidRPr="00886D06">
              <w:rPr>
                <w:rFonts w:ascii="Arial" w:hAnsi="Arial" w:cs="Arial"/>
                <w:sz w:val="20"/>
                <w:szCs w:val="20"/>
              </w:rPr>
              <w:t xml:space="preserve"> gospodarskich i domowych</w:t>
            </w:r>
          </w:p>
          <w:p w14:paraId="5A4DBD33"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opisać szczegółowe różnice w trawieniu w żołądku zwierząt gospodarskich i domowych</w:t>
            </w:r>
          </w:p>
          <w:p w14:paraId="73602125"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w</w:t>
            </w:r>
            <w:r w:rsidRPr="00886D06">
              <w:rPr>
                <w:rStyle w:val="Pogrubienie"/>
                <w:rFonts w:ascii="Arial" w:hAnsi="Arial" w:cs="Arial"/>
                <w:b w:val="0"/>
                <w:sz w:val="20"/>
                <w:szCs w:val="20"/>
              </w:rPr>
              <w:t>skazać cechy wspólne układu trawiennego z innymi układami organizmu zwierzęcego</w:t>
            </w:r>
          </w:p>
          <w:p w14:paraId="49E47D8E"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Style w:val="Pogrubienie"/>
                <w:rFonts w:ascii="Arial" w:hAnsi="Arial" w:cs="Arial"/>
                <w:b w:val="0"/>
                <w:sz w:val="20"/>
                <w:szCs w:val="20"/>
                <w:shd w:val="clear" w:color="auto" w:fill="FFFFFF"/>
              </w:rPr>
              <w:t>wskazać różnice w przebiegu pobierania i trawienia pokarmów u bydła, owiec, kóz, koni, świń, psów i kotów oraz kur</w:t>
            </w:r>
          </w:p>
        </w:tc>
        <w:tc>
          <w:tcPr>
            <w:tcW w:w="433" w:type="pct"/>
            <w:shd w:val="clear" w:color="auto" w:fill="auto"/>
          </w:tcPr>
          <w:p w14:paraId="5DB186D4"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226B79CE" w14:textId="77777777" w:rsidTr="00F128DD">
        <w:trPr>
          <w:trHeight w:val="725"/>
        </w:trPr>
        <w:tc>
          <w:tcPr>
            <w:tcW w:w="793" w:type="pct"/>
            <w:vMerge w:val="restart"/>
            <w:shd w:val="clear" w:color="auto" w:fill="auto"/>
          </w:tcPr>
          <w:p w14:paraId="348BDAB4" w14:textId="77777777" w:rsidR="00F878EC" w:rsidRPr="00886D06" w:rsidRDefault="00F878EC" w:rsidP="004258AB">
            <w:pPr>
              <w:pStyle w:val="Nagwek"/>
              <w:numPr>
                <w:ilvl w:val="0"/>
                <w:numId w:val="102"/>
              </w:numPr>
              <w:spacing w:line="276" w:lineRule="auto"/>
              <w:ind w:hanging="188"/>
              <w:contextualSpacing/>
              <w:rPr>
                <w:rFonts w:ascii="Arial" w:hAnsi="Arial" w:cs="Arial"/>
                <w:sz w:val="20"/>
                <w:szCs w:val="20"/>
              </w:rPr>
            </w:pPr>
          </w:p>
          <w:p w14:paraId="74520E11" w14:textId="77777777" w:rsidR="00F878EC" w:rsidRPr="00886D06" w:rsidRDefault="00F878EC" w:rsidP="003245E8">
            <w:pPr>
              <w:pStyle w:val="Nagwek"/>
              <w:spacing w:line="276" w:lineRule="auto"/>
              <w:ind w:left="172"/>
              <w:contextualSpacing/>
              <w:rPr>
                <w:rFonts w:ascii="Arial" w:hAnsi="Arial" w:cs="Arial"/>
                <w:sz w:val="20"/>
                <w:szCs w:val="20"/>
              </w:rPr>
            </w:pPr>
            <w:r w:rsidRPr="00886D06">
              <w:rPr>
                <w:rFonts w:ascii="Arial" w:hAnsi="Arial" w:cs="Arial"/>
                <w:sz w:val="20"/>
                <w:szCs w:val="20"/>
              </w:rPr>
              <w:t>Układ oddechowy</w:t>
            </w:r>
          </w:p>
          <w:p w14:paraId="0AF2AAD9" w14:textId="77777777" w:rsidR="00F878EC" w:rsidRPr="00886D06" w:rsidRDefault="00F878EC" w:rsidP="003245E8">
            <w:pPr>
              <w:spacing w:line="276" w:lineRule="auto"/>
              <w:ind w:left="172"/>
              <w:rPr>
                <w:rFonts w:ascii="Arial" w:hAnsi="Arial" w:cs="Arial"/>
                <w:sz w:val="20"/>
                <w:szCs w:val="20"/>
              </w:rPr>
            </w:pPr>
          </w:p>
        </w:tc>
        <w:tc>
          <w:tcPr>
            <w:tcW w:w="1389" w:type="pct"/>
            <w:shd w:val="clear" w:color="auto" w:fill="auto"/>
          </w:tcPr>
          <w:p w14:paraId="1A91064D" w14:textId="77777777" w:rsidR="00F878EC" w:rsidRPr="00886D06" w:rsidRDefault="00F878EC" w:rsidP="004258AB">
            <w:pPr>
              <w:pStyle w:val="Akapitzlist"/>
              <w:numPr>
                <w:ilvl w:val="0"/>
                <w:numId w:val="104"/>
              </w:numPr>
              <w:spacing w:line="276" w:lineRule="auto"/>
              <w:rPr>
                <w:rFonts w:ascii="Arial" w:hAnsi="Arial" w:cs="Arial"/>
                <w:sz w:val="20"/>
                <w:szCs w:val="20"/>
              </w:rPr>
            </w:pPr>
            <w:r w:rsidRPr="00886D06">
              <w:rPr>
                <w:rFonts w:ascii="Arial" w:hAnsi="Arial" w:cs="Arial"/>
                <w:sz w:val="20"/>
                <w:szCs w:val="20"/>
              </w:rPr>
              <w:t>Budowa układu oddechowego</w:t>
            </w:r>
          </w:p>
        </w:tc>
        <w:tc>
          <w:tcPr>
            <w:tcW w:w="298" w:type="pct"/>
            <w:shd w:val="clear" w:color="auto" w:fill="auto"/>
          </w:tcPr>
          <w:p w14:paraId="48AB65AE" w14:textId="33455E89"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72689668"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pojęcia dotyczące anatomii układu oddechowego (np. tchawica, oskrzela, płuca, pęcherzyki płucne, drzewo oskrzelowe, opłucna, worki powietrzne, …)</w:t>
            </w:r>
          </w:p>
          <w:p w14:paraId="315EF796"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eastAsia="Times New Roman" w:hAnsi="Arial" w:cs="Arial"/>
                <w:sz w:val="20"/>
                <w:szCs w:val="20"/>
                <w:lang w:eastAsia="pl-PL"/>
              </w:rPr>
              <w:t xml:space="preserve">opisać rolę i </w:t>
            </w:r>
            <w:r w:rsidRPr="00886D06">
              <w:rPr>
                <w:rFonts w:ascii="Arial" w:hAnsi="Arial" w:cs="Arial"/>
                <w:sz w:val="20"/>
                <w:szCs w:val="20"/>
              </w:rPr>
              <w:t xml:space="preserve">ogólną budowę </w:t>
            </w:r>
            <w:r w:rsidRPr="00886D06">
              <w:rPr>
                <w:rFonts w:ascii="Arial" w:eastAsia="Times New Roman" w:hAnsi="Arial" w:cs="Arial"/>
                <w:sz w:val="20"/>
                <w:szCs w:val="20"/>
                <w:lang w:eastAsia="pl-PL"/>
              </w:rPr>
              <w:t xml:space="preserve">układu oddechowego u zwierząt </w:t>
            </w:r>
          </w:p>
          <w:p w14:paraId="234D0D3C" w14:textId="77777777" w:rsidR="00F878EC" w:rsidRPr="00886D06" w:rsidRDefault="00F878EC" w:rsidP="004258AB">
            <w:pPr>
              <w:pStyle w:val="Akapitzlist"/>
              <w:numPr>
                <w:ilvl w:val="0"/>
                <w:numId w:val="103"/>
              </w:numPr>
              <w:spacing w:line="276" w:lineRule="auto"/>
              <w:rPr>
                <w:rFonts w:ascii="Arial" w:hAnsi="Arial" w:cs="Arial"/>
                <w:b/>
                <w:sz w:val="20"/>
                <w:szCs w:val="20"/>
                <w:shd w:val="clear" w:color="auto" w:fill="FFFFFF"/>
              </w:rPr>
            </w:pPr>
            <w:r w:rsidRPr="00886D06">
              <w:rPr>
                <w:rStyle w:val="Pogrubienie"/>
                <w:rFonts w:ascii="Arial" w:hAnsi="Arial" w:cs="Arial"/>
                <w:b w:val="0"/>
                <w:sz w:val="20"/>
                <w:szCs w:val="20"/>
                <w:shd w:val="clear" w:color="auto" w:fill="FFFFFF"/>
              </w:rPr>
              <w:t>wymienić w</w:t>
            </w:r>
            <w:r w:rsidRPr="00886D06">
              <w:rPr>
                <w:rStyle w:val="Pogrubienie"/>
                <w:rFonts w:ascii="Arial" w:hAnsi="Arial" w:cs="Arial"/>
                <w:b w:val="0"/>
                <w:sz w:val="20"/>
                <w:szCs w:val="20"/>
              </w:rPr>
              <w:t xml:space="preserve"> prawidłowej kolejności </w:t>
            </w:r>
            <w:r w:rsidRPr="00886D06">
              <w:rPr>
                <w:rFonts w:ascii="Arial" w:hAnsi="Arial" w:cs="Arial"/>
                <w:bCs/>
                <w:sz w:val="20"/>
                <w:szCs w:val="20"/>
              </w:rPr>
              <w:t>narządy stanowiące układ oddechowy</w:t>
            </w:r>
          </w:p>
          <w:p w14:paraId="5E01852C"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Style w:val="Pogrubienie"/>
                <w:rFonts w:ascii="Arial" w:hAnsi="Arial" w:cs="Arial"/>
                <w:b w:val="0"/>
                <w:sz w:val="20"/>
                <w:szCs w:val="20"/>
                <w:shd w:val="clear" w:color="auto" w:fill="FFFFFF"/>
              </w:rPr>
              <w:t xml:space="preserve">wymienić elementy strukturalne </w:t>
            </w:r>
            <w:r w:rsidRPr="00886D06">
              <w:rPr>
                <w:rFonts w:ascii="Arial" w:hAnsi="Arial" w:cs="Arial"/>
                <w:sz w:val="20"/>
                <w:szCs w:val="20"/>
              </w:rPr>
              <w:t xml:space="preserve">górnych dróg oddechowych </w:t>
            </w:r>
          </w:p>
          <w:p w14:paraId="7B5EC2AC"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wymienić i podać funkcje zatok</w:t>
            </w:r>
          </w:p>
          <w:p w14:paraId="7D5F2A94"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eastAsiaTheme="minorEastAsia" w:hAnsi="Arial" w:cs="Arial"/>
                <w:b w:val="0"/>
                <w:sz w:val="20"/>
                <w:szCs w:val="20"/>
                <w:shd w:val="clear" w:color="auto" w:fill="FFFFFF"/>
                <w:lang w:eastAsia="pl-PL"/>
              </w:rPr>
              <w:t>wymienić elementy strukturalne d</w:t>
            </w:r>
            <w:r w:rsidRPr="00886D06">
              <w:rPr>
                <w:rStyle w:val="Pogrubienie"/>
                <w:rFonts w:ascii="Arial" w:eastAsiaTheme="minorEastAsia" w:hAnsi="Arial" w:cs="Arial"/>
                <w:b w:val="0"/>
                <w:bCs/>
                <w:sz w:val="20"/>
                <w:szCs w:val="20"/>
                <w:shd w:val="clear" w:color="auto" w:fill="FFFFFF"/>
                <w:lang w:eastAsia="pl-PL"/>
              </w:rPr>
              <w:t>olnych</w:t>
            </w:r>
            <w:r w:rsidRPr="00886D06">
              <w:rPr>
                <w:rStyle w:val="Pogrubienie"/>
                <w:rFonts w:ascii="Arial" w:eastAsiaTheme="minorEastAsia" w:hAnsi="Arial" w:cs="Arial"/>
                <w:sz w:val="20"/>
                <w:szCs w:val="20"/>
                <w:shd w:val="clear" w:color="auto" w:fill="FFFFFF"/>
                <w:lang w:eastAsia="pl-PL"/>
              </w:rPr>
              <w:t xml:space="preserve"> </w:t>
            </w:r>
            <w:r w:rsidRPr="00886D06">
              <w:rPr>
                <w:rStyle w:val="Pogrubienie"/>
                <w:rFonts w:ascii="Arial" w:eastAsiaTheme="minorEastAsia" w:hAnsi="Arial" w:cs="Arial"/>
                <w:b w:val="0"/>
                <w:sz w:val="20"/>
                <w:szCs w:val="20"/>
                <w:shd w:val="clear" w:color="auto" w:fill="FFFFFF"/>
                <w:lang w:eastAsia="pl-PL"/>
              </w:rPr>
              <w:t xml:space="preserve">dróg oddechowych </w:t>
            </w:r>
          </w:p>
          <w:p w14:paraId="46F177C3"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omówić budowę płuc </w:t>
            </w:r>
          </w:p>
          <w:p w14:paraId="388C4164"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cechy układu oddechowego, które przystosowują ptaka do prowadzonego trybu życia (lotu, pływania, itp.)</w:t>
            </w:r>
          </w:p>
          <w:p w14:paraId="77B57317"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wskazać rolę worków powietrznych u ptaków</w:t>
            </w:r>
          </w:p>
          <w:p w14:paraId="070D2A6D"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wskazać narząd głosu u ptaków </w:t>
            </w:r>
          </w:p>
          <w:p w14:paraId="1F214ED2" w14:textId="77777777" w:rsidR="00F878EC" w:rsidRPr="00886D06" w:rsidRDefault="00F878EC" w:rsidP="004258AB">
            <w:pPr>
              <w:pStyle w:val="Akapitzlist"/>
              <w:numPr>
                <w:ilvl w:val="0"/>
                <w:numId w:val="103"/>
              </w:numPr>
              <w:spacing w:line="276" w:lineRule="auto"/>
              <w:rPr>
                <w:rFonts w:ascii="Arial" w:hAnsi="Arial" w:cs="Arial"/>
                <w:iCs/>
                <w:sz w:val="20"/>
                <w:szCs w:val="20"/>
              </w:rPr>
            </w:pPr>
            <w:r w:rsidRPr="00886D06">
              <w:rPr>
                <w:rFonts w:ascii="Arial" w:hAnsi="Arial" w:cs="Arial"/>
                <w:iCs/>
                <w:sz w:val="20"/>
                <w:szCs w:val="20"/>
              </w:rPr>
              <w:t>podać najistotniejsze różnice w budowie układu oddechowego ptaków i ssaków</w:t>
            </w:r>
          </w:p>
          <w:p w14:paraId="5BD9A31B" w14:textId="77777777" w:rsidR="00F878EC" w:rsidRPr="00886D06" w:rsidRDefault="00F878EC" w:rsidP="003245E8">
            <w:pPr>
              <w:spacing w:line="276" w:lineRule="auto"/>
              <w:ind w:left="360"/>
              <w:contextualSpacing/>
              <w:rPr>
                <w:rFonts w:ascii="Arial" w:hAnsi="Arial" w:cs="Arial"/>
                <w:sz w:val="20"/>
                <w:szCs w:val="20"/>
              </w:rPr>
            </w:pPr>
          </w:p>
        </w:tc>
        <w:tc>
          <w:tcPr>
            <w:tcW w:w="1040" w:type="pct"/>
            <w:shd w:val="clear" w:color="auto" w:fill="auto"/>
          </w:tcPr>
          <w:p w14:paraId="47533453"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zastosować pojęcia dotyczące anatomii układu oddechowego</w:t>
            </w:r>
          </w:p>
          <w:p w14:paraId="5E0B351C"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o</w:t>
            </w:r>
            <w:r w:rsidRPr="00886D06">
              <w:rPr>
                <w:rFonts w:ascii="Arial" w:hAnsi="Arial" w:cs="Arial"/>
                <w:sz w:val="20"/>
                <w:szCs w:val="20"/>
              </w:rPr>
              <w:t xml:space="preserve">pisać szczegółową budowę </w:t>
            </w:r>
            <w:r w:rsidRPr="00886D06">
              <w:rPr>
                <w:rFonts w:ascii="Arial" w:eastAsiaTheme="minorEastAsia" w:hAnsi="Arial" w:cs="Arial"/>
                <w:sz w:val="20"/>
                <w:szCs w:val="20"/>
                <w:lang w:eastAsia="pl-PL"/>
              </w:rPr>
              <w:t xml:space="preserve">górnych dróg oddechowych – jamy nosowej, gardła, krtani i tchawicy </w:t>
            </w:r>
            <w:r w:rsidRPr="00886D06">
              <w:rPr>
                <w:rFonts w:ascii="Arial" w:hAnsi="Arial" w:cs="Arial"/>
                <w:sz w:val="20"/>
                <w:szCs w:val="20"/>
                <w:shd w:val="clear" w:color="auto" w:fill="FFFFFF"/>
              </w:rPr>
              <w:t>zwierząt</w:t>
            </w:r>
            <w:r w:rsidRPr="00886D06">
              <w:rPr>
                <w:rFonts w:ascii="Arial" w:hAnsi="Arial" w:cs="Arial"/>
                <w:sz w:val="20"/>
                <w:szCs w:val="20"/>
              </w:rPr>
              <w:t xml:space="preserve"> gospodarskich i domowych</w:t>
            </w:r>
          </w:p>
          <w:p w14:paraId="6F014EA8"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w:t>
            </w:r>
            <w:r w:rsidRPr="00886D06">
              <w:rPr>
                <w:rFonts w:ascii="Arial" w:hAnsi="Arial" w:cs="Arial"/>
                <w:sz w:val="20"/>
                <w:szCs w:val="20"/>
              </w:rPr>
              <w:t>pisać szczegółowo budowę dol</w:t>
            </w:r>
            <w:r w:rsidRPr="00886D06">
              <w:rPr>
                <w:rFonts w:ascii="Arial" w:eastAsiaTheme="minorEastAsia" w:hAnsi="Arial" w:cs="Arial"/>
                <w:sz w:val="20"/>
                <w:szCs w:val="20"/>
                <w:lang w:eastAsia="pl-PL"/>
              </w:rPr>
              <w:t xml:space="preserve">nych dróg oddechowych – </w:t>
            </w:r>
            <w:r w:rsidRPr="00886D06">
              <w:rPr>
                <w:rFonts w:ascii="Arial" w:hAnsi="Arial" w:cs="Arial"/>
                <w:sz w:val="20"/>
                <w:szCs w:val="20"/>
              </w:rPr>
              <w:t>oskrzeli, płuc i opłucnej</w:t>
            </w:r>
          </w:p>
          <w:p w14:paraId="20337AEB"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Fonts w:ascii="Arial" w:hAnsi="Arial" w:cs="Arial"/>
                <w:sz w:val="20"/>
                <w:szCs w:val="20"/>
              </w:rPr>
              <w:t>opisać szczegółowo budowę układu oddechowego ptaków - kur</w:t>
            </w:r>
          </w:p>
          <w:p w14:paraId="71FF54D2"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podać liczbę worków powietrznych i określić ich położenie u ptaków</w:t>
            </w:r>
          </w:p>
          <w:p w14:paraId="6B65F91E"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wskazać różnice w budowie g</w:t>
            </w:r>
            <w:r w:rsidRPr="00886D06">
              <w:rPr>
                <w:rFonts w:ascii="Arial" w:eastAsiaTheme="minorEastAsia" w:hAnsi="Arial" w:cs="Arial"/>
                <w:sz w:val="20"/>
                <w:szCs w:val="20"/>
                <w:lang w:eastAsia="pl-PL"/>
              </w:rPr>
              <w:t xml:space="preserve">órnych dróg oddechowych </w:t>
            </w:r>
            <w:r w:rsidRPr="00886D06">
              <w:rPr>
                <w:rFonts w:ascii="Arial" w:hAnsi="Arial" w:cs="Arial"/>
                <w:sz w:val="20"/>
                <w:szCs w:val="20"/>
              </w:rPr>
              <w:t>poszczególnych gatunków zwierząt gospodarskich, psów i kotów</w:t>
            </w:r>
          </w:p>
          <w:p w14:paraId="4212E56A"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wskazać różnice w budowie dol</w:t>
            </w:r>
            <w:r w:rsidRPr="00886D06">
              <w:rPr>
                <w:rFonts w:ascii="Arial" w:eastAsiaTheme="minorEastAsia" w:hAnsi="Arial" w:cs="Arial"/>
                <w:sz w:val="20"/>
                <w:szCs w:val="20"/>
                <w:lang w:eastAsia="pl-PL"/>
              </w:rPr>
              <w:t xml:space="preserve">nych dróg oddechowych </w:t>
            </w:r>
            <w:r w:rsidRPr="00886D06">
              <w:rPr>
                <w:rFonts w:ascii="Arial" w:hAnsi="Arial" w:cs="Arial"/>
                <w:sz w:val="20"/>
                <w:szCs w:val="20"/>
              </w:rPr>
              <w:t>poszczególnych gatunków zwierząt gospodarskich, psów i kotów</w:t>
            </w:r>
          </w:p>
          <w:p w14:paraId="69F7F48A" w14:textId="77777777" w:rsidR="00F878EC" w:rsidRPr="00886D06" w:rsidRDefault="00F878EC" w:rsidP="004258AB">
            <w:pPr>
              <w:numPr>
                <w:ilvl w:val="0"/>
                <w:numId w:val="103"/>
              </w:numPr>
              <w:spacing w:line="276" w:lineRule="auto"/>
              <w:contextualSpacing/>
              <w:rPr>
                <w:rFonts w:ascii="Arial" w:hAnsi="Arial" w:cs="Arial"/>
                <w:sz w:val="20"/>
                <w:szCs w:val="20"/>
              </w:rPr>
            </w:pPr>
            <w:r w:rsidRPr="00886D06">
              <w:rPr>
                <w:rFonts w:ascii="Arial" w:hAnsi="Arial" w:cs="Arial"/>
                <w:sz w:val="20"/>
                <w:szCs w:val="20"/>
              </w:rPr>
              <w:t>porównać budowę układów oddechowych różnych gatunków zwierząt</w:t>
            </w:r>
          </w:p>
          <w:p w14:paraId="686D3496" w14:textId="77777777" w:rsidR="00F878EC" w:rsidRPr="00886D06" w:rsidRDefault="00F878EC" w:rsidP="003245E8">
            <w:pPr>
              <w:pStyle w:val="Akapitzlist"/>
              <w:spacing w:line="276" w:lineRule="auto"/>
              <w:ind w:left="360"/>
              <w:rPr>
                <w:rFonts w:ascii="Arial" w:hAnsi="Arial" w:cs="Arial"/>
                <w:sz w:val="20"/>
                <w:szCs w:val="20"/>
                <w:shd w:val="clear" w:color="auto" w:fill="FFFFFF"/>
              </w:rPr>
            </w:pPr>
          </w:p>
        </w:tc>
        <w:tc>
          <w:tcPr>
            <w:tcW w:w="433" w:type="pct"/>
            <w:vMerge w:val="restart"/>
            <w:shd w:val="clear" w:color="auto" w:fill="auto"/>
          </w:tcPr>
          <w:p w14:paraId="40875242"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054D2AB6" w14:textId="77777777" w:rsidTr="00F128DD">
        <w:trPr>
          <w:trHeight w:val="725"/>
        </w:trPr>
        <w:tc>
          <w:tcPr>
            <w:tcW w:w="793" w:type="pct"/>
            <w:vMerge/>
            <w:shd w:val="clear" w:color="auto" w:fill="auto"/>
          </w:tcPr>
          <w:p w14:paraId="102CA6C9" w14:textId="77777777" w:rsidR="00F878EC" w:rsidRPr="00886D06" w:rsidRDefault="00F878EC" w:rsidP="004258AB">
            <w:pPr>
              <w:pStyle w:val="Akapitzlist"/>
              <w:numPr>
                <w:ilvl w:val="0"/>
                <w:numId w:val="102"/>
              </w:numPr>
              <w:spacing w:line="276" w:lineRule="auto"/>
              <w:rPr>
                <w:rFonts w:ascii="Arial" w:eastAsia="Times New Roman" w:hAnsi="Arial" w:cs="Arial"/>
                <w:sz w:val="20"/>
                <w:szCs w:val="20"/>
              </w:rPr>
            </w:pPr>
          </w:p>
        </w:tc>
        <w:tc>
          <w:tcPr>
            <w:tcW w:w="1389" w:type="pct"/>
            <w:shd w:val="clear" w:color="auto" w:fill="auto"/>
          </w:tcPr>
          <w:p w14:paraId="1C07236C" w14:textId="77777777" w:rsidR="00F878EC" w:rsidRPr="00886D06" w:rsidRDefault="00F878EC" w:rsidP="004258AB">
            <w:pPr>
              <w:pStyle w:val="Akapitzlist"/>
              <w:numPr>
                <w:ilvl w:val="0"/>
                <w:numId w:val="104"/>
              </w:numPr>
              <w:spacing w:line="276" w:lineRule="auto"/>
              <w:rPr>
                <w:rFonts w:ascii="Arial" w:hAnsi="Arial" w:cs="Arial"/>
                <w:sz w:val="20"/>
                <w:szCs w:val="20"/>
              </w:rPr>
            </w:pPr>
            <w:r w:rsidRPr="00886D06">
              <w:rPr>
                <w:rFonts w:ascii="Arial" w:hAnsi="Arial" w:cs="Arial"/>
                <w:sz w:val="20"/>
                <w:szCs w:val="20"/>
              </w:rPr>
              <w:t>Fizjologia układu oddechowego</w:t>
            </w:r>
          </w:p>
        </w:tc>
        <w:tc>
          <w:tcPr>
            <w:tcW w:w="298" w:type="pct"/>
            <w:shd w:val="clear" w:color="auto" w:fill="auto"/>
          </w:tcPr>
          <w:p w14:paraId="58E694C3" w14:textId="07488690"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20E5F554"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pojęcia dotyczące fizjologii układu oddechowego (np. oddychanie, wymiana powietrza, wdech, wydech, powietrza zapasowe, kaszel, kichanie, ziajanie, częstotliwość oddechów, odma, mechanizm podwójnego oddychania, …)</w:t>
            </w:r>
          </w:p>
          <w:p w14:paraId="31014DFD"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wskazać główne czynności fizjologiczne układu oddechowego</w:t>
            </w:r>
          </w:p>
          <w:p w14:paraId="1A19BEC6"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opisać typy oddychania u zwierząt</w:t>
            </w:r>
          </w:p>
          <w:p w14:paraId="68B87FEE"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podać skład powietrza wdychanego i wydychanego</w:t>
            </w:r>
          </w:p>
          <w:p w14:paraId="0910AAAD"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podać prawidłowe parametry częstotliwości oddychania u zwierząt gospodarskich i domowych w stanie spoczynku</w:t>
            </w:r>
          </w:p>
          <w:p w14:paraId="5F7060D3" w14:textId="77777777" w:rsidR="00F878EC" w:rsidRPr="00886D06" w:rsidRDefault="00F878EC" w:rsidP="003245E8">
            <w:pPr>
              <w:pStyle w:val="Akapitzlist"/>
              <w:spacing w:line="276" w:lineRule="auto"/>
              <w:ind w:left="360"/>
              <w:rPr>
                <w:rStyle w:val="Pogrubienie"/>
                <w:rFonts w:ascii="Arial" w:hAnsi="Arial" w:cs="Arial"/>
                <w:b w:val="0"/>
                <w:sz w:val="20"/>
                <w:szCs w:val="20"/>
                <w:shd w:val="clear" w:color="auto" w:fill="FFFFFF"/>
              </w:rPr>
            </w:pPr>
          </w:p>
          <w:p w14:paraId="753F5E68"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 xml:space="preserve">opisać ogólną budowę układu oddechowego ptaków </w:t>
            </w:r>
          </w:p>
          <w:p w14:paraId="1B15C13B"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opisać przebieg oddychania u ptaków</w:t>
            </w:r>
          </w:p>
          <w:p w14:paraId="2CA2BB3E"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wskazać miejsca komunikowania się układu kostnego z układem oddechowym</w:t>
            </w:r>
          </w:p>
          <w:p w14:paraId="79F605F2" w14:textId="77777777" w:rsidR="00F878EC" w:rsidRPr="00886D06" w:rsidRDefault="00F878EC" w:rsidP="004258AB">
            <w:pPr>
              <w:pStyle w:val="Akapitzlist"/>
              <w:numPr>
                <w:ilvl w:val="0"/>
                <w:numId w:val="103"/>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określić rolę worków powietrznych w procesie oddychania u ptaków</w:t>
            </w:r>
          </w:p>
          <w:p w14:paraId="6E4F1F9B" w14:textId="77777777" w:rsidR="00F878EC" w:rsidRPr="00886D06" w:rsidRDefault="00F878EC" w:rsidP="003245E8">
            <w:pPr>
              <w:pStyle w:val="Akapitzlist"/>
              <w:spacing w:line="276" w:lineRule="auto"/>
              <w:ind w:left="360"/>
              <w:rPr>
                <w:rFonts w:ascii="Arial" w:hAnsi="Arial" w:cs="Arial"/>
                <w:sz w:val="20"/>
                <w:szCs w:val="20"/>
              </w:rPr>
            </w:pPr>
          </w:p>
        </w:tc>
        <w:tc>
          <w:tcPr>
            <w:tcW w:w="1040" w:type="pct"/>
            <w:shd w:val="clear" w:color="auto" w:fill="auto"/>
          </w:tcPr>
          <w:p w14:paraId="6C7C5F8A"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Fonts w:ascii="Arial" w:hAnsi="Arial" w:cs="Arial"/>
                <w:sz w:val="20"/>
                <w:szCs w:val="20"/>
                <w:shd w:val="clear" w:color="auto" w:fill="FFFFFF"/>
              </w:rPr>
              <w:t>zastosować pojęcia dotyczące fizjologii układu oddechowego</w:t>
            </w:r>
          </w:p>
          <w:p w14:paraId="7A6A1010"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opisać szczegółowo czynności fizjologiczne układu oddechowego</w:t>
            </w:r>
          </w:p>
          <w:p w14:paraId="51F73B69"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podać prawidłowe parametry fizjologiczne układu oddechowego dla zwierząt gospodarskich i domowych, z uwzględnieniem gatunku, wieku, płci, stanu fizjologicznego i emocjonalnego</w:t>
            </w:r>
          </w:p>
          <w:p w14:paraId="14AEFFE4"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 xml:space="preserve">wskazać czynniki wpływające na wielkość parametrów oddechowych </w:t>
            </w:r>
          </w:p>
          <w:p w14:paraId="189B9204"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omówić na przykładzie mechanizm wdechu i wydechu</w:t>
            </w:r>
          </w:p>
          <w:p w14:paraId="233D622C"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 xml:space="preserve">opisać główne etapy wymiany gazowej w płucach i tkankach </w:t>
            </w:r>
          </w:p>
          <w:p w14:paraId="04EBE6BD"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wyjaśnić na czym polegają: kaszel, kichnięcie, chrapanie, ziewanie</w:t>
            </w:r>
          </w:p>
          <w:p w14:paraId="68FF8F57"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wyjaśnić na czym polega odma, podać jej rodzaje</w:t>
            </w:r>
          </w:p>
          <w:p w14:paraId="2F2ADCAA"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 xml:space="preserve">opisać główne etapy wymiany gazowej w płucach i tkankach </w:t>
            </w:r>
          </w:p>
          <w:p w14:paraId="1A603A5B"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scharakteryzować przebieg procesu regulacji oddychania</w:t>
            </w:r>
          </w:p>
          <w:p w14:paraId="78AB6B4E"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przeanalizować przebieg oddychania u ptaków, w tym w czasie spoczynku i w czasie lotu</w:t>
            </w:r>
          </w:p>
          <w:p w14:paraId="63407CA8"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omówić mechanizm podwójnego oddychania</w:t>
            </w:r>
          </w:p>
          <w:p w14:paraId="3BFB1378"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wyjaśnić na czym polega humoralna i nerwowa regulacja procesu oddychania</w:t>
            </w:r>
          </w:p>
          <w:p w14:paraId="2A26C5A7"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określić skutki niedotlenienia organizmu</w:t>
            </w:r>
          </w:p>
          <w:p w14:paraId="2C795017"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wyjaśnić, w jaki sposób dochodzi do zatrucia tlenkiem węgla</w:t>
            </w:r>
          </w:p>
        </w:tc>
        <w:tc>
          <w:tcPr>
            <w:tcW w:w="433" w:type="pct"/>
            <w:vMerge/>
            <w:shd w:val="clear" w:color="auto" w:fill="auto"/>
          </w:tcPr>
          <w:p w14:paraId="45025394" w14:textId="77777777" w:rsidR="00F878EC" w:rsidRPr="00886D06" w:rsidRDefault="00F878EC" w:rsidP="003245E8">
            <w:pPr>
              <w:spacing w:line="276" w:lineRule="auto"/>
              <w:rPr>
                <w:rFonts w:ascii="Arial" w:hAnsi="Arial" w:cs="Arial"/>
                <w:b/>
                <w:sz w:val="20"/>
                <w:szCs w:val="20"/>
              </w:rPr>
            </w:pPr>
          </w:p>
        </w:tc>
      </w:tr>
      <w:tr w:rsidR="00F878EC" w:rsidRPr="00886D06" w14:paraId="14C03A75" w14:textId="77777777" w:rsidTr="00F128DD">
        <w:trPr>
          <w:trHeight w:val="725"/>
        </w:trPr>
        <w:tc>
          <w:tcPr>
            <w:tcW w:w="793" w:type="pct"/>
            <w:vMerge w:val="restart"/>
            <w:shd w:val="clear" w:color="auto" w:fill="auto"/>
          </w:tcPr>
          <w:p w14:paraId="7C6C48B4" w14:textId="77777777" w:rsidR="00F878EC" w:rsidRPr="00886D06" w:rsidRDefault="00F878EC" w:rsidP="004258AB">
            <w:pPr>
              <w:pStyle w:val="Nagwek"/>
              <w:numPr>
                <w:ilvl w:val="0"/>
                <w:numId w:val="102"/>
              </w:numPr>
              <w:spacing w:line="276" w:lineRule="auto"/>
              <w:ind w:hanging="46"/>
              <w:contextualSpacing/>
              <w:rPr>
                <w:rFonts w:ascii="Arial" w:hAnsi="Arial" w:cs="Arial"/>
                <w:sz w:val="20"/>
                <w:szCs w:val="20"/>
              </w:rPr>
            </w:pPr>
          </w:p>
          <w:p w14:paraId="612E1142" w14:textId="77777777" w:rsidR="00F878EC" w:rsidRPr="00886D06" w:rsidRDefault="00F878EC" w:rsidP="003245E8">
            <w:pPr>
              <w:pStyle w:val="Nagwek"/>
              <w:spacing w:line="276" w:lineRule="auto"/>
              <w:ind w:left="360"/>
              <w:contextualSpacing/>
              <w:rPr>
                <w:rFonts w:ascii="Arial" w:hAnsi="Arial" w:cs="Arial"/>
                <w:sz w:val="20"/>
                <w:szCs w:val="20"/>
              </w:rPr>
            </w:pPr>
            <w:r w:rsidRPr="00886D06">
              <w:rPr>
                <w:rFonts w:ascii="Arial" w:hAnsi="Arial" w:cs="Arial"/>
                <w:sz w:val="20"/>
                <w:szCs w:val="20"/>
              </w:rPr>
              <w:t>Układ moczowy</w:t>
            </w:r>
          </w:p>
          <w:p w14:paraId="3F58F229" w14:textId="77777777" w:rsidR="00F878EC" w:rsidRPr="00886D06" w:rsidRDefault="00F878EC" w:rsidP="003245E8">
            <w:pPr>
              <w:spacing w:line="276" w:lineRule="auto"/>
              <w:rPr>
                <w:rFonts w:ascii="Arial" w:hAnsi="Arial" w:cs="Arial"/>
                <w:sz w:val="20"/>
                <w:szCs w:val="20"/>
              </w:rPr>
            </w:pPr>
          </w:p>
        </w:tc>
        <w:tc>
          <w:tcPr>
            <w:tcW w:w="1389" w:type="pct"/>
            <w:shd w:val="clear" w:color="auto" w:fill="auto"/>
          </w:tcPr>
          <w:p w14:paraId="524ED8EC" w14:textId="77777777" w:rsidR="00F878EC" w:rsidRPr="00886D06" w:rsidRDefault="00F878EC" w:rsidP="004258AB">
            <w:pPr>
              <w:pStyle w:val="Akapitzlist"/>
              <w:numPr>
                <w:ilvl w:val="0"/>
                <w:numId w:val="105"/>
              </w:numPr>
              <w:spacing w:line="276" w:lineRule="auto"/>
              <w:rPr>
                <w:rFonts w:ascii="Arial" w:hAnsi="Arial" w:cs="Arial"/>
                <w:sz w:val="20"/>
                <w:szCs w:val="20"/>
              </w:rPr>
            </w:pPr>
            <w:r w:rsidRPr="00886D06">
              <w:rPr>
                <w:rFonts w:ascii="Arial" w:hAnsi="Arial" w:cs="Arial"/>
                <w:sz w:val="20"/>
                <w:szCs w:val="20"/>
              </w:rPr>
              <w:t>Budowa układu moczowego</w:t>
            </w:r>
          </w:p>
        </w:tc>
        <w:tc>
          <w:tcPr>
            <w:tcW w:w="298" w:type="pct"/>
            <w:shd w:val="clear" w:color="auto" w:fill="auto"/>
          </w:tcPr>
          <w:p w14:paraId="35E4C142" w14:textId="045EFF29"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23D6CD8E"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wyjaśnić pojęcia dotyczące anatomii układu moczowego, w tym (urologia, </w:t>
            </w:r>
            <w:r w:rsidRPr="00886D06">
              <w:rPr>
                <w:rFonts w:ascii="Arial" w:hAnsi="Arial" w:cs="Arial"/>
                <w:sz w:val="20"/>
                <w:szCs w:val="20"/>
              </w:rPr>
              <w:t>nefron, kłębuszek nerkowy, …)</w:t>
            </w:r>
          </w:p>
          <w:p w14:paraId="02988C7E"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eastAsia="Times New Roman" w:hAnsi="Arial" w:cs="Arial"/>
                <w:sz w:val="20"/>
                <w:szCs w:val="20"/>
                <w:lang w:eastAsia="pl-PL"/>
              </w:rPr>
              <w:t xml:space="preserve">opisać rolę układu moczowego u zwierząt </w:t>
            </w:r>
          </w:p>
          <w:p w14:paraId="31527153"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Fonts w:ascii="Arial" w:hAnsi="Arial" w:cs="Arial"/>
                <w:sz w:val="20"/>
                <w:szCs w:val="20"/>
              </w:rPr>
              <w:t>opisać ogólną budowę układu</w:t>
            </w:r>
            <w:r w:rsidRPr="00886D06">
              <w:rPr>
                <w:rFonts w:ascii="Arial" w:eastAsia="Times New Roman" w:hAnsi="Arial" w:cs="Arial"/>
                <w:sz w:val="20"/>
                <w:szCs w:val="20"/>
                <w:lang w:eastAsia="pl-PL"/>
              </w:rPr>
              <w:t xml:space="preserve"> moczowego</w:t>
            </w:r>
            <w:r w:rsidRPr="00886D06">
              <w:rPr>
                <w:rFonts w:ascii="Arial" w:hAnsi="Arial" w:cs="Arial"/>
                <w:sz w:val="20"/>
                <w:szCs w:val="20"/>
              </w:rPr>
              <w:t xml:space="preserve"> u zwierząt</w:t>
            </w:r>
            <w:r w:rsidRPr="00886D06">
              <w:rPr>
                <w:rStyle w:val="Pogrubienie"/>
                <w:rFonts w:ascii="Arial" w:hAnsi="Arial" w:cs="Arial"/>
                <w:b w:val="0"/>
                <w:sz w:val="20"/>
                <w:szCs w:val="20"/>
                <w:shd w:val="clear" w:color="auto" w:fill="FFFFFF"/>
              </w:rPr>
              <w:t xml:space="preserve"> </w:t>
            </w:r>
          </w:p>
          <w:p w14:paraId="42D255CC"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Style w:val="Pogrubienie"/>
                <w:rFonts w:ascii="Arial" w:hAnsi="Arial" w:cs="Arial"/>
                <w:b w:val="0"/>
                <w:sz w:val="20"/>
                <w:szCs w:val="20"/>
                <w:shd w:val="clear" w:color="auto" w:fill="FFFFFF"/>
              </w:rPr>
              <w:t>wymienić w</w:t>
            </w:r>
            <w:r w:rsidRPr="00886D06">
              <w:rPr>
                <w:rStyle w:val="Pogrubienie"/>
                <w:rFonts w:ascii="Arial" w:hAnsi="Arial" w:cs="Arial"/>
                <w:b w:val="0"/>
                <w:sz w:val="20"/>
                <w:szCs w:val="20"/>
              </w:rPr>
              <w:t xml:space="preserve"> prawidłowej kolejności </w:t>
            </w:r>
            <w:r w:rsidRPr="00886D06">
              <w:rPr>
                <w:rFonts w:ascii="Arial" w:hAnsi="Arial" w:cs="Arial"/>
                <w:bCs/>
                <w:sz w:val="20"/>
                <w:szCs w:val="20"/>
              </w:rPr>
              <w:t>narządy stanowiące układ moczowy</w:t>
            </w:r>
          </w:p>
          <w:p w14:paraId="1A323905"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rozpoznać elementy strukturalne nerki, wskazać na schemacie</w:t>
            </w:r>
          </w:p>
          <w:p w14:paraId="13C23A5A"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typy i elementy strukturalne nerek występujących u zwierząt gospodarskich i domowych</w:t>
            </w:r>
          </w:p>
          <w:p w14:paraId="1D4557C1"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omówić ogólną budowę układu moczowego ptaków</w:t>
            </w:r>
          </w:p>
          <w:p w14:paraId="08443E6A" w14:textId="77777777" w:rsidR="00F878EC" w:rsidRPr="00886D06" w:rsidRDefault="00F878EC" w:rsidP="004258AB">
            <w:pPr>
              <w:numPr>
                <w:ilvl w:val="0"/>
                <w:numId w:val="103"/>
              </w:numPr>
              <w:spacing w:line="276" w:lineRule="auto"/>
              <w:contextualSpacing/>
              <w:rPr>
                <w:rFonts w:ascii="Arial" w:hAnsi="Arial" w:cs="Arial"/>
                <w:sz w:val="20"/>
                <w:szCs w:val="20"/>
              </w:rPr>
            </w:pPr>
            <w:r w:rsidRPr="00886D06">
              <w:rPr>
                <w:rFonts w:ascii="Arial" w:hAnsi="Arial" w:cs="Arial"/>
                <w:sz w:val="20"/>
                <w:szCs w:val="20"/>
              </w:rPr>
              <w:t>porównać budowę układów moczowych ssaków i ptaków</w:t>
            </w:r>
          </w:p>
          <w:p w14:paraId="3D1B1DEF" w14:textId="77777777" w:rsidR="00F878EC" w:rsidRPr="00886D06" w:rsidRDefault="00F878EC" w:rsidP="003245E8">
            <w:pPr>
              <w:pStyle w:val="Akapitzlist"/>
              <w:spacing w:line="276" w:lineRule="auto"/>
              <w:ind w:left="360"/>
              <w:rPr>
                <w:rFonts w:ascii="Arial" w:hAnsi="Arial" w:cs="Arial"/>
                <w:sz w:val="20"/>
                <w:szCs w:val="20"/>
              </w:rPr>
            </w:pPr>
          </w:p>
        </w:tc>
        <w:tc>
          <w:tcPr>
            <w:tcW w:w="1040" w:type="pct"/>
            <w:shd w:val="clear" w:color="auto" w:fill="auto"/>
          </w:tcPr>
          <w:p w14:paraId="545820DB"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zastosować pojęcia dotyczące anatomii układu moczowego</w:t>
            </w:r>
          </w:p>
          <w:p w14:paraId="53F152E4"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o</w:t>
            </w:r>
            <w:r w:rsidRPr="00886D06">
              <w:rPr>
                <w:rFonts w:ascii="Arial" w:hAnsi="Arial" w:cs="Arial"/>
                <w:sz w:val="20"/>
                <w:szCs w:val="20"/>
              </w:rPr>
              <w:t xml:space="preserve">pisać szczegółową budowę </w:t>
            </w:r>
            <w:r w:rsidRPr="00886D06">
              <w:rPr>
                <w:rFonts w:ascii="Arial" w:hAnsi="Arial" w:cs="Arial"/>
                <w:sz w:val="20"/>
                <w:szCs w:val="20"/>
                <w:shd w:val="clear" w:color="auto" w:fill="FFFFFF"/>
              </w:rPr>
              <w:t>układu moczowego zwierząt</w:t>
            </w:r>
            <w:r w:rsidRPr="00886D06">
              <w:rPr>
                <w:rFonts w:ascii="Arial" w:hAnsi="Arial" w:cs="Arial"/>
                <w:sz w:val="20"/>
                <w:szCs w:val="20"/>
              </w:rPr>
              <w:t xml:space="preserve"> gospodarskich, domowych i ptaków</w:t>
            </w:r>
          </w:p>
          <w:p w14:paraId="6C05CCCB"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w:t>
            </w:r>
            <w:r w:rsidRPr="00886D06">
              <w:rPr>
                <w:rFonts w:ascii="Arial" w:hAnsi="Arial" w:cs="Arial"/>
                <w:sz w:val="20"/>
                <w:szCs w:val="20"/>
              </w:rPr>
              <w:t>pisać szczegółową budowę nerek</w:t>
            </w:r>
            <w:r w:rsidRPr="00886D06">
              <w:rPr>
                <w:rFonts w:ascii="Arial" w:hAnsi="Arial" w:cs="Arial"/>
                <w:bCs/>
                <w:sz w:val="20"/>
                <w:szCs w:val="20"/>
                <w:shd w:val="clear" w:color="auto" w:fill="FFFFFF"/>
              </w:rPr>
              <w:t xml:space="preserve"> występujących u zwierząt gospodarskich, domowych i ptaków</w:t>
            </w:r>
          </w:p>
          <w:p w14:paraId="358E6B07"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opisać szczegółową budowę dróg wyprowadzających mocz</w:t>
            </w:r>
          </w:p>
          <w:p w14:paraId="33ACB8F2"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iCs/>
                <w:sz w:val="20"/>
                <w:szCs w:val="20"/>
              </w:rPr>
              <w:t>opisać budowę poszczególnych narządów układu moczowego ptaków</w:t>
            </w:r>
          </w:p>
          <w:p w14:paraId="043FE7BF"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 xml:space="preserve">wskazać różnice w budowie </w:t>
            </w:r>
            <w:r w:rsidRPr="00886D06">
              <w:rPr>
                <w:rFonts w:ascii="Arial" w:hAnsi="Arial" w:cs="Arial"/>
                <w:sz w:val="20"/>
                <w:szCs w:val="20"/>
                <w:shd w:val="clear" w:color="auto" w:fill="FFFFFF"/>
              </w:rPr>
              <w:t xml:space="preserve">układu moczowego (ze szczególnym uwzględnieniem budowy nerek) </w:t>
            </w:r>
            <w:r w:rsidRPr="00886D06">
              <w:rPr>
                <w:rFonts w:ascii="Arial" w:hAnsi="Arial" w:cs="Arial"/>
                <w:sz w:val="20"/>
                <w:szCs w:val="20"/>
              </w:rPr>
              <w:t xml:space="preserve">poszczególnych gatunków zwierząt gospodarskich, psów, kotów </w:t>
            </w:r>
          </w:p>
          <w:p w14:paraId="22AA36F9" w14:textId="77777777" w:rsidR="00F878EC" w:rsidRPr="00886D06" w:rsidRDefault="00F878EC" w:rsidP="003245E8">
            <w:pPr>
              <w:pStyle w:val="Akapitzlist"/>
              <w:spacing w:line="276" w:lineRule="auto"/>
              <w:ind w:left="360"/>
              <w:rPr>
                <w:rFonts w:ascii="Arial" w:hAnsi="Arial" w:cs="Arial"/>
                <w:sz w:val="20"/>
                <w:szCs w:val="20"/>
                <w:shd w:val="clear" w:color="auto" w:fill="FFFFFF"/>
              </w:rPr>
            </w:pPr>
          </w:p>
        </w:tc>
        <w:tc>
          <w:tcPr>
            <w:tcW w:w="433" w:type="pct"/>
            <w:vMerge w:val="restart"/>
            <w:shd w:val="clear" w:color="auto" w:fill="auto"/>
          </w:tcPr>
          <w:p w14:paraId="770BA4DA"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4F93EBCA" w14:textId="77777777" w:rsidTr="00F128DD">
        <w:trPr>
          <w:trHeight w:val="725"/>
        </w:trPr>
        <w:tc>
          <w:tcPr>
            <w:tcW w:w="793" w:type="pct"/>
            <w:vMerge/>
            <w:shd w:val="clear" w:color="auto" w:fill="auto"/>
          </w:tcPr>
          <w:p w14:paraId="2D8F4657"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1389" w:type="pct"/>
            <w:shd w:val="clear" w:color="auto" w:fill="auto"/>
          </w:tcPr>
          <w:p w14:paraId="6C8A350B" w14:textId="77777777" w:rsidR="00F878EC" w:rsidRPr="00886D06" w:rsidRDefault="00F878EC" w:rsidP="004258AB">
            <w:pPr>
              <w:pStyle w:val="Akapitzlist"/>
              <w:numPr>
                <w:ilvl w:val="0"/>
                <w:numId w:val="105"/>
              </w:numPr>
              <w:spacing w:line="276" w:lineRule="auto"/>
              <w:rPr>
                <w:rFonts w:ascii="Arial" w:hAnsi="Arial" w:cs="Arial"/>
                <w:sz w:val="20"/>
                <w:szCs w:val="20"/>
              </w:rPr>
            </w:pPr>
            <w:r w:rsidRPr="00886D06">
              <w:rPr>
                <w:rFonts w:ascii="Arial" w:hAnsi="Arial" w:cs="Arial"/>
                <w:sz w:val="20"/>
                <w:szCs w:val="20"/>
              </w:rPr>
              <w:t>Fizjologia układu moczowego</w:t>
            </w:r>
          </w:p>
        </w:tc>
        <w:tc>
          <w:tcPr>
            <w:tcW w:w="298" w:type="pct"/>
            <w:shd w:val="clear" w:color="auto" w:fill="auto"/>
          </w:tcPr>
          <w:p w14:paraId="0D21E51B" w14:textId="4B6F67E3"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685EE4E5"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pojęcia dotyczące fizjologii układu moczowego, w tym (</w:t>
            </w:r>
            <w:r w:rsidRPr="00886D06">
              <w:rPr>
                <w:rFonts w:ascii="Arial" w:hAnsi="Arial" w:cs="Arial"/>
                <w:sz w:val="20"/>
                <w:szCs w:val="20"/>
              </w:rPr>
              <w:t>skąpomocz (oliguria), bezmocz (anuria), wielomocz (polyuria), …)</w:t>
            </w:r>
          </w:p>
          <w:p w14:paraId="1B8005DA"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rolę nerek w układzie moczowym</w:t>
            </w:r>
          </w:p>
          <w:p w14:paraId="196D3BD0"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wymienić kolejno etapy powstawania moczu </w:t>
            </w:r>
          </w:p>
          <w:p w14:paraId="0E9C5635"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podać skład chemiczny i właściwości fizyczne moczu</w:t>
            </w:r>
          </w:p>
          <w:p w14:paraId="1EA3F936"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czynniki wpływające na skład i ilość wydalanego moczu</w:t>
            </w:r>
          </w:p>
          <w:p w14:paraId="139C4AD0"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iCs/>
                <w:sz w:val="20"/>
                <w:szCs w:val="20"/>
              </w:rPr>
              <w:t>podać przeciętne dobowe ilości moczu wydalanego przez poszczególne gatunki zwierząt</w:t>
            </w:r>
          </w:p>
          <w:p w14:paraId="6DEEB7E5"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porównać proces powstawania i wydalania moczu u ssaków i ptaków</w:t>
            </w:r>
          </w:p>
        </w:tc>
        <w:tc>
          <w:tcPr>
            <w:tcW w:w="1040" w:type="pct"/>
            <w:shd w:val="clear" w:color="auto" w:fill="auto"/>
          </w:tcPr>
          <w:p w14:paraId="7A11BE14"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zastosować pojęcia dotyczące fizjologii układu moczowego</w:t>
            </w:r>
          </w:p>
          <w:p w14:paraId="15B60911"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 xml:space="preserve">przeanalizować </w:t>
            </w:r>
            <w:r w:rsidRPr="00886D06">
              <w:rPr>
                <w:rFonts w:ascii="Arial" w:hAnsi="Arial" w:cs="Arial"/>
                <w:bCs/>
                <w:sz w:val="20"/>
                <w:szCs w:val="20"/>
                <w:shd w:val="clear" w:color="auto" w:fill="FFFFFF"/>
              </w:rPr>
              <w:t>kolejne etapy powstawania moczu u zwierząt gospodarskich, domowych i ptaków</w:t>
            </w:r>
          </w:p>
          <w:p w14:paraId="03869823"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podać skład chemiczny i właściwości fizyczne moczu</w:t>
            </w:r>
            <w:r w:rsidRPr="00886D06">
              <w:rPr>
                <w:rFonts w:ascii="Arial" w:hAnsi="Arial" w:cs="Arial"/>
                <w:sz w:val="20"/>
                <w:szCs w:val="20"/>
              </w:rPr>
              <w:t xml:space="preserve"> poszczególnych gatunków zwierząt gospodarskich, psów, kotów i kur</w:t>
            </w:r>
          </w:p>
          <w:p w14:paraId="5D872AB7"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wyjaśnić proces regulacji czynności nerek</w:t>
            </w:r>
          </w:p>
          <w:p w14:paraId="257E8A92"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wyjaśnić proces oddawania moczu</w:t>
            </w:r>
          </w:p>
          <w:p w14:paraId="0296BF96"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wskazać różnice gatunkowe w funkcjonowaniu układu moczowego</w:t>
            </w:r>
            <w:r w:rsidRPr="00886D06">
              <w:rPr>
                <w:rFonts w:ascii="Arial" w:hAnsi="Arial" w:cs="Arial"/>
                <w:bCs/>
                <w:sz w:val="20"/>
                <w:szCs w:val="20"/>
              </w:rPr>
              <w:t xml:space="preserve"> </w:t>
            </w:r>
            <w:r w:rsidRPr="00886D06">
              <w:rPr>
                <w:rFonts w:ascii="Arial" w:hAnsi="Arial" w:cs="Arial"/>
                <w:bCs/>
                <w:sz w:val="20"/>
                <w:szCs w:val="20"/>
                <w:shd w:val="clear" w:color="auto" w:fill="FFFFFF"/>
              </w:rPr>
              <w:t xml:space="preserve">u zwierząt gospodarskich i domowych </w:t>
            </w:r>
          </w:p>
          <w:p w14:paraId="6C4087F9" w14:textId="77777777" w:rsidR="00F878EC" w:rsidRPr="00886D06" w:rsidRDefault="00F878EC" w:rsidP="003245E8">
            <w:pPr>
              <w:pStyle w:val="Akapitzlist"/>
              <w:spacing w:line="276" w:lineRule="auto"/>
              <w:ind w:left="360"/>
              <w:rPr>
                <w:rFonts w:ascii="Arial" w:hAnsi="Arial" w:cs="Arial"/>
                <w:sz w:val="20"/>
                <w:szCs w:val="20"/>
                <w:shd w:val="clear" w:color="auto" w:fill="FFFFFF"/>
              </w:rPr>
            </w:pPr>
          </w:p>
        </w:tc>
        <w:tc>
          <w:tcPr>
            <w:tcW w:w="433" w:type="pct"/>
            <w:vMerge/>
            <w:shd w:val="clear" w:color="auto" w:fill="auto"/>
          </w:tcPr>
          <w:p w14:paraId="02AD5B4B" w14:textId="77777777" w:rsidR="00F878EC" w:rsidRPr="00886D06" w:rsidRDefault="00F878EC" w:rsidP="003245E8">
            <w:pPr>
              <w:spacing w:line="276" w:lineRule="auto"/>
              <w:rPr>
                <w:rFonts w:ascii="Arial" w:hAnsi="Arial" w:cs="Arial"/>
                <w:b/>
                <w:sz w:val="20"/>
                <w:szCs w:val="20"/>
              </w:rPr>
            </w:pPr>
          </w:p>
        </w:tc>
      </w:tr>
      <w:tr w:rsidR="00F878EC" w:rsidRPr="00886D06" w14:paraId="6E587D33" w14:textId="77777777" w:rsidTr="00F128DD">
        <w:trPr>
          <w:trHeight w:val="725"/>
        </w:trPr>
        <w:tc>
          <w:tcPr>
            <w:tcW w:w="793" w:type="pct"/>
            <w:vMerge w:val="restart"/>
            <w:shd w:val="clear" w:color="auto" w:fill="auto"/>
          </w:tcPr>
          <w:p w14:paraId="78C99047" w14:textId="77777777" w:rsidR="00F878EC" w:rsidRPr="00886D06" w:rsidRDefault="00F878EC" w:rsidP="004258AB">
            <w:pPr>
              <w:pStyle w:val="Nagwek"/>
              <w:numPr>
                <w:ilvl w:val="0"/>
                <w:numId w:val="102"/>
              </w:numPr>
              <w:spacing w:line="276" w:lineRule="auto"/>
              <w:ind w:hanging="46"/>
              <w:contextualSpacing/>
              <w:rPr>
                <w:rFonts w:ascii="Arial" w:hAnsi="Arial" w:cs="Arial"/>
                <w:sz w:val="20"/>
                <w:szCs w:val="20"/>
              </w:rPr>
            </w:pPr>
          </w:p>
          <w:p w14:paraId="67B0FA36" w14:textId="77777777" w:rsidR="00F878EC" w:rsidRPr="00886D06" w:rsidRDefault="00F878EC" w:rsidP="003245E8">
            <w:pPr>
              <w:pStyle w:val="Nagwek"/>
              <w:spacing w:line="276" w:lineRule="auto"/>
              <w:ind w:left="360"/>
              <w:contextualSpacing/>
              <w:rPr>
                <w:rFonts w:ascii="Arial" w:hAnsi="Arial" w:cs="Arial"/>
                <w:sz w:val="20"/>
                <w:szCs w:val="20"/>
              </w:rPr>
            </w:pPr>
            <w:r w:rsidRPr="00886D06">
              <w:rPr>
                <w:rFonts w:ascii="Arial" w:hAnsi="Arial" w:cs="Arial"/>
                <w:sz w:val="20"/>
                <w:szCs w:val="20"/>
              </w:rPr>
              <w:t>Gruczoły dokrewne</w:t>
            </w:r>
          </w:p>
          <w:p w14:paraId="0B7BE4BA"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1389" w:type="pct"/>
            <w:shd w:val="clear" w:color="auto" w:fill="auto"/>
          </w:tcPr>
          <w:p w14:paraId="2B0277C2" w14:textId="77777777" w:rsidR="00F878EC" w:rsidRPr="00886D06" w:rsidRDefault="00F878EC" w:rsidP="004258AB">
            <w:pPr>
              <w:pStyle w:val="Akapitzlist"/>
              <w:numPr>
                <w:ilvl w:val="0"/>
                <w:numId w:val="106"/>
              </w:numPr>
              <w:spacing w:line="276" w:lineRule="auto"/>
              <w:rPr>
                <w:rFonts w:ascii="Arial" w:hAnsi="Arial" w:cs="Arial"/>
                <w:sz w:val="20"/>
                <w:szCs w:val="20"/>
              </w:rPr>
            </w:pPr>
            <w:r w:rsidRPr="00886D06">
              <w:rPr>
                <w:rFonts w:ascii="Arial" w:hAnsi="Arial" w:cs="Arial"/>
                <w:sz w:val="20"/>
                <w:szCs w:val="20"/>
              </w:rPr>
              <w:t xml:space="preserve">Budowa gruczołów dokrewnych </w:t>
            </w:r>
          </w:p>
        </w:tc>
        <w:tc>
          <w:tcPr>
            <w:tcW w:w="298" w:type="pct"/>
            <w:shd w:val="clear" w:color="auto" w:fill="auto"/>
          </w:tcPr>
          <w:p w14:paraId="18B90C32" w14:textId="0BF15ED0"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0E158EEB"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pojęcia dotyczące anatomii gruczołów dokrewnych (endokrynologia, gruczoł dokrewny, …)</w:t>
            </w:r>
          </w:p>
          <w:p w14:paraId="6C187C0D"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eastAsia="Times New Roman" w:hAnsi="Arial" w:cs="Arial"/>
                <w:sz w:val="20"/>
                <w:szCs w:val="20"/>
                <w:shd w:val="clear" w:color="auto" w:fill="FFFFFF"/>
                <w:lang w:eastAsia="pl-PL"/>
              </w:rPr>
              <w:t xml:space="preserve">wymienić gruczoły dokrewne </w:t>
            </w:r>
          </w:p>
          <w:p w14:paraId="025BDEC9"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eastAsia="Times New Roman" w:hAnsi="Arial" w:cs="Arial"/>
                <w:sz w:val="20"/>
                <w:szCs w:val="20"/>
                <w:lang w:eastAsia="pl-PL"/>
              </w:rPr>
              <w:t xml:space="preserve">opisać rolę poszczególnych gruczołów dokrewnych w organizmie zwierząt </w:t>
            </w:r>
          </w:p>
          <w:p w14:paraId="197E7367"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 xml:space="preserve">opisać ogólną budowę poszczególnych gruczołów dokrewnych u zwierząt </w:t>
            </w:r>
          </w:p>
          <w:p w14:paraId="231DFA9B" w14:textId="77777777" w:rsidR="00F878EC" w:rsidRPr="00886D06" w:rsidRDefault="00F878EC" w:rsidP="004258AB">
            <w:pPr>
              <w:pStyle w:val="Akapitzlist"/>
              <w:numPr>
                <w:ilvl w:val="0"/>
                <w:numId w:val="103"/>
              </w:numPr>
              <w:spacing w:line="276" w:lineRule="auto"/>
              <w:rPr>
                <w:rStyle w:val="Pogrubienie"/>
                <w:rFonts w:ascii="Arial" w:hAnsi="Arial" w:cs="Arial"/>
                <w:b w:val="0"/>
                <w:sz w:val="20"/>
                <w:szCs w:val="20"/>
                <w:shd w:val="clear" w:color="auto" w:fill="FFFFFF"/>
              </w:rPr>
            </w:pPr>
            <w:r w:rsidRPr="00886D06">
              <w:rPr>
                <w:rStyle w:val="Pogrubienie"/>
                <w:rFonts w:ascii="Arial" w:hAnsi="Arial" w:cs="Arial"/>
                <w:b w:val="0"/>
                <w:sz w:val="20"/>
                <w:szCs w:val="20"/>
                <w:shd w:val="clear" w:color="auto" w:fill="FFFFFF"/>
              </w:rPr>
              <w:t>wskazać rozmieszczenie gruczołów dokrewnych w</w:t>
            </w:r>
            <w:r w:rsidRPr="00886D06">
              <w:rPr>
                <w:rStyle w:val="Pogrubienie"/>
                <w:rFonts w:ascii="Arial" w:hAnsi="Arial" w:cs="Arial"/>
                <w:b w:val="0"/>
                <w:sz w:val="20"/>
                <w:szCs w:val="20"/>
              </w:rPr>
              <w:t xml:space="preserve"> organizmie zwierząt</w:t>
            </w:r>
          </w:p>
          <w:p w14:paraId="5023E207"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gruczoły dokrewne ptaków</w:t>
            </w:r>
          </w:p>
          <w:p w14:paraId="0BA2F898" w14:textId="77777777" w:rsidR="00F878EC" w:rsidRPr="00886D06" w:rsidRDefault="00F878EC" w:rsidP="004258AB">
            <w:pPr>
              <w:numPr>
                <w:ilvl w:val="0"/>
                <w:numId w:val="103"/>
              </w:numPr>
              <w:spacing w:line="276" w:lineRule="auto"/>
              <w:contextualSpacing/>
              <w:rPr>
                <w:rFonts w:ascii="Arial" w:hAnsi="Arial" w:cs="Arial"/>
                <w:sz w:val="20"/>
                <w:szCs w:val="20"/>
              </w:rPr>
            </w:pPr>
            <w:r w:rsidRPr="00886D06">
              <w:rPr>
                <w:rFonts w:ascii="Arial" w:hAnsi="Arial" w:cs="Arial"/>
                <w:sz w:val="20"/>
                <w:szCs w:val="20"/>
              </w:rPr>
              <w:t>porównać budowę gruczołów dokrewnych ssaków i ptaków</w:t>
            </w:r>
          </w:p>
          <w:p w14:paraId="06278EBA" w14:textId="77777777" w:rsidR="00F878EC" w:rsidRPr="00886D06" w:rsidRDefault="00F878EC" w:rsidP="003245E8">
            <w:pPr>
              <w:spacing w:line="276" w:lineRule="auto"/>
              <w:ind w:left="360"/>
              <w:contextualSpacing/>
              <w:rPr>
                <w:rFonts w:ascii="Arial" w:hAnsi="Arial" w:cs="Arial"/>
                <w:sz w:val="20"/>
                <w:szCs w:val="20"/>
              </w:rPr>
            </w:pPr>
          </w:p>
        </w:tc>
        <w:tc>
          <w:tcPr>
            <w:tcW w:w="1040" w:type="pct"/>
            <w:shd w:val="clear" w:color="auto" w:fill="auto"/>
          </w:tcPr>
          <w:p w14:paraId="369B2F31"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zastosować pojęcia dotyczące anatomii gruczołów dokrewnych</w:t>
            </w:r>
          </w:p>
          <w:p w14:paraId="7A6E386C"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 xml:space="preserve">opisać szczegółową budowę poszczególnych gruczołów dokrewnych u zwierząt </w:t>
            </w:r>
          </w:p>
          <w:p w14:paraId="71778E54"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porównać budowę gruczołów dokrewnych różnych gatunków zwierząt</w:t>
            </w:r>
          </w:p>
          <w:p w14:paraId="129C198A" w14:textId="77777777" w:rsidR="00F878EC" w:rsidRPr="00886D06" w:rsidRDefault="00F878EC" w:rsidP="003245E8">
            <w:pPr>
              <w:pStyle w:val="Akapitzlist"/>
              <w:spacing w:line="276" w:lineRule="auto"/>
              <w:ind w:left="360"/>
              <w:rPr>
                <w:rFonts w:ascii="Arial" w:hAnsi="Arial" w:cs="Arial"/>
                <w:sz w:val="20"/>
                <w:szCs w:val="20"/>
                <w:shd w:val="clear" w:color="auto" w:fill="FFFFFF"/>
              </w:rPr>
            </w:pPr>
          </w:p>
        </w:tc>
        <w:tc>
          <w:tcPr>
            <w:tcW w:w="433" w:type="pct"/>
            <w:vMerge w:val="restart"/>
            <w:shd w:val="clear" w:color="auto" w:fill="auto"/>
          </w:tcPr>
          <w:p w14:paraId="098C81B4"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F878EC" w:rsidRPr="00886D06" w14:paraId="7DF74538" w14:textId="77777777" w:rsidTr="00F128DD">
        <w:trPr>
          <w:trHeight w:val="725"/>
        </w:trPr>
        <w:tc>
          <w:tcPr>
            <w:tcW w:w="793" w:type="pct"/>
            <w:vMerge/>
            <w:shd w:val="clear" w:color="auto" w:fill="auto"/>
          </w:tcPr>
          <w:p w14:paraId="53C8112D"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1389" w:type="pct"/>
            <w:shd w:val="clear" w:color="auto" w:fill="auto"/>
          </w:tcPr>
          <w:p w14:paraId="3D47CABB" w14:textId="77777777" w:rsidR="00F878EC" w:rsidRPr="00886D06" w:rsidRDefault="00F878EC" w:rsidP="004258AB">
            <w:pPr>
              <w:pStyle w:val="Akapitzlist"/>
              <w:numPr>
                <w:ilvl w:val="0"/>
                <w:numId w:val="106"/>
              </w:numPr>
              <w:spacing w:line="276" w:lineRule="auto"/>
              <w:rPr>
                <w:rFonts w:ascii="Arial" w:hAnsi="Arial" w:cs="Arial"/>
                <w:sz w:val="20"/>
                <w:szCs w:val="20"/>
              </w:rPr>
            </w:pPr>
            <w:r w:rsidRPr="00886D06">
              <w:rPr>
                <w:rFonts w:ascii="Arial" w:hAnsi="Arial" w:cs="Arial"/>
                <w:sz w:val="20"/>
                <w:szCs w:val="20"/>
              </w:rPr>
              <w:t>Czynności fizjologiczne gruczołów dokrewnych</w:t>
            </w:r>
          </w:p>
        </w:tc>
        <w:tc>
          <w:tcPr>
            <w:tcW w:w="298" w:type="pct"/>
            <w:shd w:val="clear" w:color="auto" w:fill="auto"/>
          </w:tcPr>
          <w:p w14:paraId="06394A8B" w14:textId="45CF01E4"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5EED6B78"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pojęcia dotyczące fizjologii gruczołów dokrewnych (hormon, …)</w:t>
            </w:r>
          </w:p>
          <w:p w14:paraId="5540C48B"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wymienić hormony produkowane przez poszczególne gruczoły dokrewne</w:t>
            </w:r>
          </w:p>
          <w:p w14:paraId="30C0DC31"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opisać podstawowe działanie poszczególnych hormonów</w:t>
            </w:r>
          </w:p>
          <w:p w14:paraId="71CC1984"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wymienić objawy nadczynności i niedoczynności poszczególnych gruczołów dokrewnych</w:t>
            </w:r>
          </w:p>
          <w:p w14:paraId="3DFBD55D"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podstawowe instynkty występujące u ptaków</w:t>
            </w:r>
          </w:p>
          <w:p w14:paraId="013526BB" w14:textId="77777777" w:rsidR="00F878EC" w:rsidRPr="00886D06" w:rsidRDefault="00F878EC" w:rsidP="003245E8">
            <w:pPr>
              <w:pStyle w:val="Akapitzlist"/>
              <w:spacing w:line="276" w:lineRule="auto"/>
              <w:ind w:left="360"/>
              <w:rPr>
                <w:rFonts w:ascii="Arial" w:hAnsi="Arial" w:cs="Arial"/>
                <w:sz w:val="20"/>
                <w:szCs w:val="20"/>
              </w:rPr>
            </w:pPr>
          </w:p>
        </w:tc>
        <w:tc>
          <w:tcPr>
            <w:tcW w:w="1040" w:type="pct"/>
            <w:shd w:val="clear" w:color="auto" w:fill="auto"/>
          </w:tcPr>
          <w:p w14:paraId="6F1B9485"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zastosować pojęcia dotyczące fizjologii gruczołów dokrewnych</w:t>
            </w:r>
          </w:p>
          <w:p w14:paraId="101DA230"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dokonać podziału hormonów według różnych kryteriów</w:t>
            </w:r>
          </w:p>
          <w:p w14:paraId="5BE3D1CB"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Style w:val="Pogrubienie"/>
                <w:rFonts w:ascii="Arial" w:hAnsi="Arial" w:cs="Arial"/>
                <w:b w:val="0"/>
                <w:sz w:val="20"/>
                <w:szCs w:val="20"/>
                <w:shd w:val="clear" w:color="auto" w:fill="FFFFFF"/>
              </w:rPr>
              <w:t>opisać mechanizm działania poszczególnych hormonów</w:t>
            </w:r>
          </w:p>
          <w:p w14:paraId="4DF44817"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wyjaśnić antagonistyczne działanie hormonów</w:t>
            </w:r>
          </w:p>
          <w:p w14:paraId="2F7E710D"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wykazać związek regulacji hormonalnej i nerwowej</w:t>
            </w:r>
          </w:p>
          <w:p w14:paraId="20C3B945"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pacing w:val="-1"/>
                <w:sz w:val="20"/>
                <w:szCs w:val="20"/>
              </w:rPr>
              <w:t>wyjaśnić, na czym polega mechanizm sprzężenia zwrotnego w działaniu hormonów</w:t>
            </w:r>
          </w:p>
          <w:p w14:paraId="0FA752BA"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omówić wpływ trzebienia na organizm zwierzęcy</w:t>
            </w:r>
          </w:p>
          <w:p w14:paraId="211D6810" w14:textId="77777777" w:rsidR="00F878EC" w:rsidRPr="00886D06" w:rsidRDefault="00F878EC" w:rsidP="003245E8">
            <w:pPr>
              <w:pStyle w:val="Akapitzlist"/>
              <w:spacing w:line="276" w:lineRule="auto"/>
              <w:ind w:left="360"/>
              <w:rPr>
                <w:rFonts w:ascii="Arial" w:hAnsi="Arial" w:cs="Arial"/>
                <w:sz w:val="20"/>
                <w:szCs w:val="20"/>
                <w:shd w:val="clear" w:color="auto" w:fill="FFFFFF"/>
              </w:rPr>
            </w:pPr>
          </w:p>
        </w:tc>
        <w:tc>
          <w:tcPr>
            <w:tcW w:w="433" w:type="pct"/>
            <w:vMerge/>
            <w:shd w:val="clear" w:color="auto" w:fill="auto"/>
          </w:tcPr>
          <w:p w14:paraId="002DF406" w14:textId="77777777" w:rsidR="00F878EC" w:rsidRPr="00886D06" w:rsidRDefault="00F878EC" w:rsidP="003245E8">
            <w:pPr>
              <w:spacing w:line="276" w:lineRule="auto"/>
              <w:rPr>
                <w:rFonts w:ascii="Arial" w:hAnsi="Arial" w:cs="Arial"/>
                <w:sz w:val="20"/>
                <w:szCs w:val="20"/>
              </w:rPr>
            </w:pPr>
          </w:p>
        </w:tc>
      </w:tr>
      <w:tr w:rsidR="00F878EC" w:rsidRPr="00886D06" w14:paraId="7E2CF574" w14:textId="77777777" w:rsidTr="00F128DD">
        <w:trPr>
          <w:trHeight w:val="725"/>
        </w:trPr>
        <w:tc>
          <w:tcPr>
            <w:tcW w:w="793" w:type="pct"/>
            <w:vMerge w:val="restart"/>
            <w:shd w:val="clear" w:color="auto" w:fill="auto"/>
          </w:tcPr>
          <w:p w14:paraId="12277AA5" w14:textId="77777777" w:rsidR="00F878EC" w:rsidRPr="00886D06" w:rsidRDefault="00F878EC" w:rsidP="004258AB">
            <w:pPr>
              <w:pStyle w:val="Akapitzlist"/>
              <w:numPr>
                <w:ilvl w:val="0"/>
                <w:numId w:val="102"/>
              </w:numPr>
              <w:spacing w:line="276" w:lineRule="auto"/>
              <w:ind w:hanging="46"/>
              <w:rPr>
                <w:rFonts w:ascii="Arial" w:eastAsia="Times New Roman" w:hAnsi="Arial" w:cs="Arial"/>
                <w:sz w:val="20"/>
                <w:szCs w:val="20"/>
              </w:rPr>
            </w:pPr>
          </w:p>
          <w:p w14:paraId="0F98D334" w14:textId="77777777" w:rsidR="00F878EC" w:rsidRPr="00886D06" w:rsidRDefault="00F878EC" w:rsidP="003245E8">
            <w:pPr>
              <w:pStyle w:val="Akapitzlist"/>
              <w:spacing w:line="276" w:lineRule="auto"/>
              <w:ind w:left="360"/>
              <w:rPr>
                <w:rFonts w:ascii="Arial" w:eastAsia="Times New Roman" w:hAnsi="Arial" w:cs="Arial"/>
                <w:sz w:val="20"/>
                <w:szCs w:val="20"/>
              </w:rPr>
            </w:pPr>
            <w:r w:rsidRPr="00886D06">
              <w:rPr>
                <w:rFonts w:ascii="Arial" w:eastAsia="Times New Roman" w:hAnsi="Arial" w:cs="Arial"/>
                <w:sz w:val="20"/>
                <w:szCs w:val="20"/>
              </w:rPr>
              <w:t>Układ naczyniowy</w:t>
            </w:r>
          </w:p>
          <w:p w14:paraId="74EB1B66"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1389" w:type="pct"/>
            <w:shd w:val="clear" w:color="auto" w:fill="auto"/>
          </w:tcPr>
          <w:p w14:paraId="7A870A04" w14:textId="77777777" w:rsidR="00F878EC" w:rsidRPr="00886D06" w:rsidRDefault="00F878EC" w:rsidP="004258AB">
            <w:pPr>
              <w:pStyle w:val="Akapitzlist"/>
              <w:numPr>
                <w:ilvl w:val="0"/>
                <w:numId w:val="107"/>
              </w:numPr>
              <w:spacing w:line="276" w:lineRule="auto"/>
              <w:rPr>
                <w:rFonts w:ascii="Arial" w:hAnsi="Arial" w:cs="Arial"/>
                <w:sz w:val="20"/>
                <w:szCs w:val="20"/>
              </w:rPr>
            </w:pPr>
            <w:r w:rsidRPr="00886D06">
              <w:rPr>
                <w:rFonts w:ascii="Arial" w:hAnsi="Arial" w:cs="Arial"/>
                <w:sz w:val="20"/>
                <w:szCs w:val="20"/>
              </w:rPr>
              <w:t>Anatomia układu naczyniowego</w:t>
            </w:r>
          </w:p>
        </w:tc>
        <w:tc>
          <w:tcPr>
            <w:tcW w:w="298" w:type="pct"/>
            <w:shd w:val="clear" w:color="auto" w:fill="auto"/>
          </w:tcPr>
          <w:p w14:paraId="2998464C" w14:textId="318867BD"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51CD9B6A"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wyjaśnić pojęcia dotyczące anatomii układu </w:t>
            </w:r>
            <w:r w:rsidRPr="00886D06">
              <w:rPr>
                <w:rFonts w:ascii="Arial" w:eastAsia="Times New Roman" w:hAnsi="Arial" w:cs="Arial"/>
                <w:sz w:val="20"/>
                <w:szCs w:val="20"/>
              </w:rPr>
              <w:t>naczyniowego (angiologia, układ naczyniowy układ krwionośny, układ chłonny, krew, osocze, chłonka, węzły chłonne, …)</w:t>
            </w:r>
          </w:p>
          <w:p w14:paraId="57D00820"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eastAsia="Times New Roman" w:hAnsi="Arial" w:cs="Arial"/>
                <w:sz w:val="20"/>
                <w:szCs w:val="20"/>
                <w:lang w:eastAsia="pl-PL"/>
              </w:rPr>
              <w:t xml:space="preserve">opisać rolę układu </w:t>
            </w:r>
            <w:r w:rsidRPr="00886D06">
              <w:rPr>
                <w:rFonts w:ascii="Arial" w:eastAsia="Times New Roman" w:hAnsi="Arial" w:cs="Arial"/>
                <w:sz w:val="20"/>
                <w:szCs w:val="20"/>
              </w:rPr>
              <w:t>naczyniowego</w:t>
            </w:r>
            <w:r w:rsidRPr="00886D06">
              <w:rPr>
                <w:rFonts w:ascii="Arial" w:eastAsia="Times New Roman" w:hAnsi="Arial" w:cs="Arial"/>
                <w:sz w:val="20"/>
                <w:szCs w:val="20"/>
                <w:lang w:eastAsia="pl-PL"/>
              </w:rPr>
              <w:t xml:space="preserve"> </w:t>
            </w:r>
          </w:p>
          <w:p w14:paraId="62D48C90"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opisać ogólną budowę układu</w:t>
            </w:r>
            <w:r w:rsidRPr="00886D06">
              <w:rPr>
                <w:rFonts w:ascii="Arial" w:eastAsia="Times New Roman" w:hAnsi="Arial" w:cs="Arial"/>
                <w:sz w:val="20"/>
                <w:szCs w:val="20"/>
                <w:lang w:eastAsia="pl-PL"/>
              </w:rPr>
              <w:t xml:space="preserve"> </w:t>
            </w:r>
            <w:r w:rsidRPr="00886D06">
              <w:rPr>
                <w:rFonts w:ascii="Arial" w:eastAsia="Times New Roman" w:hAnsi="Arial" w:cs="Arial"/>
                <w:sz w:val="20"/>
                <w:szCs w:val="20"/>
              </w:rPr>
              <w:t xml:space="preserve">krwionośnego </w:t>
            </w:r>
            <w:r w:rsidRPr="00886D06">
              <w:rPr>
                <w:rFonts w:ascii="Arial" w:hAnsi="Arial" w:cs="Arial"/>
                <w:sz w:val="20"/>
                <w:szCs w:val="20"/>
              </w:rPr>
              <w:t>u zwierząt, w tym serca i naczyń krwionośnych</w:t>
            </w:r>
          </w:p>
          <w:p w14:paraId="0F216175" w14:textId="77777777" w:rsidR="00F878EC" w:rsidRPr="00886D06" w:rsidRDefault="00F878EC" w:rsidP="004258AB">
            <w:pPr>
              <w:pStyle w:val="Akapitzlist"/>
              <w:numPr>
                <w:ilvl w:val="0"/>
                <w:numId w:val="103"/>
              </w:numPr>
              <w:spacing w:line="276" w:lineRule="auto"/>
              <w:rPr>
                <w:rFonts w:ascii="Arial" w:hAnsi="Arial" w:cs="Arial"/>
                <w:b/>
                <w:sz w:val="20"/>
                <w:szCs w:val="20"/>
                <w:shd w:val="clear" w:color="auto" w:fill="FFFFFF"/>
              </w:rPr>
            </w:pPr>
            <w:r w:rsidRPr="00886D06">
              <w:rPr>
                <w:rStyle w:val="Pogrubienie"/>
                <w:rFonts w:ascii="Arial" w:hAnsi="Arial" w:cs="Arial"/>
                <w:b w:val="0"/>
                <w:sz w:val="20"/>
                <w:szCs w:val="20"/>
                <w:shd w:val="clear" w:color="auto" w:fill="FFFFFF"/>
              </w:rPr>
              <w:t>wymienić w</w:t>
            </w:r>
            <w:r w:rsidRPr="00886D06">
              <w:rPr>
                <w:rStyle w:val="Pogrubienie"/>
                <w:rFonts w:ascii="Arial" w:hAnsi="Arial" w:cs="Arial"/>
                <w:b w:val="0"/>
                <w:sz w:val="20"/>
                <w:szCs w:val="20"/>
              </w:rPr>
              <w:t xml:space="preserve"> prawidłowej kolejności </w:t>
            </w:r>
            <w:r w:rsidRPr="00886D06">
              <w:rPr>
                <w:rFonts w:ascii="Arial" w:hAnsi="Arial" w:cs="Arial"/>
                <w:bCs/>
                <w:sz w:val="20"/>
                <w:szCs w:val="20"/>
              </w:rPr>
              <w:t xml:space="preserve">narządy stanowiące układ </w:t>
            </w:r>
            <w:r w:rsidRPr="00886D06">
              <w:rPr>
                <w:rFonts w:ascii="Arial" w:eastAsia="Times New Roman" w:hAnsi="Arial" w:cs="Arial"/>
                <w:sz w:val="20"/>
                <w:szCs w:val="20"/>
              </w:rPr>
              <w:t>małego i dużego obiegu krwi</w:t>
            </w:r>
          </w:p>
          <w:p w14:paraId="0EA4839F" w14:textId="77777777" w:rsidR="00F878EC" w:rsidRPr="00886D06" w:rsidRDefault="00F878EC" w:rsidP="004258AB">
            <w:pPr>
              <w:pStyle w:val="Akapitzlist"/>
              <w:numPr>
                <w:ilvl w:val="0"/>
                <w:numId w:val="103"/>
              </w:numPr>
              <w:spacing w:line="276" w:lineRule="auto"/>
              <w:rPr>
                <w:rFonts w:ascii="Arial" w:hAnsi="Arial" w:cs="Arial"/>
                <w:b/>
                <w:sz w:val="20"/>
                <w:szCs w:val="20"/>
                <w:shd w:val="clear" w:color="auto" w:fill="FFFFFF"/>
              </w:rPr>
            </w:pPr>
            <w:r w:rsidRPr="00886D06">
              <w:rPr>
                <w:rFonts w:ascii="Arial" w:hAnsi="Arial" w:cs="Arial"/>
                <w:bCs/>
                <w:sz w:val="20"/>
                <w:szCs w:val="20"/>
                <w:shd w:val="clear" w:color="auto" w:fill="FFFFFF"/>
              </w:rPr>
              <w:t xml:space="preserve">omówić rolę </w:t>
            </w:r>
            <w:r w:rsidRPr="00886D06">
              <w:rPr>
                <w:rFonts w:ascii="Arial" w:hAnsi="Arial" w:cs="Arial"/>
                <w:sz w:val="20"/>
                <w:szCs w:val="20"/>
              </w:rPr>
              <w:t>krążenia nerkowego, wątrobowego, śledzionowego i krążenia płodowego</w:t>
            </w:r>
          </w:p>
          <w:p w14:paraId="585A347D"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rPr>
              <w:t>wymienić n</w:t>
            </w:r>
            <w:r w:rsidRPr="00886D06">
              <w:rPr>
                <w:rFonts w:ascii="Arial" w:hAnsi="Arial" w:cs="Arial"/>
                <w:sz w:val="20"/>
                <w:szCs w:val="20"/>
              </w:rPr>
              <w:t>arządy krwiotwórcze i krwiogubne</w:t>
            </w:r>
          </w:p>
          <w:p w14:paraId="179C956D"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 xml:space="preserve">opisać rolę układu chłonnego </w:t>
            </w:r>
          </w:p>
          <w:p w14:paraId="6D1D2D4B"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omówić budowę układu chłonnego</w:t>
            </w:r>
          </w:p>
          <w:p w14:paraId="135F8704"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sz w:val="20"/>
                <w:szCs w:val="20"/>
              </w:rPr>
              <w:t xml:space="preserve">opisać rolę śledziony i węzłów chłonnych w organizmie </w:t>
            </w:r>
          </w:p>
          <w:p w14:paraId="52CB662A"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opisać ogólną budowę układu krwionośnego i chłonnego u ptaków</w:t>
            </w:r>
          </w:p>
          <w:p w14:paraId="601B3E8F"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omówić różnice w budowie serca ptaków i ssaków</w:t>
            </w:r>
          </w:p>
          <w:p w14:paraId="103BE3F8" w14:textId="77777777" w:rsidR="00F878EC" w:rsidRPr="00886D06" w:rsidRDefault="00F878EC" w:rsidP="004258AB">
            <w:pPr>
              <w:numPr>
                <w:ilvl w:val="0"/>
                <w:numId w:val="103"/>
              </w:numPr>
              <w:spacing w:line="276" w:lineRule="auto"/>
              <w:contextualSpacing/>
              <w:rPr>
                <w:rFonts w:ascii="Arial" w:hAnsi="Arial" w:cs="Arial"/>
                <w:sz w:val="20"/>
                <w:szCs w:val="20"/>
              </w:rPr>
            </w:pPr>
            <w:r w:rsidRPr="00886D06">
              <w:rPr>
                <w:rFonts w:ascii="Arial" w:hAnsi="Arial" w:cs="Arial"/>
                <w:sz w:val="20"/>
                <w:szCs w:val="20"/>
              </w:rPr>
              <w:t>porównać budowę układu naczyniowego ssaków i ptaków</w:t>
            </w:r>
          </w:p>
        </w:tc>
        <w:tc>
          <w:tcPr>
            <w:tcW w:w="1040" w:type="pct"/>
            <w:shd w:val="clear" w:color="auto" w:fill="auto"/>
          </w:tcPr>
          <w:p w14:paraId="64A569C6"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 xml:space="preserve">zastosować pojęcia dotyczące anatomii układu </w:t>
            </w:r>
            <w:r w:rsidRPr="00886D06">
              <w:rPr>
                <w:rFonts w:ascii="Arial" w:eastAsia="Times New Roman" w:hAnsi="Arial" w:cs="Arial"/>
                <w:sz w:val="20"/>
                <w:szCs w:val="20"/>
              </w:rPr>
              <w:t>naczyniowego</w:t>
            </w:r>
          </w:p>
          <w:p w14:paraId="38D7B21D"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o</w:t>
            </w:r>
            <w:r w:rsidRPr="00886D06">
              <w:rPr>
                <w:rFonts w:ascii="Arial" w:hAnsi="Arial" w:cs="Arial"/>
                <w:sz w:val="20"/>
                <w:szCs w:val="20"/>
              </w:rPr>
              <w:t xml:space="preserve">pisać szczegółową budowę </w:t>
            </w:r>
            <w:r w:rsidRPr="00886D06">
              <w:rPr>
                <w:rFonts w:ascii="Arial" w:hAnsi="Arial" w:cs="Arial"/>
                <w:sz w:val="20"/>
                <w:szCs w:val="20"/>
                <w:shd w:val="clear" w:color="auto" w:fill="FFFFFF"/>
              </w:rPr>
              <w:t xml:space="preserve">układu </w:t>
            </w:r>
            <w:r w:rsidRPr="00886D06">
              <w:rPr>
                <w:rFonts w:ascii="Arial" w:eastAsia="Times New Roman" w:hAnsi="Arial" w:cs="Arial"/>
                <w:sz w:val="20"/>
                <w:szCs w:val="20"/>
              </w:rPr>
              <w:t>naczyniowego</w:t>
            </w:r>
            <w:r w:rsidRPr="00886D06">
              <w:rPr>
                <w:rFonts w:ascii="Arial" w:hAnsi="Arial" w:cs="Arial"/>
                <w:sz w:val="20"/>
                <w:szCs w:val="20"/>
                <w:shd w:val="clear" w:color="auto" w:fill="FFFFFF"/>
              </w:rPr>
              <w:t xml:space="preserve"> zwierząt</w:t>
            </w:r>
            <w:r w:rsidRPr="00886D06">
              <w:rPr>
                <w:rFonts w:ascii="Arial" w:hAnsi="Arial" w:cs="Arial"/>
                <w:sz w:val="20"/>
                <w:szCs w:val="20"/>
              </w:rPr>
              <w:t xml:space="preserve"> gospodarskich, domowych i ptaków, w tym serca i naczyń krwionośnych</w:t>
            </w:r>
          </w:p>
          <w:p w14:paraId="45D8CC90"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omówić budowę anatomiczną</w:t>
            </w:r>
            <w:r w:rsidRPr="00886D06">
              <w:rPr>
                <w:rFonts w:ascii="Arial" w:hAnsi="Arial" w:cs="Arial"/>
                <w:sz w:val="20"/>
                <w:szCs w:val="20"/>
              </w:rPr>
              <w:t xml:space="preserve"> i rolę śledziony i węzłów chłonnych w organizmie </w:t>
            </w:r>
          </w:p>
          <w:p w14:paraId="292C9BD6"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omówić budowę serca ptaka</w:t>
            </w:r>
          </w:p>
          <w:p w14:paraId="2F632D52"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omówić budowę i rolę serc limfatycznych</w:t>
            </w:r>
          </w:p>
          <w:p w14:paraId="0ACE6EB2"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podać charakterystyczne cechy układu chłonnego</w:t>
            </w:r>
          </w:p>
          <w:p w14:paraId="2C795637"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 xml:space="preserve">wskazać różnice w budowie </w:t>
            </w:r>
            <w:r w:rsidRPr="00886D06">
              <w:rPr>
                <w:rFonts w:ascii="Arial" w:hAnsi="Arial" w:cs="Arial"/>
                <w:sz w:val="20"/>
                <w:szCs w:val="20"/>
                <w:shd w:val="clear" w:color="auto" w:fill="FFFFFF"/>
              </w:rPr>
              <w:t xml:space="preserve">układu </w:t>
            </w:r>
            <w:r w:rsidRPr="00886D06">
              <w:rPr>
                <w:rFonts w:ascii="Arial" w:eastAsia="Times New Roman" w:hAnsi="Arial" w:cs="Arial"/>
                <w:sz w:val="20"/>
                <w:szCs w:val="20"/>
              </w:rPr>
              <w:t>naczyniowego</w:t>
            </w:r>
            <w:r w:rsidRPr="00886D06">
              <w:rPr>
                <w:rFonts w:ascii="Arial" w:hAnsi="Arial" w:cs="Arial"/>
                <w:sz w:val="20"/>
                <w:szCs w:val="20"/>
              </w:rPr>
              <w:t xml:space="preserve"> poszczególnych gatunków zwierząt gospodarskich, psów, kotów i kur</w:t>
            </w:r>
          </w:p>
          <w:p w14:paraId="45ED549F"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omówić różnice w budowie naczyń tętniczych i żylnych ptaków i ssaków</w:t>
            </w:r>
          </w:p>
          <w:p w14:paraId="3CD42D08" w14:textId="77777777" w:rsidR="00F878EC" w:rsidRPr="00886D06" w:rsidRDefault="00F878EC" w:rsidP="003245E8">
            <w:pPr>
              <w:pStyle w:val="Akapitzlist"/>
              <w:spacing w:line="276" w:lineRule="auto"/>
              <w:ind w:left="360"/>
              <w:rPr>
                <w:rFonts w:ascii="Arial" w:hAnsi="Arial" w:cs="Arial"/>
                <w:sz w:val="20"/>
                <w:szCs w:val="20"/>
                <w:shd w:val="clear" w:color="auto" w:fill="FFFFFF"/>
              </w:rPr>
            </w:pPr>
          </w:p>
        </w:tc>
        <w:tc>
          <w:tcPr>
            <w:tcW w:w="433" w:type="pct"/>
            <w:vMerge w:val="restart"/>
            <w:shd w:val="clear" w:color="auto" w:fill="auto"/>
          </w:tcPr>
          <w:p w14:paraId="32D05A82" w14:textId="77777777" w:rsidR="00F878EC" w:rsidRPr="00886D06" w:rsidRDefault="00F878EC" w:rsidP="003245E8">
            <w:pPr>
              <w:spacing w:line="276" w:lineRule="auto"/>
              <w:rPr>
                <w:rFonts w:ascii="Arial" w:hAnsi="Arial" w:cs="Arial"/>
                <w:sz w:val="20"/>
                <w:szCs w:val="20"/>
              </w:rPr>
            </w:pPr>
            <w:r w:rsidRPr="00886D06">
              <w:rPr>
                <w:rFonts w:ascii="Arial" w:hAnsi="Arial" w:cs="Arial"/>
                <w:sz w:val="20"/>
                <w:szCs w:val="20"/>
              </w:rPr>
              <w:t>klasa I/II</w:t>
            </w:r>
          </w:p>
        </w:tc>
      </w:tr>
      <w:tr w:rsidR="00F878EC" w:rsidRPr="00886D06" w14:paraId="68AE24FE" w14:textId="77777777" w:rsidTr="00F128DD">
        <w:trPr>
          <w:trHeight w:val="725"/>
        </w:trPr>
        <w:tc>
          <w:tcPr>
            <w:tcW w:w="793" w:type="pct"/>
            <w:vMerge/>
            <w:shd w:val="clear" w:color="auto" w:fill="auto"/>
          </w:tcPr>
          <w:p w14:paraId="1DD1673E"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1389" w:type="pct"/>
            <w:shd w:val="clear" w:color="auto" w:fill="auto"/>
          </w:tcPr>
          <w:p w14:paraId="057271FF" w14:textId="77777777" w:rsidR="00F878EC" w:rsidRPr="00886D06" w:rsidRDefault="00F878EC" w:rsidP="004258AB">
            <w:pPr>
              <w:pStyle w:val="Akapitzlist"/>
              <w:numPr>
                <w:ilvl w:val="0"/>
                <w:numId w:val="107"/>
              </w:numPr>
              <w:spacing w:line="276" w:lineRule="auto"/>
              <w:rPr>
                <w:rFonts w:ascii="Arial" w:hAnsi="Arial" w:cs="Arial"/>
                <w:sz w:val="20"/>
                <w:szCs w:val="20"/>
              </w:rPr>
            </w:pPr>
            <w:r w:rsidRPr="00886D06">
              <w:rPr>
                <w:rFonts w:ascii="Arial" w:hAnsi="Arial" w:cs="Arial"/>
                <w:sz w:val="20"/>
                <w:szCs w:val="20"/>
              </w:rPr>
              <w:t>Fizjologia układu naczyniowego</w:t>
            </w:r>
          </w:p>
        </w:tc>
        <w:tc>
          <w:tcPr>
            <w:tcW w:w="298" w:type="pct"/>
            <w:shd w:val="clear" w:color="auto" w:fill="auto"/>
          </w:tcPr>
          <w:p w14:paraId="128BE728" w14:textId="59008451"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1C2FA0C2"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wyjaśnić pojęcia dotyczące fizjologii układu </w:t>
            </w:r>
            <w:r w:rsidRPr="00886D06">
              <w:rPr>
                <w:rFonts w:ascii="Arial" w:eastAsia="Times New Roman" w:hAnsi="Arial" w:cs="Arial"/>
                <w:sz w:val="20"/>
                <w:szCs w:val="20"/>
              </w:rPr>
              <w:t>naczyniowego (erytrocyty, leukocyty, trombocyty, płytko krwi, puls, tętno, ciśnienie krwi, …)</w:t>
            </w:r>
          </w:p>
          <w:p w14:paraId="6A36E0EE"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omówić fizjologię pracy serca i krążenia krwi</w:t>
            </w:r>
          </w:p>
          <w:p w14:paraId="565FFBFA"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sz w:val="20"/>
                <w:szCs w:val="20"/>
              </w:rPr>
              <w:t>podać prawidłowe parametry funkcjonowania układu naczyniowego – tętno w spoczynku, dla poszczególnych gatunków zwierząt</w:t>
            </w:r>
            <w:r w:rsidRPr="00886D06">
              <w:rPr>
                <w:rFonts w:ascii="Arial" w:hAnsi="Arial" w:cs="Arial"/>
                <w:bCs/>
                <w:sz w:val="20"/>
                <w:szCs w:val="20"/>
              </w:rPr>
              <w:t xml:space="preserve"> </w:t>
            </w:r>
          </w:p>
          <w:p w14:paraId="3B5286C7"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rPr>
              <w:t>wskazać r</w:t>
            </w:r>
            <w:r w:rsidRPr="00886D06">
              <w:rPr>
                <w:rFonts w:ascii="Arial" w:hAnsi="Arial" w:cs="Arial"/>
                <w:sz w:val="20"/>
                <w:szCs w:val="20"/>
              </w:rPr>
              <w:t>olę krwi w organizmie</w:t>
            </w:r>
          </w:p>
          <w:p w14:paraId="68095BC7"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sz w:val="20"/>
                <w:szCs w:val="20"/>
              </w:rPr>
              <w:t>podać skład krwi</w:t>
            </w:r>
          </w:p>
          <w:p w14:paraId="4A12D92E"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czynniki wpływające na proces k</w:t>
            </w:r>
            <w:r w:rsidRPr="00886D06">
              <w:rPr>
                <w:rFonts w:ascii="Arial" w:hAnsi="Arial" w:cs="Arial"/>
                <w:sz w:val="20"/>
                <w:szCs w:val="20"/>
              </w:rPr>
              <w:t>rzepnięcia krwi</w:t>
            </w:r>
          </w:p>
          <w:p w14:paraId="5022852A"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omówić różnice w budowie krwinek ptaków i ssaków</w:t>
            </w:r>
          </w:p>
          <w:p w14:paraId="575B72B9" w14:textId="77777777" w:rsidR="00F878EC" w:rsidRPr="00886D06" w:rsidRDefault="00F878EC" w:rsidP="003245E8">
            <w:pPr>
              <w:pStyle w:val="Akapitzlist"/>
              <w:spacing w:line="276" w:lineRule="auto"/>
              <w:ind w:left="360"/>
              <w:rPr>
                <w:rFonts w:ascii="Arial" w:hAnsi="Arial" w:cs="Arial"/>
                <w:sz w:val="20"/>
                <w:szCs w:val="20"/>
              </w:rPr>
            </w:pPr>
          </w:p>
        </w:tc>
        <w:tc>
          <w:tcPr>
            <w:tcW w:w="1040" w:type="pct"/>
            <w:shd w:val="clear" w:color="auto" w:fill="auto"/>
          </w:tcPr>
          <w:p w14:paraId="6A4D1492" w14:textId="77777777" w:rsidR="00F878EC" w:rsidRPr="00886D06" w:rsidRDefault="00F878EC" w:rsidP="004258AB">
            <w:pPr>
              <w:pStyle w:val="Akapitzlist"/>
              <w:numPr>
                <w:ilvl w:val="0"/>
                <w:numId w:val="103"/>
              </w:numPr>
              <w:spacing w:line="276" w:lineRule="auto"/>
              <w:rPr>
                <w:rFonts w:ascii="Arial" w:hAnsi="Arial" w:cs="Arial"/>
                <w:b/>
                <w:sz w:val="20"/>
                <w:szCs w:val="20"/>
                <w:shd w:val="clear" w:color="auto" w:fill="FFFFFF"/>
              </w:rPr>
            </w:pPr>
            <w:r w:rsidRPr="00886D06">
              <w:rPr>
                <w:rFonts w:ascii="Arial" w:hAnsi="Arial" w:cs="Arial"/>
                <w:sz w:val="20"/>
                <w:szCs w:val="20"/>
                <w:shd w:val="clear" w:color="auto" w:fill="FFFFFF"/>
              </w:rPr>
              <w:t xml:space="preserve">zastosować pojęcia dotyczące fizjologii układu </w:t>
            </w:r>
            <w:r w:rsidRPr="00886D06">
              <w:rPr>
                <w:rFonts w:ascii="Arial" w:eastAsia="Times New Roman" w:hAnsi="Arial" w:cs="Arial"/>
                <w:sz w:val="20"/>
                <w:szCs w:val="20"/>
              </w:rPr>
              <w:t>naczyniowego</w:t>
            </w:r>
          </w:p>
          <w:p w14:paraId="2A1B1E6D" w14:textId="77777777" w:rsidR="00F878EC" w:rsidRPr="00886D06" w:rsidRDefault="00F878EC" w:rsidP="004258AB">
            <w:pPr>
              <w:pStyle w:val="Akapitzlist"/>
              <w:numPr>
                <w:ilvl w:val="0"/>
                <w:numId w:val="103"/>
              </w:numPr>
              <w:spacing w:line="276" w:lineRule="auto"/>
              <w:rPr>
                <w:rFonts w:ascii="Arial" w:hAnsi="Arial" w:cs="Arial"/>
                <w:b/>
                <w:sz w:val="20"/>
                <w:szCs w:val="20"/>
                <w:shd w:val="clear" w:color="auto" w:fill="FFFFFF"/>
              </w:rPr>
            </w:pPr>
            <w:r w:rsidRPr="00886D06">
              <w:rPr>
                <w:rFonts w:ascii="Arial" w:hAnsi="Arial" w:cs="Arial"/>
                <w:sz w:val="20"/>
                <w:szCs w:val="20"/>
              </w:rPr>
              <w:t>podać prawidłowe parametry funkcjonowania układu naczyniowego – ciśnienie krwi w spoczynku, dla poszczególnych gatunków zwierząt</w:t>
            </w:r>
            <w:r w:rsidRPr="00886D06">
              <w:rPr>
                <w:rFonts w:ascii="Arial" w:hAnsi="Arial" w:cs="Arial"/>
                <w:bCs/>
                <w:sz w:val="20"/>
                <w:szCs w:val="20"/>
                <w:shd w:val="clear" w:color="auto" w:fill="FFFFFF"/>
              </w:rPr>
              <w:t xml:space="preserve"> </w:t>
            </w:r>
          </w:p>
          <w:p w14:paraId="6D6AF8F6" w14:textId="77777777" w:rsidR="00F878EC" w:rsidRPr="00886D06" w:rsidRDefault="00F878EC" w:rsidP="004258AB">
            <w:pPr>
              <w:pStyle w:val="Akapitzlist"/>
              <w:numPr>
                <w:ilvl w:val="0"/>
                <w:numId w:val="103"/>
              </w:numPr>
              <w:spacing w:line="276" w:lineRule="auto"/>
              <w:rPr>
                <w:rFonts w:ascii="Arial" w:hAnsi="Arial" w:cs="Arial"/>
                <w:b/>
                <w:sz w:val="20"/>
                <w:szCs w:val="20"/>
                <w:shd w:val="clear" w:color="auto" w:fill="FFFFFF"/>
              </w:rPr>
            </w:pPr>
            <w:r w:rsidRPr="00886D06">
              <w:rPr>
                <w:rFonts w:ascii="Arial" w:hAnsi="Arial" w:cs="Arial"/>
                <w:bCs/>
                <w:sz w:val="20"/>
                <w:szCs w:val="20"/>
                <w:shd w:val="clear" w:color="auto" w:fill="FFFFFF"/>
              </w:rPr>
              <w:t xml:space="preserve">omówić przebieg </w:t>
            </w:r>
            <w:r w:rsidRPr="00886D06">
              <w:rPr>
                <w:rFonts w:ascii="Arial" w:hAnsi="Arial" w:cs="Arial"/>
                <w:sz w:val="20"/>
                <w:szCs w:val="20"/>
              </w:rPr>
              <w:t>krążenia nerkowego, wątrobowego, śledzionowego i krążenia płodowego</w:t>
            </w:r>
          </w:p>
          <w:p w14:paraId="3BDDEC81"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przedstawić proces powstawania krwi</w:t>
            </w:r>
          </w:p>
          <w:p w14:paraId="4BC6E382"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sz w:val="20"/>
                <w:szCs w:val="20"/>
              </w:rPr>
              <w:t>omówić właściwości elementów morfotycznych i osocza krwi</w:t>
            </w:r>
          </w:p>
          <w:p w14:paraId="2812D97B"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sz w:val="20"/>
                <w:szCs w:val="20"/>
              </w:rPr>
              <w:t>opisać mechanizmy obronne krwi</w:t>
            </w:r>
          </w:p>
          <w:p w14:paraId="762E02B2"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przedstawić przebieg procesu </w:t>
            </w:r>
            <w:r w:rsidRPr="00886D06">
              <w:rPr>
                <w:rFonts w:ascii="Arial" w:hAnsi="Arial" w:cs="Arial"/>
                <w:bCs/>
                <w:sz w:val="20"/>
                <w:szCs w:val="20"/>
                <w:shd w:val="clear" w:color="auto" w:fill="FFFFFF"/>
              </w:rPr>
              <w:t>k</w:t>
            </w:r>
            <w:r w:rsidRPr="00886D06">
              <w:rPr>
                <w:rFonts w:ascii="Arial" w:hAnsi="Arial" w:cs="Arial"/>
                <w:sz w:val="20"/>
                <w:szCs w:val="20"/>
              </w:rPr>
              <w:t>rzepnięcia krwi</w:t>
            </w:r>
          </w:p>
          <w:p w14:paraId="5E2A5DA6"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opisać fizjologię układu krwionośnego i chłonnego u ptaków</w:t>
            </w:r>
          </w:p>
          <w:p w14:paraId="1A57943B" w14:textId="77777777" w:rsidR="00F878EC" w:rsidRPr="00886D06" w:rsidRDefault="00F878EC" w:rsidP="003245E8">
            <w:pPr>
              <w:pStyle w:val="Akapitzlist"/>
              <w:spacing w:line="276" w:lineRule="auto"/>
              <w:ind w:left="360"/>
              <w:rPr>
                <w:rFonts w:ascii="Arial" w:hAnsi="Arial" w:cs="Arial"/>
                <w:sz w:val="20"/>
                <w:szCs w:val="20"/>
                <w:shd w:val="clear" w:color="auto" w:fill="FFFFFF"/>
              </w:rPr>
            </w:pPr>
          </w:p>
        </w:tc>
        <w:tc>
          <w:tcPr>
            <w:tcW w:w="433" w:type="pct"/>
            <w:vMerge/>
            <w:shd w:val="clear" w:color="auto" w:fill="auto"/>
          </w:tcPr>
          <w:p w14:paraId="2CDE56A1" w14:textId="77777777" w:rsidR="00F878EC" w:rsidRPr="00886D06" w:rsidRDefault="00F878EC" w:rsidP="003245E8">
            <w:pPr>
              <w:spacing w:line="276" w:lineRule="auto"/>
              <w:rPr>
                <w:rFonts w:ascii="Arial" w:hAnsi="Arial" w:cs="Arial"/>
                <w:b/>
                <w:sz w:val="20"/>
                <w:szCs w:val="20"/>
              </w:rPr>
            </w:pPr>
          </w:p>
        </w:tc>
      </w:tr>
      <w:tr w:rsidR="00F878EC" w:rsidRPr="00886D06" w14:paraId="1A210464" w14:textId="77777777" w:rsidTr="00F128DD">
        <w:trPr>
          <w:trHeight w:val="725"/>
        </w:trPr>
        <w:tc>
          <w:tcPr>
            <w:tcW w:w="793" w:type="pct"/>
            <w:vMerge w:val="restart"/>
            <w:shd w:val="clear" w:color="auto" w:fill="auto"/>
          </w:tcPr>
          <w:p w14:paraId="7BCE218D" w14:textId="77777777" w:rsidR="00F878EC" w:rsidRPr="00886D06" w:rsidRDefault="00F878EC" w:rsidP="004258AB">
            <w:pPr>
              <w:pStyle w:val="Akapitzlist"/>
              <w:numPr>
                <w:ilvl w:val="0"/>
                <w:numId w:val="102"/>
              </w:numPr>
              <w:spacing w:line="276" w:lineRule="auto"/>
              <w:ind w:hanging="46"/>
              <w:rPr>
                <w:rFonts w:ascii="Arial" w:eastAsia="Times New Roman" w:hAnsi="Arial" w:cs="Arial"/>
                <w:sz w:val="20"/>
                <w:szCs w:val="20"/>
              </w:rPr>
            </w:pPr>
            <w:r w:rsidRPr="00886D06">
              <w:rPr>
                <w:rFonts w:ascii="Arial" w:eastAsia="Times New Roman" w:hAnsi="Arial" w:cs="Arial"/>
                <w:sz w:val="20"/>
                <w:szCs w:val="20"/>
              </w:rPr>
              <w:t xml:space="preserve"> </w:t>
            </w:r>
          </w:p>
          <w:p w14:paraId="2DEA130A" w14:textId="77777777" w:rsidR="00F878EC" w:rsidRPr="00886D06" w:rsidRDefault="00F878EC" w:rsidP="003245E8">
            <w:pPr>
              <w:pStyle w:val="Akapitzlist"/>
              <w:spacing w:line="276" w:lineRule="auto"/>
              <w:ind w:left="360"/>
              <w:rPr>
                <w:rFonts w:ascii="Arial" w:eastAsia="Times New Roman" w:hAnsi="Arial" w:cs="Arial"/>
                <w:sz w:val="20"/>
                <w:szCs w:val="20"/>
              </w:rPr>
            </w:pPr>
            <w:r w:rsidRPr="00886D06">
              <w:rPr>
                <w:rFonts w:ascii="Arial" w:eastAsia="Times New Roman" w:hAnsi="Arial" w:cs="Arial"/>
                <w:sz w:val="20"/>
                <w:szCs w:val="20"/>
              </w:rPr>
              <w:t>Układ powłokowy</w:t>
            </w:r>
          </w:p>
          <w:p w14:paraId="07E92101"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1389" w:type="pct"/>
            <w:shd w:val="clear" w:color="auto" w:fill="auto"/>
          </w:tcPr>
          <w:p w14:paraId="15A3E9F3" w14:textId="77777777" w:rsidR="00F878EC" w:rsidRPr="00886D06" w:rsidRDefault="00F878EC" w:rsidP="004258AB">
            <w:pPr>
              <w:pStyle w:val="Akapitzlist"/>
              <w:numPr>
                <w:ilvl w:val="0"/>
                <w:numId w:val="108"/>
              </w:numPr>
              <w:spacing w:line="276" w:lineRule="auto"/>
              <w:rPr>
                <w:rFonts w:ascii="Arial" w:hAnsi="Arial" w:cs="Arial"/>
                <w:sz w:val="20"/>
                <w:szCs w:val="20"/>
              </w:rPr>
            </w:pPr>
            <w:r w:rsidRPr="00886D06">
              <w:rPr>
                <w:rFonts w:ascii="Arial" w:hAnsi="Arial" w:cs="Arial"/>
                <w:sz w:val="20"/>
                <w:szCs w:val="20"/>
              </w:rPr>
              <w:t>Budowa układu powłokowego</w:t>
            </w:r>
          </w:p>
        </w:tc>
        <w:tc>
          <w:tcPr>
            <w:tcW w:w="298" w:type="pct"/>
            <w:shd w:val="clear" w:color="auto" w:fill="auto"/>
          </w:tcPr>
          <w:p w14:paraId="4C52C6CC" w14:textId="03E0FC49"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1EA170CE"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pojęcia dotyczące anatomii układu powłokowego</w:t>
            </w:r>
            <w:r w:rsidRPr="00886D06">
              <w:rPr>
                <w:rFonts w:ascii="Arial" w:eastAsia="Times New Roman" w:hAnsi="Arial" w:cs="Arial"/>
                <w:sz w:val="20"/>
                <w:szCs w:val="20"/>
              </w:rPr>
              <w:t xml:space="preserve"> ( …)</w:t>
            </w:r>
          </w:p>
          <w:p w14:paraId="32714982"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opisać ogólną budowę układu</w:t>
            </w:r>
            <w:r w:rsidRPr="00886D06">
              <w:rPr>
                <w:rFonts w:ascii="Arial" w:eastAsia="Times New Roman" w:hAnsi="Arial" w:cs="Arial"/>
                <w:sz w:val="20"/>
                <w:szCs w:val="20"/>
                <w:lang w:eastAsia="pl-PL"/>
              </w:rPr>
              <w:t xml:space="preserve"> </w:t>
            </w:r>
            <w:r w:rsidRPr="00886D06">
              <w:rPr>
                <w:rFonts w:ascii="Arial" w:eastAsia="Times New Roman" w:hAnsi="Arial" w:cs="Arial"/>
                <w:sz w:val="20"/>
                <w:szCs w:val="20"/>
              </w:rPr>
              <w:t xml:space="preserve">powłokowego </w:t>
            </w:r>
            <w:r w:rsidRPr="00886D06">
              <w:rPr>
                <w:rFonts w:ascii="Arial" w:hAnsi="Arial" w:cs="Arial"/>
                <w:sz w:val="20"/>
                <w:szCs w:val="20"/>
              </w:rPr>
              <w:t>u zwierząt</w:t>
            </w:r>
          </w:p>
          <w:p w14:paraId="3F1DBC52"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w:t>
            </w:r>
            <w:r w:rsidRPr="00886D06">
              <w:rPr>
                <w:rFonts w:ascii="Arial" w:hAnsi="Arial" w:cs="Arial"/>
                <w:sz w:val="20"/>
                <w:szCs w:val="20"/>
              </w:rPr>
              <w:t>ymienić narządy pochodne skóry</w:t>
            </w:r>
          </w:p>
          <w:p w14:paraId="72CE6330"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omówić rodzaje i budowę włosów</w:t>
            </w:r>
          </w:p>
          <w:p w14:paraId="72C01AA0"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omówić ogólną budowę racic, kopyt, pazurów, opuszek</w:t>
            </w:r>
          </w:p>
          <w:p w14:paraId="4ECA656F"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omówić ogólną budowę rogów</w:t>
            </w:r>
          </w:p>
          <w:p w14:paraId="45A23029"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omówić ogólną budowę gruczołów potowych, łojowych i mlekowych</w:t>
            </w:r>
          </w:p>
          <w:p w14:paraId="7A1E70C1"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omówić budowę gruczołu kuprowego oraz gruczołów okołoodbytowych u psa i kota</w:t>
            </w:r>
          </w:p>
          <w:p w14:paraId="7CD89079"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wskazać swoiste cechy budowy układu powłokowego ptaków</w:t>
            </w:r>
          </w:p>
          <w:p w14:paraId="1B2B759C"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wskazać różnice w budowie układów powłokowych ssaków i ptaków</w:t>
            </w:r>
          </w:p>
        </w:tc>
        <w:tc>
          <w:tcPr>
            <w:tcW w:w="1040" w:type="pct"/>
            <w:shd w:val="clear" w:color="auto" w:fill="auto"/>
          </w:tcPr>
          <w:p w14:paraId="6D4B9AB1"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 xml:space="preserve">zastosować </w:t>
            </w:r>
            <w:r w:rsidRPr="00886D06">
              <w:rPr>
                <w:rFonts w:ascii="Arial" w:hAnsi="Arial" w:cs="Arial"/>
                <w:sz w:val="20"/>
                <w:szCs w:val="20"/>
                <w:shd w:val="clear" w:color="auto" w:fill="FFFFFF"/>
              </w:rPr>
              <w:t>pojęcia dotyczące anatomii układu powłokowego</w:t>
            </w:r>
          </w:p>
          <w:p w14:paraId="087A5AE9"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omówić szczegółowo budowę poszczególnych warstw skóry</w:t>
            </w:r>
          </w:p>
          <w:p w14:paraId="58FE519E"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 xml:space="preserve">omówić szczegółowo budowę narządów pochodnych skóry z uwzględnieniem różnic gatunkowych </w:t>
            </w:r>
          </w:p>
          <w:p w14:paraId="2F8E0459"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opisać budowę, rodzaje i funkcje piór</w:t>
            </w:r>
          </w:p>
          <w:p w14:paraId="76499E06"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porównać budowę układów powłokowych różnych gatunków zwierząt</w:t>
            </w:r>
          </w:p>
        </w:tc>
        <w:tc>
          <w:tcPr>
            <w:tcW w:w="433" w:type="pct"/>
            <w:vMerge w:val="restart"/>
            <w:shd w:val="clear" w:color="auto" w:fill="auto"/>
          </w:tcPr>
          <w:p w14:paraId="01404844" w14:textId="77777777" w:rsidR="00F878EC" w:rsidRPr="00886D06" w:rsidRDefault="00F878EC" w:rsidP="003245E8">
            <w:pPr>
              <w:spacing w:line="276" w:lineRule="auto"/>
              <w:rPr>
                <w:rFonts w:ascii="Arial" w:hAnsi="Arial" w:cs="Arial"/>
                <w:b/>
                <w:sz w:val="20"/>
                <w:szCs w:val="20"/>
              </w:rPr>
            </w:pPr>
            <w:r w:rsidRPr="00886D06">
              <w:rPr>
                <w:rFonts w:ascii="Arial" w:hAnsi="Arial" w:cs="Arial"/>
                <w:sz w:val="20"/>
                <w:szCs w:val="20"/>
              </w:rPr>
              <w:t>klasa II</w:t>
            </w:r>
          </w:p>
        </w:tc>
      </w:tr>
      <w:tr w:rsidR="00F878EC" w:rsidRPr="00886D06" w14:paraId="3C1859AB" w14:textId="77777777" w:rsidTr="00F128DD">
        <w:trPr>
          <w:trHeight w:val="725"/>
        </w:trPr>
        <w:tc>
          <w:tcPr>
            <w:tcW w:w="793" w:type="pct"/>
            <w:vMerge/>
            <w:shd w:val="clear" w:color="auto" w:fill="auto"/>
          </w:tcPr>
          <w:p w14:paraId="7FB21FD5"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1389" w:type="pct"/>
            <w:shd w:val="clear" w:color="auto" w:fill="auto"/>
          </w:tcPr>
          <w:p w14:paraId="6F7C19DC" w14:textId="77777777" w:rsidR="00F878EC" w:rsidRPr="00886D06" w:rsidRDefault="00F878EC" w:rsidP="004258AB">
            <w:pPr>
              <w:pStyle w:val="Akapitzlist"/>
              <w:numPr>
                <w:ilvl w:val="0"/>
                <w:numId w:val="108"/>
              </w:numPr>
              <w:spacing w:line="276" w:lineRule="auto"/>
              <w:rPr>
                <w:rFonts w:ascii="Arial" w:hAnsi="Arial" w:cs="Arial"/>
                <w:sz w:val="20"/>
                <w:szCs w:val="20"/>
              </w:rPr>
            </w:pPr>
            <w:r w:rsidRPr="00886D06">
              <w:rPr>
                <w:rFonts w:ascii="Arial" w:hAnsi="Arial" w:cs="Arial"/>
                <w:sz w:val="20"/>
                <w:szCs w:val="20"/>
              </w:rPr>
              <w:t>Fizjologia układu powłokowego</w:t>
            </w:r>
          </w:p>
        </w:tc>
        <w:tc>
          <w:tcPr>
            <w:tcW w:w="298" w:type="pct"/>
            <w:shd w:val="clear" w:color="auto" w:fill="auto"/>
          </w:tcPr>
          <w:p w14:paraId="06F90FAD" w14:textId="693B1C5D"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1BDB11FA"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pojęcia dotyczące fizjologii układu powłokowego</w:t>
            </w:r>
            <w:r w:rsidRPr="00886D06">
              <w:rPr>
                <w:rFonts w:ascii="Arial" w:eastAsia="Times New Roman" w:hAnsi="Arial" w:cs="Arial"/>
                <w:sz w:val="20"/>
                <w:szCs w:val="20"/>
              </w:rPr>
              <w:t xml:space="preserve"> ( …)</w:t>
            </w:r>
          </w:p>
          <w:p w14:paraId="3E4D6B27"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wymienić funkcje skóry</w:t>
            </w:r>
          </w:p>
          <w:p w14:paraId="3B148E03"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opisać rolę narządów pochodnych skóry z uwzględnieniem różnic gatunkowych - włosów, kopyt, racic, opuszek, rogów, gruczołów potowych, łojowych, gruczołów mlekowych</w:t>
            </w:r>
          </w:p>
          <w:p w14:paraId="1E98D093"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rPr>
              <w:t>wskazać swoiste cechy funkcjonowania układu powłokowego u ptaków</w:t>
            </w:r>
          </w:p>
          <w:p w14:paraId="678655D1"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 xml:space="preserve">omówić </w:t>
            </w:r>
            <w:r w:rsidRPr="00886D06">
              <w:rPr>
                <w:rFonts w:ascii="Arial" w:hAnsi="Arial" w:cs="Arial"/>
                <w:sz w:val="20"/>
                <w:szCs w:val="20"/>
              </w:rPr>
              <w:t xml:space="preserve">drogi utraty ciepła przez organizm </w:t>
            </w:r>
          </w:p>
          <w:p w14:paraId="27971888"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 xml:space="preserve">wskazać różnice w funkcjonowaniu układu powłokowego ssaka i ptaka </w:t>
            </w:r>
          </w:p>
        </w:tc>
        <w:tc>
          <w:tcPr>
            <w:tcW w:w="1040" w:type="pct"/>
            <w:shd w:val="clear" w:color="auto" w:fill="auto"/>
          </w:tcPr>
          <w:p w14:paraId="6A94D892"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shd w:val="clear" w:color="auto" w:fill="FFFFFF"/>
              </w:rPr>
              <w:t>zastosować pojęcia dotyczące fizjologii układu powłokowego</w:t>
            </w:r>
          </w:p>
          <w:p w14:paraId="6B453799"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wyjaśnić na czym polegają poszczególne funkcje skóry</w:t>
            </w:r>
          </w:p>
          <w:p w14:paraId="5972CB43"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przedstawić sposoby obrony organizmu przed nadmierną utratą ciepła</w:t>
            </w:r>
          </w:p>
          <w:p w14:paraId="23ECABB9"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określić prawidłową temperaturę ciała zwierząt gospodarskich, domowych i ptaków</w:t>
            </w:r>
          </w:p>
          <w:p w14:paraId="49849EA4"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wymienić czynniki wpływające na pobudzenie ośrodka termoregulacji i podniesienie ciepłoty ciała</w:t>
            </w:r>
          </w:p>
          <w:p w14:paraId="7FC6C986"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 xml:space="preserve">podać sytuacje fizjologiczne, w których zwierzęta mają wyższą temperaturę ciała </w:t>
            </w:r>
          </w:p>
          <w:p w14:paraId="082E129E"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wpływ prawidłowego kształtu racicy i kopyta na funkcjonowanie układu ruchu i postawy zwierzęcia</w:t>
            </w:r>
          </w:p>
        </w:tc>
        <w:tc>
          <w:tcPr>
            <w:tcW w:w="433" w:type="pct"/>
            <w:vMerge/>
            <w:shd w:val="clear" w:color="auto" w:fill="auto"/>
          </w:tcPr>
          <w:p w14:paraId="6A8CF177" w14:textId="77777777" w:rsidR="00F878EC" w:rsidRPr="00886D06" w:rsidRDefault="00F878EC" w:rsidP="003245E8">
            <w:pPr>
              <w:spacing w:line="276" w:lineRule="auto"/>
              <w:rPr>
                <w:rFonts w:ascii="Arial" w:hAnsi="Arial" w:cs="Arial"/>
                <w:b/>
                <w:sz w:val="20"/>
                <w:szCs w:val="20"/>
              </w:rPr>
            </w:pPr>
          </w:p>
        </w:tc>
      </w:tr>
      <w:tr w:rsidR="00F878EC" w:rsidRPr="00886D06" w14:paraId="0F7DB748" w14:textId="77777777" w:rsidTr="00F128DD">
        <w:trPr>
          <w:trHeight w:val="725"/>
        </w:trPr>
        <w:tc>
          <w:tcPr>
            <w:tcW w:w="793" w:type="pct"/>
            <w:vMerge w:val="restart"/>
            <w:shd w:val="clear" w:color="auto" w:fill="auto"/>
          </w:tcPr>
          <w:p w14:paraId="0D34BD21" w14:textId="77777777" w:rsidR="00F878EC" w:rsidRPr="00886D06" w:rsidRDefault="00F878EC" w:rsidP="004258AB">
            <w:pPr>
              <w:pStyle w:val="Akapitzlist"/>
              <w:numPr>
                <w:ilvl w:val="0"/>
                <w:numId w:val="102"/>
              </w:numPr>
              <w:spacing w:line="276" w:lineRule="auto"/>
              <w:ind w:hanging="46"/>
              <w:rPr>
                <w:rFonts w:ascii="Arial" w:eastAsia="Times New Roman" w:hAnsi="Arial" w:cs="Arial"/>
                <w:sz w:val="20"/>
                <w:szCs w:val="20"/>
              </w:rPr>
            </w:pPr>
            <w:r w:rsidRPr="00886D06">
              <w:rPr>
                <w:rFonts w:ascii="Arial" w:eastAsia="Times New Roman" w:hAnsi="Arial" w:cs="Arial"/>
                <w:sz w:val="20"/>
                <w:szCs w:val="20"/>
              </w:rPr>
              <w:t xml:space="preserve"> </w:t>
            </w:r>
          </w:p>
          <w:p w14:paraId="3B4863D2" w14:textId="77777777" w:rsidR="00F878EC" w:rsidRPr="00886D06" w:rsidRDefault="00F878EC" w:rsidP="003245E8">
            <w:pPr>
              <w:pStyle w:val="Akapitzlist"/>
              <w:spacing w:line="276" w:lineRule="auto"/>
              <w:ind w:left="360"/>
              <w:rPr>
                <w:rFonts w:ascii="Arial" w:eastAsia="Times New Roman" w:hAnsi="Arial" w:cs="Arial"/>
                <w:sz w:val="20"/>
                <w:szCs w:val="20"/>
              </w:rPr>
            </w:pPr>
            <w:r w:rsidRPr="00886D06">
              <w:rPr>
                <w:rFonts w:ascii="Arial" w:eastAsia="Times New Roman" w:hAnsi="Arial" w:cs="Arial"/>
                <w:sz w:val="20"/>
                <w:szCs w:val="20"/>
              </w:rPr>
              <w:t>Układ nerwowy</w:t>
            </w:r>
          </w:p>
          <w:p w14:paraId="632A380B"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1389" w:type="pct"/>
            <w:shd w:val="clear" w:color="auto" w:fill="auto"/>
          </w:tcPr>
          <w:p w14:paraId="65B4E625" w14:textId="77777777" w:rsidR="00F878EC" w:rsidRPr="00886D06" w:rsidRDefault="00F878EC" w:rsidP="004258AB">
            <w:pPr>
              <w:pStyle w:val="Akapitzlist"/>
              <w:numPr>
                <w:ilvl w:val="0"/>
                <w:numId w:val="109"/>
              </w:numPr>
              <w:spacing w:line="276" w:lineRule="auto"/>
              <w:rPr>
                <w:rFonts w:ascii="Arial" w:hAnsi="Arial" w:cs="Arial"/>
                <w:sz w:val="20"/>
                <w:szCs w:val="20"/>
              </w:rPr>
            </w:pPr>
            <w:r w:rsidRPr="00886D06">
              <w:rPr>
                <w:rFonts w:ascii="Arial" w:hAnsi="Arial" w:cs="Arial"/>
                <w:sz w:val="20"/>
                <w:szCs w:val="20"/>
              </w:rPr>
              <w:t>Budowa układu nerwowego</w:t>
            </w:r>
          </w:p>
        </w:tc>
        <w:tc>
          <w:tcPr>
            <w:tcW w:w="298" w:type="pct"/>
            <w:shd w:val="clear" w:color="auto" w:fill="auto"/>
          </w:tcPr>
          <w:p w14:paraId="67EE05B6" w14:textId="1BBBFD32"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315E0304"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bCs/>
                <w:sz w:val="20"/>
                <w:szCs w:val="20"/>
                <w:shd w:val="clear" w:color="auto" w:fill="FFFFFF"/>
              </w:rPr>
              <w:t xml:space="preserve">wyjaśnić pojęcia dotyczące anatomii i fizjologii układu nerwowego (np. nerw, </w:t>
            </w:r>
            <w:r w:rsidRPr="00886D06">
              <w:rPr>
                <w:rFonts w:ascii="Arial" w:hAnsi="Arial" w:cs="Arial"/>
                <w:sz w:val="20"/>
                <w:szCs w:val="20"/>
              </w:rPr>
              <w:t xml:space="preserve">synapsa, </w:t>
            </w:r>
            <w:r w:rsidRPr="00886D06">
              <w:rPr>
                <w:rFonts w:ascii="Arial" w:hAnsi="Arial" w:cs="Arial"/>
                <w:iCs/>
                <w:sz w:val="20"/>
                <w:szCs w:val="20"/>
              </w:rPr>
              <w:t>splot nerwowy,</w:t>
            </w:r>
            <w:r w:rsidRPr="00886D06">
              <w:rPr>
                <w:rFonts w:ascii="Arial" w:hAnsi="Arial" w:cs="Arial"/>
                <w:sz w:val="20"/>
                <w:szCs w:val="20"/>
              </w:rPr>
              <w:t xml:space="preserve"> </w:t>
            </w:r>
            <w:r w:rsidRPr="00886D06">
              <w:rPr>
                <w:rFonts w:ascii="Arial" w:hAnsi="Arial" w:cs="Arial"/>
                <w:iCs/>
                <w:sz w:val="20"/>
                <w:szCs w:val="20"/>
              </w:rPr>
              <w:t xml:space="preserve">nerw czuciowy, ruchowy, mieszany, </w:t>
            </w:r>
            <w:r w:rsidRPr="00886D06">
              <w:rPr>
                <w:rFonts w:ascii="Arial" w:hAnsi="Arial" w:cs="Arial"/>
                <w:sz w:val="20"/>
                <w:szCs w:val="20"/>
              </w:rPr>
              <w:t>…)</w:t>
            </w:r>
          </w:p>
          <w:p w14:paraId="7EA67981"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opisać rolę układu nerwowego u zwierząt </w:t>
            </w:r>
          </w:p>
          <w:p w14:paraId="53904DE3"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eastAsia="Times New Roman" w:hAnsi="Arial" w:cs="Arial"/>
                <w:sz w:val="20"/>
                <w:szCs w:val="20"/>
                <w:lang w:eastAsia="pl-PL"/>
              </w:rPr>
              <w:t>omówić budowę tkanki nerwowej</w:t>
            </w:r>
          </w:p>
          <w:p w14:paraId="6208D966"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określić rolę neuronu w układzie nerwowym</w:t>
            </w:r>
          </w:p>
          <w:p w14:paraId="08891964"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dokonać podziału układu nerwowego z punktu widzenia anatomicznego</w:t>
            </w:r>
          </w:p>
          <w:p w14:paraId="0E9FC40F"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elementy strukturalne układu nerwowego ośrodkowego</w:t>
            </w:r>
          </w:p>
          <w:p w14:paraId="223125CE"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i wskazać położenie zasadniczych części mózgowia</w:t>
            </w:r>
          </w:p>
          <w:p w14:paraId="528405B5"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opony mózgowe</w:t>
            </w:r>
          </w:p>
          <w:p w14:paraId="2DDBE199"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podać przykłady nerwów mózgowych </w:t>
            </w:r>
          </w:p>
          <w:p w14:paraId="676A732F"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elementy strukturalne układu nerwowego obwodowego</w:t>
            </w:r>
          </w:p>
          <w:p w14:paraId="79D1D2A6"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odcinki rdzenia kręgowego</w:t>
            </w:r>
          </w:p>
          <w:p w14:paraId="018B1ED3"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omówić ogólną budowę rdzenia kręgowego jako całości</w:t>
            </w:r>
          </w:p>
          <w:p w14:paraId="512A2326"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podać przykłady nerwów rdzeniowych </w:t>
            </w:r>
          </w:p>
          <w:p w14:paraId="58933FDF"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wymienić opony rdzenia kręgowego </w:t>
            </w:r>
          </w:p>
          <w:p w14:paraId="240635DD"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opisać budowę typowego nerwu rdzeniowego</w:t>
            </w:r>
          </w:p>
          <w:p w14:paraId="1D4D2FB0" w14:textId="77777777" w:rsidR="00F878EC" w:rsidRPr="00886D06" w:rsidRDefault="00F878EC" w:rsidP="004258AB">
            <w:pPr>
              <w:pStyle w:val="Akapitzlist"/>
              <w:numPr>
                <w:ilvl w:val="0"/>
                <w:numId w:val="103"/>
              </w:numPr>
              <w:spacing w:line="276" w:lineRule="auto"/>
              <w:rPr>
                <w:rFonts w:ascii="Arial" w:hAnsi="Arial" w:cs="Arial"/>
                <w:iCs/>
                <w:sz w:val="20"/>
                <w:szCs w:val="20"/>
              </w:rPr>
            </w:pPr>
            <w:r w:rsidRPr="00886D06">
              <w:rPr>
                <w:rFonts w:ascii="Arial" w:hAnsi="Arial" w:cs="Arial"/>
                <w:iCs/>
                <w:sz w:val="20"/>
                <w:szCs w:val="20"/>
              </w:rPr>
              <w:t>omówić położenie i ogólna budowę rdzenia przedłużonego</w:t>
            </w:r>
          </w:p>
          <w:p w14:paraId="352B2298"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dokonać podziału układu autonomicznego</w:t>
            </w:r>
          </w:p>
          <w:p w14:paraId="52DAE8C6"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opisać ogólną budowę układu nerwowego u ptaków</w:t>
            </w:r>
          </w:p>
          <w:p w14:paraId="3320DFAD"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porównać budowę układu nerwowego ssaków i ptaków</w:t>
            </w:r>
          </w:p>
          <w:p w14:paraId="0F31D155" w14:textId="77777777" w:rsidR="00F878EC" w:rsidRPr="00886D06" w:rsidRDefault="00F878EC" w:rsidP="003245E8">
            <w:pPr>
              <w:pStyle w:val="Akapitzlist"/>
              <w:spacing w:line="276" w:lineRule="auto"/>
              <w:ind w:left="360"/>
              <w:rPr>
                <w:rFonts w:ascii="Arial" w:hAnsi="Arial" w:cs="Arial"/>
                <w:sz w:val="20"/>
                <w:szCs w:val="20"/>
              </w:rPr>
            </w:pPr>
          </w:p>
        </w:tc>
        <w:tc>
          <w:tcPr>
            <w:tcW w:w="1040" w:type="pct"/>
            <w:shd w:val="clear" w:color="auto" w:fill="auto"/>
          </w:tcPr>
          <w:p w14:paraId="0538696C" w14:textId="77777777" w:rsidR="00F878EC" w:rsidRPr="00886D06" w:rsidRDefault="00F878EC" w:rsidP="004258AB">
            <w:pPr>
              <w:pStyle w:val="Akapitzlist"/>
              <w:numPr>
                <w:ilvl w:val="0"/>
                <w:numId w:val="119"/>
              </w:numPr>
              <w:spacing w:line="276" w:lineRule="auto"/>
              <w:rPr>
                <w:rFonts w:ascii="Arial" w:hAnsi="Arial" w:cs="Arial"/>
                <w:sz w:val="20"/>
                <w:szCs w:val="20"/>
              </w:rPr>
            </w:pPr>
            <w:r w:rsidRPr="00886D06">
              <w:rPr>
                <w:rFonts w:ascii="Arial" w:hAnsi="Arial" w:cs="Arial"/>
                <w:sz w:val="20"/>
                <w:szCs w:val="20"/>
              </w:rPr>
              <w:t>zastosować</w:t>
            </w:r>
            <w:r w:rsidRPr="00886D06">
              <w:rPr>
                <w:rFonts w:ascii="Arial" w:hAnsi="Arial" w:cs="Arial"/>
                <w:bCs/>
                <w:sz w:val="20"/>
                <w:szCs w:val="20"/>
                <w:shd w:val="clear" w:color="auto" w:fill="FFFFFF"/>
              </w:rPr>
              <w:t xml:space="preserve"> pojęcia dotyczące anatomii i fizjologii układu nerwowego</w:t>
            </w:r>
          </w:p>
          <w:p w14:paraId="603108E8"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 xml:space="preserve">przeanalizować budowę układu nerwowego z pomocą atlasu anatomicznego </w:t>
            </w:r>
          </w:p>
          <w:p w14:paraId="542FA0B8"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bCs/>
                <w:sz w:val="20"/>
                <w:szCs w:val="20"/>
              </w:rPr>
              <w:t>opisać budowę układu nerwowego ośrodkowego - mózgowie</w:t>
            </w:r>
            <w:r w:rsidRPr="00886D06">
              <w:rPr>
                <w:rFonts w:ascii="Arial" w:hAnsi="Arial" w:cs="Arial"/>
                <w:sz w:val="20"/>
                <w:szCs w:val="20"/>
              </w:rPr>
              <w:t xml:space="preserve">, </w:t>
            </w:r>
            <w:r w:rsidRPr="00886D06">
              <w:rPr>
                <w:rFonts w:ascii="Arial" w:hAnsi="Arial" w:cs="Arial"/>
                <w:bCs/>
                <w:sz w:val="20"/>
                <w:szCs w:val="20"/>
              </w:rPr>
              <w:t>rdzeń kręgowy</w:t>
            </w:r>
          </w:p>
          <w:p w14:paraId="42359706"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określić rolę i scharakteryzować budowę opon mózgowych i rdzenia kręgowego </w:t>
            </w:r>
          </w:p>
          <w:p w14:paraId="1CEF9567"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bCs/>
                <w:sz w:val="20"/>
                <w:szCs w:val="20"/>
              </w:rPr>
              <w:t xml:space="preserve">opisać budowę układu nerwowego obwodowego - </w:t>
            </w:r>
            <w:r w:rsidRPr="00886D06">
              <w:rPr>
                <w:rFonts w:ascii="Arial" w:hAnsi="Arial" w:cs="Arial"/>
                <w:sz w:val="20"/>
                <w:szCs w:val="20"/>
              </w:rPr>
              <w:t>nerwy rdzeniowe i czaszkowe. opony i naczynia krwionośne mózgowia i rdzenia kręgowego</w:t>
            </w:r>
          </w:p>
          <w:p w14:paraId="2E434A30"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opisać budowę układu nerwowego wegetatywnego</w:t>
            </w:r>
          </w:p>
          <w:p w14:paraId="6681EEFF" w14:textId="77777777" w:rsidR="00F878EC" w:rsidRPr="00886D06" w:rsidRDefault="00F878EC" w:rsidP="004258AB">
            <w:pPr>
              <w:numPr>
                <w:ilvl w:val="0"/>
                <w:numId w:val="103"/>
              </w:numPr>
              <w:spacing w:line="276" w:lineRule="auto"/>
              <w:rPr>
                <w:rFonts w:ascii="Arial" w:hAnsi="Arial" w:cs="Arial"/>
                <w:i/>
                <w:sz w:val="20"/>
                <w:szCs w:val="20"/>
              </w:rPr>
            </w:pPr>
            <w:r w:rsidRPr="00886D06">
              <w:rPr>
                <w:rFonts w:ascii="Arial" w:hAnsi="Arial" w:cs="Arial"/>
                <w:sz w:val="20"/>
                <w:szCs w:val="20"/>
              </w:rPr>
              <w:t>podać lokalizację ośrodków: wzrokowych, ruchowych, czuciowych i słuchowych, węchowych, zmysłu równowagi, koordynujących ruchy</w:t>
            </w:r>
          </w:p>
          <w:p w14:paraId="21BAAB7E"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podać lokalizację ośrodków; regulacji oddychania, krążenia, temperatury, przemiany materii, czynności rozrodczych</w:t>
            </w:r>
          </w:p>
          <w:p w14:paraId="1151C81C"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określić rolę tętnic i żył mózgowia i rdzenia kręgowego</w:t>
            </w:r>
          </w:p>
          <w:p w14:paraId="09768AA7"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główne tętnice i żyły układu nerwowego</w:t>
            </w:r>
          </w:p>
          <w:p w14:paraId="23B1F027"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określić rolę układu autonomicznego w organizmie</w:t>
            </w:r>
          </w:p>
          <w:p w14:paraId="7C56C694"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omówić, z pomocą schematu, budowę typowego nerwu </w:t>
            </w:r>
          </w:p>
          <w:p w14:paraId="280D27BC" w14:textId="77777777" w:rsidR="00F878EC" w:rsidRPr="00886D06" w:rsidRDefault="00F878EC" w:rsidP="003245E8">
            <w:pPr>
              <w:spacing w:line="276" w:lineRule="auto"/>
              <w:ind w:left="360"/>
              <w:contextualSpacing/>
              <w:rPr>
                <w:rFonts w:ascii="Arial" w:hAnsi="Arial" w:cs="Arial"/>
                <w:iCs/>
                <w:sz w:val="20"/>
                <w:szCs w:val="20"/>
              </w:rPr>
            </w:pPr>
            <w:r w:rsidRPr="00886D06">
              <w:rPr>
                <w:rFonts w:ascii="Arial" w:hAnsi="Arial" w:cs="Arial"/>
                <w:iCs/>
                <w:sz w:val="20"/>
                <w:szCs w:val="20"/>
              </w:rPr>
              <w:t>współczulnego</w:t>
            </w:r>
          </w:p>
          <w:p w14:paraId="1BBA1677"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porównać budowę układów nerwowych różnych gatunków zwierz</w:t>
            </w:r>
          </w:p>
        </w:tc>
        <w:tc>
          <w:tcPr>
            <w:tcW w:w="433" w:type="pct"/>
            <w:vMerge w:val="restart"/>
            <w:shd w:val="clear" w:color="auto" w:fill="auto"/>
          </w:tcPr>
          <w:p w14:paraId="4CFC8B6D" w14:textId="77777777" w:rsidR="00F878EC" w:rsidRPr="00886D06" w:rsidRDefault="00F878EC" w:rsidP="003245E8">
            <w:pPr>
              <w:spacing w:line="276" w:lineRule="auto"/>
              <w:rPr>
                <w:rFonts w:ascii="Arial" w:hAnsi="Arial" w:cs="Arial"/>
                <w:b/>
                <w:sz w:val="20"/>
                <w:szCs w:val="20"/>
              </w:rPr>
            </w:pPr>
            <w:r w:rsidRPr="00886D06">
              <w:rPr>
                <w:rFonts w:ascii="Arial" w:hAnsi="Arial" w:cs="Arial"/>
                <w:sz w:val="20"/>
                <w:szCs w:val="20"/>
              </w:rPr>
              <w:t>klasa II</w:t>
            </w:r>
          </w:p>
        </w:tc>
      </w:tr>
      <w:tr w:rsidR="00F878EC" w:rsidRPr="00886D06" w14:paraId="7789B1AB" w14:textId="77777777" w:rsidTr="00F128DD">
        <w:trPr>
          <w:trHeight w:val="725"/>
        </w:trPr>
        <w:tc>
          <w:tcPr>
            <w:tcW w:w="793" w:type="pct"/>
            <w:vMerge/>
            <w:shd w:val="clear" w:color="auto" w:fill="auto"/>
          </w:tcPr>
          <w:p w14:paraId="64ED0119"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1389" w:type="pct"/>
            <w:shd w:val="clear" w:color="auto" w:fill="auto"/>
          </w:tcPr>
          <w:p w14:paraId="735001E8" w14:textId="77777777" w:rsidR="00F878EC" w:rsidRPr="00886D06" w:rsidRDefault="00F878EC" w:rsidP="004258AB">
            <w:pPr>
              <w:pStyle w:val="Akapitzlist"/>
              <w:numPr>
                <w:ilvl w:val="0"/>
                <w:numId w:val="109"/>
              </w:numPr>
              <w:spacing w:line="276" w:lineRule="auto"/>
              <w:rPr>
                <w:rFonts w:ascii="Arial" w:hAnsi="Arial" w:cs="Arial"/>
                <w:sz w:val="20"/>
                <w:szCs w:val="20"/>
              </w:rPr>
            </w:pPr>
            <w:r w:rsidRPr="00886D06">
              <w:rPr>
                <w:rFonts w:ascii="Arial" w:hAnsi="Arial" w:cs="Arial"/>
                <w:sz w:val="20"/>
                <w:szCs w:val="20"/>
              </w:rPr>
              <w:t>Fizjologia układu nerwowego</w:t>
            </w:r>
          </w:p>
        </w:tc>
        <w:tc>
          <w:tcPr>
            <w:tcW w:w="298" w:type="pct"/>
            <w:shd w:val="clear" w:color="auto" w:fill="auto"/>
          </w:tcPr>
          <w:p w14:paraId="5F661BB6" w14:textId="15ED1FBD"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6B420DD3"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bCs/>
                <w:sz w:val="20"/>
                <w:szCs w:val="20"/>
                <w:shd w:val="clear" w:color="auto" w:fill="FFFFFF"/>
              </w:rPr>
              <w:t xml:space="preserve">wyjaśnić pojęcia dotyczące fizjologii układu nerwowego (np. </w:t>
            </w:r>
            <w:r w:rsidRPr="00886D06">
              <w:rPr>
                <w:rFonts w:ascii="Arial" w:hAnsi="Arial" w:cs="Arial"/>
                <w:iCs/>
                <w:sz w:val="20"/>
                <w:szCs w:val="20"/>
              </w:rPr>
              <w:t>pompa sodowo-potasowa</w:t>
            </w:r>
            <w:r w:rsidRPr="00886D06">
              <w:rPr>
                <w:rFonts w:ascii="Arial" w:hAnsi="Arial" w:cs="Arial"/>
                <w:sz w:val="20"/>
                <w:szCs w:val="20"/>
              </w:rPr>
              <w:t>, pobudliwość, przewodzenie, impuls nerwowy, odruch, automatyzm, łuk odruchowy, instynkt)</w:t>
            </w:r>
          </w:p>
          <w:p w14:paraId="60194964" w14:textId="77777777" w:rsidR="00F878EC" w:rsidRPr="00886D06" w:rsidRDefault="00F878EC" w:rsidP="004258AB">
            <w:pPr>
              <w:pStyle w:val="Akapitzlist"/>
              <w:numPr>
                <w:ilvl w:val="0"/>
                <w:numId w:val="103"/>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dokonać podziału układu nerwowego z punktu widzenia czynnościowego</w:t>
            </w:r>
          </w:p>
          <w:p w14:paraId="45217757"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wyjaśnić na czym polegają: przewodzenie i przekazywanie pobudzeń</w:t>
            </w:r>
          </w:p>
          <w:p w14:paraId="2FEC21AB"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wyjaśnić na czym polegają odruchy i automatyzmy</w:t>
            </w:r>
            <w:r w:rsidRPr="00886D06">
              <w:rPr>
                <w:rFonts w:ascii="Arial" w:hAnsi="Arial" w:cs="Arial"/>
                <w:iCs/>
                <w:sz w:val="20"/>
                <w:szCs w:val="20"/>
              </w:rPr>
              <w:t xml:space="preserve"> </w:t>
            </w:r>
          </w:p>
          <w:p w14:paraId="10D46787"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iCs/>
                <w:sz w:val="20"/>
                <w:szCs w:val="20"/>
              </w:rPr>
              <w:t xml:space="preserve">wyjaśnić pojęcia; odruch warunkowy, odruch bezwarunkowy </w:t>
            </w:r>
          </w:p>
          <w:p w14:paraId="3F9467AE"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elementy łuku odruchowego</w:t>
            </w:r>
          </w:p>
          <w:p w14:paraId="3B5A5C8C"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podać przykłady działania układów: współczulnego i przywspółczulnego</w:t>
            </w:r>
          </w:p>
          <w:p w14:paraId="149D34A3"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omówić na czym polega przystosowanie się organizmu do środowiska zewnętrznego</w:t>
            </w:r>
            <w:r w:rsidRPr="00886D06">
              <w:rPr>
                <w:rFonts w:ascii="Arial" w:hAnsi="Arial" w:cs="Arial"/>
                <w:iCs/>
                <w:sz w:val="20"/>
                <w:szCs w:val="20"/>
              </w:rPr>
              <w:t xml:space="preserve"> </w:t>
            </w:r>
          </w:p>
          <w:p w14:paraId="6DF91985"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iCs/>
                <w:sz w:val="20"/>
                <w:szCs w:val="20"/>
              </w:rPr>
              <w:t>wyjaśnić co decyduje o typie układu nerwowego</w:t>
            </w:r>
          </w:p>
          <w:p w14:paraId="0854E806"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wymienić typy układu nerwowego warunkujące zachowania zwierząt</w:t>
            </w:r>
          </w:p>
          <w:p w14:paraId="3C55E674"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czynniki wpływające na kształtowanie się typu nerwowego</w:t>
            </w:r>
          </w:p>
          <w:p w14:paraId="4676B36D" w14:textId="77777777" w:rsidR="00F878EC" w:rsidRPr="00886D06" w:rsidRDefault="00F878EC" w:rsidP="004258AB">
            <w:pPr>
              <w:pStyle w:val="Akapitzlist"/>
              <w:numPr>
                <w:ilvl w:val="0"/>
                <w:numId w:val="103"/>
              </w:numPr>
              <w:spacing w:line="276" w:lineRule="auto"/>
              <w:rPr>
                <w:rFonts w:ascii="Arial" w:hAnsi="Arial" w:cs="Arial"/>
                <w:iCs/>
                <w:sz w:val="20"/>
                <w:szCs w:val="20"/>
              </w:rPr>
            </w:pPr>
            <w:r w:rsidRPr="00886D06">
              <w:rPr>
                <w:rFonts w:ascii="Arial" w:hAnsi="Arial" w:cs="Arial"/>
                <w:iCs/>
                <w:sz w:val="20"/>
                <w:szCs w:val="20"/>
              </w:rPr>
              <w:t>podać przykłady instynktów</w:t>
            </w:r>
          </w:p>
          <w:p w14:paraId="52CE3AC8"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 xml:space="preserve">omówić </w:t>
            </w:r>
            <w:r w:rsidRPr="00886D06">
              <w:rPr>
                <w:rFonts w:ascii="Arial" w:hAnsi="Arial" w:cs="Arial"/>
                <w:bCs/>
                <w:sz w:val="20"/>
                <w:szCs w:val="20"/>
              </w:rPr>
              <w:t>wpływ czynników stresowych na organizm</w:t>
            </w:r>
          </w:p>
          <w:p w14:paraId="4CB1F0DC"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iCs/>
                <w:sz w:val="20"/>
                <w:szCs w:val="20"/>
              </w:rPr>
              <w:t>wskazać, od czego zależy wrażliwość zwierzęcia na ból</w:t>
            </w:r>
          </w:p>
          <w:p w14:paraId="6171F878"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wskazać, jak hodowca może zminimalizować oddziaływanie czynników stresowych na organizm zwierzęcy</w:t>
            </w:r>
          </w:p>
          <w:p w14:paraId="6C55F78C"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rodzaje bólu i podać przykłady</w:t>
            </w:r>
          </w:p>
          <w:p w14:paraId="39069B8A"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najbardziej wrażliwe dotykowo miejsca na ciele różnych gatunków zwierząt</w:t>
            </w:r>
          </w:p>
          <w:p w14:paraId="4D89C357"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wskazać granicę wiekową niewielkiej wrażliwości bólowej dla poszczególnych gatunków zwierząt</w:t>
            </w:r>
          </w:p>
          <w:p w14:paraId="3917C203"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wyjaśnić pojęcie „aklimatyzacja”</w:t>
            </w:r>
          </w:p>
          <w:p w14:paraId="5F7ACC06"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wyjaśnić co rozumiemy pod pojęciem „zachowanie się zwierząt”</w:t>
            </w:r>
          </w:p>
          <w:p w14:paraId="04F1E158" w14:textId="77777777" w:rsidR="00F878EC" w:rsidRPr="00886D06" w:rsidRDefault="00F878EC" w:rsidP="004258AB">
            <w:pPr>
              <w:pStyle w:val="Akapitzlist"/>
              <w:numPr>
                <w:ilvl w:val="0"/>
                <w:numId w:val="103"/>
              </w:numPr>
              <w:spacing w:line="276" w:lineRule="auto"/>
              <w:rPr>
                <w:rFonts w:ascii="Arial" w:hAnsi="Arial" w:cs="Arial"/>
                <w:iCs/>
                <w:sz w:val="20"/>
                <w:szCs w:val="20"/>
              </w:rPr>
            </w:pPr>
            <w:r w:rsidRPr="00886D06">
              <w:rPr>
                <w:rFonts w:ascii="Arial" w:hAnsi="Arial" w:cs="Arial"/>
                <w:sz w:val="20"/>
                <w:szCs w:val="20"/>
              </w:rPr>
              <w:t>wymienić różnice gatunkowe w funkcjonowaniu układu nerwowego u zwierząt gospodarskich i domowych</w:t>
            </w:r>
          </w:p>
          <w:p w14:paraId="4E5E944E" w14:textId="77777777" w:rsidR="00F878EC" w:rsidRPr="00886D06" w:rsidRDefault="00F878EC" w:rsidP="003245E8">
            <w:pPr>
              <w:pStyle w:val="Akapitzlist"/>
              <w:spacing w:line="276" w:lineRule="auto"/>
              <w:ind w:left="360"/>
              <w:rPr>
                <w:rFonts w:ascii="Arial" w:hAnsi="Arial" w:cs="Arial"/>
                <w:sz w:val="20"/>
                <w:szCs w:val="20"/>
              </w:rPr>
            </w:pPr>
          </w:p>
        </w:tc>
        <w:tc>
          <w:tcPr>
            <w:tcW w:w="1040" w:type="pct"/>
            <w:shd w:val="clear" w:color="auto" w:fill="auto"/>
          </w:tcPr>
          <w:p w14:paraId="1D6C5C0A"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bCs/>
                <w:sz w:val="20"/>
                <w:szCs w:val="20"/>
                <w:shd w:val="clear" w:color="auto" w:fill="FFFFFF"/>
              </w:rPr>
              <w:t>zastosować pojęcia dotyczące fizjologii układu nerwowego</w:t>
            </w:r>
          </w:p>
          <w:p w14:paraId="6113AE18"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podać przykłady odruchów warunkowych i bezwarunkowych</w:t>
            </w:r>
          </w:p>
          <w:p w14:paraId="4B0AACFA"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podać przykłady automatyzmów</w:t>
            </w:r>
          </w:p>
          <w:p w14:paraId="739ADFFD" w14:textId="77777777" w:rsidR="00F878EC" w:rsidRPr="00886D06" w:rsidRDefault="00F878EC" w:rsidP="004258AB">
            <w:pPr>
              <w:pStyle w:val="Akapitzlist"/>
              <w:numPr>
                <w:ilvl w:val="0"/>
                <w:numId w:val="103"/>
              </w:numPr>
              <w:spacing w:line="276" w:lineRule="auto"/>
              <w:rPr>
                <w:rFonts w:ascii="Arial" w:hAnsi="Arial" w:cs="Arial"/>
                <w:iCs/>
                <w:sz w:val="20"/>
                <w:szCs w:val="20"/>
              </w:rPr>
            </w:pPr>
            <w:r w:rsidRPr="00886D06">
              <w:rPr>
                <w:rFonts w:ascii="Arial" w:hAnsi="Arial" w:cs="Arial"/>
                <w:iCs/>
                <w:sz w:val="20"/>
                <w:szCs w:val="20"/>
              </w:rPr>
              <w:t xml:space="preserve">przeanalizować, na schemacie, prosty łuk odruchowy </w:t>
            </w:r>
          </w:p>
          <w:p w14:paraId="178FDFB4" w14:textId="77777777" w:rsidR="00F878EC" w:rsidRPr="00886D06" w:rsidRDefault="00F878EC" w:rsidP="004258AB">
            <w:pPr>
              <w:pStyle w:val="Akapitzlist"/>
              <w:numPr>
                <w:ilvl w:val="0"/>
                <w:numId w:val="103"/>
              </w:numPr>
              <w:spacing w:line="276" w:lineRule="auto"/>
              <w:rPr>
                <w:rFonts w:ascii="Arial" w:hAnsi="Arial" w:cs="Arial"/>
                <w:iCs/>
                <w:sz w:val="20"/>
                <w:szCs w:val="20"/>
              </w:rPr>
            </w:pPr>
            <w:r w:rsidRPr="00886D06">
              <w:rPr>
                <w:rFonts w:ascii="Arial" w:hAnsi="Arial" w:cs="Arial"/>
                <w:iCs/>
                <w:sz w:val="20"/>
                <w:szCs w:val="20"/>
              </w:rPr>
              <w:t>wyjaśnić istotę przewodzenia</w:t>
            </w:r>
          </w:p>
          <w:p w14:paraId="0585BA5C" w14:textId="77777777" w:rsidR="00F878EC" w:rsidRPr="00886D06" w:rsidRDefault="00F878EC" w:rsidP="004258AB">
            <w:pPr>
              <w:pStyle w:val="Akapitzlist"/>
              <w:numPr>
                <w:ilvl w:val="0"/>
                <w:numId w:val="103"/>
              </w:numPr>
              <w:spacing w:line="276" w:lineRule="auto"/>
              <w:rPr>
                <w:rFonts w:ascii="Arial" w:hAnsi="Arial" w:cs="Arial"/>
                <w:iCs/>
                <w:sz w:val="20"/>
                <w:szCs w:val="20"/>
              </w:rPr>
            </w:pPr>
            <w:r w:rsidRPr="00886D06">
              <w:rPr>
                <w:rFonts w:ascii="Arial" w:hAnsi="Arial" w:cs="Arial"/>
                <w:iCs/>
                <w:sz w:val="20"/>
                <w:szCs w:val="20"/>
              </w:rPr>
              <w:t>przeanalizować, na schematach, działanie części współczulnej i przywspółczulnej układu nerwowego</w:t>
            </w:r>
          </w:p>
          <w:p w14:paraId="764B1736" w14:textId="77777777" w:rsidR="00F878EC" w:rsidRPr="00886D06" w:rsidRDefault="00F878EC" w:rsidP="004258AB">
            <w:pPr>
              <w:pStyle w:val="Akapitzlist"/>
              <w:numPr>
                <w:ilvl w:val="0"/>
                <w:numId w:val="103"/>
              </w:numPr>
              <w:spacing w:line="276" w:lineRule="auto"/>
              <w:rPr>
                <w:rFonts w:ascii="Arial" w:hAnsi="Arial" w:cs="Arial"/>
                <w:iCs/>
                <w:sz w:val="20"/>
                <w:szCs w:val="20"/>
              </w:rPr>
            </w:pPr>
            <w:r w:rsidRPr="00886D06">
              <w:rPr>
                <w:rFonts w:ascii="Arial" w:hAnsi="Arial" w:cs="Arial"/>
                <w:iCs/>
                <w:sz w:val="20"/>
                <w:szCs w:val="20"/>
              </w:rPr>
              <w:t>wymienić mediatory chemiczne biorące udział w przekazywaniu impulsów</w:t>
            </w:r>
          </w:p>
          <w:p w14:paraId="39C670DF"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opisać typy układu nerwowego warunkujące zachowania zwierząt</w:t>
            </w:r>
          </w:p>
          <w:p w14:paraId="0CE4F767"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rozróżnić instynkt od odruchów wrodzonych i nabytych</w:t>
            </w:r>
          </w:p>
          <w:p w14:paraId="46F3DC78"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wyjaśnić pozytywne działanie umiarkowanego stresu na organizm</w:t>
            </w:r>
          </w:p>
          <w:p w14:paraId="145DCE53"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przeanalizować fazy stresu uwzględniając jego biochemiczne podłoże</w:t>
            </w:r>
          </w:p>
          <w:p w14:paraId="6DC0FAC0"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wyjaśnić pojęcie „jednostka motoryczna” </w:t>
            </w:r>
          </w:p>
          <w:p w14:paraId="1F608539"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receptory czucia znajdujące się w skórze</w:t>
            </w:r>
          </w:p>
          <w:p w14:paraId="54E39DB8"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omówić poszczególne rodzaje bólu </w:t>
            </w:r>
          </w:p>
          <w:p w14:paraId="3B2676A8"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bodźce, na które reagują receptory bólu</w:t>
            </w:r>
          </w:p>
          <w:p w14:paraId="4DA2EA90"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omówić fizjologię układu nerwowego ptaków</w:t>
            </w:r>
          </w:p>
          <w:p w14:paraId="7E0D86DA" w14:textId="77777777" w:rsidR="00F878EC" w:rsidRPr="00886D06" w:rsidRDefault="00F878EC" w:rsidP="004258AB">
            <w:pPr>
              <w:pStyle w:val="Akapitzlist"/>
              <w:numPr>
                <w:ilvl w:val="0"/>
                <w:numId w:val="103"/>
              </w:numPr>
              <w:spacing w:line="276" w:lineRule="auto"/>
              <w:rPr>
                <w:rFonts w:ascii="Arial" w:hAnsi="Arial" w:cs="Arial"/>
                <w:iCs/>
                <w:sz w:val="20"/>
                <w:szCs w:val="20"/>
              </w:rPr>
            </w:pPr>
            <w:r w:rsidRPr="00886D06">
              <w:rPr>
                <w:rFonts w:ascii="Arial" w:hAnsi="Arial" w:cs="Arial"/>
                <w:sz w:val="20"/>
                <w:szCs w:val="20"/>
              </w:rPr>
              <w:t xml:space="preserve">porównać działanie układów nerwowych różnych gatunków zwierząt </w:t>
            </w:r>
          </w:p>
          <w:p w14:paraId="67FB52A7"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p>
        </w:tc>
        <w:tc>
          <w:tcPr>
            <w:tcW w:w="433" w:type="pct"/>
            <w:vMerge/>
            <w:shd w:val="clear" w:color="auto" w:fill="auto"/>
          </w:tcPr>
          <w:p w14:paraId="2F9EBB71" w14:textId="77777777" w:rsidR="00F878EC" w:rsidRPr="00886D06" w:rsidRDefault="00F878EC" w:rsidP="003245E8">
            <w:pPr>
              <w:spacing w:line="276" w:lineRule="auto"/>
              <w:rPr>
                <w:rFonts w:ascii="Arial" w:hAnsi="Arial" w:cs="Arial"/>
                <w:b/>
                <w:sz w:val="20"/>
                <w:szCs w:val="20"/>
              </w:rPr>
            </w:pPr>
          </w:p>
        </w:tc>
      </w:tr>
      <w:tr w:rsidR="00F878EC" w:rsidRPr="00886D06" w14:paraId="4BFE9EA4" w14:textId="77777777" w:rsidTr="00F128DD">
        <w:trPr>
          <w:trHeight w:val="725"/>
        </w:trPr>
        <w:tc>
          <w:tcPr>
            <w:tcW w:w="793" w:type="pct"/>
            <w:vMerge w:val="restart"/>
            <w:shd w:val="clear" w:color="auto" w:fill="auto"/>
          </w:tcPr>
          <w:p w14:paraId="7871E23B" w14:textId="77777777" w:rsidR="00F878EC" w:rsidRPr="00886D06" w:rsidRDefault="00F878EC" w:rsidP="004258AB">
            <w:pPr>
              <w:pStyle w:val="Akapitzlist"/>
              <w:numPr>
                <w:ilvl w:val="0"/>
                <w:numId w:val="102"/>
              </w:numPr>
              <w:spacing w:line="276" w:lineRule="auto"/>
              <w:ind w:hanging="46"/>
              <w:rPr>
                <w:rFonts w:ascii="Arial" w:eastAsia="Times New Roman" w:hAnsi="Arial" w:cs="Arial"/>
                <w:sz w:val="20"/>
                <w:szCs w:val="20"/>
              </w:rPr>
            </w:pPr>
            <w:r w:rsidRPr="00886D06">
              <w:rPr>
                <w:rFonts w:ascii="Arial" w:eastAsia="Times New Roman" w:hAnsi="Arial" w:cs="Arial"/>
                <w:sz w:val="20"/>
                <w:szCs w:val="20"/>
              </w:rPr>
              <w:t xml:space="preserve"> </w:t>
            </w:r>
          </w:p>
          <w:p w14:paraId="4400EE0A" w14:textId="77777777" w:rsidR="00F878EC" w:rsidRPr="00886D06" w:rsidRDefault="00F878EC" w:rsidP="003245E8">
            <w:pPr>
              <w:pStyle w:val="Akapitzlist"/>
              <w:spacing w:line="276" w:lineRule="auto"/>
              <w:ind w:left="360"/>
              <w:rPr>
                <w:rFonts w:ascii="Arial" w:eastAsia="Times New Roman" w:hAnsi="Arial" w:cs="Arial"/>
                <w:sz w:val="20"/>
                <w:szCs w:val="20"/>
              </w:rPr>
            </w:pPr>
            <w:r w:rsidRPr="00886D06">
              <w:rPr>
                <w:rFonts w:ascii="Arial" w:eastAsia="Times New Roman" w:hAnsi="Arial" w:cs="Arial"/>
                <w:sz w:val="20"/>
                <w:szCs w:val="20"/>
              </w:rPr>
              <w:t>Narządy zmysłów</w:t>
            </w:r>
          </w:p>
        </w:tc>
        <w:tc>
          <w:tcPr>
            <w:tcW w:w="1389" w:type="pct"/>
            <w:shd w:val="clear" w:color="auto" w:fill="auto"/>
          </w:tcPr>
          <w:p w14:paraId="72B8D22B" w14:textId="77777777" w:rsidR="00F878EC" w:rsidRPr="00886D06" w:rsidRDefault="00F878EC" w:rsidP="004258AB">
            <w:pPr>
              <w:pStyle w:val="Akapitzlist"/>
              <w:numPr>
                <w:ilvl w:val="0"/>
                <w:numId w:val="110"/>
              </w:numPr>
              <w:spacing w:line="276" w:lineRule="auto"/>
              <w:rPr>
                <w:rFonts w:ascii="Arial" w:hAnsi="Arial" w:cs="Arial"/>
                <w:sz w:val="20"/>
                <w:szCs w:val="20"/>
              </w:rPr>
            </w:pPr>
            <w:r w:rsidRPr="00886D06">
              <w:rPr>
                <w:rFonts w:ascii="Arial" w:hAnsi="Arial" w:cs="Arial"/>
                <w:sz w:val="20"/>
                <w:szCs w:val="20"/>
              </w:rPr>
              <w:t>Budowa narządów zmysłu</w:t>
            </w:r>
          </w:p>
        </w:tc>
        <w:tc>
          <w:tcPr>
            <w:tcW w:w="298" w:type="pct"/>
            <w:shd w:val="clear" w:color="auto" w:fill="auto"/>
          </w:tcPr>
          <w:p w14:paraId="3763A1F9" w14:textId="44E74E75"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0449AC18"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 xml:space="preserve">wyjaśnić pojęcia dotyczące anatomii narządów zmysłu </w:t>
            </w:r>
          </w:p>
          <w:p w14:paraId="195BD802"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opisać rolę narządu słuchu</w:t>
            </w:r>
          </w:p>
          <w:p w14:paraId="737A7C8C"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wymienić elementy strukturalne narządu słuchu</w:t>
            </w:r>
          </w:p>
          <w:p w14:paraId="3D08ED10"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opisać rolę narządu równowagi</w:t>
            </w:r>
          </w:p>
          <w:p w14:paraId="1A7B4F5D"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wymienić elementy strukturalne narządu równowagi</w:t>
            </w:r>
          </w:p>
          <w:p w14:paraId="07A06061"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opisać rolę narządu wzroku</w:t>
            </w:r>
          </w:p>
          <w:p w14:paraId="2E9E288E"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wymienić elementy strukturalne narządu wzroku</w:t>
            </w:r>
          </w:p>
          <w:p w14:paraId="048695B9"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wymienić narządy dodatkowe gałki ocznej</w:t>
            </w:r>
          </w:p>
          <w:p w14:paraId="3A2A8E48"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opisać rolę narządu smaku</w:t>
            </w:r>
          </w:p>
          <w:p w14:paraId="0DA14337"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wymienić elementy strukturalne narządu smaku</w:t>
            </w:r>
          </w:p>
          <w:p w14:paraId="7E9C4D66"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określić rolę narządu węchu</w:t>
            </w:r>
          </w:p>
          <w:p w14:paraId="4D5239A4"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określić rolę narządu czucia</w:t>
            </w:r>
          </w:p>
          <w:p w14:paraId="667A1E85" w14:textId="77777777" w:rsidR="00F878EC" w:rsidRPr="00886D06" w:rsidRDefault="00F878EC" w:rsidP="004258AB">
            <w:pPr>
              <w:pStyle w:val="Akapitzlist"/>
              <w:numPr>
                <w:ilvl w:val="0"/>
                <w:numId w:val="103"/>
              </w:numPr>
              <w:spacing w:line="276" w:lineRule="auto"/>
              <w:rPr>
                <w:rFonts w:ascii="Arial" w:hAnsi="Arial" w:cs="Arial"/>
                <w:sz w:val="20"/>
                <w:szCs w:val="20"/>
              </w:rPr>
            </w:pPr>
            <w:r w:rsidRPr="00886D06">
              <w:rPr>
                <w:rFonts w:ascii="Arial" w:hAnsi="Arial" w:cs="Arial"/>
                <w:sz w:val="20"/>
                <w:szCs w:val="20"/>
              </w:rPr>
              <w:t xml:space="preserve">wskazać istotne różnice w budowie poszczególnych narządów zmysłu ssaków i ptaków </w:t>
            </w:r>
          </w:p>
        </w:tc>
        <w:tc>
          <w:tcPr>
            <w:tcW w:w="1040" w:type="pct"/>
            <w:shd w:val="clear" w:color="auto" w:fill="auto"/>
          </w:tcPr>
          <w:p w14:paraId="75F1BB44"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zastosować</w:t>
            </w:r>
            <w:r w:rsidRPr="00886D06">
              <w:rPr>
                <w:rFonts w:ascii="Arial" w:hAnsi="Arial" w:cs="Arial"/>
                <w:sz w:val="20"/>
                <w:szCs w:val="20"/>
              </w:rPr>
              <w:t xml:space="preserve"> pojęcia dotyczące anatomii narządów zmysłu</w:t>
            </w:r>
          </w:p>
          <w:p w14:paraId="55AA0F92"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opisać budowę narządu słuchu z uwzględnieniem różnic gatunkowych (bydło, konie, świnie, psy, koty, kury)</w:t>
            </w:r>
          </w:p>
          <w:p w14:paraId="78243538"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przeanalizować schemat budowy narządu słuchu i budowy ucha</w:t>
            </w:r>
          </w:p>
          <w:p w14:paraId="201A95BD"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opisać budowę narządu równowagi z uwzględnieniem różnic gatunkowych (bydło, konie, świnie, psy, koty, kury)</w:t>
            </w:r>
          </w:p>
          <w:p w14:paraId="36EF38D2"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przeanalizować schemat budowy narządu równowagi</w:t>
            </w:r>
          </w:p>
          <w:p w14:paraId="12639CDE"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 xml:space="preserve">opisać budowę narządu </w:t>
            </w:r>
            <w:r w:rsidRPr="00886D06">
              <w:rPr>
                <w:rFonts w:ascii="Arial" w:hAnsi="Arial" w:cs="Arial"/>
                <w:bCs/>
                <w:sz w:val="20"/>
                <w:szCs w:val="20"/>
              </w:rPr>
              <w:t>wzroku</w:t>
            </w:r>
            <w:r w:rsidRPr="00886D06">
              <w:rPr>
                <w:rFonts w:ascii="Arial" w:hAnsi="Arial" w:cs="Arial"/>
                <w:iCs/>
                <w:sz w:val="20"/>
                <w:szCs w:val="20"/>
              </w:rPr>
              <w:t xml:space="preserve"> z uwzględnieniem różnic gatunkowych (bydło, konie, świnie, psy, koty, kury)</w:t>
            </w:r>
          </w:p>
          <w:p w14:paraId="1285BC8E"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przeanalizować schemat budowy oka, narządów dodatkowych gałki ocznej</w:t>
            </w:r>
          </w:p>
          <w:p w14:paraId="2F9F4723"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opisać budowę narządu smaku z uwzględnieniem różnic gatunkowych (bydło, konie, świnie, psy, koty, kury)</w:t>
            </w:r>
          </w:p>
          <w:p w14:paraId="0C78E25C"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przeanalizować schemat budowy kubków smakowych i ich rozmieszczenia na języku</w:t>
            </w:r>
          </w:p>
          <w:p w14:paraId="14909254"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opisać budowę narządu węchu z uwzględnieniem różnic gatunkowych (bydło, konie, świnie, psy, koty, kury)</w:t>
            </w:r>
          </w:p>
          <w:p w14:paraId="094A6F1E"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przeanalizować schemat budowy nosa i narządu węchu</w:t>
            </w:r>
          </w:p>
          <w:p w14:paraId="07959A22"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opisać budowę narządu czucia z uwzględnieniem różnic gatunkowych (bydło, konie, świnie, psy, koty, kury)</w:t>
            </w:r>
          </w:p>
          <w:p w14:paraId="1146C1BA"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przeanalizować schemat budowy i rozmieszczenia receptorów czucia</w:t>
            </w:r>
          </w:p>
        </w:tc>
        <w:tc>
          <w:tcPr>
            <w:tcW w:w="433" w:type="pct"/>
            <w:shd w:val="clear" w:color="auto" w:fill="auto"/>
          </w:tcPr>
          <w:p w14:paraId="6282B8F6" w14:textId="77777777" w:rsidR="00F878EC" w:rsidRPr="00886D06" w:rsidRDefault="00F878EC" w:rsidP="003245E8">
            <w:pPr>
              <w:spacing w:line="276" w:lineRule="auto"/>
              <w:rPr>
                <w:rFonts w:ascii="Arial" w:hAnsi="Arial" w:cs="Arial"/>
                <w:b/>
                <w:sz w:val="20"/>
                <w:szCs w:val="20"/>
              </w:rPr>
            </w:pPr>
            <w:r w:rsidRPr="00886D06">
              <w:rPr>
                <w:rFonts w:ascii="Arial" w:hAnsi="Arial" w:cs="Arial"/>
                <w:sz w:val="20"/>
                <w:szCs w:val="20"/>
              </w:rPr>
              <w:t>klasa II</w:t>
            </w:r>
          </w:p>
        </w:tc>
      </w:tr>
      <w:tr w:rsidR="00F878EC" w:rsidRPr="00886D06" w14:paraId="72891C62" w14:textId="77777777" w:rsidTr="00F128DD">
        <w:trPr>
          <w:trHeight w:val="725"/>
        </w:trPr>
        <w:tc>
          <w:tcPr>
            <w:tcW w:w="793" w:type="pct"/>
            <w:vMerge/>
            <w:shd w:val="clear" w:color="auto" w:fill="auto"/>
          </w:tcPr>
          <w:p w14:paraId="0218DB4A" w14:textId="77777777" w:rsidR="00F878EC" w:rsidRPr="00886D06" w:rsidRDefault="00F878EC" w:rsidP="004258AB">
            <w:pPr>
              <w:pStyle w:val="Akapitzlist"/>
              <w:numPr>
                <w:ilvl w:val="0"/>
                <w:numId w:val="102"/>
              </w:numPr>
              <w:spacing w:line="276" w:lineRule="auto"/>
              <w:ind w:hanging="46"/>
              <w:rPr>
                <w:rFonts w:ascii="Arial" w:eastAsia="Times New Roman" w:hAnsi="Arial" w:cs="Arial"/>
                <w:sz w:val="20"/>
                <w:szCs w:val="20"/>
              </w:rPr>
            </w:pPr>
          </w:p>
        </w:tc>
        <w:tc>
          <w:tcPr>
            <w:tcW w:w="1389" w:type="pct"/>
            <w:shd w:val="clear" w:color="auto" w:fill="auto"/>
          </w:tcPr>
          <w:p w14:paraId="0EA153F8" w14:textId="77777777" w:rsidR="00F878EC" w:rsidRPr="00886D06" w:rsidRDefault="00F878EC" w:rsidP="004258AB">
            <w:pPr>
              <w:pStyle w:val="Akapitzlist"/>
              <w:numPr>
                <w:ilvl w:val="0"/>
                <w:numId w:val="110"/>
              </w:numPr>
              <w:spacing w:line="276" w:lineRule="auto"/>
              <w:rPr>
                <w:rFonts w:ascii="Arial" w:hAnsi="Arial" w:cs="Arial"/>
                <w:sz w:val="20"/>
                <w:szCs w:val="20"/>
              </w:rPr>
            </w:pPr>
            <w:r w:rsidRPr="00886D06">
              <w:rPr>
                <w:rFonts w:ascii="Arial" w:hAnsi="Arial" w:cs="Arial"/>
                <w:sz w:val="20"/>
                <w:szCs w:val="20"/>
              </w:rPr>
              <w:t>Fizjologia narządów zmysłów</w:t>
            </w:r>
          </w:p>
        </w:tc>
        <w:tc>
          <w:tcPr>
            <w:tcW w:w="298" w:type="pct"/>
            <w:shd w:val="clear" w:color="auto" w:fill="auto"/>
          </w:tcPr>
          <w:p w14:paraId="5E1EF968" w14:textId="78B9AC34" w:rsidR="00F878EC" w:rsidRPr="00886D06" w:rsidRDefault="00F878EC" w:rsidP="003245E8">
            <w:pPr>
              <w:spacing w:line="276" w:lineRule="auto"/>
              <w:jc w:val="center"/>
              <w:rPr>
                <w:rFonts w:ascii="Arial" w:hAnsi="Arial" w:cs="Arial"/>
                <w:sz w:val="20"/>
                <w:szCs w:val="20"/>
              </w:rPr>
            </w:pPr>
          </w:p>
        </w:tc>
        <w:tc>
          <w:tcPr>
            <w:tcW w:w="1047" w:type="pct"/>
            <w:shd w:val="clear" w:color="auto" w:fill="auto"/>
          </w:tcPr>
          <w:p w14:paraId="6552F0FB"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 xml:space="preserve">wyjaśnić pojęcia dotyczące fizjologii narządów zmysłu </w:t>
            </w:r>
          </w:p>
          <w:p w14:paraId="39F3C418"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opisać zadania poszczególnych elementów strukturalnych narządu słuchu</w:t>
            </w:r>
          </w:p>
          <w:p w14:paraId="57B6B0AC"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podać oznaki głuchoty u zwierząt</w:t>
            </w:r>
          </w:p>
          <w:p w14:paraId="16A49C2A"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opisać zadania poszczególnych elementów strukturalnych narządu równowagi</w:t>
            </w:r>
          </w:p>
          <w:p w14:paraId="4407BD64"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opisać zadania poszczególnych elementów strukturalnych narządu wzroku</w:t>
            </w:r>
          </w:p>
          <w:p w14:paraId="77F97FC3"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sz w:val="20"/>
                <w:szCs w:val="20"/>
              </w:rPr>
              <w:t>wyjaśnić rolę łez</w:t>
            </w:r>
          </w:p>
          <w:p w14:paraId="39A76542"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 xml:space="preserve">wyjaśnić rolę witaminy A w procesie widzenia </w:t>
            </w:r>
          </w:p>
          <w:p w14:paraId="65E473E9"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podać oznaki ślepoty u zwierząt</w:t>
            </w:r>
          </w:p>
          <w:p w14:paraId="083F90CF" w14:textId="77777777" w:rsidR="00F878EC" w:rsidRPr="00886D06" w:rsidRDefault="00F878EC" w:rsidP="004258AB">
            <w:pPr>
              <w:numPr>
                <w:ilvl w:val="0"/>
                <w:numId w:val="103"/>
              </w:numPr>
              <w:spacing w:line="276" w:lineRule="auto"/>
              <w:rPr>
                <w:rFonts w:ascii="Arial" w:hAnsi="Arial" w:cs="Arial"/>
                <w:sz w:val="20"/>
                <w:szCs w:val="20"/>
              </w:rPr>
            </w:pPr>
            <w:r w:rsidRPr="00886D06">
              <w:rPr>
                <w:rFonts w:ascii="Arial" w:hAnsi="Arial" w:cs="Arial"/>
                <w:bCs/>
                <w:sz w:val="20"/>
                <w:szCs w:val="20"/>
              </w:rPr>
              <w:t>opisać zadania poszczególnych elementów strukturalnych narządu smaku</w:t>
            </w:r>
          </w:p>
          <w:p w14:paraId="09A2FC8A"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wymienić rodzaje smaków rozpoznawane przez zwierzęta</w:t>
            </w:r>
          </w:p>
          <w:p w14:paraId="4CBEFB78"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bCs/>
                <w:sz w:val="20"/>
                <w:szCs w:val="20"/>
              </w:rPr>
              <w:t xml:space="preserve">opisać zadania poszczególnych elementów strukturalnych </w:t>
            </w:r>
            <w:r w:rsidRPr="00886D06">
              <w:rPr>
                <w:rFonts w:ascii="Arial" w:hAnsi="Arial" w:cs="Arial"/>
                <w:iCs/>
                <w:sz w:val="20"/>
                <w:szCs w:val="20"/>
              </w:rPr>
              <w:t>narządu węchu</w:t>
            </w:r>
          </w:p>
          <w:p w14:paraId="55C2136B"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wymienić czynniki wpływające na zdolność powonienia</w:t>
            </w:r>
          </w:p>
          <w:p w14:paraId="116FCE22"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bCs/>
                <w:sz w:val="20"/>
                <w:szCs w:val="20"/>
              </w:rPr>
              <w:t xml:space="preserve">opisać zadania poszczególnych elementów strukturalnych </w:t>
            </w:r>
            <w:r w:rsidRPr="00886D06">
              <w:rPr>
                <w:rFonts w:ascii="Arial" w:hAnsi="Arial" w:cs="Arial"/>
                <w:iCs/>
                <w:sz w:val="20"/>
                <w:szCs w:val="20"/>
              </w:rPr>
              <w:t>narządu czucia</w:t>
            </w:r>
          </w:p>
          <w:p w14:paraId="0943B52A"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sz w:val="20"/>
                <w:szCs w:val="20"/>
              </w:rPr>
              <w:t>wskazać istotne różnice w budowie poszczególnych narządów zmysłu ssaków i ptaków</w:t>
            </w:r>
          </w:p>
        </w:tc>
        <w:tc>
          <w:tcPr>
            <w:tcW w:w="1040" w:type="pct"/>
            <w:shd w:val="clear" w:color="auto" w:fill="auto"/>
          </w:tcPr>
          <w:p w14:paraId="0589B253"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 xml:space="preserve">zastosować pojęcia </w:t>
            </w:r>
            <w:r w:rsidRPr="00886D06">
              <w:rPr>
                <w:rFonts w:ascii="Arial" w:hAnsi="Arial" w:cs="Arial"/>
                <w:sz w:val="20"/>
                <w:szCs w:val="20"/>
              </w:rPr>
              <w:t xml:space="preserve">dotyczące fizjologii narządów zmysłu </w:t>
            </w:r>
          </w:p>
          <w:p w14:paraId="0E8AD81F"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działanie narządu</w:t>
            </w:r>
            <w:r w:rsidRPr="00886D06">
              <w:rPr>
                <w:rFonts w:ascii="Arial" w:hAnsi="Arial" w:cs="Arial"/>
                <w:bCs/>
                <w:sz w:val="20"/>
                <w:szCs w:val="20"/>
              </w:rPr>
              <w:t xml:space="preserve"> słuchu </w:t>
            </w:r>
            <w:r w:rsidRPr="00886D06">
              <w:rPr>
                <w:rFonts w:ascii="Arial" w:hAnsi="Arial" w:cs="Arial"/>
                <w:iCs/>
                <w:sz w:val="20"/>
                <w:szCs w:val="20"/>
              </w:rPr>
              <w:t>z uwzględnieniem różnic gatunkowych (bydło, konie, świnie, psy, koty, kury)</w:t>
            </w:r>
          </w:p>
          <w:p w14:paraId="7F91D90D"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omówić mechanizm pobudzania przez fale dźwiękowe receptorów komórek słu</w:t>
            </w:r>
            <w:r w:rsidRPr="00886D06">
              <w:rPr>
                <w:rFonts w:ascii="Arial" w:hAnsi="Arial" w:cs="Arial"/>
                <w:iCs/>
                <w:sz w:val="20"/>
                <w:szCs w:val="20"/>
              </w:rPr>
              <w:softHyphen/>
              <w:t>chowych</w:t>
            </w:r>
          </w:p>
          <w:p w14:paraId="1940C5FB"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działanie narządu</w:t>
            </w:r>
            <w:r w:rsidRPr="00886D06">
              <w:t xml:space="preserve"> </w:t>
            </w:r>
            <w:r w:rsidRPr="00886D06">
              <w:rPr>
                <w:rFonts w:ascii="Arial" w:hAnsi="Arial" w:cs="Arial"/>
                <w:sz w:val="20"/>
                <w:szCs w:val="20"/>
                <w:shd w:val="clear" w:color="auto" w:fill="FFFFFF"/>
              </w:rPr>
              <w:t>równowagi</w:t>
            </w:r>
            <w:r w:rsidRPr="00886D06">
              <w:rPr>
                <w:rFonts w:ascii="Arial" w:hAnsi="Arial" w:cs="Arial"/>
                <w:iCs/>
                <w:sz w:val="20"/>
                <w:szCs w:val="20"/>
              </w:rPr>
              <w:t xml:space="preserve"> z uwzględnieniem różnic gatunkowych (bydło, konie, świnie, psy, koty, kury)</w:t>
            </w:r>
          </w:p>
          <w:p w14:paraId="64F7E434"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działanie narządu</w:t>
            </w:r>
            <w:r w:rsidRPr="00886D06">
              <w:rPr>
                <w:rFonts w:ascii="Arial" w:hAnsi="Arial" w:cs="Arial"/>
                <w:bCs/>
                <w:sz w:val="20"/>
                <w:szCs w:val="20"/>
              </w:rPr>
              <w:t xml:space="preserve"> wzroku</w:t>
            </w:r>
            <w:r w:rsidRPr="00886D06">
              <w:rPr>
                <w:rFonts w:ascii="Arial" w:hAnsi="Arial" w:cs="Arial"/>
                <w:iCs/>
                <w:sz w:val="20"/>
                <w:szCs w:val="20"/>
              </w:rPr>
              <w:t xml:space="preserve"> z uwzględnieniem różnic gatunkowych (bydło, konie, świnie, psy, koty, kury)</w:t>
            </w:r>
          </w:p>
          <w:p w14:paraId="14FA9DAC"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opisać, w jaki sposób odbywa się akomodacja oka</w:t>
            </w:r>
          </w:p>
          <w:p w14:paraId="6D7F8FD8" w14:textId="77777777" w:rsidR="00F878EC" w:rsidRPr="00886D06" w:rsidRDefault="00F878EC" w:rsidP="004258AB">
            <w:pPr>
              <w:numPr>
                <w:ilvl w:val="0"/>
                <w:numId w:val="103"/>
              </w:numPr>
              <w:spacing w:line="276" w:lineRule="auto"/>
              <w:contextualSpacing/>
              <w:rPr>
                <w:rFonts w:ascii="Arial" w:hAnsi="Arial" w:cs="Arial"/>
                <w:iCs/>
                <w:sz w:val="20"/>
                <w:szCs w:val="20"/>
              </w:rPr>
            </w:pPr>
            <w:r w:rsidRPr="00886D06">
              <w:rPr>
                <w:rFonts w:ascii="Arial" w:hAnsi="Arial" w:cs="Arial"/>
                <w:iCs/>
                <w:sz w:val="20"/>
                <w:szCs w:val="20"/>
              </w:rPr>
              <w:t>przeanalizować zdolność rozróżniania barw przez zwierzęta, zauważania ruchu i postrzegania nieruchomych przedmiotów oraz odległości widzenia</w:t>
            </w:r>
          </w:p>
          <w:p w14:paraId="51BE52CB"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działanie narządu</w:t>
            </w:r>
            <w:r w:rsidRPr="00886D06">
              <w:rPr>
                <w:rFonts w:ascii="Arial" w:hAnsi="Arial" w:cs="Arial"/>
                <w:bCs/>
                <w:sz w:val="20"/>
                <w:szCs w:val="20"/>
              </w:rPr>
              <w:t xml:space="preserve"> smaku</w:t>
            </w:r>
            <w:r w:rsidRPr="00886D06">
              <w:rPr>
                <w:rFonts w:ascii="Arial" w:hAnsi="Arial" w:cs="Arial"/>
                <w:iCs/>
                <w:sz w:val="20"/>
                <w:szCs w:val="20"/>
              </w:rPr>
              <w:t xml:space="preserve"> z uwzględnieniem różnic gatunkowych (bydło, konie, świnie, psy, koty, kury)</w:t>
            </w:r>
          </w:p>
          <w:p w14:paraId="0D7B235F"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wskazać, w jakich okolicach języka rozpoznawane są poszczególne smaki</w:t>
            </w:r>
          </w:p>
          <w:p w14:paraId="48089D06"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wskazać te momenty w życiu zwierząt, których zmienia się smak tych samych pokarmów</w:t>
            </w:r>
          </w:p>
          <w:p w14:paraId="0D7CBAC9"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działanie narządu</w:t>
            </w:r>
            <w:r w:rsidRPr="00886D06">
              <w:rPr>
                <w:rFonts w:ascii="Arial" w:hAnsi="Arial" w:cs="Arial"/>
                <w:iCs/>
                <w:sz w:val="20"/>
                <w:szCs w:val="20"/>
              </w:rPr>
              <w:t xml:space="preserve"> węchu z uwzględnieniem różnic gatunkowych (bydło, konie, świnie, psy, koty, kury)</w:t>
            </w:r>
          </w:p>
          <w:p w14:paraId="05166F10"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uszeregować zwierzęta pod względem zdolności rozpoznawania zapachów</w:t>
            </w:r>
          </w:p>
          <w:p w14:paraId="48AF7B93" w14:textId="77777777" w:rsidR="00F878EC" w:rsidRPr="00886D06" w:rsidRDefault="00F878EC" w:rsidP="004258AB">
            <w:pPr>
              <w:pStyle w:val="Akapitzlist"/>
              <w:numPr>
                <w:ilvl w:val="0"/>
                <w:numId w:val="103"/>
              </w:numPr>
              <w:spacing w:line="276" w:lineRule="auto"/>
              <w:rPr>
                <w:rFonts w:ascii="Arial" w:hAnsi="Arial" w:cs="Arial"/>
                <w:sz w:val="20"/>
                <w:szCs w:val="20"/>
                <w:shd w:val="clear" w:color="auto" w:fill="FFFFFF"/>
              </w:rPr>
            </w:pPr>
            <w:r w:rsidRPr="00886D06">
              <w:rPr>
                <w:rFonts w:ascii="Arial" w:hAnsi="Arial" w:cs="Arial"/>
                <w:sz w:val="20"/>
                <w:szCs w:val="20"/>
                <w:shd w:val="clear" w:color="auto" w:fill="FFFFFF"/>
              </w:rPr>
              <w:t>wyjaśnić działanie narządu</w:t>
            </w:r>
            <w:r w:rsidRPr="00886D06">
              <w:rPr>
                <w:rFonts w:ascii="Arial" w:hAnsi="Arial" w:cs="Arial"/>
                <w:iCs/>
                <w:sz w:val="20"/>
                <w:szCs w:val="20"/>
              </w:rPr>
              <w:t xml:space="preserve"> czucia z uwzględnieniem różnic gatunkowych (bydło, konie, świnie, psy, koty, kury)</w:t>
            </w:r>
          </w:p>
          <w:p w14:paraId="0F248A2D" w14:textId="77777777" w:rsidR="00F878EC" w:rsidRPr="00886D06" w:rsidRDefault="00F878EC" w:rsidP="004258AB">
            <w:pPr>
              <w:numPr>
                <w:ilvl w:val="0"/>
                <w:numId w:val="103"/>
              </w:numPr>
              <w:spacing w:line="276" w:lineRule="auto"/>
              <w:rPr>
                <w:rFonts w:ascii="Arial" w:hAnsi="Arial" w:cs="Arial"/>
                <w:iCs/>
                <w:sz w:val="20"/>
                <w:szCs w:val="20"/>
              </w:rPr>
            </w:pPr>
            <w:r w:rsidRPr="00886D06">
              <w:rPr>
                <w:rFonts w:ascii="Arial" w:hAnsi="Arial" w:cs="Arial"/>
                <w:iCs/>
                <w:sz w:val="20"/>
                <w:szCs w:val="20"/>
              </w:rPr>
              <w:t>opisać charakter recepcyjny czucia bólu</w:t>
            </w:r>
          </w:p>
          <w:p w14:paraId="07D596AD" w14:textId="77777777" w:rsidR="00F878EC" w:rsidRPr="00886D06" w:rsidRDefault="00F878EC" w:rsidP="003245E8">
            <w:pPr>
              <w:pStyle w:val="Akapitzlist"/>
              <w:spacing w:line="276" w:lineRule="auto"/>
              <w:ind w:left="360"/>
              <w:rPr>
                <w:rFonts w:ascii="Arial" w:hAnsi="Arial" w:cs="Arial"/>
                <w:sz w:val="20"/>
                <w:szCs w:val="20"/>
                <w:shd w:val="clear" w:color="auto" w:fill="FFFFFF"/>
              </w:rPr>
            </w:pPr>
          </w:p>
        </w:tc>
        <w:tc>
          <w:tcPr>
            <w:tcW w:w="433" w:type="pct"/>
            <w:shd w:val="clear" w:color="auto" w:fill="auto"/>
          </w:tcPr>
          <w:p w14:paraId="28021269" w14:textId="77777777" w:rsidR="00F878EC" w:rsidRPr="00886D06" w:rsidRDefault="00F878EC" w:rsidP="003245E8">
            <w:pPr>
              <w:spacing w:line="276" w:lineRule="auto"/>
              <w:rPr>
                <w:rFonts w:ascii="Arial" w:hAnsi="Arial" w:cs="Arial"/>
                <w:b/>
                <w:sz w:val="20"/>
                <w:szCs w:val="20"/>
              </w:rPr>
            </w:pPr>
          </w:p>
        </w:tc>
      </w:tr>
      <w:tr w:rsidR="00F878EC" w:rsidRPr="00886D06" w14:paraId="2C7D8F2E" w14:textId="77777777" w:rsidTr="00F128DD">
        <w:trPr>
          <w:trHeight w:val="462"/>
        </w:trPr>
        <w:tc>
          <w:tcPr>
            <w:tcW w:w="2182" w:type="pct"/>
            <w:gridSpan w:val="2"/>
            <w:shd w:val="clear" w:color="auto" w:fill="auto"/>
            <w:vAlign w:val="center"/>
          </w:tcPr>
          <w:p w14:paraId="1112DE6E"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Razem</w:t>
            </w:r>
          </w:p>
        </w:tc>
        <w:tc>
          <w:tcPr>
            <w:tcW w:w="298" w:type="pct"/>
            <w:vAlign w:val="center"/>
          </w:tcPr>
          <w:p w14:paraId="1BEBDB22" w14:textId="06102E98" w:rsidR="00F878EC" w:rsidRPr="00886D06" w:rsidRDefault="00F878EC" w:rsidP="003245E8">
            <w:pPr>
              <w:spacing w:line="276" w:lineRule="auto"/>
              <w:jc w:val="both"/>
              <w:rPr>
                <w:rFonts w:ascii="Arial" w:hAnsi="Arial" w:cs="Arial"/>
                <w:b/>
                <w:bCs/>
                <w:sz w:val="20"/>
                <w:szCs w:val="20"/>
              </w:rPr>
            </w:pPr>
          </w:p>
        </w:tc>
        <w:tc>
          <w:tcPr>
            <w:tcW w:w="1047" w:type="pct"/>
          </w:tcPr>
          <w:p w14:paraId="42427188" w14:textId="77777777" w:rsidR="00F878EC" w:rsidRPr="00886D06" w:rsidRDefault="00F878EC" w:rsidP="003245E8">
            <w:pPr>
              <w:pStyle w:val="Akapitzlist"/>
              <w:spacing w:line="276" w:lineRule="auto"/>
              <w:ind w:left="312"/>
              <w:jc w:val="both"/>
              <w:rPr>
                <w:rStyle w:val="Pogrubienie"/>
                <w:rFonts w:ascii="Arial" w:hAnsi="Arial" w:cs="Arial"/>
                <w:b w:val="0"/>
                <w:bCs/>
                <w:sz w:val="20"/>
                <w:szCs w:val="20"/>
                <w:highlight w:val="green"/>
                <w:shd w:val="clear" w:color="auto" w:fill="FFFFFF"/>
              </w:rPr>
            </w:pPr>
          </w:p>
        </w:tc>
        <w:tc>
          <w:tcPr>
            <w:tcW w:w="1040" w:type="pct"/>
          </w:tcPr>
          <w:p w14:paraId="0A0A4181" w14:textId="77777777" w:rsidR="00F878EC" w:rsidRPr="00886D06" w:rsidRDefault="00F878EC" w:rsidP="003245E8">
            <w:pPr>
              <w:pStyle w:val="Akapitzlist"/>
              <w:spacing w:line="276" w:lineRule="auto"/>
              <w:ind w:left="312"/>
              <w:jc w:val="both"/>
              <w:rPr>
                <w:rFonts w:ascii="Arial" w:eastAsia="Times New Roman" w:hAnsi="Arial" w:cs="Arial"/>
                <w:sz w:val="20"/>
                <w:szCs w:val="20"/>
                <w:highlight w:val="green"/>
                <w:lang w:eastAsia="pl-PL"/>
              </w:rPr>
            </w:pPr>
          </w:p>
        </w:tc>
        <w:tc>
          <w:tcPr>
            <w:tcW w:w="433" w:type="pct"/>
          </w:tcPr>
          <w:p w14:paraId="467FB633"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klasa II, II</w:t>
            </w:r>
          </w:p>
        </w:tc>
      </w:tr>
    </w:tbl>
    <w:p w14:paraId="67EAAA94" w14:textId="77777777" w:rsidR="00F878EC" w:rsidRPr="00886D06" w:rsidRDefault="00F878EC" w:rsidP="003245E8">
      <w:pPr>
        <w:spacing w:line="276" w:lineRule="auto"/>
        <w:jc w:val="both"/>
        <w:rPr>
          <w:rFonts w:ascii="Arial" w:hAnsi="Arial" w:cs="Arial"/>
          <w:b/>
          <w:bCs/>
          <w:sz w:val="20"/>
          <w:szCs w:val="20"/>
          <w:highlight w:val="green"/>
        </w:rPr>
      </w:pPr>
    </w:p>
    <w:p w14:paraId="309EEBEC"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Procedury osiągania celów kształcenia przedmiotu</w:t>
      </w:r>
    </w:p>
    <w:p w14:paraId="5BCD95BF"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78F6B87E" w14:textId="77777777" w:rsidR="00F878EC" w:rsidRPr="00886D06" w:rsidRDefault="00F878EC" w:rsidP="003245E8">
      <w:pPr>
        <w:spacing w:line="276" w:lineRule="auto"/>
        <w:jc w:val="both"/>
        <w:rPr>
          <w:rFonts w:ascii="Arial" w:hAnsi="Arial" w:cs="Arial"/>
          <w:sz w:val="20"/>
          <w:szCs w:val="20"/>
          <w:highlight w:val="yellow"/>
        </w:rPr>
      </w:pPr>
      <w:r w:rsidRPr="00886D06">
        <w:rPr>
          <w:rFonts w:ascii="Arial" w:hAnsi="Arial" w:cs="Arial"/>
          <w:b/>
          <w:sz w:val="20"/>
          <w:szCs w:val="20"/>
        </w:rPr>
        <w:t>Proponowane metody dydaktyczne</w:t>
      </w:r>
      <w:r w:rsidRPr="00886D06">
        <w:rPr>
          <w:rFonts w:ascii="Arial" w:hAnsi="Arial" w:cs="Arial"/>
          <w:sz w:val="20"/>
          <w:szCs w:val="20"/>
        </w:rPr>
        <w:t xml:space="preserve">: Nauczyciel planując proces nauczania, bierze pod uwagę zróżnicowane możliwości uczniów, decyduje o doborze metod nauczania i środków dydaktycznych oraz tempie realizacji treści nauczania. </w:t>
      </w:r>
    </w:p>
    <w:p w14:paraId="2C10C07F" w14:textId="77777777" w:rsidR="00F878EC" w:rsidRPr="00886D06" w:rsidRDefault="00F878EC" w:rsidP="003245E8">
      <w:pPr>
        <w:pStyle w:val="Default"/>
        <w:spacing w:line="276" w:lineRule="auto"/>
        <w:jc w:val="both"/>
        <w:rPr>
          <w:rFonts w:ascii="Arial" w:hAnsi="Arial" w:cs="Arial"/>
          <w:color w:val="auto"/>
          <w:sz w:val="20"/>
          <w:szCs w:val="20"/>
        </w:rPr>
      </w:pPr>
      <w:r w:rsidRPr="00886D06">
        <w:rPr>
          <w:rFonts w:ascii="Arial" w:hAnsi="Arial" w:cs="Arial"/>
          <w:b/>
          <w:color w:val="auto"/>
          <w:sz w:val="20"/>
          <w:szCs w:val="20"/>
        </w:rPr>
        <w:t>Środki dydaktyczne</w:t>
      </w:r>
      <w:r w:rsidRPr="00886D06">
        <w:rPr>
          <w:rFonts w:ascii="Arial" w:hAnsi="Arial" w:cs="Arial"/>
          <w:color w:val="auto"/>
          <w:sz w:val="20"/>
          <w:szCs w:val="20"/>
        </w:rPr>
        <w:t xml:space="preserve">: Pracownia anatomiczna wyposażona w: </w:t>
      </w:r>
    </w:p>
    <w:p w14:paraId="19B59265"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 xml:space="preserve">− stanowisko komputerowe dla nauczyciela z oprogramowaniem biurowym i dostępem do Internetu, drukarką ze skanerem i kopiarką A4, projektor multimedialny, ekran projekcyjny, </w:t>
      </w:r>
    </w:p>
    <w:p w14:paraId="65BDE064"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 xml:space="preserve">− telewizor, tablicę szkolną, </w:t>
      </w:r>
    </w:p>
    <w:p w14:paraId="405642E8" w14:textId="77777777" w:rsidR="00F878EC" w:rsidRPr="00886D06" w:rsidRDefault="00F878EC" w:rsidP="003245E8">
      <w:pPr>
        <w:autoSpaceDE w:val="0"/>
        <w:autoSpaceDN w:val="0"/>
        <w:adjustRightInd w:val="0"/>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 xml:space="preserve">− tablice poglądowe z układami i narządami zwierząt, prezentacje multimedialne z zakresu anatomii i fizjologii zwierząt, filmy dydaktyczne z zakresu anatomii i fizjologii zwierząt, modele anatomiczne układów i narządów zwierzęcych, szkielety zwierząt gospodarskich i domowych, czaszki zwierząt gospodarskich i domowych z pełnym uzębieniem, luźne kości różnych gatunków zwierząt, zwierzęta gospodarskie i domowe, biblioteczkę podręczną wyposażoną w publikacje zawodowe, </w:t>
      </w:r>
    </w:p>
    <w:p w14:paraId="48518B4F" w14:textId="77777777" w:rsidR="00F878EC" w:rsidRPr="00886D06" w:rsidRDefault="00F878EC" w:rsidP="003245E8">
      <w:pPr>
        <w:spacing w:line="276" w:lineRule="auto"/>
        <w:jc w:val="both"/>
        <w:rPr>
          <w:rFonts w:ascii="Arial" w:hAnsi="Arial" w:cs="Arial"/>
          <w:sz w:val="20"/>
          <w:szCs w:val="20"/>
        </w:rPr>
      </w:pPr>
      <w:r w:rsidRPr="00886D06">
        <w:rPr>
          <w:rFonts w:ascii="Arial" w:eastAsiaTheme="minorHAnsi" w:hAnsi="Arial" w:cs="Arial"/>
          <w:sz w:val="20"/>
          <w:szCs w:val="20"/>
          <w:lang w:eastAsia="en-US"/>
        </w:rPr>
        <w:t>− stanowisko dydaktyczne (jedno stanowisko dla dwóch uczniów) wyposażone w mikroskop, preparaty mikroskopowe, preparaty makroskopowe, atlas anatomii topograficznej, atlas histologiczny i inne atlasy anatomii zwierząt, odzież ochronną do pracy ze zwierzętami oraz środki ochrony indywidualnej.</w:t>
      </w:r>
    </w:p>
    <w:p w14:paraId="7B5A250C"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4C4C24E9" w14:textId="77777777" w:rsidR="00F878EC" w:rsidRPr="00886D06" w:rsidRDefault="00F878EC" w:rsidP="003245E8">
      <w:pPr>
        <w:spacing w:line="276" w:lineRule="auto"/>
        <w:jc w:val="both"/>
        <w:rPr>
          <w:rFonts w:ascii="Arial" w:hAnsi="Arial" w:cs="Arial"/>
          <w:sz w:val="20"/>
          <w:szCs w:val="20"/>
          <w:highlight w:val="yellow"/>
        </w:rPr>
      </w:pPr>
      <w:r w:rsidRPr="00886D06">
        <w:rPr>
          <w:rFonts w:ascii="Arial" w:hAnsi="Arial" w:cs="Arial"/>
          <w:b/>
          <w:bCs/>
          <w:sz w:val="20"/>
          <w:szCs w:val="20"/>
        </w:rPr>
        <w:t>Warunki realizacji</w:t>
      </w:r>
      <w:r w:rsidRPr="00886D06">
        <w:rPr>
          <w:rFonts w:ascii="Arial" w:hAnsi="Arial" w:cs="Arial"/>
          <w:sz w:val="20"/>
          <w:szCs w:val="20"/>
        </w:rPr>
        <w:t>: muszą uwzględniać założone do realizacji cele. Nauka przedmiotu odbywać się będzie w salach lekcyjnych wyposażonych w konieczne środki dydaktyczne.</w:t>
      </w:r>
    </w:p>
    <w:p w14:paraId="2030D9AF" w14:textId="77777777" w:rsidR="00F878EC" w:rsidRPr="00886D06" w:rsidRDefault="00F878EC" w:rsidP="003245E8">
      <w:pPr>
        <w:spacing w:line="276" w:lineRule="auto"/>
        <w:jc w:val="both"/>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w:t>
      </w:r>
    </w:p>
    <w:p w14:paraId="0D1BDCA7"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zmotywowany otrzyma zadania o wyższym stopniu złożoności,</w:t>
      </w:r>
    </w:p>
    <w:p w14:paraId="00ECB07D"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zdolny otrzyma dodatkowe zadania wymagające niestandardowego podejścia do ich wykonania,</w:t>
      </w:r>
    </w:p>
    <w:p w14:paraId="133B5945"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mało samodzielny, uczeń z dysfunkcją otrzyma pomoc, ze strony nauczyciela przy wykonywaniu zadania lub będzie mieć wydłużony czas na opracowanie zadania.</w:t>
      </w:r>
    </w:p>
    <w:p w14:paraId="66DC65D6" w14:textId="77777777" w:rsidR="00F878EC" w:rsidRPr="00886D06" w:rsidRDefault="00F878EC" w:rsidP="003245E8">
      <w:pPr>
        <w:spacing w:line="276" w:lineRule="auto"/>
        <w:ind w:left="360"/>
        <w:jc w:val="both"/>
        <w:rPr>
          <w:rFonts w:ascii="Arial" w:hAnsi="Arial" w:cs="Arial"/>
          <w:sz w:val="20"/>
          <w:szCs w:val="20"/>
        </w:rPr>
      </w:pPr>
    </w:p>
    <w:p w14:paraId="303BA9CF"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Proponowane metody sprawdzania osiągnięć edukacyjnych ucznia</w:t>
      </w:r>
    </w:p>
    <w:p w14:paraId="7BEE2AEF"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 xml:space="preserve"> Osiągnięcia ucznia powinny być oceniane na podstawie zadań o różnym stopniu trudności i złożoności. Nauczyciel oceniając ucznia z przedmiotu </w:t>
      </w:r>
      <w:r w:rsidRPr="00886D06">
        <w:rPr>
          <w:rFonts w:ascii="Arial" w:hAnsi="Arial" w:cs="Arial"/>
          <w:i/>
          <w:iCs/>
          <w:sz w:val="20"/>
          <w:szCs w:val="20"/>
        </w:rPr>
        <w:t xml:space="preserve">Anatomia i fizjologia zwierząt </w:t>
      </w:r>
      <w:r w:rsidRPr="00886D06">
        <w:rPr>
          <w:rFonts w:ascii="Arial" w:hAnsi="Arial" w:cs="Arial"/>
          <w:sz w:val="20"/>
          <w:szCs w:val="20"/>
        </w:rPr>
        <w:t xml:space="preserve">powinien wziąć pod uwagę wyniki testów pisemnych jednokrotnego wyboru/ wielokrotnego wyboru, sprawdzających zakres wiadomości i umiejętności, sprawdzianów, prac pisemnych, wykonanych zadań, wypowiedzi ustnych, kart pracy, wykonanych ćwiczeń, udział w dyskusji, wyszukiwanie, analizowanie i interpretowanie informacji, formy komunikowania się i współpracy w grupie. W ocenie należy uwzględnić: poprawność merytoryczną wypowiedzi, adekwatność wypowiedzi do tematu i kontekstu zadanego pytania, stosowanie terminologii właściwej dla przedmiotu, umiejętność wnioskowania przyczynowo – skutkowego, samodzielność wypowiedzi. </w:t>
      </w:r>
    </w:p>
    <w:p w14:paraId="7AF210A0" w14:textId="77777777" w:rsidR="00F878EC" w:rsidRPr="00886D06" w:rsidRDefault="00F878EC" w:rsidP="003245E8">
      <w:pPr>
        <w:spacing w:after="100" w:afterAutospacing="1" w:line="276" w:lineRule="auto"/>
        <w:contextualSpacing/>
        <w:jc w:val="both"/>
        <w:rPr>
          <w:rFonts w:ascii="Arial" w:hAnsi="Arial" w:cs="Arial"/>
          <w:sz w:val="20"/>
          <w:szCs w:val="20"/>
        </w:rPr>
      </w:pPr>
    </w:p>
    <w:p w14:paraId="3374C96E"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Przykładowe testy</w:t>
      </w:r>
    </w:p>
    <w:tbl>
      <w:tblPr>
        <w:tblW w:w="0" w:type="auto"/>
        <w:tblLook w:val="04A0" w:firstRow="1" w:lastRow="0" w:firstColumn="1" w:lastColumn="0" w:noHBand="0" w:noVBand="1"/>
      </w:tblPr>
      <w:tblGrid>
        <w:gridCol w:w="6997"/>
        <w:gridCol w:w="6997"/>
      </w:tblGrid>
      <w:tr w:rsidR="00F878EC" w:rsidRPr="00886D06" w14:paraId="314D5760" w14:textId="77777777" w:rsidTr="004617E9">
        <w:tc>
          <w:tcPr>
            <w:tcW w:w="13994" w:type="dxa"/>
            <w:gridSpan w:val="2"/>
          </w:tcPr>
          <w:p w14:paraId="22604BD1" w14:textId="77777777" w:rsidR="00F878EC" w:rsidRPr="00886D06" w:rsidRDefault="00F878EC" w:rsidP="00463FD7">
            <w:pPr>
              <w:numPr>
                <w:ilvl w:val="0"/>
                <w:numId w:val="47"/>
              </w:numPr>
              <w:spacing w:line="276" w:lineRule="auto"/>
              <w:jc w:val="both"/>
              <w:rPr>
                <w:rFonts w:ascii="Arial" w:hAnsi="Arial" w:cs="Arial"/>
                <w:sz w:val="20"/>
                <w:szCs w:val="20"/>
              </w:rPr>
            </w:pPr>
            <w:r w:rsidRPr="00886D06">
              <w:rPr>
                <w:rFonts w:ascii="Arial" w:hAnsi="Arial" w:cs="Arial"/>
                <w:sz w:val="20"/>
                <w:szCs w:val="20"/>
              </w:rPr>
              <w:t>Akt polegający, na tym, że treść żołądka, a częściowo i jelita cien</w:t>
            </w:r>
            <w:r w:rsidRPr="00886D06">
              <w:rPr>
                <w:rFonts w:ascii="Arial" w:hAnsi="Arial" w:cs="Arial"/>
                <w:sz w:val="20"/>
                <w:szCs w:val="20"/>
              </w:rPr>
              <w:softHyphen/>
              <w:t>kiego, zostaje zwrócona przez przełyk do jamy ustnej, a stąd na ze</w:t>
            </w:r>
            <w:r w:rsidRPr="00886D06">
              <w:rPr>
                <w:rFonts w:ascii="Arial" w:hAnsi="Arial" w:cs="Arial"/>
                <w:sz w:val="20"/>
                <w:szCs w:val="20"/>
              </w:rPr>
              <w:softHyphen/>
              <w:t>wnętrz nazywamy</w:t>
            </w:r>
          </w:p>
          <w:p w14:paraId="63495602" w14:textId="77777777" w:rsidR="00F878EC" w:rsidRPr="00886D06" w:rsidRDefault="00F878EC" w:rsidP="00463FD7">
            <w:pPr>
              <w:numPr>
                <w:ilvl w:val="0"/>
                <w:numId w:val="48"/>
              </w:numPr>
              <w:spacing w:line="276" w:lineRule="auto"/>
              <w:jc w:val="both"/>
              <w:rPr>
                <w:rFonts w:ascii="Arial" w:hAnsi="Arial" w:cs="Arial"/>
                <w:sz w:val="20"/>
                <w:szCs w:val="20"/>
              </w:rPr>
            </w:pPr>
            <w:r w:rsidRPr="00886D06">
              <w:rPr>
                <w:rFonts w:ascii="Arial" w:hAnsi="Arial" w:cs="Arial"/>
                <w:sz w:val="20"/>
                <w:szCs w:val="20"/>
              </w:rPr>
              <w:t>żuciem.</w:t>
            </w:r>
          </w:p>
          <w:p w14:paraId="0F7576B4" w14:textId="77777777" w:rsidR="00F878EC" w:rsidRPr="00886D06" w:rsidRDefault="00F878EC" w:rsidP="00463FD7">
            <w:pPr>
              <w:numPr>
                <w:ilvl w:val="0"/>
                <w:numId w:val="48"/>
              </w:numPr>
              <w:spacing w:line="276" w:lineRule="auto"/>
              <w:jc w:val="both"/>
              <w:rPr>
                <w:rFonts w:ascii="Arial" w:hAnsi="Arial" w:cs="Arial"/>
                <w:sz w:val="20"/>
                <w:szCs w:val="20"/>
              </w:rPr>
            </w:pPr>
            <w:r w:rsidRPr="00886D06">
              <w:rPr>
                <w:rFonts w:ascii="Arial" w:hAnsi="Arial" w:cs="Arial"/>
                <w:sz w:val="20"/>
                <w:szCs w:val="20"/>
              </w:rPr>
              <w:t>wymiotami.</w:t>
            </w:r>
          </w:p>
          <w:p w14:paraId="2857810D" w14:textId="77777777" w:rsidR="00F878EC" w:rsidRPr="00886D06" w:rsidRDefault="00F878EC" w:rsidP="00463FD7">
            <w:pPr>
              <w:numPr>
                <w:ilvl w:val="0"/>
                <w:numId w:val="48"/>
              </w:numPr>
              <w:spacing w:line="276" w:lineRule="auto"/>
              <w:jc w:val="both"/>
              <w:rPr>
                <w:rFonts w:ascii="Arial" w:hAnsi="Arial" w:cs="Arial"/>
                <w:sz w:val="20"/>
                <w:szCs w:val="20"/>
              </w:rPr>
            </w:pPr>
            <w:r w:rsidRPr="00886D06">
              <w:rPr>
                <w:rFonts w:ascii="Arial" w:hAnsi="Arial" w:cs="Arial"/>
                <w:sz w:val="20"/>
                <w:szCs w:val="20"/>
              </w:rPr>
              <w:t>przeżuwaniem.</w:t>
            </w:r>
          </w:p>
          <w:p w14:paraId="3FFEA943" w14:textId="77777777" w:rsidR="00F878EC" w:rsidRPr="00886D06" w:rsidRDefault="00F878EC" w:rsidP="00463FD7">
            <w:pPr>
              <w:numPr>
                <w:ilvl w:val="0"/>
                <w:numId w:val="48"/>
              </w:numPr>
              <w:spacing w:line="276" w:lineRule="auto"/>
              <w:jc w:val="both"/>
              <w:rPr>
                <w:rFonts w:ascii="Arial" w:hAnsi="Arial" w:cs="Arial"/>
                <w:sz w:val="20"/>
                <w:szCs w:val="20"/>
              </w:rPr>
            </w:pPr>
            <w:r w:rsidRPr="00886D06">
              <w:rPr>
                <w:rFonts w:ascii="Arial" w:hAnsi="Arial" w:cs="Arial"/>
                <w:sz w:val="20"/>
                <w:szCs w:val="20"/>
              </w:rPr>
              <w:t>odkasływaniem.</w:t>
            </w:r>
          </w:p>
          <w:p w14:paraId="27B04B81" w14:textId="77777777" w:rsidR="00F878EC" w:rsidRPr="00886D06" w:rsidRDefault="00F878EC" w:rsidP="003245E8">
            <w:pPr>
              <w:spacing w:line="276" w:lineRule="auto"/>
              <w:jc w:val="both"/>
              <w:rPr>
                <w:rFonts w:ascii="Arial" w:hAnsi="Arial" w:cs="Arial"/>
                <w:b/>
                <w:bCs/>
                <w:sz w:val="20"/>
                <w:szCs w:val="20"/>
              </w:rPr>
            </w:pPr>
          </w:p>
        </w:tc>
      </w:tr>
      <w:tr w:rsidR="00F878EC" w:rsidRPr="00886D06" w14:paraId="1E864575" w14:textId="77777777" w:rsidTr="004617E9">
        <w:tc>
          <w:tcPr>
            <w:tcW w:w="13994" w:type="dxa"/>
            <w:gridSpan w:val="2"/>
          </w:tcPr>
          <w:p w14:paraId="7F1DCA99" w14:textId="77777777" w:rsidR="00F878EC" w:rsidRPr="00886D06" w:rsidRDefault="00F878EC" w:rsidP="00463FD7">
            <w:pPr>
              <w:numPr>
                <w:ilvl w:val="0"/>
                <w:numId w:val="47"/>
              </w:numPr>
              <w:spacing w:line="276" w:lineRule="auto"/>
              <w:jc w:val="both"/>
              <w:rPr>
                <w:rFonts w:ascii="Arial" w:hAnsi="Arial" w:cs="Arial"/>
                <w:sz w:val="20"/>
                <w:szCs w:val="20"/>
              </w:rPr>
            </w:pPr>
            <w:r w:rsidRPr="00886D06">
              <w:rPr>
                <w:rFonts w:ascii="Arial" w:hAnsi="Arial" w:cs="Arial"/>
                <w:sz w:val="20"/>
                <w:szCs w:val="20"/>
              </w:rPr>
              <w:t xml:space="preserve">Pęcherzyka żółciowego nie posiada </w:t>
            </w:r>
          </w:p>
          <w:p w14:paraId="34F24FC9" w14:textId="77777777" w:rsidR="00F878EC" w:rsidRPr="00886D06" w:rsidRDefault="00F878EC" w:rsidP="00463FD7">
            <w:pPr>
              <w:numPr>
                <w:ilvl w:val="0"/>
                <w:numId w:val="49"/>
              </w:numPr>
              <w:spacing w:line="276" w:lineRule="auto"/>
              <w:jc w:val="both"/>
              <w:rPr>
                <w:rFonts w:ascii="Arial" w:hAnsi="Arial" w:cs="Arial"/>
                <w:sz w:val="20"/>
                <w:szCs w:val="20"/>
              </w:rPr>
            </w:pPr>
            <w:r w:rsidRPr="00886D06">
              <w:rPr>
                <w:rFonts w:ascii="Arial" w:hAnsi="Arial" w:cs="Arial"/>
                <w:sz w:val="20"/>
                <w:szCs w:val="20"/>
              </w:rPr>
              <w:t>koń.</w:t>
            </w:r>
          </w:p>
          <w:p w14:paraId="4EEBA3C4" w14:textId="77777777" w:rsidR="00F878EC" w:rsidRPr="00886D06" w:rsidRDefault="00F878EC" w:rsidP="00463FD7">
            <w:pPr>
              <w:numPr>
                <w:ilvl w:val="0"/>
                <w:numId w:val="49"/>
              </w:numPr>
              <w:spacing w:line="276" w:lineRule="auto"/>
              <w:jc w:val="both"/>
              <w:rPr>
                <w:rFonts w:ascii="Arial" w:hAnsi="Arial" w:cs="Arial"/>
                <w:sz w:val="20"/>
                <w:szCs w:val="20"/>
              </w:rPr>
            </w:pPr>
            <w:r w:rsidRPr="00886D06">
              <w:rPr>
                <w:rFonts w:ascii="Arial" w:hAnsi="Arial" w:cs="Arial"/>
                <w:sz w:val="20"/>
                <w:szCs w:val="20"/>
              </w:rPr>
              <w:t>koza.</w:t>
            </w:r>
          </w:p>
          <w:p w14:paraId="40F67690" w14:textId="77777777" w:rsidR="00F878EC" w:rsidRPr="00886D06" w:rsidRDefault="00F878EC" w:rsidP="00463FD7">
            <w:pPr>
              <w:numPr>
                <w:ilvl w:val="0"/>
                <w:numId w:val="49"/>
              </w:numPr>
              <w:spacing w:line="276" w:lineRule="auto"/>
              <w:jc w:val="both"/>
              <w:rPr>
                <w:rFonts w:ascii="Arial" w:hAnsi="Arial" w:cs="Arial"/>
                <w:sz w:val="20"/>
                <w:szCs w:val="20"/>
              </w:rPr>
            </w:pPr>
            <w:r w:rsidRPr="00886D06">
              <w:rPr>
                <w:rFonts w:ascii="Arial" w:hAnsi="Arial" w:cs="Arial"/>
                <w:sz w:val="20"/>
                <w:szCs w:val="20"/>
              </w:rPr>
              <w:t>krowa.</w:t>
            </w:r>
          </w:p>
          <w:p w14:paraId="4A2F3C6B" w14:textId="77777777" w:rsidR="00F878EC" w:rsidRPr="00886D06" w:rsidRDefault="00F878EC" w:rsidP="00463FD7">
            <w:pPr>
              <w:numPr>
                <w:ilvl w:val="0"/>
                <w:numId w:val="49"/>
              </w:numPr>
              <w:spacing w:line="276" w:lineRule="auto"/>
              <w:jc w:val="both"/>
              <w:rPr>
                <w:rFonts w:ascii="Arial" w:hAnsi="Arial" w:cs="Arial"/>
                <w:sz w:val="20"/>
                <w:szCs w:val="20"/>
              </w:rPr>
            </w:pPr>
            <w:r w:rsidRPr="00886D06">
              <w:rPr>
                <w:rFonts w:ascii="Arial" w:hAnsi="Arial" w:cs="Arial"/>
                <w:sz w:val="20"/>
                <w:szCs w:val="20"/>
              </w:rPr>
              <w:t>świnia.</w:t>
            </w:r>
          </w:p>
          <w:p w14:paraId="112DA100" w14:textId="77777777" w:rsidR="00F878EC" w:rsidRPr="00886D06" w:rsidRDefault="00F878EC" w:rsidP="003245E8">
            <w:pPr>
              <w:spacing w:line="276" w:lineRule="auto"/>
              <w:jc w:val="both"/>
              <w:rPr>
                <w:rFonts w:ascii="Arial" w:hAnsi="Arial" w:cs="Arial"/>
                <w:b/>
                <w:bCs/>
                <w:sz w:val="20"/>
                <w:szCs w:val="20"/>
              </w:rPr>
            </w:pPr>
          </w:p>
        </w:tc>
      </w:tr>
      <w:tr w:rsidR="00F878EC" w:rsidRPr="00886D06" w14:paraId="34650F69" w14:textId="77777777" w:rsidTr="004617E9">
        <w:tc>
          <w:tcPr>
            <w:tcW w:w="13994" w:type="dxa"/>
            <w:gridSpan w:val="2"/>
          </w:tcPr>
          <w:p w14:paraId="202365C8" w14:textId="77777777" w:rsidR="00F878EC" w:rsidRPr="00886D06" w:rsidRDefault="00F878EC" w:rsidP="00463FD7">
            <w:pPr>
              <w:pStyle w:val="Akapitzlist"/>
              <w:numPr>
                <w:ilvl w:val="0"/>
                <w:numId w:val="47"/>
              </w:numPr>
              <w:spacing w:line="276" w:lineRule="auto"/>
              <w:jc w:val="both"/>
              <w:rPr>
                <w:rFonts w:ascii="Arial" w:hAnsi="Arial" w:cs="Arial"/>
                <w:sz w:val="20"/>
                <w:szCs w:val="20"/>
              </w:rPr>
            </w:pPr>
            <w:r w:rsidRPr="00886D06">
              <w:rPr>
                <w:rFonts w:ascii="Arial" w:hAnsi="Arial" w:cs="Arial"/>
                <w:sz w:val="20"/>
                <w:szCs w:val="20"/>
              </w:rPr>
              <w:t>Zdolność serca do samowytwarzania rytmicznie występujących skurczów nazywamy</w:t>
            </w:r>
          </w:p>
          <w:p w14:paraId="0904800D" w14:textId="77777777" w:rsidR="00F878EC" w:rsidRPr="00886D06" w:rsidRDefault="00F878EC" w:rsidP="00463FD7">
            <w:pPr>
              <w:numPr>
                <w:ilvl w:val="1"/>
                <w:numId w:val="49"/>
              </w:numPr>
              <w:spacing w:line="276" w:lineRule="auto"/>
              <w:jc w:val="both"/>
              <w:rPr>
                <w:rFonts w:ascii="Arial" w:hAnsi="Arial" w:cs="Arial"/>
                <w:sz w:val="20"/>
                <w:szCs w:val="20"/>
              </w:rPr>
            </w:pPr>
            <w:r w:rsidRPr="00886D06">
              <w:rPr>
                <w:rFonts w:ascii="Arial" w:hAnsi="Arial" w:cs="Arial"/>
                <w:sz w:val="20"/>
                <w:szCs w:val="20"/>
              </w:rPr>
              <w:t>migotaniem serca.</w:t>
            </w:r>
          </w:p>
          <w:p w14:paraId="0CB136C3" w14:textId="77777777" w:rsidR="00F878EC" w:rsidRPr="00886D06" w:rsidRDefault="00F878EC" w:rsidP="00463FD7">
            <w:pPr>
              <w:numPr>
                <w:ilvl w:val="1"/>
                <w:numId w:val="49"/>
              </w:numPr>
              <w:spacing w:line="276" w:lineRule="auto"/>
              <w:jc w:val="both"/>
              <w:rPr>
                <w:rFonts w:ascii="Arial" w:hAnsi="Arial" w:cs="Arial"/>
                <w:sz w:val="20"/>
                <w:szCs w:val="20"/>
              </w:rPr>
            </w:pPr>
            <w:r w:rsidRPr="00886D06">
              <w:rPr>
                <w:rFonts w:ascii="Arial" w:hAnsi="Arial" w:cs="Arial"/>
                <w:sz w:val="20"/>
                <w:szCs w:val="20"/>
              </w:rPr>
              <w:t>pobudliwością serca.</w:t>
            </w:r>
          </w:p>
          <w:p w14:paraId="058E879F" w14:textId="77777777" w:rsidR="00F878EC" w:rsidRPr="00886D06" w:rsidRDefault="00F878EC" w:rsidP="00463FD7">
            <w:pPr>
              <w:numPr>
                <w:ilvl w:val="1"/>
                <w:numId w:val="49"/>
              </w:numPr>
              <w:spacing w:line="276" w:lineRule="auto"/>
              <w:jc w:val="both"/>
              <w:rPr>
                <w:rFonts w:ascii="Arial" w:hAnsi="Arial" w:cs="Arial"/>
                <w:sz w:val="20"/>
                <w:szCs w:val="20"/>
              </w:rPr>
            </w:pPr>
            <w:r w:rsidRPr="00886D06">
              <w:rPr>
                <w:rFonts w:ascii="Arial" w:hAnsi="Arial" w:cs="Arial"/>
                <w:sz w:val="20"/>
                <w:szCs w:val="20"/>
              </w:rPr>
              <w:t>reaktywnością serca.</w:t>
            </w:r>
          </w:p>
          <w:p w14:paraId="47F59BC1" w14:textId="77777777" w:rsidR="00F878EC" w:rsidRPr="00886D06" w:rsidRDefault="00F878EC" w:rsidP="00463FD7">
            <w:pPr>
              <w:numPr>
                <w:ilvl w:val="1"/>
                <w:numId w:val="49"/>
              </w:numPr>
              <w:spacing w:line="276" w:lineRule="auto"/>
              <w:jc w:val="both"/>
              <w:rPr>
                <w:rFonts w:ascii="Arial" w:hAnsi="Arial" w:cs="Arial"/>
                <w:sz w:val="20"/>
                <w:szCs w:val="20"/>
              </w:rPr>
            </w:pPr>
            <w:r w:rsidRPr="00886D06">
              <w:rPr>
                <w:rFonts w:ascii="Arial" w:hAnsi="Arial" w:cs="Arial"/>
                <w:sz w:val="20"/>
                <w:szCs w:val="20"/>
              </w:rPr>
              <w:t>automatyzmem serca.</w:t>
            </w:r>
          </w:p>
        </w:tc>
      </w:tr>
      <w:tr w:rsidR="00F878EC" w:rsidRPr="00886D06" w14:paraId="754464D6" w14:textId="77777777" w:rsidTr="004617E9">
        <w:tc>
          <w:tcPr>
            <w:tcW w:w="6997" w:type="dxa"/>
          </w:tcPr>
          <w:p w14:paraId="240CEFE2" w14:textId="77777777" w:rsidR="00F878EC" w:rsidRPr="00886D06" w:rsidRDefault="00F878EC" w:rsidP="00463FD7">
            <w:pPr>
              <w:pStyle w:val="Akapitzlist"/>
              <w:numPr>
                <w:ilvl w:val="0"/>
                <w:numId w:val="47"/>
              </w:numPr>
              <w:spacing w:line="276" w:lineRule="auto"/>
              <w:jc w:val="both"/>
              <w:rPr>
                <w:rFonts w:ascii="Arial" w:hAnsi="Arial" w:cs="Arial"/>
                <w:sz w:val="20"/>
                <w:szCs w:val="20"/>
              </w:rPr>
            </w:pPr>
            <w:r w:rsidRPr="00886D06">
              <w:rPr>
                <w:rFonts w:ascii="Arial" w:hAnsi="Arial" w:cs="Arial"/>
                <w:sz w:val="20"/>
                <w:szCs w:val="20"/>
              </w:rPr>
              <w:t>Rozpoznaj i podpisz przedstawione schematy tkanek.</w:t>
            </w:r>
          </w:p>
          <w:p w14:paraId="1F5B888C" w14:textId="77777777" w:rsidR="00F878EC" w:rsidRPr="00886D06" w:rsidRDefault="00F878EC" w:rsidP="003245E8">
            <w:pPr>
              <w:pStyle w:val="Akapitzlist"/>
              <w:spacing w:line="276" w:lineRule="auto"/>
              <w:ind w:left="360"/>
              <w:jc w:val="both"/>
              <w:rPr>
                <w:rFonts w:ascii="Arial" w:hAnsi="Arial" w:cs="Arial"/>
                <w:sz w:val="20"/>
                <w:szCs w:val="20"/>
              </w:rPr>
            </w:pPr>
          </w:p>
          <w:p w14:paraId="1592155D"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1. …………………………………………………………………</w:t>
            </w:r>
          </w:p>
          <w:p w14:paraId="204A5499"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2. …………………………………………………………………</w:t>
            </w:r>
          </w:p>
          <w:p w14:paraId="5E9C33D1"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3. …………………………………………………………………</w:t>
            </w:r>
          </w:p>
        </w:tc>
        <w:tc>
          <w:tcPr>
            <w:tcW w:w="6997" w:type="dxa"/>
          </w:tcPr>
          <w:p w14:paraId="297CC8A5"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noProof/>
                <w:sz w:val="20"/>
                <w:szCs w:val="20"/>
              </w:rPr>
              <mc:AlternateContent>
                <mc:Choice Requires="wpg">
                  <w:drawing>
                    <wp:anchor distT="0" distB="0" distL="114300" distR="114300" simplePos="0" relativeHeight="251651072" behindDoc="0" locked="0" layoutInCell="1" allowOverlap="1" wp14:anchorId="5C705E5E" wp14:editId="5DE12306">
                      <wp:simplePos x="0" y="0"/>
                      <wp:positionH relativeFrom="column">
                        <wp:posOffset>-65209</wp:posOffset>
                      </wp:positionH>
                      <wp:positionV relativeFrom="paragraph">
                        <wp:posOffset>49</wp:posOffset>
                      </wp:positionV>
                      <wp:extent cx="4014470" cy="800735"/>
                      <wp:effectExtent l="0" t="0" r="0" b="0"/>
                      <wp:wrapSquare wrapText="bothSides"/>
                      <wp:docPr id="5" name="Grupa 5"/>
                      <wp:cNvGraphicFramePr/>
                      <a:graphic xmlns:a="http://schemas.openxmlformats.org/drawingml/2006/main">
                        <a:graphicData uri="http://schemas.microsoft.com/office/word/2010/wordprocessingGroup">
                          <wpg:wgp>
                            <wpg:cNvGrpSpPr/>
                            <wpg:grpSpPr>
                              <a:xfrm>
                                <a:off x="0" y="0"/>
                                <a:ext cx="4014470" cy="800735"/>
                                <a:chOff x="0" y="0"/>
                                <a:chExt cx="4014629" cy="800735"/>
                              </a:xfrm>
                            </wpg:grpSpPr>
                            <wpg:grpSp>
                              <wpg:cNvPr id="6" name="Grupa 6"/>
                              <wpg:cNvGrpSpPr/>
                              <wpg:grpSpPr>
                                <a:xfrm>
                                  <a:off x="0" y="0"/>
                                  <a:ext cx="2656840" cy="800735"/>
                                  <a:chOff x="0" y="0"/>
                                  <a:chExt cx="2656998" cy="800735"/>
                                </a:xfrm>
                              </wpg:grpSpPr>
                              <pic:pic xmlns:pic="http://schemas.openxmlformats.org/drawingml/2006/picture">
                                <pic:nvPicPr>
                                  <pic:cNvPr id="7" name="Obraz 7"/>
                                  <pic:cNvPicPr>
                                    <a:picLocks/>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911225" cy="800735"/>
                                  </a:xfrm>
                                  <a:prstGeom prst="rect">
                                    <a:avLst/>
                                  </a:prstGeom>
                                  <a:noFill/>
                                  <a:ln>
                                    <a:noFill/>
                                  </a:ln>
                                </pic:spPr>
                              </pic:pic>
                              <pic:pic xmlns:pic="http://schemas.openxmlformats.org/drawingml/2006/picture">
                                <pic:nvPicPr>
                                  <pic:cNvPr id="8" name="Obraz 8"/>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1150143" y="14288"/>
                                    <a:ext cx="1506855" cy="771525"/>
                                  </a:xfrm>
                                  <a:prstGeom prst="rect">
                                    <a:avLst/>
                                  </a:prstGeom>
                                  <a:noFill/>
                                  <a:ln>
                                    <a:noFill/>
                                  </a:ln>
                                </pic:spPr>
                              </pic:pic>
                            </wpg:grpSp>
                            <pic:pic xmlns:pic="http://schemas.openxmlformats.org/drawingml/2006/picture">
                              <pic:nvPicPr>
                                <pic:cNvPr id="10" name="Obraz 10"/>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3007519" y="28575"/>
                                  <a:ext cx="1007110" cy="721360"/>
                                </a:xfrm>
                                <a:prstGeom prst="rect">
                                  <a:avLst/>
                                </a:prstGeom>
                                <a:noFill/>
                              </pic:spPr>
                            </pic:pic>
                          </wpg:wgp>
                        </a:graphicData>
                      </a:graphic>
                    </wp:anchor>
                  </w:drawing>
                </mc:Choice>
                <mc:Fallback>
                  <w:pict>
                    <v:group w14:anchorId="591FF312" id="Grupa 5" o:spid="_x0000_s1026" style="position:absolute;margin-left:-5.15pt;margin-top:0;width:316.1pt;height:63.05pt;z-index:251651072" coordsize="40146,80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">
                      <v:group id="Grupa 6" o:spid="_x0000_s1027" style="position:absolute;width:26568;height:8007" coordsize="26569,8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8" type="#_x0000_t75" style="position:absolute;width:9112;height:8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OIADFAAAA2gAAAA8AAABkcnMvZG93bnJldi54bWxEj09rwkAUxO9Cv8PyCt7MxiJtidmIFCuF&#10;2oN/auntkX1mQ7NvQ3bV9Nu7guBxmJnfMPmst404UedrxwrGSQqCuHS65krBbvs+egXhA7LGxjEp&#10;+CcPs+JhkGOm3ZnXdNqESkQI+wwVmBDaTEpfGrLoE9cSR+/gOoshyq6SusNzhNtGPqXps7RYc1ww&#10;2NKbofJvc7QK1ofv9nexXG2Pq8nnYr+bcPllfpQaPvbzKYhAfbiHb+0PreAFrlfiDZD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iAAxQAAANoAAAAPAAAAAAAAAAAAAAAA&#10;AJ8CAABkcnMvZG93bnJldi54bWxQSwUGAAAAAAQABAD3AAAAkQMAAAAA&#10;">
                          <v:imagedata r:id="rId12" o:title=""/>
                          <v:path arrowok="t"/>
                          <o:lock v:ext="edit" aspectratio="f"/>
                        </v:shape>
                        <v:shape id="Obraz 8" o:spid="_x0000_s1029" type="#_x0000_t75" style="position:absolute;left:11501;top:142;width:15068;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2VnS9AAAA2gAAAA8AAABkcnMvZG93bnJldi54bWxET0sKwjAQ3QveIYzgTlMVRapRVBCKoOAH&#10;3A7N2FabSWmi1tubheDy8f7zZWNK8aLaFZYVDPoRCOLU6oIzBZfztjcF4TyyxtIyKfiQg+Wi3Zpj&#10;rO2bj/Q6+UyEEHYxKsi9r2IpXZqTQde3FXHgbrY26AOsM6lrfIdwU8phFE2kwYJDQ44VbXJKH6en&#10;UbC/HO63kZwUz911zNtDk6xX40SpbqdZzUB4avxf/HMnWkHYGq6EGyA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rZWdL0AAADaAAAADwAAAAAAAAAAAAAAAACfAgAAZHJz&#10;L2Rvd25yZXYueG1sUEsFBgAAAAAEAAQA9wAAAIkDAAAAAA==&#10;">
                          <v:imagedata r:id="rId13" o:title=""/>
                          <v:path arrowok="t"/>
                          <o:lock v:ext="edit" aspectratio="f"/>
                        </v:shape>
                      </v:group>
                      <v:shape id="Obraz 10" o:spid="_x0000_s1030" type="#_x0000_t75" style="position:absolute;left:30075;top:285;width:10071;height:7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ShjCAAAA2wAAAA8AAABkcnMvZG93bnJldi54bWxEj0FrwzAMhe+D/gejwm6r0xXKyOqWEFjZ&#10;tW0Y203EWmISy8H22vTfT4fBbhLv6b1Pu8PsR3WlmFxgA+tVAYq4DdZxZ6C5vD29gEoZ2eIYmAzc&#10;KcFhv3jYYWnDjU90PedOSQinEg30OU+l1qntyWNahYlYtO8QPWZZY6dtxJuE+1E/F8VWe3QsDT1O&#10;VPfUDucfb+Ar2qrhTV2tm+P9Q7vBDcfP2pjH5Vy9gso053/z3/W7FXyhl19kAL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2EoYwgAAANsAAAAPAAAAAAAAAAAAAAAAAJ8C&#10;AABkcnMvZG93bnJldi54bWxQSwUGAAAAAAQABAD3AAAAjgMAAAAA&#10;">
                        <v:imagedata r:id="rId14" o:title=""/>
                        <v:path arrowok="t"/>
                        <o:lock v:ext="edit" aspectratio="f"/>
                      </v:shape>
                      <w10:wrap type="square"/>
                    </v:group>
                  </w:pict>
                </mc:Fallback>
              </mc:AlternateContent>
            </w:r>
          </w:p>
          <w:p w14:paraId="332A351D" w14:textId="77777777" w:rsidR="00F878EC" w:rsidRPr="00886D06" w:rsidRDefault="00F878EC" w:rsidP="003245E8">
            <w:pPr>
              <w:spacing w:line="276" w:lineRule="auto"/>
              <w:jc w:val="both"/>
              <w:rPr>
                <w:rFonts w:ascii="Arial" w:hAnsi="Arial" w:cs="Arial"/>
                <w:b/>
                <w:bCs/>
                <w:sz w:val="20"/>
                <w:szCs w:val="20"/>
              </w:rPr>
            </w:pPr>
          </w:p>
        </w:tc>
      </w:tr>
      <w:tr w:rsidR="00F878EC" w:rsidRPr="00886D06" w14:paraId="5B514A05" w14:textId="77777777" w:rsidTr="004617E9">
        <w:tc>
          <w:tcPr>
            <w:tcW w:w="6997" w:type="dxa"/>
          </w:tcPr>
          <w:p w14:paraId="5BDD54A2" w14:textId="77777777" w:rsidR="00F878EC" w:rsidRPr="00886D06" w:rsidRDefault="00F878EC" w:rsidP="00463FD7">
            <w:pPr>
              <w:pStyle w:val="Akapitzlist"/>
              <w:numPr>
                <w:ilvl w:val="0"/>
                <w:numId w:val="47"/>
              </w:numPr>
              <w:spacing w:line="276" w:lineRule="auto"/>
              <w:jc w:val="both"/>
              <w:rPr>
                <w:rFonts w:ascii="Arial" w:hAnsi="Arial" w:cs="Arial"/>
                <w:sz w:val="20"/>
                <w:szCs w:val="20"/>
              </w:rPr>
            </w:pPr>
            <w:r w:rsidRPr="00886D06">
              <w:rPr>
                <w:rFonts w:ascii="Arial" w:hAnsi="Arial" w:cs="Arial"/>
                <w:sz w:val="20"/>
                <w:szCs w:val="20"/>
              </w:rPr>
              <w:t>Rozpoznaj, do jakiego gatunku zwierząt należą przedstawione jelita.</w:t>
            </w:r>
          </w:p>
          <w:p w14:paraId="5504C476" w14:textId="77777777" w:rsidR="00F878EC" w:rsidRPr="00886D06" w:rsidRDefault="00F878EC" w:rsidP="003245E8">
            <w:pPr>
              <w:pStyle w:val="Akapitzlist"/>
              <w:spacing w:line="276" w:lineRule="auto"/>
              <w:ind w:left="360"/>
              <w:jc w:val="both"/>
              <w:rPr>
                <w:rFonts w:ascii="Arial" w:hAnsi="Arial" w:cs="Arial"/>
                <w:sz w:val="20"/>
                <w:szCs w:val="20"/>
              </w:rPr>
            </w:pPr>
          </w:p>
          <w:p w14:paraId="32F1B524" w14:textId="77777777" w:rsidR="00F878EC" w:rsidRPr="00886D06" w:rsidRDefault="00F878EC" w:rsidP="003245E8">
            <w:pPr>
              <w:spacing w:line="276" w:lineRule="auto"/>
              <w:jc w:val="both"/>
              <w:rPr>
                <w:rFonts w:ascii="Arial" w:hAnsi="Arial" w:cs="Arial"/>
                <w:sz w:val="20"/>
                <w:szCs w:val="20"/>
              </w:rPr>
            </w:pPr>
          </w:p>
          <w:p w14:paraId="7DBEEA7C"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A .........................................................................................</w:t>
            </w:r>
          </w:p>
          <w:p w14:paraId="20369108"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B .........................................................................................</w:t>
            </w:r>
          </w:p>
          <w:p w14:paraId="6866AEA7"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C .........................................................................................</w:t>
            </w:r>
          </w:p>
          <w:p w14:paraId="46473933"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D .........................................................................................</w:t>
            </w:r>
          </w:p>
          <w:p w14:paraId="356A2F06" w14:textId="77777777" w:rsidR="00F878EC" w:rsidRPr="00886D06" w:rsidRDefault="00F878EC" w:rsidP="003245E8">
            <w:pPr>
              <w:spacing w:line="276" w:lineRule="auto"/>
              <w:jc w:val="both"/>
              <w:rPr>
                <w:rFonts w:ascii="Arial" w:hAnsi="Arial" w:cs="Arial"/>
                <w:b/>
                <w:bCs/>
                <w:sz w:val="20"/>
                <w:szCs w:val="20"/>
              </w:rPr>
            </w:pPr>
          </w:p>
        </w:tc>
        <w:tc>
          <w:tcPr>
            <w:tcW w:w="6997" w:type="dxa"/>
          </w:tcPr>
          <w:p w14:paraId="459AB652"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noProof/>
                <w:sz w:val="20"/>
                <w:szCs w:val="20"/>
              </w:rPr>
              <w:drawing>
                <wp:anchor distT="0" distB="0" distL="114300" distR="114300" simplePos="0" relativeHeight="251655168" behindDoc="0" locked="0" layoutInCell="1" allowOverlap="1" wp14:anchorId="21098615" wp14:editId="0569927F">
                  <wp:simplePos x="0" y="0"/>
                  <wp:positionH relativeFrom="column">
                    <wp:posOffset>-22615</wp:posOffset>
                  </wp:positionH>
                  <wp:positionV relativeFrom="paragraph">
                    <wp:posOffset>244</wp:posOffset>
                  </wp:positionV>
                  <wp:extent cx="2086610" cy="1906905"/>
                  <wp:effectExtent l="0" t="0" r="0" b="0"/>
                  <wp:wrapSquare wrapText="bothSides"/>
                  <wp:docPr id="16"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086610" cy="1906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9180AD" w14:textId="77777777" w:rsidR="00F878EC" w:rsidRPr="00886D06" w:rsidRDefault="00F878EC" w:rsidP="003245E8">
      <w:pPr>
        <w:spacing w:line="276" w:lineRule="auto"/>
        <w:jc w:val="both"/>
        <w:rPr>
          <w:rFonts w:ascii="Arial" w:hAnsi="Arial" w:cs="Arial"/>
          <w:b/>
          <w:bCs/>
          <w:sz w:val="20"/>
          <w:szCs w:val="20"/>
        </w:rPr>
      </w:pPr>
    </w:p>
    <w:p w14:paraId="61024509" w14:textId="77777777" w:rsidR="00F878EC" w:rsidRPr="00886D06" w:rsidRDefault="00F878EC" w:rsidP="003245E8">
      <w:pPr>
        <w:spacing w:line="276" w:lineRule="auto"/>
        <w:jc w:val="both"/>
        <w:rPr>
          <w:rFonts w:ascii="Arial" w:hAnsi="Arial" w:cs="Arial"/>
          <w:sz w:val="20"/>
          <w:szCs w:val="20"/>
        </w:rPr>
      </w:pPr>
    </w:p>
    <w:p w14:paraId="2F1F6275"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 xml:space="preserve">Proponowane metody ewaluacji przedmiotu </w:t>
      </w:r>
    </w:p>
    <w:p w14:paraId="6210E377" w14:textId="77777777" w:rsidR="00F878EC" w:rsidRPr="00886D06" w:rsidRDefault="00F878EC" w:rsidP="003245E8">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w:t>
      </w:r>
      <w:r w:rsidRPr="00886D06">
        <w:rPr>
          <w:rFonts w:ascii="Arial" w:hAnsi="Arial" w:cs="Arial"/>
          <w:i/>
          <w:iCs/>
          <w:sz w:val="20"/>
          <w:szCs w:val="20"/>
        </w:rPr>
        <w:t xml:space="preserve"> Anatomia i fizjologia zwierząt</w:t>
      </w:r>
      <w:r w:rsidRPr="00886D06">
        <w:rPr>
          <w:rFonts w:ascii="Arial" w:hAnsi="Arial" w:cs="Arial"/>
          <w:sz w:val="20"/>
          <w:szCs w:val="20"/>
          <w:shd w:val="clear" w:color="auto" w:fill="FFFFFF"/>
        </w:rPr>
        <w:t xml:space="preserve">. </w:t>
      </w:r>
    </w:p>
    <w:p w14:paraId="3CF33894"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59CE5244"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5B36E600"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64226C08"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17976D8A"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2751F990"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0EDFC628"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39C1B2E4" w14:textId="77777777" w:rsidR="00F878EC" w:rsidRPr="00886D06" w:rsidRDefault="00F878EC" w:rsidP="003245E8">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 xml:space="preserve">Ewaluacja powinna być przeprowadzona na bieżąco i pod koniec okresu nauczania przedmiotu. </w:t>
      </w:r>
    </w:p>
    <w:p w14:paraId="56F89DCF" w14:textId="77777777" w:rsidR="00F878EC" w:rsidRPr="00886D06" w:rsidRDefault="00F878EC" w:rsidP="003245E8">
      <w:pPr>
        <w:spacing w:line="276" w:lineRule="auto"/>
        <w:jc w:val="both"/>
        <w:rPr>
          <w:rFonts w:ascii="Arial" w:hAnsi="Arial" w:cs="Arial"/>
          <w:sz w:val="20"/>
          <w:szCs w:val="20"/>
        </w:rPr>
      </w:pPr>
    </w:p>
    <w:p w14:paraId="1ACAE4E5" w14:textId="77777777" w:rsidR="00F878EC" w:rsidRPr="00886D06" w:rsidRDefault="00F878EC" w:rsidP="003245E8">
      <w:pPr>
        <w:spacing w:line="276" w:lineRule="auto"/>
        <w:jc w:val="both"/>
        <w:rPr>
          <w:rFonts w:ascii="Arial" w:hAnsi="Arial" w:cs="Arial"/>
          <w:b/>
        </w:rPr>
      </w:pPr>
    </w:p>
    <w:p w14:paraId="74BBDEBC" w14:textId="77777777" w:rsidR="00566328" w:rsidRPr="00886D06" w:rsidRDefault="00566328">
      <w:pPr>
        <w:rPr>
          <w:rFonts w:ascii="Arial" w:eastAsiaTheme="majorEastAsia" w:hAnsi="Arial" w:cs="Arial"/>
          <w:b/>
          <w:bCs/>
        </w:rPr>
      </w:pPr>
      <w:r w:rsidRPr="00886D06">
        <w:rPr>
          <w:rFonts w:cs="Arial"/>
          <w:b/>
          <w:bCs/>
        </w:rPr>
        <w:br w:type="page"/>
      </w:r>
    </w:p>
    <w:p w14:paraId="665CBF51" w14:textId="77777777" w:rsidR="00F878EC" w:rsidRPr="00886D06" w:rsidRDefault="00F878EC" w:rsidP="003245E8">
      <w:pPr>
        <w:pStyle w:val="Nagwek2"/>
        <w:spacing w:line="276" w:lineRule="auto"/>
        <w:rPr>
          <w:rFonts w:cs="Arial"/>
          <w:b w:val="0"/>
          <w:bCs/>
          <w:szCs w:val="24"/>
        </w:rPr>
      </w:pPr>
      <w:bookmarkStart w:id="10" w:name="_Toc18587442"/>
      <w:r w:rsidRPr="00886D06">
        <w:rPr>
          <w:rFonts w:cs="Arial"/>
          <w:b w:val="0"/>
          <w:bCs/>
          <w:szCs w:val="24"/>
        </w:rPr>
        <w:t>4.3.</w:t>
      </w:r>
      <w:r w:rsidRPr="00886D06">
        <w:rPr>
          <w:rFonts w:cs="Arial"/>
          <w:b w:val="0"/>
          <w:bCs/>
          <w:szCs w:val="24"/>
        </w:rPr>
        <w:tab/>
        <w:t>Anatomia i fizjologia zwierząt w praktyce</w:t>
      </w:r>
      <w:bookmarkEnd w:id="10"/>
    </w:p>
    <w:p w14:paraId="0F246B5C"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 xml:space="preserve">Cele ogólne przedmiotu </w:t>
      </w:r>
    </w:p>
    <w:p w14:paraId="03374F3D" w14:textId="77777777" w:rsidR="00F878EC" w:rsidRPr="00886D06" w:rsidRDefault="00F878EC" w:rsidP="003245E8">
      <w:pPr>
        <w:pStyle w:val="Akapitzlist"/>
        <w:numPr>
          <w:ilvl w:val="0"/>
          <w:numId w:val="23"/>
        </w:numPr>
        <w:spacing w:line="276" w:lineRule="auto"/>
        <w:jc w:val="both"/>
        <w:rPr>
          <w:rFonts w:ascii="Arial" w:hAnsi="Arial" w:cs="Arial"/>
          <w:sz w:val="20"/>
          <w:szCs w:val="20"/>
        </w:rPr>
      </w:pPr>
      <w:r w:rsidRPr="00886D06">
        <w:rPr>
          <w:rFonts w:ascii="Arial" w:hAnsi="Arial" w:cs="Arial"/>
          <w:sz w:val="20"/>
          <w:szCs w:val="20"/>
        </w:rPr>
        <w:t>Poznanie wiedzy z anatomii i fizjologii zwierząt gospodarskich i domowych, niezbędnej do wykonywania zawodu technika weterynarii:</w:t>
      </w:r>
    </w:p>
    <w:p w14:paraId="7BE78E14" w14:textId="77777777" w:rsidR="00F878EC" w:rsidRPr="00886D06" w:rsidRDefault="00F878EC" w:rsidP="004258AB">
      <w:pPr>
        <w:pStyle w:val="Akapitzlist"/>
        <w:numPr>
          <w:ilvl w:val="1"/>
          <w:numId w:val="88"/>
        </w:numPr>
        <w:spacing w:line="276" w:lineRule="auto"/>
        <w:ind w:left="709" w:hanging="283"/>
        <w:jc w:val="both"/>
        <w:rPr>
          <w:rFonts w:ascii="Arial" w:hAnsi="Arial" w:cs="Arial"/>
          <w:sz w:val="20"/>
          <w:szCs w:val="20"/>
        </w:rPr>
      </w:pPr>
      <w:r w:rsidRPr="00886D06">
        <w:rPr>
          <w:rFonts w:ascii="Arial" w:hAnsi="Arial" w:cs="Arial"/>
          <w:sz w:val="20"/>
          <w:szCs w:val="20"/>
        </w:rPr>
        <w:t>budowy anatomicznej i fizjologii poszczególnych układów i narządów oraz anatomii topograficznej zwierząt gospodarskich i domowych,</w:t>
      </w:r>
    </w:p>
    <w:p w14:paraId="7D429AF0" w14:textId="77777777" w:rsidR="00F878EC" w:rsidRPr="00886D06" w:rsidRDefault="00F878EC" w:rsidP="004258AB">
      <w:pPr>
        <w:pStyle w:val="Akapitzlist"/>
        <w:numPr>
          <w:ilvl w:val="1"/>
          <w:numId w:val="88"/>
        </w:numPr>
        <w:spacing w:line="276" w:lineRule="auto"/>
        <w:ind w:left="709" w:hanging="283"/>
        <w:jc w:val="both"/>
        <w:rPr>
          <w:rFonts w:ascii="Arial" w:hAnsi="Arial" w:cs="Arial"/>
          <w:sz w:val="20"/>
          <w:szCs w:val="20"/>
        </w:rPr>
      </w:pPr>
      <w:r w:rsidRPr="00886D06">
        <w:rPr>
          <w:rFonts w:ascii="Arial" w:hAnsi="Arial" w:cs="Arial"/>
          <w:sz w:val="20"/>
          <w:szCs w:val="20"/>
        </w:rPr>
        <w:t>podstawowych technik preparowania układów anatomicznych zwierząt gospodarskich i domowych.</w:t>
      </w:r>
    </w:p>
    <w:p w14:paraId="7F3EDBE6" w14:textId="77777777" w:rsidR="00F878EC" w:rsidRPr="00886D06" w:rsidRDefault="00F878EC" w:rsidP="003245E8">
      <w:pPr>
        <w:pStyle w:val="Akapitzlist"/>
        <w:numPr>
          <w:ilvl w:val="0"/>
          <w:numId w:val="23"/>
        </w:numPr>
        <w:spacing w:line="276" w:lineRule="auto"/>
        <w:jc w:val="both"/>
        <w:rPr>
          <w:rFonts w:ascii="Arial" w:hAnsi="Arial" w:cs="Arial"/>
          <w:sz w:val="20"/>
          <w:szCs w:val="20"/>
        </w:rPr>
      </w:pPr>
      <w:r w:rsidRPr="00886D06">
        <w:rPr>
          <w:rFonts w:ascii="Arial" w:hAnsi="Arial" w:cs="Arial"/>
          <w:sz w:val="20"/>
          <w:szCs w:val="20"/>
        </w:rPr>
        <w:t>Nabycie umiejętności:</w:t>
      </w:r>
    </w:p>
    <w:p w14:paraId="29870A5B"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korzystania z atlasów anatomicznych,</w:t>
      </w:r>
    </w:p>
    <w:p w14:paraId="3CA50C04"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preparowania narządów i tkanek poszczególnych układów anatomicznych, </w:t>
      </w:r>
    </w:p>
    <w:p w14:paraId="22CACFD2"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rozpoznawania i rozróżniania tkanek i narządów poszczególnych układów anatomicznych, </w:t>
      </w:r>
    </w:p>
    <w:p w14:paraId="59936103"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bezpiecznego obchodzenia się ze zwierzętami,</w:t>
      </w:r>
    </w:p>
    <w:p w14:paraId="05FD9300"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rozpoznawania okolic i punktów topograficznych ciała u zwierząt gospodarskich i domowych,</w:t>
      </w:r>
    </w:p>
    <w:p w14:paraId="6BFD117B"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wskazania przebiegu ważniejszych naczyń krwionośnych i nerwów u zwierząt gospodarskich i domowych,</w:t>
      </w:r>
    </w:p>
    <w:p w14:paraId="66949B82"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wskazania położenia dostępnych węzłów chłonnych,</w:t>
      </w:r>
    </w:p>
    <w:p w14:paraId="6E1EC5EE"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obserwacji zwierząt w celu określenia podstawowych parametrów życiowych i oceny funkcjonowania poszczególnych układów,</w:t>
      </w:r>
    </w:p>
    <w:p w14:paraId="2D9C3765"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postępowania zgodnie z zasadami etyki,</w:t>
      </w:r>
    </w:p>
    <w:p w14:paraId="5D05E1F3"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komunikacji interpersonalnej,</w:t>
      </w:r>
    </w:p>
    <w:p w14:paraId="45BA1353" w14:textId="77777777" w:rsidR="00F878EC" w:rsidRPr="00886D06" w:rsidRDefault="00F878EC" w:rsidP="003245E8">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wykonywania czynności zawodowych z zachowaniem zasad bezpieczeństwa i higieny pracy oraz ochrony środowiska;</w:t>
      </w:r>
    </w:p>
    <w:p w14:paraId="0E842E26" w14:textId="77777777" w:rsidR="00F878EC" w:rsidRPr="00886D06" w:rsidRDefault="00F878EC" w:rsidP="003245E8">
      <w:pPr>
        <w:pStyle w:val="Akapitzlist"/>
        <w:numPr>
          <w:ilvl w:val="0"/>
          <w:numId w:val="23"/>
        </w:numPr>
        <w:spacing w:line="276" w:lineRule="auto"/>
        <w:jc w:val="both"/>
        <w:rPr>
          <w:rFonts w:ascii="Arial" w:hAnsi="Arial" w:cs="Arial"/>
          <w:sz w:val="20"/>
          <w:szCs w:val="20"/>
        </w:rPr>
      </w:pPr>
      <w:r w:rsidRPr="00886D06">
        <w:rPr>
          <w:rFonts w:ascii="Arial" w:hAnsi="Arial" w:cs="Arial"/>
          <w:sz w:val="20"/>
          <w:szCs w:val="20"/>
        </w:rPr>
        <w:t>Kształtowanie postawy:</w:t>
      </w:r>
    </w:p>
    <w:p w14:paraId="7FEB16DB" w14:textId="77777777" w:rsidR="00F878EC" w:rsidRPr="00886D06" w:rsidRDefault="00F878EC" w:rsidP="003245E8">
      <w:pPr>
        <w:pStyle w:val="Akapitzlist"/>
        <w:numPr>
          <w:ilvl w:val="1"/>
          <w:numId w:val="23"/>
        </w:numPr>
        <w:spacing w:line="276" w:lineRule="auto"/>
        <w:ind w:left="709"/>
        <w:jc w:val="both"/>
        <w:rPr>
          <w:rFonts w:ascii="Arial" w:hAnsi="Arial" w:cs="Arial"/>
          <w:sz w:val="20"/>
          <w:szCs w:val="20"/>
        </w:rPr>
      </w:pPr>
      <w:r w:rsidRPr="00886D06">
        <w:rPr>
          <w:rFonts w:ascii="Arial" w:hAnsi="Arial" w:cs="Arial"/>
          <w:sz w:val="20"/>
          <w:szCs w:val="20"/>
        </w:rPr>
        <w:t xml:space="preserve">odpowiedzialności za zdrowie ludzi i zwierząt, </w:t>
      </w:r>
    </w:p>
    <w:p w14:paraId="78D8D275" w14:textId="77777777" w:rsidR="00F878EC" w:rsidRPr="00886D06" w:rsidRDefault="00F878EC" w:rsidP="003245E8">
      <w:pPr>
        <w:pStyle w:val="Akapitzlist"/>
        <w:numPr>
          <w:ilvl w:val="1"/>
          <w:numId w:val="23"/>
        </w:numPr>
        <w:spacing w:line="276" w:lineRule="auto"/>
        <w:ind w:left="709"/>
        <w:jc w:val="both"/>
        <w:rPr>
          <w:rFonts w:ascii="Arial" w:hAnsi="Arial" w:cs="Arial"/>
          <w:sz w:val="20"/>
          <w:szCs w:val="20"/>
        </w:rPr>
      </w:pPr>
      <w:r w:rsidRPr="00886D06">
        <w:rPr>
          <w:rFonts w:ascii="Arial" w:hAnsi="Arial" w:cs="Arial"/>
          <w:sz w:val="20"/>
          <w:szCs w:val="20"/>
        </w:rPr>
        <w:t xml:space="preserve">odpowiedzialności za stan środowiska naturalnego, </w:t>
      </w:r>
    </w:p>
    <w:p w14:paraId="310EB8EF" w14:textId="77777777" w:rsidR="00F878EC" w:rsidRPr="00886D06" w:rsidRDefault="00F878EC" w:rsidP="003245E8">
      <w:pPr>
        <w:pStyle w:val="Akapitzlist"/>
        <w:numPr>
          <w:ilvl w:val="1"/>
          <w:numId w:val="23"/>
        </w:numPr>
        <w:spacing w:line="276" w:lineRule="auto"/>
        <w:ind w:left="709"/>
        <w:jc w:val="both"/>
        <w:rPr>
          <w:rFonts w:ascii="Arial" w:hAnsi="Arial" w:cs="Arial"/>
          <w:sz w:val="20"/>
          <w:szCs w:val="20"/>
        </w:rPr>
      </w:pPr>
      <w:r w:rsidRPr="00886D06">
        <w:rPr>
          <w:rFonts w:ascii="Arial" w:eastAsia="Times New Roman" w:hAnsi="Arial" w:cs="Arial"/>
          <w:sz w:val="20"/>
          <w:szCs w:val="20"/>
          <w:lang w:eastAsia="pl-PL"/>
        </w:rPr>
        <w:t xml:space="preserve">aktualizowania wiedzy, </w:t>
      </w:r>
    </w:p>
    <w:p w14:paraId="1CD967FE" w14:textId="77777777" w:rsidR="00F878EC" w:rsidRPr="00886D06" w:rsidRDefault="00F878EC" w:rsidP="003245E8">
      <w:pPr>
        <w:pStyle w:val="Akapitzlist"/>
        <w:numPr>
          <w:ilvl w:val="1"/>
          <w:numId w:val="23"/>
        </w:numPr>
        <w:spacing w:line="276" w:lineRule="auto"/>
        <w:ind w:left="709"/>
        <w:jc w:val="both"/>
        <w:rPr>
          <w:rFonts w:ascii="Arial" w:hAnsi="Arial" w:cs="Arial"/>
          <w:sz w:val="20"/>
          <w:szCs w:val="20"/>
        </w:rPr>
      </w:pPr>
      <w:r w:rsidRPr="00886D06">
        <w:rPr>
          <w:rFonts w:ascii="Arial" w:eastAsia="Times New Roman" w:hAnsi="Arial" w:cs="Arial"/>
          <w:sz w:val="20"/>
          <w:szCs w:val="20"/>
          <w:lang w:eastAsia="pl-PL"/>
        </w:rPr>
        <w:t>doskonalenia umiejętności zawodowych,</w:t>
      </w:r>
    </w:p>
    <w:p w14:paraId="5B773378" w14:textId="77777777" w:rsidR="00F878EC" w:rsidRPr="00886D06" w:rsidRDefault="00F878EC" w:rsidP="003245E8">
      <w:pPr>
        <w:pStyle w:val="Akapitzlist"/>
        <w:numPr>
          <w:ilvl w:val="1"/>
          <w:numId w:val="23"/>
        </w:numPr>
        <w:spacing w:line="276" w:lineRule="auto"/>
        <w:ind w:left="709"/>
        <w:jc w:val="both"/>
        <w:rPr>
          <w:rFonts w:ascii="Arial" w:hAnsi="Arial" w:cs="Arial"/>
          <w:sz w:val="20"/>
          <w:szCs w:val="20"/>
        </w:rPr>
      </w:pPr>
      <w:r w:rsidRPr="00886D06">
        <w:rPr>
          <w:rFonts w:ascii="Arial" w:hAnsi="Arial" w:cs="Arial"/>
          <w:sz w:val="20"/>
          <w:szCs w:val="20"/>
        </w:rPr>
        <w:t>świadomości konsekwencji podejmowanych decyzji związanych z realizacją zadań zawodowych.</w:t>
      </w:r>
    </w:p>
    <w:p w14:paraId="06FE6547" w14:textId="77777777" w:rsidR="00F878EC" w:rsidRPr="00886D06" w:rsidRDefault="00F878EC" w:rsidP="003245E8">
      <w:pPr>
        <w:spacing w:line="276" w:lineRule="auto"/>
        <w:jc w:val="both"/>
        <w:rPr>
          <w:rFonts w:ascii="Arial" w:hAnsi="Arial" w:cs="Arial"/>
          <w:b/>
          <w:bCs/>
          <w:sz w:val="20"/>
          <w:szCs w:val="20"/>
          <w:highlight w:val="green"/>
        </w:rPr>
      </w:pPr>
    </w:p>
    <w:p w14:paraId="688010BC"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 xml:space="preserve">Cele operacyjne </w:t>
      </w:r>
    </w:p>
    <w:p w14:paraId="140EE221"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Uczeń potrafi:</w:t>
      </w:r>
    </w:p>
    <w:p w14:paraId="1A05B9B2" w14:textId="77777777" w:rsidR="00F878EC" w:rsidRPr="00886D06" w:rsidRDefault="00F878EC" w:rsidP="003245E8">
      <w:pPr>
        <w:pStyle w:val="Akapitzlist"/>
        <w:numPr>
          <w:ilvl w:val="0"/>
          <w:numId w:val="18"/>
        </w:numPr>
        <w:autoSpaceDE w:val="0"/>
        <w:autoSpaceDN w:val="0"/>
        <w:adjustRightInd w:val="0"/>
        <w:spacing w:after="30" w:line="276" w:lineRule="auto"/>
        <w:jc w:val="both"/>
        <w:rPr>
          <w:rFonts w:ascii="Arial" w:hAnsi="Arial" w:cs="Arial"/>
          <w:sz w:val="20"/>
          <w:szCs w:val="20"/>
        </w:rPr>
      </w:pPr>
      <w:r w:rsidRPr="00886D06">
        <w:rPr>
          <w:rFonts w:ascii="Arial" w:hAnsi="Arial" w:cs="Arial"/>
          <w:sz w:val="20"/>
          <w:szCs w:val="20"/>
        </w:rPr>
        <w:t>wypreparować narządy i układy poszczególnych gatunków zwierząt gospodarskich i towarzyszących z zastosowaniem właściwej techniki,</w:t>
      </w:r>
    </w:p>
    <w:p w14:paraId="68B1B3DC" w14:textId="77777777" w:rsidR="00F878EC" w:rsidRPr="00886D06" w:rsidRDefault="00F878EC" w:rsidP="003245E8">
      <w:pPr>
        <w:pStyle w:val="Akapitzlist"/>
        <w:numPr>
          <w:ilvl w:val="0"/>
          <w:numId w:val="18"/>
        </w:numPr>
        <w:autoSpaceDE w:val="0"/>
        <w:autoSpaceDN w:val="0"/>
        <w:adjustRightInd w:val="0"/>
        <w:spacing w:after="30" w:line="276" w:lineRule="auto"/>
        <w:jc w:val="both"/>
        <w:rPr>
          <w:rFonts w:ascii="Arial" w:hAnsi="Arial" w:cs="Arial"/>
          <w:sz w:val="20"/>
          <w:szCs w:val="20"/>
        </w:rPr>
      </w:pPr>
      <w:r w:rsidRPr="00886D06">
        <w:rPr>
          <w:rFonts w:ascii="Arial" w:hAnsi="Arial" w:cs="Arial"/>
          <w:sz w:val="20"/>
          <w:szCs w:val="20"/>
        </w:rPr>
        <w:t xml:space="preserve">dobrać sprzęt i odpowiednie narzędzi chirurgiczne do sekcji zwierząt i pobierania prób tkanek, </w:t>
      </w:r>
    </w:p>
    <w:p w14:paraId="044DE2BB" w14:textId="77777777" w:rsidR="00F878EC" w:rsidRPr="00886D06" w:rsidRDefault="00F878EC" w:rsidP="003245E8">
      <w:pPr>
        <w:pStyle w:val="Akapitzlist"/>
        <w:numPr>
          <w:ilvl w:val="0"/>
          <w:numId w:val="18"/>
        </w:numPr>
        <w:autoSpaceDE w:val="0"/>
        <w:autoSpaceDN w:val="0"/>
        <w:adjustRightInd w:val="0"/>
        <w:spacing w:after="30" w:line="276" w:lineRule="auto"/>
        <w:jc w:val="both"/>
        <w:rPr>
          <w:rFonts w:ascii="Arial" w:hAnsi="Arial" w:cs="Arial"/>
          <w:sz w:val="20"/>
          <w:szCs w:val="20"/>
        </w:rPr>
      </w:pPr>
      <w:r w:rsidRPr="00886D06">
        <w:rPr>
          <w:rFonts w:ascii="Arial" w:hAnsi="Arial" w:cs="Arial"/>
          <w:sz w:val="20"/>
          <w:szCs w:val="20"/>
        </w:rPr>
        <w:t>rozpoznać budowę układów i narządów poszczególnych gatunków zwierząt gospodarskich i domowych,</w:t>
      </w:r>
    </w:p>
    <w:p w14:paraId="3AFFD150" w14:textId="77777777" w:rsidR="00F878EC" w:rsidRPr="00886D06" w:rsidRDefault="00F878EC" w:rsidP="003245E8">
      <w:pPr>
        <w:pStyle w:val="Akapitzlist"/>
        <w:numPr>
          <w:ilvl w:val="0"/>
          <w:numId w:val="18"/>
        </w:numPr>
        <w:spacing w:line="276" w:lineRule="auto"/>
        <w:jc w:val="both"/>
        <w:rPr>
          <w:rFonts w:ascii="Arial" w:hAnsi="Arial" w:cs="Arial"/>
          <w:sz w:val="20"/>
          <w:szCs w:val="20"/>
        </w:rPr>
      </w:pPr>
      <w:r w:rsidRPr="00886D06">
        <w:rPr>
          <w:rFonts w:ascii="Arial" w:hAnsi="Arial" w:cs="Arial"/>
          <w:sz w:val="20"/>
          <w:szCs w:val="20"/>
        </w:rPr>
        <w:t xml:space="preserve">rozpoznać tkanki zwierzęce na preparatach mikroskopowych, na schematach, mikrofotografiach, materiale prosektoryjnym, na podstawie charakterystycznych cech ich budowy </w:t>
      </w:r>
    </w:p>
    <w:p w14:paraId="030DB871" w14:textId="77777777" w:rsidR="00F878EC" w:rsidRPr="00886D06" w:rsidRDefault="00F878EC" w:rsidP="003245E8">
      <w:pPr>
        <w:pStyle w:val="Akapitzlist"/>
        <w:numPr>
          <w:ilvl w:val="0"/>
          <w:numId w:val="18"/>
        </w:numPr>
        <w:spacing w:line="276" w:lineRule="auto"/>
        <w:jc w:val="both"/>
        <w:rPr>
          <w:rFonts w:ascii="Arial" w:hAnsi="Arial" w:cs="Arial"/>
          <w:sz w:val="20"/>
          <w:szCs w:val="20"/>
        </w:rPr>
      </w:pPr>
      <w:r w:rsidRPr="00886D06">
        <w:rPr>
          <w:rFonts w:ascii="Arial" w:hAnsi="Arial" w:cs="Arial"/>
          <w:sz w:val="20"/>
          <w:szCs w:val="20"/>
        </w:rPr>
        <w:t>wskazać różnice gatunkowe w budowie układów i narządów,</w:t>
      </w:r>
    </w:p>
    <w:p w14:paraId="40697A61" w14:textId="77777777" w:rsidR="00F878EC" w:rsidRPr="00886D06" w:rsidRDefault="00F878EC" w:rsidP="003245E8">
      <w:pPr>
        <w:pStyle w:val="Akapitzlist"/>
        <w:numPr>
          <w:ilvl w:val="0"/>
          <w:numId w:val="18"/>
        </w:numPr>
        <w:spacing w:line="276" w:lineRule="auto"/>
        <w:jc w:val="both"/>
        <w:rPr>
          <w:rFonts w:ascii="Arial" w:hAnsi="Arial" w:cs="Arial"/>
          <w:sz w:val="20"/>
          <w:szCs w:val="20"/>
        </w:rPr>
      </w:pPr>
      <w:r w:rsidRPr="00886D06">
        <w:rPr>
          <w:rFonts w:ascii="Arial" w:hAnsi="Arial" w:cs="Arial"/>
          <w:sz w:val="20"/>
          <w:szCs w:val="20"/>
        </w:rPr>
        <w:t>prowadzić obserwację zwierząt w celu określenia podstawowych parametrów życiowych,</w:t>
      </w:r>
    </w:p>
    <w:p w14:paraId="29889EFA" w14:textId="77777777" w:rsidR="00F878EC" w:rsidRPr="00886D06" w:rsidRDefault="00F878EC" w:rsidP="003245E8">
      <w:pPr>
        <w:pStyle w:val="Akapitzlist"/>
        <w:numPr>
          <w:ilvl w:val="0"/>
          <w:numId w:val="18"/>
        </w:numPr>
        <w:spacing w:line="276" w:lineRule="auto"/>
        <w:jc w:val="both"/>
        <w:rPr>
          <w:rFonts w:ascii="Arial" w:hAnsi="Arial" w:cs="Arial"/>
          <w:sz w:val="20"/>
          <w:szCs w:val="20"/>
        </w:rPr>
      </w:pPr>
      <w:r w:rsidRPr="00886D06">
        <w:rPr>
          <w:rFonts w:ascii="Arial" w:hAnsi="Arial" w:cs="Arial"/>
          <w:sz w:val="20"/>
          <w:szCs w:val="20"/>
        </w:rPr>
        <w:t>rozróżnić prawidłowe i nieprawidłowe parametry życiowe zwierząt gospodarskich i domowych,</w:t>
      </w:r>
    </w:p>
    <w:p w14:paraId="7947AF17" w14:textId="77777777" w:rsidR="00F878EC" w:rsidRPr="00886D06" w:rsidRDefault="00F878EC" w:rsidP="003245E8">
      <w:pPr>
        <w:pStyle w:val="Akapitzlist"/>
        <w:numPr>
          <w:ilvl w:val="0"/>
          <w:numId w:val="18"/>
        </w:numPr>
        <w:spacing w:line="276" w:lineRule="auto"/>
        <w:jc w:val="both"/>
        <w:rPr>
          <w:rFonts w:ascii="Arial" w:hAnsi="Arial" w:cs="Arial"/>
          <w:sz w:val="20"/>
          <w:szCs w:val="20"/>
        </w:rPr>
      </w:pPr>
      <w:r w:rsidRPr="00886D06">
        <w:rPr>
          <w:rFonts w:ascii="Arial" w:hAnsi="Arial" w:cs="Arial"/>
          <w:sz w:val="20"/>
          <w:szCs w:val="20"/>
        </w:rPr>
        <w:t>rozpoznać okolice i punkty topograficzne ciała u zwierząt gospodarskich i domowych,</w:t>
      </w:r>
    </w:p>
    <w:p w14:paraId="4E14F021" w14:textId="77777777" w:rsidR="00F878EC" w:rsidRPr="00886D06" w:rsidRDefault="00F878EC" w:rsidP="003245E8">
      <w:pPr>
        <w:pStyle w:val="Akapitzlist"/>
        <w:numPr>
          <w:ilvl w:val="0"/>
          <w:numId w:val="18"/>
        </w:numPr>
        <w:spacing w:line="276" w:lineRule="auto"/>
        <w:jc w:val="both"/>
        <w:rPr>
          <w:rFonts w:ascii="Arial" w:hAnsi="Arial" w:cs="Arial"/>
          <w:sz w:val="20"/>
          <w:szCs w:val="20"/>
        </w:rPr>
      </w:pPr>
      <w:r w:rsidRPr="00886D06">
        <w:rPr>
          <w:rFonts w:ascii="Arial" w:hAnsi="Arial" w:cs="Arial"/>
          <w:sz w:val="20"/>
          <w:szCs w:val="20"/>
        </w:rPr>
        <w:t>wskazać przebieg ważniejszych naczyń krwionośnych i nerwów u zwierząt gospodarskich i domowych,</w:t>
      </w:r>
    </w:p>
    <w:p w14:paraId="144CF5B0" w14:textId="77777777" w:rsidR="00F878EC" w:rsidRPr="00886D06" w:rsidRDefault="00F878EC" w:rsidP="003245E8">
      <w:pPr>
        <w:pStyle w:val="Akapitzlist"/>
        <w:numPr>
          <w:ilvl w:val="0"/>
          <w:numId w:val="18"/>
        </w:numPr>
        <w:spacing w:line="276" w:lineRule="auto"/>
        <w:jc w:val="both"/>
        <w:rPr>
          <w:rFonts w:ascii="Arial" w:hAnsi="Arial" w:cs="Arial"/>
          <w:sz w:val="20"/>
          <w:szCs w:val="20"/>
        </w:rPr>
      </w:pPr>
      <w:r w:rsidRPr="00886D06">
        <w:rPr>
          <w:rFonts w:ascii="Arial" w:hAnsi="Arial" w:cs="Arial"/>
          <w:sz w:val="20"/>
          <w:szCs w:val="20"/>
        </w:rPr>
        <w:t>wskazać położenie dostępnych węzłów chłonnych,</w:t>
      </w:r>
    </w:p>
    <w:p w14:paraId="677A104A" w14:textId="77777777" w:rsidR="00F878EC" w:rsidRPr="00886D06" w:rsidRDefault="00F878EC" w:rsidP="003245E8">
      <w:pPr>
        <w:pStyle w:val="Akapitzlist"/>
        <w:numPr>
          <w:ilvl w:val="0"/>
          <w:numId w:val="18"/>
        </w:numPr>
        <w:spacing w:line="276" w:lineRule="auto"/>
        <w:jc w:val="both"/>
        <w:rPr>
          <w:rFonts w:ascii="Arial" w:hAnsi="Arial" w:cs="Arial"/>
          <w:sz w:val="20"/>
          <w:szCs w:val="20"/>
        </w:rPr>
      </w:pPr>
      <w:r w:rsidRPr="00886D06">
        <w:rPr>
          <w:rFonts w:ascii="Arial" w:hAnsi="Arial" w:cs="Arial"/>
          <w:sz w:val="20"/>
          <w:szCs w:val="20"/>
        </w:rPr>
        <w:t>zastosować zasady kultury, etyki i komunikacji interpersonalnej,</w:t>
      </w:r>
    </w:p>
    <w:p w14:paraId="50CFDF4B" w14:textId="77777777" w:rsidR="00F878EC" w:rsidRPr="00886D06" w:rsidRDefault="00F878EC" w:rsidP="003245E8">
      <w:pPr>
        <w:pStyle w:val="Akapitzlist"/>
        <w:numPr>
          <w:ilvl w:val="0"/>
          <w:numId w:val="18"/>
        </w:numPr>
        <w:spacing w:line="276" w:lineRule="auto"/>
        <w:jc w:val="both"/>
        <w:rPr>
          <w:rFonts w:ascii="Arial" w:hAnsi="Arial" w:cs="Arial"/>
          <w:sz w:val="20"/>
          <w:szCs w:val="20"/>
        </w:rPr>
      </w:pPr>
      <w:r w:rsidRPr="00886D06">
        <w:rPr>
          <w:rFonts w:ascii="Arial" w:hAnsi="Arial" w:cs="Arial"/>
          <w:sz w:val="20"/>
          <w:szCs w:val="20"/>
        </w:rPr>
        <w:t>wykonać czynności zawodowe z zachowaniem zasad bezpieczeństwa i higieny pracy oraz ochrony środowiska.</w:t>
      </w:r>
    </w:p>
    <w:p w14:paraId="51B6161D" w14:textId="77777777" w:rsidR="00F878EC" w:rsidRPr="00886D06" w:rsidRDefault="00F878EC" w:rsidP="003245E8">
      <w:pPr>
        <w:spacing w:line="276" w:lineRule="auto"/>
        <w:jc w:val="both"/>
        <w:rPr>
          <w:rFonts w:ascii="Arial" w:hAnsi="Arial" w:cs="Arial"/>
          <w:b/>
          <w:sz w:val="20"/>
          <w:szCs w:val="20"/>
        </w:rPr>
      </w:pPr>
    </w:p>
    <w:p w14:paraId="517B3684" w14:textId="77777777" w:rsidR="00F878EC" w:rsidRPr="00886D06" w:rsidRDefault="00F878EC" w:rsidP="003245E8">
      <w:pPr>
        <w:spacing w:line="276" w:lineRule="auto"/>
        <w:jc w:val="both"/>
        <w:rPr>
          <w:rFonts w:ascii="Arial" w:hAnsi="Arial" w:cs="Arial"/>
          <w:b/>
          <w:sz w:val="20"/>
          <w:szCs w:val="20"/>
        </w:rPr>
      </w:pPr>
      <w:r w:rsidRPr="00886D06">
        <w:rPr>
          <w:rFonts w:ascii="Arial" w:hAnsi="Arial" w:cs="Arial"/>
          <w:b/>
          <w:sz w:val="20"/>
          <w:szCs w:val="20"/>
        </w:rPr>
        <w:t xml:space="preserve">MATERIAŁ NAUCZANIA  </w:t>
      </w:r>
    </w:p>
    <w:p w14:paraId="7EE759F0" w14:textId="77777777" w:rsidR="00F878EC" w:rsidRPr="00886D06" w:rsidRDefault="00F878EC" w:rsidP="003245E8">
      <w:pPr>
        <w:spacing w:line="276" w:lineRule="auto"/>
        <w:jc w:val="both"/>
        <w:rPr>
          <w:rFonts w:ascii="Arial" w:hAnsi="Arial" w:cs="Arial"/>
          <w:b/>
          <w:sz w:val="20"/>
          <w:szCs w:val="20"/>
        </w:rPr>
      </w:pPr>
      <w:r w:rsidRPr="00886D06">
        <w:rPr>
          <w:rFonts w:ascii="Arial" w:hAnsi="Arial" w:cs="Arial"/>
          <w:b/>
          <w:sz w:val="20"/>
          <w:szCs w:val="20"/>
        </w:rPr>
        <w:t xml:space="preserve">Anatomia i fizjologia zwierząt w praktyce </w:t>
      </w:r>
    </w:p>
    <w:tbl>
      <w:tblPr>
        <w:tblW w:w="5000" w:type="pct"/>
        <w:tblLayout w:type="fixed"/>
        <w:tblLook w:val="04A0" w:firstRow="1" w:lastRow="0" w:firstColumn="1" w:lastColumn="0" w:noHBand="0" w:noVBand="1"/>
      </w:tblPr>
      <w:tblGrid>
        <w:gridCol w:w="1777"/>
        <w:gridCol w:w="2264"/>
        <w:gridCol w:w="959"/>
        <w:gridCol w:w="3203"/>
        <w:gridCol w:w="3203"/>
        <w:gridCol w:w="2816"/>
      </w:tblGrid>
      <w:tr w:rsidR="00F878EC" w:rsidRPr="00886D06" w14:paraId="2E9F0058" w14:textId="77777777" w:rsidTr="005730E3">
        <w:tc>
          <w:tcPr>
            <w:tcW w:w="625" w:type="pct"/>
            <w:vMerge w:val="restart"/>
            <w:shd w:val="clear" w:color="auto" w:fill="auto"/>
            <w:vAlign w:val="center"/>
          </w:tcPr>
          <w:p w14:paraId="0C725349"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Dział programowy</w:t>
            </w:r>
          </w:p>
        </w:tc>
        <w:tc>
          <w:tcPr>
            <w:tcW w:w="796" w:type="pct"/>
            <w:vMerge w:val="restart"/>
            <w:shd w:val="clear" w:color="auto" w:fill="auto"/>
            <w:vAlign w:val="center"/>
          </w:tcPr>
          <w:p w14:paraId="18F1DE2E"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Tematy jednostek metodycznych</w:t>
            </w:r>
          </w:p>
        </w:tc>
        <w:tc>
          <w:tcPr>
            <w:tcW w:w="337" w:type="pct"/>
            <w:vMerge w:val="restart"/>
            <w:shd w:val="clear" w:color="auto" w:fill="auto"/>
            <w:vAlign w:val="center"/>
          </w:tcPr>
          <w:p w14:paraId="11E54934" w14:textId="52702380" w:rsidR="00F878EC" w:rsidRPr="00886D06" w:rsidRDefault="005E498C" w:rsidP="003245E8">
            <w:pPr>
              <w:spacing w:line="276" w:lineRule="auto"/>
              <w:jc w:val="center"/>
              <w:rPr>
                <w:rFonts w:ascii="Arial" w:hAnsi="Arial" w:cs="Arial"/>
                <w:b/>
                <w:sz w:val="20"/>
                <w:szCs w:val="20"/>
              </w:rPr>
            </w:pPr>
            <w:r w:rsidRPr="00886D06">
              <w:rPr>
                <w:rFonts w:ascii="Arial" w:hAnsi="Arial" w:cs="Arial"/>
                <w:b/>
                <w:sz w:val="20"/>
                <w:szCs w:val="20"/>
              </w:rPr>
              <w:t>Liczba godzin</w:t>
            </w:r>
          </w:p>
        </w:tc>
        <w:tc>
          <w:tcPr>
            <w:tcW w:w="2251" w:type="pct"/>
            <w:gridSpan w:val="2"/>
            <w:shd w:val="clear" w:color="auto" w:fill="auto"/>
            <w:vAlign w:val="center"/>
          </w:tcPr>
          <w:p w14:paraId="2436161A"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Wymagania programowe</w:t>
            </w:r>
          </w:p>
        </w:tc>
        <w:tc>
          <w:tcPr>
            <w:tcW w:w="991" w:type="pct"/>
            <w:shd w:val="clear" w:color="auto" w:fill="auto"/>
            <w:vAlign w:val="center"/>
          </w:tcPr>
          <w:p w14:paraId="49FA9E7D"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Uwagi o realizacji</w:t>
            </w:r>
          </w:p>
        </w:tc>
      </w:tr>
      <w:tr w:rsidR="00F878EC" w:rsidRPr="00886D06" w14:paraId="5FA7F3A8" w14:textId="77777777" w:rsidTr="005730E3">
        <w:tc>
          <w:tcPr>
            <w:tcW w:w="625" w:type="pct"/>
            <w:vMerge/>
            <w:shd w:val="clear" w:color="auto" w:fill="auto"/>
            <w:vAlign w:val="center"/>
          </w:tcPr>
          <w:p w14:paraId="24DD0F21" w14:textId="77777777" w:rsidR="00F878EC" w:rsidRPr="00886D06" w:rsidRDefault="00F878EC" w:rsidP="003245E8">
            <w:pPr>
              <w:spacing w:line="276" w:lineRule="auto"/>
              <w:jc w:val="center"/>
              <w:rPr>
                <w:rFonts w:ascii="Arial" w:hAnsi="Arial" w:cs="Arial"/>
                <w:sz w:val="20"/>
                <w:szCs w:val="20"/>
              </w:rPr>
            </w:pPr>
          </w:p>
        </w:tc>
        <w:tc>
          <w:tcPr>
            <w:tcW w:w="796" w:type="pct"/>
            <w:vMerge/>
            <w:shd w:val="clear" w:color="auto" w:fill="auto"/>
            <w:vAlign w:val="center"/>
          </w:tcPr>
          <w:p w14:paraId="4F9A32B0" w14:textId="77777777" w:rsidR="00F878EC" w:rsidRPr="00886D06" w:rsidRDefault="00F878EC" w:rsidP="003245E8">
            <w:pPr>
              <w:spacing w:line="276" w:lineRule="auto"/>
              <w:jc w:val="center"/>
              <w:rPr>
                <w:rFonts w:ascii="Arial" w:hAnsi="Arial" w:cs="Arial"/>
                <w:sz w:val="20"/>
                <w:szCs w:val="20"/>
              </w:rPr>
            </w:pPr>
          </w:p>
        </w:tc>
        <w:tc>
          <w:tcPr>
            <w:tcW w:w="337" w:type="pct"/>
            <w:vMerge/>
            <w:shd w:val="clear" w:color="auto" w:fill="auto"/>
            <w:vAlign w:val="center"/>
          </w:tcPr>
          <w:p w14:paraId="699771A3" w14:textId="77777777" w:rsidR="00F878EC" w:rsidRPr="00886D06" w:rsidRDefault="00F878EC" w:rsidP="003245E8">
            <w:pPr>
              <w:spacing w:line="276" w:lineRule="auto"/>
              <w:jc w:val="center"/>
              <w:rPr>
                <w:rFonts w:ascii="Arial" w:hAnsi="Arial" w:cs="Arial"/>
                <w:sz w:val="20"/>
                <w:szCs w:val="20"/>
              </w:rPr>
            </w:pPr>
          </w:p>
        </w:tc>
        <w:tc>
          <w:tcPr>
            <w:tcW w:w="1126" w:type="pct"/>
            <w:shd w:val="clear" w:color="auto" w:fill="auto"/>
            <w:vAlign w:val="center"/>
          </w:tcPr>
          <w:p w14:paraId="71EF6309"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Podstawowe</w:t>
            </w:r>
          </w:p>
          <w:p w14:paraId="07B754E5"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1126" w:type="pct"/>
            <w:shd w:val="clear" w:color="auto" w:fill="auto"/>
            <w:vAlign w:val="center"/>
          </w:tcPr>
          <w:p w14:paraId="1F409C27"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Ponadpodstawowe</w:t>
            </w:r>
          </w:p>
          <w:p w14:paraId="0CB3382C"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991" w:type="pct"/>
            <w:shd w:val="clear" w:color="auto" w:fill="auto"/>
            <w:vAlign w:val="center"/>
          </w:tcPr>
          <w:p w14:paraId="527EA5B5"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Etap realizacji</w:t>
            </w:r>
          </w:p>
        </w:tc>
      </w:tr>
      <w:tr w:rsidR="00F878EC" w:rsidRPr="00886D06" w14:paraId="32D370AE" w14:textId="77777777" w:rsidTr="005730E3">
        <w:tc>
          <w:tcPr>
            <w:tcW w:w="625" w:type="pct"/>
            <w:vMerge w:val="restart"/>
            <w:shd w:val="clear" w:color="auto" w:fill="auto"/>
          </w:tcPr>
          <w:p w14:paraId="493B6B3E" w14:textId="77777777" w:rsidR="00F878EC" w:rsidRPr="00886D06" w:rsidRDefault="00F878EC" w:rsidP="003245E8">
            <w:pPr>
              <w:pStyle w:val="Akapitzlist"/>
              <w:spacing w:line="276" w:lineRule="auto"/>
              <w:ind w:left="0"/>
              <w:rPr>
                <w:rFonts w:ascii="Arial" w:hAnsi="Arial" w:cs="Arial"/>
                <w:sz w:val="20"/>
                <w:szCs w:val="20"/>
              </w:rPr>
            </w:pPr>
            <w:r w:rsidRPr="00886D06">
              <w:rPr>
                <w:rFonts w:ascii="Arial" w:hAnsi="Arial" w:cs="Arial"/>
                <w:sz w:val="20"/>
                <w:szCs w:val="20"/>
              </w:rPr>
              <w:t xml:space="preserve">I. Rozpoznawanie budowy układów i narządów zwierząt gospodarskich i domowych </w:t>
            </w:r>
          </w:p>
          <w:p w14:paraId="078E02FE" w14:textId="77777777" w:rsidR="00F878EC" w:rsidRPr="00886D06" w:rsidRDefault="00F878EC" w:rsidP="003245E8">
            <w:pPr>
              <w:spacing w:line="276" w:lineRule="auto"/>
              <w:rPr>
                <w:rFonts w:ascii="Arial" w:hAnsi="Arial" w:cs="Arial"/>
                <w:sz w:val="20"/>
                <w:szCs w:val="20"/>
              </w:rPr>
            </w:pPr>
          </w:p>
        </w:tc>
        <w:tc>
          <w:tcPr>
            <w:tcW w:w="796" w:type="pct"/>
            <w:shd w:val="clear" w:color="auto" w:fill="auto"/>
          </w:tcPr>
          <w:p w14:paraId="6E15791A" w14:textId="77777777" w:rsidR="00F878EC" w:rsidRPr="00886D06" w:rsidRDefault="00F878EC" w:rsidP="00463FD7">
            <w:pPr>
              <w:pStyle w:val="Akapitzlist"/>
              <w:numPr>
                <w:ilvl w:val="0"/>
                <w:numId w:val="64"/>
              </w:numPr>
              <w:spacing w:line="276" w:lineRule="auto"/>
              <w:jc w:val="both"/>
              <w:rPr>
                <w:rFonts w:ascii="Arial" w:eastAsia="Times New Roman" w:hAnsi="Arial" w:cs="Arial"/>
                <w:sz w:val="20"/>
                <w:szCs w:val="20"/>
              </w:rPr>
            </w:pPr>
            <w:r w:rsidRPr="00886D06">
              <w:rPr>
                <w:rFonts w:ascii="Arial" w:hAnsi="Arial" w:cs="Arial"/>
                <w:sz w:val="20"/>
                <w:szCs w:val="20"/>
              </w:rPr>
              <w:t>Rozpoznawanie tkanek zwierzęcych</w:t>
            </w:r>
          </w:p>
        </w:tc>
        <w:tc>
          <w:tcPr>
            <w:tcW w:w="337" w:type="pct"/>
            <w:shd w:val="clear" w:color="auto" w:fill="auto"/>
          </w:tcPr>
          <w:p w14:paraId="48D3C871" w14:textId="2E56ECC4"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7FBD6366"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zastosować podstawowe zasady kultury osobistej i ogólnie przyjęte normy zachowania w czasie odbywania zajęć praktycznych</w:t>
            </w:r>
          </w:p>
          <w:p w14:paraId="1F9B43C8"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opisać umiejętności zawodowe </w:t>
            </w:r>
          </w:p>
          <w:p w14:paraId="22840FB9"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uzasadnić znaczenie aktualizowania wiedzy i umiejętności zawodowych</w:t>
            </w:r>
          </w:p>
          <w:p w14:paraId="3F5BEB4C"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uzasadnić konieczność maksymalnego wykorzystania umiejętności zawodowych, w celu podwyższania jakości opieki weterynaryjnej</w:t>
            </w:r>
          </w:p>
          <w:p w14:paraId="445E9A33"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zinterpretować właściwie mowę ciała w komunikacji (ruchy i gesty rąk i głowy)</w:t>
            </w:r>
          </w:p>
          <w:p w14:paraId="7C4E7D53"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zastosować aktywne metody słuchania </w:t>
            </w:r>
          </w:p>
          <w:p w14:paraId="6A2AE172"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udzielić odpowiedzi językiem zrozumiałym</w:t>
            </w:r>
          </w:p>
          <w:p w14:paraId="0A17BBD7" w14:textId="77777777" w:rsidR="00F878EC" w:rsidRPr="00886D06" w:rsidRDefault="00F878EC" w:rsidP="003245E8">
            <w:pPr>
              <w:pStyle w:val="Akapitzlist"/>
              <w:autoSpaceDE w:val="0"/>
              <w:autoSpaceDN w:val="0"/>
              <w:adjustRightInd w:val="0"/>
              <w:spacing w:line="276" w:lineRule="auto"/>
              <w:ind w:left="360"/>
              <w:rPr>
                <w:rFonts w:ascii="Arial" w:hAnsi="Arial" w:cs="Arial"/>
                <w:sz w:val="20"/>
                <w:szCs w:val="20"/>
              </w:rPr>
            </w:pPr>
          </w:p>
          <w:p w14:paraId="4B8DF063" w14:textId="77777777" w:rsidR="00F878EC" w:rsidRPr="00886D06" w:rsidRDefault="00F878EC" w:rsidP="00463FD7">
            <w:pPr>
              <w:pStyle w:val="Akapitzlist"/>
              <w:numPr>
                <w:ilvl w:val="0"/>
                <w:numId w:val="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lang w:eastAsia="pl-PL"/>
              </w:rPr>
              <w:t xml:space="preserve">posłużyć się obowiązującym polskim mianownictwem anatomicznym w zakresie mian ogólnych, położenia i kierunku, części i okolic ciała oraz poszczególnych układów anatomicznych </w:t>
            </w:r>
          </w:p>
          <w:p w14:paraId="1F4BD22B"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eastAsia="Times New Roman" w:hAnsi="Arial" w:cs="Arial"/>
                <w:sz w:val="20"/>
                <w:szCs w:val="20"/>
              </w:rPr>
              <w:t>rozpoznać tkanki zwierzęce na podstawie opisu charakterystycznych cech budowy, na schematach</w:t>
            </w:r>
          </w:p>
        </w:tc>
        <w:tc>
          <w:tcPr>
            <w:tcW w:w="1126" w:type="pct"/>
            <w:shd w:val="clear" w:color="auto" w:fill="auto"/>
          </w:tcPr>
          <w:p w14:paraId="3ACA8B0C"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zastosować zasady kultury osobistej i ogólnie przyjęte normy zachowania w swoim środowisku </w:t>
            </w:r>
          </w:p>
          <w:p w14:paraId="07451385" w14:textId="77777777" w:rsidR="00F878EC" w:rsidRPr="00886D06" w:rsidRDefault="00F878EC" w:rsidP="00463FD7">
            <w:pPr>
              <w:pStyle w:val="Akapitzlist"/>
              <w:numPr>
                <w:ilvl w:val="0"/>
                <w:numId w:val="51"/>
              </w:numPr>
              <w:autoSpaceDE w:val="0"/>
              <w:autoSpaceDN w:val="0"/>
              <w:adjustRightInd w:val="0"/>
              <w:spacing w:before="100" w:beforeAutospacing="1" w:after="100" w:afterAutospacing="1" w:line="276" w:lineRule="auto"/>
              <w:rPr>
                <w:rFonts w:ascii="Arial" w:eastAsia="Times New Roman" w:hAnsi="Arial" w:cs="Arial"/>
                <w:sz w:val="20"/>
                <w:szCs w:val="20"/>
                <w:lang w:eastAsia="pl-PL"/>
              </w:rPr>
            </w:pPr>
            <w:r w:rsidRPr="00886D06">
              <w:rPr>
                <w:rFonts w:ascii="Arial" w:eastAsia="Times New Roman" w:hAnsi="Arial" w:cs="Arial"/>
                <w:sz w:val="20"/>
                <w:szCs w:val="20"/>
              </w:rPr>
              <w:t xml:space="preserve">omówić zasady organizowania poszczególnych stanowisk pracy potrzebnych do wykonywania czynności preparowania zgodnie z wymaganiami ergonomii oraz przepisami dotyczącymi bezpieczeństwa i higieny pracy, ochrony przeciwpożarowej i ochrony środowiska </w:t>
            </w:r>
          </w:p>
          <w:p w14:paraId="000A85B9" w14:textId="77777777" w:rsidR="00F878EC" w:rsidRPr="00886D06" w:rsidRDefault="00F878EC" w:rsidP="00463FD7">
            <w:pPr>
              <w:pStyle w:val="Akapitzlist"/>
              <w:numPr>
                <w:ilvl w:val="0"/>
                <w:numId w:val="51"/>
              </w:numPr>
              <w:autoSpaceDE w:val="0"/>
              <w:autoSpaceDN w:val="0"/>
              <w:adjustRightInd w:val="0"/>
              <w:spacing w:before="100" w:beforeAutospacing="1" w:after="100" w:afterAutospacing="1" w:line="276" w:lineRule="auto"/>
              <w:rPr>
                <w:rFonts w:ascii="Arial" w:eastAsia="Times New Roman" w:hAnsi="Arial" w:cs="Arial"/>
                <w:sz w:val="20"/>
                <w:szCs w:val="20"/>
                <w:lang w:eastAsia="pl-PL"/>
              </w:rPr>
            </w:pPr>
            <w:r w:rsidRPr="00886D06">
              <w:rPr>
                <w:rFonts w:ascii="Arial" w:eastAsia="Times New Roman" w:hAnsi="Arial" w:cs="Arial"/>
                <w:sz w:val="20"/>
                <w:szCs w:val="20"/>
                <w:lang w:eastAsia="pl-PL"/>
              </w:rPr>
              <w:t>dobrać sprzęt, narzędzia i materiały do zorganizowania stanowiska pracy w prosektorium</w:t>
            </w:r>
          </w:p>
          <w:p w14:paraId="2EB8CAB9" w14:textId="77777777" w:rsidR="00F878EC" w:rsidRPr="00886D06" w:rsidRDefault="00F878EC" w:rsidP="00463FD7">
            <w:pPr>
              <w:pStyle w:val="Akapitzlist"/>
              <w:numPr>
                <w:ilvl w:val="0"/>
                <w:numId w:val="51"/>
              </w:numPr>
              <w:autoSpaceDE w:val="0"/>
              <w:autoSpaceDN w:val="0"/>
              <w:adjustRightInd w:val="0"/>
              <w:spacing w:before="100" w:beforeAutospacing="1" w:after="100" w:afterAutospacing="1" w:line="276" w:lineRule="auto"/>
              <w:rPr>
                <w:rFonts w:ascii="Arial" w:eastAsia="Times New Roman" w:hAnsi="Arial" w:cs="Arial"/>
                <w:sz w:val="20"/>
                <w:szCs w:val="20"/>
                <w:lang w:eastAsia="pl-PL"/>
              </w:rPr>
            </w:pPr>
            <w:r w:rsidRPr="00886D06">
              <w:rPr>
                <w:rFonts w:ascii="Arial" w:eastAsia="Times New Roman" w:hAnsi="Arial" w:cs="Arial"/>
                <w:sz w:val="20"/>
                <w:szCs w:val="20"/>
              </w:rPr>
              <w:t xml:space="preserve">monitorować sprawność́ sprzętu </w:t>
            </w:r>
          </w:p>
          <w:p w14:paraId="0245DDC0" w14:textId="77777777" w:rsidR="00F878EC" w:rsidRPr="00886D06" w:rsidRDefault="00F878EC" w:rsidP="00463FD7">
            <w:pPr>
              <w:pStyle w:val="Akapitzlist"/>
              <w:numPr>
                <w:ilvl w:val="0"/>
                <w:numId w:val="51"/>
              </w:numPr>
              <w:autoSpaceDE w:val="0"/>
              <w:autoSpaceDN w:val="0"/>
              <w:adjustRightInd w:val="0"/>
              <w:spacing w:before="100" w:beforeAutospacing="1" w:after="100" w:afterAutospacing="1" w:line="276" w:lineRule="auto"/>
              <w:rPr>
                <w:rFonts w:ascii="Arial" w:eastAsia="Times New Roman" w:hAnsi="Arial" w:cs="Arial"/>
                <w:sz w:val="20"/>
                <w:szCs w:val="20"/>
                <w:lang w:eastAsia="pl-PL"/>
              </w:rPr>
            </w:pPr>
            <w:r w:rsidRPr="00886D06">
              <w:rPr>
                <w:rFonts w:ascii="Arial" w:eastAsia="Times New Roman" w:hAnsi="Arial" w:cs="Arial"/>
                <w:sz w:val="20"/>
                <w:szCs w:val="20"/>
              </w:rPr>
              <w:t>wymienić czynniki szkodliwe, niebezpieczne i uciążliwe występujące w prosektorium</w:t>
            </w:r>
          </w:p>
          <w:p w14:paraId="4D58B4E3" w14:textId="77777777" w:rsidR="00F878EC" w:rsidRPr="00886D06" w:rsidRDefault="00F878EC" w:rsidP="00463FD7">
            <w:pPr>
              <w:pStyle w:val="Akapitzlist"/>
              <w:numPr>
                <w:ilvl w:val="0"/>
                <w:numId w:val="51"/>
              </w:numPr>
              <w:autoSpaceDE w:val="0"/>
              <w:autoSpaceDN w:val="0"/>
              <w:adjustRightInd w:val="0"/>
              <w:spacing w:before="100" w:beforeAutospacing="1" w:after="100" w:afterAutospacing="1" w:line="276" w:lineRule="auto"/>
              <w:rPr>
                <w:rFonts w:ascii="Arial" w:eastAsia="Times New Roman" w:hAnsi="Arial" w:cs="Arial"/>
                <w:sz w:val="20"/>
                <w:szCs w:val="20"/>
                <w:lang w:eastAsia="pl-PL"/>
              </w:rPr>
            </w:pPr>
            <w:r w:rsidRPr="00886D06">
              <w:rPr>
                <w:rFonts w:ascii="Arial" w:eastAsia="Times New Roman" w:hAnsi="Arial" w:cs="Arial"/>
                <w:sz w:val="20"/>
                <w:szCs w:val="20"/>
              </w:rPr>
              <w:t xml:space="preserve">wskazać sposoby ograniczenia negatywnego wpływu czynników szkodliwych w prosektorium </w:t>
            </w:r>
          </w:p>
          <w:p w14:paraId="5F2053C3" w14:textId="77777777" w:rsidR="00F878EC" w:rsidRPr="00886D06" w:rsidRDefault="00F878EC" w:rsidP="00463FD7">
            <w:pPr>
              <w:pStyle w:val="Akapitzlist"/>
              <w:numPr>
                <w:ilvl w:val="0"/>
                <w:numId w:val="51"/>
              </w:numPr>
              <w:pBdr>
                <w:top w:val="nil"/>
                <w:left w:val="nil"/>
                <w:bottom w:val="nil"/>
                <w:right w:val="nil"/>
                <w:between w:val="nil"/>
                <w:bar w:val="nil"/>
              </w:pBdr>
              <w:spacing w:line="276" w:lineRule="auto"/>
              <w:rPr>
                <w:rFonts w:ascii="Arial" w:eastAsia="Arial" w:hAnsi="Arial" w:cs="Arial"/>
                <w:sz w:val="20"/>
                <w:szCs w:val="20"/>
              </w:rPr>
            </w:pPr>
            <w:r w:rsidRPr="00886D06">
              <w:rPr>
                <w:rFonts w:ascii="Arial" w:hAnsi="Arial" w:cs="Arial"/>
                <w:sz w:val="20"/>
                <w:szCs w:val="20"/>
              </w:rPr>
              <w:t>zinterpretować właściwie odpowiedzialność w stosunku do społeczeństwa i środowiska</w:t>
            </w:r>
          </w:p>
          <w:p w14:paraId="763A54E0"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zinterpretować właściwie mowę ciała w komunikacji (mimika, ruchy nóg, postawa)</w:t>
            </w:r>
          </w:p>
          <w:p w14:paraId="36D70AF0" w14:textId="77777777" w:rsidR="00F878EC" w:rsidRPr="00886D06" w:rsidRDefault="00F878EC" w:rsidP="00463FD7">
            <w:pPr>
              <w:pStyle w:val="Akapitzlist"/>
              <w:numPr>
                <w:ilvl w:val="0"/>
                <w:numId w:val="51"/>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udzielić odpowiedzi językiem, odpowiednim do sytuacji </w:t>
            </w:r>
          </w:p>
          <w:p w14:paraId="72CB72E0" w14:textId="77777777" w:rsidR="00F878EC" w:rsidRPr="00886D06" w:rsidRDefault="00F878EC" w:rsidP="003245E8">
            <w:pPr>
              <w:pStyle w:val="Akapitzlist"/>
              <w:autoSpaceDE w:val="0"/>
              <w:autoSpaceDN w:val="0"/>
              <w:adjustRightInd w:val="0"/>
              <w:spacing w:line="276" w:lineRule="auto"/>
              <w:ind w:left="360"/>
              <w:rPr>
                <w:rFonts w:ascii="Arial" w:hAnsi="Arial" w:cs="Arial"/>
                <w:sz w:val="20"/>
                <w:szCs w:val="20"/>
              </w:rPr>
            </w:pPr>
          </w:p>
          <w:p w14:paraId="0202E57A" w14:textId="77777777" w:rsidR="00F878EC" w:rsidRPr="00886D06" w:rsidRDefault="00F878EC" w:rsidP="00463FD7">
            <w:pPr>
              <w:pStyle w:val="Akapitzlist"/>
              <w:numPr>
                <w:ilvl w:val="0"/>
                <w:numId w:val="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tkanki zwierzęce na preparatach mikroskopowych, na mikrofotografii</w:t>
            </w:r>
          </w:p>
          <w:p w14:paraId="442A3497" w14:textId="77777777" w:rsidR="00F878EC" w:rsidRPr="00886D06" w:rsidRDefault="00F878EC" w:rsidP="003245E8">
            <w:pPr>
              <w:pStyle w:val="Akapitzlist"/>
              <w:autoSpaceDE w:val="0"/>
              <w:autoSpaceDN w:val="0"/>
              <w:adjustRightInd w:val="0"/>
              <w:spacing w:line="276" w:lineRule="auto"/>
              <w:ind w:left="360"/>
              <w:rPr>
                <w:rFonts w:ascii="Arial" w:hAnsi="Arial" w:cs="Arial"/>
                <w:sz w:val="20"/>
                <w:szCs w:val="20"/>
              </w:rPr>
            </w:pPr>
          </w:p>
        </w:tc>
        <w:tc>
          <w:tcPr>
            <w:tcW w:w="991" w:type="pct"/>
            <w:shd w:val="clear" w:color="auto" w:fill="auto"/>
          </w:tcPr>
          <w:p w14:paraId="22305256"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w:t>
            </w:r>
          </w:p>
        </w:tc>
      </w:tr>
      <w:tr w:rsidR="00F878EC" w:rsidRPr="00886D06" w14:paraId="7621E3A2" w14:textId="77777777" w:rsidTr="005730E3">
        <w:tc>
          <w:tcPr>
            <w:tcW w:w="625" w:type="pct"/>
            <w:vMerge/>
            <w:shd w:val="clear" w:color="auto" w:fill="auto"/>
            <w:vAlign w:val="center"/>
          </w:tcPr>
          <w:p w14:paraId="749688F7" w14:textId="77777777" w:rsidR="00F878EC" w:rsidRPr="00886D06" w:rsidRDefault="00F878EC" w:rsidP="003245E8">
            <w:pPr>
              <w:pStyle w:val="Akapitzlist"/>
              <w:spacing w:line="276" w:lineRule="auto"/>
              <w:ind w:left="0"/>
              <w:rPr>
                <w:rFonts w:ascii="Arial" w:hAnsi="Arial" w:cs="Arial"/>
                <w:sz w:val="20"/>
                <w:szCs w:val="20"/>
              </w:rPr>
            </w:pPr>
          </w:p>
        </w:tc>
        <w:tc>
          <w:tcPr>
            <w:tcW w:w="796" w:type="pct"/>
            <w:shd w:val="clear" w:color="auto" w:fill="auto"/>
          </w:tcPr>
          <w:p w14:paraId="4E11700E" w14:textId="77777777" w:rsidR="00F878EC" w:rsidRPr="00886D06" w:rsidRDefault="00F878EC" w:rsidP="00463FD7">
            <w:pPr>
              <w:pStyle w:val="Akapitzlist"/>
              <w:numPr>
                <w:ilvl w:val="0"/>
                <w:numId w:val="64"/>
              </w:numPr>
              <w:spacing w:line="276" w:lineRule="auto"/>
              <w:rPr>
                <w:rFonts w:ascii="Arial" w:eastAsia="Times New Roman" w:hAnsi="Arial" w:cs="Arial"/>
                <w:sz w:val="20"/>
                <w:szCs w:val="20"/>
              </w:rPr>
            </w:pPr>
            <w:r w:rsidRPr="00886D06">
              <w:rPr>
                <w:rFonts w:ascii="Arial" w:hAnsi="Arial" w:cs="Arial"/>
                <w:sz w:val="20"/>
                <w:szCs w:val="20"/>
              </w:rPr>
              <w:t>Rozpoznawanie i porównywanie budowy oraz funkcjonowania układów kostnych</w:t>
            </w:r>
          </w:p>
          <w:p w14:paraId="0E049A89" w14:textId="77777777" w:rsidR="00F878EC" w:rsidRPr="00886D06" w:rsidRDefault="00F878EC" w:rsidP="003245E8">
            <w:pPr>
              <w:pStyle w:val="Akapitzlist"/>
              <w:spacing w:line="276" w:lineRule="auto"/>
              <w:ind w:left="360"/>
              <w:rPr>
                <w:rFonts w:ascii="Arial" w:hAnsi="Arial" w:cs="Arial"/>
                <w:sz w:val="20"/>
                <w:szCs w:val="20"/>
              </w:rPr>
            </w:pPr>
            <w:r w:rsidRPr="00886D06">
              <w:rPr>
                <w:rFonts w:ascii="Arial" w:eastAsia="Times New Roman" w:hAnsi="Arial" w:cs="Arial"/>
                <w:sz w:val="20"/>
                <w:szCs w:val="20"/>
              </w:rPr>
              <w:t>(bydła, owiec, kóz, świń, koni, królików, kur,</w:t>
            </w:r>
            <w:r w:rsidRPr="00886D06">
              <w:rPr>
                <w:rFonts w:ascii="Arial" w:hAnsi="Arial" w:cs="Arial"/>
                <w:sz w:val="20"/>
                <w:szCs w:val="20"/>
              </w:rPr>
              <w:t xml:space="preserve"> </w:t>
            </w:r>
            <w:r w:rsidRPr="00886D06">
              <w:rPr>
                <w:rFonts w:ascii="Arial" w:eastAsia="Times New Roman" w:hAnsi="Arial" w:cs="Arial"/>
                <w:sz w:val="20"/>
                <w:szCs w:val="20"/>
              </w:rPr>
              <w:t>psów i kotów)</w:t>
            </w:r>
          </w:p>
        </w:tc>
        <w:tc>
          <w:tcPr>
            <w:tcW w:w="337" w:type="pct"/>
            <w:shd w:val="clear" w:color="auto" w:fill="auto"/>
          </w:tcPr>
          <w:p w14:paraId="61A93E41" w14:textId="57C5E7A1"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34C61E34"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odróżnić układ kostny od pozostałych układów zwierząt gospodarskich i domowych na podstawie charakterystycznych cech jego budowy</w:t>
            </w:r>
          </w:p>
          <w:p w14:paraId="2F817B85"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omówić zasady organizowania stanowiska do wykonywania czynności ze zwierzętami gospodarskimi i domowymi zgodnie z wymaganiami ergonomii oraz przepisami dotyczącymi bezpieczeństwa i higieny pracy, ochrony środowiska </w:t>
            </w:r>
          </w:p>
          <w:p w14:paraId="156C73DD"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hAnsi="Arial" w:cs="Arial"/>
                <w:sz w:val="20"/>
                <w:szCs w:val="20"/>
              </w:rPr>
              <w:t>zidentyfikować zagrożenia dla zdrowia lub życia człowieka oraz środowiska związane z</w:t>
            </w:r>
            <w:r w:rsidRPr="00886D06">
              <w:rPr>
                <w:rFonts w:ascii="Arial" w:eastAsia="Times New Roman" w:hAnsi="Arial" w:cs="Arial"/>
                <w:sz w:val="20"/>
                <w:szCs w:val="20"/>
              </w:rPr>
              <w:t xml:space="preserve"> kontaktem ze zwierzętami gospodarskimi i domowymi</w:t>
            </w:r>
          </w:p>
          <w:p w14:paraId="7CA590E4"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eastAsia="Times New Roman" w:hAnsi="Arial" w:cs="Arial"/>
                <w:sz w:val="20"/>
                <w:szCs w:val="20"/>
              </w:rPr>
              <w:t>dobrać środki ochrony indywidualnej i zbiorowej do rodzaju zagrożeń́ występujących podczas zadań́ wykonywanych w prosektorium</w:t>
            </w:r>
          </w:p>
          <w:p w14:paraId="76B47017"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eastAsia="Times New Roman" w:hAnsi="Arial" w:cs="Arial"/>
                <w:sz w:val="20"/>
                <w:szCs w:val="20"/>
              </w:rPr>
              <w:t>zastosować środki ochrony indywidualnej podczas preparowania zwłok zwierzęcych</w:t>
            </w:r>
          </w:p>
          <w:p w14:paraId="033D068A"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eastAsia="Times New Roman" w:hAnsi="Arial" w:cs="Arial"/>
                <w:sz w:val="20"/>
                <w:szCs w:val="20"/>
              </w:rPr>
              <w:t>dobrać środki ochrony indywidualnej i zbiorowej do rodzaju zagrożeń́ występujących podczas kontaktu ze zwierzętami gospodarskimi i domowymi</w:t>
            </w:r>
          </w:p>
          <w:p w14:paraId="57308A10"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eastAsia="Times New Roman" w:hAnsi="Arial" w:cs="Arial"/>
                <w:sz w:val="20"/>
                <w:szCs w:val="20"/>
              </w:rPr>
              <w:t>zastosować środki ochrony indywidualnej podczas kontaktu ze zwierzętami gospodarskimi i domowymi</w:t>
            </w:r>
          </w:p>
          <w:p w14:paraId="7C2D6EEA" w14:textId="77777777" w:rsidR="00F878EC" w:rsidRPr="00886D06" w:rsidRDefault="00F878EC" w:rsidP="00463FD7">
            <w:pPr>
              <w:pStyle w:val="Akapitzlist"/>
              <w:numPr>
                <w:ilvl w:val="0"/>
                <w:numId w:val="65"/>
              </w:numPr>
              <w:spacing w:line="276" w:lineRule="auto"/>
              <w:rPr>
                <w:rFonts w:ascii="Arial" w:hAnsi="Arial" w:cs="Arial"/>
                <w:b/>
                <w:sz w:val="20"/>
                <w:szCs w:val="20"/>
              </w:rPr>
            </w:pPr>
            <w:r w:rsidRPr="00886D06">
              <w:rPr>
                <w:rFonts w:ascii="Arial" w:eastAsia="Times New Roman" w:hAnsi="Arial" w:cs="Arial"/>
                <w:sz w:val="20"/>
                <w:szCs w:val="20"/>
              </w:rPr>
              <w:t>rozpoznać poszczególne kości oraz ich połączenia u zwierząt gospodarskich i domowych na rysunkach, w atlasach anatomicznych, szkieletach, modelach anatomicznych, na żywym zwierzęciu</w:t>
            </w:r>
          </w:p>
          <w:p w14:paraId="7604F573"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omówić zasady organizowania stanowiska pracy potrzebnego do preparowania zwłok zwierzęcych zgodnie z wymaganiami ergonomii oraz przepisami dotyczącymi bezpieczeństwa i higieny pracy, ochrony przeciwpożarowej i ochrony środowiska </w:t>
            </w:r>
          </w:p>
          <w:p w14:paraId="37493317"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hAnsi="Arial" w:cs="Arial"/>
                <w:sz w:val="20"/>
                <w:szCs w:val="20"/>
              </w:rPr>
              <w:t xml:space="preserve">zidentyfikować zagrożenia dla zdrowia lub życia człowieka oraz środowiska związane z </w:t>
            </w:r>
            <w:r w:rsidRPr="00886D06">
              <w:rPr>
                <w:rFonts w:ascii="Arial" w:eastAsia="Times New Roman" w:hAnsi="Arial" w:cs="Arial"/>
                <w:sz w:val="20"/>
                <w:szCs w:val="20"/>
              </w:rPr>
              <w:t xml:space="preserve">preparowaniem zwłok zwierzęcych </w:t>
            </w:r>
          </w:p>
          <w:p w14:paraId="0E39CC01"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narzędzia do preparowania narządów i tkanek układu kostnego</w:t>
            </w:r>
          </w:p>
          <w:p w14:paraId="5A540340"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techniki stosowane w preparowaniu narządów i tkanek</w:t>
            </w:r>
          </w:p>
          <w:p w14:paraId="640D93A0"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wypreparować dowolne kości długie, krótkie, łukowate, płaskie dowolnego zwierzęcia) z zastosowaniem właściwej techniki</w:t>
            </w:r>
          </w:p>
          <w:p w14:paraId="77E5581C"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kości i ich połączenia zwierząt gospodarskich i domowych na podstawie charakterystycznych cech ich budowy </w:t>
            </w:r>
          </w:p>
          <w:p w14:paraId="34721518"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ogólnej budowie układu kostnego, w budowie kości oraz połączeń kości ssaków i ptaków na rysunkach, w atlasach anatomicznych, szkieletach, modelach anatomicznych, na żywym zwierzęciu</w:t>
            </w:r>
          </w:p>
          <w:p w14:paraId="17A01B5A"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ocenić funkcjonowanie układu kostnego dowolnego gatunku zwierząt (u bydła, koni, psów i kotów), zgodnie z zasadami prowadzenia obserwacji</w:t>
            </w:r>
          </w:p>
        </w:tc>
        <w:tc>
          <w:tcPr>
            <w:tcW w:w="1126" w:type="pct"/>
            <w:shd w:val="clear" w:color="auto" w:fill="auto"/>
          </w:tcPr>
          <w:p w14:paraId="7446192B"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sprzęt, narzędzia i materiały do zorganizowania stanowiska pracy potrzebnego do wykonywania preparowania materiału prosektoryjnego</w:t>
            </w:r>
          </w:p>
          <w:p w14:paraId="40407FC8"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hAnsi="Arial" w:cs="Arial"/>
                <w:sz w:val="20"/>
                <w:szCs w:val="20"/>
              </w:rPr>
              <w:t xml:space="preserve">zorganizować stanowisko pracy w prosektorium zgodnie z wymaganiami ergonomii oraz przepisami dotyczącymi bezpieczeństwa i higieny pracy, ochrony przeciwpożarowej i ochrony środowiska </w:t>
            </w:r>
          </w:p>
          <w:p w14:paraId="0572EA8F"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sprzęt, narzędzia i materiały do zorganizowania stanowiska potrzebnego do pracy ze zwierzętami gospodarskimi i domowymi</w:t>
            </w:r>
          </w:p>
          <w:p w14:paraId="249D2DB1"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hAnsi="Arial" w:cs="Arial"/>
                <w:sz w:val="20"/>
                <w:szCs w:val="20"/>
              </w:rPr>
              <w:t xml:space="preserve">zorganizować stanowisko pracy ze zwierzętami gospodarskimi oraz domowymi zgodnie z wymaganiami ergonomii oraz przepisami dotyczącymi bezpieczeństwa i higieny pracy, ochrony przeciwpożarowej i ochrony środowiska </w:t>
            </w:r>
          </w:p>
          <w:p w14:paraId="3CEEAC8D"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eastAsia="Times New Roman" w:hAnsi="Arial" w:cs="Arial"/>
                <w:sz w:val="20"/>
                <w:szCs w:val="20"/>
              </w:rPr>
              <w:t xml:space="preserve">monitorować sprawność́ sprzętu oraz instalacji elektrycznej na stanowisku pracy </w:t>
            </w:r>
          </w:p>
          <w:p w14:paraId="2B5E817A"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omówić czynniki szkodliwe, niebezpieczne i uciążliwe występujące w środowisku pracy, kontaktu ze zwierzętami, sprzętu i narzędzi, kontaktu z materiałem biologicznym </w:t>
            </w:r>
          </w:p>
          <w:p w14:paraId="639A0082"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sposoby ograniczenia negatywnego wpływu czynników szkodliwych, niebezpiecznych i uciążliwych na organizm człowieka występujących w prosektorium oraz w pomieszczeniach i obecności zwierząt</w:t>
            </w:r>
          </w:p>
          <w:p w14:paraId="2612573E"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zastosować środki ochrony zbiorowej podczas wykonywania zadań zawodowych w prosektorium i w kontakcie ze zwierzętami gospodarskimi i domowymi</w:t>
            </w:r>
          </w:p>
          <w:p w14:paraId="28A99B19"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sprzęt, narzędzia i materiały do zorganizowania stanowiska pracy potrzebnego do wykonywania preparowania materiału prosektoryjnego</w:t>
            </w:r>
          </w:p>
          <w:p w14:paraId="0DAFE30E"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hAnsi="Arial" w:cs="Arial"/>
                <w:sz w:val="20"/>
                <w:szCs w:val="20"/>
              </w:rPr>
              <w:t xml:space="preserve">zorganizować stanowisko pracy w prosektorium zgodnie z wymaganiami ergonomii oraz przepisami dotyczącymi bezpieczeństwa i higieny pracy, ochrony przeciwpożarowej i ochrony środowiska </w:t>
            </w:r>
          </w:p>
          <w:p w14:paraId="2FA642D0"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sprzęt, narzędzia i materiały do zorganizowania stanowiska potrzebnego do pracy ze zwierzętami gospodarskimi i domowymi</w:t>
            </w:r>
          </w:p>
          <w:p w14:paraId="185DFE48"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hAnsi="Arial" w:cs="Arial"/>
                <w:sz w:val="20"/>
                <w:szCs w:val="20"/>
              </w:rPr>
              <w:t xml:space="preserve">zorganizować stanowisko pracy ze zwierzętami gospodarskimi oraz domowymi zgodnie z wymaganiami ergonomii oraz przepisami dotyczącymi bezpieczeństwa i higieny pracy, ochrony przeciwpożarowej i ochrony środowiska </w:t>
            </w:r>
          </w:p>
          <w:p w14:paraId="68F0C607" w14:textId="77777777" w:rsidR="00F878EC" w:rsidRPr="00886D06" w:rsidRDefault="00F878EC" w:rsidP="00463FD7">
            <w:pPr>
              <w:pStyle w:val="Akapitzlist"/>
              <w:numPr>
                <w:ilvl w:val="0"/>
                <w:numId w:val="65"/>
              </w:numPr>
              <w:spacing w:line="276" w:lineRule="auto"/>
              <w:rPr>
                <w:rFonts w:ascii="Arial" w:hAnsi="Arial" w:cs="Arial"/>
                <w:sz w:val="20"/>
                <w:szCs w:val="20"/>
              </w:rPr>
            </w:pPr>
            <w:r w:rsidRPr="00886D06">
              <w:rPr>
                <w:rFonts w:ascii="Arial" w:eastAsia="Times New Roman" w:hAnsi="Arial" w:cs="Arial"/>
                <w:sz w:val="20"/>
                <w:szCs w:val="20"/>
              </w:rPr>
              <w:t xml:space="preserve">monitorować sprawność́ sprzętu na stanowisku pracy </w:t>
            </w:r>
          </w:p>
          <w:p w14:paraId="77E9EB62"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właściwe narzędzia do preparowania narządów i tkanek układu kostnego</w:t>
            </w:r>
          </w:p>
          <w:p w14:paraId="63F7FD92"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wypreparować kości i różnego rodzaju połączenia kości dowolnego zwierzęcia z zastosowaniem właściwej techniki </w:t>
            </w:r>
          </w:p>
          <w:p w14:paraId="3BC7A454" w14:textId="77777777" w:rsidR="00F878EC" w:rsidRPr="00886D06" w:rsidRDefault="00F878EC" w:rsidP="00463FD7">
            <w:pPr>
              <w:pStyle w:val="Akapitzlist"/>
              <w:numPr>
                <w:ilvl w:val="0"/>
                <w:numId w:val="65"/>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rozpoznać poszczególne kości i ich połączenia, na materiale prosektoryjnym </w:t>
            </w:r>
          </w:p>
          <w:p w14:paraId="74F7FFA2" w14:textId="77777777" w:rsidR="00F878EC" w:rsidRPr="00886D06" w:rsidRDefault="00F878EC" w:rsidP="00463FD7">
            <w:pPr>
              <w:pStyle w:val="Akapitzlist"/>
              <w:numPr>
                <w:ilvl w:val="0"/>
                <w:numId w:val="65"/>
              </w:numPr>
              <w:spacing w:line="276" w:lineRule="auto"/>
              <w:rPr>
                <w:rFonts w:ascii="Arial" w:eastAsia="Times New Roman" w:hAnsi="Arial" w:cs="Arial"/>
                <w:sz w:val="20"/>
                <w:szCs w:val="20"/>
              </w:rPr>
            </w:pPr>
            <w:r w:rsidRPr="00886D06">
              <w:rPr>
                <w:rFonts w:ascii="Arial" w:eastAsia="Times New Roman" w:hAnsi="Arial" w:cs="Arial"/>
                <w:sz w:val="20"/>
                <w:szCs w:val="20"/>
              </w:rPr>
              <w:t>odróżnić kości i ich połączenia u zwierząt gospodarskich i domowych z uwzględnieniem wieku zwierząt</w:t>
            </w:r>
          </w:p>
          <w:p w14:paraId="6916D0E0" w14:textId="77777777" w:rsidR="00F878EC" w:rsidRPr="00886D06" w:rsidRDefault="00F878EC" w:rsidP="00463FD7">
            <w:pPr>
              <w:pStyle w:val="Akapitzlist"/>
              <w:numPr>
                <w:ilvl w:val="0"/>
                <w:numId w:val="6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ogólnej budowie układu kostnego, w budowie kości oraz połączeń kości ssaków i ptaków, na materiale prosektoryjnym</w:t>
            </w:r>
          </w:p>
          <w:p w14:paraId="2B58184A" w14:textId="77777777" w:rsidR="00F878EC" w:rsidRPr="00886D06" w:rsidRDefault="00F878EC" w:rsidP="00463FD7">
            <w:pPr>
              <w:pStyle w:val="Akapitzlist"/>
              <w:numPr>
                <w:ilvl w:val="0"/>
                <w:numId w:val="65"/>
              </w:numPr>
              <w:spacing w:line="276" w:lineRule="auto"/>
              <w:rPr>
                <w:rFonts w:ascii="Arial" w:eastAsia="Times New Roman" w:hAnsi="Arial" w:cs="Arial"/>
                <w:sz w:val="20"/>
                <w:szCs w:val="20"/>
              </w:rPr>
            </w:pPr>
            <w:r w:rsidRPr="00886D06">
              <w:rPr>
                <w:rFonts w:ascii="Arial" w:eastAsia="Times New Roman" w:hAnsi="Arial" w:cs="Arial"/>
                <w:sz w:val="20"/>
                <w:szCs w:val="20"/>
              </w:rPr>
              <w:t>ocenić funkcjonowanie układu kostnego dowolnego gatunku zwierząt (owiec, kóz, świń, królików), zgodnie z zasadami prowadzenia obserwacji</w:t>
            </w:r>
          </w:p>
        </w:tc>
        <w:tc>
          <w:tcPr>
            <w:tcW w:w="991" w:type="pct"/>
            <w:shd w:val="clear" w:color="auto" w:fill="auto"/>
          </w:tcPr>
          <w:p w14:paraId="6DA88C79"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w:t>
            </w:r>
          </w:p>
        </w:tc>
      </w:tr>
      <w:tr w:rsidR="00F878EC" w:rsidRPr="00886D06" w14:paraId="084EC798" w14:textId="77777777" w:rsidTr="005730E3">
        <w:tc>
          <w:tcPr>
            <w:tcW w:w="625" w:type="pct"/>
            <w:vMerge/>
            <w:shd w:val="clear" w:color="auto" w:fill="auto"/>
            <w:vAlign w:val="center"/>
          </w:tcPr>
          <w:p w14:paraId="0D26AA6D" w14:textId="77777777" w:rsidR="00F878EC" w:rsidRPr="00886D06" w:rsidRDefault="00F878EC" w:rsidP="003245E8">
            <w:pPr>
              <w:pStyle w:val="Akapitzlist"/>
              <w:spacing w:line="276" w:lineRule="auto"/>
              <w:ind w:left="0"/>
              <w:rPr>
                <w:rFonts w:ascii="Arial" w:hAnsi="Arial" w:cs="Arial"/>
                <w:sz w:val="20"/>
                <w:szCs w:val="20"/>
              </w:rPr>
            </w:pPr>
          </w:p>
        </w:tc>
        <w:tc>
          <w:tcPr>
            <w:tcW w:w="796" w:type="pct"/>
            <w:shd w:val="clear" w:color="auto" w:fill="auto"/>
          </w:tcPr>
          <w:p w14:paraId="1F64D2B8" w14:textId="77777777" w:rsidR="00F878EC" w:rsidRPr="00886D06" w:rsidRDefault="00F878EC" w:rsidP="00463FD7">
            <w:pPr>
              <w:pStyle w:val="Akapitzlist"/>
              <w:numPr>
                <w:ilvl w:val="0"/>
                <w:numId w:val="64"/>
              </w:numPr>
              <w:spacing w:line="276" w:lineRule="auto"/>
              <w:rPr>
                <w:rFonts w:ascii="Arial" w:eastAsia="Times New Roman" w:hAnsi="Arial" w:cs="Arial"/>
                <w:sz w:val="20"/>
                <w:szCs w:val="20"/>
              </w:rPr>
            </w:pPr>
            <w:r w:rsidRPr="00886D06">
              <w:rPr>
                <w:rFonts w:ascii="Arial" w:hAnsi="Arial" w:cs="Arial"/>
                <w:sz w:val="20"/>
                <w:szCs w:val="20"/>
              </w:rPr>
              <w:t xml:space="preserve">Rozpoznawanie i porównywanie budowy oraz funkcjonowania układów mięśniowych </w:t>
            </w:r>
          </w:p>
          <w:p w14:paraId="79F49C61" w14:textId="77777777" w:rsidR="00F878EC" w:rsidRPr="00886D06" w:rsidRDefault="00F878EC" w:rsidP="003245E8">
            <w:pPr>
              <w:pStyle w:val="Akapitzlist"/>
              <w:spacing w:line="276" w:lineRule="auto"/>
              <w:ind w:left="360"/>
              <w:rPr>
                <w:rFonts w:ascii="Arial" w:hAnsi="Arial" w:cs="Arial"/>
                <w:sz w:val="20"/>
                <w:szCs w:val="20"/>
              </w:rPr>
            </w:pPr>
            <w:r w:rsidRPr="00886D06">
              <w:rPr>
                <w:rFonts w:ascii="Arial" w:eastAsia="Times New Roman" w:hAnsi="Arial" w:cs="Arial"/>
                <w:sz w:val="20"/>
                <w:szCs w:val="20"/>
              </w:rPr>
              <w:t>(bydła, owiec, kóz, świń, koni, królików, kur,</w:t>
            </w:r>
            <w:r w:rsidRPr="00886D06">
              <w:rPr>
                <w:rFonts w:ascii="Arial" w:hAnsi="Arial" w:cs="Arial"/>
                <w:sz w:val="20"/>
                <w:szCs w:val="20"/>
              </w:rPr>
              <w:t xml:space="preserve"> </w:t>
            </w:r>
            <w:r w:rsidRPr="00886D06">
              <w:rPr>
                <w:rFonts w:ascii="Arial" w:eastAsia="Times New Roman" w:hAnsi="Arial" w:cs="Arial"/>
                <w:sz w:val="20"/>
                <w:szCs w:val="20"/>
              </w:rPr>
              <w:t>psów i kotów)</w:t>
            </w:r>
          </w:p>
        </w:tc>
        <w:tc>
          <w:tcPr>
            <w:tcW w:w="337" w:type="pct"/>
            <w:shd w:val="clear" w:color="auto" w:fill="auto"/>
          </w:tcPr>
          <w:p w14:paraId="382036A4" w14:textId="5E53EFD1"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46DCFFBA"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odróżnić układ mięśniowy od pozostałych układów zwierząt gospodarskich i domowych na podstawie charakterystycznych cech jego budowy</w:t>
            </w:r>
          </w:p>
          <w:p w14:paraId="274B6DB8"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narzędzia do preparowania narządów i tkanek układu mięśniowego</w:t>
            </w:r>
          </w:p>
          <w:p w14:paraId="13BCFBF2"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techniki stosowane w preparowaniu układu mięśniowego</w:t>
            </w:r>
          </w:p>
          <w:p w14:paraId="541A2D0F"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wypreparować duże mięśnie szkieletowe oraz narządy pomocnicze mięśni dowolnego zwierzęcia gospodarskiego (świni, królika, kury) z zastosowaniem właściwej techniki</w:t>
            </w:r>
          </w:p>
          <w:p w14:paraId="0B3F707E"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położenia grup mięśniowych i poszczególnych mięśni szkieletowe zwierząt gospodarskich (bydła, świń, koni, kur) i domowych (psów, kotów), na rysunkach, w atlasach anatomicznych, modelach anatomicznych,</w:t>
            </w:r>
          </w:p>
          <w:p w14:paraId="1BCB55A9"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r w:rsidRPr="00886D06">
              <w:rPr>
                <w:rFonts w:ascii="Arial" w:eastAsia="Times New Roman" w:hAnsi="Arial" w:cs="Arial"/>
                <w:sz w:val="20"/>
                <w:szCs w:val="20"/>
              </w:rPr>
              <w:t>na żywym zwierzęciu</w:t>
            </w:r>
          </w:p>
          <w:p w14:paraId="62A1FD99" w14:textId="77777777" w:rsidR="00F878EC" w:rsidRPr="00886D06" w:rsidRDefault="00F878EC" w:rsidP="00463FD7">
            <w:pPr>
              <w:pStyle w:val="Akapitzlist"/>
              <w:numPr>
                <w:ilvl w:val="0"/>
                <w:numId w:val="6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duże mięśnie szkieletowe oraz przeponę zwierząt gospodarskich (bydła, świń, koni, kur) i domowych (psów, kotów), na podstawie charakterystycznych cech ich budowy </w:t>
            </w:r>
          </w:p>
          <w:p w14:paraId="7B8AC22D" w14:textId="77777777" w:rsidR="00F878EC" w:rsidRPr="00886D06" w:rsidRDefault="00F878EC" w:rsidP="00463FD7">
            <w:pPr>
              <w:pStyle w:val="Akapitzlist"/>
              <w:numPr>
                <w:ilvl w:val="0"/>
                <w:numId w:val="6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wskazać różnice w budowie układu mięśniowego ssaków i ptaków, na rysunkach, w atlasach anatomicznych, modelach anatomicznych </w:t>
            </w:r>
          </w:p>
          <w:p w14:paraId="15483242"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1126" w:type="pct"/>
            <w:shd w:val="clear" w:color="auto" w:fill="auto"/>
          </w:tcPr>
          <w:p w14:paraId="0DBCD5D6"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właściwe narzędzia do preparowania narządów i tkanek układu mięśniowego</w:t>
            </w:r>
          </w:p>
          <w:p w14:paraId="20642DA3"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techniki stosowane w preparowaniu układu mięśniowego</w:t>
            </w:r>
          </w:p>
          <w:p w14:paraId="3E379736"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wypreparować dowolne mięśnie szkieletowe oraz gładkie oraz przykładowe tkanki układu mięśniowego dowolnego zwierzęcia gospodarskiego, domowego, z zastosowaniem właściwej techniki </w:t>
            </w:r>
          </w:p>
          <w:p w14:paraId="75B0DA04"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rozpoznać poszczególne mięśnie i ich narządy pomocnicze u zwierząt gospodarskich i domowych, na materiale prosektoryjnym </w:t>
            </w:r>
          </w:p>
          <w:p w14:paraId="1CA8BEC5" w14:textId="77777777" w:rsidR="00F878EC" w:rsidRPr="00886D06" w:rsidRDefault="00F878EC" w:rsidP="003245E8">
            <w:pPr>
              <w:pStyle w:val="Akapitzlist"/>
              <w:numPr>
                <w:ilvl w:val="0"/>
                <w:numId w:val="12"/>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pomocnicze mięśni u zwierząt gospodarskich i domowych z uwzględnieniem wieku </w:t>
            </w:r>
          </w:p>
          <w:p w14:paraId="10AB5406" w14:textId="77777777" w:rsidR="00F878EC" w:rsidRPr="00886D06" w:rsidRDefault="00F878EC" w:rsidP="003245E8">
            <w:pPr>
              <w:pStyle w:val="Akapitzlist"/>
              <w:numPr>
                <w:ilvl w:val="0"/>
                <w:numId w:val="1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budowie mięśni ssaków i ptaków, na materiale prosektoryjnym, żywym zwierzęciu</w:t>
            </w:r>
          </w:p>
          <w:p w14:paraId="17C33676" w14:textId="77777777" w:rsidR="00F878EC" w:rsidRPr="00886D06" w:rsidRDefault="00F878EC" w:rsidP="003245E8">
            <w:pPr>
              <w:pStyle w:val="Akapitzlist"/>
              <w:spacing w:line="276" w:lineRule="auto"/>
              <w:ind w:left="360"/>
              <w:rPr>
                <w:rFonts w:ascii="Arial" w:eastAsia="Times New Roman" w:hAnsi="Arial" w:cs="Arial"/>
                <w:sz w:val="20"/>
                <w:szCs w:val="20"/>
              </w:rPr>
            </w:pPr>
          </w:p>
        </w:tc>
        <w:tc>
          <w:tcPr>
            <w:tcW w:w="991" w:type="pct"/>
            <w:shd w:val="clear" w:color="auto" w:fill="auto"/>
          </w:tcPr>
          <w:p w14:paraId="370CFCE6"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w:t>
            </w:r>
          </w:p>
        </w:tc>
      </w:tr>
      <w:tr w:rsidR="00F878EC" w:rsidRPr="00886D06" w14:paraId="4DB2B737" w14:textId="77777777" w:rsidTr="005730E3">
        <w:tc>
          <w:tcPr>
            <w:tcW w:w="625" w:type="pct"/>
            <w:vMerge/>
            <w:shd w:val="clear" w:color="auto" w:fill="auto"/>
            <w:vAlign w:val="center"/>
          </w:tcPr>
          <w:p w14:paraId="514BC2FF" w14:textId="77777777" w:rsidR="00F878EC" w:rsidRPr="00886D06" w:rsidRDefault="00F878EC" w:rsidP="003245E8">
            <w:pPr>
              <w:pStyle w:val="Akapitzlist"/>
              <w:spacing w:line="276" w:lineRule="auto"/>
              <w:ind w:left="0"/>
              <w:rPr>
                <w:rFonts w:ascii="Arial" w:hAnsi="Arial" w:cs="Arial"/>
                <w:sz w:val="20"/>
                <w:szCs w:val="20"/>
              </w:rPr>
            </w:pPr>
          </w:p>
        </w:tc>
        <w:tc>
          <w:tcPr>
            <w:tcW w:w="796" w:type="pct"/>
            <w:shd w:val="clear" w:color="auto" w:fill="auto"/>
          </w:tcPr>
          <w:p w14:paraId="628493FD" w14:textId="77777777" w:rsidR="00F878EC" w:rsidRPr="00886D06" w:rsidRDefault="00F878EC" w:rsidP="00463FD7">
            <w:pPr>
              <w:pStyle w:val="Akapitzlist"/>
              <w:numPr>
                <w:ilvl w:val="0"/>
                <w:numId w:val="64"/>
              </w:numPr>
              <w:spacing w:line="276" w:lineRule="auto"/>
              <w:rPr>
                <w:rFonts w:ascii="Arial" w:eastAsia="Times New Roman" w:hAnsi="Arial" w:cs="Arial"/>
                <w:sz w:val="20"/>
                <w:szCs w:val="20"/>
              </w:rPr>
            </w:pPr>
            <w:r w:rsidRPr="00886D06">
              <w:rPr>
                <w:rFonts w:ascii="Arial" w:hAnsi="Arial" w:cs="Arial"/>
                <w:sz w:val="20"/>
                <w:szCs w:val="20"/>
              </w:rPr>
              <w:t>Rozpoznawanie i porównywanie budowy oraz funkcjonowania układów trawiennych</w:t>
            </w:r>
          </w:p>
          <w:p w14:paraId="132E4B92" w14:textId="77777777" w:rsidR="00F878EC" w:rsidRPr="00886D06" w:rsidRDefault="00F878EC" w:rsidP="003245E8">
            <w:pPr>
              <w:pStyle w:val="Akapitzlist"/>
              <w:spacing w:line="276" w:lineRule="auto"/>
              <w:ind w:left="360"/>
              <w:rPr>
                <w:rFonts w:ascii="Arial" w:hAnsi="Arial" w:cs="Arial"/>
                <w:sz w:val="20"/>
                <w:szCs w:val="20"/>
              </w:rPr>
            </w:pPr>
            <w:r w:rsidRPr="00886D06">
              <w:rPr>
                <w:rFonts w:ascii="Arial" w:eastAsia="Times New Roman" w:hAnsi="Arial" w:cs="Arial"/>
                <w:sz w:val="20"/>
                <w:szCs w:val="20"/>
              </w:rPr>
              <w:t>(bydła, owiec, kóz, świń, koni, królików, kur,</w:t>
            </w:r>
            <w:r w:rsidRPr="00886D06">
              <w:rPr>
                <w:rFonts w:ascii="Arial" w:hAnsi="Arial" w:cs="Arial"/>
                <w:sz w:val="20"/>
                <w:szCs w:val="20"/>
              </w:rPr>
              <w:t xml:space="preserve"> </w:t>
            </w:r>
            <w:r w:rsidRPr="00886D06">
              <w:rPr>
                <w:rFonts w:ascii="Arial" w:eastAsia="Times New Roman" w:hAnsi="Arial" w:cs="Arial"/>
                <w:sz w:val="20"/>
                <w:szCs w:val="20"/>
              </w:rPr>
              <w:t>psów i kotów)</w:t>
            </w:r>
          </w:p>
        </w:tc>
        <w:tc>
          <w:tcPr>
            <w:tcW w:w="337" w:type="pct"/>
            <w:shd w:val="clear" w:color="auto" w:fill="auto"/>
          </w:tcPr>
          <w:p w14:paraId="7215E0C6" w14:textId="55240715"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4C5D09BC"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odróżnić układ trawienny od pozostałych układów zwierząt gospodarskich i domowych na podstawie charakterystycznych cech jego budowy</w:t>
            </w:r>
          </w:p>
          <w:p w14:paraId="284B4A3D"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narzędzia do preparowania narządów i tkanek układu trawiennego</w:t>
            </w:r>
          </w:p>
          <w:p w14:paraId="6B6BD0F0"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techniki stosowane w preparowaniu układu trawiennego</w:t>
            </w:r>
          </w:p>
          <w:p w14:paraId="223B6BAB"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wypreparować narządy przewodu pokarmowego dowolnego zwierzęcia gospodarskiego, domowego, z zastosowaniem właściwej techniki</w:t>
            </w:r>
          </w:p>
          <w:p w14:paraId="5C9E48ED"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przewodu pokarmowego zwierząt gospodarskich (bydła, świń, koni, kur) i domowych (psów, kotów), na rysunkach, w atlasach anatomicznych, modelach anatomicznych</w:t>
            </w:r>
          </w:p>
          <w:p w14:paraId="3F6082B7"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przewodu pokarmowego zwierząt gospodarskich (bydła, świń, koni, kur) i domowych (psów, kotów) na podstawie charakterystycznych cech ich budowy </w:t>
            </w:r>
          </w:p>
          <w:p w14:paraId="74837F6B"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budowie układu trawiennego ssaków i ptaków, na, rysunkach, w atlasach anatomicznych, modelach anatomicznych</w:t>
            </w:r>
          </w:p>
          <w:p w14:paraId="73BC1D03" w14:textId="77777777" w:rsidR="00F878EC" w:rsidRPr="00886D06" w:rsidRDefault="00F878EC" w:rsidP="00463FD7">
            <w:pPr>
              <w:pStyle w:val="Akapitzlist"/>
              <w:numPr>
                <w:ilvl w:val="0"/>
                <w:numId w:val="46"/>
              </w:numPr>
              <w:spacing w:before="100" w:beforeAutospacing="1" w:after="100" w:afterAutospacing="1" w:line="276" w:lineRule="auto"/>
              <w:ind w:left="357" w:hanging="357"/>
              <w:rPr>
                <w:rFonts w:ascii="Arial" w:eastAsia="Times New Roman" w:hAnsi="Arial" w:cs="Arial"/>
                <w:sz w:val="20"/>
                <w:szCs w:val="20"/>
              </w:rPr>
            </w:pPr>
            <w:r w:rsidRPr="00886D06">
              <w:rPr>
                <w:rFonts w:ascii="Arial" w:eastAsia="Times New Roman" w:hAnsi="Arial" w:cs="Arial"/>
                <w:sz w:val="20"/>
                <w:szCs w:val="20"/>
              </w:rPr>
              <w:t xml:space="preserve">ocenić </w:t>
            </w:r>
            <w:r w:rsidRPr="00886D06">
              <w:rPr>
                <w:rFonts w:ascii="Arial" w:hAnsi="Arial" w:cs="Arial"/>
                <w:sz w:val="20"/>
                <w:szCs w:val="20"/>
              </w:rPr>
              <w:t>przebieg pobierania pokarmu i przeżuwania u bydła</w:t>
            </w:r>
            <w:r w:rsidRPr="00886D06">
              <w:rPr>
                <w:rFonts w:ascii="Arial" w:eastAsia="Times New Roman" w:hAnsi="Arial" w:cs="Arial"/>
                <w:sz w:val="20"/>
                <w:szCs w:val="20"/>
              </w:rPr>
              <w:t xml:space="preserve"> </w:t>
            </w:r>
          </w:p>
        </w:tc>
        <w:tc>
          <w:tcPr>
            <w:tcW w:w="1126" w:type="pct"/>
            <w:shd w:val="clear" w:color="auto" w:fill="auto"/>
          </w:tcPr>
          <w:p w14:paraId="12B1E0B9" w14:textId="77777777" w:rsidR="00F878EC" w:rsidRPr="00886D06" w:rsidRDefault="00F878EC" w:rsidP="003245E8">
            <w:pPr>
              <w:pStyle w:val="Akapitzlist"/>
              <w:numPr>
                <w:ilvl w:val="0"/>
                <w:numId w:val="1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właściwe narzędzia do preparowania narządów i tkanek układu trawiennego</w:t>
            </w:r>
          </w:p>
          <w:p w14:paraId="4D06CA96" w14:textId="77777777" w:rsidR="00F878EC" w:rsidRPr="00886D06" w:rsidRDefault="00F878EC" w:rsidP="003245E8">
            <w:pPr>
              <w:pStyle w:val="Akapitzlist"/>
              <w:numPr>
                <w:ilvl w:val="0"/>
                <w:numId w:val="1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techniki stosowane w preparowaniu układu trawiennego</w:t>
            </w:r>
          </w:p>
          <w:p w14:paraId="1896AADF" w14:textId="77777777" w:rsidR="00F878EC" w:rsidRPr="00886D06" w:rsidRDefault="00F878EC" w:rsidP="003245E8">
            <w:pPr>
              <w:pStyle w:val="Akapitzlist"/>
              <w:numPr>
                <w:ilvl w:val="0"/>
                <w:numId w:val="1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wypreparować narządy (wątroba, trzustka, ślinianki) z układu trawiennego dowolnego zwierzęcia gospodarskiego, domowego z zastosowaniem właściwej techniki </w:t>
            </w:r>
          </w:p>
          <w:p w14:paraId="6725E056" w14:textId="77777777" w:rsidR="00F878EC" w:rsidRPr="00886D06" w:rsidRDefault="00F878EC" w:rsidP="003245E8">
            <w:pPr>
              <w:pStyle w:val="Akapitzlist"/>
              <w:numPr>
                <w:ilvl w:val="0"/>
                <w:numId w:val="12"/>
              </w:numPr>
              <w:spacing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układu trawiennego u zwierząt gospodarskich (bydła, owiec, kóz, świń, koni, królików, kur) i domowych (psów, kotów), na materiale prosektoryjnym, na żywym zwierzęciu</w:t>
            </w:r>
          </w:p>
          <w:p w14:paraId="331C2D57" w14:textId="77777777" w:rsidR="00F878EC" w:rsidRPr="00886D06" w:rsidRDefault="00F878EC" w:rsidP="003245E8">
            <w:pPr>
              <w:pStyle w:val="Akapitzlist"/>
              <w:numPr>
                <w:ilvl w:val="0"/>
                <w:numId w:val="12"/>
              </w:numPr>
              <w:spacing w:line="276" w:lineRule="auto"/>
              <w:rPr>
                <w:rFonts w:ascii="Arial" w:eastAsia="Times New Roman" w:hAnsi="Arial" w:cs="Arial"/>
                <w:sz w:val="20"/>
                <w:szCs w:val="20"/>
              </w:rPr>
            </w:pPr>
            <w:r w:rsidRPr="00886D06">
              <w:rPr>
                <w:rFonts w:ascii="Arial" w:eastAsia="Times New Roman" w:hAnsi="Arial" w:cs="Arial"/>
                <w:sz w:val="20"/>
                <w:szCs w:val="20"/>
              </w:rPr>
              <w:t>rozpoznać narządy jamy ustnej u żywych zwierząt gospodarskich, psów i kotów</w:t>
            </w:r>
          </w:p>
          <w:p w14:paraId="5B04443C" w14:textId="77777777" w:rsidR="00F878EC" w:rsidRPr="00886D06" w:rsidRDefault="00F878EC" w:rsidP="003245E8">
            <w:pPr>
              <w:pStyle w:val="Akapitzlist"/>
              <w:numPr>
                <w:ilvl w:val="0"/>
                <w:numId w:val="12"/>
              </w:numPr>
              <w:spacing w:line="276" w:lineRule="auto"/>
              <w:rPr>
                <w:rFonts w:ascii="Arial" w:eastAsia="Times New Roman" w:hAnsi="Arial" w:cs="Arial"/>
                <w:sz w:val="20"/>
                <w:szCs w:val="20"/>
              </w:rPr>
            </w:pPr>
            <w:r w:rsidRPr="00886D06">
              <w:rPr>
                <w:rFonts w:ascii="Arial" w:eastAsia="Times New Roman" w:hAnsi="Arial" w:cs="Arial"/>
                <w:sz w:val="20"/>
                <w:szCs w:val="20"/>
              </w:rPr>
              <w:t>rozpoznać uzębienie u żywych zwierząt</w:t>
            </w:r>
          </w:p>
          <w:p w14:paraId="4DBAA5A3" w14:textId="77777777" w:rsidR="00F878EC" w:rsidRPr="00886D06" w:rsidRDefault="00F878EC" w:rsidP="003245E8">
            <w:pPr>
              <w:pStyle w:val="Akapitzlist"/>
              <w:numPr>
                <w:ilvl w:val="0"/>
                <w:numId w:val="12"/>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wypreparować i rozpoznać struktury anatomiczne żołądka jednokomorowego </w:t>
            </w:r>
          </w:p>
          <w:p w14:paraId="0C713104" w14:textId="77777777" w:rsidR="00F878EC" w:rsidRPr="00886D06" w:rsidRDefault="00F878EC" w:rsidP="003245E8">
            <w:pPr>
              <w:pStyle w:val="Akapitzlist"/>
              <w:numPr>
                <w:ilvl w:val="0"/>
                <w:numId w:val="12"/>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wypreparować i rozpoznać struktury anatomiczne żołądka wielokomorowego </w:t>
            </w:r>
          </w:p>
          <w:p w14:paraId="6D720EE9" w14:textId="77777777" w:rsidR="00F878EC" w:rsidRPr="00886D06" w:rsidRDefault="00F878EC" w:rsidP="003245E8">
            <w:pPr>
              <w:pStyle w:val="Akapitzlist"/>
              <w:numPr>
                <w:ilvl w:val="0"/>
                <w:numId w:val="12"/>
              </w:numPr>
              <w:spacing w:line="276" w:lineRule="auto"/>
              <w:rPr>
                <w:rFonts w:ascii="Arial" w:eastAsia="Times New Roman" w:hAnsi="Arial" w:cs="Arial"/>
                <w:sz w:val="20"/>
                <w:szCs w:val="20"/>
              </w:rPr>
            </w:pPr>
            <w:r w:rsidRPr="00886D06">
              <w:rPr>
                <w:rFonts w:ascii="Arial" w:hAnsi="Arial" w:cs="Arial"/>
                <w:sz w:val="20"/>
                <w:szCs w:val="20"/>
              </w:rPr>
              <w:t>wypreparować i rozpoznać elementy strukturalne układu trawiennego kury</w:t>
            </w:r>
          </w:p>
          <w:p w14:paraId="4BB30425" w14:textId="77777777" w:rsidR="00F878EC" w:rsidRPr="00886D06" w:rsidRDefault="00F878EC" w:rsidP="003245E8">
            <w:pPr>
              <w:pStyle w:val="Akapitzlist"/>
              <w:spacing w:line="276" w:lineRule="auto"/>
              <w:ind w:left="360"/>
              <w:rPr>
                <w:rFonts w:ascii="Arial" w:eastAsia="Times New Roman" w:hAnsi="Arial" w:cs="Arial"/>
                <w:sz w:val="20"/>
                <w:szCs w:val="20"/>
              </w:rPr>
            </w:pPr>
          </w:p>
          <w:p w14:paraId="2DB2D0E4"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układu trawiennego zwierząt gospodarskich (owiec, kóz, królików) na podstawie charakterystycznych cech ich budowy </w:t>
            </w:r>
          </w:p>
          <w:p w14:paraId="40047F50"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wskazać różnice w budowie narządów układu trawiennego ssaków i ptaków, na materiale prosektoryjnym, na żywym zwierzęciu </w:t>
            </w:r>
          </w:p>
          <w:p w14:paraId="0794FAA8"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ocenić funkcjonowanie układu trawiennego (pobieranie pokarmu stałego i płynnego, oddawanie kału) </w:t>
            </w:r>
          </w:p>
          <w:p w14:paraId="7960A34B"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r w:rsidRPr="00886D06">
              <w:rPr>
                <w:rFonts w:ascii="Arial" w:eastAsia="Times New Roman" w:hAnsi="Arial" w:cs="Arial"/>
                <w:sz w:val="20"/>
                <w:szCs w:val="20"/>
              </w:rPr>
              <w:t xml:space="preserve">u dowolnego gatunku </w:t>
            </w:r>
          </w:p>
        </w:tc>
        <w:tc>
          <w:tcPr>
            <w:tcW w:w="991" w:type="pct"/>
            <w:shd w:val="clear" w:color="auto" w:fill="auto"/>
          </w:tcPr>
          <w:p w14:paraId="0B657128"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w:t>
            </w:r>
          </w:p>
        </w:tc>
      </w:tr>
      <w:tr w:rsidR="00F878EC" w:rsidRPr="00886D06" w14:paraId="5562AF12" w14:textId="77777777" w:rsidTr="005730E3">
        <w:tc>
          <w:tcPr>
            <w:tcW w:w="625" w:type="pct"/>
            <w:vMerge/>
            <w:shd w:val="clear" w:color="auto" w:fill="auto"/>
            <w:vAlign w:val="center"/>
          </w:tcPr>
          <w:p w14:paraId="5C2B8ED9" w14:textId="77777777" w:rsidR="00F878EC" w:rsidRPr="00886D06" w:rsidRDefault="00F878EC" w:rsidP="003245E8">
            <w:pPr>
              <w:pStyle w:val="Akapitzlist"/>
              <w:spacing w:line="276" w:lineRule="auto"/>
              <w:ind w:left="0"/>
              <w:rPr>
                <w:rFonts w:ascii="Arial" w:hAnsi="Arial" w:cs="Arial"/>
                <w:sz w:val="20"/>
                <w:szCs w:val="20"/>
              </w:rPr>
            </w:pPr>
          </w:p>
        </w:tc>
        <w:tc>
          <w:tcPr>
            <w:tcW w:w="796" w:type="pct"/>
            <w:shd w:val="clear" w:color="auto" w:fill="auto"/>
          </w:tcPr>
          <w:p w14:paraId="0E13FAD2" w14:textId="77777777" w:rsidR="00F878EC" w:rsidRPr="00886D06" w:rsidRDefault="00F878EC" w:rsidP="00463FD7">
            <w:pPr>
              <w:pStyle w:val="Akapitzlist"/>
              <w:numPr>
                <w:ilvl w:val="0"/>
                <w:numId w:val="64"/>
              </w:numPr>
              <w:spacing w:line="276" w:lineRule="auto"/>
              <w:rPr>
                <w:rFonts w:ascii="Arial" w:eastAsia="Times New Roman" w:hAnsi="Arial" w:cs="Arial"/>
                <w:sz w:val="20"/>
                <w:szCs w:val="20"/>
              </w:rPr>
            </w:pPr>
            <w:r w:rsidRPr="00886D06">
              <w:rPr>
                <w:rFonts w:ascii="Arial" w:hAnsi="Arial" w:cs="Arial"/>
                <w:sz w:val="20"/>
                <w:szCs w:val="20"/>
              </w:rPr>
              <w:t>Rozpoznawanie i porównywanie budowy oraz funkcjonowania układów oddechowych</w:t>
            </w:r>
            <w:r w:rsidRPr="00886D06">
              <w:rPr>
                <w:rFonts w:ascii="Arial" w:eastAsia="Times New Roman" w:hAnsi="Arial" w:cs="Arial"/>
                <w:sz w:val="20"/>
                <w:szCs w:val="20"/>
              </w:rPr>
              <w:t xml:space="preserve"> (bydła, owiec, kóz, świń, koni, królików, kur,</w:t>
            </w:r>
            <w:r w:rsidRPr="00886D06">
              <w:rPr>
                <w:rFonts w:ascii="Arial" w:hAnsi="Arial" w:cs="Arial"/>
                <w:sz w:val="20"/>
                <w:szCs w:val="20"/>
              </w:rPr>
              <w:t xml:space="preserve"> </w:t>
            </w:r>
            <w:r w:rsidRPr="00886D06">
              <w:rPr>
                <w:rFonts w:ascii="Arial" w:eastAsia="Times New Roman" w:hAnsi="Arial" w:cs="Arial"/>
                <w:sz w:val="20"/>
                <w:szCs w:val="20"/>
              </w:rPr>
              <w:t>psów i kotów)</w:t>
            </w:r>
          </w:p>
          <w:p w14:paraId="2F89F18E" w14:textId="77777777" w:rsidR="00F878EC" w:rsidRPr="00886D06" w:rsidRDefault="00F878EC" w:rsidP="003245E8">
            <w:pPr>
              <w:pStyle w:val="Nagwek"/>
              <w:spacing w:line="276" w:lineRule="auto"/>
              <w:rPr>
                <w:rFonts w:ascii="Arial" w:hAnsi="Arial" w:cs="Arial"/>
                <w:sz w:val="20"/>
                <w:szCs w:val="20"/>
              </w:rPr>
            </w:pPr>
          </w:p>
        </w:tc>
        <w:tc>
          <w:tcPr>
            <w:tcW w:w="337" w:type="pct"/>
            <w:shd w:val="clear" w:color="auto" w:fill="auto"/>
          </w:tcPr>
          <w:p w14:paraId="5A048EF4" w14:textId="62308885"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7BED1395"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odróżnić układ oddechowy od pozostałych układów zwierząt gospodarskich i domowych na podstawie charakterystycznych cech jego budowy</w:t>
            </w:r>
          </w:p>
          <w:p w14:paraId="51153F60"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narzędzia do preparowania narządów i tkanek układu oddechowego</w:t>
            </w:r>
          </w:p>
          <w:p w14:paraId="372D36A5"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techniki stosowane w preparowaniu układu oddechowego</w:t>
            </w:r>
          </w:p>
          <w:p w14:paraId="5C961994"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wypreparować narządy (tchawica, płuca) z układu oddechowego dowolnego zwierzęcia gospodarskiego (świni, królika, kury) z zastosowaniem właściwej techniki</w:t>
            </w:r>
          </w:p>
          <w:p w14:paraId="0560211B"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układu oddechowego zwierząt gospodarskich (bydła, owiec, kóz, świń, koni, królików, kur) i domowych (psów, kotów), na rysunkach, w atlasach anatomicznych, modelach anatomicznych</w:t>
            </w:r>
          </w:p>
          <w:p w14:paraId="53E2B038"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układu oddechowego zwierząt gospodarskich (bydła, świń, koni, kur) i domowych (psów, kotów), na podstawie charakterystycznych cech ich budowy </w:t>
            </w:r>
          </w:p>
          <w:p w14:paraId="3A8F4303"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budowie układu oddechowego ssaków i ptaków, na rysunkach, w atlasach anatomicznych, modelach anatomicznych</w:t>
            </w:r>
          </w:p>
          <w:p w14:paraId="250AAECC"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ocenić proces oddychania u młodych i starych zwierząt oraz w czasie spoczynku i po wysiłku oraz porównywać liczbę oddechów z normą fizjologiczną</w:t>
            </w:r>
          </w:p>
        </w:tc>
        <w:tc>
          <w:tcPr>
            <w:tcW w:w="1126" w:type="pct"/>
            <w:shd w:val="clear" w:color="auto" w:fill="auto"/>
          </w:tcPr>
          <w:p w14:paraId="25E08062"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właściwe narzędzia do preparowania narządów i tkanek układu oddechowego</w:t>
            </w:r>
          </w:p>
          <w:p w14:paraId="30A9F2E3"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techniki stosowane w preparowaniu układu oddechowego</w:t>
            </w:r>
          </w:p>
          <w:p w14:paraId="02D7CCA7"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wypreparować poszczególne narządy układu oddechowego dowolnego zwierzęcia gospodarskiego (świni, królika, kury) z zastosowaniem właściwej techniki </w:t>
            </w:r>
          </w:p>
          <w:p w14:paraId="2BD2E282"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układu oddechowego u zwierząt gospodarskich (bydła, owiec, kóz, świń, koni, królików, kur) i domowych (psów, kotów), na materiale prosektoryjnym, na żywym zwierzęciu</w:t>
            </w:r>
          </w:p>
          <w:p w14:paraId="544865C7"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układu oddechowego zwierząt gospodarskich (owiec, kóz, królików) na podstawie charakterystycznych cech ich budowy </w:t>
            </w:r>
          </w:p>
          <w:p w14:paraId="787557E2"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budowie narządów układu oddechowego ssaków i ptaków, na materiale prosektoryjnym, na żywym zwierzęciu</w:t>
            </w:r>
          </w:p>
          <w:p w14:paraId="48B97C13"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991" w:type="pct"/>
            <w:shd w:val="clear" w:color="auto" w:fill="auto"/>
          </w:tcPr>
          <w:p w14:paraId="0ED9D23A"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w:t>
            </w:r>
          </w:p>
        </w:tc>
      </w:tr>
      <w:tr w:rsidR="00F878EC" w:rsidRPr="00886D06" w14:paraId="6B485846" w14:textId="77777777" w:rsidTr="005730E3">
        <w:tc>
          <w:tcPr>
            <w:tcW w:w="625" w:type="pct"/>
            <w:vMerge/>
            <w:shd w:val="clear" w:color="auto" w:fill="auto"/>
            <w:vAlign w:val="center"/>
          </w:tcPr>
          <w:p w14:paraId="45E321A0" w14:textId="77777777" w:rsidR="00F878EC" w:rsidRPr="00886D06" w:rsidRDefault="00F878EC" w:rsidP="003245E8">
            <w:pPr>
              <w:pStyle w:val="Akapitzlist"/>
              <w:spacing w:line="276" w:lineRule="auto"/>
              <w:ind w:left="0"/>
              <w:rPr>
                <w:rFonts w:ascii="Arial" w:hAnsi="Arial" w:cs="Arial"/>
                <w:sz w:val="20"/>
                <w:szCs w:val="20"/>
              </w:rPr>
            </w:pPr>
          </w:p>
        </w:tc>
        <w:tc>
          <w:tcPr>
            <w:tcW w:w="796" w:type="pct"/>
            <w:shd w:val="clear" w:color="auto" w:fill="auto"/>
          </w:tcPr>
          <w:p w14:paraId="358DDA08" w14:textId="77777777" w:rsidR="00F878EC" w:rsidRPr="00886D06" w:rsidRDefault="00F878EC" w:rsidP="00463FD7">
            <w:pPr>
              <w:pStyle w:val="Akapitzlist"/>
              <w:numPr>
                <w:ilvl w:val="0"/>
                <w:numId w:val="64"/>
              </w:numPr>
              <w:spacing w:line="276" w:lineRule="auto"/>
              <w:rPr>
                <w:rFonts w:ascii="Arial" w:eastAsia="Times New Roman" w:hAnsi="Arial" w:cs="Arial"/>
                <w:sz w:val="20"/>
                <w:szCs w:val="20"/>
              </w:rPr>
            </w:pPr>
            <w:r w:rsidRPr="00886D06">
              <w:rPr>
                <w:rFonts w:ascii="Arial" w:hAnsi="Arial" w:cs="Arial"/>
                <w:sz w:val="20"/>
                <w:szCs w:val="20"/>
              </w:rPr>
              <w:t xml:space="preserve">Rozpoznawanie i porównywanie budowy oraz funkcjonowania układów moczowych </w:t>
            </w:r>
            <w:r w:rsidRPr="00886D06">
              <w:rPr>
                <w:rFonts w:ascii="Arial" w:eastAsia="Times New Roman" w:hAnsi="Arial" w:cs="Arial"/>
                <w:sz w:val="20"/>
                <w:szCs w:val="20"/>
              </w:rPr>
              <w:t>(bydła, owiec, kóz, świń, koni, królików, kur,</w:t>
            </w:r>
            <w:r w:rsidRPr="00886D06">
              <w:rPr>
                <w:rFonts w:ascii="Arial" w:hAnsi="Arial" w:cs="Arial"/>
                <w:sz w:val="20"/>
                <w:szCs w:val="20"/>
              </w:rPr>
              <w:t xml:space="preserve"> </w:t>
            </w:r>
            <w:r w:rsidRPr="00886D06">
              <w:rPr>
                <w:rFonts w:ascii="Arial" w:eastAsia="Times New Roman" w:hAnsi="Arial" w:cs="Arial"/>
                <w:sz w:val="20"/>
                <w:szCs w:val="20"/>
              </w:rPr>
              <w:t>psów i kotów)</w:t>
            </w:r>
          </w:p>
        </w:tc>
        <w:tc>
          <w:tcPr>
            <w:tcW w:w="337" w:type="pct"/>
            <w:shd w:val="clear" w:color="auto" w:fill="auto"/>
          </w:tcPr>
          <w:p w14:paraId="1DF235C2" w14:textId="7AF232A0"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70050693"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odróżnić układ moczowy od pozostałych układów zwierząt gospodarskich i domowych na podstawie charakterystycznych cech jego budowy</w:t>
            </w:r>
          </w:p>
          <w:p w14:paraId="0BDA30F6"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narzędzia do preparowania narządów i tkanek układu moczowego</w:t>
            </w:r>
          </w:p>
          <w:p w14:paraId="4C951513"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techniki stosowane w preparowaniu układu moczowego</w:t>
            </w:r>
          </w:p>
          <w:p w14:paraId="0E564D3A"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wypreparować narządy (nerki) układu moczowego dowolnego zwierzęcia gospodarskiego (świni, królika, kury), z zastosowaniem właściwej techniki</w:t>
            </w:r>
          </w:p>
          <w:p w14:paraId="1FDD5CF3"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układu moczowego zwierząt gospodarskich (bydła, owiec, kóz, świń, koni, królików, kur) i domowych (psów, kotów), na rysunkach, w atlasach anatomicznych, modelach anatomicznych</w:t>
            </w:r>
          </w:p>
          <w:p w14:paraId="0A439692"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układu moczowego zwierząt gospodarskich (bydła, owiec, kóz, świń, koni, królików kur) i domowych (psów, kotów), na podstawie charakterystycznych cech ich budowy </w:t>
            </w:r>
          </w:p>
          <w:p w14:paraId="5DF40CAB"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budowie układu moczowego ssaków i ptaków, na rysunkach, w atlasach anatomicznych, modelach anatomicznych</w:t>
            </w:r>
          </w:p>
          <w:p w14:paraId="7696EDB6"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ocenić proces oddawania moczu (częstotliwość, ilość) u dowolnego gatunku zwierząt (u bydła, koni, psów i kotów) </w:t>
            </w:r>
          </w:p>
          <w:p w14:paraId="172A470C"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1126" w:type="pct"/>
            <w:shd w:val="clear" w:color="auto" w:fill="auto"/>
          </w:tcPr>
          <w:p w14:paraId="4BF44870"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właściwe narzędzia do preparowania narządów i tkanek układu moczowego</w:t>
            </w:r>
          </w:p>
          <w:p w14:paraId="758BC98D"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techniki stosowane w preparowaniu układu moczowego</w:t>
            </w:r>
          </w:p>
          <w:p w14:paraId="0EC01066"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wypreparować narządy (nerki, moczowody, pęcherz moczowy, cewka moczowa) układu moczowego dowolnego zwierzęcia gospodarskiego (świni, królika, kury), z zastosowaniem właściwej techniki </w:t>
            </w:r>
          </w:p>
          <w:p w14:paraId="7941DB5D"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rozpoznać poszczególne narządy układu moczowego u zwierząt gospodarskich (bydła, owiec, kóz, świń, koni, królików, kur) i domowych (psów, kotów), na materiale prosektoryjnym, na żywym zwierzęciu  </w:t>
            </w:r>
          </w:p>
          <w:p w14:paraId="6E897578"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odróżnić narządy układu moczowego zwierząt gospodarskich (bydła, owiec, kóz, świń, koni, królików, kur) i domowych (psów, kotów), na podstawie charakterystycznych cech ich budowy z uwzględnieniem płci</w:t>
            </w:r>
          </w:p>
          <w:p w14:paraId="2A6C7202"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wskazać różnice w budowie narządów układu moczowego ssaków i ptaków, na materiale prosektoryjnym, na żywym zwierzęciu </w:t>
            </w:r>
          </w:p>
          <w:p w14:paraId="1D5E827B"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określić właściwości fizyczne (zapach, kolor, konsystencja) oddawanego moczu u różnych gatunków zwierząt</w:t>
            </w:r>
          </w:p>
        </w:tc>
        <w:tc>
          <w:tcPr>
            <w:tcW w:w="991" w:type="pct"/>
            <w:shd w:val="clear" w:color="auto" w:fill="auto"/>
          </w:tcPr>
          <w:p w14:paraId="4DC074A9"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w:t>
            </w:r>
          </w:p>
        </w:tc>
      </w:tr>
      <w:tr w:rsidR="00F878EC" w:rsidRPr="00886D06" w14:paraId="282B4C1C" w14:textId="77777777" w:rsidTr="005730E3">
        <w:tc>
          <w:tcPr>
            <w:tcW w:w="625" w:type="pct"/>
            <w:vMerge/>
            <w:shd w:val="clear" w:color="auto" w:fill="auto"/>
            <w:vAlign w:val="center"/>
          </w:tcPr>
          <w:p w14:paraId="516F7050" w14:textId="77777777" w:rsidR="00F878EC" w:rsidRPr="00886D06" w:rsidRDefault="00F878EC" w:rsidP="003245E8">
            <w:pPr>
              <w:pStyle w:val="Akapitzlist"/>
              <w:spacing w:line="276" w:lineRule="auto"/>
              <w:ind w:left="0"/>
              <w:rPr>
                <w:rFonts w:ascii="Arial" w:hAnsi="Arial" w:cs="Arial"/>
                <w:sz w:val="20"/>
                <w:szCs w:val="20"/>
              </w:rPr>
            </w:pPr>
          </w:p>
        </w:tc>
        <w:tc>
          <w:tcPr>
            <w:tcW w:w="796" w:type="pct"/>
            <w:shd w:val="clear" w:color="auto" w:fill="auto"/>
          </w:tcPr>
          <w:p w14:paraId="3B3482B5" w14:textId="77777777" w:rsidR="00F878EC" w:rsidRPr="00886D06" w:rsidRDefault="00F878EC" w:rsidP="00463FD7">
            <w:pPr>
              <w:pStyle w:val="Akapitzlist"/>
              <w:numPr>
                <w:ilvl w:val="0"/>
                <w:numId w:val="64"/>
              </w:numPr>
              <w:spacing w:line="276" w:lineRule="auto"/>
              <w:rPr>
                <w:rFonts w:ascii="Arial" w:eastAsia="Times New Roman" w:hAnsi="Arial" w:cs="Arial"/>
                <w:sz w:val="20"/>
                <w:szCs w:val="20"/>
              </w:rPr>
            </w:pPr>
            <w:r w:rsidRPr="00886D06">
              <w:rPr>
                <w:rFonts w:ascii="Arial" w:hAnsi="Arial" w:cs="Arial"/>
                <w:sz w:val="20"/>
                <w:szCs w:val="20"/>
              </w:rPr>
              <w:t xml:space="preserve">Rozpoznawanie i porównywanie budowy oraz funkcjonowania gruczołów dokrewnych </w:t>
            </w:r>
            <w:r w:rsidRPr="00886D06">
              <w:rPr>
                <w:rFonts w:ascii="Arial" w:eastAsia="Times New Roman" w:hAnsi="Arial" w:cs="Arial"/>
                <w:sz w:val="20"/>
                <w:szCs w:val="20"/>
              </w:rPr>
              <w:t>(bydła, owiec, kóz, świń, koni, królików, kur,</w:t>
            </w:r>
            <w:r w:rsidRPr="00886D06">
              <w:rPr>
                <w:rFonts w:ascii="Arial" w:hAnsi="Arial" w:cs="Arial"/>
                <w:sz w:val="20"/>
                <w:szCs w:val="20"/>
              </w:rPr>
              <w:t xml:space="preserve"> </w:t>
            </w:r>
            <w:r w:rsidRPr="00886D06">
              <w:rPr>
                <w:rFonts w:ascii="Arial" w:eastAsia="Times New Roman" w:hAnsi="Arial" w:cs="Arial"/>
                <w:sz w:val="20"/>
                <w:szCs w:val="20"/>
              </w:rPr>
              <w:t>psów i kotów)</w:t>
            </w:r>
          </w:p>
        </w:tc>
        <w:tc>
          <w:tcPr>
            <w:tcW w:w="337" w:type="pct"/>
            <w:shd w:val="clear" w:color="auto" w:fill="auto"/>
          </w:tcPr>
          <w:p w14:paraId="688724D4" w14:textId="388D1BF0"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239CD95F"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odróżnić gruczoły dokrewne od pozostałych struktur anatomicznych zwierząt gospodarskich i domowych na podstawie charakterystycznych cech jego budowy</w:t>
            </w:r>
          </w:p>
          <w:p w14:paraId="534BCAC2"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rozpoznać poszczególne gruczoły dokrewne zwierząt gospodarskich (bydła, świń, koni, kur) i domowych (psów, kotów), na rysunkach, w atlasach anatomicznych, modelach anatomicznych, </w:t>
            </w:r>
          </w:p>
          <w:p w14:paraId="1DAE45A0"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gruczoły dokrewne zwierząt gospodarskich (bydła, świń, koni, kur) i domowych (psów, kotów) na podstawie charakterystycznych cech ich budowy </w:t>
            </w:r>
          </w:p>
          <w:p w14:paraId="41B1DA1A"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budowie gruczołów dokrewnych ssaków i ptaków, na rysunkach, w atlasach anatomicznych, modelach anatomicznych</w:t>
            </w:r>
          </w:p>
        </w:tc>
        <w:tc>
          <w:tcPr>
            <w:tcW w:w="1126" w:type="pct"/>
            <w:shd w:val="clear" w:color="auto" w:fill="auto"/>
          </w:tcPr>
          <w:p w14:paraId="5F08DC27"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rozpoznać poszczególne gruczoły dokrewne u zwierząt gospodarskich (bydła, owiec, kóz, świń, koni, królików, kur) i domowych (psów, kotów), na materiale prosektoryjnym, rysunkach, w atlasach anatomicznych, modelach anatomicznych, </w:t>
            </w:r>
          </w:p>
          <w:p w14:paraId="71F2B3A9"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odróżnić gruczoły dokrewne zwierząt gospodarskich (bydła, świń, koni, kur) i domowych (psów, kotów) z uwzględnieniem płci, wieku</w:t>
            </w:r>
          </w:p>
          <w:p w14:paraId="06E33F07"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wskazać różnice w budowie gruczołów dokrewnych ssaków i ptaków, na materiale prosektoryjnym, </w:t>
            </w:r>
          </w:p>
        </w:tc>
        <w:tc>
          <w:tcPr>
            <w:tcW w:w="991" w:type="pct"/>
            <w:shd w:val="clear" w:color="auto" w:fill="auto"/>
          </w:tcPr>
          <w:p w14:paraId="56F5A0EB"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w:t>
            </w:r>
          </w:p>
        </w:tc>
      </w:tr>
      <w:tr w:rsidR="00F878EC" w:rsidRPr="00886D06" w14:paraId="7536D2AB" w14:textId="77777777" w:rsidTr="005730E3">
        <w:tc>
          <w:tcPr>
            <w:tcW w:w="625" w:type="pct"/>
            <w:vMerge/>
            <w:shd w:val="clear" w:color="auto" w:fill="auto"/>
            <w:vAlign w:val="center"/>
          </w:tcPr>
          <w:p w14:paraId="2013A7DD" w14:textId="77777777" w:rsidR="00F878EC" w:rsidRPr="00886D06" w:rsidRDefault="00F878EC" w:rsidP="003245E8">
            <w:pPr>
              <w:pStyle w:val="Akapitzlist"/>
              <w:spacing w:line="276" w:lineRule="auto"/>
              <w:ind w:left="0"/>
              <w:rPr>
                <w:rFonts w:ascii="Arial" w:hAnsi="Arial" w:cs="Arial"/>
                <w:sz w:val="20"/>
                <w:szCs w:val="20"/>
              </w:rPr>
            </w:pPr>
          </w:p>
        </w:tc>
        <w:tc>
          <w:tcPr>
            <w:tcW w:w="796" w:type="pct"/>
            <w:shd w:val="clear" w:color="auto" w:fill="auto"/>
          </w:tcPr>
          <w:p w14:paraId="2D1B8D06" w14:textId="77777777" w:rsidR="00F878EC" w:rsidRPr="00886D06" w:rsidRDefault="00F878EC" w:rsidP="00463FD7">
            <w:pPr>
              <w:pStyle w:val="Akapitzlist"/>
              <w:numPr>
                <w:ilvl w:val="0"/>
                <w:numId w:val="64"/>
              </w:numPr>
              <w:spacing w:line="276" w:lineRule="auto"/>
              <w:rPr>
                <w:rFonts w:ascii="Arial" w:eastAsia="Times New Roman" w:hAnsi="Arial" w:cs="Arial"/>
                <w:sz w:val="20"/>
                <w:szCs w:val="20"/>
              </w:rPr>
            </w:pPr>
            <w:r w:rsidRPr="00886D06">
              <w:rPr>
                <w:rFonts w:ascii="Arial" w:hAnsi="Arial" w:cs="Arial"/>
                <w:sz w:val="20"/>
                <w:szCs w:val="20"/>
              </w:rPr>
              <w:t xml:space="preserve">Rozpoznawanie i porównywanie budowy oraz funkcjonowania układów naczyniowych </w:t>
            </w:r>
            <w:r w:rsidRPr="00886D06">
              <w:rPr>
                <w:rFonts w:ascii="Arial" w:eastAsia="Times New Roman" w:hAnsi="Arial" w:cs="Arial"/>
                <w:sz w:val="20"/>
                <w:szCs w:val="20"/>
              </w:rPr>
              <w:t>(bydła, owiec, kóz, świń, koni, królików, kur,</w:t>
            </w:r>
            <w:r w:rsidRPr="00886D06">
              <w:rPr>
                <w:rFonts w:ascii="Arial" w:hAnsi="Arial" w:cs="Arial"/>
                <w:sz w:val="20"/>
                <w:szCs w:val="20"/>
              </w:rPr>
              <w:t xml:space="preserve"> </w:t>
            </w:r>
            <w:r w:rsidRPr="00886D06">
              <w:rPr>
                <w:rFonts w:ascii="Arial" w:eastAsia="Times New Roman" w:hAnsi="Arial" w:cs="Arial"/>
                <w:sz w:val="20"/>
                <w:szCs w:val="20"/>
              </w:rPr>
              <w:t>psów i kotów)</w:t>
            </w:r>
          </w:p>
        </w:tc>
        <w:tc>
          <w:tcPr>
            <w:tcW w:w="337" w:type="pct"/>
            <w:shd w:val="clear" w:color="auto" w:fill="auto"/>
          </w:tcPr>
          <w:p w14:paraId="14FDDA73" w14:textId="18758AC0"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69B23B40"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odróżnić układ naczyniowy</w:t>
            </w:r>
          </w:p>
          <w:p w14:paraId="7597FF68"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r w:rsidRPr="00886D06">
              <w:rPr>
                <w:rFonts w:ascii="Arial" w:eastAsia="Times New Roman" w:hAnsi="Arial" w:cs="Arial"/>
                <w:sz w:val="20"/>
                <w:szCs w:val="20"/>
              </w:rPr>
              <w:t>od pozostałych układów zwierząt gospodarskich i domowych na podstawie charakterystycznych cech jego budowy</w:t>
            </w:r>
          </w:p>
          <w:p w14:paraId="632E2DF8"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narzędzia do preparowania narządów i tkanek układu naczyniowego</w:t>
            </w:r>
          </w:p>
          <w:p w14:paraId="7DA6603A"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wypreparować narządy (serce, węzły chłonne) z układu naczyniowego dowolnego zwierzęcia gospodarskiego (świni, królika, kury) z zastosowaniem właściwej techniki</w:t>
            </w:r>
          </w:p>
          <w:p w14:paraId="72C688CE"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układu naczyniowego zwierząt gospodarskich (bydła, świń, koni, kur) i domowych (psów, kotów), na rysunkach, w atlasach anatomicznych, modelach anatomicznych</w:t>
            </w:r>
          </w:p>
          <w:p w14:paraId="457B2ADD"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budowie układu naczyniowego ssaków i ptaków, na rysunkach, w atlasach anatomicznych, modelach anatomicznych</w:t>
            </w:r>
          </w:p>
          <w:p w14:paraId="21284D02"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1126" w:type="pct"/>
            <w:shd w:val="clear" w:color="auto" w:fill="auto"/>
          </w:tcPr>
          <w:p w14:paraId="221F0EB5"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właściwe narzędzia do preparowania narządów i tkanek układu naczyniowego</w:t>
            </w:r>
          </w:p>
          <w:p w14:paraId="1C840C73"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techniki stosowane w preparowaniu układu naczyniowego</w:t>
            </w:r>
          </w:p>
          <w:p w14:paraId="10DE5153"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wypreparować naczynia krwionośne dowolnego zwierzęcia gospodarskiego (świni, królika, kury) z zastosowaniem właściwej techniki </w:t>
            </w:r>
          </w:p>
          <w:p w14:paraId="3BE2A3CF"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układu naczyniowego u zwierząt gospodarskich (bydła, owiec, kóz, świń, koni, królików, kur) i domowych (psów, kotów), na materiale prosektoryjnym</w:t>
            </w:r>
          </w:p>
          <w:p w14:paraId="00B3210F"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układu naczyniowego zwierząt gospodarskich (bydła, świń, koni, kur) i domowych (psów, kotów) na podstawie charakterystycznych cech ich budowy </w:t>
            </w:r>
          </w:p>
          <w:p w14:paraId="7307DC4A"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wskazać różnice w budowie narządów układu naczyniowego ssaków i ptaków, na materiale prosektoryjnym, na żywym zwierzęciu </w:t>
            </w:r>
          </w:p>
          <w:p w14:paraId="0F9B0AA8"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ocenić funkcjonowanie układu zgodnie z zasadami obserwacji, u dowolnego gatunku zwierząt </w:t>
            </w:r>
          </w:p>
          <w:p w14:paraId="49F49324"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991" w:type="pct"/>
            <w:shd w:val="clear" w:color="auto" w:fill="auto"/>
          </w:tcPr>
          <w:p w14:paraId="46BDAA30"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II</w:t>
            </w:r>
          </w:p>
        </w:tc>
      </w:tr>
      <w:tr w:rsidR="00F878EC" w:rsidRPr="00886D06" w14:paraId="544DE14F" w14:textId="77777777" w:rsidTr="005730E3">
        <w:tc>
          <w:tcPr>
            <w:tcW w:w="625" w:type="pct"/>
            <w:vMerge/>
            <w:shd w:val="clear" w:color="auto" w:fill="auto"/>
            <w:vAlign w:val="center"/>
          </w:tcPr>
          <w:p w14:paraId="533CE527" w14:textId="77777777" w:rsidR="00F878EC" w:rsidRPr="00886D06" w:rsidRDefault="00F878EC" w:rsidP="003245E8">
            <w:pPr>
              <w:pStyle w:val="Akapitzlist"/>
              <w:spacing w:line="276" w:lineRule="auto"/>
              <w:ind w:left="0"/>
              <w:rPr>
                <w:rFonts w:ascii="Arial" w:hAnsi="Arial" w:cs="Arial"/>
                <w:sz w:val="20"/>
                <w:szCs w:val="20"/>
              </w:rPr>
            </w:pPr>
          </w:p>
        </w:tc>
        <w:tc>
          <w:tcPr>
            <w:tcW w:w="796" w:type="pct"/>
            <w:shd w:val="clear" w:color="auto" w:fill="auto"/>
          </w:tcPr>
          <w:p w14:paraId="622FECE5" w14:textId="77777777" w:rsidR="00F878EC" w:rsidRPr="00886D06" w:rsidRDefault="00F878EC" w:rsidP="00463FD7">
            <w:pPr>
              <w:pStyle w:val="Akapitzlist"/>
              <w:numPr>
                <w:ilvl w:val="0"/>
                <w:numId w:val="64"/>
              </w:numPr>
              <w:spacing w:line="276" w:lineRule="auto"/>
              <w:rPr>
                <w:rFonts w:ascii="Arial" w:eastAsia="Times New Roman" w:hAnsi="Arial" w:cs="Arial"/>
                <w:sz w:val="20"/>
                <w:szCs w:val="20"/>
              </w:rPr>
            </w:pPr>
            <w:r w:rsidRPr="00886D06">
              <w:rPr>
                <w:rFonts w:ascii="Arial" w:hAnsi="Arial" w:cs="Arial"/>
                <w:sz w:val="20"/>
                <w:szCs w:val="20"/>
              </w:rPr>
              <w:t xml:space="preserve">Rozpoznawanie i porównywanie budowy oraz funkcjonowania układów powłokowych </w:t>
            </w:r>
            <w:r w:rsidRPr="00886D06">
              <w:rPr>
                <w:rFonts w:ascii="Arial" w:eastAsia="Times New Roman" w:hAnsi="Arial" w:cs="Arial"/>
                <w:sz w:val="20"/>
                <w:szCs w:val="20"/>
              </w:rPr>
              <w:t>(bydła, owiec, kóz, świń, koni, królików, kur,</w:t>
            </w:r>
            <w:r w:rsidRPr="00886D06">
              <w:rPr>
                <w:rFonts w:ascii="Arial" w:hAnsi="Arial" w:cs="Arial"/>
                <w:sz w:val="20"/>
                <w:szCs w:val="20"/>
              </w:rPr>
              <w:t xml:space="preserve"> </w:t>
            </w:r>
            <w:r w:rsidRPr="00886D06">
              <w:rPr>
                <w:rFonts w:ascii="Arial" w:eastAsia="Times New Roman" w:hAnsi="Arial" w:cs="Arial"/>
                <w:sz w:val="20"/>
                <w:szCs w:val="20"/>
              </w:rPr>
              <w:t>psów i kotów)</w:t>
            </w:r>
          </w:p>
        </w:tc>
        <w:tc>
          <w:tcPr>
            <w:tcW w:w="337" w:type="pct"/>
            <w:shd w:val="clear" w:color="auto" w:fill="auto"/>
          </w:tcPr>
          <w:p w14:paraId="63A00453" w14:textId="7058A2F1"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0CD2DD04"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odróżnić układ od powłokowy pozostałych układów zwierząt gospodarskich i domowych na podstawie charakterystycznych cech jego budowy</w:t>
            </w:r>
          </w:p>
          <w:p w14:paraId="10759568"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narzędzia do preparowania narządów i tkanek układu powłokowego</w:t>
            </w:r>
          </w:p>
          <w:p w14:paraId="09F17E0B"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wypreparować wycinek skóry z układu powłokowego z dowolnego zwierzęcia gospodarskiego (świni królika, kury) z zastosowaniem właściwej techniki</w:t>
            </w:r>
          </w:p>
          <w:p w14:paraId="107D1582"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układu powłokowego zwierząt gospodarskich (bydła, owiec, kóz, świń, koni, królików, kur) i domowych (psów, kotów), na rysunkach, w atlasach anatomicznych, modelach anatomicznych</w:t>
            </w:r>
          </w:p>
          <w:p w14:paraId="29AEE7D5"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rozpoznać struktury anatomiczne </w:t>
            </w:r>
            <w:r w:rsidRPr="00886D06">
              <w:rPr>
                <w:rFonts w:ascii="Arial" w:hAnsi="Arial" w:cs="Arial"/>
                <w:sz w:val="20"/>
                <w:szCs w:val="20"/>
              </w:rPr>
              <w:t>kopyta u konia</w:t>
            </w:r>
            <w:r w:rsidRPr="00886D06">
              <w:rPr>
                <w:rFonts w:ascii="Arial" w:eastAsia="Times New Roman" w:hAnsi="Arial" w:cs="Arial"/>
                <w:sz w:val="20"/>
                <w:szCs w:val="20"/>
              </w:rPr>
              <w:t xml:space="preserve"> na rysunkach, w atlasach anatomicznych, modelach anatomicznych, eksponatach</w:t>
            </w:r>
          </w:p>
          <w:p w14:paraId="3600946C"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struktury anatomiczne racicy bydła, na rysunkach, w atlasach anatomicznych, modelach anatomicznych, eksponatach</w:t>
            </w:r>
          </w:p>
          <w:p w14:paraId="4F4AB5FF"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struktury anatomiczne</w:t>
            </w:r>
            <w:r w:rsidRPr="00886D06">
              <w:rPr>
                <w:rFonts w:ascii="Arial" w:hAnsi="Arial" w:cs="Arial"/>
                <w:sz w:val="20"/>
                <w:szCs w:val="20"/>
              </w:rPr>
              <w:t xml:space="preserve"> rogów bydła, </w:t>
            </w:r>
            <w:r w:rsidRPr="00886D06">
              <w:rPr>
                <w:rFonts w:ascii="Arial" w:eastAsia="Times New Roman" w:hAnsi="Arial" w:cs="Arial"/>
                <w:sz w:val="20"/>
                <w:szCs w:val="20"/>
              </w:rPr>
              <w:t>na rysunkach, w atlasach anatomicznych, modelach anatomicznych, eksponatach</w:t>
            </w:r>
            <w:r w:rsidRPr="00886D06">
              <w:rPr>
                <w:rFonts w:ascii="Arial" w:hAnsi="Arial" w:cs="Arial"/>
                <w:sz w:val="20"/>
                <w:szCs w:val="20"/>
              </w:rPr>
              <w:t xml:space="preserve"> </w:t>
            </w:r>
          </w:p>
          <w:p w14:paraId="0034CB69"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rozpoznać struktury anatomiczne pazurów i opuszek u psa i kota</w:t>
            </w:r>
            <w:r w:rsidRPr="00886D06">
              <w:rPr>
                <w:rFonts w:ascii="Arial" w:eastAsia="Times New Roman" w:hAnsi="Arial" w:cs="Arial"/>
                <w:sz w:val="20"/>
                <w:szCs w:val="20"/>
              </w:rPr>
              <w:t xml:space="preserve"> na rysunkach, w atlasach anatomicznych, modelach anatomicznych</w:t>
            </w:r>
          </w:p>
          <w:p w14:paraId="046C3179"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struktury anatomiczne gruczołu mlekowego krowy, na rysunkach, w atlasach anatomicznych, modelach anatomicznych</w:t>
            </w:r>
          </w:p>
          <w:p w14:paraId="45B29685"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układu powłokowego zwierząt gospodarskich (bydła, świń, koni, królików, kur) i domowych (psów, kotów) i domowych na podstawie charakterystycznych cech ich budowy </w:t>
            </w:r>
          </w:p>
          <w:p w14:paraId="6F4550EE"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różnice w budowie układu powłokowego ssaków i ptaków, na rysunkach, w atlasach anatomicznych, modelach anatomicznych</w:t>
            </w:r>
          </w:p>
          <w:p w14:paraId="513EA1A3"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1126" w:type="pct"/>
            <w:shd w:val="clear" w:color="auto" w:fill="auto"/>
          </w:tcPr>
          <w:p w14:paraId="6ACBC8B2"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właściwe narzędzia do preparowania narządów i tkanek układu powłokowego</w:t>
            </w:r>
          </w:p>
          <w:p w14:paraId="26DF56BE"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techniki stosowane w preparowaniu układu powłokowego</w:t>
            </w:r>
          </w:p>
          <w:p w14:paraId="610F7716"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wypreparować narządy układu powłokowego (np. pazur) z zastosowaniem właściwej techniki </w:t>
            </w:r>
          </w:p>
          <w:p w14:paraId="29586C72"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układu powłokowego u zwierząt gospodarskich (bydła, owiec, kóz, świń, koni, królików, kur) i domowych (psów, kotów) na materiale prosektoryjnym, na żywym zwierzęciu</w:t>
            </w:r>
          </w:p>
          <w:p w14:paraId="40452901"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rozpoznać struktury anatomiczne skóry i włosa na preparacie mikroskopowym</w:t>
            </w:r>
          </w:p>
          <w:p w14:paraId="3842F22A"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struktury anatomiczne racicy koniczyny piersiowej i miednicznej bydła, na rysunkach, w atlasach anatomicznych, modelach anatomicznych, eksponatach</w:t>
            </w:r>
          </w:p>
          <w:p w14:paraId="7B511730"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struktury anatomiczne gruczołów potowych i łojowych na rysunkach, w atlasach anatomicznych, modelach anatomicznych,</w:t>
            </w:r>
          </w:p>
          <w:p w14:paraId="70F375C9"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struktury anatomiczne gruczołu mlekowego lochy, owcy, kozy suki i kotki, na rysunkach, w atlasach anatomicznych, modelach anatomicznych</w:t>
            </w:r>
          </w:p>
          <w:p w14:paraId="46FA88D8"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układu powłokowego zwierząt gospodarskich (bydła, owiec, kóz, świń, koni, królików, kur) i domowych (psów, kotów) z uwzględnieniem płci, wieku </w:t>
            </w:r>
          </w:p>
          <w:p w14:paraId="1460A4CE"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wskazać różnice w budowie narządów układu powłokowego ssaków i ptaków, na materiale prosektoryjnym, na żywym zwierzęciu </w:t>
            </w:r>
          </w:p>
          <w:p w14:paraId="5A9F409C"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991" w:type="pct"/>
            <w:shd w:val="clear" w:color="auto" w:fill="auto"/>
          </w:tcPr>
          <w:p w14:paraId="2A7E8F58"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II</w:t>
            </w:r>
          </w:p>
        </w:tc>
      </w:tr>
      <w:tr w:rsidR="00F878EC" w:rsidRPr="00886D06" w14:paraId="6FF37A6A" w14:textId="77777777" w:rsidTr="005730E3">
        <w:tc>
          <w:tcPr>
            <w:tcW w:w="625" w:type="pct"/>
            <w:vMerge/>
            <w:shd w:val="clear" w:color="auto" w:fill="auto"/>
            <w:vAlign w:val="center"/>
          </w:tcPr>
          <w:p w14:paraId="4AC97255" w14:textId="77777777" w:rsidR="00F878EC" w:rsidRPr="00886D06" w:rsidRDefault="00F878EC" w:rsidP="003245E8">
            <w:pPr>
              <w:pStyle w:val="Akapitzlist"/>
              <w:spacing w:line="276" w:lineRule="auto"/>
              <w:ind w:left="0"/>
              <w:rPr>
                <w:rFonts w:ascii="Arial" w:hAnsi="Arial" w:cs="Arial"/>
                <w:sz w:val="20"/>
                <w:szCs w:val="20"/>
              </w:rPr>
            </w:pPr>
          </w:p>
        </w:tc>
        <w:tc>
          <w:tcPr>
            <w:tcW w:w="796" w:type="pct"/>
            <w:shd w:val="clear" w:color="auto" w:fill="auto"/>
          </w:tcPr>
          <w:p w14:paraId="2D341087" w14:textId="77777777" w:rsidR="00F878EC" w:rsidRPr="00886D06" w:rsidRDefault="00F878EC" w:rsidP="00463FD7">
            <w:pPr>
              <w:pStyle w:val="Akapitzlist"/>
              <w:numPr>
                <w:ilvl w:val="0"/>
                <w:numId w:val="64"/>
              </w:numPr>
              <w:spacing w:line="276" w:lineRule="auto"/>
              <w:rPr>
                <w:rFonts w:ascii="Arial" w:eastAsia="Times New Roman" w:hAnsi="Arial" w:cs="Arial"/>
                <w:sz w:val="20"/>
                <w:szCs w:val="20"/>
              </w:rPr>
            </w:pPr>
            <w:r w:rsidRPr="00886D06">
              <w:rPr>
                <w:rFonts w:ascii="Arial" w:hAnsi="Arial" w:cs="Arial"/>
                <w:sz w:val="20"/>
                <w:szCs w:val="20"/>
              </w:rPr>
              <w:t xml:space="preserve">Rozpoznawanie i porównywanie budowy oraz funkcjonowania układów nerwowych i narządów zmysłu </w:t>
            </w:r>
            <w:r w:rsidRPr="00886D06">
              <w:rPr>
                <w:rFonts w:ascii="Arial" w:eastAsia="Times New Roman" w:hAnsi="Arial" w:cs="Arial"/>
                <w:sz w:val="20"/>
                <w:szCs w:val="20"/>
              </w:rPr>
              <w:t>(bydła, owiec, kóz, świń, koni, królików, kur,</w:t>
            </w:r>
            <w:r w:rsidRPr="00886D06">
              <w:rPr>
                <w:rFonts w:ascii="Arial" w:hAnsi="Arial" w:cs="Arial"/>
                <w:sz w:val="20"/>
                <w:szCs w:val="20"/>
              </w:rPr>
              <w:t xml:space="preserve"> </w:t>
            </w:r>
            <w:r w:rsidRPr="00886D06">
              <w:rPr>
                <w:rFonts w:ascii="Arial" w:eastAsia="Times New Roman" w:hAnsi="Arial" w:cs="Arial"/>
                <w:sz w:val="20"/>
                <w:szCs w:val="20"/>
              </w:rPr>
              <w:t>psów i kotów)</w:t>
            </w:r>
          </w:p>
        </w:tc>
        <w:tc>
          <w:tcPr>
            <w:tcW w:w="337" w:type="pct"/>
            <w:shd w:val="clear" w:color="auto" w:fill="auto"/>
          </w:tcPr>
          <w:p w14:paraId="416AE93A" w14:textId="136FE46D" w:rsidR="00F878EC" w:rsidRPr="00886D06" w:rsidRDefault="00F878EC" w:rsidP="003245E8">
            <w:pPr>
              <w:spacing w:line="276" w:lineRule="auto"/>
              <w:jc w:val="center"/>
              <w:rPr>
                <w:rFonts w:ascii="Arial" w:hAnsi="Arial" w:cs="Arial"/>
                <w:sz w:val="20"/>
                <w:szCs w:val="20"/>
              </w:rPr>
            </w:pPr>
          </w:p>
        </w:tc>
        <w:tc>
          <w:tcPr>
            <w:tcW w:w="1126" w:type="pct"/>
            <w:shd w:val="clear" w:color="auto" w:fill="auto"/>
          </w:tcPr>
          <w:p w14:paraId="3D823C46"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odróżnić układ nerwowy i narządy zmysłu od pozostałych układów zwierząt gospodarskich i domowych na podstawie charakterystycznych cech jego budowy</w:t>
            </w:r>
          </w:p>
          <w:p w14:paraId="484F19FA"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rozpoznać poszczególne narządy układu nerwowego i narządy zmysłu zwierząt gospodarskich (bydła, owiec, kóz, świń, koni, królików, kur) i domowych (psów, kotów), na rysunkach, w atlasach anatomicznych, modelach anatomicznych, </w:t>
            </w:r>
          </w:p>
          <w:p w14:paraId="1DA46FC7"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układu nerwowego i narządy zmysłu zwierząt gospodarskich (bydła, świń, koni) na podstawie charakterystycznych cech ich budowy </w:t>
            </w:r>
          </w:p>
          <w:p w14:paraId="4860E49B"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wskazać różnice w budowie układu nerwowego i narządów zmysłu ssaków i ptaków, rysunkach, w atlasach anatomicznych, modelach anatomicznych, </w:t>
            </w:r>
          </w:p>
          <w:p w14:paraId="482EFACE"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1126" w:type="pct"/>
            <w:shd w:val="clear" w:color="auto" w:fill="auto"/>
          </w:tcPr>
          <w:p w14:paraId="4D588B46"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rozpoznać poszczególne narządy układu nerwowego i narządy zmysłu u zwierząt gospodarskich (bydła, owiec, kóz, świń, koni, królików, kur) i domowych (psów, kotów) na materiale prosektoryjnym, na żywym zwierzęciu</w:t>
            </w:r>
          </w:p>
          <w:p w14:paraId="58E3DF7C" w14:textId="77777777" w:rsidR="00F878EC" w:rsidRPr="00886D06" w:rsidRDefault="00F878EC" w:rsidP="00463FD7">
            <w:pPr>
              <w:pStyle w:val="Akapitzlist"/>
              <w:numPr>
                <w:ilvl w:val="0"/>
                <w:numId w:val="46"/>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odróżnić narządy układu nerwowego i narządy zmysłu zwierząt gospodarskich (owiec, kóz, królików, kur) i domowych (psów, kotów), na podstawie charakterystycznych cech ich budowy </w:t>
            </w:r>
          </w:p>
          <w:p w14:paraId="390176D5" w14:textId="77777777" w:rsidR="00F878EC" w:rsidRPr="00886D06" w:rsidRDefault="00F878EC" w:rsidP="00463FD7">
            <w:pPr>
              <w:pStyle w:val="Akapitzlist"/>
              <w:numPr>
                <w:ilvl w:val="0"/>
                <w:numId w:val="46"/>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wskazać różnice w budowie narządów układu nerwowego i narządów zmysłu ssaków i ptaków, na materiale prosektoryjnym, na żywym zwierzęciu </w:t>
            </w:r>
          </w:p>
          <w:p w14:paraId="08389A9B"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991" w:type="pct"/>
            <w:shd w:val="clear" w:color="auto" w:fill="auto"/>
          </w:tcPr>
          <w:p w14:paraId="7E8FDBE2"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II</w:t>
            </w:r>
          </w:p>
        </w:tc>
      </w:tr>
      <w:tr w:rsidR="00F878EC" w:rsidRPr="00886D06" w14:paraId="106980E1" w14:textId="77777777" w:rsidTr="005730E3">
        <w:tc>
          <w:tcPr>
            <w:tcW w:w="625" w:type="pct"/>
            <w:shd w:val="clear" w:color="auto" w:fill="auto"/>
          </w:tcPr>
          <w:p w14:paraId="6AAC2486" w14:textId="77777777" w:rsidR="00F878EC" w:rsidRPr="00886D06" w:rsidRDefault="00F878EC" w:rsidP="003245E8">
            <w:pPr>
              <w:pStyle w:val="Akapitzlist"/>
              <w:spacing w:line="276" w:lineRule="auto"/>
              <w:ind w:left="0"/>
              <w:rPr>
                <w:rFonts w:ascii="Arial" w:hAnsi="Arial" w:cs="Arial"/>
                <w:sz w:val="20"/>
                <w:szCs w:val="20"/>
              </w:rPr>
            </w:pPr>
            <w:r w:rsidRPr="00886D06">
              <w:rPr>
                <w:rFonts w:ascii="Arial" w:hAnsi="Arial" w:cs="Arial"/>
                <w:sz w:val="20"/>
                <w:szCs w:val="20"/>
              </w:rPr>
              <w:t>II. Podstawy anatomii topograficznej</w:t>
            </w:r>
          </w:p>
        </w:tc>
        <w:tc>
          <w:tcPr>
            <w:tcW w:w="796" w:type="pct"/>
            <w:shd w:val="clear" w:color="auto" w:fill="auto"/>
          </w:tcPr>
          <w:p w14:paraId="690217CC" w14:textId="77777777" w:rsidR="00F878EC" w:rsidRPr="00886D06" w:rsidRDefault="00F878EC" w:rsidP="003245E8">
            <w:pPr>
              <w:pStyle w:val="Akapitzlist"/>
              <w:numPr>
                <w:ilvl w:val="0"/>
                <w:numId w:val="19"/>
              </w:numPr>
              <w:spacing w:line="276" w:lineRule="auto"/>
              <w:rPr>
                <w:rFonts w:ascii="Arial" w:eastAsia="Times New Roman" w:hAnsi="Arial" w:cs="Arial"/>
                <w:sz w:val="20"/>
                <w:szCs w:val="20"/>
              </w:rPr>
            </w:pPr>
            <w:r w:rsidRPr="00886D06">
              <w:rPr>
                <w:rFonts w:ascii="Arial" w:eastAsia="Calibri" w:hAnsi="Arial" w:cs="Arial"/>
                <w:sz w:val="20"/>
                <w:szCs w:val="20"/>
              </w:rPr>
              <w:t>Określanie okolic i punktów ciała zwierząt</w:t>
            </w:r>
          </w:p>
          <w:p w14:paraId="1057D543" w14:textId="77777777" w:rsidR="00F878EC" w:rsidRPr="00886D06" w:rsidRDefault="00F878EC" w:rsidP="003245E8">
            <w:pPr>
              <w:spacing w:line="276" w:lineRule="auto"/>
              <w:rPr>
                <w:rFonts w:ascii="Arial" w:hAnsi="Arial" w:cs="Arial"/>
                <w:i/>
                <w:sz w:val="20"/>
                <w:szCs w:val="20"/>
              </w:rPr>
            </w:pPr>
          </w:p>
          <w:p w14:paraId="149D3140" w14:textId="77777777" w:rsidR="00F878EC" w:rsidRPr="00886D06" w:rsidRDefault="00F878EC" w:rsidP="003245E8">
            <w:pPr>
              <w:spacing w:line="276" w:lineRule="auto"/>
              <w:rPr>
                <w:rFonts w:ascii="Arial" w:hAnsi="Arial" w:cs="Arial"/>
                <w:bCs/>
                <w:i/>
                <w:sz w:val="20"/>
                <w:szCs w:val="20"/>
              </w:rPr>
            </w:pPr>
          </w:p>
          <w:p w14:paraId="6D7729C8" w14:textId="77777777" w:rsidR="00F878EC" w:rsidRPr="00886D06" w:rsidRDefault="00F878EC" w:rsidP="003245E8">
            <w:pPr>
              <w:spacing w:line="276" w:lineRule="auto"/>
              <w:rPr>
                <w:rFonts w:ascii="Arial" w:hAnsi="Arial" w:cs="Arial"/>
                <w:sz w:val="20"/>
                <w:szCs w:val="20"/>
                <w:highlight w:val="green"/>
              </w:rPr>
            </w:pPr>
          </w:p>
        </w:tc>
        <w:tc>
          <w:tcPr>
            <w:tcW w:w="337" w:type="pct"/>
            <w:shd w:val="clear" w:color="auto" w:fill="auto"/>
          </w:tcPr>
          <w:p w14:paraId="5AEA2FA3" w14:textId="77777777" w:rsidR="00F878EC" w:rsidRPr="00886D06" w:rsidRDefault="00F878EC" w:rsidP="003245E8">
            <w:pPr>
              <w:spacing w:line="276" w:lineRule="auto"/>
              <w:jc w:val="both"/>
              <w:rPr>
                <w:rFonts w:ascii="Arial" w:hAnsi="Arial" w:cs="Arial"/>
                <w:sz w:val="20"/>
                <w:szCs w:val="20"/>
              </w:rPr>
            </w:pPr>
          </w:p>
        </w:tc>
        <w:tc>
          <w:tcPr>
            <w:tcW w:w="1126" w:type="pct"/>
            <w:shd w:val="clear" w:color="auto" w:fill="auto"/>
          </w:tcPr>
          <w:p w14:paraId="653262F8"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eastAsia="Calibri" w:hAnsi="Arial" w:cs="Arial"/>
                <w:sz w:val="20"/>
                <w:szCs w:val="20"/>
              </w:rPr>
              <w:t xml:space="preserve">zastosować pojęcia z zakresu anatomii topograficznej (np. anatomia topograficzna, stratygrafia, płaszczyzna pośrodkowa, strzałkowa, przypośrodkowa, grzbietowa, poprzeczna, linia pośrodkowa dogrzbietowa, linia pośrodkowa dobrzuszna, …) </w:t>
            </w:r>
          </w:p>
          <w:p w14:paraId="590BAD5E"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hAnsi="Arial" w:cs="Arial"/>
                <w:iCs/>
                <w:sz w:val="20"/>
                <w:szCs w:val="20"/>
              </w:rPr>
              <w:t>wymienić metody stosowane do określania położenia narządów</w:t>
            </w:r>
          </w:p>
          <w:p w14:paraId="3006D0DB"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eastAsia="Times New Roman" w:hAnsi="Arial" w:cs="Arial"/>
                <w:sz w:val="20"/>
                <w:szCs w:val="20"/>
              </w:rPr>
              <w:t>wymienić</w:t>
            </w:r>
            <w:r w:rsidRPr="00886D06">
              <w:rPr>
                <w:rFonts w:ascii="Arial" w:hAnsi="Arial" w:cs="Arial"/>
                <w:sz w:val="20"/>
                <w:szCs w:val="20"/>
              </w:rPr>
              <w:t xml:space="preserve"> płaszczyzny i osie ciała zwierzęcego, kierunki i położenie</w:t>
            </w:r>
          </w:p>
          <w:p w14:paraId="10873602"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hAnsi="Arial" w:cs="Arial"/>
                <w:sz w:val="20"/>
                <w:szCs w:val="20"/>
              </w:rPr>
              <w:t>podać, jakie miana określają położenia narządów w odniesieniu do płaszczyzn:</w:t>
            </w:r>
            <w:r w:rsidRPr="00886D06">
              <w:t xml:space="preserve"> </w:t>
            </w:r>
            <w:r w:rsidRPr="00886D06">
              <w:rPr>
                <w:rFonts w:ascii="Arial" w:hAnsi="Arial" w:cs="Arial"/>
                <w:sz w:val="20"/>
                <w:szCs w:val="20"/>
              </w:rPr>
              <w:t>pośrodkowej, strzałkowych, grzbietowych, poprzecznych</w:t>
            </w:r>
          </w:p>
          <w:p w14:paraId="2E2F930A" w14:textId="77777777" w:rsidR="00F878EC" w:rsidRPr="00886D06" w:rsidRDefault="00F878EC" w:rsidP="00463FD7">
            <w:pPr>
              <w:numPr>
                <w:ilvl w:val="0"/>
                <w:numId w:val="50"/>
              </w:numPr>
              <w:spacing w:line="276" w:lineRule="auto"/>
              <w:jc w:val="both"/>
              <w:rPr>
                <w:rFonts w:ascii="Arial" w:hAnsi="Arial" w:cs="Arial"/>
                <w:iCs/>
                <w:sz w:val="20"/>
                <w:szCs w:val="20"/>
              </w:rPr>
            </w:pPr>
            <w:r w:rsidRPr="00886D06">
              <w:rPr>
                <w:rFonts w:ascii="Arial" w:hAnsi="Arial" w:cs="Arial"/>
                <w:iCs/>
                <w:sz w:val="20"/>
                <w:szCs w:val="20"/>
              </w:rPr>
              <w:t>określić położenia narządów na rysunkach i schematach w stosunku do linii i płaszczyzn</w:t>
            </w:r>
          </w:p>
          <w:p w14:paraId="7228B5D4"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eastAsia="Times New Roman" w:hAnsi="Arial" w:cs="Arial"/>
                <w:sz w:val="20"/>
                <w:szCs w:val="20"/>
              </w:rPr>
              <w:t xml:space="preserve">wskazać okolice i punkty topograficzne ciała u zwierząt gospodarskich </w:t>
            </w:r>
          </w:p>
          <w:p w14:paraId="1ED485FF" w14:textId="77777777" w:rsidR="00F878EC" w:rsidRPr="00886D06" w:rsidRDefault="00F878EC" w:rsidP="003245E8">
            <w:pPr>
              <w:pStyle w:val="Akapitzlist"/>
              <w:spacing w:line="276" w:lineRule="auto"/>
              <w:ind w:left="360"/>
              <w:rPr>
                <w:rFonts w:ascii="Arial" w:eastAsia="Calibri" w:hAnsi="Arial" w:cs="Arial"/>
                <w:sz w:val="20"/>
                <w:szCs w:val="20"/>
              </w:rPr>
            </w:pPr>
            <w:r w:rsidRPr="00886D06">
              <w:rPr>
                <w:rFonts w:ascii="Arial" w:eastAsia="Times New Roman" w:hAnsi="Arial" w:cs="Arial"/>
                <w:sz w:val="20"/>
                <w:szCs w:val="20"/>
              </w:rPr>
              <w:t>(bydła, koni, świń) na modelach zwierząt, na żywych zwierzętach</w:t>
            </w:r>
          </w:p>
          <w:p w14:paraId="5A254467"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eastAsia="Times New Roman" w:hAnsi="Arial" w:cs="Arial"/>
                <w:sz w:val="20"/>
                <w:szCs w:val="20"/>
              </w:rPr>
              <w:t>wskazać położenie narządów u zwierząt gospodarskich (bydła, koni, świń) na modelach zwierząt, na żywych zwierzętach</w:t>
            </w:r>
          </w:p>
          <w:p w14:paraId="62BE092B"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eastAsia="Calibri" w:hAnsi="Arial" w:cs="Arial"/>
                <w:sz w:val="20"/>
                <w:szCs w:val="20"/>
              </w:rPr>
              <w:t>wyjaśnić od czego zależy zmienność położenia narządów w organizmie</w:t>
            </w:r>
          </w:p>
          <w:p w14:paraId="2F72AA16"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eastAsia="Times New Roman" w:hAnsi="Arial" w:cs="Arial"/>
                <w:sz w:val="20"/>
                <w:szCs w:val="20"/>
              </w:rPr>
              <w:t>wskazać przebieg ważniejszych naczyń krwionośnych i nerwów głowy, szyi i kończyn u zwierząt gospodarskich (bydła, koni, świń) na modelach zwierząt, na żywych zwierzętach</w:t>
            </w:r>
          </w:p>
          <w:p w14:paraId="5CF3E44F"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eastAsia="Times New Roman" w:hAnsi="Arial" w:cs="Arial"/>
                <w:sz w:val="20"/>
                <w:szCs w:val="20"/>
                <w:lang w:eastAsia="pl-PL"/>
              </w:rPr>
              <w:t>wskazać rozmieszczenie węzłów chłonnych</w:t>
            </w:r>
            <w:r w:rsidRPr="00886D06">
              <w:rPr>
                <w:rFonts w:ascii="Arial" w:hAnsi="Arial" w:cs="Arial"/>
                <w:sz w:val="20"/>
                <w:szCs w:val="20"/>
              </w:rPr>
              <w:t xml:space="preserve"> dostępne do badania klinicznego</w:t>
            </w:r>
            <w:r w:rsidRPr="00886D06">
              <w:rPr>
                <w:rFonts w:ascii="Arial" w:eastAsia="Times New Roman" w:hAnsi="Arial" w:cs="Arial"/>
                <w:sz w:val="20"/>
                <w:szCs w:val="20"/>
                <w:lang w:eastAsia="pl-PL"/>
              </w:rPr>
              <w:br/>
              <w:t>u poszczególnych gatunków zwierząt gospodarskich,</w:t>
            </w:r>
            <w:r w:rsidRPr="00886D06">
              <w:rPr>
                <w:rFonts w:ascii="Arial" w:eastAsia="Times New Roman" w:hAnsi="Arial" w:cs="Arial"/>
                <w:sz w:val="20"/>
                <w:szCs w:val="20"/>
              </w:rPr>
              <w:t xml:space="preserve"> na modelach zwierząt, na żywych zwierzętach </w:t>
            </w:r>
          </w:p>
        </w:tc>
        <w:tc>
          <w:tcPr>
            <w:tcW w:w="1126" w:type="pct"/>
            <w:shd w:val="clear" w:color="auto" w:fill="auto"/>
          </w:tcPr>
          <w:p w14:paraId="138A8E22" w14:textId="77777777" w:rsidR="00F878EC" w:rsidRPr="00886D06" w:rsidRDefault="00F878EC" w:rsidP="00463FD7">
            <w:pPr>
              <w:pStyle w:val="Akapitzlist"/>
              <w:numPr>
                <w:ilvl w:val="0"/>
                <w:numId w:val="5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wskazać na modelu anatomicznym, żywym zwierzęciu </w:t>
            </w:r>
            <w:r w:rsidRPr="00886D06">
              <w:rPr>
                <w:rFonts w:ascii="Arial" w:hAnsi="Arial" w:cs="Arial"/>
                <w:sz w:val="20"/>
                <w:szCs w:val="20"/>
              </w:rPr>
              <w:t>płaszczyzny i osie ciała, kierunki i położenie</w:t>
            </w:r>
          </w:p>
          <w:p w14:paraId="457B6340" w14:textId="77777777" w:rsidR="00F878EC" w:rsidRPr="00886D06" w:rsidRDefault="00F878EC" w:rsidP="00463FD7">
            <w:pPr>
              <w:pStyle w:val="Akapitzlist"/>
              <w:numPr>
                <w:ilvl w:val="0"/>
                <w:numId w:val="5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okolice i punkty topograficzne ciała u zwierząt gospodarskich (owiec, kóz, królików, kur) i domowych (psów i kotów) na modelach zwierząt, na żywych zwierzętach</w:t>
            </w:r>
          </w:p>
          <w:p w14:paraId="299B713B" w14:textId="77777777" w:rsidR="00F878EC" w:rsidRPr="00886D06" w:rsidRDefault="00F878EC" w:rsidP="00463FD7">
            <w:pPr>
              <w:pStyle w:val="Akapitzlist"/>
              <w:numPr>
                <w:ilvl w:val="0"/>
                <w:numId w:val="5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położenie narządów u zwierząt gospodarskich (owiec, kóz, królików, kur) i domowych (psów i kotów) na modelach zwierząt, na żywych zwierzętach</w:t>
            </w:r>
          </w:p>
          <w:p w14:paraId="4B53BC40" w14:textId="77777777" w:rsidR="00F878EC" w:rsidRPr="00886D06" w:rsidRDefault="00F878EC" w:rsidP="00463FD7">
            <w:pPr>
              <w:pStyle w:val="Akapitzlist"/>
              <w:numPr>
                <w:ilvl w:val="0"/>
                <w:numId w:val="5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przebieg ważniejszych naczyń krwionośnych i nerwów głowy, szyi i kończyn u zwierząt gospodarskich (owiec, kóz, królików, kur) i domowych (psów i kotów) na modelach zwierząt, na żywych zwierzętach</w:t>
            </w:r>
          </w:p>
          <w:p w14:paraId="6669B897"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eastAsia="Times New Roman" w:hAnsi="Arial" w:cs="Arial"/>
                <w:sz w:val="20"/>
                <w:szCs w:val="20"/>
                <w:lang w:eastAsia="pl-PL"/>
              </w:rPr>
              <w:t>wskazać rozmieszczenie węzłów chłonnych</w:t>
            </w:r>
            <w:r w:rsidRPr="00886D06">
              <w:rPr>
                <w:rFonts w:ascii="Arial" w:eastAsia="Times New Roman" w:hAnsi="Arial" w:cs="Arial"/>
                <w:sz w:val="20"/>
                <w:szCs w:val="20"/>
                <w:lang w:eastAsia="pl-PL"/>
              </w:rPr>
              <w:br/>
              <w:t xml:space="preserve">u zwierząt domowych </w:t>
            </w:r>
            <w:r w:rsidRPr="00886D06">
              <w:rPr>
                <w:rFonts w:ascii="Arial" w:eastAsia="Times New Roman" w:hAnsi="Arial" w:cs="Arial"/>
                <w:sz w:val="20"/>
                <w:szCs w:val="20"/>
              </w:rPr>
              <w:t>na modelach zwierząt, na żywych zwierzętach</w:t>
            </w:r>
          </w:p>
          <w:p w14:paraId="00DB74CB" w14:textId="77777777" w:rsidR="00F878EC" w:rsidRPr="00886D06" w:rsidRDefault="00F878EC" w:rsidP="00463FD7">
            <w:pPr>
              <w:pStyle w:val="Akapitzlist"/>
              <w:numPr>
                <w:ilvl w:val="0"/>
                <w:numId w:val="50"/>
              </w:numPr>
              <w:spacing w:line="276" w:lineRule="auto"/>
              <w:rPr>
                <w:rFonts w:ascii="Arial" w:eastAsia="Calibri" w:hAnsi="Arial" w:cs="Arial"/>
                <w:sz w:val="20"/>
                <w:szCs w:val="20"/>
              </w:rPr>
            </w:pPr>
            <w:r w:rsidRPr="00886D06">
              <w:rPr>
                <w:rFonts w:ascii="Arial" w:hAnsi="Arial" w:cs="Arial"/>
                <w:sz w:val="20"/>
                <w:szCs w:val="20"/>
              </w:rPr>
              <w:t xml:space="preserve">wskazać topografię płuc i serca, okolic brzucha, jamy brzusznej, okolic miednicy </w:t>
            </w:r>
            <w:r w:rsidRPr="00886D06">
              <w:rPr>
                <w:rFonts w:ascii="Arial" w:eastAsia="Times New Roman" w:hAnsi="Arial" w:cs="Arial"/>
                <w:sz w:val="20"/>
                <w:szCs w:val="20"/>
                <w:lang w:eastAsia="pl-PL"/>
              </w:rPr>
              <w:t xml:space="preserve">u poszczególnych gatunków zwierząt gospodarskich i domowych, </w:t>
            </w:r>
            <w:r w:rsidRPr="00886D06">
              <w:rPr>
                <w:rFonts w:ascii="Arial" w:eastAsia="Times New Roman" w:hAnsi="Arial" w:cs="Arial"/>
                <w:sz w:val="20"/>
                <w:szCs w:val="20"/>
              </w:rPr>
              <w:t>na modelach zwierząt, na żywych zwierzętach</w:t>
            </w:r>
          </w:p>
          <w:p w14:paraId="7E1C2D7D"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r w:rsidRPr="00886D06">
              <w:rPr>
                <w:rFonts w:ascii="Arial" w:eastAsia="Times New Roman" w:hAnsi="Arial" w:cs="Arial"/>
                <w:sz w:val="20"/>
                <w:szCs w:val="20"/>
              </w:rPr>
              <w:t xml:space="preserve"> </w:t>
            </w:r>
          </w:p>
        </w:tc>
        <w:tc>
          <w:tcPr>
            <w:tcW w:w="991" w:type="pct"/>
            <w:shd w:val="clear" w:color="auto" w:fill="auto"/>
          </w:tcPr>
          <w:p w14:paraId="1A0A18E3" w14:textId="77777777" w:rsidR="00F878EC" w:rsidRPr="00886D06" w:rsidRDefault="00F878EC" w:rsidP="003245E8">
            <w:pPr>
              <w:spacing w:line="276" w:lineRule="auto"/>
              <w:jc w:val="center"/>
              <w:rPr>
                <w:rFonts w:ascii="Arial" w:hAnsi="Arial" w:cs="Arial"/>
                <w:bCs/>
                <w:sz w:val="20"/>
                <w:szCs w:val="20"/>
              </w:rPr>
            </w:pPr>
            <w:r w:rsidRPr="00886D06">
              <w:rPr>
                <w:rFonts w:ascii="Arial" w:hAnsi="Arial" w:cs="Arial"/>
                <w:bCs/>
                <w:sz w:val="20"/>
                <w:szCs w:val="20"/>
              </w:rPr>
              <w:t>klasa II</w:t>
            </w:r>
          </w:p>
        </w:tc>
      </w:tr>
      <w:tr w:rsidR="00F878EC" w:rsidRPr="00886D06" w14:paraId="4D997527" w14:textId="77777777" w:rsidTr="005730E3">
        <w:trPr>
          <w:trHeight w:val="462"/>
        </w:trPr>
        <w:tc>
          <w:tcPr>
            <w:tcW w:w="1421" w:type="pct"/>
            <w:gridSpan w:val="2"/>
            <w:shd w:val="clear" w:color="auto" w:fill="auto"/>
            <w:vAlign w:val="center"/>
          </w:tcPr>
          <w:p w14:paraId="3A81E4FF" w14:textId="77777777" w:rsidR="00F878EC" w:rsidRPr="00886D06" w:rsidRDefault="00F878EC" w:rsidP="003245E8">
            <w:pPr>
              <w:spacing w:line="276" w:lineRule="auto"/>
              <w:jc w:val="right"/>
              <w:rPr>
                <w:rFonts w:ascii="Arial" w:hAnsi="Arial" w:cs="Arial"/>
                <w:sz w:val="20"/>
                <w:szCs w:val="20"/>
              </w:rPr>
            </w:pPr>
            <w:r w:rsidRPr="00886D06">
              <w:rPr>
                <w:rFonts w:ascii="Arial" w:hAnsi="Arial" w:cs="Arial"/>
                <w:sz w:val="20"/>
                <w:szCs w:val="20"/>
              </w:rPr>
              <w:t>Razem</w:t>
            </w:r>
          </w:p>
        </w:tc>
        <w:tc>
          <w:tcPr>
            <w:tcW w:w="337" w:type="pct"/>
            <w:shd w:val="clear" w:color="auto" w:fill="auto"/>
            <w:vAlign w:val="center"/>
          </w:tcPr>
          <w:p w14:paraId="243AD963" w14:textId="469ADA3A" w:rsidR="00F878EC" w:rsidRPr="00886D06" w:rsidRDefault="00F878EC" w:rsidP="003245E8">
            <w:pPr>
              <w:spacing w:line="276" w:lineRule="auto"/>
              <w:jc w:val="both"/>
              <w:rPr>
                <w:rFonts w:ascii="Arial" w:hAnsi="Arial" w:cs="Arial"/>
                <w:sz w:val="20"/>
                <w:szCs w:val="20"/>
              </w:rPr>
            </w:pPr>
          </w:p>
        </w:tc>
        <w:tc>
          <w:tcPr>
            <w:tcW w:w="1126" w:type="pct"/>
          </w:tcPr>
          <w:p w14:paraId="00B28123" w14:textId="77777777" w:rsidR="00F878EC" w:rsidRPr="00886D06" w:rsidRDefault="00F878EC" w:rsidP="003245E8">
            <w:pPr>
              <w:pStyle w:val="Akapitzlist"/>
              <w:spacing w:line="276" w:lineRule="auto"/>
              <w:ind w:left="312"/>
              <w:jc w:val="both"/>
              <w:rPr>
                <w:rStyle w:val="Pogrubienie"/>
                <w:rFonts w:ascii="Arial" w:hAnsi="Arial" w:cs="Arial"/>
                <w:b w:val="0"/>
                <w:bCs/>
                <w:sz w:val="20"/>
                <w:szCs w:val="20"/>
                <w:highlight w:val="green"/>
                <w:shd w:val="clear" w:color="auto" w:fill="FFFFFF"/>
              </w:rPr>
            </w:pPr>
          </w:p>
        </w:tc>
        <w:tc>
          <w:tcPr>
            <w:tcW w:w="1126" w:type="pct"/>
          </w:tcPr>
          <w:p w14:paraId="5B10CAD8" w14:textId="77777777" w:rsidR="00F878EC" w:rsidRPr="00886D06" w:rsidRDefault="00F878EC" w:rsidP="003245E8">
            <w:pPr>
              <w:pStyle w:val="Akapitzlist"/>
              <w:spacing w:line="276" w:lineRule="auto"/>
              <w:ind w:left="312"/>
              <w:jc w:val="both"/>
              <w:rPr>
                <w:rFonts w:ascii="Arial" w:eastAsia="Times New Roman" w:hAnsi="Arial" w:cs="Arial"/>
                <w:sz w:val="20"/>
                <w:szCs w:val="20"/>
                <w:highlight w:val="green"/>
                <w:lang w:eastAsia="pl-PL"/>
              </w:rPr>
            </w:pPr>
          </w:p>
        </w:tc>
        <w:tc>
          <w:tcPr>
            <w:tcW w:w="991" w:type="pct"/>
          </w:tcPr>
          <w:p w14:paraId="2E42A3FA" w14:textId="77777777" w:rsidR="00F878EC" w:rsidRPr="00886D06" w:rsidRDefault="00F878EC" w:rsidP="003245E8">
            <w:pPr>
              <w:spacing w:line="276" w:lineRule="auto"/>
              <w:jc w:val="both"/>
              <w:rPr>
                <w:rFonts w:ascii="Arial" w:hAnsi="Arial" w:cs="Arial"/>
                <w:sz w:val="20"/>
                <w:szCs w:val="20"/>
              </w:rPr>
            </w:pPr>
          </w:p>
        </w:tc>
      </w:tr>
    </w:tbl>
    <w:p w14:paraId="13303003" w14:textId="77777777" w:rsidR="00F878EC" w:rsidRPr="00886D06" w:rsidRDefault="00F878EC" w:rsidP="003245E8">
      <w:pPr>
        <w:spacing w:line="276" w:lineRule="auto"/>
        <w:jc w:val="both"/>
        <w:rPr>
          <w:rFonts w:ascii="Arial" w:hAnsi="Arial" w:cs="Arial"/>
          <w:b/>
          <w:bCs/>
          <w:sz w:val="20"/>
          <w:szCs w:val="20"/>
          <w:highlight w:val="green"/>
        </w:rPr>
      </w:pPr>
    </w:p>
    <w:p w14:paraId="3AAEAA92"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Procedury osiągania celów kształcenia przedmiotu</w:t>
      </w:r>
    </w:p>
    <w:p w14:paraId="59D287D1"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7CB14286" w14:textId="77777777" w:rsidR="00F878EC" w:rsidRPr="00886D06" w:rsidRDefault="00F878EC" w:rsidP="003245E8">
      <w:pPr>
        <w:spacing w:line="276" w:lineRule="auto"/>
        <w:jc w:val="both"/>
        <w:rPr>
          <w:rFonts w:ascii="Arial" w:hAnsi="Arial" w:cs="Arial"/>
          <w:sz w:val="20"/>
          <w:szCs w:val="20"/>
          <w:highlight w:val="yellow"/>
        </w:rPr>
      </w:pPr>
      <w:r w:rsidRPr="00886D06">
        <w:rPr>
          <w:rFonts w:ascii="Arial" w:hAnsi="Arial" w:cs="Arial"/>
          <w:b/>
          <w:sz w:val="20"/>
          <w:szCs w:val="20"/>
        </w:rPr>
        <w:t>Proponowane metody dydaktyczne</w:t>
      </w:r>
      <w:r w:rsidRPr="00886D06">
        <w:rPr>
          <w:rFonts w:ascii="Arial" w:hAnsi="Arial" w:cs="Arial"/>
          <w:sz w:val="20"/>
          <w:szCs w:val="20"/>
        </w:rPr>
        <w:t>: pogadanka, pokaz, ćwiczenia, udział bezpośredni w pracy.</w:t>
      </w:r>
    </w:p>
    <w:p w14:paraId="37521A92" w14:textId="77777777" w:rsidR="00F878EC" w:rsidRPr="00886D06" w:rsidRDefault="00F878EC" w:rsidP="003245E8">
      <w:pPr>
        <w:pStyle w:val="Default"/>
        <w:spacing w:line="276" w:lineRule="auto"/>
        <w:jc w:val="both"/>
        <w:rPr>
          <w:rFonts w:ascii="Arial" w:hAnsi="Arial" w:cs="Arial"/>
          <w:color w:val="auto"/>
          <w:sz w:val="20"/>
          <w:szCs w:val="20"/>
        </w:rPr>
      </w:pPr>
      <w:r w:rsidRPr="00886D06">
        <w:rPr>
          <w:rFonts w:ascii="Arial" w:hAnsi="Arial" w:cs="Arial"/>
          <w:b/>
          <w:color w:val="auto"/>
          <w:sz w:val="20"/>
          <w:szCs w:val="20"/>
        </w:rPr>
        <w:t>Środki dydaktyczne</w:t>
      </w:r>
      <w:r w:rsidRPr="00886D06">
        <w:rPr>
          <w:rFonts w:ascii="Arial" w:hAnsi="Arial" w:cs="Arial"/>
          <w:color w:val="auto"/>
          <w:sz w:val="20"/>
          <w:szCs w:val="20"/>
        </w:rPr>
        <w:t xml:space="preserve">: </w:t>
      </w:r>
    </w:p>
    <w:p w14:paraId="63D231AC" w14:textId="77777777" w:rsidR="00F878EC" w:rsidRPr="00886D06" w:rsidRDefault="00F878EC" w:rsidP="004258AB">
      <w:pPr>
        <w:pStyle w:val="Default"/>
        <w:numPr>
          <w:ilvl w:val="0"/>
          <w:numId w:val="116"/>
        </w:numPr>
        <w:spacing w:line="276" w:lineRule="auto"/>
        <w:jc w:val="both"/>
        <w:rPr>
          <w:rFonts w:ascii="Arial" w:hAnsi="Arial" w:cs="Arial"/>
          <w:color w:val="auto"/>
          <w:sz w:val="20"/>
          <w:szCs w:val="20"/>
        </w:rPr>
      </w:pPr>
      <w:r w:rsidRPr="00886D06">
        <w:rPr>
          <w:rFonts w:ascii="Arial" w:hAnsi="Arial" w:cs="Arial"/>
          <w:iCs/>
          <w:color w:val="auto"/>
          <w:sz w:val="20"/>
          <w:szCs w:val="20"/>
        </w:rPr>
        <w:t>stanowisko dydaktyczne (jedno stanowisko dla dwóch uczniów) wyposażone w mikroskop, preparaty mikroskopowe, preparaty makroskopowe, atlas anatomii topograficznej, atlas histologiczny i inne atlasy anatomii zwierząt, odzież ochronną do pracy ze zwierzętami oraz środki ochrony indywidualnej</w:t>
      </w:r>
      <w:r w:rsidRPr="00886D06">
        <w:rPr>
          <w:rFonts w:ascii="Arial" w:hAnsi="Arial" w:cs="Arial"/>
          <w:color w:val="auto"/>
          <w:sz w:val="20"/>
          <w:szCs w:val="20"/>
        </w:rPr>
        <w:t xml:space="preserve"> </w:t>
      </w:r>
    </w:p>
    <w:p w14:paraId="11C87D23" w14:textId="77777777" w:rsidR="00F878EC" w:rsidRPr="00886D06" w:rsidRDefault="00F878EC" w:rsidP="004258AB">
      <w:pPr>
        <w:pStyle w:val="Default"/>
        <w:numPr>
          <w:ilvl w:val="0"/>
          <w:numId w:val="116"/>
        </w:numPr>
        <w:spacing w:line="276" w:lineRule="auto"/>
        <w:jc w:val="both"/>
        <w:rPr>
          <w:rFonts w:ascii="Arial" w:hAnsi="Arial" w:cs="Arial"/>
          <w:color w:val="auto"/>
          <w:sz w:val="20"/>
          <w:szCs w:val="20"/>
        </w:rPr>
      </w:pPr>
      <w:r w:rsidRPr="00886D06">
        <w:rPr>
          <w:rFonts w:ascii="Arial" w:hAnsi="Arial" w:cs="Arial"/>
          <w:iCs/>
          <w:color w:val="auto"/>
          <w:sz w:val="20"/>
          <w:szCs w:val="20"/>
        </w:rPr>
        <w:t>prosektorium - (miejsce i urządzenia do przechowywania zwłok zwierzęcych) wyposażona w lodówkę i zamrażarkę do przechowywania zwłok zwierzęcych, atlasy anatomiczne, atlasy histologiczne, materiał sekcyjny, stół sekcyjny, stolik narzędziowy, narzędzia sekcyjne (noże sekcyjne, nożyczki, pęsety, haki tkankowe, piły, dłuta), jednorazowe pojemniki na tkanki, tacki, sprzęt do odkażania, produkty biobójcze, pojemniki na odpady do utylizacji, środki ochrony indywidualnej.</w:t>
      </w:r>
    </w:p>
    <w:p w14:paraId="53755F89" w14:textId="77777777" w:rsidR="00F878EC" w:rsidRPr="00886D06" w:rsidRDefault="00F878EC" w:rsidP="004258AB">
      <w:pPr>
        <w:pStyle w:val="Akapitzlist"/>
        <w:numPr>
          <w:ilvl w:val="0"/>
          <w:numId w:val="116"/>
        </w:numPr>
        <w:spacing w:line="276" w:lineRule="auto"/>
        <w:rPr>
          <w:rFonts w:ascii="Arial" w:hAnsi="Arial" w:cs="Arial"/>
          <w:iCs/>
          <w:sz w:val="20"/>
          <w:szCs w:val="20"/>
        </w:rPr>
      </w:pPr>
      <w:r w:rsidRPr="00886D06">
        <w:rPr>
          <w:rFonts w:ascii="Arial" w:hAnsi="Arial" w:cs="Arial"/>
          <w:iCs/>
          <w:sz w:val="20"/>
          <w:szCs w:val="20"/>
        </w:rPr>
        <w:t>pracownia anatomiczna wyposażona w: tablice poglądowe z układami i narządami zwierząt, prezentacje multimedialne na temat anatomii i fizjologii zwierząt, filmy dydaktyczne na temat anatomii i fizjologii zwierząt, modele anatomiczne układów i narządów zwierzęcych, szkielety zwierząt gospodarskich i domowych, czaszki zwierząt gospodarskich i domowych z pełnym uzębieniem, luźne kości różnych gatunków zwierząt,  zwierzęta gospodarskie i domowe, biblioteczkę podręczną wyposażoną w publikacje zawodowe,</w:t>
      </w:r>
    </w:p>
    <w:p w14:paraId="58DEF0F8" w14:textId="77777777" w:rsidR="00F878EC" w:rsidRPr="00886D06" w:rsidRDefault="00F878EC" w:rsidP="004258AB">
      <w:pPr>
        <w:pStyle w:val="Default"/>
        <w:numPr>
          <w:ilvl w:val="0"/>
          <w:numId w:val="116"/>
        </w:numPr>
        <w:spacing w:line="276" w:lineRule="auto"/>
        <w:jc w:val="both"/>
        <w:rPr>
          <w:rFonts w:ascii="Arial" w:hAnsi="Arial" w:cs="Arial"/>
          <w:color w:val="auto"/>
          <w:sz w:val="20"/>
          <w:szCs w:val="20"/>
        </w:rPr>
      </w:pPr>
      <w:r w:rsidRPr="00886D06">
        <w:rPr>
          <w:rFonts w:ascii="Arial" w:hAnsi="Arial" w:cs="Arial"/>
          <w:color w:val="auto"/>
          <w:sz w:val="20"/>
          <w:szCs w:val="20"/>
        </w:rPr>
        <w:t xml:space="preserve">karty pracy, </w:t>
      </w:r>
    </w:p>
    <w:p w14:paraId="7BCF5100" w14:textId="77777777" w:rsidR="00F878EC" w:rsidRPr="00886D06" w:rsidRDefault="00F878EC" w:rsidP="003245E8">
      <w:pPr>
        <w:spacing w:line="276" w:lineRule="auto"/>
        <w:jc w:val="both"/>
        <w:rPr>
          <w:rFonts w:ascii="Arial" w:hAnsi="Arial" w:cs="Arial"/>
          <w:b/>
          <w:sz w:val="20"/>
          <w:szCs w:val="20"/>
        </w:rPr>
      </w:pPr>
    </w:p>
    <w:p w14:paraId="5B637751"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zadania wykonywane indywidualnie lub zespołowo, w zespołach od 2 do 4 osób.</w:t>
      </w:r>
    </w:p>
    <w:p w14:paraId="11E54442" w14:textId="77777777" w:rsidR="00F878EC" w:rsidRPr="00886D06" w:rsidRDefault="00F878EC" w:rsidP="003245E8">
      <w:pPr>
        <w:spacing w:line="276" w:lineRule="auto"/>
        <w:contextualSpacing/>
        <w:jc w:val="both"/>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zajęcia praktyczne wykonywane w:</w:t>
      </w:r>
    </w:p>
    <w:p w14:paraId="237845AF" w14:textId="77777777" w:rsidR="00F878EC" w:rsidRPr="00886D06" w:rsidRDefault="00F878EC" w:rsidP="004258AB">
      <w:pPr>
        <w:pStyle w:val="Akapitzlist"/>
        <w:numPr>
          <w:ilvl w:val="0"/>
          <w:numId w:val="90"/>
        </w:numPr>
        <w:spacing w:line="276" w:lineRule="auto"/>
        <w:jc w:val="both"/>
        <w:rPr>
          <w:rFonts w:ascii="Arial" w:hAnsi="Arial" w:cs="Arial"/>
          <w:sz w:val="20"/>
          <w:szCs w:val="20"/>
        </w:rPr>
      </w:pPr>
      <w:r w:rsidRPr="00886D06">
        <w:rPr>
          <w:rFonts w:ascii="Arial" w:hAnsi="Arial" w:cs="Arial"/>
          <w:iCs/>
          <w:sz w:val="20"/>
          <w:szCs w:val="20"/>
        </w:rPr>
        <w:t xml:space="preserve">pracowni prosektorium </w:t>
      </w:r>
    </w:p>
    <w:p w14:paraId="58161CC5" w14:textId="77777777" w:rsidR="00F878EC" w:rsidRPr="00886D06" w:rsidRDefault="00F878EC" w:rsidP="004258AB">
      <w:pPr>
        <w:pStyle w:val="Akapitzlist"/>
        <w:numPr>
          <w:ilvl w:val="0"/>
          <w:numId w:val="90"/>
        </w:numPr>
        <w:spacing w:line="276" w:lineRule="auto"/>
        <w:jc w:val="both"/>
        <w:rPr>
          <w:rFonts w:ascii="Arial" w:hAnsi="Arial" w:cs="Arial"/>
          <w:sz w:val="20"/>
          <w:szCs w:val="20"/>
        </w:rPr>
      </w:pPr>
      <w:r w:rsidRPr="00886D06">
        <w:rPr>
          <w:rFonts w:ascii="Arial" w:hAnsi="Arial" w:cs="Arial"/>
          <w:sz w:val="20"/>
          <w:szCs w:val="20"/>
        </w:rPr>
        <w:t xml:space="preserve">pracowni anatomicznej wyposażonej w stanowisko komputerowe dla nauczyciela z oprogramowaniem biurowym i dostępem do Internetu, drukarką ze skanerem i kopiarką A4, projektor multimedialny, ekran projekcyjny, telewizor, tablicę szkolną, </w:t>
      </w:r>
    </w:p>
    <w:p w14:paraId="635A955E" w14:textId="77777777" w:rsidR="00F878EC" w:rsidRPr="00886D06" w:rsidRDefault="00F878EC" w:rsidP="004258AB">
      <w:pPr>
        <w:pStyle w:val="Akapitzlist"/>
        <w:numPr>
          <w:ilvl w:val="0"/>
          <w:numId w:val="90"/>
        </w:numPr>
        <w:spacing w:line="276" w:lineRule="auto"/>
        <w:jc w:val="both"/>
        <w:rPr>
          <w:rFonts w:ascii="Arial" w:hAnsi="Arial" w:cs="Arial"/>
          <w:sz w:val="20"/>
          <w:szCs w:val="20"/>
        </w:rPr>
      </w:pPr>
      <w:r w:rsidRPr="00886D06">
        <w:rPr>
          <w:rFonts w:ascii="Arial" w:hAnsi="Arial" w:cs="Arial"/>
          <w:sz w:val="20"/>
          <w:szCs w:val="20"/>
        </w:rPr>
        <w:t>pomieszczeniach ze zwierzętami: bydło, konie, świnie, owce, kozy, kury, psy, koty</w:t>
      </w:r>
    </w:p>
    <w:p w14:paraId="25213541" w14:textId="77777777" w:rsidR="00F878EC" w:rsidRPr="00886D06" w:rsidRDefault="00F878EC" w:rsidP="003245E8">
      <w:pPr>
        <w:spacing w:line="276" w:lineRule="auto"/>
        <w:jc w:val="both"/>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w:t>
      </w:r>
    </w:p>
    <w:p w14:paraId="0604CCFE"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zmotywowany otrzyma zadania o wyższym stopniu złożoności,</w:t>
      </w:r>
    </w:p>
    <w:p w14:paraId="0138DF9A"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zdolny otrzyma dodatkowe zadania wymagające niestandardowego podejścia do ich wykonania,</w:t>
      </w:r>
    </w:p>
    <w:p w14:paraId="7DE6DAAD"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mało samodzielny, uczeń z dysfunkcją otrzyma pomoc, ze strony nauczyciela przy wykonywaniu zadania lub będzie mieć wydłużony czas na opracowanie zadania.</w:t>
      </w:r>
    </w:p>
    <w:p w14:paraId="1C6026D9"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Proponowane metody sprawdzania osiągnięć edukacyjnych ucznia</w:t>
      </w:r>
    </w:p>
    <w:p w14:paraId="2FBF058F"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 xml:space="preserve">Osiągnięcia ucznia powinny być oceniane na podstawie wykonywanych zadań o różnym stopniu trudności i złożoności. Nauczyciel oceniając ucznia z przedmiotu </w:t>
      </w:r>
      <w:r w:rsidRPr="00886D06">
        <w:rPr>
          <w:rFonts w:ascii="Arial" w:hAnsi="Arial" w:cs="Arial"/>
          <w:i/>
          <w:iCs/>
          <w:sz w:val="20"/>
          <w:szCs w:val="20"/>
        </w:rPr>
        <w:t xml:space="preserve">Anatomia i fizjologia zwierząt w praktyce </w:t>
      </w:r>
      <w:r w:rsidRPr="00886D06">
        <w:rPr>
          <w:rFonts w:ascii="Arial" w:hAnsi="Arial" w:cs="Arial"/>
          <w:sz w:val="20"/>
          <w:szCs w:val="20"/>
        </w:rPr>
        <w:t xml:space="preserve">powinien oceniać zaprezentowane umiejętności podczas wykonywań zadań ćwiczeniowych, wyniki wykonywanych ćwiczeń, odpowiedzi ustne, wypełnione przez ucznia karty pracy przygotowane do poszczególnych ćwiczeń, przestrzeganie przepisów bhp, formy komunikowania się i współpracy w grupie. W ocenie należy uwzględnić: poprawność merytoryczną wykonanych ćwiczeń, ich samodzielność oraz zaangażowanie w pracę zespołu. </w:t>
      </w:r>
    </w:p>
    <w:p w14:paraId="4E4517AA" w14:textId="77777777" w:rsidR="00F878EC" w:rsidRPr="00886D06" w:rsidRDefault="00F878EC" w:rsidP="003245E8">
      <w:pPr>
        <w:spacing w:line="276" w:lineRule="auto"/>
        <w:rPr>
          <w:rFonts w:ascii="Arial" w:hAnsi="Arial" w:cs="Arial"/>
          <w:b/>
          <w:bCs/>
          <w:sz w:val="20"/>
          <w:szCs w:val="20"/>
        </w:rPr>
      </w:pPr>
      <w:r w:rsidRPr="00886D06">
        <w:rPr>
          <w:rFonts w:ascii="Arial" w:hAnsi="Arial" w:cs="Arial"/>
          <w:b/>
          <w:bCs/>
          <w:sz w:val="20"/>
          <w:szCs w:val="20"/>
        </w:rPr>
        <w:t>Przykładowe testy</w:t>
      </w:r>
    </w:p>
    <w:tbl>
      <w:tblPr>
        <w:tblW w:w="0" w:type="auto"/>
        <w:tblLook w:val="04A0" w:firstRow="1" w:lastRow="0" w:firstColumn="1" w:lastColumn="0" w:noHBand="0" w:noVBand="1"/>
      </w:tblPr>
      <w:tblGrid>
        <w:gridCol w:w="4664"/>
        <w:gridCol w:w="4665"/>
        <w:gridCol w:w="4665"/>
      </w:tblGrid>
      <w:tr w:rsidR="00F878EC" w:rsidRPr="00886D06" w14:paraId="76D6546A" w14:textId="77777777" w:rsidTr="004617E9">
        <w:tc>
          <w:tcPr>
            <w:tcW w:w="4664" w:type="dxa"/>
          </w:tcPr>
          <w:p w14:paraId="4BA9B0FF" w14:textId="77777777" w:rsidR="00F878EC" w:rsidRPr="00886D06" w:rsidRDefault="00F878EC" w:rsidP="004258AB">
            <w:pPr>
              <w:widowControl w:val="0"/>
              <w:numPr>
                <w:ilvl w:val="0"/>
                <w:numId w:val="91"/>
              </w:numPr>
              <w:shd w:val="clear" w:color="auto" w:fill="FFFFFF"/>
              <w:autoSpaceDE w:val="0"/>
              <w:autoSpaceDN w:val="0"/>
              <w:adjustRightInd w:val="0"/>
              <w:spacing w:line="276" w:lineRule="auto"/>
              <w:rPr>
                <w:rFonts w:ascii="Arial" w:hAnsi="Arial" w:cs="Arial"/>
                <w:b/>
                <w:sz w:val="20"/>
                <w:szCs w:val="20"/>
              </w:rPr>
            </w:pPr>
            <w:r w:rsidRPr="00886D06">
              <w:rPr>
                <w:rFonts w:ascii="Arial" w:hAnsi="Arial" w:cs="Arial"/>
                <w:bCs/>
                <w:sz w:val="20"/>
                <w:szCs w:val="20"/>
              </w:rPr>
              <w:t>Wpisz nazwy wskazanych okolic topograficznych</w:t>
            </w:r>
            <w:r w:rsidRPr="00886D06">
              <w:rPr>
                <w:rFonts w:ascii="Arial" w:hAnsi="Arial" w:cs="Arial"/>
                <w:b/>
                <w:sz w:val="20"/>
                <w:szCs w:val="20"/>
              </w:rPr>
              <w:t>.</w:t>
            </w:r>
          </w:p>
          <w:p w14:paraId="47F7F11E" w14:textId="77777777" w:rsidR="00F878EC" w:rsidRPr="00886D06" w:rsidRDefault="00F878EC" w:rsidP="003245E8">
            <w:pPr>
              <w:spacing w:line="276" w:lineRule="auto"/>
              <w:rPr>
                <w:rFonts w:ascii="Arial" w:hAnsi="Arial" w:cs="Arial"/>
                <w:b/>
                <w:bCs/>
                <w:sz w:val="20"/>
                <w:szCs w:val="20"/>
              </w:rPr>
            </w:pPr>
          </w:p>
        </w:tc>
        <w:tc>
          <w:tcPr>
            <w:tcW w:w="4665" w:type="dxa"/>
          </w:tcPr>
          <w:p w14:paraId="0DE9D482" w14:textId="77777777" w:rsidR="00F878EC" w:rsidRPr="00886D06" w:rsidRDefault="00F878EC" w:rsidP="003245E8">
            <w:pPr>
              <w:spacing w:line="276" w:lineRule="auto"/>
              <w:rPr>
                <w:rFonts w:ascii="Arial" w:hAnsi="Arial" w:cs="Arial"/>
                <w:b/>
                <w:bCs/>
                <w:sz w:val="20"/>
                <w:szCs w:val="20"/>
              </w:rPr>
            </w:pPr>
            <w:r w:rsidRPr="00886D06">
              <w:rPr>
                <w:rFonts w:ascii="Arial" w:hAnsi="Arial" w:cs="Arial"/>
                <w:bCs/>
                <w:noProof/>
                <w:sz w:val="20"/>
                <w:szCs w:val="20"/>
              </w:rPr>
              <w:drawing>
                <wp:anchor distT="36195" distB="36195" distL="6401435" distR="6401435" simplePos="0" relativeHeight="251659264" behindDoc="0" locked="0" layoutInCell="1" allowOverlap="1" wp14:anchorId="3E25D4D3" wp14:editId="4C626F74">
                  <wp:simplePos x="0" y="0"/>
                  <wp:positionH relativeFrom="margin">
                    <wp:posOffset>249164</wp:posOffset>
                  </wp:positionH>
                  <wp:positionV relativeFrom="paragraph">
                    <wp:posOffset>181170</wp:posOffset>
                  </wp:positionV>
                  <wp:extent cx="2110154" cy="1453661"/>
                  <wp:effectExtent l="0" t="0" r="0" b="0"/>
                  <wp:wrapTopAndBottom/>
                  <wp:docPr id="4"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cstate="print">
                            <a:extLst>
                              <a:ext uri="{BEBA8EAE-BF5A-486C-A8C5-ECC9F3942E4B}">
                                <a14:imgProps xmlns:a14="http://schemas.microsoft.com/office/drawing/2010/main">
                                  <a14:imgLayer r:embed="rId17">
                                    <a14:imgEffect>
                                      <a14:saturation sat="133000"/>
                                    </a14:imgEffect>
                                  </a14:imgLayer>
                                </a14:imgProps>
                              </a:ext>
                              <a:ext uri="{28A0092B-C50C-407E-A947-70E740481C1C}">
                                <a14:useLocalDpi xmlns:a14="http://schemas.microsoft.com/office/drawing/2010/main"/>
                              </a:ext>
                            </a:extLst>
                          </a:blip>
                          <a:srcRect/>
                          <a:stretch>
                            <a:fillRect/>
                          </a:stretch>
                        </pic:blipFill>
                        <pic:spPr bwMode="auto">
                          <a:xfrm>
                            <a:off x="0" y="0"/>
                            <a:ext cx="2110154" cy="14536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5" w:type="dxa"/>
          </w:tcPr>
          <w:p w14:paraId="5E8A3313" w14:textId="77777777" w:rsidR="00F878EC" w:rsidRPr="00886D06" w:rsidRDefault="00F878EC" w:rsidP="003245E8">
            <w:pPr>
              <w:spacing w:line="276" w:lineRule="auto"/>
              <w:rPr>
                <w:rFonts w:ascii="Arial" w:hAnsi="Arial" w:cs="Arial"/>
                <w:b/>
                <w:bCs/>
                <w:sz w:val="20"/>
                <w:szCs w:val="20"/>
              </w:rPr>
            </w:pPr>
          </w:p>
        </w:tc>
      </w:tr>
      <w:tr w:rsidR="00F878EC" w:rsidRPr="00886D06" w14:paraId="033F8F6F" w14:textId="77777777" w:rsidTr="004617E9">
        <w:tc>
          <w:tcPr>
            <w:tcW w:w="4664" w:type="dxa"/>
          </w:tcPr>
          <w:p w14:paraId="177151A8" w14:textId="77777777" w:rsidR="00F878EC" w:rsidRPr="00886D06" w:rsidRDefault="00F878EC" w:rsidP="003245E8">
            <w:pPr>
              <w:spacing w:line="276" w:lineRule="auto"/>
              <w:jc w:val="both"/>
              <w:rPr>
                <w:rFonts w:ascii="Arial" w:hAnsi="Arial" w:cs="Arial"/>
                <w:sz w:val="20"/>
                <w:szCs w:val="20"/>
              </w:rPr>
            </w:pPr>
          </w:p>
          <w:p w14:paraId="71566A47" w14:textId="77777777" w:rsidR="00F878EC" w:rsidRPr="00886D06" w:rsidRDefault="00F878EC" w:rsidP="004258AB">
            <w:pPr>
              <w:widowControl w:val="0"/>
              <w:numPr>
                <w:ilvl w:val="0"/>
                <w:numId w:val="91"/>
              </w:numPr>
              <w:autoSpaceDE w:val="0"/>
              <w:autoSpaceDN w:val="0"/>
              <w:adjustRightInd w:val="0"/>
              <w:spacing w:line="276" w:lineRule="auto"/>
              <w:rPr>
                <w:rFonts w:ascii="Arial" w:hAnsi="Arial" w:cs="Arial"/>
                <w:sz w:val="20"/>
                <w:szCs w:val="20"/>
              </w:rPr>
            </w:pPr>
            <w:r w:rsidRPr="00886D06">
              <w:t xml:space="preserve">Wpisz nazwy </w:t>
            </w:r>
            <w:r w:rsidRPr="00886D06">
              <w:rPr>
                <w:rFonts w:ascii="Arial" w:hAnsi="Arial" w:cs="Arial"/>
                <w:sz w:val="20"/>
                <w:szCs w:val="20"/>
              </w:rPr>
              <w:t>płaszczyzn</w:t>
            </w:r>
            <w:r w:rsidRPr="00886D06">
              <w:t xml:space="preserve"> zaznaczonych na rysunku oraz opisz </w:t>
            </w:r>
            <w:r w:rsidRPr="00886D06">
              <w:rPr>
                <w:rFonts w:ascii="Arial" w:hAnsi="Arial" w:cs="Arial"/>
                <w:sz w:val="20"/>
                <w:szCs w:val="20"/>
              </w:rPr>
              <w:t xml:space="preserve">położenie </w:t>
            </w:r>
            <w:r w:rsidRPr="00886D06">
              <w:t>topograficzne dwóch</w:t>
            </w:r>
            <w:r w:rsidRPr="00886D06">
              <w:rPr>
                <w:rFonts w:ascii="Arial" w:hAnsi="Arial" w:cs="Arial"/>
                <w:sz w:val="20"/>
                <w:szCs w:val="20"/>
              </w:rPr>
              <w:t xml:space="preserve"> punktów</w:t>
            </w:r>
            <w:r w:rsidRPr="00886D06">
              <w:t xml:space="preserve"> zaznaczonych na rysunku krowy</w:t>
            </w:r>
          </w:p>
          <w:p w14:paraId="1B38143D" w14:textId="77777777" w:rsidR="00F878EC" w:rsidRPr="00886D06" w:rsidRDefault="00F878EC" w:rsidP="003245E8">
            <w:pPr>
              <w:widowControl w:val="0"/>
              <w:autoSpaceDE w:val="0"/>
              <w:autoSpaceDN w:val="0"/>
              <w:adjustRightInd w:val="0"/>
              <w:spacing w:line="276" w:lineRule="auto"/>
            </w:pPr>
          </w:p>
          <w:p w14:paraId="516D381C" w14:textId="77777777" w:rsidR="00F878EC" w:rsidRPr="00886D06" w:rsidRDefault="00F878EC" w:rsidP="003245E8">
            <w:pPr>
              <w:widowControl w:val="0"/>
              <w:autoSpaceDE w:val="0"/>
              <w:autoSpaceDN w:val="0"/>
              <w:adjustRightInd w:val="0"/>
              <w:spacing w:line="276" w:lineRule="auto"/>
            </w:pPr>
          </w:p>
          <w:p w14:paraId="660E5CBE" w14:textId="77777777" w:rsidR="00F878EC" w:rsidRPr="00886D06" w:rsidRDefault="00F878EC" w:rsidP="003245E8">
            <w:pPr>
              <w:widowControl w:val="0"/>
              <w:autoSpaceDE w:val="0"/>
              <w:autoSpaceDN w:val="0"/>
              <w:adjustRightInd w:val="0"/>
              <w:spacing w:line="276" w:lineRule="auto"/>
            </w:pPr>
          </w:p>
          <w:p w14:paraId="5008C54E" w14:textId="77777777" w:rsidR="00F878EC" w:rsidRPr="00886D06" w:rsidRDefault="00F878EC" w:rsidP="003245E8">
            <w:pPr>
              <w:widowControl w:val="0"/>
              <w:autoSpaceDE w:val="0"/>
              <w:autoSpaceDN w:val="0"/>
              <w:adjustRightInd w:val="0"/>
              <w:spacing w:line="276" w:lineRule="auto"/>
              <w:rPr>
                <w:rFonts w:ascii="Arial" w:hAnsi="Arial" w:cs="Arial"/>
                <w:sz w:val="20"/>
                <w:szCs w:val="20"/>
              </w:rPr>
            </w:pPr>
          </w:p>
          <w:p w14:paraId="7B862AD5" w14:textId="77777777" w:rsidR="00F878EC" w:rsidRPr="00886D06" w:rsidRDefault="00F878EC" w:rsidP="003245E8">
            <w:pPr>
              <w:spacing w:line="276" w:lineRule="auto"/>
              <w:jc w:val="both"/>
              <w:rPr>
                <w:rFonts w:ascii="Arial" w:hAnsi="Arial" w:cs="Arial"/>
                <w:b/>
                <w:bCs/>
                <w:sz w:val="20"/>
                <w:szCs w:val="20"/>
              </w:rPr>
            </w:pPr>
          </w:p>
        </w:tc>
        <w:tc>
          <w:tcPr>
            <w:tcW w:w="9330" w:type="dxa"/>
            <w:gridSpan w:val="2"/>
          </w:tcPr>
          <w:p w14:paraId="652623FD" w14:textId="77777777" w:rsidR="00F878EC" w:rsidRPr="00886D06" w:rsidRDefault="00F878EC" w:rsidP="003245E8">
            <w:pPr>
              <w:spacing w:line="276" w:lineRule="auto"/>
              <w:jc w:val="both"/>
              <w:rPr>
                <w:rFonts w:ascii="Arial" w:hAnsi="Arial" w:cs="Arial"/>
                <w:b/>
                <w:bCs/>
                <w:sz w:val="20"/>
                <w:szCs w:val="20"/>
              </w:rPr>
            </w:pPr>
            <w:r w:rsidRPr="00886D06">
              <w:rPr>
                <w:noProof/>
              </w:rPr>
              <mc:AlternateContent>
                <mc:Choice Requires="wpg">
                  <w:drawing>
                    <wp:anchor distT="0" distB="0" distL="114300" distR="114300" simplePos="0" relativeHeight="251663360" behindDoc="0" locked="0" layoutInCell="1" allowOverlap="1" wp14:anchorId="775A95F2" wp14:editId="693758D3">
                      <wp:simplePos x="0" y="0"/>
                      <wp:positionH relativeFrom="column">
                        <wp:posOffset>91879</wp:posOffset>
                      </wp:positionH>
                      <wp:positionV relativeFrom="paragraph">
                        <wp:posOffset>23446</wp:posOffset>
                      </wp:positionV>
                      <wp:extent cx="2860431" cy="1656861"/>
                      <wp:effectExtent l="0" t="0" r="0" b="0"/>
                      <wp:wrapNone/>
                      <wp:docPr id="9" name="Grupa 9"/>
                      <wp:cNvGraphicFramePr/>
                      <a:graphic xmlns:a="http://schemas.openxmlformats.org/drawingml/2006/main">
                        <a:graphicData uri="http://schemas.microsoft.com/office/word/2010/wordprocessingGroup">
                          <wpg:wgp>
                            <wpg:cNvGrpSpPr/>
                            <wpg:grpSpPr>
                              <a:xfrm>
                                <a:off x="0" y="0"/>
                                <a:ext cx="2860431" cy="1656861"/>
                                <a:chOff x="0" y="0"/>
                                <a:chExt cx="4991100" cy="2857500"/>
                              </a:xfrm>
                            </wpg:grpSpPr>
                            <pic:pic xmlns:pic="http://schemas.openxmlformats.org/drawingml/2006/picture">
                              <pic:nvPicPr>
                                <pic:cNvPr id="3" name="Obraz 3"/>
                                <pic:cNvPicPr>
                                  <a:picLocks noChangeAspect="1"/>
                                </pic:cNvPicPr>
                              </pic:nvPicPr>
                              <pic:blipFill>
                                <a:blip r:embed="rId18">
                                  <a:lum contrast="62000"/>
                                  <a:extLst>
                                    <a:ext uri="{28A0092B-C50C-407E-A947-70E740481C1C}">
                                      <a14:useLocalDpi xmlns:a14="http://schemas.microsoft.com/office/drawing/2010/main"/>
                                    </a:ext>
                                  </a:extLst>
                                </a:blip>
                                <a:srcRect/>
                                <a:stretch>
                                  <a:fillRect/>
                                </a:stretch>
                              </pic:blipFill>
                              <pic:spPr bwMode="auto">
                                <a:xfrm>
                                  <a:off x="0" y="0"/>
                                  <a:ext cx="4991100" cy="2857500"/>
                                </a:xfrm>
                                <a:prstGeom prst="rect">
                                  <a:avLst/>
                                </a:prstGeom>
                                <a:noFill/>
                                <a:ln>
                                  <a:noFill/>
                                </a:ln>
                              </pic:spPr>
                            </pic:pic>
                            <wps:wsp>
                              <wps:cNvPr id="2" name="AutoShape 8"/>
                              <wps:cNvSpPr>
                                <a:spLocks noChangeAspect="1" noEditPoints="1" noChangeArrowheads="1" noChangeShapeType="1" noTextEdit="1"/>
                              </wps:cNvSpPr>
                              <wps:spPr bwMode="auto">
                                <a:xfrm>
                                  <a:off x="1266825" y="657225"/>
                                  <a:ext cx="342900" cy="114300"/>
                                </a:xfrm>
                                <a:prstGeom prst="plaque">
                                  <a:avLst>
                                    <a:gd name="adj" fmla="val 16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 name="Rectangle 12"/>
                              <wps:cNvSpPr>
                                <a:spLocks noChangeAspect="1" noEditPoints="1" noChangeArrowheads="1" noChangeShapeType="1" noTextEdit="1"/>
                              </wps:cNvSpPr>
                              <wps:spPr bwMode="auto">
                                <a:xfrm>
                                  <a:off x="4581525" y="1762125"/>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797CEB" id="Grupa 9" o:spid="_x0000_s1026" style="position:absolute;margin-left:7.25pt;margin-top:1.85pt;width:225.25pt;height:130.45pt;z-index:251663360;mso-width-relative:margin;mso-height-relative:margin" coordsize="49911,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">
                      <v:shape id="Obraz 3" o:spid="_x0000_s1027" type="#_x0000_t75" style="position:absolute;width:49911;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zyXrDAAAA2gAAAA8AAABkcnMvZG93bnJldi54bWxEj19LAzEQxN8Fv0NYwRexOS2UcjYttlro&#10;m/Tf+3LZXq7ebo4k9k4/vRGEPg4z8xtmthi4VRcKsfFi4GlUgCKpvG2kNnDYrx+noGJCsdh6IQPf&#10;FGExv72ZYWl9L1u67FKtMkRiiQZcSl2pdawcMcaR70iyd/KBMWUZam0D9hnOrX4uiolmbCQvOOxo&#10;5aj63H2xgY+3wzEM23V/Hu/dDy83/P4wYWPu74bXF1CJhnQN/7c31sAY/q7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PJesMAAADaAAAADwAAAAAAAAAAAAAAAACf&#10;AgAAZHJzL2Rvd25yZXYueG1sUEsFBgAAAAAEAAQA9wAAAI8DAAAAAA==&#10;">
                        <v:imagedata r:id="rId19" o:title="" gain="172463f"/>
                        <v:path arrowok="t"/>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8" o:spid="_x0000_s1028" type="#_x0000_t21" style="position:absolute;left:12668;top:6572;width:342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pC8MA&#10;AADaAAAADwAAAGRycy9kb3ducmV2LnhtbESPQYvCMBSE78L+h/AW9iKarohINYosCAuLolYP3h7J&#10;sy3bvNQmav33RhA8DjPzDTOdt7YSV2p86VjBdz8BQaydKTlXsM+WvTEIH5ANVo5JwZ08zGcfnSmm&#10;xt14S9ddyEWEsE9RQRFCnUrpdUEWfd/VxNE7ucZiiLLJpWnwFuG2koMkGUmLJceFAmv6KUj/7y5W&#10;wfGwwnykeTH8o303qzaXs96slfr6bBcTEIHa8A6/2r9GwQCeV+IN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pC8MAAADaAAAADwAAAAAAAAAAAAAAAACYAgAAZHJzL2Rv&#10;d25yZXYueG1sUEsFBgAAAAAEAAQA9QAAAIgDAAAAAA==&#10;" fillcolor="black">
                        <o:lock v:ext="edit" aspectratio="t" verticies="t" text="t" shapetype="t"/>
                      </v:shape>
                      <v:rect id="Rectangle 12" o:spid="_x0000_s1029" style="position:absolute;left:45815;top:1762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kGrsA&#10;AADaAAAADwAAAGRycy9kb3ducmV2LnhtbERPSwrCMBDdC94hjOBGNNWFSDWKCoK4EasHGJrpB5tJ&#10;aaKtnt4Igqvh8b6z2nSmEk9qXGlZwXQSgSBOrS45V3C7HsYLEM4ja6wsk4IXOdis+70Vxtq2fKFn&#10;4nMRQtjFqKDwvo6ldGlBBt3E1sSBy2xj0AfY5FI32IZwU8lZFM2lwZJDQ4E17QtK78nDKNi1bZmd&#10;3wmPTvmuO83wcEVfKTUcdNslCE+d/4t/7qMO8+H7yvfK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MmJBq7AAAA2gAAAA8AAAAAAAAAAAAAAAAAmAIAAGRycy9kb3ducmV2Lnht&#10;bFBLBQYAAAAABAAEAPUAAACAAwAAAAA=&#10;" fillcolor="black">
                        <o:lock v:ext="edit" aspectratio="t" verticies="t" text="t" shapetype="t"/>
                      </v:rect>
                    </v:group>
                  </w:pict>
                </mc:Fallback>
              </mc:AlternateContent>
            </w:r>
          </w:p>
        </w:tc>
      </w:tr>
    </w:tbl>
    <w:p w14:paraId="386E45BB" w14:textId="77777777" w:rsidR="00F878EC" w:rsidRPr="00886D06" w:rsidRDefault="00F878EC" w:rsidP="003245E8">
      <w:pPr>
        <w:spacing w:line="276" w:lineRule="auto"/>
        <w:jc w:val="both"/>
        <w:rPr>
          <w:rFonts w:ascii="Arial" w:hAnsi="Arial" w:cs="Arial"/>
          <w:b/>
          <w:bCs/>
          <w:sz w:val="20"/>
          <w:szCs w:val="20"/>
        </w:rPr>
      </w:pPr>
    </w:p>
    <w:p w14:paraId="7975D772"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 xml:space="preserve">Proponowane metody ewaluacji przedmiotu </w:t>
      </w:r>
    </w:p>
    <w:p w14:paraId="38D73051"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shd w:val="clear" w:color="auto" w:fill="FFFFFF"/>
        </w:rPr>
        <w:t xml:space="preserve"> </w:t>
      </w: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w:t>
      </w:r>
      <w:r w:rsidRPr="00886D06">
        <w:rPr>
          <w:rFonts w:ascii="Arial" w:hAnsi="Arial" w:cs="Arial"/>
          <w:i/>
          <w:iCs/>
          <w:sz w:val="20"/>
          <w:szCs w:val="20"/>
          <w:shd w:val="clear" w:color="auto" w:fill="FFFFFF"/>
        </w:rPr>
        <w:t>Anatomia i fizjologia zwierząt w praktyce</w:t>
      </w:r>
      <w:r w:rsidRPr="00886D06">
        <w:rPr>
          <w:rFonts w:ascii="Arial" w:hAnsi="Arial" w:cs="Arial"/>
          <w:sz w:val="20"/>
          <w:szCs w:val="20"/>
          <w:shd w:val="clear" w:color="auto" w:fill="FFFFFF"/>
        </w:rPr>
        <w:t xml:space="preserve">. </w:t>
      </w:r>
    </w:p>
    <w:p w14:paraId="32656FAA"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7879973C"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6BABC7C3"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381B847E"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12B6AAF8"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04C9B3BB"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4900B2EC"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3ADCE518" w14:textId="77777777" w:rsidR="00F878EC" w:rsidRPr="00886D06" w:rsidRDefault="00F878EC" w:rsidP="003245E8">
      <w:pPr>
        <w:pStyle w:val="NormalnyWeb"/>
        <w:tabs>
          <w:tab w:val="left" w:pos="567"/>
        </w:tabs>
        <w:spacing w:before="0" w:beforeAutospacing="0" w:after="0" w:afterAutospacing="0" w:line="276" w:lineRule="auto"/>
        <w:contextualSpacing/>
        <w:jc w:val="both"/>
        <w:rPr>
          <w:rFonts w:ascii="Arial" w:hAnsi="Arial" w:cs="Arial"/>
          <w:sz w:val="20"/>
          <w:szCs w:val="20"/>
        </w:rPr>
      </w:pPr>
      <w:r w:rsidRPr="00886D06">
        <w:rPr>
          <w:rFonts w:ascii="Arial" w:hAnsi="Arial" w:cs="Arial"/>
          <w:sz w:val="20"/>
          <w:szCs w:val="20"/>
          <w:shd w:val="clear" w:color="auto" w:fill="FFFFFF"/>
        </w:rPr>
        <w:t xml:space="preserve">Ewaluacja powinna być przeprowadzona na bieżąco i pod koniec okresu nauczania przedmiotu. </w:t>
      </w:r>
    </w:p>
    <w:p w14:paraId="474DAFFF" w14:textId="77777777" w:rsidR="00F878EC" w:rsidRPr="00886D06" w:rsidRDefault="00F878EC" w:rsidP="003245E8">
      <w:pPr>
        <w:spacing w:line="276" w:lineRule="auto"/>
        <w:jc w:val="both"/>
        <w:rPr>
          <w:rFonts w:ascii="Arial" w:hAnsi="Arial" w:cs="Arial"/>
          <w:b/>
        </w:rPr>
      </w:pPr>
    </w:p>
    <w:p w14:paraId="0A65A128" w14:textId="77777777" w:rsidR="00566328" w:rsidRPr="00886D06" w:rsidRDefault="00566328">
      <w:pPr>
        <w:rPr>
          <w:rFonts w:ascii="Arial" w:eastAsiaTheme="majorEastAsia" w:hAnsi="Arial" w:cs="Arial"/>
          <w:b/>
          <w:bCs/>
        </w:rPr>
      </w:pPr>
      <w:r w:rsidRPr="00886D06">
        <w:rPr>
          <w:rFonts w:cs="Arial"/>
          <w:b/>
          <w:bCs/>
        </w:rPr>
        <w:br w:type="page"/>
      </w:r>
    </w:p>
    <w:p w14:paraId="77E43500" w14:textId="77777777" w:rsidR="00F878EC" w:rsidRPr="00886D06" w:rsidRDefault="00F878EC" w:rsidP="003245E8">
      <w:pPr>
        <w:pStyle w:val="Nagwek2"/>
        <w:spacing w:line="276" w:lineRule="auto"/>
        <w:rPr>
          <w:rFonts w:cs="Arial"/>
          <w:b w:val="0"/>
          <w:bCs/>
          <w:szCs w:val="24"/>
        </w:rPr>
      </w:pPr>
      <w:bookmarkStart w:id="11" w:name="_Toc18587443"/>
      <w:r w:rsidRPr="00886D06">
        <w:rPr>
          <w:rFonts w:cs="Arial"/>
          <w:b w:val="0"/>
          <w:bCs/>
          <w:szCs w:val="24"/>
        </w:rPr>
        <w:t>4.4.</w:t>
      </w:r>
      <w:r w:rsidRPr="00886D06">
        <w:rPr>
          <w:rFonts w:cs="Arial"/>
          <w:b w:val="0"/>
          <w:bCs/>
          <w:szCs w:val="24"/>
        </w:rPr>
        <w:tab/>
        <w:t>Chów zwierząt</w:t>
      </w:r>
      <w:bookmarkEnd w:id="11"/>
    </w:p>
    <w:p w14:paraId="08D2270E"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Cele ogólne przedmiotu</w:t>
      </w:r>
    </w:p>
    <w:p w14:paraId="013106DA" w14:textId="77777777" w:rsidR="00F878EC" w:rsidRPr="00886D06" w:rsidRDefault="00F878EC" w:rsidP="003245E8">
      <w:pPr>
        <w:pStyle w:val="Akapitzlist"/>
        <w:numPr>
          <w:ilvl w:val="0"/>
          <w:numId w:val="25"/>
        </w:numPr>
        <w:spacing w:line="276" w:lineRule="auto"/>
        <w:jc w:val="both"/>
        <w:rPr>
          <w:rFonts w:ascii="Arial" w:hAnsi="Arial" w:cs="Arial"/>
          <w:sz w:val="20"/>
          <w:szCs w:val="20"/>
        </w:rPr>
      </w:pPr>
      <w:r w:rsidRPr="00886D06">
        <w:rPr>
          <w:rFonts w:ascii="Arial" w:hAnsi="Arial" w:cs="Arial"/>
          <w:sz w:val="20"/>
          <w:szCs w:val="20"/>
        </w:rPr>
        <w:t>Poznanie wiedzy niezbędnej do wykonywania zawodu technika weterynarii, dotyczącej:</w:t>
      </w:r>
    </w:p>
    <w:p w14:paraId="50E0869A" w14:textId="77777777" w:rsidR="00F878EC" w:rsidRPr="00886D06" w:rsidRDefault="00F878EC" w:rsidP="003245E8">
      <w:pPr>
        <w:pStyle w:val="Akapitzlist"/>
        <w:numPr>
          <w:ilvl w:val="0"/>
          <w:numId w:val="26"/>
        </w:numPr>
        <w:spacing w:line="276" w:lineRule="auto"/>
        <w:jc w:val="both"/>
        <w:rPr>
          <w:rFonts w:ascii="Arial" w:hAnsi="Arial" w:cs="Arial"/>
          <w:sz w:val="20"/>
          <w:szCs w:val="20"/>
        </w:rPr>
      </w:pPr>
      <w:r w:rsidRPr="00886D06">
        <w:rPr>
          <w:rFonts w:ascii="Arial" w:hAnsi="Arial" w:cs="Arial"/>
          <w:sz w:val="20"/>
          <w:szCs w:val="20"/>
        </w:rPr>
        <w:t>gatunków, ras, typów i kierunków użytkowania zwierząt gospodarskich i domowych,</w:t>
      </w:r>
    </w:p>
    <w:p w14:paraId="50989EA2" w14:textId="77777777" w:rsidR="00F878EC" w:rsidRPr="00886D06" w:rsidRDefault="00F878EC" w:rsidP="003245E8">
      <w:pPr>
        <w:pStyle w:val="Akapitzlist"/>
        <w:numPr>
          <w:ilvl w:val="0"/>
          <w:numId w:val="26"/>
        </w:numPr>
        <w:spacing w:line="276" w:lineRule="auto"/>
        <w:jc w:val="both"/>
        <w:rPr>
          <w:rFonts w:ascii="Arial" w:hAnsi="Arial" w:cs="Arial"/>
          <w:sz w:val="20"/>
          <w:szCs w:val="20"/>
        </w:rPr>
      </w:pPr>
      <w:r w:rsidRPr="00886D06">
        <w:rPr>
          <w:rFonts w:ascii="Arial" w:hAnsi="Arial" w:cs="Arial"/>
          <w:sz w:val="20"/>
          <w:szCs w:val="20"/>
        </w:rPr>
        <w:t>podstaw paszoznawstwa i zasad racjonalnego żywienia zwierząt,</w:t>
      </w:r>
    </w:p>
    <w:p w14:paraId="0A0A863F" w14:textId="77777777" w:rsidR="00F878EC" w:rsidRPr="00886D06" w:rsidRDefault="00F878EC" w:rsidP="003245E8">
      <w:pPr>
        <w:pStyle w:val="Akapitzlist"/>
        <w:numPr>
          <w:ilvl w:val="0"/>
          <w:numId w:val="26"/>
        </w:numPr>
        <w:spacing w:line="276" w:lineRule="auto"/>
        <w:jc w:val="both"/>
        <w:rPr>
          <w:rFonts w:ascii="Arial" w:hAnsi="Arial" w:cs="Arial"/>
          <w:sz w:val="20"/>
          <w:szCs w:val="20"/>
        </w:rPr>
      </w:pPr>
      <w:r w:rsidRPr="00886D06">
        <w:rPr>
          <w:rFonts w:ascii="Arial" w:hAnsi="Arial" w:cs="Arial"/>
          <w:sz w:val="20"/>
          <w:szCs w:val="20"/>
        </w:rPr>
        <w:t>przepisów prawa dotyczącego chowu zwierząt w zakresie: wymogów dobrostanu, ochrony zwierząt, żywienia, wpływu chowu zwierząt na środowisko naturalne, ekologicznego chowu zwierząt,</w:t>
      </w:r>
    </w:p>
    <w:p w14:paraId="50CCC6BF" w14:textId="77777777" w:rsidR="00F878EC" w:rsidRPr="00886D06" w:rsidRDefault="00F878EC" w:rsidP="003245E8">
      <w:pPr>
        <w:pStyle w:val="Akapitzlist"/>
        <w:numPr>
          <w:ilvl w:val="0"/>
          <w:numId w:val="26"/>
        </w:numPr>
        <w:spacing w:line="276" w:lineRule="auto"/>
        <w:jc w:val="both"/>
        <w:rPr>
          <w:rFonts w:ascii="Arial" w:hAnsi="Arial" w:cs="Arial"/>
          <w:sz w:val="20"/>
          <w:szCs w:val="20"/>
        </w:rPr>
      </w:pPr>
      <w:r w:rsidRPr="00886D06">
        <w:rPr>
          <w:rFonts w:ascii="Arial" w:hAnsi="Arial" w:cs="Arial"/>
          <w:sz w:val="20"/>
          <w:szCs w:val="20"/>
        </w:rPr>
        <w:t>norm żywienia dla poszczególnych gatunków zwierząt gospodarskich i domowych,</w:t>
      </w:r>
    </w:p>
    <w:p w14:paraId="5AF17F80" w14:textId="77777777" w:rsidR="00F878EC" w:rsidRPr="00886D06" w:rsidRDefault="00F878EC" w:rsidP="003245E8">
      <w:pPr>
        <w:pStyle w:val="Akapitzlist"/>
        <w:numPr>
          <w:ilvl w:val="0"/>
          <w:numId w:val="26"/>
        </w:numPr>
        <w:spacing w:line="276" w:lineRule="auto"/>
        <w:jc w:val="both"/>
        <w:rPr>
          <w:rFonts w:ascii="Arial" w:hAnsi="Arial" w:cs="Arial"/>
          <w:sz w:val="20"/>
          <w:szCs w:val="20"/>
        </w:rPr>
      </w:pPr>
      <w:r w:rsidRPr="00886D06">
        <w:rPr>
          <w:rFonts w:ascii="Arial" w:hAnsi="Arial" w:cs="Arial"/>
          <w:sz w:val="20"/>
          <w:szCs w:val="20"/>
        </w:rPr>
        <w:t>czynników zewnętrznych wpływających na zdrowie i produkcyjność zwierząt,</w:t>
      </w:r>
    </w:p>
    <w:p w14:paraId="7DB543D6" w14:textId="77777777" w:rsidR="00F878EC" w:rsidRPr="00886D06" w:rsidRDefault="00F878EC" w:rsidP="003245E8">
      <w:pPr>
        <w:pStyle w:val="Akapitzlist"/>
        <w:numPr>
          <w:ilvl w:val="0"/>
          <w:numId w:val="26"/>
        </w:numPr>
        <w:spacing w:line="276" w:lineRule="auto"/>
        <w:jc w:val="both"/>
        <w:rPr>
          <w:rFonts w:ascii="Arial" w:hAnsi="Arial" w:cs="Arial"/>
          <w:sz w:val="20"/>
          <w:szCs w:val="20"/>
        </w:rPr>
      </w:pPr>
      <w:r w:rsidRPr="00886D06">
        <w:rPr>
          <w:rFonts w:ascii="Arial" w:hAnsi="Arial" w:cs="Arial"/>
          <w:sz w:val="20"/>
          <w:szCs w:val="20"/>
        </w:rPr>
        <w:t>zasad identyfikacji i rejestracji zwierząt gospodarskich i towarzyszących.</w:t>
      </w:r>
    </w:p>
    <w:p w14:paraId="2DF86FFD" w14:textId="77777777" w:rsidR="00F878EC" w:rsidRPr="00886D06" w:rsidRDefault="00F878EC" w:rsidP="003245E8">
      <w:pPr>
        <w:spacing w:line="276" w:lineRule="auto"/>
        <w:jc w:val="both"/>
        <w:rPr>
          <w:rFonts w:ascii="Arial" w:hAnsi="Arial" w:cs="Arial"/>
          <w:sz w:val="20"/>
          <w:szCs w:val="20"/>
          <w:highlight w:val="green"/>
        </w:rPr>
      </w:pPr>
    </w:p>
    <w:p w14:paraId="2EED1181" w14:textId="77777777" w:rsidR="00F878EC" w:rsidRPr="00886D06" w:rsidRDefault="00F878EC" w:rsidP="003245E8">
      <w:pPr>
        <w:pStyle w:val="Akapitzlist"/>
        <w:numPr>
          <w:ilvl w:val="0"/>
          <w:numId w:val="25"/>
        </w:numPr>
        <w:spacing w:line="276" w:lineRule="auto"/>
        <w:jc w:val="both"/>
        <w:rPr>
          <w:rFonts w:ascii="Arial" w:hAnsi="Arial" w:cs="Arial"/>
          <w:sz w:val="20"/>
          <w:szCs w:val="20"/>
        </w:rPr>
      </w:pPr>
      <w:r w:rsidRPr="00886D06">
        <w:rPr>
          <w:rFonts w:ascii="Arial" w:hAnsi="Arial" w:cs="Arial"/>
          <w:sz w:val="20"/>
          <w:szCs w:val="20"/>
        </w:rPr>
        <w:t>Nabycie umiejętności:</w:t>
      </w:r>
    </w:p>
    <w:p w14:paraId="57C55E79" w14:textId="77777777" w:rsidR="00F878EC" w:rsidRPr="00886D06" w:rsidRDefault="00F878EC" w:rsidP="003245E8">
      <w:pPr>
        <w:pStyle w:val="Akapitzlist"/>
        <w:numPr>
          <w:ilvl w:val="0"/>
          <w:numId w:val="24"/>
        </w:numPr>
        <w:spacing w:line="276" w:lineRule="auto"/>
        <w:ind w:left="720"/>
        <w:jc w:val="both"/>
        <w:rPr>
          <w:rFonts w:ascii="Arial" w:hAnsi="Arial" w:cs="Arial"/>
          <w:sz w:val="20"/>
          <w:szCs w:val="20"/>
        </w:rPr>
      </w:pPr>
      <w:r w:rsidRPr="00886D06">
        <w:rPr>
          <w:rFonts w:ascii="Arial" w:hAnsi="Arial" w:cs="Arial"/>
          <w:sz w:val="20"/>
          <w:szCs w:val="20"/>
        </w:rPr>
        <w:t xml:space="preserve">rozpoznawania gatunków, ras, typów użytkowych i kierunków użytkowania zwierząt gospodarskich i domowych,  </w:t>
      </w:r>
    </w:p>
    <w:p w14:paraId="49C63547" w14:textId="77777777" w:rsidR="00F878EC" w:rsidRPr="00886D06" w:rsidRDefault="00F878EC" w:rsidP="003245E8">
      <w:pPr>
        <w:pStyle w:val="Akapitzlist"/>
        <w:numPr>
          <w:ilvl w:val="0"/>
          <w:numId w:val="24"/>
        </w:numPr>
        <w:spacing w:line="276" w:lineRule="auto"/>
        <w:ind w:left="720"/>
        <w:jc w:val="both"/>
        <w:rPr>
          <w:rFonts w:ascii="Arial" w:hAnsi="Arial" w:cs="Arial"/>
          <w:sz w:val="20"/>
          <w:szCs w:val="20"/>
        </w:rPr>
      </w:pPr>
      <w:r w:rsidRPr="00886D06">
        <w:rPr>
          <w:rFonts w:ascii="Arial" w:hAnsi="Arial" w:cs="Arial"/>
          <w:sz w:val="20"/>
          <w:szCs w:val="20"/>
        </w:rPr>
        <w:t>doboru pasz do dawki pokarmowej oraz bilansowania dawek pokarmowych dla zwierząt gospodarskich,</w:t>
      </w:r>
    </w:p>
    <w:p w14:paraId="53F6BF28" w14:textId="77777777" w:rsidR="00F878EC" w:rsidRPr="00886D06" w:rsidRDefault="00F878EC" w:rsidP="003245E8">
      <w:pPr>
        <w:pStyle w:val="Akapitzlist"/>
        <w:numPr>
          <w:ilvl w:val="0"/>
          <w:numId w:val="24"/>
        </w:numPr>
        <w:spacing w:line="276" w:lineRule="auto"/>
        <w:ind w:left="720"/>
        <w:jc w:val="both"/>
        <w:rPr>
          <w:rFonts w:ascii="Arial" w:hAnsi="Arial" w:cs="Arial"/>
          <w:sz w:val="20"/>
          <w:szCs w:val="20"/>
        </w:rPr>
      </w:pPr>
      <w:r w:rsidRPr="00886D06">
        <w:rPr>
          <w:rFonts w:ascii="Arial" w:hAnsi="Arial" w:cs="Arial"/>
          <w:sz w:val="20"/>
          <w:szCs w:val="20"/>
        </w:rPr>
        <w:t>racjonalnego żywienia psów i kotów,</w:t>
      </w:r>
    </w:p>
    <w:p w14:paraId="3C103D9E" w14:textId="77777777" w:rsidR="00F878EC" w:rsidRPr="00886D06" w:rsidRDefault="00F878EC" w:rsidP="003245E8">
      <w:pPr>
        <w:pStyle w:val="Akapitzlist"/>
        <w:numPr>
          <w:ilvl w:val="0"/>
          <w:numId w:val="24"/>
        </w:numPr>
        <w:spacing w:line="276" w:lineRule="auto"/>
        <w:ind w:left="720"/>
        <w:jc w:val="both"/>
        <w:rPr>
          <w:rFonts w:ascii="Arial" w:hAnsi="Arial" w:cs="Arial"/>
          <w:sz w:val="20"/>
          <w:szCs w:val="20"/>
        </w:rPr>
      </w:pPr>
      <w:r w:rsidRPr="00886D06">
        <w:rPr>
          <w:rFonts w:ascii="Arial" w:hAnsi="Arial" w:cs="Arial"/>
          <w:sz w:val="20"/>
          <w:szCs w:val="20"/>
        </w:rPr>
        <w:t>prowadzenia zgodnie z wymaganiami weterynaryjnymi:</w:t>
      </w:r>
    </w:p>
    <w:p w14:paraId="5618B94E" w14:textId="77777777" w:rsidR="00F878EC" w:rsidRPr="00886D06" w:rsidRDefault="00F878EC" w:rsidP="003245E8">
      <w:pPr>
        <w:pStyle w:val="Akapitzlist"/>
        <w:numPr>
          <w:ilvl w:val="2"/>
          <w:numId w:val="24"/>
        </w:numPr>
        <w:spacing w:line="276" w:lineRule="auto"/>
        <w:ind w:left="1080"/>
        <w:jc w:val="both"/>
        <w:rPr>
          <w:rFonts w:ascii="Arial" w:hAnsi="Arial" w:cs="Arial"/>
          <w:sz w:val="20"/>
          <w:szCs w:val="20"/>
        </w:rPr>
      </w:pPr>
      <w:r w:rsidRPr="00886D06">
        <w:rPr>
          <w:rFonts w:ascii="Arial" w:hAnsi="Arial" w:cs="Arial"/>
          <w:sz w:val="20"/>
          <w:szCs w:val="20"/>
        </w:rPr>
        <w:t>chowu bydła, owiec i kóz w celu pozyskania mleka,</w:t>
      </w:r>
    </w:p>
    <w:p w14:paraId="0D89B630" w14:textId="77777777" w:rsidR="00F878EC" w:rsidRPr="00886D06" w:rsidRDefault="00F878EC" w:rsidP="003245E8">
      <w:pPr>
        <w:pStyle w:val="Akapitzlist"/>
        <w:numPr>
          <w:ilvl w:val="2"/>
          <w:numId w:val="24"/>
        </w:numPr>
        <w:spacing w:line="276" w:lineRule="auto"/>
        <w:ind w:left="1080"/>
        <w:jc w:val="both"/>
        <w:rPr>
          <w:rFonts w:ascii="Arial" w:hAnsi="Arial" w:cs="Arial"/>
          <w:sz w:val="20"/>
          <w:szCs w:val="20"/>
        </w:rPr>
      </w:pPr>
      <w:r w:rsidRPr="00886D06">
        <w:rPr>
          <w:rFonts w:ascii="Arial" w:hAnsi="Arial" w:cs="Arial"/>
          <w:sz w:val="20"/>
          <w:szCs w:val="20"/>
        </w:rPr>
        <w:t>chowu świń, bydła i owiec w celu pozyskania mięsa,</w:t>
      </w:r>
    </w:p>
    <w:p w14:paraId="771F0289" w14:textId="77777777" w:rsidR="00F878EC" w:rsidRPr="00886D06" w:rsidRDefault="00F878EC" w:rsidP="003245E8">
      <w:pPr>
        <w:pStyle w:val="Akapitzlist"/>
        <w:numPr>
          <w:ilvl w:val="2"/>
          <w:numId w:val="24"/>
        </w:numPr>
        <w:spacing w:line="276" w:lineRule="auto"/>
        <w:ind w:left="1080"/>
        <w:jc w:val="both"/>
        <w:rPr>
          <w:rFonts w:ascii="Arial" w:hAnsi="Arial" w:cs="Arial"/>
          <w:sz w:val="20"/>
          <w:szCs w:val="20"/>
        </w:rPr>
      </w:pPr>
      <w:r w:rsidRPr="00886D06">
        <w:rPr>
          <w:rFonts w:ascii="Arial" w:hAnsi="Arial" w:cs="Arial"/>
          <w:sz w:val="20"/>
          <w:szCs w:val="20"/>
        </w:rPr>
        <w:t>chowu kur w celu pozyskania jaj,</w:t>
      </w:r>
    </w:p>
    <w:p w14:paraId="7BB13D53" w14:textId="77777777" w:rsidR="00F878EC" w:rsidRPr="00886D06" w:rsidRDefault="00F878EC" w:rsidP="003245E8">
      <w:pPr>
        <w:pStyle w:val="Akapitzlist"/>
        <w:numPr>
          <w:ilvl w:val="0"/>
          <w:numId w:val="24"/>
        </w:numPr>
        <w:spacing w:line="276" w:lineRule="auto"/>
        <w:ind w:left="720"/>
        <w:jc w:val="both"/>
        <w:rPr>
          <w:rFonts w:ascii="Arial" w:hAnsi="Arial" w:cs="Arial"/>
          <w:sz w:val="20"/>
          <w:szCs w:val="20"/>
        </w:rPr>
      </w:pPr>
      <w:r w:rsidRPr="00886D06">
        <w:rPr>
          <w:rFonts w:ascii="Arial" w:hAnsi="Arial" w:cs="Arial"/>
          <w:sz w:val="20"/>
          <w:szCs w:val="20"/>
        </w:rPr>
        <w:t>wyszukiwania informacji, przepisów prawa (w podręcznikach, literaturze fachowej, czasopismach, zasobach Internetu)</w:t>
      </w:r>
    </w:p>
    <w:p w14:paraId="598A8739" w14:textId="77777777" w:rsidR="00F878EC" w:rsidRPr="00886D06" w:rsidRDefault="00F878EC" w:rsidP="003245E8">
      <w:pPr>
        <w:pStyle w:val="Akapitzlist"/>
        <w:numPr>
          <w:ilvl w:val="0"/>
          <w:numId w:val="24"/>
        </w:numPr>
        <w:spacing w:line="276" w:lineRule="auto"/>
        <w:ind w:left="720"/>
        <w:jc w:val="both"/>
        <w:rPr>
          <w:rFonts w:ascii="Arial" w:hAnsi="Arial" w:cs="Arial"/>
          <w:sz w:val="20"/>
          <w:szCs w:val="20"/>
        </w:rPr>
      </w:pPr>
      <w:r w:rsidRPr="00886D06">
        <w:rPr>
          <w:rFonts w:ascii="Arial" w:hAnsi="Arial" w:cs="Arial"/>
          <w:sz w:val="20"/>
          <w:szCs w:val="20"/>
        </w:rPr>
        <w:t>zaplanowania systematycznej aktualizacji, poszerzania i utrwalania wiedzy.</w:t>
      </w:r>
    </w:p>
    <w:p w14:paraId="3272691A" w14:textId="77777777" w:rsidR="00F878EC" w:rsidRPr="00886D06" w:rsidRDefault="00F878EC" w:rsidP="003245E8">
      <w:pPr>
        <w:spacing w:line="276" w:lineRule="auto"/>
        <w:ind w:left="360"/>
        <w:jc w:val="both"/>
        <w:rPr>
          <w:rFonts w:ascii="Arial" w:hAnsi="Arial" w:cs="Arial"/>
          <w:sz w:val="20"/>
          <w:szCs w:val="20"/>
          <w:highlight w:val="green"/>
        </w:rPr>
      </w:pPr>
    </w:p>
    <w:p w14:paraId="6A36EAA7" w14:textId="77777777" w:rsidR="00F878EC" w:rsidRPr="00886D06" w:rsidRDefault="00F878EC" w:rsidP="003245E8">
      <w:pPr>
        <w:pStyle w:val="Akapitzlist"/>
        <w:numPr>
          <w:ilvl w:val="0"/>
          <w:numId w:val="25"/>
        </w:numPr>
        <w:spacing w:line="276" w:lineRule="auto"/>
        <w:jc w:val="both"/>
        <w:rPr>
          <w:rFonts w:ascii="Arial" w:hAnsi="Arial" w:cs="Arial"/>
          <w:sz w:val="20"/>
          <w:szCs w:val="20"/>
        </w:rPr>
      </w:pPr>
      <w:r w:rsidRPr="00886D06">
        <w:rPr>
          <w:rFonts w:ascii="Arial" w:hAnsi="Arial" w:cs="Arial"/>
          <w:sz w:val="20"/>
          <w:szCs w:val="20"/>
        </w:rPr>
        <w:t>Kształtowanie postawy;</w:t>
      </w:r>
    </w:p>
    <w:p w14:paraId="57D4EB33" w14:textId="77777777" w:rsidR="00F878EC" w:rsidRPr="00886D06" w:rsidRDefault="00F878EC" w:rsidP="003245E8">
      <w:pPr>
        <w:pStyle w:val="Akapitzlist"/>
        <w:numPr>
          <w:ilvl w:val="1"/>
          <w:numId w:val="25"/>
        </w:numPr>
        <w:spacing w:line="276" w:lineRule="auto"/>
        <w:jc w:val="both"/>
        <w:rPr>
          <w:rFonts w:ascii="Arial" w:hAnsi="Arial" w:cs="Arial"/>
          <w:sz w:val="20"/>
          <w:szCs w:val="20"/>
        </w:rPr>
      </w:pPr>
      <w:r w:rsidRPr="00886D06">
        <w:rPr>
          <w:rFonts w:ascii="Arial" w:hAnsi="Arial" w:cs="Arial"/>
          <w:sz w:val="20"/>
          <w:szCs w:val="20"/>
        </w:rPr>
        <w:t xml:space="preserve">odpowiedzialności za zdrowie ludzi i zwierząt, </w:t>
      </w:r>
    </w:p>
    <w:p w14:paraId="1E4FD7E6" w14:textId="77777777" w:rsidR="00F878EC" w:rsidRPr="00886D06" w:rsidRDefault="00F878EC" w:rsidP="003245E8">
      <w:pPr>
        <w:pStyle w:val="Akapitzlist"/>
        <w:numPr>
          <w:ilvl w:val="1"/>
          <w:numId w:val="25"/>
        </w:numPr>
        <w:spacing w:line="276" w:lineRule="auto"/>
        <w:jc w:val="both"/>
        <w:rPr>
          <w:rFonts w:ascii="Arial" w:hAnsi="Arial" w:cs="Arial"/>
          <w:sz w:val="20"/>
          <w:szCs w:val="20"/>
        </w:rPr>
      </w:pPr>
      <w:r w:rsidRPr="00886D06">
        <w:rPr>
          <w:rFonts w:ascii="Arial" w:hAnsi="Arial" w:cs="Arial"/>
          <w:sz w:val="20"/>
          <w:szCs w:val="20"/>
        </w:rPr>
        <w:t xml:space="preserve">odpowiedzialności za stan środowiska naturalnego, </w:t>
      </w:r>
    </w:p>
    <w:p w14:paraId="781A5A42" w14:textId="77777777" w:rsidR="00F878EC" w:rsidRPr="00886D06" w:rsidRDefault="00F878EC" w:rsidP="003245E8">
      <w:pPr>
        <w:pStyle w:val="Akapitzlist"/>
        <w:numPr>
          <w:ilvl w:val="1"/>
          <w:numId w:val="25"/>
        </w:numPr>
        <w:spacing w:line="276" w:lineRule="auto"/>
        <w:jc w:val="both"/>
        <w:rPr>
          <w:rFonts w:ascii="Arial" w:hAnsi="Arial" w:cs="Arial"/>
          <w:sz w:val="20"/>
          <w:szCs w:val="20"/>
        </w:rPr>
      </w:pPr>
      <w:r w:rsidRPr="00886D06">
        <w:rPr>
          <w:rFonts w:ascii="Arial" w:eastAsia="Times New Roman" w:hAnsi="Arial" w:cs="Arial"/>
          <w:sz w:val="20"/>
          <w:szCs w:val="20"/>
          <w:lang w:eastAsia="pl-PL"/>
        </w:rPr>
        <w:t xml:space="preserve">aktualizowania wiedzy, </w:t>
      </w:r>
    </w:p>
    <w:p w14:paraId="26058FA9" w14:textId="77777777" w:rsidR="00F878EC" w:rsidRPr="00886D06" w:rsidRDefault="00F878EC" w:rsidP="003245E8">
      <w:pPr>
        <w:pStyle w:val="Akapitzlist"/>
        <w:numPr>
          <w:ilvl w:val="1"/>
          <w:numId w:val="25"/>
        </w:numPr>
        <w:spacing w:line="276" w:lineRule="auto"/>
        <w:jc w:val="both"/>
        <w:rPr>
          <w:rFonts w:ascii="Arial" w:hAnsi="Arial" w:cs="Arial"/>
          <w:sz w:val="20"/>
          <w:szCs w:val="20"/>
        </w:rPr>
      </w:pPr>
      <w:r w:rsidRPr="00886D06">
        <w:rPr>
          <w:rFonts w:ascii="Arial" w:eastAsia="Times New Roman" w:hAnsi="Arial" w:cs="Arial"/>
          <w:sz w:val="20"/>
          <w:szCs w:val="20"/>
          <w:lang w:eastAsia="pl-PL"/>
        </w:rPr>
        <w:t>doskonalenia umiejętności zawodowych</w:t>
      </w:r>
    </w:p>
    <w:p w14:paraId="3E651FA2" w14:textId="77777777" w:rsidR="00F878EC" w:rsidRPr="00886D06" w:rsidRDefault="00F878EC" w:rsidP="003245E8">
      <w:pPr>
        <w:pStyle w:val="Akapitzlist"/>
        <w:numPr>
          <w:ilvl w:val="1"/>
          <w:numId w:val="25"/>
        </w:numPr>
        <w:spacing w:line="276" w:lineRule="auto"/>
        <w:jc w:val="both"/>
        <w:rPr>
          <w:rFonts w:ascii="Arial" w:hAnsi="Arial" w:cs="Arial"/>
          <w:sz w:val="20"/>
          <w:szCs w:val="20"/>
        </w:rPr>
      </w:pPr>
      <w:r w:rsidRPr="00886D06">
        <w:rPr>
          <w:rFonts w:ascii="Arial" w:hAnsi="Arial" w:cs="Arial"/>
          <w:sz w:val="20"/>
          <w:szCs w:val="20"/>
        </w:rPr>
        <w:t>świadomości konsekwencji podejmowanych decyzji związanych z realizacją zadań zawodowych.</w:t>
      </w:r>
    </w:p>
    <w:p w14:paraId="487B7081" w14:textId="77777777" w:rsidR="00F878EC" w:rsidRPr="00886D06" w:rsidRDefault="00F878EC" w:rsidP="003245E8">
      <w:pPr>
        <w:spacing w:line="276" w:lineRule="auto"/>
        <w:jc w:val="both"/>
        <w:rPr>
          <w:rFonts w:ascii="Arial" w:hAnsi="Arial" w:cs="Arial"/>
          <w:b/>
          <w:bCs/>
          <w:sz w:val="20"/>
          <w:szCs w:val="20"/>
        </w:rPr>
      </w:pPr>
    </w:p>
    <w:p w14:paraId="4297D8DC"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 xml:space="preserve">Cele operacyjne </w:t>
      </w:r>
    </w:p>
    <w:p w14:paraId="56673B26"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Uczeń potrafi:</w:t>
      </w:r>
    </w:p>
    <w:p w14:paraId="515508BB"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wyjaśnić pojęcia stosowane w chowie zwierząt,</w:t>
      </w:r>
    </w:p>
    <w:p w14:paraId="463CC54D"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wymienić gatunki zwierząt gospodarskich i domowych,</w:t>
      </w:r>
    </w:p>
    <w:p w14:paraId="2469ECDF"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rozróżnić typy użytkowe zwierząt na podstawie opisu, rysunku sylwetki, na zdjęciach i żywych zwierzętach,</w:t>
      </w:r>
    </w:p>
    <w:p w14:paraId="0EB0EEF2"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posłużyć się w mowie i piśmie oryginalnymi, pełnymi nazwami popularnych ras bydła, owiec, kóz, koni, kur, świń psów i kotów,</w:t>
      </w:r>
    </w:p>
    <w:p w14:paraId="34CB7BC7"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rozróżnić popularne rasy bydła, owiec, kóz, koni, świń, psów i kotów, na podstawie opisu, na zdjęciach i żywych zwierzętach,</w:t>
      </w:r>
    </w:p>
    <w:p w14:paraId="7D584E2A"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rozpoznać umaszczenie bydła, owiec, kóz, koni, świń, kur, psów i kotów, na podstawie opisu, na zdjęciach i żywych zwierzętach,</w:t>
      </w:r>
    </w:p>
    <w:p w14:paraId="3FBBAF66"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opisać charakterystyczne cechy prawidłowej budowy zewnętrznej oraz wad pokroju bydła, koni i świń,</w:t>
      </w:r>
    </w:p>
    <w:p w14:paraId="1E44A590"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 xml:space="preserve">rozróżnić prawidłowe i nieprawidłowe chody koni, </w:t>
      </w:r>
    </w:p>
    <w:p w14:paraId="4A90400E"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rozpoznać i ocenić kondycję wybranych zwierząt: krów mlecznych, koni i psów,</w:t>
      </w:r>
    </w:p>
    <w:p w14:paraId="1AF64283"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 xml:space="preserve">rozróżnić typy konstytucyjne, typy temperamentu i charakter zwierząt gospodarskich i domowych, </w:t>
      </w:r>
    </w:p>
    <w:p w14:paraId="746264DE"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wskazać charakterystyczne cechy poszczególnych typów zachowań bydła, owiec, kóz, koni, świń, kur, psów i kotów,</w:t>
      </w:r>
    </w:p>
    <w:p w14:paraId="7DC48B36"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zaobserwować zachowania różnych gatunków zwierząt w celu uzyskania właściwego opisu i rozpoznania,</w:t>
      </w:r>
    </w:p>
    <w:p w14:paraId="781D8C7A"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wymienić czynniki zewnętrzne (fizyczne, chemiczne, biologiczne) wpływające na zdrowie i produkcyjność zwierząt,</w:t>
      </w:r>
    </w:p>
    <w:p w14:paraId="20A319E3"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wyjaśnić na przykładach pozytywny oraz negatywny wpływ warunków utrzymania, czynników klimatycznych i glebowych na prawidłowy rozwój, zdrowie i produkcyjność zwierząt,</w:t>
      </w:r>
    </w:p>
    <w:p w14:paraId="2C24CCCB"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uzasadnić zależność między kształtowaniem optymalnego środowiska hodowlanego zwierząt gospodarskich i domowych a wpływem czynników zewnętrznych na organizm zwierzęcy,</w:t>
      </w:r>
    </w:p>
    <w:p w14:paraId="1AD14B7C"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opisać ogólny skład chemiczny pasz oraz znaczenie poszczególnych składników pokarmowych dla prawidłowego rozwoju i funkcjonowania organizmu zwierzęcego.</w:t>
      </w:r>
    </w:p>
    <w:p w14:paraId="6A498F50"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przedstawić przebieg przemian materii i energii oraz białek, tłuszczów i węglowodanów zachodzących w organizmie zwierzęcym z uwzględnieniem różnic gatunkowych,</w:t>
      </w:r>
    </w:p>
    <w:p w14:paraId="230BE3E7"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wykazać zależności między zasadami racjonalnego żywienia zwierząt a zdrowiem, produkcyjnością i wynikami ekonomicznymi produkcji zwierzęcej, podać przykłady,</w:t>
      </w:r>
    </w:p>
    <w:p w14:paraId="1A32E7B7"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opisać systemy żywienia i określania wartości pokarmowej pasz dla przeżuwaczy, koni, świń i drobiu,</w:t>
      </w:r>
    </w:p>
    <w:p w14:paraId="2DF0264E"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 xml:space="preserve">dobrać pasze do dawek pokarmowych oraz zbilansować proste dawki pokarmowe dla bydła i świń z zachowaniem dopuszczalnych odchyleń, </w:t>
      </w:r>
    </w:p>
    <w:p w14:paraId="70FA5B78"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zaplanować żywienie poszczególnych grup wiekowych i technologicznych zwierząt gospodarskich z wykorzystaniem aktualnie stosowanych metod i technik,</w:t>
      </w:r>
    </w:p>
    <w:p w14:paraId="4F940254"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dobrać składniki karmy dla psów i kotów zgodnie z ich zapotrzebowaniem pokarmowym i specyfiką trawienia,</w:t>
      </w:r>
    </w:p>
    <w:p w14:paraId="7C2A348B"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zaplanować dobrostan poszczególnych grup technologicznych bydła, owiec, kóz, koni, świń i kur,</w:t>
      </w:r>
    </w:p>
    <w:p w14:paraId="7A2EA524"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zaplanować warunki transportu bydła, owiec, koni, świń, kur zgodnie z obowiązującymi przepisami prawa,</w:t>
      </w:r>
    </w:p>
    <w:p w14:paraId="6A823E9A"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zaplanować użytkowanie mleczne (krów, owiec i kóz), mięsne (bydła, świń, owiec, kóz i kur) oraz nieśne kur w aspekcie spełnienia wymagań weterynaryjnych,</w:t>
      </w:r>
    </w:p>
    <w:p w14:paraId="21A882C6"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wskazać istotne różnice między ekologicznym a konwencjonalnym chowem zwierząt gospodarskich,</w:t>
      </w:r>
    </w:p>
    <w:p w14:paraId="58AD9DD3"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określić wpływ chowu zwierząt gospodarskich na środowisko naturalne oraz podać możliwości jego ochrony,</w:t>
      </w:r>
    </w:p>
    <w:p w14:paraId="178C94D3"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omówić zasady identyfikacji i rejestracji zwierząt,</w:t>
      </w:r>
    </w:p>
    <w:p w14:paraId="07362F15"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wypełnić prawidłowo, czytelnie i zgodnie z instrukcją obowiązujące druki dokumentów z zakresu spełnienia obowiązku rejestracji i identyfikacji zwierząt,</w:t>
      </w:r>
    </w:p>
    <w:p w14:paraId="44B8F698"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wymienić i podać źródła przepisów prawa obowiązującego w zakresie chowu zwierząt,</w:t>
      </w:r>
    </w:p>
    <w:p w14:paraId="06D90761"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zastosować zasady kultury, etyki i komunikacji interpersonalnej,</w:t>
      </w:r>
    </w:p>
    <w:p w14:paraId="4EFCC5C4" w14:textId="77777777" w:rsidR="00F878EC" w:rsidRPr="00886D06" w:rsidRDefault="00F878EC" w:rsidP="003245E8">
      <w:pPr>
        <w:pStyle w:val="Akapitzlist"/>
        <w:numPr>
          <w:ilvl w:val="0"/>
          <w:numId w:val="20"/>
        </w:numPr>
        <w:spacing w:line="276" w:lineRule="auto"/>
        <w:jc w:val="both"/>
        <w:rPr>
          <w:rFonts w:ascii="Arial" w:hAnsi="Arial" w:cs="Arial"/>
          <w:sz w:val="20"/>
          <w:szCs w:val="20"/>
        </w:rPr>
      </w:pPr>
      <w:r w:rsidRPr="00886D06">
        <w:rPr>
          <w:rFonts w:ascii="Arial" w:hAnsi="Arial" w:cs="Arial"/>
          <w:sz w:val="20"/>
          <w:szCs w:val="20"/>
        </w:rPr>
        <w:t>wykonać czynności zawodowe z zachowaniem zasad bezpieczeństwa i higieny pracy oraz ochrony środowiska</w:t>
      </w:r>
    </w:p>
    <w:p w14:paraId="523BCC84" w14:textId="77777777" w:rsidR="00F878EC" w:rsidRPr="00886D06" w:rsidRDefault="00F878EC" w:rsidP="003245E8">
      <w:pPr>
        <w:spacing w:line="276" w:lineRule="auto"/>
        <w:jc w:val="both"/>
        <w:rPr>
          <w:rFonts w:ascii="Arial" w:hAnsi="Arial" w:cs="Arial"/>
          <w:b/>
          <w:bCs/>
          <w:sz w:val="20"/>
          <w:szCs w:val="20"/>
        </w:rPr>
      </w:pPr>
    </w:p>
    <w:p w14:paraId="5B21B566" w14:textId="77777777" w:rsidR="00F878EC" w:rsidRPr="00886D06" w:rsidRDefault="00F878EC" w:rsidP="003245E8">
      <w:pPr>
        <w:spacing w:line="276" w:lineRule="auto"/>
        <w:jc w:val="both"/>
        <w:rPr>
          <w:rFonts w:ascii="Arial" w:hAnsi="Arial" w:cs="Arial"/>
          <w:b/>
          <w:bCs/>
          <w:sz w:val="20"/>
          <w:szCs w:val="20"/>
        </w:rPr>
      </w:pPr>
    </w:p>
    <w:p w14:paraId="3738F4E7"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MATERIAŁ NAUCZANIA</w:t>
      </w:r>
    </w:p>
    <w:p w14:paraId="1F181C82" w14:textId="4DC20C0B" w:rsidR="00F878EC" w:rsidRPr="00886D06" w:rsidRDefault="004940AD" w:rsidP="003245E8">
      <w:pPr>
        <w:spacing w:line="276" w:lineRule="auto"/>
        <w:jc w:val="both"/>
        <w:rPr>
          <w:rFonts w:ascii="Arial" w:hAnsi="Arial" w:cs="Arial"/>
          <w:b/>
          <w:bCs/>
          <w:sz w:val="20"/>
          <w:szCs w:val="20"/>
        </w:rPr>
      </w:pPr>
      <w:r w:rsidRPr="00886D06">
        <w:rPr>
          <w:rFonts w:ascii="Arial" w:hAnsi="Arial" w:cs="Arial"/>
          <w:b/>
          <w:bCs/>
          <w:sz w:val="20"/>
          <w:szCs w:val="20"/>
        </w:rPr>
        <w:t xml:space="preserve">Chów zwierząt </w:t>
      </w:r>
    </w:p>
    <w:tbl>
      <w:tblPr>
        <w:tblW w:w="4973" w:type="pct"/>
        <w:tblLook w:val="04A0" w:firstRow="1" w:lastRow="0" w:firstColumn="1" w:lastColumn="0" w:noHBand="0" w:noVBand="1"/>
      </w:tblPr>
      <w:tblGrid>
        <w:gridCol w:w="2057"/>
        <w:gridCol w:w="3002"/>
        <w:gridCol w:w="993"/>
        <w:gridCol w:w="3502"/>
        <w:gridCol w:w="3505"/>
        <w:gridCol w:w="1086"/>
      </w:tblGrid>
      <w:tr w:rsidR="00F878EC" w:rsidRPr="00886D06" w14:paraId="21A12FF1" w14:textId="77777777" w:rsidTr="004617E9">
        <w:tc>
          <w:tcPr>
            <w:tcW w:w="727" w:type="pct"/>
            <w:vMerge w:val="restart"/>
            <w:shd w:val="clear" w:color="auto" w:fill="auto"/>
            <w:vAlign w:val="center"/>
          </w:tcPr>
          <w:p w14:paraId="7B0A71DA"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Dział programowy</w:t>
            </w:r>
          </w:p>
        </w:tc>
        <w:tc>
          <w:tcPr>
            <w:tcW w:w="1061" w:type="pct"/>
            <w:vMerge w:val="restart"/>
            <w:shd w:val="clear" w:color="auto" w:fill="auto"/>
            <w:vAlign w:val="center"/>
          </w:tcPr>
          <w:p w14:paraId="5ABEB519"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Tematy jednostek metodycznych</w:t>
            </w:r>
          </w:p>
        </w:tc>
        <w:tc>
          <w:tcPr>
            <w:tcW w:w="351" w:type="pct"/>
            <w:vMerge w:val="restart"/>
            <w:shd w:val="clear" w:color="auto" w:fill="auto"/>
            <w:vAlign w:val="center"/>
          </w:tcPr>
          <w:p w14:paraId="6136787D" w14:textId="3B74D95B" w:rsidR="00F878EC" w:rsidRPr="00886D06" w:rsidRDefault="005E498C" w:rsidP="003245E8">
            <w:pPr>
              <w:spacing w:line="276" w:lineRule="auto"/>
              <w:jc w:val="center"/>
              <w:rPr>
                <w:rFonts w:ascii="Arial" w:hAnsi="Arial" w:cs="Arial"/>
                <w:b/>
                <w:sz w:val="20"/>
                <w:szCs w:val="20"/>
              </w:rPr>
            </w:pPr>
            <w:r w:rsidRPr="00886D06">
              <w:rPr>
                <w:rFonts w:ascii="Arial" w:hAnsi="Arial" w:cs="Arial"/>
                <w:b/>
                <w:sz w:val="20"/>
                <w:szCs w:val="20"/>
              </w:rPr>
              <w:t>Liczba godzin</w:t>
            </w:r>
          </w:p>
        </w:tc>
        <w:tc>
          <w:tcPr>
            <w:tcW w:w="2477" w:type="pct"/>
            <w:gridSpan w:val="2"/>
            <w:shd w:val="clear" w:color="auto" w:fill="auto"/>
            <w:vAlign w:val="center"/>
          </w:tcPr>
          <w:p w14:paraId="01B94FA5"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Wymagania programowe</w:t>
            </w:r>
          </w:p>
        </w:tc>
        <w:tc>
          <w:tcPr>
            <w:tcW w:w="384" w:type="pct"/>
            <w:shd w:val="clear" w:color="auto" w:fill="auto"/>
            <w:vAlign w:val="center"/>
          </w:tcPr>
          <w:p w14:paraId="3D312690" w14:textId="77777777" w:rsidR="00F878EC" w:rsidRPr="00886D06" w:rsidRDefault="00F878EC" w:rsidP="003245E8">
            <w:pPr>
              <w:spacing w:line="276" w:lineRule="auto"/>
              <w:jc w:val="both"/>
              <w:rPr>
                <w:rFonts w:ascii="Arial" w:hAnsi="Arial" w:cs="Arial"/>
                <w:b/>
                <w:sz w:val="20"/>
                <w:szCs w:val="20"/>
              </w:rPr>
            </w:pPr>
            <w:r w:rsidRPr="00886D06">
              <w:rPr>
                <w:rFonts w:ascii="Arial" w:hAnsi="Arial" w:cs="Arial"/>
                <w:b/>
                <w:sz w:val="20"/>
                <w:szCs w:val="20"/>
              </w:rPr>
              <w:t>Uwagi o realizacji</w:t>
            </w:r>
          </w:p>
        </w:tc>
      </w:tr>
      <w:tr w:rsidR="00F878EC" w:rsidRPr="00886D06" w14:paraId="11C1BC9E" w14:textId="77777777" w:rsidTr="004617E9">
        <w:trPr>
          <w:trHeight w:val="569"/>
        </w:trPr>
        <w:tc>
          <w:tcPr>
            <w:tcW w:w="727" w:type="pct"/>
            <w:vMerge/>
            <w:shd w:val="clear" w:color="auto" w:fill="auto"/>
            <w:vAlign w:val="center"/>
          </w:tcPr>
          <w:p w14:paraId="3FB901EC" w14:textId="77777777" w:rsidR="00F878EC" w:rsidRPr="00886D06" w:rsidRDefault="00F878EC" w:rsidP="003245E8">
            <w:pPr>
              <w:spacing w:line="276" w:lineRule="auto"/>
              <w:jc w:val="center"/>
              <w:rPr>
                <w:rFonts w:ascii="Arial" w:hAnsi="Arial" w:cs="Arial"/>
                <w:sz w:val="20"/>
                <w:szCs w:val="20"/>
              </w:rPr>
            </w:pPr>
          </w:p>
        </w:tc>
        <w:tc>
          <w:tcPr>
            <w:tcW w:w="1061" w:type="pct"/>
            <w:vMerge/>
            <w:shd w:val="clear" w:color="auto" w:fill="auto"/>
            <w:vAlign w:val="center"/>
          </w:tcPr>
          <w:p w14:paraId="378B9E9D" w14:textId="77777777" w:rsidR="00F878EC" w:rsidRPr="00886D06" w:rsidRDefault="00F878EC" w:rsidP="003245E8">
            <w:pPr>
              <w:spacing w:line="276" w:lineRule="auto"/>
              <w:jc w:val="center"/>
              <w:rPr>
                <w:rFonts w:ascii="Arial" w:hAnsi="Arial" w:cs="Arial"/>
                <w:sz w:val="20"/>
                <w:szCs w:val="20"/>
              </w:rPr>
            </w:pPr>
          </w:p>
        </w:tc>
        <w:tc>
          <w:tcPr>
            <w:tcW w:w="351" w:type="pct"/>
            <w:vMerge/>
            <w:shd w:val="clear" w:color="auto" w:fill="auto"/>
            <w:vAlign w:val="center"/>
          </w:tcPr>
          <w:p w14:paraId="0250CBC0" w14:textId="77777777" w:rsidR="00F878EC" w:rsidRPr="00886D06" w:rsidRDefault="00F878EC" w:rsidP="003245E8">
            <w:pPr>
              <w:spacing w:line="276" w:lineRule="auto"/>
              <w:jc w:val="center"/>
              <w:rPr>
                <w:rFonts w:ascii="Arial" w:hAnsi="Arial" w:cs="Arial"/>
                <w:sz w:val="20"/>
                <w:szCs w:val="20"/>
              </w:rPr>
            </w:pPr>
          </w:p>
        </w:tc>
        <w:tc>
          <w:tcPr>
            <w:tcW w:w="1238" w:type="pct"/>
            <w:shd w:val="clear" w:color="auto" w:fill="auto"/>
            <w:vAlign w:val="center"/>
          </w:tcPr>
          <w:p w14:paraId="70A528A3"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Podstawowe</w:t>
            </w:r>
          </w:p>
          <w:p w14:paraId="0B14F5A6"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1239" w:type="pct"/>
            <w:shd w:val="clear" w:color="auto" w:fill="auto"/>
            <w:vAlign w:val="center"/>
          </w:tcPr>
          <w:p w14:paraId="3E20923C"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Ponadpodstawowe</w:t>
            </w:r>
          </w:p>
          <w:p w14:paraId="0296D2BB" w14:textId="77777777" w:rsidR="00F878EC" w:rsidRPr="00886D06" w:rsidRDefault="00F878EC" w:rsidP="003245E8">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384" w:type="pct"/>
            <w:shd w:val="clear" w:color="auto" w:fill="auto"/>
          </w:tcPr>
          <w:p w14:paraId="6F1EF59F" w14:textId="77777777" w:rsidR="00F878EC" w:rsidRPr="00886D06" w:rsidRDefault="00F878EC" w:rsidP="003245E8">
            <w:pPr>
              <w:spacing w:line="276" w:lineRule="auto"/>
              <w:jc w:val="both"/>
              <w:rPr>
                <w:rFonts w:ascii="Arial" w:hAnsi="Arial" w:cs="Arial"/>
                <w:b/>
                <w:sz w:val="20"/>
                <w:szCs w:val="20"/>
              </w:rPr>
            </w:pPr>
            <w:r w:rsidRPr="00886D06">
              <w:rPr>
                <w:rFonts w:ascii="Arial" w:hAnsi="Arial" w:cs="Arial"/>
                <w:b/>
                <w:sz w:val="20"/>
                <w:szCs w:val="20"/>
              </w:rPr>
              <w:t>Etap realizacji</w:t>
            </w:r>
          </w:p>
        </w:tc>
      </w:tr>
      <w:tr w:rsidR="00F878EC" w:rsidRPr="00886D06" w14:paraId="4AAAB5DE" w14:textId="77777777" w:rsidTr="004617E9">
        <w:trPr>
          <w:trHeight w:val="569"/>
        </w:trPr>
        <w:tc>
          <w:tcPr>
            <w:tcW w:w="727" w:type="pct"/>
            <w:vMerge w:val="restart"/>
            <w:shd w:val="clear" w:color="auto" w:fill="auto"/>
          </w:tcPr>
          <w:p w14:paraId="506DBA83" w14:textId="77777777" w:rsidR="00F878EC" w:rsidRPr="00886D06" w:rsidRDefault="00F878EC" w:rsidP="003245E8">
            <w:pPr>
              <w:pStyle w:val="NormalnyWeb"/>
              <w:spacing w:line="276" w:lineRule="auto"/>
              <w:rPr>
                <w:rFonts w:ascii="Arial" w:hAnsi="Arial" w:cs="Arial"/>
                <w:sz w:val="20"/>
                <w:szCs w:val="20"/>
              </w:rPr>
            </w:pPr>
            <w:r w:rsidRPr="00886D06">
              <w:rPr>
                <w:rFonts w:ascii="Arial" w:hAnsi="Arial" w:cs="Arial"/>
                <w:sz w:val="20"/>
                <w:szCs w:val="20"/>
              </w:rPr>
              <w:t>I. Zwierzęta gospodarskie i domowe</w:t>
            </w:r>
          </w:p>
          <w:p w14:paraId="1C990783" w14:textId="77777777" w:rsidR="00F878EC" w:rsidRPr="00886D06" w:rsidRDefault="00F878EC" w:rsidP="003245E8">
            <w:pPr>
              <w:spacing w:line="276" w:lineRule="auto"/>
              <w:rPr>
                <w:rFonts w:ascii="Arial" w:hAnsi="Arial" w:cs="Arial"/>
                <w:b/>
                <w:bCs/>
                <w:sz w:val="20"/>
                <w:szCs w:val="20"/>
              </w:rPr>
            </w:pPr>
          </w:p>
        </w:tc>
        <w:tc>
          <w:tcPr>
            <w:tcW w:w="1061" w:type="pct"/>
            <w:shd w:val="clear" w:color="auto" w:fill="auto"/>
          </w:tcPr>
          <w:p w14:paraId="35C1F0DA" w14:textId="77777777" w:rsidR="00F878EC" w:rsidRPr="00886D06" w:rsidRDefault="00F878EC" w:rsidP="003245E8">
            <w:pPr>
              <w:pStyle w:val="Akapitzlist"/>
              <w:numPr>
                <w:ilvl w:val="0"/>
                <w:numId w:val="14"/>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Gatunki, rasy, typy użytkowe i kierunki użytkowania zwierząt </w:t>
            </w:r>
          </w:p>
        </w:tc>
        <w:tc>
          <w:tcPr>
            <w:tcW w:w="351" w:type="pct"/>
            <w:shd w:val="clear" w:color="auto" w:fill="auto"/>
          </w:tcPr>
          <w:p w14:paraId="6C41A0E0" w14:textId="56F4C81B" w:rsidR="00F878EC" w:rsidRPr="00886D06" w:rsidRDefault="00F878EC" w:rsidP="003245E8">
            <w:pPr>
              <w:spacing w:line="276" w:lineRule="auto"/>
              <w:jc w:val="center"/>
              <w:rPr>
                <w:rFonts w:ascii="Arial" w:hAnsi="Arial" w:cs="Arial"/>
                <w:sz w:val="20"/>
                <w:szCs w:val="20"/>
              </w:rPr>
            </w:pPr>
          </w:p>
        </w:tc>
        <w:tc>
          <w:tcPr>
            <w:tcW w:w="1238" w:type="pct"/>
            <w:shd w:val="clear" w:color="auto" w:fill="auto"/>
          </w:tcPr>
          <w:p w14:paraId="2CC5AEBB" w14:textId="77777777" w:rsidR="00F878EC" w:rsidRPr="00886D06" w:rsidRDefault="00F878EC" w:rsidP="00463FD7">
            <w:pPr>
              <w:pStyle w:val="Akapitzlist"/>
              <w:numPr>
                <w:ilvl w:val="0"/>
                <w:numId w:val="53"/>
              </w:numPr>
              <w:pBdr>
                <w:top w:val="nil"/>
                <w:left w:val="nil"/>
                <w:bottom w:val="nil"/>
                <w:right w:val="nil"/>
                <w:between w:val="nil"/>
                <w:bar w:val="nil"/>
              </w:pBdr>
              <w:spacing w:line="276" w:lineRule="auto"/>
              <w:rPr>
                <w:rFonts w:ascii="Arial" w:hAnsi="Arial" w:cs="Arial"/>
                <w:sz w:val="20"/>
                <w:szCs w:val="20"/>
              </w:rPr>
            </w:pPr>
            <w:r w:rsidRPr="00886D06">
              <w:rPr>
                <w:rFonts w:ascii="Arial" w:hAnsi="Arial" w:cs="Arial"/>
                <w:sz w:val="20"/>
                <w:szCs w:val="20"/>
              </w:rPr>
              <w:t xml:space="preserve">postąpić zgodnie z zasadami kultury i etyki w związku z realizacją zadań zawodowych </w:t>
            </w:r>
          </w:p>
          <w:p w14:paraId="36CD116D" w14:textId="77777777" w:rsidR="00F878EC" w:rsidRPr="00886D06" w:rsidRDefault="00F878EC" w:rsidP="00463FD7">
            <w:pPr>
              <w:pStyle w:val="Akapitzlist"/>
              <w:numPr>
                <w:ilvl w:val="0"/>
                <w:numId w:val="53"/>
              </w:numPr>
              <w:pBdr>
                <w:top w:val="nil"/>
                <w:left w:val="nil"/>
                <w:bottom w:val="nil"/>
                <w:right w:val="nil"/>
                <w:between w:val="nil"/>
                <w:bar w:val="nil"/>
              </w:pBdr>
              <w:spacing w:line="276" w:lineRule="auto"/>
              <w:rPr>
                <w:rFonts w:ascii="Arial" w:hAnsi="Arial" w:cs="Arial"/>
                <w:sz w:val="20"/>
                <w:szCs w:val="20"/>
              </w:rPr>
            </w:pPr>
            <w:r w:rsidRPr="00886D06">
              <w:rPr>
                <w:rFonts w:ascii="Arial" w:hAnsi="Arial" w:cs="Arial"/>
                <w:sz w:val="20"/>
                <w:szCs w:val="20"/>
              </w:rPr>
              <w:t xml:space="preserve">być otwartym na zmiany </w:t>
            </w:r>
          </w:p>
          <w:p w14:paraId="74226619"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hAnsi="Arial" w:cs="Arial"/>
                <w:sz w:val="20"/>
                <w:szCs w:val="20"/>
              </w:rPr>
              <w:t xml:space="preserve">wyjaśnić pojęcia: gatunek, rasa, linia, ród, odmiana, typ użytkowy, kierunek użytkowania, umaszczenie, osobowość, </w:t>
            </w:r>
            <w:r w:rsidRPr="00886D06">
              <w:rPr>
                <w:rFonts w:ascii="Arial" w:eastAsia="Calibri" w:hAnsi="Arial" w:cs="Arial"/>
                <w:sz w:val="20"/>
                <w:szCs w:val="20"/>
              </w:rPr>
              <w:t>chów i hodowla zwierząt, zwierzęta gospodarskie, zwierzęta domowe, zwierzęta towarzyszące</w:t>
            </w:r>
          </w:p>
          <w:p w14:paraId="66B3D5AD"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hAnsi="Arial" w:cs="Arial"/>
                <w:sz w:val="20"/>
                <w:szCs w:val="20"/>
              </w:rPr>
              <w:t>wymienić najczęściej użytkowane gatunki zwierząt gospodarskich i domowych</w:t>
            </w:r>
          </w:p>
          <w:p w14:paraId="1C192CC9" w14:textId="77777777" w:rsidR="00F878EC" w:rsidRPr="00886D06" w:rsidRDefault="00F878EC" w:rsidP="00463FD7">
            <w:pPr>
              <w:pStyle w:val="Akapitzlist"/>
              <w:numPr>
                <w:ilvl w:val="0"/>
                <w:numId w:val="53"/>
              </w:numPr>
              <w:spacing w:before="100" w:beforeAutospacing="1" w:after="100" w:afterAutospacing="1"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posłużyć się w mowie i piśmie oryginalnymi, pełnymi nazwami popularnych ras bydła, owiec, kóz, koni, kur, świń, psów i kotów </w:t>
            </w:r>
          </w:p>
          <w:p w14:paraId="0CD7D3D2"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hAnsi="Arial" w:cs="Arial"/>
                <w:sz w:val="20"/>
                <w:szCs w:val="20"/>
              </w:rPr>
              <w:t>opisać charakterystyczne cechy ras zwierząt gospodarskich (</w:t>
            </w:r>
            <w:r w:rsidRPr="00886D06">
              <w:rPr>
                <w:rFonts w:ascii="Arial" w:eastAsia="Times New Roman" w:hAnsi="Arial" w:cs="Arial"/>
                <w:sz w:val="20"/>
                <w:szCs w:val="20"/>
              </w:rPr>
              <w:t>bydła, owiec, kóz, koni, świń, kur)</w:t>
            </w:r>
            <w:r w:rsidRPr="00886D06">
              <w:rPr>
                <w:rFonts w:ascii="Arial" w:hAnsi="Arial" w:cs="Arial"/>
                <w:sz w:val="20"/>
                <w:szCs w:val="20"/>
              </w:rPr>
              <w:t xml:space="preserve"> i domowych (psów, kotów) </w:t>
            </w:r>
          </w:p>
          <w:p w14:paraId="4EE5C6A0"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hAnsi="Arial" w:cs="Arial"/>
                <w:sz w:val="20"/>
                <w:szCs w:val="20"/>
              </w:rPr>
              <w:t xml:space="preserve">opisać charakterystyczne cechy </w:t>
            </w:r>
            <w:r w:rsidRPr="00886D06">
              <w:rPr>
                <w:rFonts w:ascii="Arial" w:eastAsia="Times New Roman" w:hAnsi="Arial" w:cs="Arial"/>
                <w:sz w:val="20"/>
                <w:szCs w:val="20"/>
              </w:rPr>
              <w:t>budowy</w:t>
            </w:r>
            <w:r w:rsidRPr="00886D06">
              <w:rPr>
                <w:rFonts w:ascii="Arial" w:hAnsi="Arial" w:cs="Arial"/>
                <w:sz w:val="20"/>
                <w:szCs w:val="20"/>
              </w:rPr>
              <w:t xml:space="preserve"> ciała zwierząt gospodarskich (</w:t>
            </w:r>
            <w:r w:rsidRPr="00886D06">
              <w:rPr>
                <w:rFonts w:ascii="Arial" w:eastAsia="Times New Roman" w:hAnsi="Arial" w:cs="Arial"/>
                <w:sz w:val="20"/>
                <w:szCs w:val="20"/>
              </w:rPr>
              <w:t xml:space="preserve">bydła, owiec, kóz, koni, świń, kur) w poszczególnych </w:t>
            </w:r>
            <w:r w:rsidRPr="00886D06">
              <w:rPr>
                <w:rFonts w:ascii="Arial" w:hAnsi="Arial" w:cs="Arial"/>
                <w:sz w:val="20"/>
                <w:szCs w:val="20"/>
              </w:rPr>
              <w:t xml:space="preserve">typach użytkowych i kierunkach użytkowania </w:t>
            </w:r>
          </w:p>
          <w:p w14:paraId="6001CFD3" w14:textId="77777777" w:rsidR="00F878EC" w:rsidRPr="00886D06" w:rsidRDefault="00F878EC" w:rsidP="00463FD7">
            <w:pPr>
              <w:pStyle w:val="Akapitzlist"/>
              <w:numPr>
                <w:ilvl w:val="0"/>
                <w:numId w:val="53"/>
              </w:numPr>
              <w:spacing w:before="100" w:beforeAutospacing="1" w:after="100" w:afterAutospacing="1" w:line="276" w:lineRule="auto"/>
              <w:rPr>
                <w:rStyle w:val="Pogrubienie"/>
                <w:rFonts w:ascii="Arial" w:hAnsi="Arial" w:cs="Arial"/>
                <w:b w:val="0"/>
                <w:sz w:val="20"/>
                <w:szCs w:val="20"/>
              </w:rPr>
            </w:pPr>
            <w:r w:rsidRPr="00886D06">
              <w:rPr>
                <w:rFonts w:ascii="Arial" w:eastAsia="Times New Roman" w:hAnsi="Arial" w:cs="Arial"/>
                <w:sz w:val="20"/>
                <w:szCs w:val="20"/>
              </w:rPr>
              <w:t xml:space="preserve">rozpoznać kierunki użytkowania bydła, owiec, kóz, koni, świń, kur </w:t>
            </w:r>
          </w:p>
          <w:p w14:paraId="408EBA7A"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eastAsia="Times New Roman" w:hAnsi="Arial" w:cs="Arial"/>
                <w:sz w:val="20"/>
                <w:szCs w:val="20"/>
              </w:rPr>
              <w:t>rozpoznać popularne rasy bydła, koni, świń</w:t>
            </w:r>
          </w:p>
          <w:p w14:paraId="3E94B895" w14:textId="77777777" w:rsidR="00F878EC" w:rsidRPr="00886D06" w:rsidRDefault="00F878EC" w:rsidP="00463FD7">
            <w:pPr>
              <w:pStyle w:val="Akapitzlist"/>
              <w:numPr>
                <w:ilvl w:val="0"/>
                <w:numId w:val="53"/>
              </w:numPr>
              <w:spacing w:before="100" w:beforeAutospacing="1" w:after="100" w:afterAutospacing="1" w:line="276" w:lineRule="auto"/>
              <w:rPr>
                <w:rStyle w:val="Pogrubienie"/>
                <w:rFonts w:ascii="Arial" w:hAnsi="Arial" w:cs="Arial"/>
                <w:b w:val="0"/>
                <w:sz w:val="20"/>
                <w:szCs w:val="20"/>
              </w:rPr>
            </w:pPr>
            <w:r w:rsidRPr="00886D06">
              <w:rPr>
                <w:rFonts w:ascii="Arial" w:eastAsia="Times New Roman" w:hAnsi="Arial" w:cs="Arial"/>
                <w:sz w:val="20"/>
                <w:szCs w:val="20"/>
              </w:rPr>
              <w:t xml:space="preserve">rozpoznać proste umaszczenie bydła, owiec, kóz, koni, świń, kur, psów i kotów </w:t>
            </w:r>
          </w:p>
        </w:tc>
        <w:tc>
          <w:tcPr>
            <w:tcW w:w="1239" w:type="pct"/>
            <w:shd w:val="clear" w:color="auto" w:fill="auto"/>
          </w:tcPr>
          <w:p w14:paraId="6A79F2EF"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hAnsi="Arial" w:cs="Arial"/>
                <w:sz w:val="20"/>
                <w:szCs w:val="20"/>
              </w:rPr>
              <w:t>zastosować podstawowe zasady komunikacji interpersonalnej</w:t>
            </w:r>
          </w:p>
          <w:p w14:paraId="6369AD9D"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hAnsi="Arial" w:cs="Arial"/>
                <w:sz w:val="20"/>
                <w:szCs w:val="20"/>
              </w:rPr>
              <w:t>zastosować pojęcia dotyczące gatunków, ras, typów i kierunków użytkowania zwierząt</w:t>
            </w:r>
          </w:p>
          <w:p w14:paraId="6836445D"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hAnsi="Arial" w:cs="Arial"/>
                <w:sz w:val="20"/>
                <w:szCs w:val="20"/>
              </w:rPr>
              <w:t>wymienić wszystkie gatunki zwierząt gospodarskich i domowych</w:t>
            </w:r>
          </w:p>
          <w:p w14:paraId="04E985F2"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hAnsi="Arial" w:cs="Arial"/>
                <w:sz w:val="20"/>
                <w:szCs w:val="20"/>
              </w:rPr>
              <w:t>rozpoznać wszystkie gatunki zwierząt gospodarskich i domowych</w:t>
            </w:r>
          </w:p>
          <w:p w14:paraId="0DC44672" w14:textId="77777777" w:rsidR="00F878EC" w:rsidRPr="00886D06" w:rsidRDefault="00F878EC" w:rsidP="00463FD7">
            <w:pPr>
              <w:pStyle w:val="Akapitzlist"/>
              <w:numPr>
                <w:ilvl w:val="0"/>
                <w:numId w:val="53"/>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cechy osobowości, charakterystyczne dla poszczególnych typów oraz kierunków użytkowania bydła, owiec, kóz, koni, świń, kur</w:t>
            </w:r>
          </w:p>
          <w:p w14:paraId="3DCF395D" w14:textId="77777777" w:rsidR="00F878EC" w:rsidRPr="00886D06" w:rsidRDefault="00F878EC" w:rsidP="00463FD7">
            <w:pPr>
              <w:pStyle w:val="Akapitzlist"/>
              <w:numPr>
                <w:ilvl w:val="0"/>
                <w:numId w:val="53"/>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typy użytkowania bydła, owiec, kóz, koni, świń, kur</w:t>
            </w:r>
          </w:p>
          <w:p w14:paraId="51D8763B" w14:textId="77777777" w:rsidR="00F878EC" w:rsidRPr="00886D06" w:rsidRDefault="00F878EC" w:rsidP="00463FD7">
            <w:pPr>
              <w:pStyle w:val="Akapitzlist"/>
              <w:numPr>
                <w:ilvl w:val="0"/>
                <w:numId w:val="53"/>
              </w:numPr>
              <w:spacing w:line="276" w:lineRule="auto"/>
              <w:rPr>
                <w:rFonts w:ascii="Arial" w:hAnsi="Arial" w:cs="Arial"/>
                <w:sz w:val="20"/>
                <w:szCs w:val="20"/>
              </w:rPr>
            </w:pPr>
            <w:r w:rsidRPr="00886D06">
              <w:rPr>
                <w:rFonts w:ascii="Arial" w:eastAsia="Times New Roman" w:hAnsi="Arial" w:cs="Arial"/>
                <w:sz w:val="20"/>
                <w:szCs w:val="20"/>
              </w:rPr>
              <w:t>rozpoznać popularne rasy owiec, kóz, kur, psów i kotów</w:t>
            </w:r>
          </w:p>
          <w:p w14:paraId="783CA047" w14:textId="77777777" w:rsidR="00F878EC" w:rsidRPr="00886D06" w:rsidRDefault="00F878EC" w:rsidP="00463FD7">
            <w:pPr>
              <w:pStyle w:val="Akapitzlist"/>
              <w:numPr>
                <w:ilvl w:val="0"/>
                <w:numId w:val="53"/>
              </w:numPr>
              <w:spacing w:before="100" w:beforeAutospacing="1" w:after="100" w:afterAutospacing="1"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rozpoznać złożone umaszczenie bydła, owiec, kóz, koni, świń, kur, psów i kotów</w:t>
            </w:r>
          </w:p>
        </w:tc>
        <w:tc>
          <w:tcPr>
            <w:tcW w:w="384" w:type="pct"/>
            <w:shd w:val="clear" w:color="auto" w:fill="auto"/>
          </w:tcPr>
          <w:p w14:paraId="48DDC4BF"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klasa I</w:t>
            </w:r>
          </w:p>
          <w:p w14:paraId="7ED19E16" w14:textId="77777777" w:rsidR="00F878EC" w:rsidRPr="00886D06" w:rsidRDefault="00F878EC" w:rsidP="003245E8">
            <w:pPr>
              <w:spacing w:line="276" w:lineRule="auto"/>
              <w:jc w:val="both"/>
              <w:rPr>
                <w:rFonts w:ascii="Arial" w:hAnsi="Arial" w:cs="Arial"/>
                <w:sz w:val="20"/>
                <w:szCs w:val="20"/>
              </w:rPr>
            </w:pPr>
          </w:p>
        </w:tc>
      </w:tr>
      <w:tr w:rsidR="00F878EC" w:rsidRPr="00886D06" w14:paraId="353CF04D" w14:textId="77777777" w:rsidTr="004617E9">
        <w:trPr>
          <w:trHeight w:val="569"/>
        </w:trPr>
        <w:tc>
          <w:tcPr>
            <w:tcW w:w="727" w:type="pct"/>
            <w:vMerge/>
            <w:shd w:val="clear" w:color="auto" w:fill="auto"/>
          </w:tcPr>
          <w:p w14:paraId="120FD381" w14:textId="77777777" w:rsidR="00F878EC" w:rsidRPr="00886D06" w:rsidRDefault="00F878EC" w:rsidP="003245E8">
            <w:pPr>
              <w:pStyle w:val="NormalnyWeb"/>
              <w:spacing w:line="276" w:lineRule="auto"/>
              <w:rPr>
                <w:rFonts w:ascii="Arial" w:hAnsi="Arial" w:cs="Arial"/>
                <w:sz w:val="20"/>
                <w:szCs w:val="20"/>
              </w:rPr>
            </w:pPr>
          </w:p>
        </w:tc>
        <w:tc>
          <w:tcPr>
            <w:tcW w:w="1061" w:type="pct"/>
            <w:shd w:val="clear" w:color="auto" w:fill="auto"/>
          </w:tcPr>
          <w:p w14:paraId="0431A4C7" w14:textId="77777777" w:rsidR="00F878EC" w:rsidRPr="00886D06" w:rsidRDefault="00F878EC" w:rsidP="003245E8">
            <w:pPr>
              <w:pStyle w:val="Akapitzlist"/>
              <w:numPr>
                <w:ilvl w:val="0"/>
                <w:numId w:val="14"/>
              </w:numPr>
              <w:spacing w:line="276" w:lineRule="auto"/>
              <w:rPr>
                <w:rFonts w:ascii="Arial" w:eastAsia="Times New Roman" w:hAnsi="Arial" w:cs="Arial"/>
                <w:sz w:val="20"/>
                <w:szCs w:val="20"/>
              </w:rPr>
            </w:pPr>
            <w:r w:rsidRPr="00886D06">
              <w:rPr>
                <w:rFonts w:ascii="Arial" w:eastAsia="Times New Roman" w:hAnsi="Arial" w:cs="Arial"/>
                <w:sz w:val="20"/>
                <w:szCs w:val="20"/>
              </w:rPr>
              <w:t>Pokrój, stan organizmu i cechy osobowości zwierząt</w:t>
            </w:r>
          </w:p>
        </w:tc>
        <w:tc>
          <w:tcPr>
            <w:tcW w:w="351" w:type="pct"/>
            <w:shd w:val="clear" w:color="auto" w:fill="auto"/>
          </w:tcPr>
          <w:p w14:paraId="7F8B2082" w14:textId="07AD937F" w:rsidR="00F878EC" w:rsidRPr="00886D06" w:rsidRDefault="00F878EC" w:rsidP="003245E8">
            <w:pPr>
              <w:spacing w:line="276" w:lineRule="auto"/>
              <w:jc w:val="center"/>
              <w:rPr>
                <w:rFonts w:ascii="Arial" w:hAnsi="Arial" w:cs="Arial"/>
                <w:sz w:val="20"/>
                <w:szCs w:val="20"/>
                <w:highlight w:val="green"/>
              </w:rPr>
            </w:pPr>
          </w:p>
        </w:tc>
        <w:tc>
          <w:tcPr>
            <w:tcW w:w="1238" w:type="pct"/>
            <w:shd w:val="clear" w:color="auto" w:fill="auto"/>
          </w:tcPr>
          <w:p w14:paraId="176B209A"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 xml:space="preserve">wyjaśnić pojęcia: pokrój (exterier), kondycja, konstytucja, osobowość, temperament, </w:t>
            </w:r>
            <w:r w:rsidRPr="00886D06">
              <w:rPr>
                <w:rFonts w:ascii="Arial" w:eastAsia="Calibri" w:hAnsi="Arial" w:cs="Arial"/>
                <w:sz w:val="20"/>
                <w:szCs w:val="20"/>
              </w:rPr>
              <w:t>wzorzec rasy</w:t>
            </w:r>
          </w:p>
          <w:p w14:paraId="03CE73B7"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opisać charakterystyczne cechy prawidłowej, zewnętrznej budowy ciała bydła, koni i świń </w:t>
            </w:r>
          </w:p>
          <w:p w14:paraId="2239D6B3"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charakterystyczne cechy wad pokroju bydła, koni i świń</w:t>
            </w:r>
          </w:p>
          <w:p w14:paraId="1FEE52BE"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chody koni</w:t>
            </w:r>
          </w:p>
          <w:p w14:paraId="14E901F7"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cechy świadczące o prawidłowości i nieprawidłowości poszczególnych, naturalnych chodów koni</w:t>
            </w:r>
          </w:p>
          <w:p w14:paraId="49FD2A62"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przebieg i wyniki oceny kondycji krowy mlecznej w skali BCS</w:t>
            </w:r>
          </w:p>
          <w:p w14:paraId="104FE0A6"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rozróżnić naturalne chody koni </w:t>
            </w:r>
          </w:p>
          <w:p w14:paraId="6369FB1F"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rozpoznać kondycję wybranych zwierząt: krów mlecznych </w:t>
            </w:r>
          </w:p>
        </w:tc>
        <w:tc>
          <w:tcPr>
            <w:tcW w:w="1239" w:type="pct"/>
            <w:shd w:val="clear" w:color="auto" w:fill="auto"/>
          </w:tcPr>
          <w:p w14:paraId="73D3C4A7"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zastosować pojęcia dotyczące pokroju, stanu organizmu i cech osobowości zwierząt</w:t>
            </w:r>
          </w:p>
          <w:p w14:paraId="1E2C2631"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wykazać na przykładach wpływ konstytucji temperamentu i charakteru zwierząt na ich użytkowanie</w:t>
            </w:r>
          </w:p>
          <w:p w14:paraId="1EC1F274"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charakterystyczne cechy prawidłowej, zewnętrznej budowy ciała owiec, kóz, psów i kotów</w:t>
            </w:r>
          </w:p>
          <w:p w14:paraId="117F1F04"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charakterystyczne cechy wad pokroju owiec, kóz, psów i kotów</w:t>
            </w:r>
          </w:p>
          <w:p w14:paraId="54D58BE2"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wyuczone chody koni</w:t>
            </w:r>
          </w:p>
          <w:p w14:paraId="1F64361E"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przebieg i wyniki oceny kondycji koni, psów i kotów</w:t>
            </w:r>
          </w:p>
          <w:p w14:paraId="627CEEA5"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rozróżnić wyuczone chody koni </w:t>
            </w:r>
          </w:p>
          <w:p w14:paraId="6DDC104C"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kondycję wybranych zwierząt: koni i psów</w:t>
            </w:r>
          </w:p>
          <w:p w14:paraId="2E6A2414"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rozróżnić typy konstytucyjne zwierząt gospodarskich (bydła, koni)</w:t>
            </w:r>
          </w:p>
          <w:p w14:paraId="38F6DF78"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rozpoznać typy temperamentu zwierząt gospodarskich i domowych </w:t>
            </w:r>
          </w:p>
          <w:p w14:paraId="71E7CE04" w14:textId="77777777" w:rsidR="00F878EC" w:rsidRPr="00886D06" w:rsidRDefault="00F878EC" w:rsidP="00463FD7">
            <w:pPr>
              <w:pStyle w:val="Akapitzlist"/>
              <w:numPr>
                <w:ilvl w:val="0"/>
                <w:numId w:val="5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rozpoznać charakter zwierząt gospodarskich i domowych </w:t>
            </w:r>
          </w:p>
        </w:tc>
        <w:tc>
          <w:tcPr>
            <w:tcW w:w="384" w:type="pct"/>
            <w:shd w:val="clear" w:color="auto" w:fill="auto"/>
          </w:tcPr>
          <w:p w14:paraId="64D75DF8"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w:t>
            </w:r>
          </w:p>
        </w:tc>
      </w:tr>
      <w:tr w:rsidR="00F878EC" w:rsidRPr="00886D06" w14:paraId="7868C40B" w14:textId="77777777" w:rsidTr="004617E9">
        <w:trPr>
          <w:trHeight w:val="569"/>
        </w:trPr>
        <w:tc>
          <w:tcPr>
            <w:tcW w:w="727" w:type="pct"/>
            <w:vMerge w:val="restart"/>
            <w:shd w:val="clear" w:color="auto" w:fill="auto"/>
          </w:tcPr>
          <w:p w14:paraId="7DDB8173" w14:textId="77777777" w:rsidR="00F878EC" w:rsidRPr="00886D06" w:rsidRDefault="00F878EC" w:rsidP="003245E8">
            <w:pPr>
              <w:spacing w:line="276" w:lineRule="auto"/>
              <w:rPr>
                <w:rFonts w:ascii="Arial" w:eastAsia="Calibri" w:hAnsi="Arial" w:cs="Arial"/>
                <w:sz w:val="20"/>
                <w:szCs w:val="20"/>
              </w:rPr>
            </w:pPr>
            <w:r w:rsidRPr="00886D06">
              <w:rPr>
                <w:rFonts w:ascii="Arial" w:eastAsia="Calibri" w:hAnsi="Arial" w:cs="Arial"/>
                <w:sz w:val="20"/>
                <w:szCs w:val="20"/>
              </w:rPr>
              <w:t xml:space="preserve">II. </w:t>
            </w:r>
            <w:r w:rsidRPr="00886D06">
              <w:rPr>
                <w:rFonts w:ascii="Arial" w:hAnsi="Arial" w:cs="Arial"/>
                <w:sz w:val="20"/>
                <w:szCs w:val="20"/>
              </w:rPr>
              <w:t>Dobrostan zwierząt</w:t>
            </w:r>
          </w:p>
        </w:tc>
        <w:tc>
          <w:tcPr>
            <w:tcW w:w="1061" w:type="pct"/>
            <w:shd w:val="clear" w:color="auto" w:fill="auto"/>
          </w:tcPr>
          <w:p w14:paraId="690223EB" w14:textId="77777777" w:rsidR="00F878EC" w:rsidRPr="00886D06" w:rsidRDefault="00F878EC" w:rsidP="00463FD7">
            <w:pPr>
              <w:pStyle w:val="Akapitzlist"/>
              <w:numPr>
                <w:ilvl w:val="0"/>
                <w:numId w:val="59"/>
              </w:numPr>
              <w:spacing w:line="276" w:lineRule="auto"/>
              <w:rPr>
                <w:rFonts w:ascii="Arial" w:eastAsia="Times New Roman" w:hAnsi="Arial" w:cs="Arial"/>
                <w:sz w:val="20"/>
                <w:szCs w:val="20"/>
              </w:rPr>
            </w:pPr>
            <w:r w:rsidRPr="00886D06">
              <w:rPr>
                <w:rFonts w:ascii="Arial" w:eastAsia="Calibri" w:hAnsi="Arial" w:cs="Arial"/>
                <w:sz w:val="20"/>
                <w:szCs w:val="20"/>
              </w:rPr>
              <w:t>Behawioralne aspekty chowu zwierząt</w:t>
            </w:r>
          </w:p>
        </w:tc>
        <w:tc>
          <w:tcPr>
            <w:tcW w:w="351" w:type="pct"/>
            <w:shd w:val="clear" w:color="auto" w:fill="auto"/>
          </w:tcPr>
          <w:p w14:paraId="1228D40D" w14:textId="290020E4" w:rsidR="00F878EC" w:rsidRPr="00886D06" w:rsidRDefault="00F878EC" w:rsidP="003245E8">
            <w:pPr>
              <w:spacing w:line="276" w:lineRule="auto"/>
              <w:jc w:val="center"/>
              <w:rPr>
                <w:rFonts w:ascii="Arial" w:hAnsi="Arial" w:cs="Arial"/>
                <w:sz w:val="20"/>
                <w:szCs w:val="20"/>
                <w:highlight w:val="green"/>
              </w:rPr>
            </w:pPr>
          </w:p>
        </w:tc>
        <w:tc>
          <w:tcPr>
            <w:tcW w:w="1238" w:type="pct"/>
            <w:shd w:val="clear" w:color="auto" w:fill="auto"/>
          </w:tcPr>
          <w:p w14:paraId="435BBCDB" w14:textId="77777777" w:rsidR="00F878EC" w:rsidRPr="00886D06" w:rsidRDefault="00F878EC" w:rsidP="00463FD7">
            <w:pPr>
              <w:pStyle w:val="Akapitzlist"/>
              <w:numPr>
                <w:ilvl w:val="0"/>
                <w:numId w:val="5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wyjaśnić pojęcia; behawioryzm, etologia, zdrowie, choroba, hierarchia stada, agresja, lęk</w:t>
            </w:r>
          </w:p>
          <w:p w14:paraId="3168F800" w14:textId="77777777" w:rsidR="00F878EC" w:rsidRPr="00886D06" w:rsidRDefault="00F878EC" w:rsidP="00463FD7">
            <w:pPr>
              <w:pStyle w:val="Akapitzlist"/>
              <w:numPr>
                <w:ilvl w:val="0"/>
                <w:numId w:val="5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poszczególne typy zachowań zwierząt</w:t>
            </w:r>
          </w:p>
          <w:p w14:paraId="22FED4B2"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opisać zachowania bydła, koni, świń, psów i kotów w różnych sytuacjach życiowych</w:t>
            </w:r>
          </w:p>
          <w:p w14:paraId="25326916"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przedstawić zasady prowadzenia obserwacji zachowania różnych gatunków zwierząt w celu uzyskania właściwego opisu i rozpoznania, w warunkach typowych</w:t>
            </w:r>
          </w:p>
          <w:p w14:paraId="19F64238" w14:textId="77777777" w:rsidR="00F878EC" w:rsidRPr="00886D06" w:rsidRDefault="00F878EC" w:rsidP="00463FD7">
            <w:pPr>
              <w:pStyle w:val="Akapitzlist"/>
              <w:numPr>
                <w:ilvl w:val="0"/>
                <w:numId w:val="56"/>
              </w:numPr>
              <w:spacing w:line="276" w:lineRule="auto"/>
              <w:ind w:left="294"/>
              <w:rPr>
                <w:rFonts w:ascii="Arial" w:eastAsia="Times New Roman" w:hAnsi="Arial" w:cs="Arial"/>
                <w:sz w:val="20"/>
                <w:szCs w:val="20"/>
              </w:rPr>
            </w:pPr>
            <w:r w:rsidRPr="00886D06">
              <w:rPr>
                <w:rFonts w:ascii="Arial" w:eastAsia="Times New Roman" w:hAnsi="Arial" w:cs="Arial"/>
                <w:sz w:val="20"/>
                <w:szCs w:val="20"/>
              </w:rPr>
              <w:t>wyjaśnić związki między bodźcami i reakcjami, na podstawie których można przewidzieć zachowanie zwierząt w określonych sytuacjach typowych</w:t>
            </w:r>
          </w:p>
        </w:tc>
        <w:tc>
          <w:tcPr>
            <w:tcW w:w="1239" w:type="pct"/>
            <w:shd w:val="clear" w:color="auto" w:fill="auto"/>
          </w:tcPr>
          <w:p w14:paraId="17570DED" w14:textId="77777777" w:rsidR="00F878EC" w:rsidRPr="00886D06" w:rsidRDefault="00F878EC" w:rsidP="00463FD7">
            <w:pPr>
              <w:pStyle w:val="Akapitzlist"/>
              <w:numPr>
                <w:ilvl w:val="0"/>
                <w:numId w:val="55"/>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zastosować pojęcia dotyczące zachowań zwierząt</w:t>
            </w:r>
          </w:p>
          <w:p w14:paraId="01BDFDB1" w14:textId="77777777" w:rsidR="00F878EC" w:rsidRPr="00886D06" w:rsidRDefault="00F878EC" w:rsidP="00463FD7">
            <w:pPr>
              <w:pStyle w:val="Akapitzlist"/>
              <w:numPr>
                <w:ilvl w:val="0"/>
                <w:numId w:val="5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przedstawić zależności między poszczególnymi typami zachowań zwierząt a mechanizmami odpowiedzialnymi za ich wystąpienie </w:t>
            </w:r>
          </w:p>
          <w:p w14:paraId="70BA1271" w14:textId="77777777" w:rsidR="00F878EC" w:rsidRPr="00886D06" w:rsidRDefault="00F878EC" w:rsidP="00463FD7">
            <w:pPr>
              <w:pStyle w:val="Akapitzlist"/>
              <w:numPr>
                <w:ilvl w:val="0"/>
                <w:numId w:val="5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charakterystyczne cechy poszczególnych typów zachowań owiec, kóz, kur</w:t>
            </w:r>
          </w:p>
          <w:p w14:paraId="2D625A29"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przedstawić zasady prowadzenia obserwacji zachowania różnych gatunków zwierząt w celu uzyskania właściwego opisu i rozpoznania w warunkach nietypowych</w:t>
            </w:r>
          </w:p>
          <w:p w14:paraId="3129B109" w14:textId="77777777" w:rsidR="00F878EC" w:rsidRPr="00886D06" w:rsidRDefault="00F878EC" w:rsidP="00463FD7">
            <w:pPr>
              <w:pStyle w:val="Akapitzlist"/>
              <w:numPr>
                <w:ilvl w:val="0"/>
                <w:numId w:val="56"/>
              </w:numPr>
              <w:spacing w:line="276" w:lineRule="auto"/>
              <w:ind w:left="294"/>
              <w:rPr>
                <w:rFonts w:ascii="Arial" w:eastAsia="Times New Roman" w:hAnsi="Arial" w:cs="Arial"/>
                <w:sz w:val="20"/>
                <w:szCs w:val="20"/>
              </w:rPr>
            </w:pPr>
            <w:r w:rsidRPr="00886D06">
              <w:rPr>
                <w:rFonts w:ascii="Arial" w:eastAsia="Times New Roman" w:hAnsi="Arial" w:cs="Arial"/>
                <w:sz w:val="20"/>
                <w:szCs w:val="20"/>
              </w:rPr>
              <w:t>wyjaśnić związki między bodźcami i reakcjami, na podstawie których można przewidzieć zachowanie zwierząt w określonych sytuacjach nietypowych</w:t>
            </w:r>
          </w:p>
        </w:tc>
        <w:tc>
          <w:tcPr>
            <w:tcW w:w="384" w:type="pct"/>
            <w:shd w:val="clear" w:color="auto" w:fill="auto"/>
          </w:tcPr>
          <w:p w14:paraId="27796D74"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w:t>
            </w:r>
          </w:p>
        </w:tc>
      </w:tr>
      <w:tr w:rsidR="00F878EC" w:rsidRPr="00886D06" w14:paraId="50EDBF61" w14:textId="77777777" w:rsidTr="004617E9">
        <w:trPr>
          <w:trHeight w:val="569"/>
        </w:trPr>
        <w:tc>
          <w:tcPr>
            <w:tcW w:w="727" w:type="pct"/>
            <w:vMerge/>
            <w:shd w:val="clear" w:color="auto" w:fill="auto"/>
          </w:tcPr>
          <w:p w14:paraId="6635D015" w14:textId="77777777" w:rsidR="00F878EC" w:rsidRPr="00886D06" w:rsidRDefault="00F878EC" w:rsidP="003245E8">
            <w:pPr>
              <w:spacing w:line="276" w:lineRule="auto"/>
              <w:rPr>
                <w:rFonts w:ascii="Arial" w:eastAsia="Calibri" w:hAnsi="Arial" w:cs="Arial"/>
                <w:sz w:val="20"/>
                <w:szCs w:val="20"/>
              </w:rPr>
            </w:pPr>
          </w:p>
        </w:tc>
        <w:tc>
          <w:tcPr>
            <w:tcW w:w="1061" w:type="pct"/>
            <w:shd w:val="clear" w:color="auto" w:fill="auto"/>
          </w:tcPr>
          <w:p w14:paraId="397C99A9" w14:textId="77777777" w:rsidR="00F878EC" w:rsidRPr="00886D06" w:rsidRDefault="00F878EC" w:rsidP="003245E8">
            <w:pPr>
              <w:spacing w:line="276" w:lineRule="auto"/>
              <w:rPr>
                <w:rFonts w:ascii="Arial" w:hAnsi="Arial" w:cs="Arial"/>
                <w:sz w:val="20"/>
                <w:szCs w:val="20"/>
              </w:rPr>
            </w:pPr>
            <w:r w:rsidRPr="00886D06">
              <w:rPr>
                <w:rFonts w:ascii="Arial" w:hAnsi="Arial" w:cs="Arial"/>
                <w:sz w:val="20"/>
                <w:szCs w:val="20"/>
              </w:rPr>
              <w:t>2. Czynniki zewnętrzne wpływające</w:t>
            </w:r>
            <w:r w:rsidRPr="00886D06">
              <w:rPr>
                <w:rFonts w:ascii="Arial" w:eastAsia="Calibri" w:hAnsi="Arial" w:cs="Arial"/>
                <w:sz w:val="20"/>
                <w:szCs w:val="20"/>
              </w:rPr>
              <w:t xml:space="preserve"> na zdrowie i produkcyjność zwierząt</w:t>
            </w:r>
          </w:p>
        </w:tc>
        <w:tc>
          <w:tcPr>
            <w:tcW w:w="351" w:type="pct"/>
            <w:shd w:val="clear" w:color="auto" w:fill="auto"/>
          </w:tcPr>
          <w:p w14:paraId="7C1FAEAD" w14:textId="04FA95AF" w:rsidR="00F878EC" w:rsidRPr="00886D06" w:rsidRDefault="00F878EC" w:rsidP="003245E8">
            <w:pPr>
              <w:spacing w:line="276" w:lineRule="auto"/>
              <w:jc w:val="center"/>
              <w:rPr>
                <w:rFonts w:ascii="Arial" w:hAnsi="Arial" w:cs="Arial"/>
                <w:sz w:val="20"/>
                <w:szCs w:val="20"/>
                <w:highlight w:val="green"/>
              </w:rPr>
            </w:pPr>
          </w:p>
        </w:tc>
        <w:tc>
          <w:tcPr>
            <w:tcW w:w="1238" w:type="pct"/>
            <w:shd w:val="clear" w:color="auto" w:fill="auto"/>
          </w:tcPr>
          <w:p w14:paraId="667D0B39"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wyjaśnić pojęcia; mikroklimat pomieszczeń, ciśnienie atmosferyczne, względna, wilgotność bezwzględna, natężenie oświetlenia, stosunek okien do podłogi, przepływ powietrza, przeciąg, promieniowanie cieplne, gazy szkodliwe, gazy trujące,</w:t>
            </w:r>
          </w:p>
          <w:p w14:paraId="66246498"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 xml:space="preserve">wymienić rodzaje czynników zewnętrznych (fizyczne, chemiczne, biologiczne) wpływających na zdrowie i produkcyjność zwierząt </w:t>
            </w:r>
          </w:p>
          <w:p w14:paraId="1D3401B9"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 xml:space="preserve">podać przykłady czynników zewnętrznych (fizycznych, chemicznych, biologicznych) wpływających na zdrowie i produkcyjność zwierząt </w:t>
            </w:r>
          </w:p>
          <w:p w14:paraId="6F32DC43"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 xml:space="preserve">wyjaśnić na przykładach pozytywny i negatywny wpływ warunków utrzymania, czynników klimatycznych i glebowych na zdrowie </w:t>
            </w:r>
          </w:p>
        </w:tc>
        <w:tc>
          <w:tcPr>
            <w:tcW w:w="1239" w:type="pct"/>
            <w:shd w:val="clear" w:color="auto" w:fill="auto"/>
          </w:tcPr>
          <w:p w14:paraId="0D38F02D"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hAnsi="Arial" w:cs="Arial"/>
                <w:sz w:val="20"/>
                <w:szCs w:val="20"/>
              </w:rPr>
              <w:t>zastosować pojęcia dotyczące czynników zewnętrznych wpływających na zdrowie i produkcyjność zwierząt</w:t>
            </w:r>
          </w:p>
          <w:p w14:paraId="5C62AF4F"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 xml:space="preserve">wykazać związek między wpływem czynników zewnętrznych na organizm zwierzęcy a kształtowaniem optymalnego środowiska hodowlanego zwierząt domowych </w:t>
            </w:r>
          </w:p>
          <w:p w14:paraId="50EC560B"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 xml:space="preserve">omówić poszczególne rodzaje czynników zewnętrznych (fizyczne, chemiczne, biologiczne) wpływających na zdrowie i produkcyjność zwierząt </w:t>
            </w:r>
          </w:p>
          <w:p w14:paraId="15ADD6DD" w14:textId="77777777" w:rsidR="00F878EC" w:rsidRPr="00886D06" w:rsidRDefault="00F878EC" w:rsidP="00463FD7">
            <w:pPr>
              <w:pStyle w:val="Akapitzlist"/>
              <w:numPr>
                <w:ilvl w:val="0"/>
                <w:numId w:val="56"/>
              </w:numPr>
              <w:spacing w:before="100" w:beforeAutospacing="1" w:after="100" w:afterAutospacing="1" w:line="276" w:lineRule="auto"/>
              <w:ind w:left="294"/>
              <w:rPr>
                <w:rFonts w:ascii="Arial" w:eastAsia="Times New Roman" w:hAnsi="Arial" w:cs="Arial"/>
                <w:sz w:val="20"/>
                <w:szCs w:val="20"/>
              </w:rPr>
            </w:pPr>
            <w:r w:rsidRPr="00886D06">
              <w:rPr>
                <w:rFonts w:ascii="Arial" w:eastAsia="Times New Roman" w:hAnsi="Arial" w:cs="Arial"/>
                <w:sz w:val="20"/>
                <w:szCs w:val="20"/>
              </w:rPr>
              <w:t>wyjaśnić na przykładach pozytywny i negatywny wpływ warunków utrzymania, czynników klimatycznych i glebowych na prawidłowy rozwój i produkcyjność zwierząt</w:t>
            </w:r>
          </w:p>
        </w:tc>
        <w:tc>
          <w:tcPr>
            <w:tcW w:w="384" w:type="pct"/>
            <w:shd w:val="clear" w:color="auto" w:fill="auto"/>
          </w:tcPr>
          <w:p w14:paraId="4918A138"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w:t>
            </w:r>
          </w:p>
        </w:tc>
      </w:tr>
      <w:tr w:rsidR="00F878EC" w:rsidRPr="00886D06" w14:paraId="29AA3D5C" w14:textId="77777777" w:rsidTr="004617E9">
        <w:trPr>
          <w:trHeight w:val="569"/>
        </w:trPr>
        <w:tc>
          <w:tcPr>
            <w:tcW w:w="727" w:type="pct"/>
            <w:vMerge w:val="restart"/>
            <w:shd w:val="clear" w:color="auto" w:fill="auto"/>
          </w:tcPr>
          <w:p w14:paraId="4BD3C481" w14:textId="77777777" w:rsidR="00F878EC" w:rsidRPr="00886D06" w:rsidRDefault="00F878EC" w:rsidP="003245E8">
            <w:pPr>
              <w:spacing w:line="276" w:lineRule="auto"/>
              <w:rPr>
                <w:rFonts w:ascii="Arial" w:eastAsia="Calibri" w:hAnsi="Arial" w:cs="Arial"/>
                <w:sz w:val="20"/>
                <w:szCs w:val="20"/>
              </w:rPr>
            </w:pPr>
          </w:p>
        </w:tc>
        <w:tc>
          <w:tcPr>
            <w:tcW w:w="1061" w:type="pct"/>
            <w:shd w:val="clear" w:color="auto" w:fill="auto"/>
          </w:tcPr>
          <w:p w14:paraId="162661A8"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3. Warunki utrzymania zwierząt gospodarskich</w:t>
            </w:r>
          </w:p>
        </w:tc>
        <w:tc>
          <w:tcPr>
            <w:tcW w:w="351" w:type="pct"/>
            <w:shd w:val="clear" w:color="auto" w:fill="auto"/>
          </w:tcPr>
          <w:p w14:paraId="597D26DF" w14:textId="1C4D1FA9" w:rsidR="00F878EC" w:rsidRPr="00886D06" w:rsidRDefault="00F878EC" w:rsidP="003245E8">
            <w:pPr>
              <w:spacing w:line="276" w:lineRule="auto"/>
              <w:jc w:val="center"/>
              <w:rPr>
                <w:rFonts w:ascii="Arial" w:hAnsi="Arial" w:cs="Arial"/>
                <w:sz w:val="20"/>
                <w:szCs w:val="20"/>
                <w:highlight w:val="green"/>
              </w:rPr>
            </w:pPr>
          </w:p>
        </w:tc>
        <w:tc>
          <w:tcPr>
            <w:tcW w:w="1238" w:type="pct"/>
            <w:shd w:val="clear" w:color="auto" w:fill="auto"/>
          </w:tcPr>
          <w:p w14:paraId="314925BC" w14:textId="77777777" w:rsidR="00F878EC" w:rsidRPr="00886D06" w:rsidRDefault="00F878EC" w:rsidP="00463FD7">
            <w:pPr>
              <w:pStyle w:val="Akapitzlist"/>
              <w:numPr>
                <w:ilvl w:val="0"/>
                <w:numId w:val="57"/>
              </w:numPr>
              <w:spacing w:line="276" w:lineRule="auto"/>
              <w:jc w:val="both"/>
              <w:rPr>
                <w:rFonts w:ascii="Arial" w:hAnsi="Arial" w:cs="Arial"/>
                <w:sz w:val="20"/>
                <w:szCs w:val="20"/>
              </w:rPr>
            </w:pPr>
            <w:r w:rsidRPr="00886D06">
              <w:rPr>
                <w:rFonts w:ascii="Arial" w:hAnsi="Arial" w:cs="Arial"/>
                <w:sz w:val="20"/>
                <w:szCs w:val="20"/>
              </w:rPr>
              <w:t xml:space="preserve">wyjaśnić pojęcia: dobrostan, minimalne warunki utrzymania, </w:t>
            </w:r>
          </w:p>
          <w:p w14:paraId="5E396647" w14:textId="77777777" w:rsidR="00F878EC" w:rsidRPr="00886D06" w:rsidRDefault="00F878EC" w:rsidP="00463FD7">
            <w:pPr>
              <w:pStyle w:val="Akapitzlist"/>
              <w:numPr>
                <w:ilvl w:val="0"/>
                <w:numId w:val="57"/>
              </w:numPr>
              <w:spacing w:line="276" w:lineRule="auto"/>
              <w:jc w:val="both"/>
              <w:rPr>
                <w:rFonts w:ascii="Arial" w:hAnsi="Arial" w:cs="Arial"/>
                <w:sz w:val="20"/>
                <w:szCs w:val="20"/>
              </w:rPr>
            </w:pPr>
            <w:r w:rsidRPr="00886D06">
              <w:rPr>
                <w:rFonts w:ascii="Arial" w:hAnsi="Arial" w:cs="Arial"/>
                <w:sz w:val="20"/>
                <w:szCs w:val="20"/>
              </w:rPr>
              <w:t>wymienić czynniki kształtujące dobrostan zwierząt</w:t>
            </w:r>
          </w:p>
          <w:p w14:paraId="5B15887C" w14:textId="77777777" w:rsidR="00F878EC" w:rsidRPr="00886D06" w:rsidRDefault="00F878EC" w:rsidP="00463FD7">
            <w:pPr>
              <w:pStyle w:val="Akapitzlist"/>
              <w:numPr>
                <w:ilvl w:val="0"/>
                <w:numId w:val="57"/>
              </w:numPr>
              <w:spacing w:line="276" w:lineRule="auto"/>
              <w:jc w:val="both"/>
              <w:rPr>
                <w:rFonts w:ascii="Arial" w:hAnsi="Arial" w:cs="Arial"/>
                <w:sz w:val="20"/>
                <w:szCs w:val="20"/>
              </w:rPr>
            </w:pPr>
            <w:r w:rsidRPr="00886D06">
              <w:rPr>
                <w:rFonts w:ascii="Arial" w:eastAsia="Times New Roman" w:hAnsi="Arial" w:cs="Arial"/>
                <w:sz w:val="20"/>
                <w:szCs w:val="20"/>
                <w:lang w:eastAsia="pl-PL"/>
              </w:rPr>
              <w:t>podać wymogi dobrostanu dla poszczególnych grup technologicznych bydła, owiec, kóz, koni, świń i kur</w:t>
            </w:r>
          </w:p>
          <w:p w14:paraId="6421DCF4" w14:textId="77777777" w:rsidR="00F878EC" w:rsidRPr="00886D06" w:rsidRDefault="00F878EC" w:rsidP="00463FD7">
            <w:pPr>
              <w:pStyle w:val="Akapitzlist"/>
              <w:numPr>
                <w:ilvl w:val="0"/>
                <w:numId w:val="57"/>
              </w:numPr>
              <w:spacing w:line="276" w:lineRule="auto"/>
              <w:jc w:val="both"/>
              <w:rPr>
                <w:rFonts w:ascii="Arial" w:hAnsi="Arial" w:cs="Arial"/>
                <w:sz w:val="20"/>
                <w:szCs w:val="20"/>
              </w:rPr>
            </w:pPr>
            <w:r w:rsidRPr="00886D06">
              <w:rPr>
                <w:rFonts w:ascii="Arial" w:eastAsia="Times New Roman" w:hAnsi="Arial" w:cs="Arial"/>
                <w:sz w:val="20"/>
                <w:szCs w:val="20"/>
              </w:rPr>
              <w:t xml:space="preserve">wyjaśnić na przykładach pozytywny i negatywny wpływ chowu zwierząt gospodarskich (bydła, świń, kur) na środowisko naturalne </w:t>
            </w:r>
          </w:p>
          <w:p w14:paraId="022669AA" w14:textId="77777777" w:rsidR="00F878EC" w:rsidRPr="00886D06" w:rsidRDefault="00F878EC" w:rsidP="00463FD7">
            <w:pPr>
              <w:pStyle w:val="Akapitzlist"/>
              <w:numPr>
                <w:ilvl w:val="0"/>
                <w:numId w:val="57"/>
              </w:numPr>
              <w:spacing w:line="276" w:lineRule="auto"/>
              <w:jc w:val="both"/>
              <w:rPr>
                <w:rFonts w:ascii="Arial" w:hAnsi="Arial" w:cs="Arial"/>
                <w:sz w:val="20"/>
                <w:szCs w:val="20"/>
              </w:rPr>
            </w:pPr>
            <w:r w:rsidRPr="00886D06">
              <w:rPr>
                <w:rFonts w:ascii="Arial" w:eastAsia="Times New Roman" w:hAnsi="Arial" w:cs="Arial"/>
                <w:sz w:val="20"/>
                <w:szCs w:val="20"/>
              </w:rPr>
              <w:t>wskazać istotne różnice między ekologicznym a konwencjonalnym chowem zwierząt gospodarskich (bydła, świń, kur)</w:t>
            </w:r>
          </w:p>
        </w:tc>
        <w:tc>
          <w:tcPr>
            <w:tcW w:w="1239" w:type="pct"/>
            <w:shd w:val="clear" w:color="auto" w:fill="auto"/>
          </w:tcPr>
          <w:p w14:paraId="16B05D40" w14:textId="77777777" w:rsidR="00F878EC" w:rsidRPr="00886D06" w:rsidRDefault="00F878EC" w:rsidP="00463FD7">
            <w:pPr>
              <w:pStyle w:val="Akapitzlist"/>
              <w:numPr>
                <w:ilvl w:val="0"/>
                <w:numId w:val="57"/>
              </w:numPr>
              <w:spacing w:line="276" w:lineRule="auto"/>
              <w:jc w:val="both"/>
              <w:rPr>
                <w:rFonts w:ascii="Arial" w:hAnsi="Arial" w:cs="Arial"/>
                <w:sz w:val="20"/>
                <w:szCs w:val="20"/>
              </w:rPr>
            </w:pPr>
            <w:r w:rsidRPr="00886D06">
              <w:rPr>
                <w:rFonts w:ascii="Arial" w:hAnsi="Arial" w:cs="Arial"/>
                <w:sz w:val="20"/>
                <w:szCs w:val="20"/>
              </w:rPr>
              <w:t>zastosować pojęcia dotyczące warunków utrzymania zwierząt</w:t>
            </w:r>
          </w:p>
          <w:p w14:paraId="06F62677" w14:textId="77777777" w:rsidR="00F878EC" w:rsidRPr="00886D06" w:rsidRDefault="00F878EC" w:rsidP="00463FD7">
            <w:pPr>
              <w:pStyle w:val="Akapitzlist"/>
              <w:numPr>
                <w:ilvl w:val="0"/>
                <w:numId w:val="57"/>
              </w:numPr>
              <w:spacing w:line="276" w:lineRule="auto"/>
              <w:jc w:val="both"/>
              <w:rPr>
                <w:rFonts w:ascii="Arial" w:hAnsi="Arial" w:cs="Arial"/>
                <w:sz w:val="20"/>
                <w:szCs w:val="20"/>
              </w:rPr>
            </w:pPr>
            <w:r w:rsidRPr="00886D06">
              <w:rPr>
                <w:rFonts w:ascii="Arial" w:eastAsia="Times New Roman" w:hAnsi="Arial" w:cs="Arial"/>
                <w:sz w:val="20"/>
                <w:szCs w:val="20"/>
              </w:rPr>
              <w:t>wskazać możliwości ochrony środowiska naturalnego przed negatywnym wpływem chowu zwierząt gospodarskich (bydła, świń, kur)</w:t>
            </w:r>
          </w:p>
          <w:p w14:paraId="2C2E4EEA" w14:textId="77777777" w:rsidR="00F878EC" w:rsidRPr="00886D06" w:rsidRDefault="00F878EC" w:rsidP="00463FD7">
            <w:pPr>
              <w:pStyle w:val="Akapitzlist"/>
              <w:numPr>
                <w:ilvl w:val="0"/>
                <w:numId w:val="57"/>
              </w:numPr>
              <w:spacing w:line="276" w:lineRule="auto"/>
              <w:jc w:val="both"/>
              <w:rPr>
                <w:rFonts w:ascii="Arial" w:hAnsi="Arial" w:cs="Arial"/>
                <w:sz w:val="20"/>
                <w:szCs w:val="20"/>
              </w:rPr>
            </w:pPr>
            <w:r w:rsidRPr="00886D06">
              <w:rPr>
                <w:rFonts w:ascii="Arial" w:eastAsia="Times New Roman" w:hAnsi="Arial" w:cs="Arial"/>
                <w:sz w:val="20"/>
                <w:szCs w:val="20"/>
              </w:rPr>
              <w:t>wskazać istotne różnice między ekologicznym a konwencjonalnym chowem zwierząt gospodarskich (owiec, kóz)</w:t>
            </w:r>
          </w:p>
        </w:tc>
        <w:tc>
          <w:tcPr>
            <w:tcW w:w="384" w:type="pct"/>
            <w:shd w:val="clear" w:color="auto" w:fill="auto"/>
          </w:tcPr>
          <w:p w14:paraId="07963CE1" w14:textId="77777777" w:rsidR="00F878EC" w:rsidRPr="00886D06" w:rsidRDefault="00F878EC" w:rsidP="003245E8">
            <w:pPr>
              <w:spacing w:line="276" w:lineRule="auto"/>
              <w:jc w:val="center"/>
              <w:rPr>
                <w:rFonts w:ascii="Arial" w:hAnsi="Arial" w:cs="Arial"/>
                <w:sz w:val="20"/>
                <w:szCs w:val="20"/>
              </w:rPr>
            </w:pPr>
          </w:p>
        </w:tc>
      </w:tr>
      <w:tr w:rsidR="00F878EC" w:rsidRPr="00886D06" w14:paraId="3D1CA6C6" w14:textId="77777777" w:rsidTr="004617E9">
        <w:trPr>
          <w:trHeight w:val="569"/>
        </w:trPr>
        <w:tc>
          <w:tcPr>
            <w:tcW w:w="727" w:type="pct"/>
            <w:vMerge/>
            <w:shd w:val="clear" w:color="auto" w:fill="auto"/>
          </w:tcPr>
          <w:p w14:paraId="0300C00D" w14:textId="77777777" w:rsidR="00F878EC" w:rsidRPr="00886D06" w:rsidRDefault="00F878EC" w:rsidP="003245E8">
            <w:pPr>
              <w:spacing w:line="276" w:lineRule="auto"/>
              <w:rPr>
                <w:rFonts w:ascii="Arial" w:eastAsia="Calibri" w:hAnsi="Arial" w:cs="Arial"/>
                <w:sz w:val="20"/>
                <w:szCs w:val="20"/>
              </w:rPr>
            </w:pPr>
          </w:p>
        </w:tc>
        <w:tc>
          <w:tcPr>
            <w:tcW w:w="1061" w:type="pct"/>
            <w:shd w:val="clear" w:color="auto" w:fill="auto"/>
          </w:tcPr>
          <w:p w14:paraId="4ED46D17" w14:textId="77777777" w:rsidR="00F878EC" w:rsidRPr="00886D06" w:rsidRDefault="00F878EC" w:rsidP="003245E8">
            <w:pPr>
              <w:spacing w:line="276" w:lineRule="auto"/>
              <w:rPr>
                <w:rFonts w:ascii="Arial" w:eastAsia="Calibri" w:hAnsi="Arial" w:cs="Arial"/>
                <w:sz w:val="20"/>
                <w:szCs w:val="20"/>
              </w:rPr>
            </w:pPr>
            <w:r w:rsidRPr="00886D06">
              <w:rPr>
                <w:rFonts w:ascii="Arial" w:eastAsia="Calibri" w:hAnsi="Arial" w:cs="Arial"/>
                <w:sz w:val="20"/>
                <w:szCs w:val="20"/>
              </w:rPr>
              <w:t>4. Identyfikacja i rejestracja zwierząt gospodarskich i towarzyszących</w:t>
            </w:r>
          </w:p>
        </w:tc>
        <w:tc>
          <w:tcPr>
            <w:tcW w:w="351" w:type="pct"/>
            <w:shd w:val="clear" w:color="auto" w:fill="auto"/>
          </w:tcPr>
          <w:p w14:paraId="4669F84E" w14:textId="55C45C00" w:rsidR="00F878EC" w:rsidRPr="00886D06" w:rsidRDefault="00F878EC" w:rsidP="003245E8">
            <w:pPr>
              <w:spacing w:line="276" w:lineRule="auto"/>
              <w:jc w:val="center"/>
              <w:rPr>
                <w:rFonts w:ascii="Arial" w:hAnsi="Arial" w:cs="Arial"/>
                <w:sz w:val="20"/>
                <w:szCs w:val="20"/>
                <w:highlight w:val="green"/>
              </w:rPr>
            </w:pPr>
          </w:p>
        </w:tc>
        <w:tc>
          <w:tcPr>
            <w:tcW w:w="1238" w:type="pct"/>
            <w:shd w:val="clear" w:color="auto" w:fill="auto"/>
          </w:tcPr>
          <w:p w14:paraId="6A6796DC" w14:textId="77777777" w:rsidR="00F878EC" w:rsidRPr="00886D06" w:rsidRDefault="00F878EC" w:rsidP="00463FD7">
            <w:pPr>
              <w:pStyle w:val="Akapitzlist"/>
              <w:numPr>
                <w:ilvl w:val="0"/>
                <w:numId w:val="63"/>
              </w:numPr>
              <w:spacing w:line="276" w:lineRule="auto"/>
              <w:rPr>
                <w:rFonts w:ascii="Arial" w:hAnsi="Arial" w:cs="Arial"/>
                <w:sz w:val="20"/>
                <w:szCs w:val="20"/>
              </w:rPr>
            </w:pPr>
            <w:r w:rsidRPr="00886D06">
              <w:rPr>
                <w:rFonts w:ascii="Arial" w:hAnsi="Arial" w:cs="Arial"/>
                <w:sz w:val="20"/>
                <w:szCs w:val="20"/>
              </w:rPr>
              <w:t>wyjaśnić pojęcia identyfikacja zwierząt, rejestracja zwierząt, zwierzęta towarzyszące</w:t>
            </w:r>
          </w:p>
          <w:p w14:paraId="23135D8D" w14:textId="77777777" w:rsidR="00F878EC" w:rsidRPr="00886D06" w:rsidRDefault="00F878EC" w:rsidP="00463FD7">
            <w:pPr>
              <w:pStyle w:val="Akapitzlist"/>
              <w:numPr>
                <w:ilvl w:val="0"/>
                <w:numId w:val="63"/>
              </w:numPr>
              <w:spacing w:line="276" w:lineRule="auto"/>
              <w:rPr>
                <w:rFonts w:ascii="Arial" w:hAnsi="Arial" w:cs="Arial"/>
                <w:sz w:val="20"/>
                <w:szCs w:val="20"/>
              </w:rPr>
            </w:pPr>
            <w:r w:rsidRPr="00886D06">
              <w:rPr>
                <w:rFonts w:ascii="Arial" w:hAnsi="Arial" w:cs="Arial"/>
                <w:sz w:val="20"/>
                <w:szCs w:val="20"/>
              </w:rPr>
              <w:t>wymienić nazwy instytucji zajmujących się identyfikacją i rejestracją zwierząt poszczególnych gatunków</w:t>
            </w:r>
          </w:p>
          <w:p w14:paraId="38F8A5B7" w14:textId="77777777" w:rsidR="00F878EC" w:rsidRPr="00886D06" w:rsidRDefault="00F878EC" w:rsidP="00463FD7">
            <w:pPr>
              <w:pStyle w:val="Akapitzlist"/>
              <w:numPr>
                <w:ilvl w:val="0"/>
                <w:numId w:val="63"/>
              </w:numPr>
              <w:spacing w:line="276" w:lineRule="auto"/>
              <w:rPr>
                <w:rFonts w:ascii="Arial" w:hAnsi="Arial" w:cs="Arial"/>
                <w:bCs/>
                <w:sz w:val="20"/>
                <w:szCs w:val="20"/>
              </w:rPr>
            </w:pPr>
            <w:r w:rsidRPr="00886D06">
              <w:rPr>
                <w:rFonts w:ascii="Arial" w:hAnsi="Arial" w:cs="Arial"/>
                <w:bCs/>
                <w:sz w:val="20"/>
                <w:szCs w:val="20"/>
              </w:rPr>
              <w:t>określić obowiązki posiadacza zwierząt w ramach systemu IRZ</w:t>
            </w:r>
          </w:p>
          <w:p w14:paraId="35FA3FDD" w14:textId="77777777" w:rsidR="00F878EC" w:rsidRPr="00886D06" w:rsidRDefault="00F878EC" w:rsidP="00463FD7">
            <w:pPr>
              <w:pStyle w:val="Akapitzlist"/>
              <w:numPr>
                <w:ilvl w:val="0"/>
                <w:numId w:val="63"/>
              </w:numPr>
              <w:spacing w:line="276" w:lineRule="auto"/>
              <w:rPr>
                <w:rFonts w:ascii="Arial" w:hAnsi="Arial" w:cs="Arial"/>
                <w:sz w:val="20"/>
                <w:szCs w:val="20"/>
              </w:rPr>
            </w:pPr>
            <w:r w:rsidRPr="00886D06">
              <w:rPr>
                <w:rFonts w:ascii="Arial" w:eastAsia="Times New Roman" w:hAnsi="Arial" w:cs="Arial"/>
                <w:sz w:val="20"/>
                <w:szCs w:val="20"/>
              </w:rPr>
              <w:t>wymienić wymogi z zakresu spełnienia obowiązku rejestracji i identyfikacji zwierząt gospodarskich (bydło, konie, owce, kozy, świnie) oraz towarzyszących (psy, koty)</w:t>
            </w:r>
          </w:p>
          <w:p w14:paraId="5C70C7B7" w14:textId="77777777" w:rsidR="00F878EC" w:rsidRPr="00886D06" w:rsidRDefault="00F878EC" w:rsidP="00463FD7">
            <w:pPr>
              <w:pStyle w:val="Akapitzlist"/>
              <w:numPr>
                <w:ilvl w:val="0"/>
                <w:numId w:val="63"/>
              </w:numPr>
              <w:spacing w:line="276" w:lineRule="auto"/>
              <w:rPr>
                <w:rFonts w:ascii="Arial" w:hAnsi="Arial" w:cs="Arial"/>
                <w:sz w:val="20"/>
                <w:szCs w:val="20"/>
              </w:rPr>
            </w:pPr>
            <w:r w:rsidRPr="00886D06">
              <w:rPr>
                <w:rFonts w:ascii="Arial" w:eastAsia="Times New Roman" w:hAnsi="Arial" w:cs="Arial"/>
                <w:sz w:val="20"/>
                <w:szCs w:val="20"/>
              </w:rPr>
              <w:t xml:space="preserve">wymienić dokumenty obowiązujące w identyfikacji i rejestracji poszczególnych gatunków zwierząt </w:t>
            </w:r>
          </w:p>
        </w:tc>
        <w:tc>
          <w:tcPr>
            <w:tcW w:w="1239" w:type="pct"/>
            <w:shd w:val="clear" w:color="auto" w:fill="auto"/>
          </w:tcPr>
          <w:p w14:paraId="6DAAADCA" w14:textId="77777777" w:rsidR="00F878EC" w:rsidRPr="00886D06" w:rsidRDefault="00F878EC" w:rsidP="004258AB">
            <w:pPr>
              <w:pStyle w:val="Akapitzlist"/>
              <w:numPr>
                <w:ilvl w:val="0"/>
                <w:numId w:val="117"/>
              </w:numPr>
              <w:spacing w:line="276" w:lineRule="auto"/>
              <w:rPr>
                <w:rFonts w:ascii="Arial" w:hAnsi="Arial" w:cs="Arial"/>
                <w:sz w:val="20"/>
                <w:szCs w:val="20"/>
              </w:rPr>
            </w:pPr>
            <w:r w:rsidRPr="00886D06">
              <w:rPr>
                <w:rFonts w:ascii="Arial" w:hAnsi="Arial" w:cs="Arial"/>
                <w:sz w:val="20"/>
                <w:szCs w:val="20"/>
              </w:rPr>
              <w:t>zastosować pojęcia dotyczące identyfikacji i rejestracji zwierząt gospodarskich i towarzyszących</w:t>
            </w:r>
          </w:p>
          <w:p w14:paraId="47DA1751" w14:textId="77777777" w:rsidR="00F878EC" w:rsidRPr="00886D06" w:rsidRDefault="00F878EC" w:rsidP="004258AB">
            <w:pPr>
              <w:pStyle w:val="Akapitzlist"/>
              <w:numPr>
                <w:ilvl w:val="0"/>
                <w:numId w:val="117"/>
              </w:numPr>
              <w:spacing w:line="276" w:lineRule="auto"/>
              <w:rPr>
                <w:rFonts w:ascii="Arial" w:hAnsi="Arial" w:cs="Arial"/>
                <w:sz w:val="20"/>
                <w:szCs w:val="20"/>
              </w:rPr>
            </w:pPr>
            <w:r w:rsidRPr="00886D06">
              <w:rPr>
                <w:rFonts w:ascii="Arial" w:hAnsi="Arial" w:cs="Arial"/>
                <w:sz w:val="20"/>
                <w:szCs w:val="20"/>
              </w:rPr>
              <w:t>przedstawić procedurę rejestracji poszczególnych gatunków zwierząt gospodarskich</w:t>
            </w:r>
          </w:p>
          <w:p w14:paraId="14BD5EDD" w14:textId="77777777" w:rsidR="00F878EC" w:rsidRPr="00886D06" w:rsidRDefault="00F878EC" w:rsidP="004258AB">
            <w:pPr>
              <w:pStyle w:val="Akapitzlist"/>
              <w:numPr>
                <w:ilvl w:val="0"/>
                <w:numId w:val="117"/>
              </w:numPr>
              <w:spacing w:line="276" w:lineRule="auto"/>
              <w:rPr>
                <w:rFonts w:ascii="Arial" w:hAnsi="Arial" w:cs="Arial"/>
                <w:sz w:val="20"/>
                <w:szCs w:val="20"/>
              </w:rPr>
            </w:pPr>
            <w:r w:rsidRPr="00886D06">
              <w:rPr>
                <w:rFonts w:ascii="Arial" w:eastAsia="Times New Roman" w:hAnsi="Arial" w:cs="Arial"/>
                <w:sz w:val="20"/>
                <w:szCs w:val="20"/>
              </w:rPr>
              <w:t>przedstawić wymogi z zakresu spełnienia obowiązku rejestracji i identyfikacji zwierząt gospodarskich (bydło, konie, owce, kozy, świnie) oraz towarzyszących (psy, koty)</w:t>
            </w:r>
          </w:p>
          <w:p w14:paraId="3FECEEFF" w14:textId="77777777" w:rsidR="00F878EC" w:rsidRPr="00886D06" w:rsidRDefault="00F878EC" w:rsidP="003245E8">
            <w:pPr>
              <w:pStyle w:val="Akapitzlist"/>
              <w:spacing w:line="276" w:lineRule="auto"/>
              <w:ind w:left="360"/>
              <w:rPr>
                <w:rFonts w:ascii="Arial" w:hAnsi="Arial" w:cs="Arial"/>
                <w:sz w:val="20"/>
                <w:szCs w:val="20"/>
              </w:rPr>
            </w:pPr>
            <w:r w:rsidRPr="00886D06">
              <w:rPr>
                <w:rFonts w:ascii="Arial" w:hAnsi="Arial" w:cs="Arial"/>
                <w:sz w:val="20"/>
                <w:szCs w:val="20"/>
              </w:rPr>
              <w:t xml:space="preserve"> </w:t>
            </w:r>
          </w:p>
        </w:tc>
        <w:tc>
          <w:tcPr>
            <w:tcW w:w="384" w:type="pct"/>
            <w:shd w:val="clear" w:color="auto" w:fill="auto"/>
          </w:tcPr>
          <w:p w14:paraId="7F9974A4"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w:t>
            </w:r>
          </w:p>
        </w:tc>
      </w:tr>
      <w:tr w:rsidR="00F878EC" w:rsidRPr="00886D06" w14:paraId="25FE2539" w14:textId="77777777" w:rsidTr="004617E9">
        <w:trPr>
          <w:trHeight w:val="569"/>
        </w:trPr>
        <w:tc>
          <w:tcPr>
            <w:tcW w:w="727" w:type="pct"/>
            <w:vMerge w:val="restart"/>
            <w:shd w:val="clear" w:color="auto" w:fill="auto"/>
          </w:tcPr>
          <w:p w14:paraId="0F36C2B0" w14:textId="77777777" w:rsidR="00F878EC" w:rsidRPr="00886D06" w:rsidRDefault="00F878EC" w:rsidP="003245E8">
            <w:pPr>
              <w:spacing w:line="276" w:lineRule="auto"/>
              <w:rPr>
                <w:rFonts w:ascii="Arial" w:eastAsia="Calibri" w:hAnsi="Arial" w:cs="Arial"/>
                <w:sz w:val="20"/>
                <w:szCs w:val="20"/>
              </w:rPr>
            </w:pPr>
            <w:r w:rsidRPr="00886D06">
              <w:rPr>
                <w:rFonts w:ascii="Arial" w:eastAsia="Calibri" w:hAnsi="Arial" w:cs="Arial"/>
                <w:sz w:val="20"/>
                <w:szCs w:val="20"/>
              </w:rPr>
              <w:t>III. Podstawy paszoznawstwa i żywienia zwierząt</w:t>
            </w:r>
          </w:p>
        </w:tc>
        <w:tc>
          <w:tcPr>
            <w:tcW w:w="1061" w:type="pct"/>
            <w:shd w:val="clear" w:color="auto" w:fill="auto"/>
          </w:tcPr>
          <w:p w14:paraId="42D79BBA" w14:textId="77777777" w:rsidR="00F878EC" w:rsidRPr="00886D06" w:rsidRDefault="00F878EC" w:rsidP="004258AB">
            <w:pPr>
              <w:pStyle w:val="Akapitzlist"/>
              <w:numPr>
                <w:ilvl w:val="0"/>
                <w:numId w:val="118"/>
              </w:numPr>
              <w:spacing w:line="276" w:lineRule="auto"/>
              <w:rPr>
                <w:rFonts w:ascii="Arial" w:hAnsi="Arial" w:cs="Arial"/>
                <w:iCs/>
                <w:sz w:val="20"/>
                <w:szCs w:val="20"/>
              </w:rPr>
            </w:pPr>
            <w:r w:rsidRPr="00886D06">
              <w:rPr>
                <w:rFonts w:ascii="Arial" w:hAnsi="Arial" w:cs="Arial"/>
                <w:iCs/>
                <w:sz w:val="20"/>
                <w:szCs w:val="20"/>
              </w:rPr>
              <w:t>Pasze stosowane w żywieniu zwierząt</w:t>
            </w:r>
          </w:p>
          <w:p w14:paraId="647DF47A" w14:textId="77777777" w:rsidR="00F878EC" w:rsidRPr="00886D06" w:rsidRDefault="00F878EC" w:rsidP="003245E8">
            <w:pPr>
              <w:spacing w:line="276" w:lineRule="auto"/>
              <w:rPr>
                <w:rFonts w:ascii="Arial" w:hAnsi="Arial" w:cs="Arial"/>
                <w:iCs/>
                <w:sz w:val="20"/>
                <w:szCs w:val="20"/>
              </w:rPr>
            </w:pPr>
          </w:p>
        </w:tc>
        <w:tc>
          <w:tcPr>
            <w:tcW w:w="351" w:type="pct"/>
            <w:shd w:val="clear" w:color="auto" w:fill="auto"/>
          </w:tcPr>
          <w:p w14:paraId="4F18D837" w14:textId="690A6262" w:rsidR="00F878EC" w:rsidRPr="00886D06" w:rsidRDefault="00F878EC" w:rsidP="003245E8">
            <w:pPr>
              <w:spacing w:line="276" w:lineRule="auto"/>
              <w:jc w:val="center"/>
              <w:rPr>
                <w:rFonts w:ascii="Arial" w:hAnsi="Arial" w:cs="Arial"/>
                <w:sz w:val="20"/>
                <w:szCs w:val="20"/>
                <w:highlight w:val="green"/>
              </w:rPr>
            </w:pPr>
          </w:p>
        </w:tc>
        <w:tc>
          <w:tcPr>
            <w:tcW w:w="1238" w:type="pct"/>
            <w:shd w:val="clear" w:color="auto" w:fill="auto"/>
          </w:tcPr>
          <w:p w14:paraId="072BA567"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wyjaśnić pojęcia: pasza, </w:t>
            </w:r>
            <w:r w:rsidRPr="00886D06">
              <w:rPr>
                <w:rFonts w:ascii="Arial" w:hAnsi="Arial" w:cs="Arial"/>
                <w:iCs/>
                <w:sz w:val="20"/>
                <w:szCs w:val="20"/>
              </w:rPr>
              <w:t>aminokwasy endogenne, egzogenne i względnie egzogenne, swoistość białek, wartość biologiczna białka, białko pełnowartościowe</w:t>
            </w:r>
            <w:r w:rsidRPr="00886D06">
              <w:rPr>
                <w:rFonts w:ascii="Arial" w:eastAsia="Times New Roman" w:hAnsi="Arial" w:cs="Arial"/>
                <w:sz w:val="20"/>
                <w:szCs w:val="20"/>
              </w:rPr>
              <w:t xml:space="preserve"> strawność paszy, mikro i makroelementy, witaminy, awitaminoza, hiperwitaminoza, hipowitaminoza, antywitamina, </w:t>
            </w:r>
            <w:r w:rsidRPr="00886D06">
              <w:rPr>
                <w:rFonts w:ascii="Arial" w:hAnsi="Arial" w:cs="Arial"/>
                <w:sz w:val="20"/>
                <w:szCs w:val="20"/>
              </w:rPr>
              <w:t>hiperglikemia, hipoglikemia, przemiana materii, anabolizm, katabolizm, enzym, swoistość enzymów, bilans energetyczny,</w:t>
            </w:r>
            <w:r w:rsidRPr="00886D06">
              <w:t xml:space="preserve"> </w:t>
            </w:r>
            <w:r w:rsidRPr="00886D06">
              <w:rPr>
                <w:rFonts w:ascii="Arial" w:hAnsi="Arial" w:cs="Arial"/>
                <w:sz w:val="20"/>
                <w:szCs w:val="20"/>
              </w:rPr>
              <w:t xml:space="preserve">bilans ujemny, bilans dodatni, bilans zerowy, </w:t>
            </w:r>
            <w:r w:rsidRPr="00886D06">
              <w:rPr>
                <w:rFonts w:ascii="Arial" w:eastAsia="Times New Roman" w:hAnsi="Arial" w:cs="Arial"/>
                <w:sz w:val="20"/>
                <w:szCs w:val="20"/>
              </w:rPr>
              <w:t xml:space="preserve">opisać ogólny skład chemiczny pasz </w:t>
            </w:r>
          </w:p>
          <w:p w14:paraId="307517B7" w14:textId="77777777" w:rsidR="00F878EC" w:rsidRPr="00886D06" w:rsidRDefault="00F878EC" w:rsidP="00463FD7">
            <w:pPr>
              <w:numPr>
                <w:ilvl w:val="0"/>
                <w:numId w:val="58"/>
              </w:numPr>
              <w:spacing w:line="276" w:lineRule="auto"/>
              <w:rPr>
                <w:rFonts w:ascii="Arial" w:hAnsi="Arial" w:cs="Arial"/>
                <w:iCs/>
                <w:sz w:val="20"/>
                <w:szCs w:val="20"/>
              </w:rPr>
            </w:pPr>
            <w:r w:rsidRPr="00886D06">
              <w:rPr>
                <w:rFonts w:ascii="Arial" w:hAnsi="Arial" w:cs="Arial"/>
                <w:iCs/>
                <w:sz w:val="20"/>
                <w:szCs w:val="20"/>
              </w:rPr>
              <w:t xml:space="preserve">dokonać ogólnego podziału białek, tłuszczów i węglowodanów, podać przykłady </w:t>
            </w:r>
          </w:p>
          <w:p w14:paraId="171BA345"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przedstawić ogólnie przebieg przemian: materii i energii oraz białek, tłuszczów i węglowodanów, zachodzących w organizmie zwierzęcym </w:t>
            </w:r>
          </w:p>
          <w:p w14:paraId="1A53551A" w14:textId="77777777" w:rsidR="00F878EC" w:rsidRPr="00886D06" w:rsidRDefault="00F878EC" w:rsidP="00463FD7">
            <w:pPr>
              <w:numPr>
                <w:ilvl w:val="0"/>
                <w:numId w:val="58"/>
              </w:numPr>
              <w:spacing w:line="276" w:lineRule="auto"/>
              <w:rPr>
                <w:rFonts w:ascii="Arial" w:hAnsi="Arial" w:cs="Arial"/>
                <w:sz w:val="20"/>
                <w:szCs w:val="20"/>
              </w:rPr>
            </w:pPr>
            <w:r w:rsidRPr="00886D06">
              <w:rPr>
                <w:rFonts w:ascii="Arial" w:hAnsi="Arial" w:cs="Arial"/>
                <w:sz w:val="20"/>
                <w:szCs w:val="20"/>
              </w:rPr>
              <w:t>opisać znaczenie poszczególnych składników pokarmowych (białka, tłuszczów, węglowodanów, włókna, wody) dla prawidłowego rozwoju i funkcjonowania organizmu zwierzęcego</w:t>
            </w:r>
          </w:p>
          <w:p w14:paraId="09F4816B"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witaminy rozpuszczalne w wodzie i w tłuszczach, występujące w organizmie zwierzęcym</w:t>
            </w:r>
          </w:p>
          <w:p w14:paraId="0415977A"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makro i mikroelementy występujące w organizmie zwierzęcym</w:t>
            </w:r>
          </w:p>
          <w:p w14:paraId="4B60E03D"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przedstawić podział pasz wg. różnych kryteriów</w:t>
            </w:r>
          </w:p>
          <w:p w14:paraId="5E87517C"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najczęściej stosowane pasze z poszczególnych grup (treściwe, objętościowe suche i soczyste, dodatki paszowe, mieszanki pasz treściwych, zioła, produkty uboczne przemysłu rolno-spożywczego)</w:t>
            </w:r>
          </w:p>
          <w:p w14:paraId="084DED46"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wymienić rośliny szkodliwe i trujące oraz pasze zawierające substancje antyżywieniowe </w:t>
            </w:r>
          </w:p>
          <w:p w14:paraId="30944722"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wymienić opisać czynniki wpływające na skład chemiczny, wartość pokarmową i strawność pasz </w:t>
            </w:r>
          </w:p>
          <w:p w14:paraId="4379BFBD" w14:textId="77777777" w:rsidR="00F878EC" w:rsidRPr="00886D06" w:rsidRDefault="00F878EC" w:rsidP="003245E8">
            <w:pPr>
              <w:pStyle w:val="Akapitzlist"/>
              <w:spacing w:before="100" w:beforeAutospacing="1" w:after="100" w:afterAutospacing="1" w:line="276" w:lineRule="auto"/>
              <w:ind w:left="360"/>
              <w:rPr>
                <w:rFonts w:ascii="Arial" w:eastAsia="Times New Roman" w:hAnsi="Arial" w:cs="Arial"/>
                <w:sz w:val="20"/>
                <w:szCs w:val="20"/>
              </w:rPr>
            </w:pPr>
            <w:r w:rsidRPr="00886D06">
              <w:rPr>
                <w:rFonts w:ascii="Arial" w:eastAsia="Times New Roman" w:hAnsi="Arial" w:cs="Arial"/>
                <w:sz w:val="20"/>
                <w:szCs w:val="20"/>
              </w:rPr>
              <w:t xml:space="preserve"> </w:t>
            </w:r>
          </w:p>
        </w:tc>
        <w:tc>
          <w:tcPr>
            <w:tcW w:w="1239" w:type="pct"/>
            <w:shd w:val="clear" w:color="auto" w:fill="auto"/>
          </w:tcPr>
          <w:p w14:paraId="30BD8E14"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zastosować pojęcia dotyczące paszoznawstwa</w:t>
            </w:r>
          </w:p>
          <w:p w14:paraId="730055A0"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przedstawić przebieg przemian materii i energii oraz białek, tłuszczów i węglowodanów, zachodzących w organizmie zwierzęcym </w:t>
            </w:r>
            <w:r w:rsidRPr="00886D06">
              <w:rPr>
                <w:rFonts w:ascii="Arial" w:hAnsi="Arial" w:cs="Arial"/>
                <w:iCs/>
                <w:sz w:val="20"/>
                <w:szCs w:val="20"/>
              </w:rPr>
              <w:t>i powiązań między organizmem a środowiskiem</w:t>
            </w:r>
          </w:p>
          <w:p w14:paraId="6EE1DC73" w14:textId="77777777" w:rsidR="00F878EC" w:rsidRPr="00886D06" w:rsidRDefault="00F878EC" w:rsidP="00463FD7">
            <w:pPr>
              <w:numPr>
                <w:ilvl w:val="0"/>
                <w:numId w:val="58"/>
              </w:numPr>
              <w:spacing w:line="276" w:lineRule="auto"/>
              <w:rPr>
                <w:rFonts w:ascii="Arial" w:hAnsi="Arial" w:cs="Arial"/>
                <w:iCs/>
                <w:sz w:val="20"/>
                <w:szCs w:val="20"/>
              </w:rPr>
            </w:pPr>
            <w:r w:rsidRPr="00886D06">
              <w:rPr>
                <w:rFonts w:ascii="Arial" w:hAnsi="Arial" w:cs="Arial"/>
                <w:iCs/>
                <w:sz w:val="20"/>
                <w:szCs w:val="20"/>
              </w:rPr>
              <w:t>wyjaśnić, dlaczego bilans energetyczny różnych zwierząt jest różny, mimo że wartość energetyczna spożytej paszy jest podobna</w:t>
            </w:r>
          </w:p>
          <w:p w14:paraId="69D31565"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wyjaśnić wpływ składu chemicznego, wartości pokarmowej i strawności pasz na zdrowie, wykorzystanie pasz oraz efekty ekonomiczne </w:t>
            </w:r>
          </w:p>
          <w:p w14:paraId="61E8BA00"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opisać czynniki wpływające na skład chemiczny, wartość pokarmową i strawność pasz </w:t>
            </w:r>
          </w:p>
          <w:p w14:paraId="38348AEF"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rolę witamin, makro i mikroelementów i skutki ich niedoboru</w:t>
            </w:r>
          </w:p>
          <w:p w14:paraId="52C2D31B"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scharakteryzować najczęściej stosowane w żywieniu pasze treściwe, pasze objętościowe suche i soczyste, dodatki paszowe, mieszanki pasz treściwych, pasze – produkty uboczne z przemysłu rolno-spożywczego</w:t>
            </w:r>
          </w:p>
          <w:p w14:paraId="17299C4F"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scharakteryzować rośliny szkodliwe i trujące oraz pasze zawierające substancje antyżywieniowe </w:t>
            </w:r>
          </w:p>
          <w:p w14:paraId="325E52F3"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przeanalizować wpływ poszczególnych czynników na skład chemiczny, wartość pokarmową i strawność pasz </w:t>
            </w:r>
          </w:p>
        </w:tc>
        <w:tc>
          <w:tcPr>
            <w:tcW w:w="384" w:type="pct"/>
            <w:shd w:val="clear" w:color="auto" w:fill="auto"/>
          </w:tcPr>
          <w:p w14:paraId="67A0FC5B"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I/II</w:t>
            </w:r>
          </w:p>
        </w:tc>
      </w:tr>
      <w:tr w:rsidR="00F878EC" w:rsidRPr="00886D06" w14:paraId="260A14CE" w14:textId="77777777" w:rsidTr="004617E9">
        <w:trPr>
          <w:trHeight w:val="569"/>
        </w:trPr>
        <w:tc>
          <w:tcPr>
            <w:tcW w:w="727" w:type="pct"/>
            <w:vMerge/>
            <w:shd w:val="clear" w:color="auto" w:fill="auto"/>
          </w:tcPr>
          <w:p w14:paraId="21E6C058" w14:textId="77777777" w:rsidR="00F878EC" w:rsidRPr="00886D06" w:rsidRDefault="00F878EC" w:rsidP="003245E8">
            <w:pPr>
              <w:spacing w:line="276" w:lineRule="auto"/>
              <w:rPr>
                <w:rFonts w:ascii="Arial" w:eastAsia="Calibri" w:hAnsi="Arial" w:cs="Arial"/>
                <w:sz w:val="20"/>
                <w:szCs w:val="20"/>
              </w:rPr>
            </w:pPr>
          </w:p>
        </w:tc>
        <w:tc>
          <w:tcPr>
            <w:tcW w:w="1061" w:type="pct"/>
            <w:shd w:val="clear" w:color="auto" w:fill="auto"/>
          </w:tcPr>
          <w:p w14:paraId="2C6DB222" w14:textId="77777777" w:rsidR="00F878EC" w:rsidRPr="00886D06" w:rsidRDefault="00F878EC" w:rsidP="004258AB">
            <w:pPr>
              <w:pStyle w:val="Akapitzlist"/>
              <w:numPr>
                <w:ilvl w:val="0"/>
                <w:numId w:val="118"/>
              </w:numPr>
              <w:spacing w:line="276" w:lineRule="auto"/>
              <w:rPr>
                <w:rFonts w:ascii="Arial" w:eastAsia="Times New Roman" w:hAnsi="Arial" w:cs="Arial"/>
                <w:sz w:val="20"/>
                <w:szCs w:val="20"/>
              </w:rPr>
            </w:pPr>
            <w:r w:rsidRPr="00886D06">
              <w:rPr>
                <w:rFonts w:ascii="Arial" w:eastAsia="Times New Roman" w:hAnsi="Arial" w:cs="Arial"/>
                <w:sz w:val="20"/>
                <w:szCs w:val="20"/>
              </w:rPr>
              <w:t>Podstawy żywienia zwierząt</w:t>
            </w:r>
          </w:p>
        </w:tc>
        <w:tc>
          <w:tcPr>
            <w:tcW w:w="351" w:type="pct"/>
            <w:shd w:val="clear" w:color="auto" w:fill="auto"/>
          </w:tcPr>
          <w:p w14:paraId="075784BE" w14:textId="4E6D4981" w:rsidR="00F878EC" w:rsidRPr="00886D06" w:rsidRDefault="00F878EC" w:rsidP="003245E8">
            <w:pPr>
              <w:spacing w:line="276" w:lineRule="auto"/>
              <w:jc w:val="center"/>
              <w:rPr>
                <w:rFonts w:ascii="Arial" w:hAnsi="Arial" w:cs="Arial"/>
                <w:sz w:val="20"/>
                <w:szCs w:val="20"/>
                <w:highlight w:val="green"/>
              </w:rPr>
            </w:pPr>
          </w:p>
        </w:tc>
        <w:tc>
          <w:tcPr>
            <w:tcW w:w="1238" w:type="pct"/>
            <w:shd w:val="clear" w:color="auto" w:fill="auto"/>
          </w:tcPr>
          <w:p w14:paraId="438C1DF4" w14:textId="77777777" w:rsidR="00F878EC" w:rsidRPr="00886D06" w:rsidRDefault="00F878EC" w:rsidP="00463FD7">
            <w:pPr>
              <w:pStyle w:val="Akapitzlist"/>
              <w:numPr>
                <w:ilvl w:val="0"/>
                <w:numId w:val="6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wyjaśnić pojęcia (racjonalne żywienie, norma żywieniowa, dawka pokarmowa, bilansowanie dawki pokarmowej, tabele wartości pokarmowej pasz, systemy żywienia, mierniki wartości pokarmowej pasz, koncentracja energii, wartość pokarmowa paszy, zasada komplementarności, …)</w:t>
            </w:r>
          </w:p>
          <w:p w14:paraId="7165E491" w14:textId="77777777" w:rsidR="00F878EC" w:rsidRPr="00886D06" w:rsidRDefault="00F878EC" w:rsidP="00463FD7">
            <w:pPr>
              <w:pStyle w:val="Akapitzlist"/>
              <w:numPr>
                <w:ilvl w:val="0"/>
                <w:numId w:val="6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zasady racjonalnego żywienia zwierząt</w:t>
            </w:r>
          </w:p>
          <w:p w14:paraId="6CFE8117" w14:textId="77777777" w:rsidR="00F878EC" w:rsidRPr="00886D06" w:rsidRDefault="00F878EC" w:rsidP="00463FD7">
            <w:pPr>
              <w:pStyle w:val="Akapitzlist"/>
              <w:numPr>
                <w:ilvl w:val="0"/>
                <w:numId w:val="6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wykazać na przykładach zależności między stosowaniem zasad racjonalnego żywienia a zdrowiem zwierząt</w:t>
            </w:r>
          </w:p>
          <w:p w14:paraId="7AAB3747" w14:textId="77777777" w:rsidR="00F878EC" w:rsidRPr="00886D06" w:rsidRDefault="00F878EC" w:rsidP="00463FD7">
            <w:pPr>
              <w:pStyle w:val="Akapitzlist"/>
              <w:numPr>
                <w:ilvl w:val="0"/>
                <w:numId w:val="6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systemy żywienia i określania wartości pokarmowej pasz dla przeżuwaczy i koni</w:t>
            </w:r>
          </w:p>
          <w:p w14:paraId="15749C9A" w14:textId="77777777" w:rsidR="00F878EC" w:rsidRPr="00886D06" w:rsidRDefault="00F878EC" w:rsidP="00463FD7">
            <w:pPr>
              <w:pStyle w:val="Akapitzlist"/>
              <w:numPr>
                <w:ilvl w:val="0"/>
                <w:numId w:val="6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wymienić kolejno etapy układania dawki pokarmowej </w:t>
            </w:r>
          </w:p>
          <w:p w14:paraId="35A87286" w14:textId="77777777" w:rsidR="00F878EC" w:rsidRPr="00886D06" w:rsidRDefault="00F878EC" w:rsidP="00463FD7">
            <w:pPr>
              <w:pStyle w:val="Akapitzlist"/>
              <w:numPr>
                <w:ilvl w:val="0"/>
                <w:numId w:val="6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omówić zasady ustalania zapotrzebowania pokarmowego</w:t>
            </w:r>
          </w:p>
          <w:p w14:paraId="1A3E4976" w14:textId="77777777" w:rsidR="00F878EC" w:rsidRPr="00886D06" w:rsidRDefault="00F878EC" w:rsidP="00463FD7">
            <w:pPr>
              <w:pStyle w:val="Akapitzlist"/>
              <w:numPr>
                <w:ilvl w:val="0"/>
                <w:numId w:val="6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podać zasady bilansowania dawki pokarmowej dla bydła, koni, świń</w:t>
            </w:r>
          </w:p>
          <w:p w14:paraId="6294F1FB" w14:textId="77777777" w:rsidR="00F878EC" w:rsidRPr="00886D06" w:rsidRDefault="00F878EC" w:rsidP="00463FD7">
            <w:pPr>
              <w:pStyle w:val="Akapitzlist"/>
              <w:numPr>
                <w:ilvl w:val="0"/>
                <w:numId w:val="60"/>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rodzaje ograniczeń, jakie należy wziąć pod uwagę układając dawkę pokarmową</w:t>
            </w:r>
          </w:p>
          <w:p w14:paraId="07141A48" w14:textId="77777777" w:rsidR="00F878EC" w:rsidRPr="00886D06" w:rsidRDefault="00F878EC" w:rsidP="00463FD7">
            <w:pPr>
              <w:pStyle w:val="Akapitzlist"/>
              <w:numPr>
                <w:ilvl w:val="0"/>
                <w:numId w:val="60"/>
              </w:numPr>
              <w:spacing w:before="100" w:beforeAutospacing="1" w:after="100" w:afterAutospacing="1" w:line="276" w:lineRule="auto"/>
              <w:rPr>
                <w:rStyle w:val="Pogrubienie"/>
                <w:rFonts w:ascii="Arial" w:eastAsia="Times New Roman" w:hAnsi="Arial" w:cs="Arial"/>
                <w:b w:val="0"/>
                <w:sz w:val="20"/>
                <w:szCs w:val="20"/>
              </w:rPr>
            </w:pPr>
            <w:r w:rsidRPr="00886D06">
              <w:rPr>
                <w:rStyle w:val="Pogrubienie"/>
                <w:rFonts w:ascii="Arial" w:eastAsia="Times New Roman" w:hAnsi="Arial" w:cs="Arial"/>
                <w:b w:val="0"/>
                <w:sz w:val="20"/>
                <w:szCs w:val="20"/>
              </w:rPr>
              <w:t>wymienić</w:t>
            </w:r>
            <w:r w:rsidRPr="00886D06">
              <w:rPr>
                <w:rStyle w:val="Pogrubienie"/>
                <w:rFonts w:ascii="Arial" w:hAnsi="Arial" w:cs="Arial"/>
                <w:b w:val="0"/>
                <w:sz w:val="20"/>
                <w:szCs w:val="20"/>
              </w:rPr>
              <w:t xml:space="preserve"> składniki karmy dla psów i kotów</w:t>
            </w:r>
          </w:p>
        </w:tc>
        <w:tc>
          <w:tcPr>
            <w:tcW w:w="1239" w:type="pct"/>
            <w:shd w:val="clear" w:color="auto" w:fill="auto"/>
          </w:tcPr>
          <w:p w14:paraId="2940E572"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zastosować pojęcia dotyczące żywienia zwierząt</w:t>
            </w:r>
          </w:p>
          <w:p w14:paraId="39AEFD1D"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omówić zasady racjonalnego żywienia zwierząt</w:t>
            </w:r>
          </w:p>
          <w:p w14:paraId="09310BF1"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wykazać na przykładach zależności między zasadami racjonalnego żywienia zwierząt a produkcyjnością i wynikami ekonomicznymi produkcji zwierzęcej</w:t>
            </w:r>
          </w:p>
          <w:p w14:paraId="39A3DE30"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systemy żywienia i określania wartości pokarmowej pasz dla świń i drobiu</w:t>
            </w:r>
          </w:p>
          <w:p w14:paraId="5E8FB5C5"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omówić rodzaje ograniczeń, jakie należy wziąć pod uwagę układając dawkę pokarmową</w:t>
            </w:r>
          </w:p>
          <w:p w14:paraId="4A3D3AB4" w14:textId="77777777" w:rsidR="00F878EC" w:rsidRPr="00886D06" w:rsidRDefault="00F878EC" w:rsidP="00463FD7">
            <w:pPr>
              <w:pStyle w:val="Akapitzlist"/>
              <w:numPr>
                <w:ilvl w:val="0"/>
                <w:numId w:val="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podać zasady bilansowania dawki pokarmowej dla drobiu</w:t>
            </w:r>
          </w:p>
          <w:p w14:paraId="2A01FA10" w14:textId="77777777" w:rsidR="00F878EC" w:rsidRPr="00886D06" w:rsidRDefault="00F878EC" w:rsidP="00463FD7">
            <w:pPr>
              <w:pStyle w:val="Akapitzlist"/>
              <w:numPr>
                <w:ilvl w:val="0"/>
                <w:numId w:val="58"/>
              </w:numPr>
              <w:spacing w:line="276" w:lineRule="auto"/>
              <w:rPr>
                <w:rStyle w:val="Pogrubienie"/>
                <w:rFonts w:ascii="Arial" w:hAnsi="Arial" w:cs="Arial"/>
                <w:b w:val="0"/>
                <w:sz w:val="20"/>
                <w:szCs w:val="20"/>
                <w:shd w:val="clear" w:color="auto" w:fill="FFFFFF"/>
              </w:rPr>
            </w:pPr>
            <w:r w:rsidRPr="00886D06">
              <w:rPr>
                <w:rFonts w:ascii="Arial" w:eastAsia="Times New Roman" w:hAnsi="Arial" w:cs="Arial"/>
                <w:sz w:val="20"/>
                <w:szCs w:val="20"/>
              </w:rPr>
              <w:t>omówić zasady dobierania składników karmy dla psów i kotów</w:t>
            </w:r>
          </w:p>
        </w:tc>
        <w:tc>
          <w:tcPr>
            <w:tcW w:w="384" w:type="pct"/>
            <w:shd w:val="clear" w:color="auto" w:fill="auto"/>
          </w:tcPr>
          <w:p w14:paraId="28E2F628"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F878EC" w:rsidRPr="00886D06" w14:paraId="23E43A8B" w14:textId="77777777" w:rsidTr="004617E9">
        <w:trPr>
          <w:trHeight w:val="569"/>
        </w:trPr>
        <w:tc>
          <w:tcPr>
            <w:tcW w:w="727" w:type="pct"/>
            <w:shd w:val="clear" w:color="auto" w:fill="auto"/>
          </w:tcPr>
          <w:p w14:paraId="6BCCE61F" w14:textId="77777777" w:rsidR="00F878EC" w:rsidRPr="00886D06" w:rsidRDefault="00F878EC" w:rsidP="003245E8">
            <w:pPr>
              <w:spacing w:line="276" w:lineRule="auto"/>
              <w:rPr>
                <w:rFonts w:ascii="Arial" w:eastAsia="Calibri" w:hAnsi="Arial" w:cs="Arial"/>
                <w:sz w:val="20"/>
                <w:szCs w:val="20"/>
              </w:rPr>
            </w:pPr>
            <w:r w:rsidRPr="00886D06">
              <w:rPr>
                <w:rFonts w:ascii="Arial" w:eastAsia="Calibri" w:hAnsi="Arial" w:cs="Arial"/>
                <w:sz w:val="20"/>
                <w:szCs w:val="20"/>
              </w:rPr>
              <w:t>IV. Chów zwierząt gospodarskich</w:t>
            </w:r>
          </w:p>
        </w:tc>
        <w:tc>
          <w:tcPr>
            <w:tcW w:w="1061" w:type="pct"/>
            <w:shd w:val="clear" w:color="auto" w:fill="auto"/>
          </w:tcPr>
          <w:p w14:paraId="2EA51173" w14:textId="77777777" w:rsidR="00F878EC" w:rsidRPr="00886D06" w:rsidRDefault="00F878EC" w:rsidP="003245E8">
            <w:pPr>
              <w:pStyle w:val="Akapitzlist"/>
              <w:numPr>
                <w:ilvl w:val="0"/>
                <w:numId w:val="16"/>
              </w:numPr>
              <w:spacing w:line="276" w:lineRule="auto"/>
              <w:rPr>
                <w:rFonts w:ascii="Arial" w:eastAsia="Times New Roman" w:hAnsi="Arial" w:cs="Arial"/>
                <w:sz w:val="20"/>
                <w:szCs w:val="20"/>
              </w:rPr>
            </w:pPr>
            <w:r w:rsidRPr="00886D06">
              <w:rPr>
                <w:rFonts w:ascii="Arial" w:eastAsia="Times New Roman" w:hAnsi="Arial" w:cs="Arial"/>
                <w:sz w:val="20"/>
                <w:szCs w:val="20"/>
                <w:lang w:eastAsia="pl-PL"/>
              </w:rPr>
              <w:t>Chów zwierząt gospodarskich w celu pozyskania mleka</w:t>
            </w:r>
          </w:p>
        </w:tc>
        <w:tc>
          <w:tcPr>
            <w:tcW w:w="351" w:type="pct"/>
            <w:shd w:val="clear" w:color="auto" w:fill="auto"/>
          </w:tcPr>
          <w:p w14:paraId="0D9B28B2" w14:textId="51A9B606" w:rsidR="00F878EC" w:rsidRPr="00886D06" w:rsidRDefault="00F878EC" w:rsidP="003245E8">
            <w:pPr>
              <w:spacing w:line="276" w:lineRule="auto"/>
              <w:jc w:val="center"/>
              <w:rPr>
                <w:rFonts w:ascii="Arial" w:hAnsi="Arial" w:cs="Arial"/>
                <w:sz w:val="20"/>
                <w:szCs w:val="20"/>
              </w:rPr>
            </w:pPr>
          </w:p>
        </w:tc>
        <w:tc>
          <w:tcPr>
            <w:tcW w:w="1238" w:type="pct"/>
            <w:shd w:val="clear" w:color="auto" w:fill="auto"/>
          </w:tcPr>
          <w:p w14:paraId="1474E5D2"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wyjaśnić pojęcia (wzrost i rozwój organizmu, mleko, siara, laktacja, zasuszenie, krzywa laktacji, bakterie w mleku, komórki somatyczne w mleku, …)</w:t>
            </w:r>
          </w:p>
          <w:p w14:paraId="63A162C2"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gatunki zwierząt, od których pozyskuje się mleko</w:t>
            </w:r>
          </w:p>
          <w:p w14:paraId="41569287"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wyszukać dane statystyczne dotyczące chowu różnych gatunków zwierząt w kierunku produkcji mleka oraz wielkości produkcji mleka (Polska, Unia Europejska, świat) </w:t>
            </w:r>
          </w:p>
          <w:p w14:paraId="31402E05"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eastAsia="Times New Roman" w:hAnsi="Arial" w:cs="Arial"/>
                <w:sz w:val="20"/>
                <w:szCs w:val="20"/>
              </w:rPr>
              <w:t xml:space="preserve">opisać wymagania weterynaryjne dla gospodarstw utrzymujących krowy mleczne </w:t>
            </w:r>
          </w:p>
          <w:p w14:paraId="06323BA7"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czynniki wpływające na ilość i jakość pozyskiwanego mleka</w:t>
            </w:r>
          </w:p>
          <w:p w14:paraId="5027343C"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dobrać rasy bydła do użytkowania mlecznego</w:t>
            </w:r>
          </w:p>
          <w:p w14:paraId="0B0BAEFA"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cieląt ras mlecznych (warunki utrzymania, żywienie, pielęgnacja)</w:t>
            </w:r>
          </w:p>
          <w:p w14:paraId="5A4463BE"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jałówek ras mlecznych (warunki utrzymania, żywienie, pielęgnacja)</w:t>
            </w:r>
          </w:p>
          <w:p w14:paraId="0CB34F56"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opisać użytkowanie krów mlecznych (wiek pierwszego wycielenia, przebieg laktacji, grupy technologiczne, systemy i warunki utrzymania oraz żywienia poszczególnych grup </w:t>
            </w:r>
            <w:r w:rsidRPr="00886D06">
              <w:rPr>
                <w:rFonts w:ascii="Arial" w:eastAsia="Times New Roman" w:hAnsi="Arial" w:cs="Arial"/>
                <w:sz w:val="20"/>
                <w:szCs w:val="20"/>
              </w:rPr>
              <w:t>z wykorzystaniem aktualnie stosowanych metod i technik)</w:t>
            </w:r>
          </w:p>
          <w:p w14:paraId="55F74B84"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wymagania weterynaryjne dla mleka surowego krowiego</w:t>
            </w:r>
          </w:p>
          <w:p w14:paraId="0B18E66A"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warunki higienicznego doju i przechowywania mleka</w:t>
            </w:r>
          </w:p>
        </w:tc>
        <w:tc>
          <w:tcPr>
            <w:tcW w:w="1239" w:type="pct"/>
            <w:shd w:val="clear" w:color="auto" w:fill="auto"/>
          </w:tcPr>
          <w:p w14:paraId="554C33B8"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eastAsia="Times New Roman" w:hAnsi="Arial" w:cs="Arial"/>
                <w:sz w:val="20"/>
                <w:szCs w:val="20"/>
              </w:rPr>
              <w:t>zastosować pojęcia dotyczące użytkowania mlecznego zwierząt domowych</w:t>
            </w:r>
          </w:p>
          <w:p w14:paraId="6768F10F"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przeanalizować dane statystyczne dotyczące chowu różnych gatunków zwierząt w kierunku produkcji mleka oraz wielkości produkcji mleka (Polska, Unia Europejska, świat) </w:t>
            </w:r>
          </w:p>
          <w:p w14:paraId="3FF4B6C6"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eastAsia="Times New Roman" w:hAnsi="Arial" w:cs="Arial"/>
                <w:sz w:val="20"/>
                <w:szCs w:val="20"/>
              </w:rPr>
              <w:t xml:space="preserve">opisać wymagania weterynaryjne dla gospodarstw utrzymujących owce i kozy mleczne </w:t>
            </w:r>
          </w:p>
          <w:p w14:paraId="2A149A1B"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przeanalizować wpływ poszczególnych czynników na ilość i jakość pozyskiwanego mleka (wybór rasy, żywienie, warunki utrzymania)</w:t>
            </w:r>
          </w:p>
          <w:p w14:paraId="7368BEEB"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dobrać rasy kóz i owiec do użytkowania mlecznego</w:t>
            </w:r>
          </w:p>
          <w:p w14:paraId="147137A8"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koźląt i jagniąt ras mlecznych (warunki utrzymania, żywienie, pielęgnacja)</w:t>
            </w:r>
          </w:p>
          <w:p w14:paraId="5670EC4A"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młodzieży ras mlecznych kóz i owiec (warunki utrzymania, żywienie, pielęgnacja)</w:t>
            </w:r>
          </w:p>
          <w:p w14:paraId="4525BEEE"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użytkowanie kóz i owiec mlecznych (wiek pierwszego porodu, przebieg laktacji, grupy technologiczne, systemy i warunki utrzymania oraz żywienia poszczególnych grup</w:t>
            </w:r>
            <w:r w:rsidRPr="00886D06">
              <w:rPr>
                <w:rFonts w:ascii="Arial" w:eastAsia="Times New Roman" w:hAnsi="Arial" w:cs="Arial"/>
                <w:sz w:val="20"/>
                <w:szCs w:val="20"/>
              </w:rPr>
              <w:t xml:space="preserve"> z wykorzystaniem aktualnie stosowanych metod i technik)</w:t>
            </w:r>
          </w:p>
          <w:p w14:paraId="541A8774"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wymagania weterynaryjne dla mleka surowego kóz i owiec</w:t>
            </w:r>
          </w:p>
          <w:p w14:paraId="18CB429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omówić warunki higienicznego doju i przechowywania mleka</w:t>
            </w:r>
          </w:p>
          <w:p w14:paraId="48C5447C"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przeanalizować wpływ przebiegu doju, stanu aparatu udojowego na ilość i jakość pozyskiwanego mleka </w:t>
            </w:r>
          </w:p>
        </w:tc>
        <w:tc>
          <w:tcPr>
            <w:tcW w:w="384" w:type="pct"/>
            <w:shd w:val="clear" w:color="auto" w:fill="auto"/>
          </w:tcPr>
          <w:p w14:paraId="52E12F66"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F878EC" w:rsidRPr="00886D06" w14:paraId="018F8299" w14:textId="77777777" w:rsidTr="004617E9">
        <w:trPr>
          <w:trHeight w:val="569"/>
        </w:trPr>
        <w:tc>
          <w:tcPr>
            <w:tcW w:w="727" w:type="pct"/>
            <w:shd w:val="clear" w:color="auto" w:fill="auto"/>
          </w:tcPr>
          <w:p w14:paraId="05A69BD9" w14:textId="77777777" w:rsidR="00F878EC" w:rsidRPr="00886D06" w:rsidRDefault="00F878EC" w:rsidP="003245E8">
            <w:pPr>
              <w:spacing w:line="276" w:lineRule="auto"/>
              <w:rPr>
                <w:rFonts w:ascii="Arial" w:eastAsia="Calibri" w:hAnsi="Arial" w:cs="Arial"/>
                <w:sz w:val="20"/>
                <w:szCs w:val="20"/>
              </w:rPr>
            </w:pPr>
          </w:p>
        </w:tc>
        <w:tc>
          <w:tcPr>
            <w:tcW w:w="1061" w:type="pct"/>
            <w:shd w:val="clear" w:color="auto" w:fill="auto"/>
          </w:tcPr>
          <w:p w14:paraId="63B593E5" w14:textId="77777777" w:rsidR="00F878EC" w:rsidRPr="00886D06" w:rsidRDefault="00F878EC" w:rsidP="003245E8">
            <w:pPr>
              <w:pStyle w:val="Akapitzlist"/>
              <w:numPr>
                <w:ilvl w:val="0"/>
                <w:numId w:val="16"/>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lang w:eastAsia="pl-PL"/>
              </w:rPr>
              <w:t>Chów zwierząt gospodarskich w celu pozyskania mięsa</w:t>
            </w:r>
          </w:p>
        </w:tc>
        <w:tc>
          <w:tcPr>
            <w:tcW w:w="351" w:type="pct"/>
            <w:shd w:val="clear" w:color="auto" w:fill="auto"/>
          </w:tcPr>
          <w:p w14:paraId="47F79DA5" w14:textId="76B8EE0D" w:rsidR="00F878EC" w:rsidRPr="00886D06" w:rsidRDefault="00F878EC" w:rsidP="003245E8">
            <w:pPr>
              <w:spacing w:line="276" w:lineRule="auto"/>
              <w:jc w:val="center"/>
              <w:rPr>
                <w:rFonts w:ascii="Arial" w:hAnsi="Arial" w:cs="Arial"/>
                <w:sz w:val="20"/>
                <w:szCs w:val="20"/>
              </w:rPr>
            </w:pPr>
          </w:p>
        </w:tc>
        <w:tc>
          <w:tcPr>
            <w:tcW w:w="1238" w:type="pct"/>
            <w:shd w:val="clear" w:color="auto" w:fill="auto"/>
          </w:tcPr>
          <w:p w14:paraId="01679A89"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wyjaśnić pojęcia (tucz, opas, tucznik, brojler, krzyżowanie towarowe, opas intensywny, opas półintensywny, opas ekstensywny, …)</w:t>
            </w:r>
          </w:p>
          <w:p w14:paraId="7EA03A34"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gatunki zwierząt użytkowane w kierunku produkcji mięsa</w:t>
            </w:r>
          </w:p>
          <w:p w14:paraId="63E5E52F"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wyszukać dane statystyczne dotyczące chowu różnych gatunków zwierząt w kierunku produkcji mięsa oraz wielkości produkcji mięsa (Polska, Unia Europejska, świat) </w:t>
            </w:r>
          </w:p>
          <w:p w14:paraId="0596310B"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eastAsia="Times New Roman" w:hAnsi="Arial" w:cs="Arial"/>
                <w:sz w:val="20"/>
                <w:szCs w:val="20"/>
              </w:rPr>
              <w:t>wymienić, czego dotyczą wymagania weterynaryjne dla gospodarstw utrzymujących bydło, kozy, owce mięsne, tuczniki i brojlery</w:t>
            </w:r>
          </w:p>
          <w:p w14:paraId="6DE414DC"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czynniki wpływające na ilość i jakość pozyskiwanego mięsa</w:t>
            </w:r>
          </w:p>
          <w:p w14:paraId="62014005"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dobrać rasy bydła do opasu </w:t>
            </w:r>
          </w:p>
          <w:p w14:paraId="6501E2A5"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systemy utrzymania bydła mięsnego</w:t>
            </w:r>
          </w:p>
          <w:p w14:paraId="1460C43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podać zasady odchowu cieląt z przeznaczeniem do opasu (warunki utrzymania, żywienie, pielęgnacja, </w:t>
            </w:r>
            <w:r w:rsidRPr="00886D06">
              <w:rPr>
                <w:rFonts w:ascii="Arial" w:eastAsia="Times New Roman" w:hAnsi="Arial" w:cs="Arial"/>
                <w:sz w:val="20"/>
                <w:szCs w:val="20"/>
              </w:rPr>
              <w:t>z wykorzystaniem aktualnie stosowanych metod i technik</w:t>
            </w:r>
            <w:r w:rsidRPr="00886D06">
              <w:rPr>
                <w:rFonts w:ascii="Arial" w:hAnsi="Arial" w:cs="Arial"/>
                <w:sz w:val="20"/>
                <w:szCs w:val="20"/>
              </w:rPr>
              <w:t>)</w:t>
            </w:r>
          </w:p>
          <w:p w14:paraId="5F531CA8"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zasady odchowu młodzieży i opasu (warunki utrzymania, żywienie,</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127F5437"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elementy oceny żywca i tusz wołowych</w:t>
            </w:r>
          </w:p>
          <w:p w14:paraId="39CE8D22"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dobrać rasy kóz do opasu</w:t>
            </w:r>
          </w:p>
          <w:p w14:paraId="4409324F"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systemy utrzymania kóz mięsnych</w:t>
            </w:r>
          </w:p>
          <w:p w14:paraId="2FDBDC3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zasady odchowu koźląt z przeznaczeniem do opasu (warunki utrzymania, żywienie, pielęgnacja,</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209AEEF6"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zasady odchowu młodzieży i opasu (warunki utrzymania, żywienie,</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72CE1ED1"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dobrać rasy owiec do opasu </w:t>
            </w:r>
          </w:p>
          <w:p w14:paraId="688134C1"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systemy utrzymania owiec mięsnych</w:t>
            </w:r>
          </w:p>
          <w:p w14:paraId="3FD1C1A1"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zasady odchowu jagniąt z przeznaczeniem do opasu (warunki utrzymania, żywienie, pielęgnacja,</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6CFE1E71"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zasady odchowu młodzieży i opasu (warunki utrzymania, żywienie,</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6BE2D6E6"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dobrać rasy świń do tuczu </w:t>
            </w:r>
          </w:p>
          <w:p w14:paraId="785B2D83"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systemy utrzymania tuczników</w:t>
            </w:r>
          </w:p>
          <w:p w14:paraId="5CEDF373"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zasady odchowu prosiąt z przeznaczeniem do tuczu (warunki utrzymania, żywienie,</w:t>
            </w:r>
            <w:r w:rsidRPr="00886D06">
              <w:rPr>
                <w:rFonts w:ascii="Arial" w:eastAsia="Times New Roman" w:hAnsi="Arial" w:cs="Arial"/>
                <w:sz w:val="20"/>
                <w:szCs w:val="20"/>
              </w:rPr>
              <w:t xml:space="preserve"> z wykorzystaniem aktualnie stosowanych metod i technik)</w:t>
            </w:r>
          </w:p>
          <w:p w14:paraId="2FA15C2B"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podać zasady odchowu warchlaków i tucz tuczników (warunki utrzymania, żywienie, </w:t>
            </w:r>
            <w:r w:rsidRPr="00886D06">
              <w:rPr>
                <w:rFonts w:ascii="Arial" w:eastAsia="Times New Roman" w:hAnsi="Arial" w:cs="Arial"/>
                <w:sz w:val="20"/>
                <w:szCs w:val="20"/>
              </w:rPr>
              <w:t>z wykorzystaniem aktualnie stosowanych metod i technik</w:t>
            </w:r>
            <w:r w:rsidRPr="00886D06">
              <w:rPr>
                <w:rFonts w:ascii="Arial" w:hAnsi="Arial" w:cs="Arial"/>
                <w:sz w:val="20"/>
                <w:szCs w:val="20"/>
              </w:rPr>
              <w:t>)</w:t>
            </w:r>
          </w:p>
          <w:p w14:paraId="5C59ABD8"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wymienić elementy oceny żywca i tusz wieprzowych </w:t>
            </w:r>
          </w:p>
          <w:p w14:paraId="77226F95"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wymienić rasy kur wykorzystywane do tuczu brojlerów </w:t>
            </w:r>
          </w:p>
          <w:p w14:paraId="7F1F9977"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systemy utrzymania brojlerów kurzych</w:t>
            </w:r>
          </w:p>
          <w:p w14:paraId="7A4F719F"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zasady tuczu kurcząt – brojlerów (warunki utrzymania, żywienie,</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 xml:space="preserve"> </w:t>
            </w:r>
          </w:p>
        </w:tc>
        <w:tc>
          <w:tcPr>
            <w:tcW w:w="1239" w:type="pct"/>
            <w:shd w:val="clear" w:color="auto" w:fill="auto"/>
          </w:tcPr>
          <w:p w14:paraId="54C6E9A8"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eastAsia="Times New Roman" w:hAnsi="Arial" w:cs="Arial"/>
                <w:sz w:val="20"/>
                <w:szCs w:val="20"/>
              </w:rPr>
              <w:t>zastosować pojęcia dotyczące użytkowania mięsnego zwierząt gospodarskich</w:t>
            </w:r>
          </w:p>
          <w:p w14:paraId="6DFEA679"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przeanalizować dane statystyczne dotyczące chowu różnych gatunków zwierząt w kierunku produkcji mięsa oraz wielkości produkcji mięsa (Polska, Unia Europejska, świat) </w:t>
            </w:r>
          </w:p>
          <w:p w14:paraId="5D4564FE"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eastAsia="Times New Roman" w:hAnsi="Arial" w:cs="Arial"/>
                <w:sz w:val="20"/>
                <w:szCs w:val="20"/>
              </w:rPr>
              <w:t>opisać wymagania weterynaryjne dla gospodarstw utrzymujących bydło mięsne, tuczniki i brojlery oraz dla produkcji mięsa wołowego, wieprzowego i drobiowego</w:t>
            </w:r>
          </w:p>
          <w:p w14:paraId="4A4059FC"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przeanalizować wpływ poszczególnych czynników na ilość i jakość pozyskiwanego mięsa (wybór rasy, żywienie, warunki utrzymania)</w:t>
            </w:r>
          </w:p>
          <w:p w14:paraId="21C9001A"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systemy utrzymania bydła mięsnego</w:t>
            </w:r>
          </w:p>
          <w:p w14:paraId="371599F9"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użytkowanie krów ras mięsnych (wiek pierwszego wycielenia, przebieg laktacji, grupy technologiczne, systemy i warunki utrzymania oraz żywienia poszczególnych grup)</w:t>
            </w:r>
          </w:p>
          <w:p w14:paraId="52C0A598"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opisać przebieg odchowu cieląt z przeznaczeniem do opasu (warunki utrzymania, żywienie, pielęgnacja, </w:t>
            </w:r>
            <w:r w:rsidRPr="00886D06">
              <w:rPr>
                <w:rFonts w:ascii="Arial" w:eastAsia="Times New Roman" w:hAnsi="Arial" w:cs="Arial"/>
                <w:sz w:val="20"/>
                <w:szCs w:val="20"/>
              </w:rPr>
              <w:t>z wykorzystaniem aktualnie stosowanych metod i technik</w:t>
            </w:r>
            <w:r w:rsidRPr="00886D06">
              <w:rPr>
                <w:rFonts w:ascii="Arial" w:hAnsi="Arial" w:cs="Arial"/>
                <w:sz w:val="20"/>
                <w:szCs w:val="20"/>
              </w:rPr>
              <w:t>)</w:t>
            </w:r>
          </w:p>
          <w:p w14:paraId="439DA4A4"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młodzieży i opasu (warunki utrzymania, żywienie,</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11C1FB0D"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omówić zasady klasyfikacji tusz wołowych w systemie EUROP</w:t>
            </w:r>
          </w:p>
          <w:p w14:paraId="59C8E289"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technikę wykonania oceny umięśnienia i otłuszczenia na żywych zwierzętach</w:t>
            </w:r>
          </w:p>
          <w:p w14:paraId="0AA7802F"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systemy utrzymania kóz</w:t>
            </w:r>
          </w:p>
          <w:p w14:paraId="56ED3974"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koźląt z przeznaczeniem do opasu (warunki utrzymania, żywienie, pielęgnacja,</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65C201B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młodzieży i opasu (warunki utrzymania, żywienie,</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5EC7A204"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systemy utrzymania owiec</w:t>
            </w:r>
          </w:p>
          <w:p w14:paraId="2B9F4E91"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jagniąt z przeznaczeniem do opasu (warunki utrzymania, żywienie, pielęgnacja,</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1995E5B9"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młodzieży i opasu (warunki utrzymania, żywienie,</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w:t>
            </w:r>
          </w:p>
          <w:p w14:paraId="269AA3E7"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systemy utrzymania tuczników</w:t>
            </w:r>
          </w:p>
          <w:p w14:paraId="158EA984"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odchowu prosiąt z przeznaczeniem do tuczu (warunki utrzymania, żywienie,</w:t>
            </w:r>
            <w:r w:rsidRPr="00886D06">
              <w:rPr>
                <w:rFonts w:ascii="Arial" w:eastAsia="Times New Roman" w:hAnsi="Arial" w:cs="Arial"/>
                <w:sz w:val="20"/>
                <w:szCs w:val="20"/>
              </w:rPr>
              <w:t xml:space="preserve"> z wykorzystaniem aktualnie stosowanych metod i technik)</w:t>
            </w:r>
          </w:p>
          <w:p w14:paraId="1D09E334"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opisać przebieg odchowu warchlaków i tucz tuczników (warunki utrzymania, żywienie, </w:t>
            </w:r>
            <w:r w:rsidRPr="00886D06">
              <w:rPr>
                <w:rFonts w:ascii="Arial" w:eastAsia="Times New Roman" w:hAnsi="Arial" w:cs="Arial"/>
                <w:sz w:val="20"/>
                <w:szCs w:val="20"/>
              </w:rPr>
              <w:t>z wykorzystaniem aktualnie stosowanych metod i technik</w:t>
            </w:r>
            <w:r w:rsidRPr="00886D06">
              <w:rPr>
                <w:rFonts w:ascii="Arial" w:hAnsi="Arial" w:cs="Arial"/>
                <w:sz w:val="20"/>
                <w:szCs w:val="20"/>
              </w:rPr>
              <w:t>)</w:t>
            </w:r>
          </w:p>
          <w:p w14:paraId="1F5E08DA"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omówić zasady klasyfikacji tusz wołowych w systemie EUROP</w:t>
            </w:r>
          </w:p>
          <w:p w14:paraId="75864731"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systemy utrzymania brojlerów kurzych</w:t>
            </w:r>
          </w:p>
          <w:p w14:paraId="3B66254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przebieg tuczu kurcząt – brojlerów (warunki utrzymania, żywienie,</w:t>
            </w:r>
            <w:r w:rsidRPr="00886D06">
              <w:rPr>
                <w:rFonts w:ascii="Arial" w:eastAsia="Times New Roman" w:hAnsi="Arial" w:cs="Arial"/>
                <w:sz w:val="20"/>
                <w:szCs w:val="20"/>
              </w:rPr>
              <w:t xml:space="preserve"> z wykorzystaniem aktualnie stosowanych metod i technik)</w:t>
            </w:r>
            <w:r w:rsidRPr="00886D06">
              <w:rPr>
                <w:rFonts w:ascii="Arial" w:hAnsi="Arial" w:cs="Arial"/>
                <w:sz w:val="20"/>
                <w:szCs w:val="20"/>
              </w:rPr>
              <w:t xml:space="preserve"> </w:t>
            </w:r>
          </w:p>
          <w:p w14:paraId="58AFEB3B" w14:textId="77777777" w:rsidR="00F878EC" w:rsidRPr="00886D06" w:rsidRDefault="00F878EC" w:rsidP="003245E8">
            <w:pPr>
              <w:pStyle w:val="Akapitzlist"/>
              <w:spacing w:line="276" w:lineRule="auto"/>
              <w:ind w:left="360"/>
              <w:rPr>
                <w:rFonts w:ascii="Arial" w:hAnsi="Arial" w:cs="Arial"/>
                <w:sz w:val="20"/>
                <w:szCs w:val="20"/>
              </w:rPr>
            </w:pPr>
          </w:p>
        </w:tc>
        <w:tc>
          <w:tcPr>
            <w:tcW w:w="384" w:type="pct"/>
            <w:shd w:val="clear" w:color="auto" w:fill="auto"/>
          </w:tcPr>
          <w:p w14:paraId="6FE00E3F"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F878EC" w:rsidRPr="00886D06" w14:paraId="5AC0B516" w14:textId="77777777" w:rsidTr="004617E9">
        <w:trPr>
          <w:trHeight w:val="569"/>
        </w:trPr>
        <w:tc>
          <w:tcPr>
            <w:tcW w:w="727" w:type="pct"/>
            <w:shd w:val="clear" w:color="auto" w:fill="auto"/>
          </w:tcPr>
          <w:p w14:paraId="7991D6DC" w14:textId="77777777" w:rsidR="00F878EC" w:rsidRPr="00886D06" w:rsidRDefault="00F878EC" w:rsidP="003245E8">
            <w:pPr>
              <w:spacing w:line="276" w:lineRule="auto"/>
              <w:rPr>
                <w:rFonts w:ascii="Arial" w:eastAsia="Calibri" w:hAnsi="Arial" w:cs="Arial"/>
                <w:sz w:val="20"/>
                <w:szCs w:val="20"/>
              </w:rPr>
            </w:pPr>
          </w:p>
        </w:tc>
        <w:tc>
          <w:tcPr>
            <w:tcW w:w="1061" w:type="pct"/>
            <w:shd w:val="clear" w:color="auto" w:fill="auto"/>
          </w:tcPr>
          <w:p w14:paraId="6AECA75D" w14:textId="77777777" w:rsidR="00F878EC" w:rsidRPr="00886D06" w:rsidRDefault="00F878EC" w:rsidP="003245E8">
            <w:pPr>
              <w:pStyle w:val="Akapitzlist"/>
              <w:numPr>
                <w:ilvl w:val="0"/>
                <w:numId w:val="16"/>
              </w:numPr>
              <w:spacing w:line="276" w:lineRule="auto"/>
              <w:rPr>
                <w:rFonts w:ascii="Arial" w:eastAsia="Times New Roman" w:hAnsi="Arial" w:cs="Arial"/>
                <w:sz w:val="20"/>
                <w:szCs w:val="20"/>
              </w:rPr>
            </w:pPr>
            <w:r w:rsidRPr="00886D06">
              <w:rPr>
                <w:rFonts w:ascii="Arial" w:eastAsia="Times New Roman" w:hAnsi="Arial" w:cs="Arial"/>
                <w:sz w:val="20"/>
                <w:szCs w:val="20"/>
                <w:lang w:eastAsia="pl-PL"/>
              </w:rPr>
              <w:t>Chów kur nieśnych</w:t>
            </w:r>
          </w:p>
        </w:tc>
        <w:tc>
          <w:tcPr>
            <w:tcW w:w="351" w:type="pct"/>
            <w:shd w:val="clear" w:color="auto" w:fill="auto"/>
          </w:tcPr>
          <w:p w14:paraId="13DD8051" w14:textId="2F915BD0" w:rsidR="00F878EC" w:rsidRPr="00886D06" w:rsidRDefault="00F878EC" w:rsidP="003245E8">
            <w:pPr>
              <w:spacing w:line="276" w:lineRule="auto"/>
              <w:jc w:val="center"/>
              <w:rPr>
                <w:rFonts w:ascii="Arial" w:hAnsi="Arial" w:cs="Arial"/>
                <w:sz w:val="20"/>
                <w:szCs w:val="20"/>
              </w:rPr>
            </w:pPr>
          </w:p>
        </w:tc>
        <w:tc>
          <w:tcPr>
            <w:tcW w:w="1238" w:type="pct"/>
            <w:shd w:val="clear" w:color="auto" w:fill="auto"/>
          </w:tcPr>
          <w:p w14:paraId="33905BB3"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wyjaśnić pojęcia (inkubacja, …)</w:t>
            </w:r>
          </w:p>
          <w:p w14:paraId="441AA55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gatunki ptaków użytkowane w kierunku produkcji jaj konsumpcyjnych</w:t>
            </w:r>
          </w:p>
          <w:p w14:paraId="4D44CC3F"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wyszukać dane statystyczne dotyczące chowu kur nieśnych wielkości produkcji jaj (Polska, Unia Europejska, świat) </w:t>
            </w:r>
          </w:p>
          <w:p w14:paraId="635C7316"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eastAsia="Times New Roman" w:hAnsi="Arial" w:cs="Arial"/>
                <w:sz w:val="20"/>
                <w:szCs w:val="20"/>
              </w:rPr>
              <w:t>wymienić, czego dotyczą wymagania weterynaryjne dla gospodarstw utrzymujących kury nieśne</w:t>
            </w:r>
          </w:p>
          <w:p w14:paraId="6CB809E7"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czynniki wpływające na ilość i jakość pozyskiwanych jaj</w:t>
            </w:r>
          </w:p>
          <w:p w14:paraId="6B60C6DF"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dobrać rasy kur do produkcji jaj konsumpcyjnych</w:t>
            </w:r>
          </w:p>
          <w:p w14:paraId="7ABA3ED6"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omówić warunki lęgu jaj kurzych</w:t>
            </w:r>
          </w:p>
          <w:p w14:paraId="5609924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systemy utrzymania kur nieśnych</w:t>
            </w:r>
          </w:p>
          <w:p w14:paraId="483C7A7D"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zasady odchowu piskląt z przeznaczeniem na kury nioski (warunki utrzymania, żywienie,)</w:t>
            </w:r>
          </w:p>
          <w:p w14:paraId="5333F41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podać zasady użytkowania kur nieśnych</w:t>
            </w:r>
          </w:p>
          <w:p w14:paraId="0B26DDD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cele stosowania programu świetlnego</w:t>
            </w:r>
          </w:p>
          <w:p w14:paraId="6D18196D"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wskaźniki oceny nieśności na fermach towarowych</w:t>
            </w:r>
          </w:p>
          <w:p w14:paraId="50945286"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wymagania jakościowe dla jaj spożywczych</w:t>
            </w:r>
          </w:p>
          <w:p w14:paraId="652EB61E"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wymienić kategorie wagowe i oznakowanie jaj na skorupie i opakowaniach</w:t>
            </w:r>
          </w:p>
          <w:p w14:paraId="4C0D9C20" w14:textId="77777777" w:rsidR="00F878EC" w:rsidRPr="00886D06" w:rsidRDefault="00F878EC" w:rsidP="003245E8">
            <w:pPr>
              <w:spacing w:line="276" w:lineRule="auto"/>
              <w:rPr>
                <w:rFonts w:ascii="Arial" w:hAnsi="Arial" w:cs="Arial"/>
                <w:sz w:val="20"/>
                <w:szCs w:val="20"/>
              </w:rPr>
            </w:pPr>
          </w:p>
        </w:tc>
        <w:tc>
          <w:tcPr>
            <w:tcW w:w="1239" w:type="pct"/>
            <w:shd w:val="clear" w:color="auto" w:fill="auto"/>
          </w:tcPr>
          <w:p w14:paraId="412B61CC"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eastAsia="Times New Roman" w:hAnsi="Arial" w:cs="Arial"/>
                <w:sz w:val="20"/>
                <w:szCs w:val="20"/>
              </w:rPr>
              <w:t>zastosować pojęcia dotyczące użytkowania nieśnego kur</w:t>
            </w:r>
          </w:p>
          <w:p w14:paraId="3853B7B6"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przeanalizować dane statystyczne dotyczące chowu kur nieśnych wielkości produkcji jaj (Polska, Unia Europejska, świat)</w:t>
            </w:r>
          </w:p>
          <w:p w14:paraId="7EBB8A78"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eastAsia="Times New Roman" w:hAnsi="Arial" w:cs="Arial"/>
                <w:sz w:val="20"/>
                <w:szCs w:val="20"/>
              </w:rPr>
              <w:t>omówić wymagania weterynaryjne dla gospodarstw utrzymujących kury nieśne i produkcji jaj</w:t>
            </w:r>
          </w:p>
          <w:p w14:paraId="7BBC172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omówić czynniki wpływające na ilość i jakość pozyskiwanych jaj</w:t>
            </w:r>
          </w:p>
          <w:p w14:paraId="79D01870"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omówić warunki inkubacji jaj kurzych</w:t>
            </w:r>
          </w:p>
          <w:p w14:paraId="3F467D98"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omówić systemy utrzymania kur nieśnych</w:t>
            </w:r>
          </w:p>
          <w:p w14:paraId="0E4D0245"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 xml:space="preserve">omówić zasady odchowu piskląt z przeznaczeniem na kury nioski (warunki utrzymania, żywienie, </w:t>
            </w:r>
            <w:r w:rsidRPr="00886D06">
              <w:rPr>
                <w:rFonts w:ascii="Arial" w:eastAsia="Times New Roman" w:hAnsi="Arial" w:cs="Arial"/>
                <w:sz w:val="20"/>
                <w:szCs w:val="20"/>
              </w:rPr>
              <w:t>z wykorzystaniem aktualnie stosowanych metod i technik</w:t>
            </w:r>
            <w:r w:rsidRPr="00886D06">
              <w:rPr>
                <w:rFonts w:ascii="Arial" w:hAnsi="Arial" w:cs="Arial"/>
                <w:sz w:val="20"/>
                <w:szCs w:val="20"/>
              </w:rPr>
              <w:t>)</w:t>
            </w:r>
          </w:p>
          <w:p w14:paraId="3B5CC092"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omówić zasady użytkowania kur nieśnych</w:t>
            </w:r>
          </w:p>
          <w:p w14:paraId="70548105"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zasady programu świetlnego</w:t>
            </w:r>
          </w:p>
          <w:p w14:paraId="74E690CD"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zastosować wskaźniki oceny nieśności na fermach towarowych</w:t>
            </w:r>
          </w:p>
          <w:p w14:paraId="4C4E0F91"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opisać wymagania jakościowe dla jaj spożywczych</w:t>
            </w:r>
          </w:p>
          <w:p w14:paraId="69B81AB2" w14:textId="77777777" w:rsidR="00F878EC" w:rsidRPr="00886D06" w:rsidRDefault="00F878EC" w:rsidP="00463FD7">
            <w:pPr>
              <w:pStyle w:val="Akapitzlist"/>
              <w:numPr>
                <w:ilvl w:val="0"/>
                <w:numId w:val="61"/>
              </w:numPr>
              <w:spacing w:line="276" w:lineRule="auto"/>
              <w:rPr>
                <w:rFonts w:ascii="Arial" w:hAnsi="Arial" w:cs="Arial"/>
                <w:sz w:val="20"/>
                <w:szCs w:val="20"/>
              </w:rPr>
            </w:pPr>
            <w:r w:rsidRPr="00886D06">
              <w:rPr>
                <w:rFonts w:ascii="Arial" w:hAnsi="Arial" w:cs="Arial"/>
                <w:sz w:val="20"/>
                <w:szCs w:val="20"/>
              </w:rPr>
              <w:t>omówić kategorie wagowe i oznakowanie jaj na skorupie i opakowaniach</w:t>
            </w:r>
          </w:p>
          <w:p w14:paraId="56E50384" w14:textId="77777777" w:rsidR="00F878EC" w:rsidRPr="00886D06" w:rsidRDefault="00F878EC" w:rsidP="003245E8">
            <w:pPr>
              <w:pStyle w:val="Akapitzlist"/>
              <w:spacing w:line="276" w:lineRule="auto"/>
              <w:ind w:left="360"/>
              <w:rPr>
                <w:rFonts w:ascii="Arial" w:hAnsi="Arial" w:cs="Arial"/>
                <w:sz w:val="20"/>
                <w:szCs w:val="20"/>
              </w:rPr>
            </w:pPr>
          </w:p>
        </w:tc>
        <w:tc>
          <w:tcPr>
            <w:tcW w:w="384" w:type="pct"/>
            <w:shd w:val="clear" w:color="auto" w:fill="auto"/>
          </w:tcPr>
          <w:p w14:paraId="2AC4CB87"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F878EC" w:rsidRPr="00886D06" w14:paraId="33F0475B" w14:textId="77777777" w:rsidTr="004617E9">
        <w:trPr>
          <w:trHeight w:val="303"/>
        </w:trPr>
        <w:tc>
          <w:tcPr>
            <w:tcW w:w="727" w:type="pct"/>
            <w:vMerge w:val="restart"/>
            <w:shd w:val="clear" w:color="auto" w:fill="auto"/>
          </w:tcPr>
          <w:p w14:paraId="2DEFEBEE" w14:textId="77777777" w:rsidR="00F878EC" w:rsidRPr="00886D06" w:rsidRDefault="00F878EC" w:rsidP="003245E8">
            <w:pPr>
              <w:spacing w:line="276" w:lineRule="auto"/>
              <w:rPr>
                <w:rFonts w:ascii="Arial" w:eastAsia="Calibri" w:hAnsi="Arial" w:cs="Arial"/>
                <w:sz w:val="20"/>
                <w:szCs w:val="20"/>
              </w:rPr>
            </w:pPr>
            <w:r w:rsidRPr="00886D06">
              <w:rPr>
                <w:rFonts w:ascii="Arial" w:eastAsia="Calibri" w:hAnsi="Arial" w:cs="Arial"/>
                <w:sz w:val="20"/>
                <w:szCs w:val="20"/>
              </w:rPr>
              <w:t>V. Chów zwierząt domowych</w:t>
            </w:r>
          </w:p>
        </w:tc>
        <w:tc>
          <w:tcPr>
            <w:tcW w:w="1061" w:type="pct"/>
            <w:shd w:val="clear" w:color="auto" w:fill="auto"/>
          </w:tcPr>
          <w:p w14:paraId="683AC241" w14:textId="77777777" w:rsidR="00F878EC" w:rsidRPr="00886D06" w:rsidRDefault="00F878EC" w:rsidP="003245E8">
            <w:pPr>
              <w:pStyle w:val="Akapitzlist"/>
              <w:numPr>
                <w:ilvl w:val="0"/>
                <w:numId w:val="15"/>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Chów psów </w:t>
            </w:r>
          </w:p>
        </w:tc>
        <w:tc>
          <w:tcPr>
            <w:tcW w:w="351" w:type="pct"/>
          </w:tcPr>
          <w:p w14:paraId="313B2BAE" w14:textId="767C1466" w:rsidR="00F878EC" w:rsidRPr="00886D06" w:rsidRDefault="00F878EC" w:rsidP="003245E8">
            <w:pPr>
              <w:spacing w:line="276" w:lineRule="auto"/>
              <w:jc w:val="center"/>
              <w:rPr>
                <w:rFonts w:ascii="Arial" w:hAnsi="Arial" w:cs="Arial"/>
                <w:sz w:val="20"/>
                <w:szCs w:val="20"/>
                <w:highlight w:val="green"/>
              </w:rPr>
            </w:pPr>
          </w:p>
        </w:tc>
        <w:tc>
          <w:tcPr>
            <w:tcW w:w="1238" w:type="pct"/>
          </w:tcPr>
          <w:p w14:paraId="4607738C"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wyjaśnić pojęcia (kynologia, )</w:t>
            </w:r>
          </w:p>
          <w:p w14:paraId="26E8AAB0"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etapy podjęcia decyzji posiadania psa lub prowadzenia hodowli psów</w:t>
            </w:r>
          </w:p>
          <w:p w14:paraId="46E8D9D5"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dobrać rasę psa do posiadanych warunków</w:t>
            </w:r>
          </w:p>
          <w:p w14:paraId="6DF9AD8C"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zasady zakupu szczenięcia lub dorosłego psa</w:t>
            </w:r>
          </w:p>
          <w:p w14:paraId="1E83C6A7"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zasady przygotowania miejsca dla psa (legowiska, budy)</w:t>
            </w:r>
          </w:p>
          <w:p w14:paraId="4068B2A2"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zasady porozumiewania się z psem</w:t>
            </w:r>
          </w:p>
          <w:p w14:paraId="0B99D303"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jakie warunki musi spełnić miejsce przebywania psa</w:t>
            </w:r>
          </w:p>
          <w:p w14:paraId="2740CB9F"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zasady racjonalnego żywienia poszczególnych ras i grup wiekowych psów</w:t>
            </w:r>
          </w:p>
          <w:p w14:paraId="7BD048B5" w14:textId="77777777" w:rsidR="00F878EC" w:rsidRPr="00886D06" w:rsidRDefault="00F878EC" w:rsidP="00463FD7">
            <w:pPr>
              <w:pStyle w:val="Akapitzlist"/>
              <w:numPr>
                <w:ilvl w:val="0"/>
                <w:numId w:val="62"/>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w:t>
            </w:r>
            <w:r w:rsidRPr="00886D06">
              <w:rPr>
                <w:rStyle w:val="Pogrubienie"/>
                <w:rFonts w:ascii="Arial" w:hAnsi="Arial" w:cs="Arial"/>
                <w:b w:val="0"/>
                <w:bCs/>
                <w:sz w:val="20"/>
                <w:szCs w:val="20"/>
              </w:rPr>
              <w:t>ymienić zabiegi pielęgnacyjne wykonywane u psów</w:t>
            </w:r>
          </w:p>
        </w:tc>
        <w:tc>
          <w:tcPr>
            <w:tcW w:w="1239" w:type="pct"/>
          </w:tcPr>
          <w:p w14:paraId="00823F92"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zastosować pojęcia stosowane w chowie psów </w:t>
            </w:r>
          </w:p>
          <w:p w14:paraId="1FCD623D"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etapy podjęcia decyzji posiadania psa lub prowadzenia hodowli psów</w:t>
            </w:r>
          </w:p>
          <w:p w14:paraId="253E795B"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dostosować warunki do posiadanej rasy psa</w:t>
            </w:r>
          </w:p>
          <w:p w14:paraId="68C26A11"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opisać zasady zakupu szczenięcia lub dorosłego psa</w:t>
            </w:r>
          </w:p>
          <w:p w14:paraId="056BF3BF"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zasady przygotowania miejsca dla psa (legowiska, budy)</w:t>
            </w:r>
          </w:p>
          <w:p w14:paraId="19728EDA"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zasady porozumiewania się z psem</w:t>
            </w:r>
          </w:p>
          <w:p w14:paraId="5ADEF7F7"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warunki jakie musi spełnić miejsce przebywania psa</w:t>
            </w:r>
          </w:p>
          <w:p w14:paraId="36DBB677"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zasady racjonalnego żywienia poszczególnych ras i grup wiekowych psów</w:t>
            </w:r>
          </w:p>
          <w:p w14:paraId="25F3D71D" w14:textId="77777777" w:rsidR="00F878EC" w:rsidRPr="00886D06" w:rsidRDefault="00F878EC" w:rsidP="003245E8">
            <w:pPr>
              <w:pStyle w:val="Akapitzlist"/>
              <w:spacing w:line="276" w:lineRule="auto"/>
              <w:ind w:left="360"/>
              <w:rPr>
                <w:rStyle w:val="Pogrubienie"/>
                <w:rFonts w:ascii="Arial" w:hAnsi="Arial" w:cs="Arial"/>
                <w:b w:val="0"/>
                <w:bCs/>
                <w:sz w:val="20"/>
                <w:szCs w:val="20"/>
                <w:shd w:val="clear" w:color="auto" w:fill="FFFFFF"/>
              </w:rPr>
            </w:pPr>
          </w:p>
        </w:tc>
        <w:tc>
          <w:tcPr>
            <w:tcW w:w="384" w:type="pct"/>
          </w:tcPr>
          <w:p w14:paraId="16902BE2"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F878EC" w:rsidRPr="00886D06" w14:paraId="27D21586" w14:textId="77777777" w:rsidTr="004617E9">
        <w:trPr>
          <w:trHeight w:val="190"/>
        </w:trPr>
        <w:tc>
          <w:tcPr>
            <w:tcW w:w="727" w:type="pct"/>
            <w:vMerge/>
            <w:shd w:val="clear" w:color="auto" w:fill="auto"/>
          </w:tcPr>
          <w:p w14:paraId="23EE4820" w14:textId="77777777" w:rsidR="00F878EC" w:rsidRPr="00886D06" w:rsidRDefault="00F878EC" w:rsidP="003245E8">
            <w:pPr>
              <w:spacing w:line="276" w:lineRule="auto"/>
              <w:rPr>
                <w:rFonts w:ascii="Arial" w:eastAsia="Calibri" w:hAnsi="Arial" w:cs="Arial"/>
                <w:b/>
                <w:bCs/>
                <w:sz w:val="20"/>
                <w:szCs w:val="20"/>
              </w:rPr>
            </w:pPr>
          </w:p>
        </w:tc>
        <w:tc>
          <w:tcPr>
            <w:tcW w:w="1061" w:type="pct"/>
            <w:shd w:val="clear" w:color="auto" w:fill="auto"/>
          </w:tcPr>
          <w:p w14:paraId="0751B3D8" w14:textId="77777777" w:rsidR="00F878EC" w:rsidRPr="00886D06" w:rsidRDefault="00F878EC" w:rsidP="003245E8">
            <w:pPr>
              <w:pStyle w:val="Akapitzlist"/>
              <w:numPr>
                <w:ilvl w:val="0"/>
                <w:numId w:val="15"/>
              </w:numPr>
              <w:spacing w:line="276" w:lineRule="auto"/>
              <w:rPr>
                <w:rFonts w:ascii="Arial" w:eastAsia="Times New Roman" w:hAnsi="Arial" w:cs="Arial"/>
                <w:sz w:val="20"/>
                <w:szCs w:val="20"/>
              </w:rPr>
            </w:pPr>
            <w:r w:rsidRPr="00886D06">
              <w:rPr>
                <w:rFonts w:ascii="Arial" w:eastAsia="Times New Roman" w:hAnsi="Arial" w:cs="Arial"/>
                <w:sz w:val="20"/>
                <w:szCs w:val="20"/>
              </w:rPr>
              <w:t>Chów kotów</w:t>
            </w:r>
          </w:p>
        </w:tc>
        <w:tc>
          <w:tcPr>
            <w:tcW w:w="351" w:type="pct"/>
          </w:tcPr>
          <w:p w14:paraId="646D0C21" w14:textId="11278518" w:rsidR="00F878EC" w:rsidRPr="00886D06" w:rsidRDefault="00F878EC" w:rsidP="003245E8">
            <w:pPr>
              <w:spacing w:line="276" w:lineRule="auto"/>
              <w:jc w:val="center"/>
              <w:rPr>
                <w:rFonts w:ascii="Arial" w:hAnsi="Arial" w:cs="Arial"/>
                <w:sz w:val="20"/>
                <w:szCs w:val="20"/>
                <w:highlight w:val="green"/>
              </w:rPr>
            </w:pPr>
          </w:p>
        </w:tc>
        <w:tc>
          <w:tcPr>
            <w:tcW w:w="1238" w:type="pct"/>
          </w:tcPr>
          <w:p w14:paraId="467743B3"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wyjaśnić pojęcia (felinologia,   )</w:t>
            </w:r>
          </w:p>
          <w:p w14:paraId="686D1193"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etapy podjęcia decyzji posiadania kota lub prowadzenia hodowli kotów</w:t>
            </w:r>
          </w:p>
          <w:p w14:paraId="3B4835A7"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dobrać rasę kota do posiadanych warunków</w:t>
            </w:r>
          </w:p>
          <w:p w14:paraId="5C3F2E2B"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zasady zakupu kota</w:t>
            </w:r>
          </w:p>
          <w:p w14:paraId="7EDB140A"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zasady przygotowania miejsca (legowiska) dla kota</w:t>
            </w:r>
          </w:p>
          <w:p w14:paraId="359CBD78"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zasady porozumiewania się z kotem</w:t>
            </w:r>
          </w:p>
          <w:p w14:paraId="591D658E"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jakie warunki musi spełnić miejsce przebywania kota</w:t>
            </w:r>
          </w:p>
          <w:p w14:paraId="57CDE4EE"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zasady racjonalnego żywienia poszczególnych ras i grup wiekowych kotów</w:t>
            </w:r>
          </w:p>
          <w:p w14:paraId="10D47154" w14:textId="77777777" w:rsidR="00F878EC" w:rsidRPr="00886D06" w:rsidRDefault="00F878EC" w:rsidP="00463FD7">
            <w:pPr>
              <w:pStyle w:val="Akapitzlist"/>
              <w:numPr>
                <w:ilvl w:val="0"/>
                <w:numId w:val="62"/>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w:t>
            </w:r>
            <w:r w:rsidRPr="00886D06">
              <w:rPr>
                <w:rStyle w:val="Pogrubienie"/>
                <w:rFonts w:ascii="Arial" w:hAnsi="Arial" w:cs="Arial"/>
                <w:b w:val="0"/>
                <w:bCs/>
                <w:sz w:val="20"/>
                <w:szCs w:val="20"/>
              </w:rPr>
              <w:t>ymienić zabiegi pielęgnacyjne wykonywane u kotów</w:t>
            </w:r>
          </w:p>
        </w:tc>
        <w:tc>
          <w:tcPr>
            <w:tcW w:w="1239" w:type="pct"/>
          </w:tcPr>
          <w:p w14:paraId="410C6873"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zastosować pojęcia dotyczące chowu kotów</w:t>
            </w:r>
          </w:p>
          <w:p w14:paraId="140FE1D1"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etapy podjęcia decyzji posiadania kota lub prowadzenia hodowli kotów</w:t>
            </w:r>
          </w:p>
          <w:p w14:paraId="4056C0D4"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dostosować warunki do posiadanej rasy kota </w:t>
            </w:r>
          </w:p>
          <w:p w14:paraId="5B305DCE"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opisać zasady zakupu kota</w:t>
            </w:r>
          </w:p>
          <w:p w14:paraId="698B8B0A"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zasady przygotowania miejsca (legowiska) dla kota</w:t>
            </w:r>
          </w:p>
          <w:p w14:paraId="2961EB5B"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zasady porozumiewania się z kotem</w:t>
            </w:r>
          </w:p>
          <w:p w14:paraId="2C8ECB0A"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warunki jakie musi spełnić miejsce przebywania kota</w:t>
            </w:r>
          </w:p>
          <w:p w14:paraId="7D101552" w14:textId="77777777" w:rsidR="00F878EC" w:rsidRPr="00886D06" w:rsidRDefault="00F878EC" w:rsidP="00463FD7">
            <w:pPr>
              <w:pStyle w:val="Akapitzlist"/>
              <w:numPr>
                <w:ilvl w:val="0"/>
                <w:numId w:val="6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omówić zasady racjonalnego żywienia poszczególnych ras i grup wiekowych kotów</w:t>
            </w:r>
          </w:p>
          <w:p w14:paraId="6D0EF10F" w14:textId="77777777" w:rsidR="00F878EC" w:rsidRPr="00886D06" w:rsidRDefault="00F878EC" w:rsidP="003245E8">
            <w:pPr>
              <w:pStyle w:val="Akapitzlist"/>
              <w:spacing w:line="276" w:lineRule="auto"/>
              <w:ind w:left="360"/>
              <w:rPr>
                <w:rStyle w:val="Pogrubienie"/>
                <w:rFonts w:ascii="Arial" w:hAnsi="Arial" w:cs="Arial"/>
                <w:b w:val="0"/>
                <w:bCs/>
                <w:sz w:val="20"/>
                <w:szCs w:val="20"/>
                <w:shd w:val="clear" w:color="auto" w:fill="FFFFFF"/>
              </w:rPr>
            </w:pPr>
          </w:p>
        </w:tc>
        <w:tc>
          <w:tcPr>
            <w:tcW w:w="384" w:type="pct"/>
          </w:tcPr>
          <w:p w14:paraId="7142B978" w14:textId="77777777" w:rsidR="00F878EC" w:rsidRPr="00886D06" w:rsidRDefault="00F878EC"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F878EC" w:rsidRPr="00886D06" w14:paraId="244C833D" w14:textId="77777777" w:rsidTr="004617E9">
        <w:trPr>
          <w:trHeight w:val="462"/>
        </w:trPr>
        <w:tc>
          <w:tcPr>
            <w:tcW w:w="1788" w:type="pct"/>
            <w:gridSpan w:val="2"/>
            <w:shd w:val="clear" w:color="auto" w:fill="auto"/>
            <w:vAlign w:val="center"/>
          </w:tcPr>
          <w:p w14:paraId="419082EE" w14:textId="77777777" w:rsidR="00F878EC" w:rsidRPr="00886D06" w:rsidRDefault="00F878EC" w:rsidP="003245E8">
            <w:pPr>
              <w:spacing w:line="276" w:lineRule="auto"/>
              <w:jc w:val="right"/>
              <w:rPr>
                <w:rFonts w:ascii="Arial" w:hAnsi="Arial" w:cs="Arial"/>
                <w:sz w:val="20"/>
                <w:szCs w:val="20"/>
              </w:rPr>
            </w:pPr>
          </w:p>
          <w:p w14:paraId="5FFBC8B7" w14:textId="77777777" w:rsidR="00F878EC" w:rsidRPr="00886D06" w:rsidRDefault="00F878EC" w:rsidP="003245E8">
            <w:pPr>
              <w:spacing w:line="276" w:lineRule="auto"/>
              <w:jc w:val="right"/>
              <w:rPr>
                <w:rFonts w:ascii="Arial" w:hAnsi="Arial" w:cs="Arial"/>
                <w:sz w:val="20"/>
                <w:szCs w:val="20"/>
              </w:rPr>
            </w:pPr>
            <w:r w:rsidRPr="00886D06">
              <w:rPr>
                <w:rFonts w:ascii="Arial" w:hAnsi="Arial" w:cs="Arial"/>
                <w:sz w:val="20"/>
                <w:szCs w:val="20"/>
              </w:rPr>
              <w:t>Razem</w:t>
            </w:r>
          </w:p>
        </w:tc>
        <w:tc>
          <w:tcPr>
            <w:tcW w:w="351" w:type="pct"/>
            <w:vAlign w:val="center"/>
          </w:tcPr>
          <w:p w14:paraId="6AAA4F21" w14:textId="34299CE5" w:rsidR="00F878EC" w:rsidRPr="00886D06" w:rsidRDefault="00F878EC" w:rsidP="003245E8">
            <w:pPr>
              <w:spacing w:line="276" w:lineRule="auto"/>
              <w:jc w:val="center"/>
              <w:rPr>
                <w:rFonts w:ascii="Arial" w:hAnsi="Arial" w:cs="Arial"/>
                <w:sz w:val="20"/>
                <w:szCs w:val="20"/>
              </w:rPr>
            </w:pPr>
          </w:p>
        </w:tc>
        <w:tc>
          <w:tcPr>
            <w:tcW w:w="1238" w:type="pct"/>
          </w:tcPr>
          <w:p w14:paraId="22AAA74A" w14:textId="77777777" w:rsidR="00F878EC" w:rsidRPr="00886D06" w:rsidRDefault="00F878EC" w:rsidP="003245E8">
            <w:pPr>
              <w:pStyle w:val="Akapitzlist"/>
              <w:spacing w:line="276" w:lineRule="auto"/>
              <w:ind w:left="312"/>
              <w:jc w:val="both"/>
              <w:rPr>
                <w:rStyle w:val="Pogrubienie"/>
                <w:rFonts w:ascii="Arial" w:hAnsi="Arial" w:cs="Arial"/>
                <w:b w:val="0"/>
                <w:bCs/>
                <w:sz w:val="20"/>
                <w:szCs w:val="20"/>
                <w:shd w:val="clear" w:color="auto" w:fill="FFFFFF"/>
              </w:rPr>
            </w:pPr>
          </w:p>
        </w:tc>
        <w:tc>
          <w:tcPr>
            <w:tcW w:w="1239" w:type="pct"/>
          </w:tcPr>
          <w:p w14:paraId="07E096DB" w14:textId="77777777" w:rsidR="00F878EC" w:rsidRPr="00886D06" w:rsidRDefault="00F878EC" w:rsidP="003245E8">
            <w:pPr>
              <w:pStyle w:val="Akapitzlist"/>
              <w:spacing w:line="276" w:lineRule="auto"/>
              <w:ind w:left="312"/>
              <w:jc w:val="both"/>
              <w:rPr>
                <w:rFonts w:ascii="Arial" w:eastAsia="Times New Roman" w:hAnsi="Arial" w:cs="Arial"/>
                <w:sz w:val="20"/>
                <w:szCs w:val="20"/>
                <w:lang w:eastAsia="pl-PL"/>
              </w:rPr>
            </w:pPr>
          </w:p>
        </w:tc>
        <w:tc>
          <w:tcPr>
            <w:tcW w:w="384" w:type="pct"/>
          </w:tcPr>
          <w:p w14:paraId="4E080249" w14:textId="77777777" w:rsidR="00F878EC" w:rsidRPr="00886D06" w:rsidRDefault="00F878EC" w:rsidP="003245E8">
            <w:pPr>
              <w:spacing w:line="276" w:lineRule="auto"/>
              <w:jc w:val="both"/>
              <w:rPr>
                <w:rFonts w:ascii="Arial" w:hAnsi="Arial" w:cs="Arial"/>
                <w:sz w:val="20"/>
                <w:szCs w:val="20"/>
              </w:rPr>
            </w:pPr>
          </w:p>
        </w:tc>
      </w:tr>
    </w:tbl>
    <w:p w14:paraId="26537109" w14:textId="77777777" w:rsidR="00F878EC" w:rsidRPr="00886D06" w:rsidRDefault="00F878EC" w:rsidP="003245E8">
      <w:pPr>
        <w:spacing w:line="276" w:lineRule="auto"/>
        <w:jc w:val="both"/>
        <w:rPr>
          <w:rFonts w:ascii="Arial" w:hAnsi="Arial" w:cs="Arial"/>
          <w:b/>
          <w:bCs/>
          <w:sz w:val="20"/>
          <w:szCs w:val="20"/>
        </w:rPr>
      </w:pPr>
    </w:p>
    <w:p w14:paraId="6A2430BF"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Procedury osiągania celów kształcenia przedmiotu</w:t>
      </w:r>
    </w:p>
    <w:p w14:paraId="096EFE5C"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0220C347" w14:textId="77777777" w:rsidR="00F878EC" w:rsidRPr="00886D06" w:rsidRDefault="00F878EC" w:rsidP="003245E8">
      <w:pPr>
        <w:spacing w:line="276" w:lineRule="auto"/>
        <w:jc w:val="both"/>
        <w:rPr>
          <w:rFonts w:ascii="Arial" w:hAnsi="Arial" w:cs="Arial"/>
          <w:sz w:val="20"/>
          <w:szCs w:val="20"/>
          <w:highlight w:val="yellow"/>
        </w:rPr>
      </w:pPr>
      <w:r w:rsidRPr="00886D06">
        <w:rPr>
          <w:rFonts w:ascii="Arial" w:hAnsi="Arial" w:cs="Arial"/>
          <w:b/>
          <w:sz w:val="20"/>
          <w:szCs w:val="20"/>
        </w:rPr>
        <w:t>Proponowane metody dydaktyczne</w:t>
      </w:r>
      <w:r w:rsidRPr="00886D06">
        <w:rPr>
          <w:rFonts w:ascii="Arial" w:hAnsi="Arial" w:cs="Arial"/>
          <w:sz w:val="20"/>
          <w:szCs w:val="20"/>
        </w:rPr>
        <w:t>: Nauczyciel planując proces nauczania, bierze pod uwagę zróżnicowane możliwości uczniów, decyduje o doborze metod nauczania i środków dydaktycznych oraz tempie realizacji treści nauczania.</w:t>
      </w:r>
    </w:p>
    <w:p w14:paraId="3DF02295"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sz w:val="20"/>
          <w:szCs w:val="20"/>
        </w:rPr>
        <w:t>Środki dydaktyczne</w:t>
      </w:r>
      <w:r w:rsidRPr="00886D06">
        <w:rPr>
          <w:rFonts w:ascii="Arial" w:hAnsi="Arial" w:cs="Arial"/>
          <w:sz w:val="20"/>
          <w:szCs w:val="20"/>
        </w:rPr>
        <w:t>: tablice poglądowe z rasami zwierząt gospodarskich i domowych, atlasy ras zwierząt gospodarskich i domowych, atlasy roślin (trawy, rośliny pastewne, zioła, rośliny szkodliwe i trujące), prezentacje multimedialne i filmy dydaktyczne, wzorce oceny organoleptycznej pasz, normy (w tym normy żywienia przeżuwaczy, koni, świń i kur),</w:t>
      </w:r>
      <w:r w:rsidRPr="00886D06">
        <w:t xml:space="preserve"> </w:t>
      </w:r>
      <w:r w:rsidRPr="00886D06">
        <w:rPr>
          <w:rFonts w:ascii="Arial" w:hAnsi="Arial" w:cs="Arial"/>
          <w:sz w:val="20"/>
          <w:szCs w:val="20"/>
        </w:rPr>
        <w:t>przepisy prawa, regulaminy, przewodniki, procedury, instrukcje (w tym wykonania oceny kondycji krów w skali BCS – Body Condition Scoring), dokumentacje (w tym Identyfikacji i Rejestracji Zwierząt), karty pracy dla uczniów.</w:t>
      </w:r>
    </w:p>
    <w:p w14:paraId="406B72EA"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7524621B" w14:textId="77777777" w:rsidR="00F878EC" w:rsidRPr="00886D06" w:rsidRDefault="00F878EC" w:rsidP="003245E8">
      <w:pPr>
        <w:spacing w:line="276" w:lineRule="auto"/>
        <w:contextualSpacing/>
        <w:rPr>
          <w:rFonts w:ascii="Arial" w:hAnsi="Arial" w:cs="Arial"/>
          <w:iCs/>
          <w:sz w:val="20"/>
          <w:szCs w:val="20"/>
        </w:rPr>
      </w:pPr>
      <w:r w:rsidRPr="00886D06">
        <w:rPr>
          <w:rFonts w:ascii="Arial" w:hAnsi="Arial" w:cs="Arial"/>
          <w:b/>
          <w:bCs/>
          <w:sz w:val="20"/>
          <w:szCs w:val="20"/>
        </w:rPr>
        <w:t>Warunki realizacji</w:t>
      </w:r>
      <w:r w:rsidRPr="00886D06">
        <w:rPr>
          <w:rFonts w:ascii="Arial" w:hAnsi="Arial" w:cs="Arial"/>
          <w:sz w:val="20"/>
          <w:szCs w:val="20"/>
        </w:rPr>
        <w:t>: Pracownia zootechniczna wyposażona w stanowisko komputerowe dla nauczyciela z dostępem do Internetu, oprogramowaniem biurowym, drukarką ze skanerem i kopiarką A4, projektor multimedialny, ekran projekcyjny, telewizor, tablica ścieralna. Pomieszczenia ze zwierzętami gospodarskimi i domowymi, z dostępną</w:t>
      </w:r>
      <w:r w:rsidRPr="00886D06">
        <w:rPr>
          <w:rFonts w:ascii="Arial" w:hAnsi="Arial" w:cs="Arial"/>
          <w:iCs/>
          <w:sz w:val="20"/>
          <w:szCs w:val="20"/>
        </w:rPr>
        <w:t xml:space="preserve"> odzieżą ochronną do pracy ze zwierzętami (ubranie robocze, buty robocze z ochroną palców, rękawice</w:t>
      </w:r>
    </w:p>
    <w:p w14:paraId="0FD4A39E" w14:textId="77777777" w:rsidR="00F878EC" w:rsidRPr="00886D06" w:rsidRDefault="00F878EC" w:rsidP="003245E8">
      <w:pPr>
        <w:spacing w:line="276" w:lineRule="auto"/>
        <w:contextualSpacing/>
        <w:rPr>
          <w:rFonts w:ascii="Arial" w:hAnsi="Arial" w:cs="Arial"/>
          <w:iCs/>
          <w:sz w:val="20"/>
          <w:szCs w:val="20"/>
        </w:rPr>
      </w:pPr>
      <w:r w:rsidRPr="00886D06">
        <w:rPr>
          <w:rFonts w:ascii="Arial" w:hAnsi="Arial" w:cs="Arial"/>
          <w:iCs/>
          <w:sz w:val="20"/>
          <w:szCs w:val="20"/>
        </w:rPr>
        <w:t>robocze lub gumowe).</w:t>
      </w:r>
    </w:p>
    <w:p w14:paraId="6B9596F9" w14:textId="77777777" w:rsidR="00F878EC" w:rsidRPr="00886D06" w:rsidRDefault="00F878EC" w:rsidP="003245E8">
      <w:pPr>
        <w:spacing w:line="276" w:lineRule="auto"/>
        <w:contextualSpacing/>
        <w:rPr>
          <w:rFonts w:ascii="Arial" w:hAnsi="Arial" w:cs="Arial"/>
          <w:iCs/>
          <w:sz w:val="20"/>
          <w:szCs w:val="20"/>
        </w:rPr>
      </w:pPr>
    </w:p>
    <w:p w14:paraId="64CDBF99" w14:textId="77777777" w:rsidR="00F878EC" w:rsidRPr="00886D06" w:rsidRDefault="00F878EC" w:rsidP="003245E8">
      <w:pPr>
        <w:spacing w:line="276" w:lineRule="auto"/>
        <w:jc w:val="both"/>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w:t>
      </w:r>
    </w:p>
    <w:p w14:paraId="443C3536"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zmotywowany otrzyma zadania o wyższym stopniu złożoności,</w:t>
      </w:r>
    </w:p>
    <w:p w14:paraId="54D23048"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zdolny otrzyma dodatkowe zadania wymagające niestandardowego podejścia do ich wykonania,</w:t>
      </w:r>
    </w:p>
    <w:p w14:paraId="1E9327EE" w14:textId="77777777" w:rsidR="00F878EC" w:rsidRPr="00886D06" w:rsidRDefault="00F878EC"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mało samodzielny, uczeń z dysfunkcją otrzyma pomoc, ze strony nauczyciela przy wykonywaniu zadania lub będzie mieć wydłużony czas na opracowanie zadania,</w:t>
      </w:r>
    </w:p>
    <w:p w14:paraId="0E6F8CE9" w14:textId="77777777" w:rsidR="00F878EC" w:rsidRPr="00886D06" w:rsidRDefault="00F878EC" w:rsidP="003245E8">
      <w:pPr>
        <w:spacing w:line="276" w:lineRule="auto"/>
        <w:jc w:val="both"/>
        <w:rPr>
          <w:rFonts w:ascii="Arial" w:eastAsia="Calibri" w:hAnsi="Arial" w:cs="Arial"/>
          <w:b/>
          <w:bCs/>
          <w:sz w:val="20"/>
          <w:szCs w:val="20"/>
        </w:rPr>
      </w:pPr>
    </w:p>
    <w:p w14:paraId="687D8A01"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Proponowane metody sprawdzania osiągnięć edukacyjnych ucznia</w:t>
      </w:r>
    </w:p>
    <w:p w14:paraId="33242D85"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 xml:space="preserve">Osiągnięcia ucznia powinny być oceniane na podstawie zadań o różnym stopniu trudności i złożoności. Nauczyciel oceniając ucznia z przedmiotu </w:t>
      </w:r>
      <w:r w:rsidRPr="00886D06">
        <w:rPr>
          <w:rFonts w:ascii="Arial" w:hAnsi="Arial" w:cs="Arial"/>
          <w:i/>
          <w:iCs/>
          <w:sz w:val="20"/>
          <w:szCs w:val="20"/>
        </w:rPr>
        <w:t xml:space="preserve">Chów zwierząt </w:t>
      </w:r>
      <w:r w:rsidRPr="00886D06">
        <w:rPr>
          <w:rFonts w:ascii="Arial" w:hAnsi="Arial" w:cs="Arial"/>
          <w:sz w:val="20"/>
          <w:szCs w:val="20"/>
        </w:rPr>
        <w:t xml:space="preserve">powinien wziąć pod uwagę wyniki testów pisemnych sprawdzających zakres wiadomości i umiejętności, sprawdzianów, prac pisemnych, wykonanych zadań, wypowiedzi ustnych, kart pracy, kart samooceny, wykonanych ćwiczeń, udział w dyskusji, wyszukiwanie, analizowanie i interpretowanie informacji, formy komunikowania się i współpracy w grupie. W ocenie należy uwzględnić: poprawność merytoryczną wypowiedzi, adekwatność wypowiedzi do tematu i kontekstu zadanego pytania, stosowanie terminologii właściwej dla przedmiotu, umiejętność wnioskowania przyczynowo – skutkowego, samodzielność wypowiedzi. </w:t>
      </w:r>
    </w:p>
    <w:p w14:paraId="0DF3030A"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sz w:val="20"/>
          <w:szCs w:val="20"/>
        </w:rPr>
        <w:t>Przykładowe testy</w:t>
      </w:r>
    </w:p>
    <w:tbl>
      <w:tblPr>
        <w:tblW w:w="0" w:type="auto"/>
        <w:tblLook w:val="04A0" w:firstRow="1" w:lastRow="0" w:firstColumn="1" w:lastColumn="0" w:noHBand="0" w:noVBand="1"/>
      </w:tblPr>
      <w:tblGrid>
        <w:gridCol w:w="4673"/>
        <w:gridCol w:w="9214"/>
      </w:tblGrid>
      <w:tr w:rsidR="00F878EC" w:rsidRPr="00886D06" w14:paraId="74F383DA" w14:textId="77777777" w:rsidTr="005730E3">
        <w:tc>
          <w:tcPr>
            <w:tcW w:w="4673" w:type="dxa"/>
          </w:tcPr>
          <w:p w14:paraId="3EC84131"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Zadanie 1.</w:t>
            </w:r>
          </w:p>
          <w:p w14:paraId="2379D53C"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Przedstawiony na zdjęciu tryk reprezentuje rasę</w:t>
            </w:r>
          </w:p>
          <w:p w14:paraId="13F62FDF" w14:textId="77777777" w:rsidR="00F878EC" w:rsidRPr="00886D06" w:rsidRDefault="00F878EC" w:rsidP="004258AB">
            <w:pPr>
              <w:pStyle w:val="Akapitzlist"/>
              <w:numPr>
                <w:ilvl w:val="0"/>
                <w:numId w:val="112"/>
              </w:numPr>
              <w:spacing w:line="276" w:lineRule="auto"/>
              <w:jc w:val="both"/>
              <w:rPr>
                <w:rFonts w:ascii="Arial" w:hAnsi="Arial" w:cs="Arial"/>
                <w:sz w:val="20"/>
                <w:szCs w:val="20"/>
              </w:rPr>
            </w:pPr>
            <w:r w:rsidRPr="00886D06">
              <w:rPr>
                <w:rFonts w:ascii="Arial" w:hAnsi="Arial" w:cs="Arial"/>
                <w:sz w:val="20"/>
                <w:szCs w:val="20"/>
              </w:rPr>
              <w:t>kent.</w:t>
            </w:r>
          </w:p>
          <w:p w14:paraId="66974604" w14:textId="77777777" w:rsidR="00F878EC" w:rsidRPr="00886D06" w:rsidRDefault="00F878EC" w:rsidP="004258AB">
            <w:pPr>
              <w:pStyle w:val="Akapitzlist"/>
              <w:numPr>
                <w:ilvl w:val="0"/>
                <w:numId w:val="112"/>
              </w:numPr>
              <w:spacing w:line="276" w:lineRule="auto"/>
              <w:jc w:val="both"/>
              <w:rPr>
                <w:rFonts w:ascii="Arial" w:hAnsi="Arial" w:cs="Arial"/>
                <w:sz w:val="20"/>
                <w:szCs w:val="20"/>
              </w:rPr>
            </w:pPr>
            <w:r w:rsidRPr="00886D06">
              <w:rPr>
                <w:rFonts w:ascii="Arial" w:hAnsi="Arial" w:cs="Arial"/>
                <w:sz w:val="20"/>
                <w:szCs w:val="20"/>
              </w:rPr>
              <w:t>suffolk.</w:t>
            </w:r>
          </w:p>
          <w:p w14:paraId="5465F6A5" w14:textId="77777777" w:rsidR="00F878EC" w:rsidRPr="00886D06" w:rsidRDefault="00F878EC" w:rsidP="004258AB">
            <w:pPr>
              <w:pStyle w:val="Akapitzlist"/>
              <w:numPr>
                <w:ilvl w:val="0"/>
                <w:numId w:val="112"/>
              </w:numPr>
              <w:spacing w:line="276" w:lineRule="auto"/>
              <w:jc w:val="both"/>
              <w:rPr>
                <w:rFonts w:ascii="Arial" w:hAnsi="Arial" w:cs="Arial"/>
                <w:sz w:val="20"/>
                <w:szCs w:val="20"/>
              </w:rPr>
            </w:pPr>
            <w:r w:rsidRPr="00886D06">
              <w:rPr>
                <w:rFonts w:ascii="Arial" w:hAnsi="Arial" w:cs="Arial"/>
                <w:sz w:val="20"/>
                <w:szCs w:val="20"/>
              </w:rPr>
              <w:t>lincoln.</w:t>
            </w:r>
          </w:p>
          <w:p w14:paraId="66B4070F" w14:textId="77777777" w:rsidR="00F878EC" w:rsidRPr="00886D06" w:rsidRDefault="00F878EC" w:rsidP="004258AB">
            <w:pPr>
              <w:pStyle w:val="Akapitzlist"/>
              <w:numPr>
                <w:ilvl w:val="0"/>
                <w:numId w:val="112"/>
              </w:numPr>
              <w:spacing w:line="276" w:lineRule="auto"/>
              <w:jc w:val="both"/>
              <w:rPr>
                <w:rFonts w:ascii="Arial" w:hAnsi="Arial" w:cs="Arial"/>
                <w:sz w:val="20"/>
                <w:szCs w:val="20"/>
              </w:rPr>
            </w:pPr>
            <w:r w:rsidRPr="00886D06">
              <w:rPr>
                <w:rFonts w:ascii="Arial" w:hAnsi="Arial" w:cs="Arial"/>
                <w:sz w:val="20"/>
                <w:szCs w:val="20"/>
              </w:rPr>
              <w:t>wrzosówka.</w:t>
            </w:r>
          </w:p>
        </w:tc>
        <w:tc>
          <w:tcPr>
            <w:tcW w:w="9214" w:type="dxa"/>
          </w:tcPr>
          <w:p w14:paraId="237FB29A"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noProof/>
                <w:sz w:val="20"/>
                <w:szCs w:val="20"/>
              </w:rPr>
              <w:drawing>
                <wp:anchor distT="0" distB="0" distL="114300" distR="114300" simplePos="0" relativeHeight="251667456" behindDoc="0" locked="0" layoutInCell="1" allowOverlap="1" wp14:anchorId="0B5796DC" wp14:editId="3A43213B">
                  <wp:simplePos x="0" y="0"/>
                  <wp:positionH relativeFrom="column">
                    <wp:posOffset>69533</wp:posOffset>
                  </wp:positionH>
                  <wp:positionV relativeFrom="paragraph">
                    <wp:posOffset>25082</wp:posOffset>
                  </wp:positionV>
                  <wp:extent cx="1443600" cy="1141200"/>
                  <wp:effectExtent l="0" t="0" r="4445" b="1905"/>
                  <wp:wrapSquare wrapText="bothSides"/>
                  <wp:docPr id="20" name="Obraz 20" descr="Obraz zawierający zwierzę, ssak, zewnętrzne, stoją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ffolkng.png"/>
                          <pic:cNvPicPr/>
                        </pic:nvPicPr>
                        <pic:blipFill>
                          <a:blip r:embed="rId20" cstate="print">
                            <a:extLst>
                              <a:ext uri="{28A0092B-C50C-407E-A947-70E740481C1C}">
                                <a14:useLocalDpi xmlns:a14="http://schemas.microsoft.com/office/drawing/2010/main"/>
                              </a:ext>
                            </a:extLst>
                          </a:blip>
                          <a:stretch>
                            <a:fillRect/>
                          </a:stretch>
                        </pic:blipFill>
                        <pic:spPr>
                          <a:xfrm>
                            <a:off x="0" y="0"/>
                            <a:ext cx="1443600" cy="1141200"/>
                          </a:xfrm>
                          <a:prstGeom prst="rect">
                            <a:avLst/>
                          </a:prstGeom>
                        </pic:spPr>
                      </pic:pic>
                    </a:graphicData>
                  </a:graphic>
                  <wp14:sizeRelH relativeFrom="margin">
                    <wp14:pctWidth>0</wp14:pctWidth>
                  </wp14:sizeRelH>
                  <wp14:sizeRelV relativeFrom="margin">
                    <wp14:pctHeight>0</wp14:pctHeight>
                  </wp14:sizeRelV>
                </wp:anchor>
              </w:drawing>
            </w:r>
          </w:p>
        </w:tc>
      </w:tr>
      <w:tr w:rsidR="00F878EC" w:rsidRPr="00886D06" w14:paraId="3475BD41" w14:textId="77777777" w:rsidTr="005730E3">
        <w:tc>
          <w:tcPr>
            <w:tcW w:w="4673" w:type="dxa"/>
          </w:tcPr>
          <w:p w14:paraId="3D162E18"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Zadanie 2.</w:t>
            </w:r>
          </w:p>
          <w:p w14:paraId="16F317C7"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Przedstawiona na zdjęciu roślina to</w:t>
            </w:r>
          </w:p>
          <w:p w14:paraId="06E3E498" w14:textId="77777777" w:rsidR="00F878EC" w:rsidRPr="00886D06" w:rsidRDefault="00F878EC" w:rsidP="004258AB">
            <w:pPr>
              <w:pStyle w:val="Akapitzlist"/>
              <w:numPr>
                <w:ilvl w:val="0"/>
                <w:numId w:val="113"/>
              </w:numPr>
              <w:spacing w:line="276" w:lineRule="auto"/>
              <w:jc w:val="both"/>
              <w:rPr>
                <w:rFonts w:ascii="Arial" w:hAnsi="Arial" w:cs="Arial"/>
                <w:sz w:val="20"/>
                <w:szCs w:val="20"/>
              </w:rPr>
            </w:pPr>
            <w:r w:rsidRPr="00886D06">
              <w:rPr>
                <w:rFonts w:ascii="Arial" w:hAnsi="Arial" w:cs="Arial"/>
                <w:sz w:val="20"/>
                <w:szCs w:val="20"/>
              </w:rPr>
              <w:t>tymotka łąkowa.</w:t>
            </w:r>
          </w:p>
          <w:p w14:paraId="6FC550A4" w14:textId="77777777" w:rsidR="00F878EC" w:rsidRPr="00886D06" w:rsidRDefault="00F878EC" w:rsidP="004258AB">
            <w:pPr>
              <w:pStyle w:val="Akapitzlist"/>
              <w:numPr>
                <w:ilvl w:val="0"/>
                <w:numId w:val="113"/>
              </w:numPr>
              <w:spacing w:line="276" w:lineRule="auto"/>
              <w:jc w:val="both"/>
              <w:rPr>
                <w:rFonts w:ascii="Arial" w:hAnsi="Arial" w:cs="Arial"/>
                <w:sz w:val="20"/>
                <w:szCs w:val="20"/>
              </w:rPr>
            </w:pPr>
            <w:r w:rsidRPr="00886D06">
              <w:rPr>
                <w:rFonts w:ascii="Arial" w:hAnsi="Arial" w:cs="Arial"/>
                <w:sz w:val="20"/>
                <w:szCs w:val="20"/>
              </w:rPr>
              <w:t>rajgras wyniosły.</w:t>
            </w:r>
          </w:p>
          <w:p w14:paraId="7FB390F8" w14:textId="77777777" w:rsidR="00F878EC" w:rsidRPr="00886D06" w:rsidRDefault="00F878EC" w:rsidP="004258AB">
            <w:pPr>
              <w:pStyle w:val="Akapitzlist"/>
              <w:numPr>
                <w:ilvl w:val="0"/>
                <w:numId w:val="113"/>
              </w:numPr>
              <w:spacing w:line="276" w:lineRule="auto"/>
              <w:jc w:val="both"/>
              <w:rPr>
                <w:rFonts w:ascii="Arial" w:hAnsi="Arial" w:cs="Arial"/>
                <w:sz w:val="20"/>
                <w:szCs w:val="20"/>
              </w:rPr>
            </w:pPr>
            <w:r w:rsidRPr="00886D06">
              <w:rPr>
                <w:rFonts w:ascii="Arial" w:hAnsi="Arial" w:cs="Arial"/>
                <w:sz w:val="20"/>
                <w:szCs w:val="20"/>
              </w:rPr>
              <w:t>wiechlina łąkowa.</w:t>
            </w:r>
          </w:p>
          <w:p w14:paraId="26CD81CA" w14:textId="77777777" w:rsidR="00F878EC" w:rsidRPr="00886D06" w:rsidRDefault="00F878EC" w:rsidP="004258AB">
            <w:pPr>
              <w:pStyle w:val="Akapitzlist"/>
              <w:numPr>
                <w:ilvl w:val="0"/>
                <w:numId w:val="113"/>
              </w:numPr>
              <w:spacing w:line="276" w:lineRule="auto"/>
              <w:jc w:val="both"/>
              <w:rPr>
                <w:rFonts w:ascii="Arial" w:hAnsi="Arial" w:cs="Arial"/>
                <w:sz w:val="20"/>
                <w:szCs w:val="20"/>
              </w:rPr>
            </w:pPr>
            <w:r w:rsidRPr="00886D06">
              <w:rPr>
                <w:rFonts w:ascii="Arial" w:hAnsi="Arial" w:cs="Arial"/>
                <w:sz w:val="20"/>
                <w:szCs w:val="20"/>
              </w:rPr>
              <w:t>kupkówka pospolita.</w:t>
            </w:r>
          </w:p>
          <w:p w14:paraId="34F8FA6D" w14:textId="77777777" w:rsidR="00F878EC" w:rsidRPr="00886D06" w:rsidRDefault="00F878EC" w:rsidP="003245E8">
            <w:pPr>
              <w:spacing w:line="276" w:lineRule="auto"/>
              <w:ind w:left="360"/>
              <w:jc w:val="both"/>
              <w:rPr>
                <w:rFonts w:ascii="Arial" w:hAnsi="Arial" w:cs="Arial"/>
                <w:b/>
                <w:bCs/>
                <w:sz w:val="20"/>
                <w:szCs w:val="20"/>
              </w:rPr>
            </w:pPr>
          </w:p>
        </w:tc>
        <w:tc>
          <w:tcPr>
            <w:tcW w:w="9214" w:type="dxa"/>
          </w:tcPr>
          <w:p w14:paraId="4EABEB7B" w14:textId="77777777" w:rsidR="00F878EC" w:rsidRPr="00886D06" w:rsidRDefault="00F878EC" w:rsidP="003245E8">
            <w:pPr>
              <w:spacing w:line="276" w:lineRule="auto"/>
              <w:jc w:val="both"/>
              <w:rPr>
                <w:rFonts w:ascii="Arial" w:hAnsi="Arial" w:cs="Arial"/>
                <w:b/>
                <w:bCs/>
                <w:sz w:val="20"/>
                <w:szCs w:val="20"/>
              </w:rPr>
            </w:pPr>
            <w:r w:rsidRPr="00886D06">
              <w:rPr>
                <w:rFonts w:ascii="Arial" w:hAnsi="Arial" w:cs="Arial"/>
                <w:b/>
                <w:bCs/>
                <w:noProof/>
                <w:sz w:val="20"/>
                <w:szCs w:val="20"/>
              </w:rPr>
              <w:drawing>
                <wp:inline distT="0" distB="0" distL="0" distR="0" wp14:anchorId="3C5EADD3" wp14:editId="173F45E1">
                  <wp:extent cx="1607344" cy="2151614"/>
                  <wp:effectExtent l="0" t="0" r="5715" b="0"/>
                  <wp:docPr id="24" name="Symbol zastępczy zawartośc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pic:cNvPicPr>
                            <a:picLocks noGrp="1"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616629" cy="2164043"/>
                          </a:xfrm>
                          <a:prstGeom prst="rect">
                            <a:avLst/>
                          </a:prstGeom>
                        </pic:spPr>
                      </pic:pic>
                    </a:graphicData>
                  </a:graphic>
                </wp:inline>
              </w:drawing>
            </w:r>
          </w:p>
        </w:tc>
      </w:tr>
      <w:tr w:rsidR="00F878EC" w:rsidRPr="00886D06" w14:paraId="370B2919" w14:textId="77777777" w:rsidTr="005730E3">
        <w:tc>
          <w:tcPr>
            <w:tcW w:w="13887" w:type="dxa"/>
            <w:gridSpan w:val="2"/>
          </w:tcPr>
          <w:p w14:paraId="23EA2BD9"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Zadanie 3.</w:t>
            </w:r>
          </w:p>
          <w:p w14:paraId="69A0F760"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Powtarzające się i bezcelowe przestępowanie i przenoszenie ciężaru ciała konia, z jednej przedniej nogi na drugą, to</w:t>
            </w:r>
          </w:p>
          <w:p w14:paraId="5F3F0C05" w14:textId="77777777" w:rsidR="00F878EC" w:rsidRPr="00886D06" w:rsidRDefault="00F878EC" w:rsidP="004258AB">
            <w:pPr>
              <w:pStyle w:val="Akapitzlist"/>
              <w:numPr>
                <w:ilvl w:val="0"/>
                <w:numId w:val="114"/>
              </w:numPr>
              <w:spacing w:line="276" w:lineRule="auto"/>
            </w:pPr>
            <w:r w:rsidRPr="00886D06">
              <w:t>tkanie.</w:t>
            </w:r>
          </w:p>
          <w:p w14:paraId="10BCF61C" w14:textId="77777777" w:rsidR="00F878EC" w:rsidRPr="00886D06" w:rsidRDefault="00F878EC" w:rsidP="004258AB">
            <w:pPr>
              <w:pStyle w:val="Akapitzlist"/>
              <w:numPr>
                <w:ilvl w:val="0"/>
                <w:numId w:val="114"/>
              </w:numPr>
              <w:spacing w:line="276" w:lineRule="auto"/>
            </w:pPr>
            <w:r w:rsidRPr="00886D06">
              <w:t>łykawość.</w:t>
            </w:r>
          </w:p>
          <w:p w14:paraId="3C3A3EED" w14:textId="77777777" w:rsidR="00F878EC" w:rsidRPr="00886D06" w:rsidRDefault="00F878EC" w:rsidP="004258AB">
            <w:pPr>
              <w:pStyle w:val="Akapitzlist"/>
              <w:numPr>
                <w:ilvl w:val="0"/>
                <w:numId w:val="114"/>
              </w:numPr>
              <w:spacing w:line="276" w:lineRule="auto"/>
            </w:pPr>
            <w:r w:rsidRPr="00886D06">
              <w:t>grzebanie.</w:t>
            </w:r>
          </w:p>
          <w:p w14:paraId="218CF120" w14:textId="77777777" w:rsidR="00F878EC" w:rsidRPr="00886D06" w:rsidRDefault="00F878EC" w:rsidP="004258AB">
            <w:pPr>
              <w:pStyle w:val="Akapitzlist"/>
              <w:numPr>
                <w:ilvl w:val="0"/>
                <w:numId w:val="114"/>
              </w:numPr>
              <w:spacing w:line="276" w:lineRule="auto"/>
            </w:pPr>
            <w:r w:rsidRPr="00886D06">
              <w:t>kulawizna.</w:t>
            </w:r>
          </w:p>
        </w:tc>
      </w:tr>
      <w:tr w:rsidR="00F878EC" w:rsidRPr="00886D06" w14:paraId="05E33C74" w14:textId="77777777" w:rsidTr="005730E3">
        <w:tc>
          <w:tcPr>
            <w:tcW w:w="13887" w:type="dxa"/>
            <w:gridSpan w:val="2"/>
          </w:tcPr>
          <w:p w14:paraId="42348111"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Zadanie 4. Ile znaków znajduje się na kolczyku dla bydła, owiec i kóz?</w:t>
            </w:r>
          </w:p>
          <w:p w14:paraId="734852F9" w14:textId="77777777" w:rsidR="00F878EC" w:rsidRPr="00886D06" w:rsidRDefault="00F878EC" w:rsidP="004258AB">
            <w:pPr>
              <w:pStyle w:val="Akapitzlist"/>
              <w:numPr>
                <w:ilvl w:val="0"/>
                <w:numId w:val="115"/>
              </w:numPr>
              <w:spacing w:line="276" w:lineRule="auto"/>
              <w:jc w:val="both"/>
              <w:rPr>
                <w:rFonts w:ascii="Arial" w:hAnsi="Arial" w:cs="Arial"/>
                <w:sz w:val="20"/>
                <w:szCs w:val="20"/>
              </w:rPr>
            </w:pPr>
            <w:r w:rsidRPr="00886D06">
              <w:rPr>
                <w:rFonts w:ascii="Arial" w:hAnsi="Arial" w:cs="Arial"/>
                <w:sz w:val="20"/>
                <w:szCs w:val="20"/>
              </w:rPr>
              <w:t xml:space="preserve">10 </w:t>
            </w:r>
          </w:p>
          <w:p w14:paraId="38A40694" w14:textId="77777777" w:rsidR="00F878EC" w:rsidRPr="00886D06" w:rsidRDefault="00F878EC" w:rsidP="004258AB">
            <w:pPr>
              <w:pStyle w:val="Akapitzlist"/>
              <w:numPr>
                <w:ilvl w:val="0"/>
                <w:numId w:val="115"/>
              </w:numPr>
              <w:spacing w:line="276" w:lineRule="auto"/>
              <w:jc w:val="both"/>
              <w:rPr>
                <w:rFonts w:ascii="Arial" w:hAnsi="Arial" w:cs="Arial"/>
                <w:sz w:val="20"/>
                <w:szCs w:val="20"/>
              </w:rPr>
            </w:pPr>
            <w:r w:rsidRPr="00886D06">
              <w:rPr>
                <w:rFonts w:ascii="Arial" w:hAnsi="Arial" w:cs="Arial"/>
                <w:sz w:val="20"/>
                <w:szCs w:val="20"/>
              </w:rPr>
              <w:t xml:space="preserve">12 </w:t>
            </w:r>
          </w:p>
          <w:p w14:paraId="079D39CE" w14:textId="77777777" w:rsidR="00F878EC" w:rsidRPr="00886D06" w:rsidRDefault="00F878EC" w:rsidP="004258AB">
            <w:pPr>
              <w:pStyle w:val="Akapitzlist"/>
              <w:numPr>
                <w:ilvl w:val="0"/>
                <w:numId w:val="115"/>
              </w:numPr>
              <w:spacing w:line="276" w:lineRule="auto"/>
              <w:jc w:val="both"/>
              <w:rPr>
                <w:rFonts w:ascii="Arial" w:hAnsi="Arial" w:cs="Arial"/>
                <w:sz w:val="20"/>
                <w:szCs w:val="20"/>
              </w:rPr>
            </w:pPr>
            <w:r w:rsidRPr="00886D06">
              <w:rPr>
                <w:rFonts w:ascii="Arial" w:hAnsi="Arial" w:cs="Arial"/>
                <w:sz w:val="20"/>
                <w:szCs w:val="20"/>
              </w:rPr>
              <w:t>14</w:t>
            </w:r>
          </w:p>
          <w:p w14:paraId="35BF45BD" w14:textId="77777777" w:rsidR="00F878EC" w:rsidRPr="00886D06" w:rsidRDefault="00F878EC" w:rsidP="004258AB">
            <w:pPr>
              <w:pStyle w:val="Akapitzlist"/>
              <w:numPr>
                <w:ilvl w:val="0"/>
                <w:numId w:val="115"/>
              </w:numPr>
              <w:spacing w:line="276" w:lineRule="auto"/>
              <w:jc w:val="both"/>
              <w:rPr>
                <w:rFonts w:ascii="Arial" w:hAnsi="Arial" w:cs="Arial"/>
                <w:sz w:val="20"/>
                <w:szCs w:val="20"/>
              </w:rPr>
            </w:pPr>
            <w:r w:rsidRPr="00886D06">
              <w:rPr>
                <w:rFonts w:ascii="Arial" w:hAnsi="Arial" w:cs="Arial"/>
                <w:sz w:val="20"/>
                <w:szCs w:val="20"/>
              </w:rPr>
              <w:t>16</w:t>
            </w:r>
          </w:p>
        </w:tc>
      </w:tr>
      <w:tr w:rsidR="00F878EC" w:rsidRPr="00886D06" w14:paraId="1CAB979B" w14:textId="77777777" w:rsidTr="005730E3">
        <w:tc>
          <w:tcPr>
            <w:tcW w:w="13887" w:type="dxa"/>
            <w:gridSpan w:val="2"/>
          </w:tcPr>
          <w:p w14:paraId="7992EAFB"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 xml:space="preserve">Zadanie 5. </w:t>
            </w:r>
          </w:p>
          <w:p w14:paraId="144D8BE8"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Wyjaśnij pojęcia:</w:t>
            </w:r>
          </w:p>
          <w:p w14:paraId="7DFD0C55"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a.</w:t>
            </w:r>
            <w:r w:rsidRPr="00886D06">
              <w:rPr>
                <w:rFonts w:ascii="Arial" w:hAnsi="Arial" w:cs="Arial"/>
                <w:sz w:val="20"/>
                <w:szCs w:val="20"/>
              </w:rPr>
              <w:tab/>
              <w:t>gnojówka ............................................................................................................</w:t>
            </w:r>
          </w:p>
          <w:p w14:paraId="6FCF1CE6"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b.</w:t>
            </w:r>
            <w:r w:rsidRPr="00886D06">
              <w:rPr>
                <w:rFonts w:ascii="Arial" w:hAnsi="Arial" w:cs="Arial"/>
                <w:sz w:val="20"/>
                <w:szCs w:val="20"/>
              </w:rPr>
              <w:tab/>
              <w:t>gnojowica .............................................................................................................</w:t>
            </w:r>
          </w:p>
          <w:p w14:paraId="7794A5DA"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sz w:val="20"/>
                <w:szCs w:val="20"/>
              </w:rPr>
              <w:t>c.</w:t>
            </w:r>
            <w:r w:rsidRPr="00886D06">
              <w:rPr>
                <w:rFonts w:ascii="Arial" w:hAnsi="Arial" w:cs="Arial"/>
                <w:sz w:val="20"/>
                <w:szCs w:val="20"/>
              </w:rPr>
              <w:tab/>
              <w:t>obornik ..............................................................................................................</w:t>
            </w:r>
          </w:p>
        </w:tc>
      </w:tr>
    </w:tbl>
    <w:p w14:paraId="7DE3CF13" w14:textId="77777777" w:rsidR="00F878EC" w:rsidRPr="00886D06" w:rsidRDefault="00F878EC" w:rsidP="003245E8">
      <w:pPr>
        <w:spacing w:line="276" w:lineRule="auto"/>
        <w:jc w:val="both"/>
        <w:rPr>
          <w:rFonts w:ascii="Arial" w:hAnsi="Arial" w:cs="Arial"/>
          <w:b/>
          <w:bCs/>
          <w:sz w:val="20"/>
          <w:szCs w:val="20"/>
        </w:rPr>
      </w:pPr>
    </w:p>
    <w:p w14:paraId="278C0DD4" w14:textId="77777777" w:rsidR="00F878EC" w:rsidRPr="00886D06" w:rsidRDefault="00F878EC" w:rsidP="003245E8">
      <w:pPr>
        <w:spacing w:line="276" w:lineRule="auto"/>
        <w:jc w:val="both"/>
        <w:rPr>
          <w:rFonts w:ascii="Arial" w:hAnsi="Arial" w:cs="Arial"/>
          <w:sz w:val="20"/>
          <w:szCs w:val="20"/>
        </w:rPr>
      </w:pPr>
      <w:r w:rsidRPr="00886D06">
        <w:rPr>
          <w:rFonts w:ascii="Arial" w:hAnsi="Arial" w:cs="Arial"/>
          <w:b/>
          <w:bCs/>
          <w:sz w:val="20"/>
          <w:szCs w:val="20"/>
        </w:rPr>
        <w:t xml:space="preserve">Proponowane metody ewaluacji przedmiotu </w:t>
      </w:r>
    </w:p>
    <w:p w14:paraId="42FB56A8" w14:textId="77777777" w:rsidR="00F878EC" w:rsidRPr="00886D06" w:rsidRDefault="00F878EC" w:rsidP="003245E8">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w:t>
      </w:r>
      <w:r w:rsidRPr="00886D06">
        <w:rPr>
          <w:rFonts w:ascii="Arial" w:hAnsi="Arial" w:cs="Arial"/>
          <w:i/>
          <w:iCs/>
          <w:sz w:val="20"/>
          <w:szCs w:val="20"/>
          <w:shd w:val="clear" w:color="auto" w:fill="FFFFFF"/>
        </w:rPr>
        <w:t>Bezpieczeństwo i higiena pracy w weterynarii</w:t>
      </w:r>
      <w:r w:rsidRPr="00886D06">
        <w:rPr>
          <w:rFonts w:ascii="Arial" w:hAnsi="Arial" w:cs="Arial"/>
          <w:sz w:val="20"/>
          <w:szCs w:val="20"/>
          <w:shd w:val="clear" w:color="auto" w:fill="FFFFFF"/>
        </w:rPr>
        <w:t xml:space="preserve">. </w:t>
      </w:r>
    </w:p>
    <w:p w14:paraId="3F38404D"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6C079892"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7A7507A1"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76B2AF95"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4006F053"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653E6A1B"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2679725D" w14:textId="77777777" w:rsidR="00F878EC" w:rsidRPr="00886D06" w:rsidRDefault="00F878EC"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1C252A7C" w14:textId="77777777" w:rsidR="00F878EC" w:rsidRPr="00886D06" w:rsidRDefault="00F878EC" w:rsidP="003245E8">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 xml:space="preserve">Ewaluacja powinna być przeprowadzona na bieżąco i pod koniec okresu nauczania przedmiotu. </w:t>
      </w:r>
    </w:p>
    <w:p w14:paraId="58DBA293" w14:textId="77777777" w:rsidR="00F878EC" w:rsidRPr="00886D06" w:rsidRDefault="00F878EC" w:rsidP="003245E8">
      <w:pPr>
        <w:spacing w:line="276" w:lineRule="auto"/>
        <w:jc w:val="both"/>
        <w:rPr>
          <w:rFonts w:ascii="Arial" w:hAnsi="Arial" w:cs="Arial"/>
          <w:b/>
          <w:bCs/>
          <w:sz w:val="20"/>
          <w:szCs w:val="20"/>
        </w:rPr>
      </w:pPr>
    </w:p>
    <w:p w14:paraId="7CF8BED6" w14:textId="77777777" w:rsidR="00F878EC" w:rsidRPr="00886D06" w:rsidRDefault="00F878EC" w:rsidP="003245E8">
      <w:pPr>
        <w:spacing w:line="276" w:lineRule="auto"/>
        <w:jc w:val="both"/>
        <w:rPr>
          <w:rFonts w:ascii="Arial" w:hAnsi="Arial" w:cs="Arial"/>
          <w:b/>
        </w:rPr>
      </w:pPr>
    </w:p>
    <w:p w14:paraId="6DBE04FC" w14:textId="77777777" w:rsidR="00566328" w:rsidRPr="00886D06" w:rsidRDefault="00566328">
      <w:pPr>
        <w:rPr>
          <w:rFonts w:ascii="Arial" w:eastAsiaTheme="majorEastAsia" w:hAnsi="Arial" w:cs="Arial"/>
          <w:b/>
          <w:bCs/>
        </w:rPr>
      </w:pPr>
      <w:r w:rsidRPr="00886D06">
        <w:rPr>
          <w:rFonts w:cs="Arial"/>
          <w:b/>
          <w:bCs/>
        </w:rPr>
        <w:br w:type="page"/>
      </w:r>
    </w:p>
    <w:p w14:paraId="2DD23175" w14:textId="77777777" w:rsidR="00F878EC" w:rsidRPr="00886D06" w:rsidRDefault="00F878EC" w:rsidP="003245E8">
      <w:pPr>
        <w:pStyle w:val="Nagwek2"/>
        <w:spacing w:line="276" w:lineRule="auto"/>
        <w:rPr>
          <w:rFonts w:cs="Arial"/>
          <w:b w:val="0"/>
          <w:bCs/>
          <w:szCs w:val="24"/>
        </w:rPr>
      </w:pPr>
      <w:bookmarkStart w:id="12" w:name="_Toc18587444"/>
      <w:r w:rsidRPr="00886D06">
        <w:rPr>
          <w:rFonts w:cs="Arial"/>
          <w:b w:val="0"/>
          <w:bCs/>
          <w:szCs w:val="24"/>
        </w:rPr>
        <w:t>4.5.</w:t>
      </w:r>
      <w:r w:rsidRPr="00886D06">
        <w:rPr>
          <w:rFonts w:cs="Arial"/>
          <w:b w:val="0"/>
          <w:bCs/>
          <w:szCs w:val="24"/>
        </w:rPr>
        <w:tab/>
        <w:t>Chów zwierząt w praktyce</w:t>
      </w:r>
      <w:bookmarkEnd w:id="12"/>
    </w:p>
    <w:p w14:paraId="73C01D5B" w14:textId="77777777" w:rsidR="000A34B1" w:rsidRPr="00886D06" w:rsidRDefault="000A34B1" w:rsidP="003245E8">
      <w:pPr>
        <w:spacing w:line="276" w:lineRule="auto"/>
        <w:jc w:val="both"/>
        <w:rPr>
          <w:rFonts w:ascii="Arial" w:hAnsi="Arial" w:cs="Arial"/>
          <w:b/>
          <w:bCs/>
          <w:sz w:val="20"/>
          <w:szCs w:val="20"/>
          <w:highlight w:val="green"/>
        </w:rPr>
      </w:pPr>
    </w:p>
    <w:p w14:paraId="2C3333AE"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b/>
          <w:bCs/>
          <w:sz w:val="20"/>
          <w:szCs w:val="20"/>
        </w:rPr>
        <w:t xml:space="preserve">Cele ogólne przedmiotu </w:t>
      </w:r>
    </w:p>
    <w:p w14:paraId="43526B5C" w14:textId="77777777" w:rsidR="000A34B1" w:rsidRPr="00886D06" w:rsidRDefault="000A34B1" w:rsidP="004258AB">
      <w:pPr>
        <w:pStyle w:val="Akapitzlist"/>
        <w:numPr>
          <w:ilvl w:val="0"/>
          <w:numId w:val="138"/>
        </w:numPr>
        <w:spacing w:line="276" w:lineRule="auto"/>
        <w:jc w:val="both"/>
        <w:rPr>
          <w:rFonts w:ascii="Arial" w:hAnsi="Arial" w:cs="Arial"/>
          <w:sz w:val="20"/>
          <w:szCs w:val="20"/>
        </w:rPr>
      </w:pPr>
      <w:r w:rsidRPr="00886D06">
        <w:rPr>
          <w:rFonts w:ascii="Arial" w:hAnsi="Arial" w:cs="Arial"/>
          <w:sz w:val="20"/>
          <w:szCs w:val="20"/>
        </w:rPr>
        <w:t>Poznanie wiedzy niezbędnej do wykonywania zawodu technika weterynarii w zakresie chowu zwierząt.</w:t>
      </w:r>
    </w:p>
    <w:p w14:paraId="4BED7765" w14:textId="77777777" w:rsidR="000A34B1" w:rsidRPr="00886D06" w:rsidRDefault="000A34B1" w:rsidP="004258AB">
      <w:pPr>
        <w:pStyle w:val="Akapitzlist"/>
        <w:numPr>
          <w:ilvl w:val="0"/>
          <w:numId w:val="138"/>
        </w:numPr>
        <w:spacing w:line="276" w:lineRule="auto"/>
        <w:jc w:val="both"/>
        <w:rPr>
          <w:rFonts w:ascii="Arial" w:hAnsi="Arial" w:cs="Arial"/>
          <w:sz w:val="20"/>
          <w:szCs w:val="20"/>
        </w:rPr>
      </w:pPr>
      <w:r w:rsidRPr="00886D06">
        <w:rPr>
          <w:rFonts w:ascii="Arial" w:hAnsi="Arial" w:cs="Arial"/>
          <w:sz w:val="20"/>
          <w:szCs w:val="20"/>
        </w:rPr>
        <w:t>Nabycie umiejętności;</w:t>
      </w:r>
    </w:p>
    <w:p w14:paraId="700A48C3" w14:textId="77777777" w:rsidR="000A34B1" w:rsidRPr="00886D06" w:rsidRDefault="000A34B1" w:rsidP="004258AB">
      <w:pPr>
        <w:pStyle w:val="Akapitzlist"/>
        <w:numPr>
          <w:ilvl w:val="0"/>
          <w:numId w:val="161"/>
        </w:numPr>
        <w:spacing w:line="276" w:lineRule="auto"/>
        <w:jc w:val="both"/>
        <w:rPr>
          <w:rFonts w:ascii="Arial" w:hAnsi="Arial" w:cs="Arial"/>
          <w:sz w:val="20"/>
          <w:szCs w:val="20"/>
        </w:rPr>
      </w:pPr>
      <w:r w:rsidRPr="00886D06">
        <w:rPr>
          <w:rFonts w:ascii="Arial" w:hAnsi="Arial" w:cs="Arial"/>
          <w:sz w:val="20"/>
          <w:szCs w:val="20"/>
        </w:rPr>
        <w:t>praktycznego stosowania nabytej wiedzy,</w:t>
      </w:r>
    </w:p>
    <w:p w14:paraId="55965055" w14:textId="77777777" w:rsidR="000A34B1" w:rsidRPr="00886D06" w:rsidRDefault="000A34B1" w:rsidP="004258AB">
      <w:pPr>
        <w:pStyle w:val="Akapitzlist"/>
        <w:numPr>
          <w:ilvl w:val="0"/>
          <w:numId w:val="161"/>
        </w:numPr>
        <w:spacing w:line="276" w:lineRule="auto"/>
        <w:jc w:val="both"/>
        <w:rPr>
          <w:rFonts w:ascii="Arial" w:hAnsi="Arial" w:cs="Arial"/>
          <w:sz w:val="20"/>
          <w:szCs w:val="20"/>
        </w:rPr>
      </w:pPr>
      <w:r w:rsidRPr="00886D06">
        <w:rPr>
          <w:rFonts w:ascii="Arial" w:hAnsi="Arial" w:cs="Arial"/>
          <w:sz w:val="20"/>
          <w:szCs w:val="20"/>
        </w:rPr>
        <w:t>organizowania bezpiecznego stanowiska pracy oraz wykonywania zadań zawodowych zgodnie z przepisami bhp,</w:t>
      </w:r>
    </w:p>
    <w:p w14:paraId="0294B183" w14:textId="77777777" w:rsidR="000A34B1" w:rsidRPr="00886D06" w:rsidRDefault="000A34B1" w:rsidP="004258AB">
      <w:pPr>
        <w:pStyle w:val="Akapitzlist"/>
        <w:numPr>
          <w:ilvl w:val="0"/>
          <w:numId w:val="161"/>
        </w:numPr>
        <w:spacing w:line="276" w:lineRule="auto"/>
        <w:jc w:val="both"/>
        <w:rPr>
          <w:rFonts w:ascii="Arial" w:hAnsi="Arial" w:cs="Arial"/>
          <w:sz w:val="20"/>
          <w:szCs w:val="20"/>
        </w:rPr>
      </w:pPr>
      <w:r w:rsidRPr="00886D06">
        <w:rPr>
          <w:rFonts w:ascii="Arial" w:hAnsi="Arial" w:cs="Arial"/>
          <w:sz w:val="20"/>
          <w:szCs w:val="20"/>
        </w:rPr>
        <w:t>organizowania pracy i wykonywania pracy w zespole,</w:t>
      </w:r>
    </w:p>
    <w:p w14:paraId="1D6A9FE5" w14:textId="77777777" w:rsidR="000A34B1" w:rsidRPr="00886D06" w:rsidRDefault="000A34B1" w:rsidP="004258AB">
      <w:pPr>
        <w:pStyle w:val="Akapitzlist"/>
        <w:numPr>
          <w:ilvl w:val="0"/>
          <w:numId w:val="161"/>
        </w:numPr>
        <w:spacing w:line="276" w:lineRule="auto"/>
        <w:jc w:val="both"/>
        <w:rPr>
          <w:rFonts w:ascii="Arial" w:hAnsi="Arial" w:cs="Arial"/>
          <w:sz w:val="20"/>
          <w:szCs w:val="20"/>
        </w:rPr>
      </w:pPr>
      <w:r w:rsidRPr="00886D06">
        <w:rPr>
          <w:rFonts w:ascii="Arial" w:hAnsi="Arial" w:cs="Arial"/>
          <w:sz w:val="20"/>
          <w:szCs w:val="20"/>
        </w:rPr>
        <w:t>oceny poprawności pokroju, stanu organizmu i cech osobowości zwierząt,</w:t>
      </w:r>
    </w:p>
    <w:p w14:paraId="1E84DB9A" w14:textId="77777777" w:rsidR="000A34B1" w:rsidRPr="00886D06" w:rsidRDefault="000A34B1" w:rsidP="004258AB">
      <w:pPr>
        <w:pStyle w:val="Akapitzlist"/>
        <w:numPr>
          <w:ilvl w:val="0"/>
          <w:numId w:val="161"/>
        </w:numPr>
        <w:spacing w:line="276" w:lineRule="auto"/>
        <w:jc w:val="both"/>
        <w:rPr>
          <w:rFonts w:ascii="Arial" w:hAnsi="Arial" w:cs="Arial"/>
          <w:sz w:val="20"/>
          <w:szCs w:val="20"/>
        </w:rPr>
      </w:pPr>
      <w:r w:rsidRPr="00886D06">
        <w:rPr>
          <w:rFonts w:ascii="Arial" w:hAnsi="Arial" w:cs="Arial"/>
          <w:sz w:val="20"/>
          <w:szCs w:val="20"/>
        </w:rPr>
        <w:t>wykonywania pomiarów zoometrycznych i określania masy ciała zwierząt za pomocą wagi oraz przybliżonej masy ciała bydła i świń za pomocą taśmy zoometrycznej,</w:t>
      </w:r>
    </w:p>
    <w:p w14:paraId="69E97165"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wyciągania wniosków z zachowania zwierząt,</w:t>
      </w:r>
    </w:p>
    <w:p w14:paraId="3BB01059"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 xml:space="preserve">rozpoznawania pasz stosowanych w żywieniu zwierząt, roślin szkodliwych i trujących, </w:t>
      </w:r>
    </w:p>
    <w:p w14:paraId="6C700C4F"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oceny organoleptycznej pasz oraz uznania paszy za zdatną do spożycia,</w:t>
      </w:r>
    </w:p>
    <w:p w14:paraId="219514B5"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sporządzania preliminarza pasz dla zwierząt gospodarskich,</w:t>
      </w:r>
    </w:p>
    <w:p w14:paraId="6F482DB5"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znakowania zwierząt i wypełniania dokumentacji rejestracyjnej zwierząt,</w:t>
      </w:r>
    </w:p>
    <w:p w14:paraId="3F0E5D4F"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wykonywania zabiegów specjalnych, w tym dezynsekcji, dezynfekcji i deratyzacji pomieszczeń i miejsc przebywania zwierząt,</w:t>
      </w:r>
    </w:p>
    <w:p w14:paraId="251E708C"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poskramiania zwierząt gospodarskich, psów i kotów,</w:t>
      </w:r>
    </w:p>
    <w:p w14:paraId="1BD08454"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wykonywania zabiegów pielęgnacyjnych u zwierząt (pielęgnacji skóry, racic, kopyt, pazurów, oczu, uszu, jamy ustnej),</w:t>
      </w:r>
    </w:p>
    <w:p w14:paraId="29713959"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wykonywania zabiegów zootechnicznych u zwierząt gospodarskich,</w:t>
      </w:r>
    </w:p>
    <w:p w14:paraId="77B1D2F6"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wyszukiwania informacji oraz przepisów prawa (w podręcznikach, literaturze fachowej, czasopismach, zasobach Internetu)</w:t>
      </w:r>
    </w:p>
    <w:p w14:paraId="7BF71A14" w14:textId="77777777" w:rsidR="000A34B1" w:rsidRPr="00886D06" w:rsidRDefault="000A34B1" w:rsidP="004258AB">
      <w:pPr>
        <w:pStyle w:val="Akapitzlist"/>
        <w:numPr>
          <w:ilvl w:val="0"/>
          <w:numId w:val="139"/>
        </w:numPr>
        <w:spacing w:line="276" w:lineRule="auto"/>
        <w:jc w:val="both"/>
        <w:rPr>
          <w:rFonts w:ascii="Arial" w:hAnsi="Arial" w:cs="Arial"/>
          <w:sz w:val="20"/>
          <w:szCs w:val="20"/>
        </w:rPr>
      </w:pPr>
      <w:r w:rsidRPr="00886D06">
        <w:rPr>
          <w:rFonts w:ascii="Arial" w:hAnsi="Arial" w:cs="Arial"/>
          <w:sz w:val="20"/>
          <w:szCs w:val="20"/>
        </w:rPr>
        <w:t>systematycznego doskonalenia posiadanych umiejętności.</w:t>
      </w:r>
    </w:p>
    <w:p w14:paraId="51B07510" w14:textId="77777777" w:rsidR="000A34B1" w:rsidRPr="00886D06" w:rsidRDefault="000A34B1" w:rsidP="004258AB">
      <w:pPr>
        <w:pStyle w:val="Akapitzlist"/>
        <w:numPr>
          <w:ilvl w:val="0"/>
          <w:numId w:val="138"/>
        </w:numPr>
        <w:spacing w:line="276" w:lineRule="auto"/>
        <w:jc w:val="both"/>
        <w:rPr>
          <w:rFonts w:ascii="Arial" w:hAnsi="Arial" w:cs="Arial"/>
          <w:sz w:val="20"/>
          <w:szCs w:val="20"/>
        </w:rPr>
      </w:pPr>
      <w:r w:rsidRPr="00886D06">
        <w:rPr>
          <w:rFonts w:ascii="Arial" w:hAnsi="Arial" w:cs="Arial"/>
          <w:sz w:val="20"/>
          <w:szCs w:val="20"/>
        </w:rPr>
        <w:t xml:space="preserve">Kształtowanie postawy odpowiedzialności za zdrowie ludzi i zwierząt, stanu środowiska naturalnego, </w:t>
      </w:r>
      <w:r w:rsidRPr="00886D06">
        <w:rPr>
          <w:rFonts w:ascii="Arial" w:eastAsia="Times New Roman" w:hAnsi="Arial" w:cs="Arial"/>
          <w:sz w:val="20"/>
          <w:szCs w:val="20"/>
          <w:lang w:eastAsia="pl-PL"/>
        </w:rPr>
        <w:t>aktualizowania wiedzy, doskonalenia umiejętności zawodowych</w:t>
      </w:r>
      <w:r w:rsidRPr="00886D06">
        <w:rPr>
          <w:rFonts w:ascii="Arial" w:hAnsi="Arial" w:cs="Arial"/>
          <w:sz w:val="20"/>
          <w:szCs w:val="20"/>
        </w:rPr>
        <w:t xml:space="preserve"> oraz świadomości konsekwencji podejmowanych decyzji związanych z realizacją zadań zawodowych.</w:t>
      </w:r>
    </w:p>
    <w:p w14:paraId="7987D421" w14:textId="77777777" w:rsidR="000A34B1" w:rsidRPr="00886D06" w:rsidRDefault="000A34B1" w:rsidP="003245E8">
      <w:pPr>
        <w:spacing w:line="276" w:lineRule="auto"/>
        <w:jc w:val="both"/>
        <w:rPr>
          <w:rFonts w:ascii="Arial" w:hAnsi="Arial" w:cs="Arial"/>
          <w:b/>
          <w:bCs/>
          <w:sz w:val="20"/>
          <w:szCs w:val="20"/>
          <w:highlight w:val="cyan"/>
        </w:rPr>
      </w:pPr>
    </w:p>
    <w:p w14:paraId="6AE1F6B6"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b/>
          <w:bCs/>
          <w:sz w:val="20"/>
          <w:szCs w:val="20"/>
        </w:rPr>
        <w:t xml:space="preserve">Cele operacyjne </w:t>
      </w:r>
    </w:p>
    <w:p w14:paraId="79C2A6B7" w14:textId="77777777" w:rsidR="000A34B1" w:rsidRPr="00886D06" w:rsidRDefault="000A34B1" w:rsidP="003245E8">
      <w:pPr>
        <w:spacing w:line="276" w:lineRule="auto"/>
        <w:jc w:val="both"/>
        <w:rPr>
          <w:rFonts w:ascii="Arial" w:hAnsi="Arial" w:cs="Arial"/>
          <w:b/>
          <w:bCs/>
          <w:sz w:val="20"/>
          <w:szCs w:val="20"/>
        </w:rPr>
      </w:pPr>
      <w:r w:rsidRPr="00886D06">
        <w:rPr>
          <w:rFonts w:ascii="Arial" w:hAnsi="Arial" w:cs="Arial"/>
          <w:b/>
          <w:bCs/>
          <w:sz w:val="20"/>
          <w:szCs w:val="20"/>
        </w:rPr>
        <w:t>Uczeń potrafi:</w:t>
      </w:r>
    </w:p>
    <w:p w14:paraId="3B82AB66"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hAnsi="Arial" w:cs="Arial"/>
          <w:sz w:val="20"/>
          <w:szCs w:val="20"/>
        </w:rPr>
        <w:t>przygotować bezpieczne stanowiska pracy stosownie do wykonanych zadań zawodowych,</w:t>
      </w:r>
    </w:p>
    <w:p w14:paraId="1EF637B5"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hAnsi="Arial" w:cs="Arial"/>
          <w:sz w:val="20"/>
          <w:szCs w:val="20"/>
        </w:rPr>
        <w:t>przestrzegać obowiązujących przepisów, zasad i norm bezpieczeństwa oraz ochrony środowiska, podczas wykonywanych zadań zawodowych,</w:t>
      </w:r>
    </w:p>
    <w:p w14:paraId="66C3D173"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hAnsi="Arial" w:cs="Arial"/>
          <w:sz w:val="20"/>
          <w:szCs w:val="20"/>
        </w:rPr>
        <w:t>współpracować w zespole, pełniąc różne funkcje,</w:t>
      </w:r>
    </w:p>
    <w:p w14:paraId="0147198C"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hAnsi="Arial" w:cs="Arial"/>
          <w:sz w:val="20"/>
          <w:szCs w:val="20"/>
        </w:rPr>
        <w:t>zastosować techniki ograniczające stres,</w:t>
      </w:r>
    </w:p>
    <w:p w14:paraId="1FABD180"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hAnsi="Arial" w:cs="Arial"/>
          <w:sz w:val="20"/>
          <w:szCs w:val="20"/>
        </w:rPr>
        <w:t>rozpoznać prawidłową budowę zewnętrzną oraz wady pokroju bydła, koni i świń,</w:t>
      </w:r>
    </w:p>
    <w:p w14:paraId="1D90D37A"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hAnsi="Arial" w:cs="Arial"/>
          <w:sz w:val="20"/>
          <w:szCs w:val="20"/>
        </w:rPr>
        <w:t>dobrać narzędzia i wykonać pomiary zoometryczne u bydła i koni z zastosowaniem właściwej techniki,</w:t>
      </w:r>
    </w:p>
    <w:p w14:paraId="580DA23C"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hAnsi="Arial" w:cs="Arial"/>
          <w:sz w:val="20"/>
          <w:szCs w:val="20"/>
        </w:rPr>
        <w:t xml:space="preserve">określić dokładną masę ciała zwierząt za pomocą wagi oraz przybliżoną masę ciała bydła i świń za pomocą taśmy zoometrycznej, </w:t>
      </w:r>
    </w:p>
    <w:p w14:paraId="1E15AEC1"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rozpoznać stan fizjologiczny i emocjonalny zwierząt na podstawie ich zachowania,</w:t>
      </w:r>
    </w:p>
    <w:p w14:paraId="40DDE0E7"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wyciągnąć wnioski z analizy zachowań zwierząt gospodarskich i domowych wywołanych określonymi bodźcami w celu eliminacji zachowań niepożądanych i niebezpiecznych oraz określenia ich stanu zdrowia,</w:t>
      </w:r>
    </w:p>
    <w:p w14:paraId="1B09E000"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hAnsi="Arial" w:cs="Arial"/>
          <w:sz w:val="20"/>
          <w:szCs w:val="20"/>
        </w:rPr>
        <w:t xml:space="preserve"> wskazać powiązanie warunków dobrostanu różnych gatunków i grup użytkowych zwierząt z ich potrzebami emocjonalnymi (psychicznymi) w aspekcie zachowań typowych dla gatunku,</w:t>
      </w:r>
    </w:p>
    <w:p w14:paraId="64E330EC"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rozpoznać pasze stosowane w żywieniu zwierząt gospodarskich i domowych, zioła, rośliny szkodliwe i trujące oraz zanieczyszczenia pasz domowych na podstawie opisu, na zdjęciach i w postaci próbek pasz,</w:t>
      </w:r>
    </w:p>
    <w:p w14:paraId="7AD8AE2A"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 xml:space="preserve"> ocenić organoleptycznie jakość pasz stosowanych w żywieniu zwierząt gospodarskich i domowych zgodnie z przyjętymi kryteriami oceny,</w:t>
      </w:r>
    </w:p>
    <w:p w14:paraId="659E78B1"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 xml:space="preserve"> zbilansować przykładowe proste dawki pokarmowe dla bydła i świń z zachowaniem dopuszczalnych odchyleń, </w:t>
      </w:r>
    </w:p>
    <w:p w14:paraId="0B890CD3"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sporządzić preliminarz pasz dla zwierząt gospodarskich w oparciu o podane dane dotyczące grup zwierząt i dziennych dawek pokarmowych,</w:t>
      </w:r>
    </w:p>
    <w:p w14:paraId="23BDAB0F"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zaplanować przechowywanie i stosowanie nawozów naturalnych stałych i płynnych,</w:t>
      </w:r>
    </w:p>
    <w:p w14:paraId="3E581EF7"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oznakować zwierzęta gospodarskie i domowe zgodnie z przepisami prawa, stosownymi instrukcjami oraz z wykorzystaniem dostępnych technik,</w:t>
      </w:r>
    </w:p>
    <w:p w14:paraId="55A8AC44"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 xml:space="preserve">zaplanować dobrostan poszczególnych grup technologicznych bydła, owiec, kóz, koni, świń i kur </w:t>
      </w:r>
      <w:r w:rsidRPr="00886D06">
        <w:rPr>
          <w:rFonts w:ascii="Arial" w:hAnsi="Arial" w:cs="Arial"/>
          <w:sz w:val="20"/>
          <w:szCs w:val="20"/>
        </w:rPr>
        <w:t>(kp) (kpp)</w:t>
      </w:r>
    </w:p>
    <w:p w14:paraId="42E591EE"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zaplanować warunki utrzymania psów i kotów,</w:t>
      </w:r>
    </w:p>
    <w:p w14:paraId="7C1C4082"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zaplanować użytkowanie mleczne krów, owiec i kóz w aspekcie spełnienia wymagań weterynaryjnych,</w:t>
      </w:r>
    </w:p>
    <w:p w14:paraId="62E3AE64"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zaplanować użytkowanie mleczne mięsne bydła, świń, owiec, kóz i kur w aspekcie spełnienia wymagań weterynaryjnych,</w:t>
      </w:r>
    </w:p>
    <w:p w14:paraId="53A61336"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 xml:space="preserve"> zaplanować użytkowanie nieśne kur w aspekcie spełnienia wymagań weterynaryjnych,</w:t>
      </w:r>
    </w:p>
    <w:p w14:paraId="253BD323"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zaplanować żywienie poszczególnych grup wiekowych i technologicznych zwierząt gospodarskich z wykorzystaniem aktualnie stosowanych metod i technik,</w:t>
      </w:r>
    </w:p>
    <w:p w14:paraId="031FBB5D"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opisać metody i techniki przeprowadzania dezynsekcji, dezynfekcji i deratyzacji w miejscach przebywania zwierząt,</w:t>
      </w:r>
    </w:p>
    <w:p w14:paraId="7363837F"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opisać główne czynniki naruszające warunki higieniczne pomieszczeń oraz drogi ich rozprzestrzeniania,</w:t>
      </w:r>
    </w:p>
    <w:p w14:paraId="4BB89F7E"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rozpoznać gryzonie oraz insekty naruszające warunki higieniczne pomieszczeń</w:t>
      </w:r>
      <w:r w:rsidRPr="00886D06">
        <w:rPr>
          <w:rFonts w:ascii="Arial" w:hAnsi="Arial" w:cs="Arial"/>
          <w:sz w:val="20"/>
          <w:szCs w:val="20"/>
        </w:rPr>
        <w:t>,</w:t>
      </w:r>
    </w:p>
    <w:p w14:paraId="04CB7507"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 xml:space="preserve">ocenić warunki higieniczne pomieszczeń w celu doboru właściwej metody przeprowadzenia zabiegu dezynsekcji, dezynfekcji i deratyzacji, </w:t>
      </w:r>
    </w:p>
    <w:p w14:paraId="0C552F44"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przygotować roztwory biobójcze do wykonywania zabiegów specjalnych zgodnie z załączoną ulotką (instrukcją),</w:t>
      </w:r>
    </w:p>
    <w:p w14:paraId="3B02ED24"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dobrać niezbędny sprzęt i materiały oraz środki ochrony osobistej do rodzaju wykonywanego zabiegu specjalnego</w:t>
      </w:r>
      <w:r w:rsidRPr="00886D06">
        <w:rPr>
          <w:rFonts w:ascii="Arial" w:hAnsi="Arial" w:cs="Arial"/>
          <w:sz w:val="20"/>
          <w:szCs w:val="20"/>
        </w:rPr>
        <w:t>,</w:t>
      </w:r>
    </w:p>
    <w:p w14:paraId="7A5042B6"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wykonać zabiegi dezynfekcji, dezynsekcji i deratyzacji w miejscach przebywania zwierząt i pomieszczeniach pomocniczych, stosując różne metody i techniki oraz zasady bezpieczeństwa i higieny pracy,</w:t>
      </w:r>
    </w:p>
    <w:p w14:paraId="741C28A4"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ocenić warunki higieniczne pomieszczeń w celu doboru właściwej metody przeprowadzenia zabiegu dezynsekcji, dezynfekcji i deratyzacji,</w:t>
      </w:r>
    </w:p>
    <w:p w14:paraId="77500466"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przygotować roztwory biobójcze do wykonywania zabiegów specjalnych zgodnie z załączoną ulotką (instrukcją),</w:t>
      </w:r>
    </w:p>
    <w:p w14:paraId="53C5C1C0"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dobrać niezbędny sprzęt i materiały oraz środki ochrony osobistej do rodzaju wykonywanego zabiegu specjalnego</w:t>
      </w:r>
      <w:r w:rsidRPr="00886D06">
        <w:rPr>
          <w:rFonts w:ascii="Arial" w:hAnsi="Arial" w:cs="Arial"/>
          <w:sz w:val="20"/>
          <w:szCs w:val="20"/>
        </w:rPr>
        <w:t>,</w:t>
      </w:r>
    </w:p>
    <w:p w14:paraId="64A6D6F6" w14:textId="77777777" w:rsidR="000A34B1" w:rsidRPr="00886D06" w:rsidRDefault="000A34B1" w:rsidP="004258AB">
      <w:pPr>
        <w:pStyle w:val="Akapitzlist"/>
        <w:numPr>
          <w:ilvl w:val="0"/>
          <w:numId w:val="140"/>
        </w:numPr>
        <w:spacing w:line="276" w:lineRule="auto"/>
        <w:jc w:val="both"/>
        <w:rPr>
          <w:rFonts w:ascii="Arial" w:hAnsi="Arial" w:cs="Arial"/>
          <w:sz w:val="20"/>
          <w:szCs w:val="20"/>
        </w:rPr>
      </w:pPr>
      <w:r w:rsidRPr="00886D06">
        <w:rPr>
          <w:rFonts w:ascii="Arial" w:eastAsia="Times New Roman" w:hAnsi="Arial" w:cs="Arial"/>
          <w:sz w:val="20"/>
          <w:szCs w:val="20"/>
        </w:rPr>
        <w:t>stosując różne metody i techniki oraz zasady bezpieczeństwa wykonać zabiegi dezynfekcji, dezynsekcji i deratyzacji w miejscach przebywania zwierząt i pomieszczeniach pomocniczych, i higieny pracy,</w:t>
      </w:r>
    </w:p>
    <w:p w14:paraId="6F919101" w14:textId="77777777" w:rsidR="000A34B1" w:rsidRPr="00886D06" w:rsidRDefault="000A34B1" w:rsidP="003245E8">
      <w:pPr>
        <w:spacing w:line="276" w:lineRule="auto"/>
        <w:jc w:val="both"/>
        <w:rPr>
          <w:rFonts w:ascii="Arial" w:hAnsi="Arial" w:cs="Arial"/>
          <w:sz w:val="20"/>
          <w:szCs w:val="20"/>
          <w:highlight w:val="yellow"/>
        </w:rPr>
      </w:pPr>
    </w:p>
    <w:p w14:paraId="3E74B3F2" w14:textId="77777777" w:rsidR="000A34B1" w:rsidRPr="00886D06" w:rsidRDefault="000A34B1" w:rsidP="003245E8">
      <w:pPr>
        <w:spacing w:line="276" w:lineRule="auto"/>
        <w:jc w:val="both"/>
        <w:rPr>
          <w:rFonts w:ascii="Arial" w:hAnsi="Arial" w:cs="Arial"/>
          <w:b/>
          <w:bCs/>
          <w:sz w:val="20"/>
          <w:szCs w:val="20"/>
        </w:rPr>
      </w:pPr>
      <w:r w:rsidRPr="00886D06">
        <w:rPr>
          <w:rFonts w:ascii="Arial" w:hAnsi="Arial" w:cs="Arial"/>
          <w:b/>
          <w:bCs/>
          <w:sz w:val="20"/>
          <w:szCs w:val="20"/>
        </w:rPr>
        <w:t>MATERIAŁ NAUCZANIA</w:t>
      </w:r>
    </w:p>
    <w:p w14:paraId="1E282A00" w14:textId="0CC33B93" w:rsidR="000A34B1" w:rsidRPr="00886D06" w:rsidRDefault="000A34B1" w:rsidP="003245E8">
      <w:pPr>
        <w:spacing w:line="276" w:lineRule="auto"/>
        <w:jc w:val="both"/>
        <w:rPr>
          <w:rFonts w:ascii="Arial" w:hAnsi="Arial" w:cs="Arial"/>
          <w:b/>
          <w:bCs/>
          <w:sz w:val="20"/>
          <w:szCs w:val="20"/>
        </w:rPr>
      </w:pPr>
      <w:r w:rsidRPr="00886D06">
        <w:rPr>
          <w:rFonts w:ascii="Arial" w:hAnsi="Arial" w:cs="Arial"/>
          <w:b/>
          <w:bCs/>
          <w:sz w:val="20"/>
          <w:szCs w:val="20"/>
        </w:rPr>
        <w:t xml:space="preserve">Chów zwierząt w praktyce </w:t>
      </w:r>
    </w:p>
    <w:tbl>
      <w:tblPr>
        <w:tblW w:w="4502" w:type="pct"/>
        <w:tblInd w:w="-5" w:type="dxa"/>
        <w:tblLayout w:type="fixed"/>
        <w:tblLook w:val="04A0" w:firstRow="1" w:lastRow="0" w:firstColumn="1" w:lastColumn="0" w:noHBand="0" w:noVBand="1"/>
      </w:tblPr>
      <w:tblGrid>
        <w:gridCol w:w="1634"/>
        <w:gridCol w:w="2418"/>
        <w:gridCol w:w="960"/>
        <w:gridCol w:w="3206"/>
        <w:gridCol w:w="3209"/>
        <w:gridCol w:w="1378"/>
      </w:tblGrid>
      <w:tr w:rsidR="000A34B1" w:rsidRPr="00886D06" w14:paraId="2419CDB0" w14:textId="77777777" w:rsidTr="000D671B">
        <w:tc>
          <w:tcPr>
            <w:tcW w:w="638" w:type="pct"/>
            <w:vMerge w:val="restart"/>
            <w:shd w:val="clear" w:color="auto" w:fill="auto"/>
            <w:vAlign w:val="center"/>
          </w:tcPr>
          <w:p w14:paraId="05E008BC" w14:textId="77777777" w:rsidR="000A34B1" w:rsidRPr="00886D06" w:rsidRDefault="000A34B1" w:rsidP="003245E8">
            <w:pPr>
              <w:spacing w:line="276" w:lineRule="auto"/>
              <w:jc w:val="center"/>
              <w:rPr>
                <w:rFonts w:ascii="Arial" w:hAnsi="Arial" w:cs="Arial"/>
                <w:sz w:val="20"/>
                <w:szCs w:val="20"/>
                <w:highlight w:val="green"/>
              </w:rPr>
            </w:pPr>
            <w:r w:rsidRPr="00886D06">
              <w:rPr>
                <w:rFonts w:ascii="Arial" w:hAnsi="Arial" w:cs="Arial"/>
                <w:b/>
                <w:sz w:val="20"/>
                <w:szCs w:val="20"/>
              </w:rPr>
              <w:t>Dział programowy</w:t>
            </w:r>
          </w:p>
        </w:tc>
        <w:tc>
          <w:tcPr>
            <w:tcW w:w="944" w:type="pct"/>
            <w:vMerge w:val="restart"/>
            <w:shd w:val="clear" w:color="auto" w:fill="auto"/>
            <w:vAlign w:val="center"/>
          </w:tcPr>
          <w:p w14:paraId="7EBBD9C0"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b/>
                <w:sz w:val="20"/>
                <w:szCs w:val="20"/>
              </w:rPr>
              <w:t>Tematy jednostek metodycznych</w:t>
            </w:r>
          </w:p>
        </w:tc>
        <w:tc>
          <w:tcPr>
            <w:tcW w:w="375" w:type="pct"/>
            <w:vMerge w:val="restart"/>
            <w:shd w:val="clear" w:color="auto" w:fill="auto"/>
            <w:vAlign w:val="center"/>
          </w:tcPr>
          <w:p w14:paraId="079DA991" w14:textId="7A9BD77C" w:rsidR="000A34B1" w:rsidRPr="00886D06" w:rsidRDefault="005E498C" w:rsidP="003245E8">
            <w:pPr>
              <w:spacing w:line="276" w:lineRule="auto"/>
              <w:jc w:val="center"/>
              <w:rPr>
                <w:rFonts w:ascii="Arial" w:hAnsi="Arial" w:cs="Arial"/>
                <w:b/>
                <w:sz w:val="20"/>
                <w:szCs w:val="20"/>
              </w:rPr>
            </w:pPr>
            <w:r w:rsidRPr="00886D06">
              <w:rPr>
                <w:rFonts w:ascii="Arial" w:hAnsi="Arial" w:cs="Arial"/>
                <w:b/>
                <w:sz w:val="20"/>
                <w:szCs w:val="20"/>
              </w:rPr>
              <w:t>Liczba godzin</w:t>
            </w:r>
          </w:p>
        </w:tc>
        <w:tc>
          <w:tcPr>
            <w:tcW w:w="2505" w:type="pct"/>
            <w:gridSpan w:val="2"/>
            <w:shd w:val="clear" w:color="auto" w:fill="auto"/>
            <w:vAlign w:val="center"/>
          </w:tcPr>
          <w:p w14:paraId="467EDB3E"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b/>
                <w:sz w:val="20"/>
                <w:szCs w:val="20"/>
              </w:rPr>
              <w:t>Wymagania programowe</w:t>
            </w:r>
          </w:p>
        </w:tc>
        <w:tc>
          <w:tcPr>
            <w:tcW w:w="538" w:type="pct"/>
            <w:shd w:val="clear" w:color="auto" w:fill="auto"/>
            <w:vAlign w:val="center"/>
          </w:tcPr>
          <w:p w14:paraId="0BADC2E0"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b/>
                <w:sz w:val="20"/>
                <w:szCs w:val="20"/>
              </w:rPr>
              <w:t>Uwagi o realizacji</w:t>
            </w:r>
          </w:p>
        </w:tc>
      </w:tr>
      <w:tr w:rsidR="000A34B1" w:rsidRPr="00886D06" w14:paraId="4363E7D2" w14:textId="77777777" w:rsidTr="000D671B">
        <w:tc>
          <w:tcPr>
            <w:tcW w:w="638" w:type="pct"/>
            <w:vMerge/>
            <w:shd w:val="clear" w:color="auto" w:fill="auto"/>
          </w:tcPr>
          <w:p w14:paraId="0CF4A944" w14:textId="77777777" w:rsidR="000A34B1" w:rsidRPr="00886D06" w:rsidRDefault="000A34B1" w:rsidP="003245E8">
            <w:pPr>
              <w:spacing w:line="276" w:lineRule="auto"/>
              <w:jc w:val="center"/>
              <w:rPr>
                <w:rFonts w:ascii="Arial" w:hAnsi="Arial" w:cs="Arial"/>
                <w:sz w:val="20"/>
                <w:szCs w:val="20"/>
              </w:rPr>
            </w:pPr>
          </w:p>
        </w:tc>
        <w:tc>
          <w:tcPr>
            <w:tcW w:w="944" w:type="pct"/>
            <w:vMerge/>
            <w:shd w:val="clear" w:color="auto" w:fill="auto"/>
          </w:tcPr>
          <w:p w14:paraId="210E3E64" w14:textId="77777777" w:rsidR="000A34B1" w:rsidRPr="00886D06" w:rsidRDefault="000A34B1" w:rsidP="003245E8">
            <w:pPr>
              <w:spacing w:line="276" w:lineRule="auto"/>
              <w:jc w:val="center"/>
              <w:rPr>
                <w:rFonts w:ascii="Arial" w:hAnsi="Arial" w:cs="Arial"/>
                <w:sz w:val="20"/>
                <w:szCs w:val="20"/>
              </w:rPr>
            </w:pPr>
          </w:p>
        </w:tc>
        <w:tc>
          <w:tcPr>
            <w:tcW w:w="375" w:type="pct"/>
            <w:vMerge/>
            <w:shd w:val="clear" w:color="auto" w:fill="auto"/>
          </w:tcPr>
          <w:p w14:paraId="3A7C4E02" w14:textId="77777777" w:rsidR="000A34B1" w:rsidRPr="00886D06" w:rsidRDefault="000A34B1" w:rsidP="003245E8">
            <w:pPr>
              <w:spacing w:line="276" w:lineRule="auto"/>
              <w:jc w:val="center"/>
              <w:rPr>
                <w:rFonts w:ascii="Arial" w:hAnsi="Arial" w:cs="Arial"/>
                <w:sz w:val="20"/>
                <w:szCs w:val="20"/>
              </w:rPr>
            </w:pPr>
          </w:p>
        </w:tc>
        <w:tc>
          <w:tcPr>
            <w:tcW w:w="1252" w:type="pct"/>
            <w:shd w:val="clear" w:color="auto" w:fill="auto"/>
            <w:vAlign w:val="center"/>
          </w:tcPr>
          <w:p w14:paraId="4DC967BC"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b/>
                <w:sz w:val="20"/>
                <w:szCs w:val="20"/>
              </w:rPr>
              <w:t>Podstawowe</w:t>
            </w:r>
          </w:p>
          <w:p w14:paraId="429D7C4D"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1253" w:type="pct"/>
            <w:shd w:val="clear" w:color="auto" w:fill="auto"/>
            <w:vAlign w:val="center"/>
          </w:tcPr>
          <w:p w14:paraId="2EB66A1E" w14:textId="77777777" w:rsidR="000A34B1" w:rsidRPr="00886D06" w:rsidRDefault="000A34B1" w:rsidP="003245E8">
            <w:pPr>
              <w:spacing w:line="276" w:lineRule="auto"/>
              <w:jc w:val="center"/>
              <w:rPr>
                <w:rFonts w:ascii="Arial" w:hAnsi="Arial" w:cs="Arial"/>
                <w:b/>
                <w:sz w:val="20"/>
                <w:szCs w:val="20"/>
              </w:rPr>
            </w:pPr>
          </w:p>
          <w:p w14:paraId="2711DA11"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b/>
                <w:sz w:val="20"/>
                <w:szCs w:val="20"/>
              </w:rPr>
              <w:t>Ponadpodstawowe</w:t>
            </w:r>
          </w:p>
          <w:p w14:paraId="72E7777E"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b/>
                <w:sz w:val="20"/>
                <w:szCs w:val="20"/>
              </w:rPr>
              <w:t>Uczeń potrafi:</w:t>
            </w:r>
          </w:p>
          <w:p w14:paraId="34E01B41" w14:textId="77777777" w:rsidR="000A34B1" w:rsidRPr="00886D06" w:rsidRDefault="000A34B1" w:rsidP="003245E8">
            <w:pPr>
              <w:spacing w:line="276" w:lineRule="auto"/>
              <w:jc w:val="center"/>
              <w:rPr>
                <w:rFonts w:ascii="Arial" w:hAnsi="Arial" w:cs="Arial"/>
                <w:b/>
                <w:sz w:val="20"/>
                <w:szCs w:val="20"/>
              </w:rPr>
            </w:pPr>
          </w:p>
        </w:tc>
        <w:tc>
          <w:tcPr>
            <w:tcW w:w="538" w:type="pct"/>
            <w:shd w:val="clear" w:color="auto" w:fill="auto"/>
          </w:tcPr>
          <w:p w14:paraId="14825778" w14:textId="77777777" w:rsidR="000A34B1" w:rsidRPr="00886D06" w:rsidRDefault="000A34B1" w:rsidP="003245E8">
            <w:pPr>
              <w:spacing w:line="276" w:lineRule="auto"/>
              <w:jc w:val="center"/>
              <w:rPr>
                <w:rFonts w:ascii="Arial" w:hAnsi="Arial" w:cs="Arial"/>
                <w:b/>
                <w:sz w:val="20"/>
                <w:szCs w:val="20"/>
              </w:rPr>
            </w:pPr>
          </w:p>
          <w:p w14:paraId="67625BAD"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b/>
                <w:sz w:val="20"/>
                <w:szCs w:val="20"/>
              </w:rPr>
              <w:t>Etap realizacji</w:t>
            </w:r>
          </w:p>
        </w:tc>
      </w:tr>
      <w:tr w:rsidR="000A34B1" w:rsidRPr="00886D06" w14:paraId="6C67BD3C" w14:textId="77777777" w:rsidTr="000D671B">
        <w:tc>
          <w:tcPr>
            <w:tcW w:w="638" w:type="pct"/>
            <w:vMerge w:val="restart"/>
            <w:shd w:val="clear" w:color="auto" w:fill="auto"/>
          </w:tcPr>
          <w:p w14:paraId="6AC1334F" w14:textId="77777777" w:rsidR="000A34B1" w:rsidRPr="00886D06" w:rsidRDefault="000A34B1" w:rsidP="003245E8">
            <w:pPr>
              <w:spacing w:line="276" w:lineRule="auto"/>
              <w:rPr>
                <w:rFonts w:ascii="Arial" w:hAnsi="Arial" w:cs="Arial"/>
                <w:sz w:val="20"/>
                <w:szCs w:val="20"/>
              </w:rPr>
            </w:pPr>
            <w:r w:rsidRPr="00886D06">
              <w:rPr>
                <w:rFonts w:ascii="Arial" w:hAnsi="Arial" w:cs="Arial"/>
                <w:sz w:val="20"/>
                <w:szCs w:val="20"/>
              </w:rPr>
              <w:t>I. Ocena zwierząt</w:t>
            </w:r>
          </w:p>
        </w:tc>
        <w:tc>
          <w:tcPr>
            <w:tcW w:w="944" w:type="pct"/>
            <w:shd w:val="clear" w:color="auto" w:fill="auto"/>
          </w:tcPr>
          <w:p w14:paraId="10DA5D9B" w14:textId="77777777" w:rsidR="000A34B1" w:rsidRPr="00886D06" w:rsidRDefault="000A34B1" w:rsidP="004258AB">
            <w:pPr>
              <w:pStyle w:val="Akapitzlist"/>
              <w:numPr>
                <w:ilvl w:val="0"/>
                <w:numId w:val="144"/>
              </w:numPr>
              <w:spacing w:line="276" w:lineRule="auto"/>
              <w:rPr>
                <w:rFonts w:ascii="Arial" w:hAnsi="Arial" w:cs="Arial"/>
                <w:sz w:val="20"/>
                <w:szCs w:val="20"/>
              </w:rPr>
            </w:pPr>
            <w:r w:rsidRPr="00886D06">
              <w:rPr>
                <w:rFonts w:ascii="Arial" w:eastAsia="Times New Roman" w:hAnsi="Arial" w:cs="Arial"/>
                <w:sz w:val="20"/>
                <w:szCs w:val="20"/>
              </w:rPr>
              <w:t>Ocena pokroju, stanu organizmu oraz cech osobowości zwierząt</w:t>
            </w:r>
          </w:p>
        </w:tc>
        <w:tc>
          <w:tcPr>
            <w:tcW w:w="375" w:type="pct"/>
            <w:shd w:val="clear" w:color="auto" w:fill="auto"/>
          </w:tcPr>
          <w:p w14:paraId="2445B91C" w14:textId="4949650B"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21DB2AAF" w14:textId="77777777" w:rsidR="000A34B1" w:rsidRPr="00886D06" w:rsidRDefault="000A34B1" w:rsidP="004258AB">
            <w:pPr>
              <w:pStyle w:val="Akapitzlist"/>
              <w:numPr>
                <w:ilvl w:val="0"/>
                <w:numId w:val="141"/>
              </w:numPr>
              <w:spacing w:line="276" w:lineRule="auto"/>
              <w:rPr>
                <w:rFonts w:ascii="Arial" w:hAnsi="Arial" w:cs="Arial"/>
                <w:sz w:val="20"/>
                <w:szCs w:val="20"/>
              </w:rPr>
            </w:pPr>
            <w:r w:rsidRPr="00886D06">
              <w:rPr>
                <w:rFonts w:ascii="Arial" w:hAnsi="Arial" w:cs="Arial"/>
                <w:sz w:val="20"/>
                <w:szCs w:val="20"/>
              </w:rPr>
              <w:t>organizować stanowisko pracy ze zwierzętami zgodnie z przepisami bezpieczeństwa i higieny pracy i ergonomii</w:t>
            </w:r>
          </w:p>
          <w:p w14:paraId="7001484C" w14:textId="77777777" w:rsidR="000A34B1" w:rsidRPr="00886D06" w:rsidRDefault="000A34B1" w:rsidP="004258AB">
            <w:pPr>
              <w:pStyle w:val="Akapitzlist"/>
              <w:numPr>
                <w:ilvl w:val="0"/>
                <w:numId w:val="141"/>
              </w:numPr>
              <w:spacing w:line="276" w:lineRule="auto"/>
              <w:rPr>
                <w:rFonts w:ascii="Arial" w:hAnsi="Arial" w:cs="Arial"/>
                <w:sz w:val="20"/>
                <w:szCs w:val="20"/>
              </w:rPr>
            </w:pPr>
            <w:r w:rsidRPr="00886D06">
              <w:rPr>
                <w:rFonts w:ascii="Arial" w:hAnsi="Arial" w:cs="Arial"/>
                <w:sz w:val="20"/>
                <w:szCs w:val="20"/>
              </w:rPr>
              <w:t>dobrać środki ochrony osobistej</w:t>
            </w:r>
          </w:p>
          <w:p w14:paraId="7C3F8BCF" w14:textId="77777777" w:rsidR="000A34B1" w:rsidRPr="00886D06" w:rsidRDefault="000A34B1" w:rsidP="004258AB">
            <w:pPr>
              <w:pStyle w:val="Akapitzlist"/>
              <w:numPr>
                <w:ilvl w:val="0"/>
                <w:numId w:val="141"/>
              </w:numPr>
              <w:spacing w:line="276" w:lineRule="auto"/>
              <w:rPr>
                <w:rFonts w:ascii="Arial" w:hAnsi="Arial" w:cs="Arial"/>
                <w:sz w:val="20"/>
                <w:szCs w:val="20"/>
              </w:rPr>
            </w:pPr>
            <w:r w:rsidRPr="00886D06">
              <w:rPr>
                <w:rFonts w:ascii="Arial" w:eastAsia="Times New Roman" w:hAnsi="Arial" w:cs="Arial"/>
                <w:sz w:val="20"/>
                <w:szCs w:val="20"/>
              </w:rPr>
              <w:t xml:space="preserve">rozpoznać prawidłową budowę ciała pokroju bydła, koni i świń </w:t>
            </w:r>
          </w:p>
          <w:p w14:paraId="2CE37C50" w14:textId="77777777" w:rsidR="000A34B1" w:rsidRPr="00886D06" w:rsidRDefault="000A34B1" w:rsidP="004258AB">
            <w:pPr>
              <w:pStyle w:val="Akapitzlist"/>
              <w:numPr>
                <w:ilvl w:val="0"/>
                <w:numId w:val="14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wymienić narzędzia niezbędne do wykonania poszczególnych pomiarów zoometrycznych u bydła i koni </w:t>
            </w:r>
          </w:p>
          <w:p w14:paraId="2E24C322" w14:textId="77777777" w:rsidR="000A34B1" w:rsidRPr="00886D06" w:rsidRDefault="000A34B1" w:rsidP="004258AB">
            <w:pPr>
              <w:pStyle w:val="Akapitzlist"/>
              <w:numPr>
                <w:ilvl w:val="0"/>
                <w:numId w:val="14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rozpoznać narzędzia niezbędne do wykonania poszczególnych pomiarów zoometrycznych u bydła i koni </w:t>
            </w:r>
          </w:p>
          <w:p w14:paraId="535EC06C" w14:textId="77777777" w:rsidR="000A34B1" w:rsidRPr="00886D06" w:rsidRDefault="000A34B1" w:rsidP="004258AB">
            <w:pPr>
              <w:pStyle w:val="Akapitzlist"/>
              <w:numPr>
                <w:ilvl w:val="0"/>
                <w:numId w:val="14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wskazać miejsca wykonywania podstawowych pomiarów zoometrycznych u bydła</w:t>
            </w:r>
          </w:p>
          <w:p w14:paraId="7508DD9A" w14:textId="77777777" w:rsidR="000A34B1" w:rsidRPr="00886D06" w:rsidRDefault="000A34B1" w:rsidP="004258AB">
            <w:pPr>
              <w:pStyle w:val="Akapitzlist"/>
              <w:numPr>
                <w:ilvl w:val="0"/>
                <w:numId w:val="143"/>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wykonać pomiary zoometryczne u bydła z zastosowaniem właściwej techniki i zasad bezpieczeństwa i higieny pracy </w:t>
            </w:r>
          </w:p>
          <w:p w14:paraId="702A4C23" w14:textId="77777777" w:rsidR="000A34B1" w:rsidRPr="00886D06" w:rsidRDefault="000A34B1" w:rsidP="00463FD7">
            <w:pPr>
              <w:pStyle w:val="Akapitzlist"/>
              <w:numPr>
                <w:ilvl w:val="0"/>
                <w:numId w:val="62"/>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określić dokładną masę ciała zwierząt za pomocą wagi </w:t>
            </w:r>
          </w:p>
        </w:tc>
        <w:tc>
          <w:tcPr>
            <w:tcW w:w="1253" w:type="pct"/>
            <w:shd w:val="clear" w:color="auto" w:fill="auto"/>
          </w:tcPr>
          <w:p w14:paraId="21B7C9D6" w14:textId="77777777" w:rsidR="000A34B1" w:rsidRPr="00886D06" w:rsidRDefault="000A34B1" w:rsidP="004258AB">
            <w:pPr>
              <w:pStyle w:val="Akapitzlist"/>
              <w:numPr>
                <w:ilvl w:val="0"/>
                <w:numId w:val="141"/>
              </w:numPr>
              <w:spacing w:line="276" w:lineRule="auto"/>
              <w:rPr>
                <w:rFonts w:ascii="Arial" w:hAnsi="Arial" w:cs="Arial"/>
                <w:sz w:val="20"/>
                <w:szCs w:val="20"/>
              </w:rPr>
            </w:pPr>
            <w:r w:rsidRPr="00886D06">
              <w:rPr>
                <w:rFonts w:ascii="Arial" w:hAnsi="Arial" w:cs="Arial"/>
                <w:sz w:val="20"/>
                <w:szCs w:val="20"/>
              </w:rPr>
              <w:t>stosować zasady pracy zespołowej</w:t>
            </w:r>
          </w:p>
          <w:p w14:paraId="22C6D89B" w14:textId="77777777" w:rsidR="000A34B1" w:rsidRPr="00886D06" w:rsidRDefault="000A34B1" w:rsidP="004258AB">
            <w:pPr>
              <w:pStyle w:val="Akapitzlist"/>
              <w:numPr>
                <w:ilvl w:val="0"/>
                <w:numId w:val="141"/>
              </w:numPr>
              <w:spacing w:line="276" w:lineRule="auto"/>
              <w:rPr>
                <w:rFonts w:ascii="Arial" w:hAnsi="Arial" w:cs="Arial"/>
                <w:sz w:val="20"/>
                <w:szCs w:val="20"/>
              </w:rPr>
            </w:pPr>
            <w:r w:rsidRPr="00886D06">
              <w:rPr>
                <w:rFonts w:ascii="Arial" w:hAnsi="Arial" w:cs="Arial"/>
                <w:sz w:val="20"/>
                <w:szCs w:val="20"/>
              </w:rPr>
              <w:t>użyć we właściwy sposób środki ochrony osobistej</w:t>
            </w:r>
          </w:p>
          <w:p w14:paraId="41707F2F" w14:textId="77777777" w:rsidR="000A34B1" w:rsidRPr="00886D06" w:rsidRDefault="000A34B1" w:rsidP="004258AB">
            <w:pPr>
              <w:pStyle w:val="Akapitzlist"/>
              <w:numPr>
                <w:ilvl w:val="0"/>
                <w:numId w:val="141"/>
              </w:numPr>
              <w:spacing w:line="276" w:lineRule="auto"/>
              <w:rPr>
                <w:rFonts w:ascii="Arial" w:hAnsi="Arial" w:cs="Arial"/>
                <w:sz w:val="20"/>
                <w:szCs w:val="20"/>
              </w:rPr>
            </w:pPr>
            <w:r w:rsidRPr="00886D06">
              <w:rPr>
                <w:rFonts w:ascii="Arial" w:eastAsia="Times New Roman" w:hAnsi="Arial" w:cs="Arial"/>
                <w:sz w:val="20"/>
                <w:szCs w:val="20"/>
              </w:rPr>
              <w:t xml:space="preserve">rozpoznać wady pokroju bydła, koni i świń </w:t>
            </w:r>
          </w:p>
          <w:p w14:paraId="13CC15DA" w14:textId="77777777" w:rsidR="000A34B1" w:rsidRPr="00886D06" w:rsidRDefault="000A34B1" w:rsidP="004258AB">
            <w:pPr>
              <w:pStyle w:val="Akapitzlist"/>
              <w:numPr>
                <w:ilvl w:val="0"/>
                <w:numId w:val="143"/>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dobrać narzędzia niezbędne do wykonania poszczególnych pomiarów zoometrycznych u bydła i koni </w:t>
            </w:r>
          </w:p>
          <w:p w14:paraId="176F15A1" w14:textId="77777777" w:rsidR="000A34B1" w:rsidRPr="00886D06" w:rsidRDefault="000A34B1" w:rsidP="004258AB">
            <w:pPr>
              <w:pStyle w:val="Akapitzlist"/>
              <w:numPr>
                <w:ilvl w:val="0"/>
                <w:numId w:val="143"/>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wskazać miejsca wykonywania podstawowych pomiarów zoometrycznych u koni</w:t>
            </w:r>
          </w:p>
          <w:p w14:paraId="1B9D7544" w14:textId="77777777" w:rsidR="000A34B1" w:rsidRPr="00886D06" w:rsidRDefault="000A34B1" w:rsidP="004258AB">
            <w:pPr>
              <w:pStyle w:val="Akapitzlist"/>
              <w:numPr>
                <w:ilvl w:val="0"/>
                <w:numId w:val="143"/>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wykonać pomiary zoometryczne u koni z zastosowaniem właściwej techniki i zasad bezpieczeństwa i higieny pracy </w:t>
            </w:r>
          </w:p>
          <w:p w14:paraId="02A878E4" w14:textId="77777777" w:rsidR="000A34B1" w:rsidRPr="00886D06" w:rsidRDefault="000A34B1" w:rsidP="004258AB">
            <w:pPr>
              <w:pStyle w:val="Akapitzlist"/>
              <w:numPr>
                <w:ilvl w:val="0"/>
                <w:numId w:val="143"/>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określić przybliżoną masę ciała bydła i świń za pomocą taśmy zoometrycznej</w:t>
            </w:r>
          </w:p>
        </w:tc>
        <w:tc>
          <w:tcPr>
            <w:tcW w:w="538" w:type="pct"/>
            <w:shd w:val="clear" w:color="auto" w:fill="auto"/>
          </w:tcPr>
          <w:p w14:paraId="14326560"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w:t>
            </w:r>
          </w:p>
        </w:tc>
      </w:tr>
      <w:tr w:rsidR="000A34B1" w:rsidRPr="00886D06" w14:paraId="46F3C934" w14:textId="77777777" w:rsidTr="000D671B">
        <w:tc>
          <w:tcPr>
            <w:tcW w:w="638" w:type="pct"/>
            <w:vMerge/>
            <w:shd w:val="clear" w:color="auto" w:fill="auto"/>
          </w:tcPr>
          <w:p w14:paraId="62D3A1D4"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6BF425BE" w14:textId="77777777" w:rsidR="000A34B1" w:rsidRPr="00886D06" w:rsidRDefault="000A34B1" w:rsidP="004258AB">
            <w:pPr>
              <w:pStyle w:val="Akapitzlist"/>
              <w:numPr>
                <w:ilvl w:val="0"/>
                <w:numId w:val="144"/>
              </w:numPr>
              <w:tabs>
                <w:tab w:val="left" w:pos="885"/>
              </w:tabs>
              <w:spacing w:line="276" w:lineRule="auto"/>
              <w:rPr>
                <w:rFonts w:ascii="Arial" w:eastAsia="Times New Roman" w:hAnsi="Arial" w:cs="Arial"/>
                <w:sz w:val="20"/>
                <w:szCs w:val="20"/>
              </w:rPr>
            </w:pPr>
            <w:r w:rsidRPr="00886D06">
              <w:rPr>
                <w:rFonts w:ascii="Arial" w:eastAsia="Times New Roman" w:hAnsi="Arial" w:cs="Arial"/>
                <w:sz w:val="20"/>
                <w:szCs w:val="20"/>
                <w:lang w:eastAsia="pl-PL"/>
              </w:rPr>
              <w:t>Ocena zachowania zwierząt</w:t>
            </w:r>
          </w:p>
        </w:tc>
        <w:tc>
          <w:tcPr>
            <w:tcW w:w="375" w:type="pct"/>
            <w:shd w:val="clear" w:color="auto" w:fill="auto"/>
          </w:tcPr>
          <w:p w14:paraId="1058E12A" w14:textId="1FB628AC"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3CC2B48A" w14:textId="77777777" w:rsidR="000A34B1" w:rsidRPr="00886D06" w:rsidRDefault="000A34B1" w:rsidP="00463FD7">
            <w:pPr>
              <w:pStyle w:val="Akapitzlist"/>
              <w:numPr>
                <w:ilvl w:val="0"/>
                <w:numId w:val="62"/>
              </w:numPr>
              <w:spacing w:line="276" w:lineRule="auto"/>
              <w:rPr>
                <w:rFonts w:ascii="Arial" w:hAnsi="Arial" w:cs="Arial"/>
                <w:sz w:val="20"/>
                <w:szCs w:val="20"/>
              </w:rPr>
            </w:pPr>
            <w:r w:rsidRPr="00886D06">
              <w:rPr>
                <w:rFonts w:ascii="Arial" w:eastAsia="Times New Roman" w:hAnsi="Arial" w:cs="Arial"/>
                <w:sz w:val="20"/>
                <w:szCs w:val="20"/>
              </w:rPr>
              <w:t xml:space="preserve">rozpoznać stan fizjologiczny i emocjonalny bydła, koni, psów i kotów na podstawie ich zachowania </w:t>
            </w:r>
          </w:p>
          <w:p w14:paraId="1494F963" w14:textId="77777777" w:rsidR="000A34B1" w:rsidRPr="00886D06" w:rsidRDefault="000A34B1" w:rsidP="00463FD7">
            <w:pPr>
              <w:pStyle w:val="Akapitzlist"/>
              <w:numPr>
                <w:ilvl w:val="0"/>
                <w:numId w:val="6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wyciągnąć wnioski z analizy zachowań bydła, koni, psów i kotów wywołanych określonymi bodźcami w celu eliminacji zachowań niepożądanych i niebezpiecznych </w:t>
            </w:r>
          </w:p>
          <w:p w14:paraId="323009FB" w14:textId="77777777" w:rsidR="000A34B1" w:rsidRPr="00886D06" w:rsidRDefault="000A34B1" w:rsidP="00463FD7">
            <w:pPr>
              <w:pStyle w:val="Akapitzlist"/>
              <w:numPr>
                <w:ilvl w:val="0"/>
                <w:numId w:val="62"/>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wyciągnąć wnioski z analizy zachowań bydła, koni, psów i kotów w celu określenia ich stanu zdrowia </w:t>
            </w:r>
          </w:p>
          <w:p w14:paraId="77FBB2CE" w14:textId="77777777" w:rsidR="000A34B1" w:rsidRPr="00886D06" w:rsidRDefault="000A34B1" w:rsidP="00463FD7">
            <w:pPr>
              <w:pStyle w:val="Akapitzlist"/>
              <w:numPr>
                <w:ilvl w:val="0"/>
                <w:numId w:val="62"/>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wskazać powiązania warunków dobrostanu bydła, koni, psów i kotów i ich grup użytkowych, z ich potrzebami emocjonalnymi (psychicznymi) w aspekcie zachowań typowych dla gatunku </w:t>
            </w:r>
          </w:p>
        </w:tc>
        <w:tc>
          <w:tcPr>
            <w:tcW w:w="1253" w:type="pct"/>
            <w:shd w:val="clear" w:color="auto" w:fill="auto"/>
          </w:tcPr>
          <w:p w14:paraId="0E0773C3" w14:textId="77777777" w:rsidR="000A34B1" w:rsidRPr="00886D06" w:rsidRDefault="000A34B1" w:rsidP="00463FD7">
            <w:pPr>
              <w:pStyle w:val="Akapitzlist"/>
              <w:numPr>
                <w:ilvl w:val="0"/>
                <w:numId w:val="62"/>
              </w:numPr>
              <w:spacing w:line="276" w:lineRule="auto"/>
              <w:rPr>
                <w:rFonts w:ascii="Arial" w:hAnsi="Arial" w:cs="Arial"/>
                <w:sz w:val="20"/>
                <w:szCs w:val="20"/>
              </w:rPr>
            </w:pPr>
            <w:r w:rsidRPr="00886D06">
              <w:rPr>
                <w:rFonts w:ascii="Arial" w:hAnsi="Arial" w:cs="Arial"/>
                <w:sz w:val="20"/>
                <w:szCs w:val="20"/>
              </w:rPr>
              <w:t>rozpoznać stan fizjologiczny i emocjonalny świń, owiec, kóz i kur na podstawie ich zachowania</w:t>
            </w:r>
          </w:p>
          <w:p w14:paraId="4EF0BB1C" w14:textId="77777777" w:rsidR="000A34B1" w:rsidRPr="00886D06" w:rsidRDefault="000A34B1" w:rsidP="00463FD7">
            <w:pPr>
              <w:pStyle w:val="Akapitzlist"/>
              <w:numPr>
                <w:ilvl w:val="0"/>
                <w:numId w:val="6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wyciągnąć wnioski z analizy zachowań </w:t>
            </w:r>
            <w:r w:rsidRPr="00886D06">
              <w:rPr>
                <w:rFonts w:ascii="Arial" w:hAnsi="Arial" w:cs="Arial"/>
                <w:sz w:val="20"/>
                <w:szCs w:val="20"/>
              </w:rPr>
              <w:t>świń, owiec, kóz i kur</w:t>
            </w:r>
            <w:r w:rsidRPr="00886D06">
              <w:rPr>
                <w:rFonts w:ascii="Arial" w:eastAsia="Times New Roman" w:hAnsi="Arial" w:cs="Arial"/>
                <w:sz w:val="20"/>
                <w:szCs w:val="20"/>
              </w:rPr>
              <w:t xml:space="preserve"> wywołanych określonymi bodźcami w celu eliminacji zachowań niepożądanych i niebezpiecznych </w:t>
            </w:r>
          </w:p>
          <w:p w14:paraId="0446EEA7" w14:textId="77777777" w:rsidR="000A34B1" w:rsidRPr="00886D06" w:rsidRDefault="000A34B1" w:rsidP="00463FD7">
            <w:pPr>
              <w:pStyle w:val="Akapitzlist"/>
              <w:numPr>
                <w:ilvl w:val="0"/>
                <w:numId w:val="62"/>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wyciągnąć wnioski z analizy zachowań </w:t>
            </w:r>
            <w:r w:rsidRPr="00886D06">
              <w:rPr>
                <w:rFonts w:ascii="Arial" w:hAnsi="Arial" w:cs="Arial"/>
                <w:sz w:val="20"/>
                <w:szCs w:val="20"/>
              </w:rPr>
              <w:t>świń, owiec, kóz i kur</w:t>
            </w:r>
            <w:r w:rsidRPr="00886D06">
              <w:rPr>
                <w:rFonts w:ascii="Arial" w:eastAsia="Times New Roman" w:hAnsi="Arial" w:cs="Arial"/>
                <w:sz w:val="20"/>
                <w:szCs w:val="20"/>
              </w:rPr>
              <w:t xml:space="preserve"> w celu określenia ich stanu zdrowia </w:t>
            </w:r>
          </w:p>
          <w:p w14:paraId="303E291A" w14:textId="77777777" w:rsidR="000A34B1" w:rsidRPr="00886D06" w:rsidRDefault="000A34B1" w:rsidP="00463FD7">
            <w:pPr>
              <w:pStyle w:val="Akapitzlist"/>
              <w:numPr>
                <w:ilvl w:val="0"/>
                <w:numId w:val="62"/>
              </w:numPr>
              <w:spacing w:line="276" w:lineRule="auto"/>
              <w:rPr>
                <w:rFonts w:ascii="Arial" w:hAnsi="Arial" w:cs="Arial"/>
                <w:sz w:val="20"/>
                <w:szCs w:val="20"/>
              </w:rPr>
            </w:pPr>
            <w:r w:rsidRPr="00886D06">
              <w:rPr>
                <w:rFonts w:ascii="Arial" w:eastAsia="Times New Roman" w:hAnsi="Arial" w:cs="Arial"/>
                <w:sz w:val="20"/>
                <w:szCs w:val="20"/>
              </w:rPr>
              <w:t xml:space="preserve">wskazać powiązania warunków dobrostanu </w:t>
            </w:r>
            <w:r w:rsidRPr="00886D06">
              <w:rPr>
                <w:rFonts w:ascii="Arial" w:hAnsi="Arial" w:cs="Arial"/>
                <w:sz w:val="20"/>
                <w:szCs w:val="20"/>
              </w:rPr>
              <w:t>świń, owiec, kóz i kur</w:t>
            </w:r>
            <w:r w:rsidRPr="00886D06">
              <w:rPr>
                <w:rFonts w:ascii="Arial" w:eastAsia="Times New Roman" w:hAnsi="Arial" w:cs="Arial"/>
                <w:sz w:val="20"/>
                <w:szCs w:val="20"/>
              </w:rPr>
              <w:t xml:space="preserve"> i ich grup użytkowych, z ich potrzebami emocjonalnymi (psychicznymi) w aspekcie zachowań typowych dla gatunku</w:t>
            </w:r>
          </w:p>
        </w:tc>
        <w:tc>
          <w:tcPr>
            <w:tcW w:w="538" w:type="pct"/>
            <w:shd w:val="clear" w:color="auto" w:fill="auto"/>
          </w:tcPr>
          <w:p w14:paraId="5BBB9945"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7DEB9494" w14:textId="77777777" w:rsidTr="000D671B">
        <w:trPr>
          <w:trHeight w:val="694"/>
        </w:trPr>
        <w:tc>
          <w:tcPr>
            <w:tcW w:w="638" w:type="pct"/>
            <w:vMerge w:val="restart"/>
            <w:shd w:val="clear" w:color="auto" w:fill="auto"/>
          </w:tcPr>
          <w:p w14:paraId="117AA144" w14:textId="77777777" w:rsidR="000A34B1" w:rsidRPr="00886D06" w:rsidRDefault="000A34B1" w:rsidP="003245E8">
            <w:pPr>
              <w:spacing w:line="276" w:lineRule="auto"/>
              <w:rPr>
                <w:rFonts w:ascii="Arial" w:hAnsi="Arial" w:cs="Arial"/>
                <w:sz w:val="20"/>
                <w:szCs w:val="20"/>
              </w:rPr>
            </w:pPr>
            <w:r w:rsidRPr="00886D06">
              <w:rPr>
                <w:rFonts w:ascii="Arial" w:hAnsi="Arial" w:cs="Arial"/>
                <w:sz w:val="20"/>
                <w:szCs w:val="20"/>
              </w:rPr>
              <w:t>II. Żywienie zwierząt</w:t>
            </w:r>
          </w:p>
        </w:tc>
        <w:tc>
          <w:tcPr>
            <w:tcW w:w="944" w:type="pct"/>
            <w:shd w:val="clear" w:color="auto" w:fill="auto"/>
          </w:tcPr>
          <w:p w14:paraId="28896B39" w14:textId="77777777" w:rsidR="000A34B1" w:rsidRPr="00886D06" w:rsidRDefault="000A34B1" w:rsidP="004258AB">
            <w:pPr>
              <w:pStyle w:val="Akapitzlist"/>
              <w:numPr>
                <w:ilvl w:val="0"/>
                <w:numId w:val="146"/>
              </w:numPr>
              <w:spacing w:line="276" w:lineRule="auto"/>
              <w:rPr>
                <w:rFonts w:ascii="Arial" w:hAnsi="Arial" w:cs="Arial"/>
                <w:sz w:val="20"/>
                <w:szCs w:val="20"/>
              </w:rPr>
            </w:pPr>
            <w:r w:rsidRPr="00886D06">
              <w:rPr>
                <w:rFonts w:ascii="Arial" w:hAnsi="Arial" w:cs="Arial"/>
                <w:sz w:val="20"/>
                <w:szCs w:val="20"/>
              </w:rPr>
              <w:t>Rozpoznawanie i ocena organoleptyczna pasz</w:t>
            </w:r>
          </w:p>
        </w:tc>
        <w:tc>
          <w:tcPr>
            <w:tcW w:w="375" w:type="pct"/>
            <w:shd w:val="clear" w:color="auto" w:fill="auto"/>
          </w:tcPr>
          <w:p w14:paraId="3AE3220E" w14:textId="2A430183"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369E3D57" w14:textId="77777777" w:rsidR="000A34B1" w:rsidRPr="00886D06" w:rsidRDefault="000A34B1" w:rsidP="004258AB">
            <w:pPr>
              <w:pStyle w:val="Akapitzlist"/>
              <w:numPr>
                <w:ilvl w:val="0"/>
                <w:numId w:val="14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rozpoznać podstawowe grupy pasz (słoma, siano, zielonka, kiszonka: sianokiszonka, okopowe, ziarno zbóż, śruta poekstrakcyjna, makuchy, ekspelery, produkty uboczne pochodzenia rolno – spożywczego, dodatki paszowe, zioła, rośliny szkodliwe i trujące) stosowanych w żywieniu zwierząt gospodarskich i domowych </w:t>
            </w:r>
          </w:p>
          <w:p w14:paraId="6FA40CAB" w14:textId="77777777" w:rsidR="000A34B1" w:rsidRPr="00886D06" w:rsidRDefault="000A34B1" w:rsidP="004258AB">
            <w:pPr>
              <w:pStyle w:val="Akapitzlist"/>
              <w:numPr>
                <w:ilvl w:val="0"/>
                <w:numId w:val="14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ocenić paszę jako zdatną lub niezdatną do spożycia</w:t>
            </w:r>
          </w:p>
          <w:p w14:paraId="0386E2B4" w14:textId="77777777" w:rsidR="000A34B1" w:rsidRPr="00886D06" w:rsidRDefault="000A34B1" w:rsidP="003245E8">
            <w:pPr>
              <w:pStyle w:val="Akapitzlist"/>
              <w:spacing w:before="100" w:beforeAutospacing="1" w:after="100" w:afterAutospacing="1" w:line="276" w:lineRule="auto"/>
              <w:ind w:left="360"/>
              <w:rPr>
                <w:rFonts w:ascii="Arial" w:eastAsia="Times New Roman" w:hAnsi="Arial" w:cs="Arial"/>
                <w:sz w:val="20"/>
                <w:szCs w:val="20"/>
              </w:rPr>
            </w:pPr>
          </w:p>
        </w:tc>
        <w:tc>
          <w:tcPr>
            <w:tcW w:w="1253" w:type="pct"/>
            <w:shd w:val="clear" w:color="auto" w:fill="auto"/>
          </w:tcPr>
          <w:p w14:paraId="68B3BA20" w14:textId="77777777" w:rsidR="000A34B1" w:rsidRPr="00886D06" w:rsidRDefault="000A34B1" w:rsidP="004258AB">
            <w:pPr>
              <w:pStyle w:val="Akapitzlist"/>
              <w:numPr>
                <w:ilvl w:val="0"/>
                <w:numId w:val="145"/>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rozpoznać pasze (słoma: jęczmienna, żytnia, pszenna, z pszenżyta, owsiana; siano: łąkowe, z koniczyny, z lucerny, z traw; zielonka: z koniczyny, z lucerny, z traw; kiszonka: z kukurydzy, sianokiszonka; okopowe: ziemniaki, buraki, marchew; ziarno: żyta, pszenicy, jęczmienia, owsa, kukurydzy;  otręby pszenne i żytnie; śruty poekstrakcyjne: sojowa i rzepakowa; makuchy rzepakowe; składniki świeżej karmy dla psów i kotów, produkty uboczne: maślanka, wywar ziemniaczany, młóto, wysłodki świeże, wysłodki suszone, melasa, pulpa ziemniaczana, wytłoki warzywne i owocowe, zioła: mniszek lekarski, pokrzywa zwyczajna, krwawnik pospolity, rośliny szkodliwe: kąkol polny, gorczyca polna, komosa biała, nostrzyk biały i żółty, przytulia czepna, rdest powojowy, rzodkiew świrzepa, tasznik pospolity i inne; trujące</w:t>
            </w:r>
            <w:r w:rsidRPr="00886D06">
              <w:rPr>
                <w:rFonts w:ascii="Arial" w:hAnsi="Arial" w:cs="Arial"/>
                <w:sz w:val="20"/>
                <w:szCs w:val="20"/>
              </w:rPr>
              <w:t xml:space="preserve"> </w:t>
            </w:r>
            <w:r w:rsidRPr="00886D06">
              <w:rPr>
                <w:rFonts w:ascii="Arial" w:eastAsia="Times New Roman" w:hAnsi="Arial" w:cs="Arial"/>
                <w:sz w:val="20"/>
                <w:szCs w:val="20"/>
              </w:rPr>
              <w:t xml:space="preserve">(szalej jadowity, zimowit jesienny, lulek czarny, szczwół plamisty i inne; oraz zanieczyszczenia pasz (fizyczne: kamienie, piasek, ziemia, kawałki folii…; biologiczne: szkodniki i ich odchody, pleśń…; chemiczne)  w postaci próbek pasz   </w:t>
            </w:r>
          </w:p>
          <w:p w14:paraId="51F85A4E"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rozpoznać zioła, rośliny szkodliwe i trujące oraz zanieczyszczenia pasz, na podstawie opisu, na zdjęciach</w:t>
            </w:r>
          </w:p>
          <w:p w14:paraId="3FAD45C4"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przeanalizować kryteria oceny organoleptycznej pasz</w:t>
            </w:r>
          </w:p>
          <w:p w14:paraId="755A4B76"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zastosować kryteria oceny organoleptycznej pasz</w:t>
            </w:r>
          </w:p>
          <w:p w14:paraId="240DF736"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ocenić organoleptycznie jakość kiszonki i siana zgodnie z przyjętymi kryteriami oceny</w:t>
            </w:r>
          </w:p>
          <w:p w14:paraId="46D1AA82" w14:textId="77777777" w:rsidR="000A34B1" w:rsidRPr="00886D06" w:rsidRDefault="000A34B1" w:rsidP="003245E8">
            <w:pPr>
              <w:spacing w:line="276" w:lineRule="auto"/>
              <w:rPr>
                <w:rFonts w:ascii="Arial" w:hAnsi="Arial" w:cs="Arial"/>
                <w:b/>
                <w:sz w:val="20"/>
                <w:szCs w:val="20"/>
              </w:rPr>
            </w:pPr>
          </w:p>
        </w:tc>
        <w:tc>
          <w:tcPr>
            <w:tcW w:w="538" w:type="pct"/>
            <w:shd w:val="clear" w:color="auto" w:fill="auto"/>
          </w:tcPr>
          <w:p w14:paraId="74871989"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4694A774" w14:textId="77777777" w:rsidTr="000D671B">
        <w:tc>
          <w:tcPr>
            <w:tcW w:w="638" w:type="pct"/>
            <w:vMerge/>
            <w:shd w:val="clear" w:color="auto" w:fill="auto"/>
          </w:tcPr>
          <w:p w14:paraId="51AFDCB0"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62B22D91" w14:textId="77777777" w:rsidR="000A34B1" w:rsidRPr="00886D06" w:rsidRDefault="000A34B1" w:rsidP="004258AB">
            <w:pPr>
              <w:pStyle w:val="Akapitzlist"/>
              <w:numPr>
                <w:ilvl w:val="0"/>
                <w:numId w:val="146"/>
              </w:numPr>
              <w:spacing w:line="276" w:lineRule="auto"/>
              <w:rPr>
                <w:rFonts w:ascii="Arial" w:hAnsi="Arial" w:cs="Arial"/>
                <w:sz w:val="20"/>
                <w:szCs w:val="20"/>
              </w:rPr>
            </w:pPr>
            <w:r w:rsidRPr="00886D06">
              <w:rPr>
                <w:rFonts w:ascii="Arial" w:hAnsi="Arial" w:cs="Arial"/>
                <w:sz w:val="20"/>
                <w:szCs w:val="20"/>
              </w:rPr>
              <w:t>Układanie dawek pokarmowych</w:t>
            </w:r>
          </w:p>
        </w:tc>
        <w:tc>
          <w:tcPr>
            <w:tcW w:w="375" w:type="pct"/>
            <w:shd w:val="clear" w:color="auto" w:fill="auto"/>
          </w:tcPr>
          <w:p w14:paraId="688B0783" w14:textId="679DCCD0"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38AC25C0"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hAnsi="Arial" w:cs="Arial"/>
                <w:sz w:val="20"/>
                <w:szCs w:val="20"/>
              </w:rPr>
              <w:t>posługiwać się tabelami wartości pokarmowej pasz i normami żywienia</w:t>
            </w:r>
          </w:p>
          <w:p w14:paraId="3F310593"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hAnsi="Arial" w:cs="Arial"/>
                <w:sz w:val="20"/>
                <w:szCs w:val="20"/>
              </w:rPr>
              <w:t>odczytać wartość pokarmową pasz</w:t>
            </w:r>
          </w:p>
          <w:p w14:paraId="56AFB58A"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eastAsia="Times New Roman" w:hAnsi="Arial" w:cs="Arial"/>
                <w:sz w:val="20"/>
                <w:szCs w:val="20"/>
              </w:rPr>
              <w:t>ustalić zapotrzebowanie bytowe dla bydła i świń</w:t>
            </w:r>
          </w:p>
          <w:p w14:paraId="2DD44082"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hAnsi="Arial" w:cs="Arial"/>
                <w:sz w:val="20"/>
                <w:szCs w:val="20"/>
              </w:rPr>
              <w:t>dobrać pasze do dawki pokarmowej dla świń</w:t>
            </w:r>
          </w:p>
          <w:p w14:paraId="42BB78BE"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eastAsia="Times New Roman" w:hAnsi="Arial" w:cs="Arial"/>
                <w:sz w:val="20"/>
                <w:szCs w:val="20"/>
              </w:rPr>
              <w:t xml:space="preserve">zbilansować przykładowe proste dawki pokarmowe dla świń z zachowaniem dopuszczalnych odchyleń </w:t>
            </w:r>
          </w:p>
          <w:p w14:paraId="2D13EFBC"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eastAsia="Times New Roman" w:hAnsi="Arial" w:cs="Arial"/>
                <w:sz w:val="20"/>
                <w:szCs w:val="20"/>
              </w:rPr>
              <w:t>dobrać składniki karmy dla psów i kotów zgodnie ze specyfiką trawienia</w:t>
            </w:r>
          </w:p>
          <w:p w14:paraId="70E0C98C" w14:textId="77777777" w:rsidR="000A34B1" w:rsidRPr="00886D06" w:rsidRDefault="000A34B1" w:rsidP="003245E8">
            <w:pPr>
              <w:spacing w:line="276" w:lineRule="auto"/>
              <w:rPr>
                <w:rFonts w:ascii="Arial" w:hAnsi="Arial" w:cs="Arial"/>
                <w:b/>
                <w:sz w:val="20"/>
                <w:szCs w:val="20"/>
              </w:rPr>
            </w:pPr>
          </w:p>
        </w:tc>
        <w:tc>
          <w:tcPr>
            <w:tcW w:w="1253" w:type="pct"/>
            <w:shd w:val="clear" w:color="auto" w:fill="auto"/>
          </w:tcPr>
          <w:p w14:paraId="7AA10049"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hAnsi="Arial" w:cs="Arial"/>
                <w:sz w:val="20"/>
                <w:szCs w:val="20"/>
              </w:rPr>
              <w:t>pogrupować pasze wg wartości energetycznej i zawartości białka</w:t>
            </w:r>
          </w:p>
          <w:p w14:paraId="0D94D740" w14:textId="77777777" w:rsidR="000A34B1" w:rsidRPr="00886D06" w:rsidRDefault="000A34B1" w:rsidP="004258AB">
            <w:pPr>
              <w:pStyle w:val="Akapitzlist"/>
              <w:numPr>
                <w:ilvl w:val="0"/>
                <w:numId w:val="164"/>
              </w:numPr>
              <w:spacing w:line="276" w:lineRule="auto"/>
              <w:rPr>
                <w:rFonts w:ascii="Arial" w:hAnsi="Arial" w:cs="Arial"/>
                <w:sz w:val="20"/>
                <w:szCs w:val="20"/>
              </w:rPr>
            </w:pPr>
            <w:r w:rsidRPr="00886D06">
              <w:rPr>
                <w:rFonts w:ascii="Arial" w:eastAsia="Times New Roman" w:hAnsi="Arial" w:cs="Arial"/>
                <w:sz w:val="20"/>
                <w:szCs w:val="20"/>
              </w:rPr>
              <w:t>ustalić zapotrzebowanie całkowite (bytowe, produkcyjne, dodatki) dla bydła i świń</w:t>
            </w:r>
          </w:p>
          <w:p w14:paraId="221266ED" w14:textId="77777777" w:rsidR="000A34B1" w:rsidRPr="00886D06" w:rsidRDefault="000A34B1" w:rsidP="004258AB">
            <w:pPr>
              <w:pStyle w:val="Akapitzlist"/>
              <w:numPr>
                <w:ilvl w:val="0"/>
                <w:numId w:val="164"/>
              </w:numPr>
              <w:spacing w:line="276" w:lineRule="auto"/>
              <w:rPr>
                <w:rFonts w:ascii="Arial" w:hAnsi="Arial" w:cs="Arial"/>
                <w:sz w:val="20"/>
                <w:szCs w:val="20"/>
              </w:rPr>
            </w:pPr>
            <w:r w:rsidRPr="00886D06">
              <w:rPr>
                <w:rFonts w:ascii="Arial" w:hAnsi="Arial" w:cs="Arial"/>
                <w:sz w:val="20"/>
                <w:szCs w:val="20"/>
              </w:rPr>
              <w:t>dobrać pasze do dawki pokarmowej dla bydła, na okres żywienia letniego i zimowego</w:t>
            </w:r>
          </w:p>
          <w:p w14:paraId="3703602C" w14:textId="77777777" w:rsidR="000A34B1" w:rsidRPr="00886D06" w:rsidRDefault="000A34B1" w:rsidP="004258AB">
            <w:pPr>
              <w:pStyle w:val="Akapitzlist"/>
              <w:numPr>
                <w:ilvl w:val="0"/>
                <w:numId w:val="164"/>
              </w:numPr>
              <w:spacing w:line="276" w:lineRule="auto"/>
              <w:rPr>
                <w:rFonts w:ascii="Arial" w:hAnsi="Arial" w:cs="Arial"/>
                <w:sz w:val="20"/>
                <w:szCs w:val="20"/>
              </w:rPr>
            </w:pPr>
            <w:r w:rsidRPr="00886D06">
              <w:rPr>
                <w:rFonts w:ascii="Arial" w:eastAsia="Times New Roman" w:hAnsi="Arial" w:cs="Arial"/>
                <w:sz w:val="20"/>
                <w:szCs w:val="20"/>
              </w:rPr>
              <w:t>zbilansować przykładowe proste dawki pokarmowe dla bydła z zachowaniem dopuszczalnych odchyleń i ograniczeń</w:t>
            </w:r>
          </w:p>
          <w:p w14:paraId="178D5C2B" w14:textId="77777777" w:rsidR="000A34B1" w:rsidRPr="00886D06" w:rsidRDefault="000A34B1" w:rsidP="004258AB">
            <w:pPr>
              <w:pStyle w:val="Akapitzlist"/>
              <w:numPr>
                <w:ilvl w:val="0"/>
                <w:numId w:val="164"/>
              </w:numPr>
              <w:spacing w:line="276" w:lineRule="auto"/>
              <w:rPr>
                <w:rFonts w:ascii="Arial" w:hAnsi="Arial" w:cs="Arial"/>
                <w:sz w:val="20"/>
                <w:szCs w:val="20"/>
              </w:rPr>
            </w:pPr>
            <w:r w:rsidRPr="00886D06">
              <w:rPr>
                <w:rFonts w:ascii="Arial" w:eastAsia="Times New Roman" w:hAnsi="Arial" w:cs="Arial"/>
                <w:sz w:val="20"/>
                <w:szCs w:val="20"/>
              </w:rPr>
              <w:t>dobrać składniki karmy dla psów i kotów zgodnie z zapotrzebowaniem pokarmowym i specyfiką trawienia</w:t>
            </w:r>
          </w:p>
        </w:tc>
        <w:tc>
          <w:tcPr>
            <w:tcW w:w="538" w:type="pct"/>
            <w:shd w:val="clear" w:color="auto" w:fill="auto"/>
          </w:tcPr>
          <w:p w14:paraId="25158B7B"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4881CA4F" w14:textId="77777777" w:rsidTr="000D671B">
        <w:tc>
          <w:tcPr>
            <w:tcW w:w="638" w:type="pct"/>
            <w:vMerge/>
            <w:shd w:val="clear" w:color="auto" w:fill="auto"/>
          </w:tcPr>
          <w:p w14:paraId="4FE8E8B4"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353419E2" w14:textId="77777777" w:rsidR="000A34B1" w:rsidRPr="00886D06" w:rsidRDefault="000A34B1" w:rsidP="004258AB">
            <w:pPr>
              <w:pStyle w:val="Akapitzlist"/>
              <w:numPr>
                <w:ilvl w:val="0"/>
                <w:numId w:val="146"/>
              </w:numPr>
              <w:spacing w:line="276" w:lineRule="auto"/>
              <w:jc w:val="both"/>
              <w:rPr>
                <w:rFonts w:ascii="Arial" w:hAnsi="Arial" w:cs="Arial"/>
                <w:sz w:val="20"/>
                <w:szCs w:val="20"/>
              </w:rPr>
            </w:pPr>
            <w:r w:rsidRPr="00886D06">
              <w:rPr>
                <w:rFonts w:ascii="Arial" w:hAnsi="Arial" w:cs="Arial"/>
                <w:sz w:val="20"/>
                <w:szCs w:val="20"/>
              </w:rPr>
              <w:t>Sporządzanie preliminarza pasz</w:t>
            </w:r>
          </w:p>
        </w:tc>
        <w:tc>
          <w:tcPr>
            <w:tcW w:w="375" w:type="pct"/>
            <w:shd w:val="clear" w:color="auto" w:fill="auto"/>
          </w:tcPr>
          <w:p w14:paraId="2AD1BA6F" w14:textId="2BC739AE"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4AEA0B2A"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 xml:space="preserve">sporządzić preliminarz pasz dla świń w oparciu o podane dane dotyczące grup zwierząt i dziennych dawek pokarmowych </w:t>
            </w:r>
          </w:p>
        </w:tc>
        <w:tc>
          <w:tcPr>
            <w:tcW w:w="1253" w:type="pct"/>
            <w:shd w:val="clear" w:color="auto" w:fill="auto"/>
          </w:tcPr>
          <w:p w14:paraId="0FBB381B"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sporządzić preliminarz pasz dla bydła w oparciu o podane dane dotyczące grup zwierząt i dziennych dawek pokarmowych</w:t>
            </w:r>
          </w:p>
        </w:tc>
        <w:tc>
          <w:tcPr>
            <w:tcW w:w="538" w:type="pct"/>
            <w:shd w:val="clear" w:color="auto" w:fill="auto"/>
          </w:tcPr>
          <w:p w14:paraId="1C64223A"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616BE5AC" w14:textId="77777777" w:rsidTr="000D671B">
        <w:tc>
          <w:tcPr>
            <w:tcW w:w="638" w:type="pct"/>
            <w:vMerge w:val="restart"/>
            <w:shd w:val="clear" w:color="auto" w:fill="auto"/>
          </w:tcPr>
          <w:p w14:paraId="363B1E3A"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sz w:val="20"/>
                <w:szCs w:val="20"/>
              </w:rPr>
              <w:t>III. Dobrostan zwierząt</w:t>
            </w:r>
          </w:p>
        </w:tc>
        <w:tc>
          <w:tcPr>
            <w:tcW w:w="944" w:type="pct"/>
            <w:shd w:val="clear" w:color="auto" w:fill="auto"/>
          </w:tcPr>
          <w:p w14:paraId="150375A2" w14:textId="77777777" w:rsidR="000A34B1" w:rsidRPr="00886D06" w:rsidRDefault="000A34B1" w:rsidP="004258AB">
            <w:pPr>
              <w:pStyle w:val="Akapitzlist"/>
              <w:numPr>
                <w:ilvl w:val="0"/>
                <w:numId w:val="147"/>
              </w:numPr>
              <w:spacing w:line="276" w:lineRule="auto"/>
              <w:jc w:val="both"/>
              <w:rPr>
                <w:rFonts w:ascii="Arial" w:hAnsi="Arial" w:cs="Arial"/>
                <w:sz w:val="20"/>
                <w:szCs w:val="20"/>
              </w:rPr>
            </w:pPr>
            <w:r w:rsidRPr="00886D06">
              <w:rPr>
                <w:rFonts w:ascii="Arial" w:hAnsi="Arial" w:cs="Arial"/>
                <w:sz w:val="20"/>
                <w:szCs w:val="20"/>
              </w:rPr>
              <w:t>Przechowywanie nawozów naturalnych</w:t>
            </w:r>
          </w:p>
        </w:tc>
        <w:tc>
          <w:tcPr>
            <w:tcW w:w="375" w:type="pct"/>
            <w:shd w:val="clear" w:color="auto" w:fill="auto"/>
          </w:tcPr>
          <w:p w14:paraId="40C4842B" w14:textId="14FC9431"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4E0F47ED"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skorzystać z norm dotyczących przechowywania nawozów naturalnych (obornika, gnojowicy i gnojówki)</w:t>
            </w:r>
          </w:p>
          <w:p w14:paraId="3B4734ED"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zaplanować przechowywanie i terminy stosowania obornika, na podstawie otrzymanych danych</w:t>
            </w:r>
          </w:p>
        </w:tc>
        <w:tc>
          <w:tcPr>
            <w:tcW w:w="1253" w:type="pct"/>
            <w:shd w:val="clear" w:color="auto" w:fill="auto"/>
          </w:tcPr>
          <w:p w14:paraId="35C63C2B"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skorzystać z norm dotyczących przechowywania nawozów naturalnych (obornika, gnojowicy i gnojówki)</w:t>
            </w:r>
          </w:p>
          <w:p w14:paraId="10FF0FD2"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zaplanować przechowywanie i terminy stosowania gnojowicy i gnojówki, na podstawie otrzymanych danych</w:t>
            </w:r>
          </w:p>
        </w:tc>
        <w:tc>
          <w:tcPr>
            <w:tcW w:w="538" w:type="pct"/>
            <w:shd w:val="clear" w:color="auto" w:fill="auto"/>
          </w:tcPr>
          <w:p w14:paraId="240EA8BB"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653ED3C8" w14:textId="77777777" w:rsidTr="000D671B">
        <w:tc>
          <w:tcPr>
            <w:tcW w:w="638" w:type="pct"/>
            <w:vMerge/>
            <w:shd w:val="clear" w:color="auto" w:fill="auto"/>
          </w:tcPr>
          <w:p w14:paraId="0356EC3A"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38B12066" w14:textId="77777777" w:rsidR="000A34B1" w:rsidRPr="00886D06" w:rsidRDefault="000A34B1" w:rsidP="004258AB">
            <w:pPr>
              <w:pStyle w:val="Akapitzlist"/>
              <w:numPr>
                <w:ilvl w:val="0"/>
                <w:numId w:val="147"/>
              </w:numPr>
              <w:spacing w:line="276" w:lineRule="auto"/>
              <w:jc w:val="both"/>
              <w:rPr>
                <w:rFonts w:ascii="Arial" w:hAnsi="Arial" w:cs="Arial"/>
                <w:sz w:val="20"/>
                <w:szCs w:val="20"/>
              </w:rPr>
            </w:pPr>
            <w:r w:rsidRPr="00886D06">
              <w:rPr>
                <w:rFonts w:ascii="Arial" w:hAnsi="Arial" w:cs="Arial"/>
                <w:sz w:val="20"/>
                <w:szCs w:val="20"/>
              </w:rPr>
              <w:t>Planowanie dobrostanu zwierząt</w:t>
            </w:r>
          </w:p>
        </w:tc>
        <w:tc>
          <w:tcPr>
            <w:tcW w:w="375" w:type="pct"/>
            <w:shd w:val="clear" w:color="auto" w:fill="auto"/>
          </w:tcPr>
          <w:p w14:paraId="7E34ACC9" w14:textId="38CDD652"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45D5A304"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hAnsi="Arial" w:cs="Arial"/>
                <w:bCs/>
                <w:sz w:val="20"/>
                <w:szCs w:val="20"/>
              </w:rPr>
              <w:t xml:space="preserve">skorzystać z norm dotyczących wymagań dobrostanu </w:t>
            </w:r>
          </w:p>
          <w:p w14:paraId="2FDB9E01"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eastAsia="Times New Roman" w:hAnsi="Arial" w:cs="Arial"/>
                <w:sz w:val="20"/>
                <w:szCs w:val="20"/>
              </w:rPr>
              <w:t>zaplanować dobrostan wybranej grupy technologicznej bydła i świń</w:t>
            </w:r>
          </w:p>
          <w:p w14:paraId="17496621"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 xml:space="preserve">zaplanować warunki utrzymania psów i kotów </w:t>
            </w:r>
          </w:p>
        </w:tc>
        <w:tc>
          <w:tcPr>
            <w:tcW w:w="1253" w:type="pct"/>
            <w:shd w:val="clear" w:color="auto" w:fill="auto"/>
          </w:tcPr>
          <w:p w14:paraId="75DFCAB0"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eastAsia="Times New Roman" w:hAnsi="Arial" w:cs="Arial"/>
                <w:sz w:val="20"/>
                <w:szCs w:val="20"/>
              </w:rPr>
              <w:t xml:space="preserve">zaplanować dobrostan wybranej grupy technologicznej owiec, kóz, koni i kur </w:t>
            </w:r>
          </w:p>
          <w:p w14:paraId="256FC5D0"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eastAsia="Times New Roman" w:hAnsi="Arial" w:cs="Arial"/>
                <w:sz w:val="20"/>
                <w:szCs w:val="20"/>
              </w:rPr>
              <w:t xml:space="preserve">zaplanować warunki transportu zwierząt </w:t>
            </w:r>
            <w:r w:rsidRPr="00886D06">
              <w:rPr>
                <w:rFonts w:ascii="Arial" w:hAnsi="Arial" w:cs="Arial"/>
                <w:sz w:val="20"/>
                <w:szCs w:val="20"/>
              </w:rPr>
              <w:t>gospodarskich i towarzyszących</w:t>
            </w:r>
          </w:p>
        </w:tc>
        <w:tc>
          <w:tcPr>
            <w:tcW w:w="538" w:type="pct"/>
            <w:shd w:val="clear" w:color="auto" w:fill="auto"/>
          </w:tcPr>
          <w:p w14:paraId="4C048A6A"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3EDD08FC" w14:textId="77777777" w:rsidTr="000D671B">
        <w:tc>
          <w:tcPr>
            <w:tcW w:w="638" w:type="pct"/>
            <w:vMerge/>
            <w:shd w:val="clear" w:color="auto" w:fill="auto"/>
          </w:tcPr>
          <w:p w14:paraId="364F803D"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22F7832C" w14:textId="77777777" w:rsidR="000A34B1" w:rsidRPr="00886D06" w:rsidRDefault="000A34B1" w:rsidP="004258AB">
            <w:pPr>
              <w:pStyle w:val="Akapitzlist"/>
              <w:numPr>
                <w:ilvl w:val="0"/>
                <w:numId w:val="147"/>
              </w:numPr>
              <w:spacing w:line="276" w:lineRule="auto"/>
              <w:jc w:val="both"/>
              <w:rPr>
                <w:rFonts w:ascii="Arial" w:hAnsi="Arial" w:cs="Arial"/>
                <w:sz w:val="20"/>
                <w:szCs w:val="20"/>
              </w:rPr>
            </w:pPr>
            <w:r w:rsidRPr="00886D06">
              <w:rPr>
                <w:rFonts w:ascii="Arial" w:hAnsi="Arial" w:cs="Arial"/>
                <w:sz w:val="20"/>
                <w:szCs w:val="20"/>
              </w:rPr>
              <w:t>Znakowanie zwierząt</w:t>
            </w:r>
          </w:p>
        </w:tc>
        <w:tc>
          <w:tcPr>
            <w:tcW w:w="375" w:type="pct"/>
            <w:shd w:val="clear" w:color="auto" w:fill="auto"/>
          </w:tcPr>
          <w:p w14:paraId="0C6FEEC0" w14:textId="4BA3DC4F"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3D270555"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zinterpretować przepisy prawa i instrukcje znakowania zwierząt</w:t>
            </w:r>
          </w:p>
          <w:p w14:paraId="1D044F98"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przygotować zamówienie na znaki identyfikacyjne – kolczyki dla bydła</w:t>
            </w:r>
          </w:p>
          <w:p w14:paraId="496E3929"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rozpoznać znaki identyfikacyjne oraz narzędzia do oznakowania zwierząt gospodarskich i towarzyszących</w:t>
            </w:r>
          </w:p>
          <w:p w14:paraId="2493A38D"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dobrać znaki identyfikacyjne do gatunku zwierzęcia i potrzeby oznakowania</w:t>
            </w:r>
          </w:p>
          <w:p w14:paraId="4EF620E7"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dobrać narzędzia, materiały i środki do wybranej metody/techniki oznakowania</w:t>
            </w:r>
          </w:p>
          <w:p w14:paraId="53591F19"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oznakować bydło, świnie, owce, kozy, psy, koty zgodnie z przepisami prawa, stosownymi instrukcjami oraz z wykorzystaniem dostępnych technik, na przygotowanym modelu</w:t>
            </w:r>
          </w:p>
          <w:p w14:paraId="1D0AF27A"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eastAsia="Times New Roman" w:hAnsi="Arial" w:cs="Arial"/>
                <w:bCs/>
                <w:sz w:val="20"/>
                <w:szCs w:val="20"/>
              </w:rPr>
              <w:t>korzystać z kodów ras bydła. owiec i kóz</w:t>
            </w:r>
          </w:p>
          <w:p w14:paraId="4804F77B"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 xml:space="preserve">wypełnić prawidłowo, bez skreśleń, druki zgłoszeń zdarzeń: urodzenia, upadku, przemieszczenia </w:t>
            </w:r>
          </w:p>
          <w:p w14:paraId="0196F644"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przygotować zamówienie na znaki identyfikacyjne</w:t>
            </w:r>
          </w:p>
          <w:p w14:paraId="1772343F"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wypełnić prawidłowo, bez skreśleń, druk dokumentu – rejestr bydła</w:t>
            </w:r>
          </w:p>
        </w:tc>
        <w:tc>
          <w:tcPr>
            <w:tcW w:w="1253" w:type="pct"/>
            <w:shd w:val="clear" w:color="auto" w:fill="auto"/>
          </w:tcPr>
          <w:p w14:paraId="134B0871"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przeanalizować zapisy w paszporcie konia</w:t>
            </w:r>
          </w:p>
          <w:p w14:paraId="408F94D4"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przeanalizować zapisy w paszporcie psa i kota</w:t>
            </w:r>
          </w:p>
          <w:p w14:paraId="5F4D6CEE"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przeanalizować zapisy w paszporcie bydła</w:t>
            </w:r>
          </w:p>
          <w:p w14:paraId="3858DBCD"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prowadzić Księgę Rejestracji dla bydła, owiec, kóz i świń</w:t>
            </w:r>
          </w:p>
          <w:p w14:paraId="43F50C2F"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prowadzić elektroniczną identyfikację owiec i kóz</w:t>
            </w:r>
          </w:p>
          <w:p w14:paraId="2AE13035"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wystąpić o nadanie numeru siedziby stada</w:t>
            </w:r>
          </w:p>
        </w:tc>
        <w:tc>
          <w:tcPr>
            <w:tcW w:w="538" w:type="pct"/>
            <w:shd w:val="clear" w:color="auto" w:fill="auto"/>
          </w:tcPr>
          <w:p w14:paraId="1C031F86"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3AB301E8" w14:textId="77777777" w:rsidTr="000D671B">
        <w:trPr>
          <w:trHeight w:val="2148"/>
        </w:trPr>
        <w:tc>
          <w:tcPr>
            <w:tcW w:w="638" w:type="pct"/>
            <w:vMerge w:val="restart"/>
            <w:shd w:val="clear" w:color="auto" w:fill="auto"/>
          </w:tcPr>
          <w:p w14:paraId="40AE72F4"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sz w:val="20"/>
                <w:szCs w:val="20"/>
              </w:rPr>
              <w:t>IV. Użytkowanie zwierząt</w:t>
            </w:r>
          </w:p>
        </w:tc>
        <w:tc>
          <w:tcPr>
            <w:tcW w:w="944" w:type="pct"/>
            <w:shd w:val="clear" w:color="auto" w:fill="auto"/>
          </w:tcPr>
          <w:p w14:paraId="7F7CD873" w14:textId="77777777" w:rsidR="000A34B1" w:rsidRPr="00886D06" w:rsidRDefault="000A34B1" w:rsidP="004258AB">
            <w:pPr>
              <w:pStyle w:val="Akapitzlist"/>
              <w:numPr>
                <w:ilvl w:val="0"/>
                <w:numId w:val="149"/>
              </w:numPr>
              <w:spacing w:line="276" w:lineRule="auto"/>
              <w:jc w:val="both"/>
              <w:rPr>
                <w:rFonts w:ascii="Arial" w:hAnsi="Arial" w:cs="Arial"/>
                <w:sz w:val="20"/>
                <w:szCs w:val="20"/>
              </w:rPr>
            </w:pPr>
            <w:r w:rsidRPr="00886D06">
              <w:rPr>
                <w:rFonts w:ascii="Arial" w:hAnsi="Arial" w:cs="Arial"/>
                <w:sz w:val="20"/>
                <w:szCs w:val="20"/>
              </w:rPr>
              <w:t>Planowanie użytkowania mlecznego</w:t>
            </w:r>
          </w:p>
        </w:tc>
        <w:tc>
          <w:tcPr>
            <w:tcW w:w="375" w:type="pct"/>
            <w:shd w:val="clear" w:color="auto" w:fill="auto"/>
          </w:tcPr>
          <w:p w14:paraId="73889D80" w14:textId="68479857"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5B0F1CBA" w14:textId="77777777" w:rsidR="000A34B1" w:rsidRPr="00886D06" w:rsidRDefault="000A34B1" w:rsidP="004258AB">
            <w:pPr>
              <w:pStyle w:val="Akapitzlist"/>
              <w:numPr>
                <w:ilvl w:val="0"/>
                <w:numId w:val="148"/>
              </w:numPr>
              <w:spacing w:line="276" w:lineRule="auto"/>
              <w:rPr>
                <w:rFonts w:ascii="Arial" w:hAnsi="Arial" w:cs="Arial"/>
                <w:bCs/>
                <w:sz w:val="20"/>
                <w:szCs w:val="20"/>
              </w:rPr>
            </w:pPr>
            <w:r w:rsidRPr="00886D06">
              <w:rPr>
                <w:rFonts w:ascii="Arial" w:hAnsi="Arial" w:cs="Arial"/>
                <w:bCs/>
                <w:sz w:val="20"/>
                <w:szCs w:val="20"/>
              </w:rPr>
              <w:t>wykorzystać dostępne dane dotyczące stada krów, kóz, owiec do opracowania planu użytkowania mlecznego, zgodnie z wymaganiami weterynaryjnymi</w:t>
            </w:r>
          </w:p>
          <w:p w14:paraId="6DCDF4B1" w14:textId="77777777" w:rsidR="000A34B1" w:rsidRPr="00886D06" w:rsidRDefault="000A34B1" w:rsidP="004258AB">
            <w:pPr>
              <w:pStyle w:val="Akapitzlist"/>
              <w:numPr>
                <w:ilvl w:val="0"/>
                <w:numId w:val="148"/>
              </w:numPr>
              <w:spacing w:line="276" w:lineRule="auto"/>
              <w:rPr>
                <w:rFonts w:ascii="Arial" w:hAnsi="Arial" w:cs="Arial"/>
                <w:b/>
                <w:sz w:val="20"/>
                <w:szCs w:val="20"/>
              </w:rPr>
            </w:pPr>
            <w:r w:rsidRPr="00886D06">
              <w:rPr>
                <w:rFonts w:ascii="Arial" w:hAnsi="Arial" w:cs="Arial"/>
                <w:bCs/>
                <w:sz w:val="20"/>
                <w:szCs w:val="20"/>
              </w:rPr>
              <w:t xml:space="preserve">wykorzystać dostępne dane dotyczące stada krów, kóz owiec mlecznych do opracowania planu żywienia </w:t>
            </w:r>
            <w:r w:rsidRPr="00886D06">
              <w:rPr>
                <w:rFonts w:ascii="Arial" w:eastAsia="Times New Roman" w:hAnsi="Arial" w:cs="Arial"/>
                <w:sz w:val="20"/>
                <w:szCs w:val="20"/>
              </w:rPr>
              <w:t>poszczególnych grup</w:t>
            </w:r>
          </w:p>
          <w:p w14:paraId="11312470" w14:textId="77777777" w:rsidR="000A34B1" w:rsidRPr="00886D06" w:rsidRDefault="000A34B1" w:rsidP="003245E8">
            <w:pPr>
              <w:pStyle w:val="Akapitzlist"/>
              <w:spacing w:line="276" w:lineRule="auto"/>
              <w:ind w:left="360"/>
              <w:rPr>
                <w:rFonts w:ascii="Arial" w:hAnsi="Arial" w:cs="Arial"/>
                <w:b/>
                <w:sz w:val="20"/>
                <w:szCs w:val="20"/>
              </w:rPr>
            </w:pPr>
          </w:p>
        </w:tc>
        <w:tc>
          <w:tcPr>
            <w:tcW w:w="1253" w:type="pct"/>
            <w:shd w:val="clear" w:color="auto" w:fill="auto"/>
          </w:tcPr>
          <w:p w14:paraId="254F932A" w14:textId="77777777" w:rsidR="000A34B1" w:rsidRPr="00886D06" w:rsidRDefault="000A34B1" w:rsidP="004258AB">
            <w:pPr>
              <w:pStyle w:val="Akapitzlist"/>
              <w:numPr>
                <w:ilvl w:val="0"/>
                <w:numId w:val="148"/>
              </w:numPr>
              <w:spacing w:line="276" w:lineRule="auto"/>
              <w:rPr>
                <w:rFonts w:ascii="Arial" w:hAnsi="Arial" w:cs="Arial"/>
                <w:b/>
                <w:sz w:val="20"/>
                <w:szCs w:val="20"/>
              </w:rPr>
            </w:pPr>
            <w:r w:rsidRPr="00886D06">
              <w:rPr>
                <w:rFonts w:ascii="Arial" w:eastAsia="Times New Roman" w:hAnsi="Arial" w:cs="Arial"/>
                <w:sz w:val="20"/>
                <w:szCs w:val="20"/>
              </w:rPr>
              <w:t>zaplanować użytkowanie mleczne krów w aspekcie spełnienia wymagań weterynaryjnych, na podstawie otrzymanych danych</w:t>
            </w:r>
          </w:p>
          <w:p w14:paraId="78CD67C1" w14:textId="77777777" w:rsidR="000A34B1" w:rsidRPr="00886D06" w:rsidRDefault="000A34B1" w:rsidP="004258AB">
            <w:pPr>
              <w:pStyle w:val="Akapitzlist"/>
              <w:numPr>
                <w:ilvl w:val="0"/>
                <w:numId w:val="148"/>
              </w:numPr>
              <w:spacing w:line="276" w:lineRule="auto"/>
              <w:rPr>
                <w:rFonts w:ascii="Arial" w:hAnsi="Arial" w:cs="Arial"/>
                <w:sz w:val="20"/>
                <w:szCs w:val="20"/>
              </w:rPr>
            </w:pPr>
            <w:r w:rsidRPr="00886D06">
              <w:rPr>
                <w:rFonts w:ascii="Arial" w:eastAsia="Times New Roman" w:hAnsi="Arial" w:cs="Arial"/>
                <w:sz w:val="20"/>
                <w:szCs w:val="20"/>
              </w:rPr>
              <w:t>zaplanować żywienie poszczególnych grup wiekowych i technologicznych bydła mlecznego, z wykorzystaniem aktualnie stosowanych metod i technik, na podstawie otrzymanych danych</w:t>
            </w:r>
          </w:p>
          <w:p w14:paraId="7B124B79"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zaplanować użytkowanie mleczne owiec i kóz w aspekcie spełnienia wymagań weterynaryjnych, na podstawie otrzymanych danych</w:t>
            </w:r>
          </w:p>
          <w:p w14:paraId="07E6649C"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eastAsia="Times New Roman" w:hAnsi="Arial" w:cs="Arial"/>
                <w:sz w:val="20"/>
                <w:szCs w:val="20"/>
              </w:rPr>
              <w:t xml:space="preserve">zaplanować żywienie poszczególnych grup wiekowych i technologicznych owiec i kóz użytkowanych w kierunku mlecznym, z wykorzystaniem aktualnie stosowanych metod i technik, na podstawie otrzymanych danych </w:t>
            </w:r>
          </w:p>
        </w:tc>
        <w:tc>
          <w:tcPr>
            <w:tcW w:w="538" w:type="pct"/>
            <w:shd w:val="clear" w:color="auto" w:fill="auto"/>
          </w:tcPr>
          <w:p w14:paraId="2CAE6DB2"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6B6780DD" w14:textId="77777777" w:rsidTr="000D671B">
        <w:tc>
          <w:tcPr>
            <w:tcW w:w="638" w:type="pct"/>
            <w:vMerge/>
            <w:shd w:val="clear" w:color="auto" w:fill="auto"/>
          </w:tcPr>
          <w:p w14:paraId="005CFCA0"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0A54235A" w14:textId="77777777" w:rsidR="000A34B1" w:rsidRPr="00886D06" w:rsidRDefault="000A34B1" w:rsidP="004258AB">
            <w:pPr>
              <w:pStyle w:val="Akapitzlist"/>
              <w:numPr>
                <w:ilvl w:val="0"/>
                <w:numId w:val="149"/>
              </w:numPr>
              <w:spacing w:line="276" w:lineRule="auto"/>
              <w:jc w:val="both"/>
              <w:rPr>
                <w:rFonts w:ascii="Arial" w:hAnsi="Arial" w:cs="Arial"/>
                <w:sz w:val="20"/>
                <w:szCs w:val="20"/>
              </w:rPr>
            </w:pPr>
            <w:r w:rsidRPr="00886D06">
              <w:rPr>
                <w:rFonts w:ascii="Arial" w:hAnsi="Arial" w:cs="Arial"/>
                <w:sz w:val="20"/>
                <w:szCs w:val="20"/>
              </w:rPr>
              <w:t>Planowanie użytkowania mięsnego</w:t>
            </w:r>
          </w:p>
        </w:tc>
        <w:tc>
          <w:tcPr>
            <w:tcW w:w="375" w:type="pct"/>
            <w:shd w:val="clear" w:color="auto" w:fill="auto"/>
          </w:tcPr>
          <w:p w14:paraId="58DCE107" w14:textId="1DAC330D"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2CB1ADA4" w14:textId="77777777" w:rsidR="000A34B1" w:rsidRPr="00886D06" w:rsidRDefault="000A34B1" w:rsidP="004258AB">
            <w:pPr>
              <w:pStyle w:val="Akapitzlist"/>
              <w:numPr>
                <w:ilvl w:val="0"/>
                <w:numId w:val="145"/>
              </w:numPr>
              <w:spacing w:line="276" w:lineRule="auto"/>
              <w:rPr>
                <w:rFonts w:ascii="Arial" w:hAnsi="Arial" w:cs="Arial"/>
                <w:bCs/>
                <w:sz w:val="20"/>
                <w:szCs w:val="20"/>
              </w:rPr>
            </w:pPr>
            <w:r w:rsidRPr="00886D06">
              <w:rPr>
                <w:rFonts w:ascii="Arial" w:hAnsi="Arial" w:cs="Arial"/>
                <w:bCs/>
                <w:sz w:val="20"/>
                <w:szCs w:val="20"/>
              </w:rPr>
              <w:t>wykorzystać dostępne dane dotyczące stada bydła, kóz, owiec, świń, kur do opracowania planu użytkowania mięsnego, zgodnie z wymaganiami weterynaryjnymi</w:t>
            </w:r>
          </w:p>
          <w:p w14:paraId="375F2A8B"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hAnsi="Arial" w:cs="Arial"/>
                <w:bCs/>
                <w:sz w:val="20"/>
                <w:szCs w:val="20"/>
              </w:rPr>
              <w:t xml:space="preserve">wykorzystać dostępne dane dotyczące stada bydła, kóz owiec, świń, kur mięsnych do opracowania planu żywienia </w:t>
            </w:r>
            <w:r w:rsidRPr="00886D06">
              <w:rPr>
                <w:rFonts w:ascii="Arial" w:eastAsia="Times New Roman" w:hAnsi="Arial" w:cs="Arial"/>
                <w:sz w:val="20"/>
                <w:szCs w:val="20"/>
              </w:rPr>
              <w:t>poszczególnych grup</w:t>
            </w:r>
          </w:p>
          <w:p w14:paraId="58EFF8A7" w14:textId="77777777" w:rsidR="000A34B1" w:rsidRPr="00886D06" w:rsidRDefault="000A34B1" w:rsidP="003245E8">
            <w:pPr>
              <w:pStyle w:val="Akapitzlist"/>
              <w:spacing w:line="276" w:lineRule="auto"/>
              <w:ind w:left="360"/>
              <w:rPr>
                <w:rFonts w:ascii="Arial" w:hAnsi="Arial" w:cs="Arial"/>
                <w:b/>
                <w:sz w:val="20"/>
                <w:szCs w:val="20"/>
              </w:rPr>
            </w:pPr>
          </w:p>
        </w:tc>
        <w:tc>
          <w:tcPr>
            <w:tcW w:w="1253" w:type="pct"/>
            <w:shd w:val="clear" w:color="auto" w:fill="auto"/>
          </w:tcPr>
          <w:p w14:paraId="0922F690"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zaplanować użytkowanie mięsne bydła, kóz, owiec, świń, kur w aspekcie spełnienia wymagań weterynaryjnych, na podstawie otrzymanych danych w karcie pracy</w:t>
            </w:r>
          </w:p>
          <w:p w14:paraId="1D59A843"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eastAsia="Times New Roman" w:hAnsi="Arial" w:cs="Arial"/>
                <w:sz w:val="20"/>
                <w:szCs w:val="20"/>
              </w:rPr>
              <w:t>zaplanować żywienie poszczególnych grup wiekowych i technologicznych bydła, owiec, kóz, świń, kur użytkowanych w kierunku mięsnym, z wykorzystaniem aktualnie stosowanych metod i technik, na podstawie otrzymanych danych w karcie pracy</w:t>
            </w:r>
          </w:p>
        </w:tc>
        <w:tc>
          <w:tcPr>
            <w:tcW w:w="538" w:type="pct"/>
            <w:vMerge w:val="restart"/>
            <w:shd w:val="clear" w:color="auto" w:fill="auto"/>
          </w:tcPr>
          <w:p w14:paraId="1398E3CA"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6DD27F2F" w14:textId="77777777" w:rsidTr="000D671B">
        <w:trPr>
          <w:trHeight w:val="2537"/>
        </w:trPr>
        <w:tc>
          <w:tcPr>
            <w:tcW w:w="638" w:type="pct"/>
            <w:vMerge/>
            <w:shd w:val="clear" w:color="auto" w:fill="auto"/>
          </w:tcPr>
          <w:p w14:paraId="7CC79F3C"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1134B1DE" w14:textId="77777777" w:rsidR="000A34B1" w:rsidRPr="00886D06" w:rsidRDefault="000A34B1" w:rsidP="004258AB">
            <w:pPr>
              <w:pStyle w:val="Akapitzlist"/>
              <w:numPr>
                <w:ilvl w:val="0"/>
                <w:numId w:val="149"/>
              </w:numPr>
              <w:spacing w:line="276" w:lineRule="auto"/>
              <w:jc w:val="both"/>
              <w:rPr>
                <w:rFonts w:ascii="Arial" w:hAnsi="Arial" w:cs="Arial"/>
                <w:sz w:val="20"/>
                <w:szCs w:val="20"/>
              </w:rPr>
            </w:pPr>
            <w:r w:rsidRPr="00886D06">
              <w:rPr>
                <w:rFonts w:ascii="Arial" w:hAnsi="Arial" w:cs="Arial"/>
                <w:sz w:val="20"/>
                <w:szCs w:val="20"/>
              </w:rPr>
              <w:t>Planowanie użytkowania nieśnego</w:t>
            </w:r>
          </w:p>
        </w:tc>
        <w:tc>
          <w:tcPr>
            <w:tcW w:w="375" w:type="pct"/>
            <w:shd w:val="clear" w:color="auto" w:fill="auto"/>
          </w:tcPr>
          <w:p w14:paraId="2D9848DF" w14:textId="722F2D58"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463067D5" w14:textId="77777777" w:rsidR="000A34B1" w:rsidRPr="00886D06" w:rsidRDefault="000A34B1" w:rsidP="004258AB">
            <w:pPr>
              <w:pStyle w:val="Akapitzlist"/>
              <w:numPr>
                <w:ilvl w:val="0"/>
                <w:numId w:val="166"/>
              </w:numPr>
              <w:spacing w:line="276" w:lineRule="auto"/>
              <w:rPr>
                <w:rFonts w:ascii="Arial" w:hAnsi="Arial" w:cs="Arial"/>
                <w:bCs/>
                <w:sz w:val="20"/>
                <w:szCs w:val="20"/>
              </w:rPr>
            </w:pPr>
            <w:r w:rsidRPr="00886D06">
              <w:rPr>
                <w:rFonts w:ascii="Arial" w:hAnsi="Arial" w:cs="Arial"/>
                <w:bCs/>
                <w:sz w:val="20"/>
                <w:szCs w:val="20"/>
              </w:rPr>
              <w:t>wykorzystać dostępne dane dotyczące stada kur nieśnych do opracowania planu użytkowania kur nieśnych, zgodnie z wymaganiami weterynaryjnymi</w:t>
            </w:r>
          </w:p>
          <w:p w14:paraId="4A0C2188" w14:textId="77777777" w:rsidR="000A34B1" w:rsidRPr="00886D06" w:rsidRDefault="000A34B1" w:rsidP="004258AB">
            <w:pPr>
              <w:pStyle w:val="Akapitzlist"/>
              <w:numPr>
                <w:ilvl w:val="0"/>
                <w:numId w:val="166"/>
              </w:numPr>
              <w:spacing w:line="276" w:lineRule="auto"/>
              <w:rPr>
                <w:rFonts w:ascii="Arial" w:hAnsi="Arial" w:cs="Arial"/>
                <w:bCs/>
                <w:sz w:val="20"/>
                <w:szCs w:val="20"/>
              </w:rPr>
            </w:pPr>
            <w:r w:rsidRPr="00886D06">
              <w:rPr>
                <w:rFonts w:ascii="Arial" w:hAnsi="Arial" w:cs="Arial"/>
                <w:bCs/>
                <w:sz w:val="20"/>
                <w:szCs w:val="20"/>
              </w:rPr>
              <w:t xml:space="preserve">wykorzystać dostępne dane dotyczące stada kur nieśnych do opracowania planu żywienia </w:t>
            </w:r>
            <w:r w:rsidRPr="00886D06">
              <w:rPr>
                <w:rFonts w:ascii="Arial" w:eastAsia="Times New Roman" w:hAnsi="Arial" w:cs="Arial"/>
                <w:sz w:val="20"/>
                <w:szCs w:val="20"/>
              </w:rPr>
              <w:t>poszczególnych grup wiekowych</w:t>
            </w:r>
            <w:r w:rsidRPr="00886D06">
              <w:rPr>
                <w:rFonts w:ascii="Arial" w:hAnsi="Arial" w:cs="Arial"/>
                <w:bCs/>
                <w:sz w:val="20"/>
                <w:szCs w:val="20"/>
              </w:rPr>
              <w:t xml:space="preserve"> kur nieśnych, zgodnie z wymaganiami weterynaryjnymi</w:t>
            </w:r>
          </w:p>
          <w:p w14:paraId="4E6F3F5D" w14:textId="77777777" w:rsidR="000A34B1" w:rsidRPr="00886D06" w:rsidRDefault="000A34B1" w:rsidP="003245E8">
            <w:pPr>
              <w:spacing w:line="276" w:lineRule="auto"/>
              <w:rPr>
                <w:rFonts w:ascii="Arial" w:hAnsi="Arial" w:cs="Arial"/>
                <w:bCs/>
                <w:sz w:val="20"/>
                <w:szCs w:val="20"/>
              </w:rPr>
            </w:pPr>
          </w:p>
        </w:tc>
        <w:tc>
          <w:tcPr>
            <w:tcW w:w="1253" w:type="pct"/>
            <w:shd w:val="clear" w:color="auto" w:fill="auto"/>
          </w:tcPr>
          <w:p w14:paraId="1CDEAE46" w14:textId="77777777" w:rsidR="000A34B1" w:rsidRPr="00886D06" w:rsidRDefault="000A34B1" w:rsidP="004258AB">
            <w:pPr>
              <w:pStyle w:val="Akapitzlist"/>
              <w:numPr>
                <w:ilvl w:val="0"/>
                <w:numId w:val="145"/>
              </w:numPr>
              <w:spacing w:line="276" w:lineRule="auto"/>
              <w:rPr>
                <w:rFonts w:ascii="Arial" w:hAnsi="Arial" w:cs="Arial"/>
                <w:b/>
                <w:sz w:val="20"/>
                <w:szCs w:val="20"/>
              </w:rPr>
            </w:pPr>
            <w:r w:rsidRPr="00886D06">
              <w:rPr>
                <w:rFonts w:ascii="Arial" w:eastAsia="Times New Roman" w:hAnsi="Arial" w:cs="Arial"/>
                <w:sz w:val="20"/>
                <w:szCs w:val="20"/>
              </w:rPr>
              <w:t>zaplanować użytkowanie nieśne kur w aspekcie spełnienia wymagań weterynaryjnych, na podstawie otrzymanych danych w karcie pracy</w:t>
            </w:r>
          </w:p>
          <w:p w14:paraId="25D084F4" w14:textId="77777777" w:rsidR="000A34B1" w:rsidRPr="00886D06" w:rsidRDefault="000A34B1" w:rsidP="004258AB">
            <w:pPr>
              <w:pStyle w:val="Akapitzlist"/>
              <w:numPr>
                <w:ilvl w:val="0"/>
                <w:numId w:val="145"/>
              </w:numPr>
              <w:spacing w:line="276" w:lineRule="auto"/>
              <w:rPr>
                <w:rFonts w:ascii="Arial" w:hAnsi="Arial" w:cs="Arial"/>
                <w:sz w:val="20"/>
                <w:szCs w:val="20"/>
              </w:rPr>
            </w:pPr>
            <w:r w:rsidRPr="00886D06">
              <w:rPr>
                <w:rFonts w:ascii="Arial" w:eastAsia="Times New Roman" w:hAnsi="Arial" w:cs="Arial"/>
                <w:sz w:val="20"/>
                <w:szCs w:val="20"/>
              </w:rPr>
              <w:t xml:space="preserve">zaplanować żywienie poszczególnych grup wiekowych kur użytkowanych w kierunku nieśnym, z wykorzystaniem aktualnie stosowanych metod i technik, na podstawie otrzymanych danych w karcie pracy </w:t>
            </w:r>
          </w:p>
        </w:tc>
        <w:tc>
          <w:tcPr>
            <w:tcW w:w="538" w:type="pct"/>
            <w:vMerge/>
            <w:shd w:val="clear" w:color="auto" w:fill="auto"/>
          </w:tcPr>
          <w:p w14:paraId="4B895018" w14:textId="77777777" w:rsidR="000A34B1" w:rsidRPr="00886D06" w:rsidRDefault="000A34B1" w:rsidP="003245E8">
            <w:pPr>
              <w:spacing w:line="276" w:lineRule="auto"/>
              <w:jc w:val="both"/>
              <w:rPr>
                <w:rFonts w:ascii="Arial" w:hAnsi="Arial" w:cs="Arial"/>
                <w:b/>
                <w:sz w:val="20"/>
                <w:szCs w:val="20"/>
              </w:rPr>
            </w:pPr>
          </w:p>
        </w:tc>
      </w:tr>
      <w:tr w:rsidR="000A34B1" w:rsidRPr="00886D06" w14:paraId="0C9CE925" w14:textId="77777777" w:rsidTr="000D671B">
        <w:trPr>
          <w:trHeight w:val="1139"/>
        </w:trPr>
        <w:tc>
          <w:tcPr>
            <w:tcW w:w="638" w:type="pct"/>
            <w:vMerge w:val="restart"/>
            <w:shd w:val="clear" w:color="auto" w:fill="auto"/>
          </w:tcPr>
          <w:p w14:paraId="3F661F71" w14:textId="77777777" w:rsidR="000A34B1" w:rsidRPr="00886D06" w:rsidRDefault="000A34B1" w:rsidP="003245E8">
            <w:pPr>
              <w:spacing w:line="276" w:lineRule="auto"/>
              <w:rPr>
                <w:rFonts w:ascii="Arial" w:hAnsi="Arial" w:cs="Arial"/>
                <w:sz w:val="20"/>
                <w:szCs w:val="20"/>
              </w:rPr>
            </w:pPr>
            <w:r w:rsidRPr="00886D06">
              <w:rPr>
                <w:rFonts w:ascii="Arial" w:hAnsi="Arial" w:cs="Arial"/>
                <w:sz w:val="20"/>
                <w:szCs w:val="20"/>
              </w:rPr>
              <w:t>V. Zabiegi specjalne</w:t>
            </w:r>
          </w:p>
        </w:tc>
        <w:tc>
          <w:tcPr>
            <w:tcW w:w="944" w:type="pct"/>
            <w:shd w:val="clear" w:color="auto" w:fill="auto"/>
          </w:tcPr>
          <w:p w14:paraId="4BD10525" w14:textId="77777777" w:rsidR="000A34B1" w:rsidRPr="00886D06" w:rsidRDefault="000A34B1" w:rsidP="004258AB">
            <w:pPr>
              <w:pStyle w:val="Akapitzlist"/>
              <w:numPr>
                <w:ilvl w:val="0"/>
                <w:numId w:val="150"/>
              </w:numPr>
              <w:spacing w:line="276" w:lineRule="auto"/>
              <w:jc w:val="both"/>
              <w:rPr>
                <w:rFonts w:ascii="Arial" w:hAnsi="Arial" w:cs="Arial"/>
                <w:sz w:val="20"/>
                <w:szCs w:val="20"/>
              </w:rPr>
            </w:pPr>
            <w:r w:rsidRPr="00886D06">
              <w:rPr>
                <w:rFonts w:ascii="Arial" w:hAnsi="Arial" w:cs="Arial"/>
                <w:sz w:val="20"/>
                <w:szCs w:val="20"/>
              </w:rPr>
              <w:t>Wykonywanie zabiegów specjalnych</w:t>
            </w:r>
          </w:p>
        </w:tc>
        <w:tc>
          <w:tcPr>
            <w:tcW w:w="375" w:type="pct"/>
            <w:shd w:val="clear" w:color="auto" w:fill="auto"/>
          </w:tcPr>
          <w:p w14:paraId="2CBF4724" w14:textId="16EB8EF2"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4118FCBB" w14:textId="77777777" w:rsidR="000A34B1" w:rsidRPr="00886D06" w:rsidRDefault="000A34B1" w:rsidP="004258AB">
            <w:pPr>
              <w:pStyle w:val="Akapitzlist"/>
              <w:numPr>
                <w:ilvl w:val="0"/>
                <w:numId w:val="157"/>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wykonywać czynności deratyzacji, dezynfekcji i dezynsekcji z zachowaniem zasad bezpieczeństwa i higieny pracy</w:t>
            </w:r>
          </w:p>
          <w:p w14:paraId="76A464CD" w14:textId="77777777" w:rsidR="000A34B1" w:rsidRPr="00886D06" w:rsidRDefault="000A34B1" w:rsidP="004258AB">
            <w:pPr>
              <w:pStyle w:val="Akapitzlist"/>
              <w:numPr>
                <w:ilvl w:val="0"/>
                <w:numId w:val="157"/>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stosować środki ochrony osobistej stosowne do wykonywanego zabiegu</w:t>
            </w:r>
          </w:p>
          <w:p w14:paraId="1BBC08A2" w14:textId="77777777" w:rsidR="000A34B1" w:rsidRPr="00886D06" w:rsidRDefault="000A34B1" w:rsidP="004258AB">
            <w:pPr>
              <w:pStyle w:val="Akapitzlist"/>
              <w:numPr>
                <w:ilvl w:val="0"/>
                <w:numId w:val="157"/>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wyjaśnić pojęcia; zabiegi specjalne, dezynfekcja, dezynsekcja, deratyzacja, środki biobójcze</w:t>
            </w:r>
          </w:p>
          <w:p w14:paraId="17A3E195" w14:textId="77777777" w:rsidR="000A34B1" w:rsidRPr="00886D06" w:rsidRDefault="000A34B1" w:rsidP="004258AB">
            <w:pPr>
              <w:pStyle w:val="Akapitzlist"/>
              <w:numPr>
                <w:ilvl w:val="0"/>
                <w:numId w:val="157"/>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zabiegi specjalne</w:t>
            </w:r>
          </w:p>
          <w:p w14:paraId="0511C37C" w14:textId="77777777" w:rsidR="000A34B1" w:rsidRPr="00886D06" w:rsidRDefault="000A34B1" w:rsidP="004258AB">
            <w:pPr>
              <w:pStyle w:val="Akapitzlist"/>
              <w:numPr>
                <w:ilvl w:val="0"/>
                <w:numId w:val="157"/>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wyjaśnić cel stosowania poszczególnych zabiegów specjalnych</w:t>
            </w:r>
          </w:p>
          <w:p w14:paraId="158521EC" w14:textId="77777777" w:rsidR="000A34B1" w:rsidRPr="00886D06" w:rsidRDefault="000A34B1" w:rsidP="004258AB">
            <w:pPr>
              <w:pStyle w:val="Akapitzlist"/>
              <w:numPr>
                <w:ilvl w:val="0"/>
                <w:numId w:val="157"/>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czynniki naruszające warunki higieniczne pomieszczeń</w:t>
            </w:r>
          </w:p>
          <w:p w14:paraId="2F732537" w14:textId="77777777" w:rsidR="000A34B1" w:rsidRPr="00886D06" w:rsidRDefault="000A34B1" w:rsidP="004258AB">
            <w:pPr>
              <w:pStyle w:val="Akapitzlist"/>
              <w:numPr>
                <w:ilvl w:val="0"/>
                <w:numId w:val="157"/>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drogi rozprzestrzeniania się czynniki naruszające warunki higieniczne pomieszczeń</w:t>
            </w:r>
          </w:p>
        </w:tc>
        <w:tc>
          <w:tcPr>
            <w:tcW w:w="1253" w:type="pct"/>
            <w:shd w:val="clear" w:color="auto" w:fill="auto"/>
          </w:tcPr>
          <w:p w14:paraId="6F677795" w14:textId="77777777" w:rsidR="000A34B1" w:rsidRPr="00886D06" w:rsidRDefault="000A34B1" w:rsidP="004258AB">
            <w:pPr>
              <w:pStyle w:val="Akapitzlist"/>
              <w:numPr>
                <w:ilvl w:val="0"/>
                <w:numId w:val="157"/>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opisać główne czynniki naruszające warunki higieniczne pomieszczeń oraz drogi ich rozprzestrzeniania </w:t>
            </w:r>
          </w:p>
          <w:p w14:paraId="6F638FB4" w14:textId="77777777" w:rsidR="000A34B1" w:rsidRPr="00886D06" w:rsidRDefault="000A34B1" w:rsidP="003245E8">
            <w:pPr>
              <w:pStyle w:val="Akapitzlist"/>
              <w:spacing w:line="276" w:lineRule="auto"/>
              <w:ind w:left="360"/>
              <w:jc w:val="both"/>
              <w:rPr>
                <w:rFonts w:ascii="Arial" w:hAnsi="Arial" w:cs="Arial"/>
                <w:b/>
                <w:sz w:val="20"/>
                <w:szCs w:val="20"/>
              </w:rPr>
            </w:pPr>
          </w:p>
        </w:tc>
        <w:tc>
          <w:tcPr>
            <w:tcW w:w="538" w:type="pct"/>
            <w:shd w:val="clear" w:color="auto" w:fill="auto"/>
          </w:tcPr>
          <w:p w14:paraId="598CE0E7" w14:textId="77777777" w:rsidR="000A34B1" w:rsidRPr="00886D06" w:rsidRDefault="000A34B1" w:rsidP="003245E8">
            <w:pPr>
              <w:spacing w:line="276" w:lineRule="auto"/>
              <w:jc w:val="both"/>
              <w:rPr>
                <w:rFonts w:ascii="Arial" w:hAnsi="Arial" w:cs="Arial"/>
                <w:b/>
                <w:sz w:val="20"/>
                <w:szCs w:val="20"/>
              </w:rPr>
            </w:pPr>
          </w:p>
        </w:tc>
      </w:tr>
      <w:tr w:rsidR="000A34B1" w:rsidRPr="00886D06" w14:paraId="2BBDD059" w14:textId="77777777" w:rsidTr="000D671B">
        <w:trPr>
          <w:trHeight w:val="141"/>
        </w:trPr>
        <w:tc>
          <w:tcPr>
            <w:tcW w:w="638" w:type="pct"/>
            <w:vMerge/>
            <w:shd w:val="clear" w:color="auto" w:fill="auto"/>
          </w:tcPr>
          <w:p w14:paraId="7AA8E124"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3BD224D4" w14:textId="77777777" w:rsidR="000A34B1" w:rsidRPr="00886D06" w:rsidRDefault="000A34B1" w:rsidP="004258AB">
            <w:pPr>
              <w:pStyle w:val="Akapitzlist"/>
              <w:numPr>
                <w:ilvl w:val="0"/>
                <w:numId w:val="150"/>
              </w:numPr>
              <w:spacing w:line="276" w:lineRule="auto"/>
              <w:jc w:val="both"/>
              <w:rPr>
                <w:rFonts w:ascii="Arial" w:hAnsi="Arial" w:cs="Arial"/>
                <w:sz w:val="20"/>
                <w:szCs w:val="20"/>
              </w:rPr>
            </w:pPr>
            <w:r w:rsidRPr="00886D06">
              <w:rPr>
                <w:rFonts w:ascii="Arial" w:hAnsi="Arial" w:cs="Arial"/>
                <w:sz w:val="20"/>
                <w:szCs w:val="20"/>
              </w:rPr>
              <w:t>Prowadzenie dezynfekcji</w:t>
            </w:r>
          </w:p>
        </w:tc>
        <w:tc>
          <w:tcPr>
            <w:tcW w:w="375" w:type="pct"/>
            <w:shd w:val="clear" w:color="auto" w:fill="auto"/>
          </w:tcPr>
          <w:p w14:paraId="07DBB182" w14:textId="65D784B2"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12358F90" w14:textId="77777777" w:rsidR="000A34B1" w:rsidRPr="00886D06" w:rsidRDefault="000A34B1" w:rsidP="004258AB">
            <w:pPr>
              <w:pStyle w:val="Akapitzlist"/>
              <w:numPr>
                <w:ilvl w:val="0"/>
                <w:numId w:val="158"/>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wymienić metody i techniki przeprowadzania dezynfekcji</w:t>
            </w:r>
          </w:p>
          <w:p w14:paraId="2BD137CB" w14:textId="77777777" w:rsidR="000A34B1" w:rsidRPr="00886D06" w:rsidRDefault="000A34B1" w:rsidP="004258AB">
            <w:pPr>
              <w:pStyle w:val="Akapitzlist"/>
              <w:numPr>
                <w:ilvl w:val="0"/>
                <w:numId w:val="158"/>
              </w:numPr>
              <w:spacing w:before="100" w:beforeAutospacing="1" w:after="100" w:afterAutospacing="1" w:line="276" w:lineRule="auto"/>
              <w:rPr>
                <w:rFonts w:ascii="Arial" w:hAnsi="Arial" w:cs="Arial"/>
                <w:sz w:val="20"/>
                <w:szCs w:val="20"/>
              </w:rPr>
            </w:pPr>
            <w:r w:rsidRPr="00886D06">
              <w:rPr>
                <w:rFonts w:ascii="Arial" w:hAnsi="Arial" w:cs="Arial"/>
                <w:sz w:val="20"/>
                <w:szCs w:val="20"/>
              </w:rPr>
              <w:t>zinterpretować właściwie instrukcje przygotowania roztworu biobójczego</w:t>
            </w:r>
          </w:p>
          <w:p w14:paraId="14562E3B" w14:textId="77777777" w:rsidR="000A34B1" w:rsidRPr="00886D06" w:rsidRDefault="000A34B1" w:rsidP="004258AB">
            <w:pPr>
              <w:pStyle w:val="Akapitzlist"/>
              <w:numPr>
                <w:ilvl w:val="0"/>
                <w:numId w:val="1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dobrać niezbędny sprzęt i materiały oraz środki ochrony osobistej do wykonania zabiegu dezynfekcji</w:t>
            </w:r>
          </w:p>
          <w:p w14:paraId="49384BD9" w14:textId="77777777" w:rsidR="000A34B1" w:rsidRPr="00886D06" w:rsidRDefault="000A34B1" w:rsidP="004258AB">
            <w:pPr>
              <w:pStyle w:val="Akapitzlist"/>
              <w:numPr>
                <w:ilvl w:val="0"/>
                <w:numId w:val="1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wykonać zabieg dezynfekcji w miejscu przebywania zwierząt i pomieszczeniach pomocniczych, stosując różne metody i techniki oraz zasady bezpieczeństwa i higieny pracy, w warunkach typowych</w:t>
            </w:r>
          </w:p>
          <w:p w14:paraId="0FC2A970" w14:textId="77777777" w:rsidR="000A34B1" w:rsidRPr="00886D06" w:rsidRDefault="000A34B1" w:rsidP="004258AB">
            <w:pPr>
              <w:pStyle w:val="Akapitzlist"/>
              <w:numPr>
                <w:ilvl w:val="0"/>
                <w:numId w:val="1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postąpić właściwie po zakończonym zabiegu</w:t>
            </w:r>
          </w:p>
          <w:p w14:paraId="39EAECDA" w14:textId="77777777" w:rsidR="000A34B1" w:rsidRPr="00886D06" w:rsidRDefault="000A34B1" w:rsidP="003245E8">
            <w:pPr>
              <w:pStyle w:val="Akapitzlist"/>
              <w:spacing w:before="100" w:beforeAutospacing="1" w:after="100" w:afterAutospacing="1" w:line="276" w:lineRule="auto"/>
              <w:ind w:left="411"/>
              <w:rPr>
                <w:rFonts w:ascii="Arial" w:eastAsia="Times New Roman" w:hAnsi="Arial" w:cs="Arial"/>
                <w:sz w:val="20"/>
                <w:szCs w:val="20"/>
              </w:rPr>
            </w:pPr>
          </w:p>
        </w:tc>
        <w:tc>
          <w:tcPr>
            <w:tcW w:w="1253" w:type="pct"/>
            <w:shd w:val="clear" w:color="auto" w:fill="auto"/>
          </w:tcPr>
          <w:p w14:paraId="048D45C2" w14:textId="77777777" w:rsidR="000A34B1" w:rsidRPr="00886D06" w:rsidRDefault="000A34B1" w:rsidP="004258AB">
            <w:pPr>
              <w:pStyle w:val="Akapitzlist"/>
              <w:numPr>
                <w:ilvl w:val="0"/>
                <w:numId w:val="158"/>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metody i techniki przeprowadzania dezynfekcji w miejscach przebywania zwierząt</w:t>
            </w:r>
          </w:p>
          <w:p w14:paraId="3AB9DFCB" w14:textId="77777777" w:rsidR="000A34B1" w:rsidRPr="00886D06" w:rsidRDefault="000A34B1" w:rsidP="004258AB">
            <w:pPr>
              <w:pStyle w:val="Akapitzlist"/>
              <w:numPr>
                <w:ilvl w:val="0"/>
                <w:numId w:val="158"/>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ocenić warunki higieniczne pomieszczeń w celu doboru właściwej metody przeprowadzenia zabiegu dezynfekcji </w:t>
            </w:r>
          </w:p>
          <w:p w14:paraId="07CB510E" w14:textId="77777777" w:rsidR="000A34B1" w:rsidRPr="00886D06" w:rsidRDefault="000A34B1" w:rsidP="004258AB">
            <w:pPr>
              <w:pStyle w:val="Akapitzlist"/>
              <w:numPr>
                <w:ilvl w:val="0"/>
                <w:numId w:val="158"/>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przygotować roztwory biobójcze do wykonywania zabiegów dezynfekcji specjalnych zgodnie z załączoną ulotką (instrukcją)</w:t>
            </w:r>
          </w:p>
          <w:p w14:paraId="1DF1458D" w14:textId="77777777" w:rsidR="000A34B1" w:rsidRPr="00886D06" w:rsidRDefault="000A34B1" w:rsidP="004258AB">
            <w:pPr>
              <w:pStyle w:val="Akapitzlist"/>
              <w:numPr>
                <w:ilvl w:val="0"/>
                <w:numId w:val="158"/>
              </w:numPr>
              <w:spacing w:line="276" w:lineRule="auto"/>
              <w:rPr>
                <w:rFonts w:ascii="Arial" w:hAnsi="Arial" w:cs="Arial"/>
                <w:bCs/>
                <w:sz w:val="20"/>
                <w:szCs w:val="20"/>
              </w:rPr>
            </w:pPr>
            <w:r w:rsidRPr="00886D06">
              <w:rPr>
                <w:rFonts w:ascii="Arial" w:hAnsi="Arial" w:cs="Arial"/>
                <w:bCs/>
                <w:sz w:val="20"/>
                <w:szCs w:val="20"/>
              </w:rPr>
              <w:t>użyć</w:t>
            </w:r>
            <w:r w:rsidRPr="00886D06">
              <w:rPr>
                <w:rFonts w:ascii="Arial" w:eastAsia="Times New Roman" w:hAnsi="Arial" w:cs="Arial"/>
                <w:sz w:val="20"/>
                <w:szCs w:val="20"/>
              </w:rPr>
              <w:t xml:space="preserve"> niezbędny sprzęt i materiały oraz środki ochrony osobistej do wykonania zabiegu dezynfekcji</w:t>
            </w:r>
          </w:p>
          <w:p w14:paraId="4C06064B" w14:textId="77777777" w:rsidR="000A34B1" w:rsidRPr="00886D06" w:rsidRDefault="000A34B1" w:rsidP="004258AB">
            <w:pPr>
              <w:pStyle w:val="Akapitzlist"/>
              <w:numPr>
                <w:ilvl w:val="0"/>
                <w:numId w:val="1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wykonać zabieg dezynfekcji w miejscu przebywania zwierząt i pomieszczeniach pomocniczych, stosując różne metody i techniki oraz zasady bezpieczeństwa i higieny pracy, w warunkach nietypowych</w:t>
            </w:r>
          </w:p>
          <w:p w14:paraId="1E2C3D72" w14:textId="77777777" w:rsidR="000A34B1" w:rsidRPr="00886D06" w:rsidRDefault="000A34B1" w:rsidP="004258AB">
            <w:pPr>
              <w:pStyle w:val="Akapitzlist"/>
              <w:numPr>
                <w:ilvl w:val="0"/>
                <w:numId w:val="15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postąpić właściwie po zakończonym zabiegu</w:t>
            </w:r>
          </w:p>
          <w:p w14:paraId="223DFBDB" w14:textId="77777777" w:rsidR="000A34B1" w:rsidRPr="00886D06" w:rsidRDefault="000A34B1" w:rsidP="003245E8">
            <w:pPr>
              <w:pStyle w:val="Akapitzlist"/>
              <w:spacing w:line="276" w:lineRule="auto"/>
              <w:ind w:left="411"/>
              <w:rPr>
                <w:rFonts w:ascii="Arial" w:hAnsi="Arial" w:cs="Arial"/>
                <w:bCs/>
                <w:sz w:val="20"/>
                <w:szCs w:val="20"/>
              </w:rPr>
            </w:pPr>
          </w:p>
        </w:tc>
        <w:tc>
          <w:tcPr>
            <w:tcW w:w="538" w:type="pct"/>
            <w:shd w:val="clear" w:color="auto" w:fill="auto"/>
          </w:tcPr>
          <w:p w14:paraId="3EF3D84D" w14:textId="77777777" w:rsidR="000A34B1" w:rsidRPr="00886D06" w:rsidRDefault="000A34B1" w:rsidP="003245E8">
            <w:pPr>
              <w:spacing w:line="276" w:lineRule="auto"/>
              <w:jc w:val="center"/>
              <w:rPr>
                <w:rFonts w:ascii="Arial" w:hAnsi="Arial" w:cs="Arial"/>
                <w:b/>
                <w:sz w:val="20"/>
                <w:szCs w:val="20"/>
              </w:rPr>
            </w:pPr>
            <w:r w:rsidRPr="00886D06">
              <w:rPr>
                <w:rFonts w:ascii="Arial" w:hAnsi="Arial" w:cs="Arial"/>
                <w:sz w:val="20"/>
                <w:szCs w:val="20"/>
              </w:rPr>
              <w:t>klasa I</w:t>
            </w:r>
          </w:p>
        </w:tc>
      </w:tr>
      <w:tr w:rsidR="000A34B1" w:rsidRPr="00886D06" w14:paraId="7146A243" w14:textId="77777777" w:rsidTr="000D671B">
        <w:tc>
          <w:tcPr>
            <w:tcW w:w="638" w:type="pct"/>
            <w:vMerge/>
            <w:shd w:val="clear" w:color="auto" w:fill="auto"/>
          </w:tcPr>
          <w:p w14:paraId="2BEEC006"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014969EB" w14:textId="77777777" w:rsidR="000A34B1" w:rsidRPr="00886D06" w:rsidRDefault="000A34B1" w:rsidP="004258AB">
            <w:pPr>
              <w:pStyle w:val="Akapitzlist"/>
              <w:numPr>
                <w:ilvl w:val="0"/>
                <w:numId w:val="150"/>
              </w:numPr>
              <w:spacing w:line="276" w:lineRule="auto"/>
              <w:jc w:val="both"/>
              <w:rPr>
                <w:rFonts w:ascii="Arial" w:hAnsi="Arial" w:cs="Arial"/>
                <w:sz w:val="20"/>
                <w:szCs w:val="20"/>
              </w:rPr>
            </w:pPr>
            <w:r w:rsidRPr="00886D06">
              <w:rPr>
                <w:rFonts w:ascii="Arial" w:hAnsi="Arial" w:cs="Arial"/>
                <w:sz w:val="20"/>
                <w:szCs w:val="20"/>
              </w:rPr>
              <w:t xml:space="preserve">Prowadzenie </w:t>
            </w:r>
            <w:r w:rsidRPr="00886D06">
              <w:rPr>
                <w:rFonts w:ascii="Arial" w:eastAsia="Times New Roman" w:hAnsi="Arial" w:cs="Arial"/>
                <w:sz w:val="20"/>
                <w:szCs w:val="20"/>
              </w:rPr>
              <w:t>dezynsekcji</w:t>
            </w:r>
          </w:p>
        </w:tc>
        <w:tc>
          <w:tcPr>
            <w:tcW w:w="375" w:type="pct"/>
            <w:shd w:val="clear" w:color="auto" w:fill="auto"/>
          </w:tcPr>
          <w:p w14:paraId="787117A3" w14:textId="180A9601"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25A4BC0F"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wymienić metody i techniki przeprowadzania dezynsekcji w miejscach przebywania zwierząt</w:t>
            </w:r>
          </w:p>
          <w:p w14:paraId="3BCF436C"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rozpoznać insekty najczęściej naruszające warunki higieniczne pomieszczeń</w:t>
            </w:r>
          </w:p>
          <w:p w14:paraId="195A5403"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hAnsi="Arial" w:cs="Arial"/>
                <w:sz w:val="20"/>
                <w:szCs w:val="20"/>
              </w:rPr>
              <w:t>zinterpretować właściwie instrukcje przygotowania roztworów biobójczych</w:t>
            </w:r>
          </w:p>
          <w:p w14:paraId="3955BF65"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wymienić niezbędny sprzęt i materiały oraz środki ochrony osobistej wykonywanego zabiegu dezynsekcji</w:t>
            </w:r>
          </w:p>
          <w:p w14:paraId="299C6A66"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dobrać niezbędny sprzęt i materiały oraz środki ochrony osobistej wykonywanego zabiegu dezynsekcji</w:t>
            </w:r>
          </w:p>
          <w:p w14:paraId="70AA8353"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wykonać zabiegi dezynsekcji w miejscach przebywania zwierząt i pomieszczeniach pomocniczych, stosując różne metody i techniki oraz zasady bezpieczeństwa i higieny pracy, w sytuacji typowej </w:t>
            </w:r>
          </w:p>
          <w:p w14:paraId="587CF0CD" w14:textId="77777777" w:rsidR="000A34B1" w:rsidRPr="00886D06" w:rsidRDefault="000A34B1" w:rsidP="004258AB">
            <w:pPr>
              <w:pStyle w:val="Akapitzlist"/>
              <w:numPr>
                <w:ilvl w:val="0"/>
                <w:numId w:val="159"/>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postąpić właściwie po zakończonym zabiegu</w:t>
            </w:r>
          </w:p>
          <w:p w14:paraId="4C2EC6CF" w14:textId="77777777" w:rsidR="000A34B1" w:rsidRPr="00886D06" w:rsidRDefault="000A34B1" w:rsidP="003245E8">
            <w:pPr>
              <w:pStyle w:val="Akapitzlist"/>
              <w:spacing w:before="100" w:beforeAutospacing="1" w:after="100" w:afterAutospacing="1" w:line="276" w:lineRule="auto"/>
              <w:ind w:left="360"/>
              <w:rPr>
                <w:rFonts w:ascii="Arial" w:hAnsi="Arial" w:cs="Arial"/>
                <w:sz w:val="20"/>
                <w:szCs w:val="20"/>
              </w:rPr>
            </w:pPr>
          </w:p>
        </w:tc>
        <w:tc>
          <w:tcPr>
            <w:tcW w:w="1253" w:type="pct"/>
            <w:shd w:val="clear" w:color="auto" w:fill="auto"/>
          </w:tcPr>
          <w:p w14:paraId="398DC0FA"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metody i techniki przeprowadzania dezynsekcji w miejscach przebywania zwierząt</w:t>
            </w:r>
          </w:p>
          <w:p w14:paraId="0E30FF21"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rozpoznać insekty rzadziej naruszające warunki higieniczne pomieszczeń</w:t>
            </w:r>
          </w:p>
          <w:p w14:paraId="08B85355"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ocenić warunki higieniczne pomieszczeń w celu doboru właściwej metody przeprowadzenia zabiegu dezynsekcji</w:t>
            </w:r>
          </w:p>
          <w:p w14:paraId="22619C27"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przygotować roztwory biobójcze do wykonywania zabiegów dezynsekcji zgodnie z załączoną ulotką (instrukcją)</w:t>
            </w:r>
          </w:p>
          <w:p w14:paraId="15B04775"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dobrać niezbędny sprzęt i materiały oraz środki ochrony osobistej wykonywanego zabiegu dezynsekcji</w:t>
            </w:r>
          </w:p>
          <w:p w14:paraId="26B20B54" w14:textId="77777777" w:rsidR="000A34B1" w:rsidRPr="00886D06" w:rsidRDefault="000A34B1" w:rsidP="004258AB">
            <w:pPr>
              <w:pStyle w:val="Akapitzlist"/>
              <w:numPr>
                <w:ilvl w:val="0"/>
                <w:numId w:val="15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wykonać zabiegi dezynsekcji w miejscach przebywania zwierząt i pomieszczeniach pomocniczych, stosując różne metody i techniki oraz zasady bezpieczeństwa i higieny pracy, w sytuacji nietypowej</w:t>
            </w:r>
          </w:p>
          <w:p w14:paraId="1769555B" w14:textId="77777777" w:rsidR="000A34B1" w:rsidRPr="00886D06" w:rsidRDefault="000A34B1" w:rsidP="004258AB">
            <w:pPr>
              <w:pStyle w:val="Akapitzlist"/>
              <w:numPr>
                <w:ilvl w:val="0"/>
                <w:numId w:val="159"/>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postąpić właściwie po zakończonym zabiegu</w:t>
            </w:r>
          </w:p>
        </w:tc>
        <w:tc>
          <w:tcPr>
            <w:tcW w:w="538" w:type="pct"/>
            <w:shd w:val="clear" w:color="auto" w:fill="auto"/>
          </w:tcPr>
          <w:p w14:paraId="3EFC549B" w14:textId="77777777" w:rsidR="000A34B1" w:rsidRPr="00886D06" w:rsidRDefault="000A34B1" w:rsidP="003245E8">
            <w:pPr>
              <w:spacing w:line="276" w:lineRule="auto"/>
              <w:jc w:val="center"/>
            </w:pPr>
            <w:r w:rsidRPr="00886D06">
              <w:rPr>
                <w:rFonts w:ascii="Arial" w:hAnsi="Arial" w:cs="Arial"/>
                <w:sz w:val="20"/>
                <w:szCs w:val="20"/>
              </w:rPr>
              <w:t>klasa I</w:t>
            </w:r>
          </w:p>
        </w:tc>
      </w:tr>
      <w:tr w:rsidR="000A34B1" w:rsidRPr="00886D06" w14:paraId="574B04FC" w14:textId="77777777" w:rsidTr="000D671B">
        <w:trPr>
          <w:trHeight w:val="6236"/>
        </w:trPr>
        <w:tc>
          <w:tcPr>
            <w:tcW w:w="638" w:type="pct"/>
            <w:vMerge/>
            <w:shd w:val="clear" w:color="auto" w:fill="auto"/>
          </w:tcPr>
          <w:p w14:paraId="3DCBCA05"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4E11E806" w14:textId="77777777" w:rsidR="000A34B1" w:rsidRPr="00886D06" w:rsidRDefault="000A34B1" w:rsidP="004258AB">
            <w:pPr>
              <w:pStyle w:val="Akapitzlist"/>
              <w:numPr>
                <w:ilvl w:val="0"/>
                <w:numId w:val="150"/>
              </w:numPr>
              <w:spacing w:line="276" w:lineRule="auto"/>
              <w:jc w:val="both"/>
              <w:rPr>
                <w:rFonts w:ascii="Arial" w:eastAsia="Times New Roman" w:hAnsi="Arial" w:cs="Arial"/>
                <w:sz w:val="20"/>
                <w:szCs w:val="20"/>
              </w:rPr>
            </w:pPr>
            <w:r w:rsidRPr="00886D06">
              <w:rPr>
                <w:rFonts w:ascii="Arial" w:hAnsi="Arial" w:cs="Arial"/>
                <w:sz w:val="20"/>
                <w:szCs w:val="20"/>
              </w:rPr>
              <w:t xml:space="preserve">Prowadzenie </w:t>
            </w:r>
            <w:r w:rsidRPr="00886D06">
              <w:rPr>
                <w:rFonts w:ascii="Arial" w:eastAsia="Times New Roman" w:hAnsi="Arial" w:cs="Arial"/>
                <w:sz w:val="20"/>
                <w:szCs w:val="20"/>
              </w:rPr>
              <w:t>deratyzacji</w:t>
            </w:r>
          </w:p>
        </w:tc>
        <w:tc>
          <w:tcPr>
            <w:tcW w:w="375" w:type="pct"/>
            <w:shd w:val="clear" w:color="auto" w:fill="auto"/>
          </w:tcPr>
          <w:p w14:paraId="1FFF0F97" w14:textId="69296912" w:rsidR="000A34B1" w:rsidRPr="00886D06" w:rsidRDefault="000A34B1" w:rsidP="003245E8">
            <w:pPr>
              <w:spacing w:line="276" w:lineRule="auto"/>
              <w:jc w:val="center"/>
              <w:rPr>
                <w:rFonts w:ascii="Arial" w:hAnsi="Arial" w:cs="Arial"/>
                <w:sz w:val="20"/>
                <w:szCs w:val="20"/>
              </w:rPr>
            </w:pPr>
          </w:p>
        </w:tc>
        <w:tc>
          <w:tcPr>
            <w:tcW w:w="1252" w:type="pct"/>
            <w:shd w:val="clear" w:color="auto" w:fill="auto"/>
          </w:tcPr>
          <w:p w14:paraId="1705CC6E"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wymienić metody i techniki przeprowadzania deratyzacji w miejscach przebywania zwierząt</w:t>
            </w:r>
          </w:p>
          <w:p w14:paraId="548050C1"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rozpoznać gryzonie najczęściej naruszające warunki higieniczne pomieszczeń</w:t>
            </w:r>
          </w:p>
          <w:p w14:paraId="59A6F02D"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hAnsi="Arial" w:cs="Arial"/>
                <w:sz w:val="20"/>
                <w:szCs w:val="20"/>
              </w:rPr>
              <w:t>zinterpretować właściwie instrukcje stosowania środków biobójczych</w:t>
            </w:r>
          </w:p>
          <w:p w14:paraId="7458D60C"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dobrać niezbędny sprzęt i materiały oraz środki ochrony osobistej do wykonania deratyzacji</w:t>
            </w:r>
          </w:p>
          <w:p w14:paraId="0F187330"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przygotować środki biobójcze do wykonywania zabiegów deratyzacji zgodnie z załączoną ulotką (instrukcją) </w:t>
            </w:r>
          </w:p>
          <w:p w14:paraId="3807B069"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wykonać zabiegi deratyzacji w miejscach przebywania zwierząt i pomieszczeniach pomocniczych, stosując różne metody i techniki oraz zasady bezpieczeństwa i higieny pracy, w warunkach typowych </w:t>
            </w:r>
          </w:p>
        </w:tc>
        <w:tc>
          <w:tcPr>
            <w:tcW w:w="1253" w:type="pct"/>
            <w:shd w:val="clear" w:color="auto" w:fill="auto"/>
          </w:tcPr>
          <w:p w14:paraId="1A0779EC"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metody i techniki przeprowadzania deratyzacji w miejscach przebywania zwierząt</w:t>
            </w:r>
          </w:p>
          <w:p w14:paraId="2BDD1B0B"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rozpoznać gryzonie rzadziej naruszające warunki higieniczne pomieszczeń</w:t>
            </w:r>
          </w:p>
          <w:p w14:paraId="5C633356"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ocenić warunki higieniczne pomieszczeń w celu doboru właściwej metody przeprowadzenia zabiegu deratyzacji</w:t>
            </w:r>
          </w:p>
          <w:p w14:paraId="64B548E0" w14:textId="77777777" w:rsidR="000A34B1" w:rsidRPr="00886D06" w:rsidRDefault="000A34B1" w:rsidP="004258AB">
            <w:pPr>
              <w:pStyle w:val="Akapitzlist"/>
              <w:numPr>
                <w:ilvl w:val="0"/>
                <w:numId w:val="160"/>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wykonać zabiegi deratyzacji w miejscach przebywania zwierząt i pomieszczeniach pomocniczych, stosując różne metody i techniki oraz zasady bezpieczeństwa i higieny pracy, w warunkach nietypowych</w:t>
            </w:r>
          </w:p>
          <w:p w14:paraId="19B9A307" w14:textId="77777777" w:rsidR="000A34B1" w:rsidRPr="00886D06" w:rsidRDefault="000A34B1" w:rsidP="003245E8">
            <w:pPr>
              <w:spacing w:line="276" w:lineRule="auto"/>
              <w:jc w:val="both"/>
              <w:rPr>
                <w:rFonts w:ascii="Arial" w:hAnsi="Arial" w:cs="Arial"/>
                <w:b/>
                <w:sz w:val="20"/>
                <w:szCs w:val="20"/>
              </w:rPr>
            </w:pPr>
          </w:p>
        </w:tc>
        <w:tc>
          <w:tcPr>
            <w:tcW w:w="538" w:type="pct"/>
            <w:shd w:val="clear" w:color="auto" w:fill="auto"/>
          </w:tcPr>
          <w:p w14:paraId="01AFFB5E" w14:textId="77777777" w:rsidR="000A34B1" w:rsidRPr="00886D06" w:rsidRDefault="000A34B1" w:rsidP="003245E8">
            <w:pPr>
              <w:spacing w:line="276" w:lineRule="auto"/>
              <w:jc w:val="center"/>
            </w:pPr>
            <w:r w:rsidRPr="00886D06">
              <w:rPr>
                <w:rFonts w:ascii="Arial" w:hAnsi="Arial" w:cs="Arial"/>
                <w:sz w:val="20"/>
                <w:szCs w:val="20"/>
              </w:rPr>
              <w:t>klasa I</w:t>
            </w:r>
          </w:p>
        </w:tc>
      </w:tr>
      <w:tr w:rsidR="000A34B1" w:rsidRPr="00886D06" w14:paraId="4AACC91C" w14:textId="77777777" w:rsidTr="000D671B">
        <w:trPr>
          <w:trHeight w:val="462"/>
        </w:trPr>
        <w:tc>
          <w:tcPr>
            <w:tcW w:w="638" w:type="pct"/>
            <w:shd w:val="clear" w:color="auto" w:fill="auto"/>
          </w:tcPr>
          <w:p w14:paraId="740B2E75"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sz w:val="20"/>
                <w:szCs w:val="20"/>
              </w:rPr>
              <w:t>Poskramianie zwierząt</w:t>
            </w:r>
          </w:p>
        </w:tc>
        <w:tc>
          <w:tcPr>
            <w:tcW w:w="944" w:type="pct"/>
            <w:shd w:val="clear" w:color="auto" w:fill="auto"/>
          </w:tcPr>
          <w:p w14:paraId="6C023975" w14:textId="77777777" w:rsidR="000A34B1" w:rsidRPr="00886D06" w:rsidRDefault="000A34B1" w:rsidP="004258AB">
            <w:pPr>
              <w:pStyle w:val="Akapitzlist"/>
              <w:numPr>
                <w:ilvl w:val="0"/>
                <w:numId w:val="156"/>
              </w:numPr>
              <w:spacing w:line="276" w:lineRule="auto"/>
              <w:jc w:val="both"/>
              <w:rPr>
                <w:rFonts w:ascii="Arial" w:eastAsia="Times New Roman" w:hAnsi="Arial" w:cs="Arial"/>
                <w:sz w:val="20"/>
                <w:szCs w:val="20"/>
              </w:rPr>
            </w:pPr>
            <w:r w:rsidRPr="00886D06">
              <w:rPr>
                <w:rFonts w:ascii="Arial" w:eastAsia="Times New Roman" w:hAnsi="Arial" w:cs="Arial"/>
                <w:sz w:val="20"/>
                <w:szCs w:val="20"/>
              </w:rPr>
              <w:t>Poskramianie bydła</w:t>
            </w:r>
          </w:p>
        </w:tc>
        <w:tc>
          <w:tcPr>
            <w:tcW w:w="375" w:type="pct"/>
          </w:tcPr>
          <w:p w14:paraId="2C63408E" w14:textId="74B0C708" w:rsidR="000A34B1" w:rsidRPr="00886D06" w:rsidRDefault="000A34B1" w:rsidP="003245E8">
            <w:pPr>
              <w:spacing w:line="276" w:lineRule="auto"/>
              <w:jc w:val="center"/>
              <w:rPr>
                <w:rFonts w:ascii="Arial" w:hAnsi="Arial" w:cs="Arial"/>
                <w:sz w:val="20"/>
                <w:szCs w:val="20"/>
              </w:rPr>
            </w:pPr>
          </w:p>
        </w:tc>
        <w:tc>
          <w:tcPr>
            <w:tcW w:w="1252" w:type="pct"/>
          </w:tcPr>
          <w:p w14:paraId="76B05595"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wyjaśnić pojęcia dotyczące poskramiania zwierząt</w:t>
            </w:r>
          </w:p>
          <w:p w14:paraId="65D038B3"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wyjaśnić cel poskramiania zwierząt</w:t>
            </w:r>
          </w:p>
          <w:p w14:paraId="001C29BC"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wyjaśnić na przykładach sytuacje typowe i nietypowe wymagające poskramiania bydła</w:t>
            </w:r>
          </w:p>
          <w:p w14:paraId="5379CAB1"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bCs/>
                <w:sz w:val="20"/>
                <w:szCs w:val="20"/>
                <w:shd w:val="clear" w:color="auto" w:fill="FFFFFF"/>
              </w:rPr>
              <w:t xml:space="preserve">wymienić </w:t>
            </w:r>
            <w:r w:rsidRPr="00886D06">
              <w:rPr>
                <w:rFonts w:ascii="Arial" w:eastAsia="Times New Roman" w:hAnsi="Arial" w:cs="Arial"/>
                <w:sz w:val="20"/>
                <w:szCs w:val="20"/>
              </w:rPr>
              <w:t>techniki poskramiania bydła do zabiegów pielęgnacyjnych, zootechnicznych, czynności lekarsko- weterynaryjnych i innych</w:t>
            </w:r>
          </w:p>
          <w:p w14:paraId="0261C764"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i narzędzia wykorzystywane do poskramiania bydła</w:t>
            </w:r>
          </w:p>
          <w:p w14:paraId="7C2AF614"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i narzędzia wykorzystywane do poskramiania bydła</w:t>
            </w:r>
          </w:p>
          <w:p w14:paraId="172F6AA9"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niezbędny sprzęt oraz narzędzia do poskramiania bydła z uwzględnieniem celu, wieku, płci oraz planowanej metody i techniki wykonania poskramiania</w:t>
            </w:r>
          </w:p>
          <w:p w14:paraId="111B9683" w14:textId="77777777" w:rsidR="000A34B1" w:rsidRPr="00886D06" w:rsidRDefault="000A34B1" w:rsidP="004258AB">
            <w:pPr>
              <w:pStyle w:val="Akapitzlist"/>
              <w:numPr>
                <w:ilvl w:val="0"/>
                <w:numId w:val="155"/>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 xml:space="preserve">poskromić bydło różnymi technikami, do zabiegów pielęgnacyjnych, zootechnicznych, czynności lekarsko- weterynaryjnych i innych, z zachowaniem zasad bezpieczeństwa i higieny pracy, w różnych sytuacjach typowych </w:t>
            </w:r>
          </w:p>
        </w:tc>
        <w:tc>
          <w:tcPr>
            <w:tcW w:w="1253" w:type="pct"/>
          </w:tcPr>
          <w:p w14:paraId="6A69CD25" w14:textId="77777777" w:rsidR="000A34B1" w:rsidRPr="00886D06" w:rsidRDefault="000A34B1" w:rsidP="004258AB">
            <w:pPr>
              <w:pStyle w:val="Akapitzlist"/>
              <w:numPr>
                <w:ilvl w:val="0"/>
                <w:numId w:val="155"/>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lang w:eastAsia="pl-PL"/>
              </w:rPr>
              <w:t xml:space="preserve">zastosować pojęcia </w:t>
            </w:r>
            <w:r w:rsidRPr="00886D06">
              <w:rPr>
                <w:rFonts w:ascii="Arial" w:hAnsi="Arial" w:cs="Arial"/>
                <w:bCs/>
                <w:sz w:val="20"/>
                <w:szCs w:val="20"/>
                <w:shd w:val="clear" w:color="auto" w:fill="FFFFFF"/>
              </w:rPr>
              <w:t>dotyczące poskramiania zwierząt</w:t>
            </w:r>
          </w:p>
          <w:p w14:paraId="77EFEF10"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rozróżnić sytuacje typowe i nietypowe</w:t>
            </w:r>
            <w:r w:rsidRPr="00886D06">
              <w:rPr>
                <w:rFonts w:ascii="Arial" w:eastAsia="Times New Roman" w:hAnsi="Arial" w:cs="Arial"/>
                <w:sz w:val="20"/>
                <w:szCs w:val="20"/>
              </w:rPr>
              <w:t xml:space="preserve"> wymagające poskramiania bydła</w:t>
            </w:r>
          </w:p>
          <w:p w14:paraId="4AB324DC"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stosowane techniki poskramiania bydła do zabiegów pielęgnacyjnych, zootechnicznych, czynności lekarsko - weterynaryjnych i innych</w:t>
            </w:r>
          </w:p>
          <w:p w14:paraId="5599E310"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ocenić sytuację i dobrać metodę i technikę poskramiania</w:t>
            </w:r>
          </w:p>
          <w:p w14:paraId="0BA8C02C" w14:textId="77777777" w:rsidR="000A34B1" w:rsidRPr="00886D06" w:rsidRDefault="000A34B1" w:rsidP="004258AB">
            <w:pPr>
              <w:pStyle w:val="Akapitzlist"/>
              <w:numPr>
                <w:ilvl w:val="0"/>
                <w:numId w:val="155"/>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rPr>
              <w:t>poskromić bydło różnymi technikami do zabiegów pielęgnacyjnych, zootechnicznych, czynności lekarsko- weterynaryjnych i innych, z zachowaniem zasad bezpieczeństwa i higieny pracy, w różnych sytuacjach nietypowych</w:t>
            </w:r>
          </w:p>
        </w:tc>
        <w:tc>
          <w:tcPr>
            <w:tcW w:w="538" w:type="pct"/>
          </w:tcPr>
          <w:p w14:paraId="63E105EA" w14:textId="77777777" w:rsidR="000A34B1" w:rsidRPr="00886D06" w:rsidRDefault="000A34B1" w:rsidP="003245E8">
            <w:pPr>
              <w:spacing w:line="276" w:lineRule="auto"/>
              <w:jc w:val="center"/>
            </w:pPr>
            <w:r w:rsidRPr="00886D06">
              <w:rPr>
                <w:rFonts w:ascii="Arial" w:hAnsi="Arial" w:cs="Arial"/>
                <w:sz w:val="20"/>
                <w:szCs w:val="20"/>
              </w:rPr>
              <w:t>klasa II</w:t>
            </w:r>
          </w:p>
        </w:tc>
      </w:tr>
      <w:tr w:rsidR="000A34B1" w:rsidRPr="00886D06" w14:paraId="421024D4" w14:textId="77777777" w:rsidTr="000D671B">
        <w:trPr>
          <w:trHeight w:val="462"/>
        </w:trPr>
        <w:tc>
          <w:tcPr>
            <w:tcW w:w="638" w:type="pct"/>
            <w:shd w:val="clear" w:color="auto" w:fill="auto"/>
          </w:tcPr>
          <w:p w14:paraId="61AC0E9D"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20B975E7" w14:textId="77777777" w:rsidR="000A34B1" w:rsidRPr="00886D06" w:rsidRDefault="000A34B1" w:rsidP="004258AB">
            <w:pPr>
              <w:pStyle w:val="Akapitzlist"/>
              <w:numPr>
                <w:ilvl w:val="0"/>
                <w:numId w:val="156"/>
              </w:numPr>
              <w:spacing w:line="276" w:lineRule="auto"/>
              <w:jc w:val="both"/>
              <w:rPr>
                <w:rFonts w:ascii="Arial" w:eastAsia="Times New Roman" w:hAnsi="Arial" w:cs="Arial"/>
                <w:sz w:val="20"/>
                <w:szCs w:val="20"/>
              </w:rPr>
            </w:pPr>
            <w:r w:rsidRPr="00886D06">
              <w:rPr>
                <w:rFonts w:ascii="Arial" w:eastAsia="Times New Roman" w:hAnsi="Arial" w:cs="Arial"/>
                <w:sz w:val="20"/>
                <w:szCs w:val="20"/>
              </w:rPr>
              <w:t>Poskramianie koni</w:t>
            </w:r>
          </w:p>
        </w:tc>
        <w:tc>
          <w:tcPr>
            <w:tcW w:w="375" w:type="pct"/>
          </w:tcPr>
          <w:p w14:paraId="05ECE2BB" w14:textId="3CD06289" w:rsidR="000A34B1" w:rsidRPr="00886D06" w:rsidRDefault="000A34B1" w:rsidP="003245E8">
            <w:pPr>
              <w:spacing w:line="276" w:lineRule="auto"/>
              <w:jc w:val="center"/>
              <w:rPr>
                <w:rFonts w:ascii="Arial" w:hAnsi="Arial" w:cs="Arial"/>
                <w:sz w:val="20"/>
                <w:szCs w:val="20"/>
              </w:rPr>
            </w:pPr>
          </w:p>
        </w:tc>
        <w:tc>
          <w:tcPr>
            <w:tcW w:w="1252" w:type="pct"/>
          </w:tcPr>
          <w:p w14:paraId="6BC2E22B"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wyjaśnić na przykładach sytuacje typowe i nietypowe wymagające poskramiania koni</w:t>
            </w:r>
          </w:p>
          <w:p w14:paraId="2E6B7B57"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 wymienić stosowane techniki poskramiania koni do zabiegów pielęgnacyjnych, zootechnicznych, czynności lekarsko- weterynaryjnych i innych</w:t>
            </w:r>
          </w:p>
          <w:p w14:paraId="6C678BD9"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wymienić </w:t>
            </w:r>
            <w:r w:rsidRPr="00886D06">
              <w:rPr>
                <w:rFonts w:ascii="Arial" w:eastAsia="Times New Roman" w:hAnsi="Arial" w:cs="Arial"/>
                <w:sz w:val="20"/>
                <w:szCs w:val="20"/>
              </w:rPr>
              <w:t>sprzęt i narzędzia wykorzystywane do poskramiania koni</w:t>
            </w:r>
          </w:p>
          <w:p w14:paraId="5B6CFC77"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 rozpoznać sprzęt i narzędzia wykorzystywane do poskramiania koni</w:t>
            </w:r>
          </w:p>
          <w:p w14:paraId="7F1E4C26"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niezbędny sprzęt oraz narzędzia do poskramiania koni, z uwzględnieniem wieku, płci, celu oraz planowanej metody i techniki wykonania poskramiania</w:t>
            </w:r>
          </w:p>
          <w:p w14:paraId="485C55B9" w14:textId="77777777" w:rsidR="000A34B1" w:rsidRPr="00886D06" w:rsidRDefault="000A34B1" w:rsidP="004258AB">
            <w:pPr>
              <w:pStyle w:val="Akapitzlist"/>
              <w:numPr>
                <w:ilvl w:val="0"/>
                <w:numId w:val="155"/>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 xml:space="preserve">poskromić konie różnymi technikami, z zachowaniem zasad bezpieczeństwa i higieny pracy, w różnych sytuacjach typowych </w:t>
            </w:r>
          </w:p>
        </w:tc>
        <w:tc>
          <w:tcPr>
            <w:tcW w:w="1253" w:type="pct"/>
          </w:tcPr>
          <w:p w14:paraId="1951873B"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rozróżnić sytuacje typowe i nietypowe</w:t>
            </w:r>
            <w:r w:rsidRPr="00886D06">
              <w:rPr>
                <w:rFonts w:ascii="Arial" w:eastAsia="Times New Roman" w:hAnsi="Arial" w:cs="Arial"/>
                <w:sz w:val="20"/>
                <w:szCs w:val="20"/>
              </w:rPr>
              <w:t xml:space="preserve"> wymagające poskramiania koni</w:t>
            </w:r>
          </w:p>
          <w:p w14:paraId="67BDA0EC"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stosowane techniki poskramiania koni do zabiegów pielęgnacyjnych, zootechnicznych, czynności lekarsko- weterynaryjnych i innych</w:t>
            </w:r>
          </w:p>
          <w:p w14:paraId="70D36A4E"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ocenić sytuację i dobrać metodę i technikę poskramiania</w:t>
            </w:r>
          </w:p>
          <w:p w14:paraId="79A213BD"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niezbędny sprzęt oraz narzędzia do poskramiania koni, z uwzględnieniem wieku, płci, celu oraz planowanej metody i techniki wykonania poskramiania</w:t>
            </w:r>
          </w:p>
          <w:p w14:paraId="59DC3EF5" w14:textId="77777777" w:rsidR="000A34B1" w:rsidRPr="00886D06" w:rsidRDefault="000A34B1" w:rsidP="004258AB">
            <w:pPr>
              <w:pStyle w:val="Akapitzlist"/>
              <w:numPr>
                <w:ilvl w:val="0"/>
                <w:numId w:val="155"/>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rPr>
              <w:t>poskromić konie różnymi technikami, z zachowaniem zasad bezpieczeństwa i higieny pracy, w różnych sytuacjach nietypowych</w:t>
            </w:r>
          </w:p>
        </w:tc>
        <w:tc>
          <w:tcPr>
            <w:tcW w:w="538" w:type="pct"/>
          </w:tcPr>
          <w:p w14:paraId="71681C3C" w14:textId="77777777" w:rsidR="000A34B1" w:rsidRPr="00886D06" w:rsidRDefault="000A34B1" w:rsidP="003245E8">
            <w:pPr>
              <w:spacing w:line="276" w:lineRule="auto"/>
              <w:jc w:val="center"/>
            </w:pPr>
            <w:r w:rsidRPr="00886D06">
              <w:rPr>
                <w:rFonts w:ascii="Arial" w:hAnsi="Arial" w:cs="Arial"/>
                <w:sz w:val="20"/>
                <w:szCs w:val="20"/>
              </w:rPr>
              <w:t>klasa II</w:t>
            </w:r>
          </w:p>
        </w:tc>
      </w:tr>
      <w:tr w:rsidR="000A34B1" w:rsidRPr="00886D06" w14:paraId="732FCAD6" w14:textId="77777777" w:rsidTr="000D671B">
        <w:trPr>
          <w:trHeight w:val="462"/>
        </w:trPr>
        <w:tc>
          <w:tcPr>
            <w:tcW w:w="638" w:type="pct"/>
            <w:shd w:val="clear" w:color="auto" w:fill="auto"/>
          </w:tcPr>
          <w:p w14:paraId="0061BCC0"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4092BC29" w14:textId="77777777" w:rsidR="000A34B1" w:rsidRPr="00886D06" w:rsidRDefault="000A34B1" w:rsidP="004258AB">
            <w:pPr>
              <w:pStyle w:val="Akapitzlist"/>
              <w:numPr>
                <w:ilvl w:val="0"/>
                <w:numId w:val="156"/>
              </w:numPr>
              <w:spacing w:line="276" w:lineRule="auto"/>
              <w:jc w:val="both"/>
              <w:rPr>
                <w:rFonts w:ascii="Arial" w:eastAsia="Times New Roman" w:hAnsi="Arial" w:cs="Arial"/>
                <w:sz w:val="20"/>
                <w:szCs w:val="20"/>
              </w:rPr>
            </w:pPr>
            <w:r w:rsidRPr="00886D06">
              <w:rPr>
                <w:rFonts w:ascii="Arial" w:eastAsia="Times New Roman" w:hAnsi="Arial" w:cs="Arial"/>
                <w:sz w:val="20"/>
                <w:szCs w:val="20"/>
              </w:rPr>
              <w:t>Poskramianie świń</w:t>
            </w:r>
          </w:p>
        </w:tc>
        <w:tc>
          <w:tcPr>
            <w:tcW w:w="375" w:type="pct"/>
          </w:tcPr>
          <w:p w14:paraId="58494364" w14:textId="2160F983" w:rsidR="000A34B1" w:rsidRPr="00886D06" w:rsidRDefault="000A34B1" w:rsidP="003245E8">
            <w:pPr>
              <w:spacing w:line="276" w:lineRule="auto"/>
              <w:jc w:val="center"/>
              <w:rPr>
                <w:rFonts w:ascii="Arial" w:hAnsi="Arial" w:cs="Arial"/>
                <w:sz w:val="20"/>
                <w:szCs w:val="20"/>
              </w:rPr>
            </w:pPr>
          </w:p>
        </w:tc>
        <w:tc>
          <w:tcPr>
            <w:tcW w:w="1252" w:type="pct"/>
          </w:tcPr>
          <w:p w14:paraId="0DAB3B08"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wyjaśnić na przykładach sytuacje typowe i nietypowe wymagające poskramiania świń</w:t>
            </w:r>
          </w:p>
          <w:p w14:paraId="7D04645D"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stosowane techniki poskramiania świń do zabiegów pielęgnacyjnych, zootechnicznych, czynności lekarsko- weterynaryjnych i innych</w:t>
            </w:r>
          </w:p>
          <w:p w14:paraId="2C8B4869"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i narzędzia wykorzystywane do poskramiania świń</w:t>
            </w:r>
          </w:p>
          <w:p w14:paraId="7665AB19"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i narzędzia wykorzystywane do poskramiania świń</w:t>
            </w:r>
          </w:p>
          <w:p w14:paraId="3561DECF"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niezbędny sprzęt oraz narzędzia do poskramiania świń, z uwzględnieniem wieku, celu oraz planowanej metody i techniki wykonania poskramiania</w:t>
            </w:r>
          </w:p>
          <w:p w14:paraId="06AD8771" w14:textId="77777777" w:rsidR="000A34B1" w:rsidRPr="00886D06" w:rsidRDefault="000A34B1" w:rsidP="004258AB">
            <w:pPr>
              <w:pStyle w:val="Akapitzlist"/>
              <w:numPr>
                <w:ilvl w:val="0"/>
                <w:numId w:val="155"/>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 xml:space="preserve">poskromić świnie różnymi technikami, z zachowaniem zasad bezpieczeństwa i higieny pracy, w różnych sytuacjach typowych </w:t>
            </w:r>
          </w:p>
        </w:tc>
        <w:tc>
          <w:tcPr>
            <w:tcW w:w="1253" w:type="pct"/>
          </w:tcPr>
          <w:p w14:paraId="4A319E2A"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rozróżnić sytuacje typowe i nietypowe</w:t>
            </w:r>
            <w:r w:rsidRPr="00886D06">
              <w:rPr>
                <w:rFonts w:ascii="Arial" w:eastAsia="Times New Roman" w:hAnsi="Arial" w:cs="Arial"/>
                <w:sz w:val="20"/>
                <w:szCs w:val="20"/>
              </w:rPr>
              <w:t xml:space="preserve"> wymagające poskramiania świń</w:t>
            </w:r>
          </w:p>
          <w:p w14:paraId="6C8DA039"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stosowane techniki poskramiania świń do zabiegów pielęgnacyjnych, zootechnicznych, czynności lekarsko- weterynaryjnych i innych</w:t>
            </w:r>
          </w:p>
          <w:p w14:paraId="1048AB4A"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ocenić sytuację i dobrać metodę i technikę poskramiania</w:t>
            </w:r>
          </w:p>
          <w:p w14:paraId="4EDFDDAB"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niezbędny sprzęt oraz narzędzia do poskramiania świń, z uwzględnieniem wieku, celu oraz planowanej metody i techniki wykonania poskramiania</w:t>
            </w:r>
          </w:p>
          <w:p w14:paraId="7D47D444"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poskromić świnie różnymi technikami, z zachowaniem zasad bezpieczeństwa i higieny pracy, w różnych sytuacjach nietypowych</w:t>
            </w:r>
          </w:p>
        </w:tc>
        <w:tc>
          <w:tcPr>
            <w:tcW w:w="538" w:type="pct"/>
          </w:tcPr>
          <w:p w14:paraId="47A72B2A" w14:textId="77777777" w:rsidR="000A34B1" w:rsidRPr="00886D06" w:rsidRDefault="000A34B1" w:rsidP="003245E8">
            <w:pPr>
              <w:spacing w:line="276" w:lineRule="auto"/>
              <w:jc w:val="center"/>
            </w:pPr>
            <w:r w:rsidRPr="00886D06">
              <w:rPr>
                <w:rFonts w:ascii="Arial" w:hAnsi="Arial" w:cs="Arial"/>
                <w:sz w:val="20"/>
                <w:szCs w:val="20"/>
              </w:rPr>
              <w:t>klasa II</w:t>
            </w:r>
          </w:p>
        </w:tc>
      </w:tr>
      <w:tr w:rsidR="000A34B1" w:rsidRPr="00886D06" w14:paraId="449D453F" w14:textId="77777777" w:rsidTr="000D671B">
        <w:trPr>
          <w:trHeight w:val="462"/>
        </w:trPr>
        <w:tc>
          <w:tcPr>
            <w:tcW w:w="638" w:type="pct"/>
            <w:shd w:val="clear" w:color="auto" w:fill="auto"/>
          </w:tcPr>
          <w:p w14:paraId="0B85791E"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1A8433AA" w14:textId="77777777" w:rsidR="000A34B1" w:rsidRPr="00886D06" w:rsidRDefault="000A34B1" w:rsidP="004258AB">
            <w:pPr>
              <w:pStyle w:val="Akapitzlist"/>
              <w:numPr>
                <w:ilvl w:val="0"/>
                <w:numId w:val="156"/>
              </w:numPr>
              <w:spacing w:line="276" w:lineRule="auto"/>
              <w:jc w:val="both"/>
              <w:rPr>
                <w:rFonts w:ascii="Arial" w:eastAsia="Times New Roman" w:hAnsi="Arial" w:cs="Arial"/>
                <w:sz w:val="20"/>
                <w:szCs w:val="20"/>
              </w:rPr>
            </w:pPr>
            <w:r w:rsidRPr="00886D06">
              <w:rPr>
                <w:rFonts w:ascii="Arial" w:eastAsia="Times New Roman" w:hAnsi="Arial" w:cs="Arial"/>
                <w:sz w:val="20"/>
                <w:szCs w:val="20"/>
              </w:rPr>
              <w:t>Poskramianie psów</w:t>
            </w:r>
          </w:p>
        </w:tc>
        <w:tc>
          <w:tcPr>
            <w:tcW w:w="375" w:type="pct"/>
          </w:tcPr>
          <w:p w14:paraId="5CBECA56" w14:textId="2050E4F8" w:rsidR="000A34B1" w:rsidRPr="00886D06" w:rsidRDefault="000A34B1" w:rsidP="003245E8">
            <w:pPr>
              <w:spacing w:line="276" w:lineRule="auto"/>
              <w:jc w:val="center"/>
              <w:rPr>
                <w:rFonts w:ascii="Arial" w:hAnsi="Arial" w:cs="Arial"/>
                <w:sz w:val="20"/>
                <w:szCs w:val="20"/>
              </w:rPr>
            </w:pPr>
          </w:p>
        </w:tc>
        <w:tc>
          <w:tcPr>
            <w:tcW w:w="1252" w:type="pct"/>
          </w:tcPr>
          <w:p w14:paraId="1E652D52"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wyjaśnić na przykładach sytuacje typowe i nietypowe wymagające psów</w:t>
            </w:r>
          </w:p>
          <w:p w14:paraId="2A8861BB"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stosowane techniki poskramiania psów do zabiegów pielęgnacyjnych, czynności lekarsko- weterynaryjnych i innych</w:t>
            </w:r>
          </w:p>
          <w:p w14:paraId="4D1A0C96"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i narzędzia wykorzystywane do poskramiania psów</w:t>
            </w:r>
          </w:p>
          <w:p w14:paraId="7B61C588"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i narzędzia wykorzystywane do poskramiania psów</w:t>
            </w:r>
          </w:p>
          <w:p w14:paraId="70E3F9F3"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niezbędny sprzęt oraz narzędzia do poskramiania psów, uwzględnieniem celu oraz planowanej metody i techniki wykonania poskramiania</w:t>
            </w:r>
          </w:p>
          <w:p w14:paraId="74F8CFBE" w14:textId="77777777" w:rsidR="000A34B1" w:rsidRPr="00886D06" w:rsidRDefault="000A34B1" w:rsidP="004258AB">
            <w:pPr>
              <w:pStyle w:val="Akapitzlist"/>
              <w:numPr>
                <w:ilvl w:val="0"/>
                <w:numId w:val="155"/>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 xml:space="preserve">poskromić psa różnymi technikami, z zachowaniem zasad bezpieczeństwa i higieny pracy, w różnych sytuacjach typowych </w:t>
            </w:r>
          </w:p>
        </w:tc>
        <w:tc>
          <w:tcPr>
            <w:tcW w:w="1253" w:type="pct"/>
          </w:tcPr>
          <w:p w14:paraId="08469E98" w14:textId="77777777" w:rsidR="000A34B1" w:rsidRPr="00886D06" w:rsidRDefault="000A34B1" w:rsidP="004258AB">
            <w:pPr>
              <w:pStyle w:val="Akapitzlist"/>
              <w:numPr>
                <w:ilvl w:val="0"/>
                <w:numId w:val="155"/>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lang w:eastAsia="pl-PL"/>
              </w:rPr>
              <w:t>rozróżnić sytuacje typowe i nietypowe wymagające poskramiania psów</w:t>
            </w:r>
          </w:p>
          <w:p w14:paraId="183ED65B"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stosowane techniki poskramiania psów do zabiegów pielęgnacyjnych, czynności lekarsko- weterynaryjnych i innych</w:t>
            </w:r>
          </w:p>
          <w:p w14:paraId="3DB2302F"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ocenić sytuację i dobrać metodę i technikę poskramiania</w:t>
            </w:r>
          </w:p>
          <w:p w14:paraId="77EF4DB8" w14:textId="77777777" w:rsidR="000A34B1" w:rsidRPr="00886D06" w:rsidRDefault="000A34B1" w:rsidP="004258AB">
            <w:pPr>
              <w:pStyle w:val="Akapitzlist"/>
              <w:numPr>
                <w:ilvl w:val="0"/>
                <w:numId w:val="155"/>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rPr>
              <w:t>poskromić psa różnymi technikami, z zachowaniem zasad bezpieczeństwa i higieny pracy, w różnych sytuacjach nietypowych</w:t>
            </w:r>
          </w:p>
        </w:tc>
        <w:tc>
          <w:tcPr>
            <w:tcW w:w="538" w:type="pct"/>
          </w:tcPr>
          <w:p w14:paraId="32857319" w14:textId="77777777" w:rsidR="000A34B1" w:rsidRPr="00886D06" w:rsidRDefault="000A34B1" w:rsidP="003245E8">
            <w:pPr>
              <w:spacing w:line="276" w:lineRule="auto"/>
              <w:jc w:val="center"/>
            </w:pPr>
            <w:r w:rsidRPr="00886D06">
              <w:rPr>
                <w:rFonts w:ascii="Arial" w:hAnsi="Arial" w:cs="Arial"/>
                <w:sz w:val="20"/>
                <w:szCs w:val="20"/>
              </w:rPr>
              <w:t>klasa II</w:t>
            </w:r>
          </w:p>
        </w:tc>
      </w:tr>
      <w:tr w:rsidR="000A34B1" w:rsidRPr="00886D06" w14:paraId="599C73CD" w14:textId="77777777" w:rsidTr="000D671B">
        <w:trPr>
          <w:trHeight w:val="462"/>
        </w:trPr>
        <w:tc>
          <w:tcPr>
            <w:tcW w:w="638" w:type="pct"/>
            <w:shd w:val="clear" w:color="auto" w:fill="auto"/>
          </w:tcPr>
          <w:p w14:paraId="60766072" w14:textId="77777777" w:rsidR="000A34B1" w:rsidRPr="00886D06" w:rsidRDefault="000A34B1" w:rsidP="003245E8">
            <w:pPr>
              <w:spacing w:line="276" w:lineRule="auto"/>
              <w:jc w:val="both"/>
              <w:rPr>
                <w:rFonts w:ascii="Arial" w:hAnsi="Arial" w:cs="Arial"/>
                <w:sz w:val="20"/>
                <w:szCs w:val="20"/>
              </w:rPr>
            </w:pPr>
          </w:p>
        </w:tc>
        <w:tc>
          <w:tcPr>
            <w:tcW w:w="944" w:type="pct"/>
            <w:vMerge w:val="restart"/>
            <w:shd w:val="clear" w:color="auto" w:fill="auto"/>
          </w:tcPr>
          <w:p w14:paraId="385ED818" w14:textId="77777777" w:rsidR="000A34B1" w:rsidRPr="00886D06" w:rsidRDefault="000A34B1" w:rsidP="004258AB">
            <w:pPr>
              <w:pStyle w:val="Akapitzlist"/>
              <w:numPr>
                <w:ilvl w:val="0"/>
                <w:numId w:val="156"/>
              </w:numPr>
              <w:spacing w:line="276" w:lineRule="auto"/>
              <w:jc w:val="both"/>
              <w:rPr>
                <w:rFonts w:ascii="Arial" w:eastAsia="Times New Roman" w:hAnsi="Arial" w:cs="Arial"/>
                <w:sz w:val="20"/>
                <w:szCs w:val="20"/>
              </w:rPr>
            </w:pPr>
            <w:r w:rsidRPr="00886D06">
              <w:rPr>
                <w:rFonts w:ascii="Arial" w:eastAsia="Times New Roman" w:hAnsi="Arial" w:cs="Arial"/>
                <w:sz w:val="20"/>
                <w:szCs w:val="20"/>
              </w:rPr>
              <w:t>Poskramianie kotów</w:t>
            </w:r>
          </w:p>
          <w:p w14:paraId="2994F307" w14:textId="77777777" w:rsidR="000A34B1" w:rsidRPr="00886D06" w:rsidRDefault="000A34B1" w:rsidP="003245E8">
            <w:pPr>
              <w:pStyle w:val="Akapitzlist"/>
              <w:spacing w:line="276" w:lineRule="auto"/>
              <w:ind w:left="360"/>
              <w:jc w:val="both"/>
              <w:rPr>
                <w:rFonts w:ascii="Arial" w:eastAsia="Times New Roman" w:hAnsi="Arial" w:cs="Arial"/>
                <w:sz w:val="20"/>
                <w:szCs w:val="20"/>
              </w:rPr>
            </w:pPr>
            <w:r w:rsidRPr="00886D06">
              <w:rPr>
                <w:rFonts w:ascii="Arial" w:eastAsia="Times New Roman" w:hAnsi="Arial" w:cs="Arial"/>
                <w:sz w:val="20"/>
                <w:szCs w:val="20"/>
              </w:rPr>
              <w:t>Chwytanie kur</w:t>
            </w:r>
          </w:p>
        </w:tc>
        <w:tc>
          <w:tcPr>
            <w:tcW w:w="375" w:type="pct"/>
          </w:tcPr>
          <w:p w14:paraId="523C1302" w14:textId="5A6CB16B" w:rsidR="000A34B1" w:rsidRPr="00886D06" w:rsidRDefault="000A34B1" w:rsidP="003245E8">
            <w:pPr>
              <w:spacing w:line="276" w:lineRule="auto"/>
              <w:jc w:val="center"/>
              <w:rPr>
                <w:rFonts w:ascii="Arial" w:hAnsi="Arial" w:cs="Arial"/>
                <w:sz w:val="20"/>
                <w:szCs w:val="20"/>
              </w:rPr>
            </w:pPr>
          </w:p>
        </w:tc>
        <w:tc>
          <w:tcPr>
            <w:tcW w:w="1252" w:type="pct"/>
          </w:tcPr>
          <w:p w14:paraId="65B207CB"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wyjaśnić na przykładach sytuacje typowe i nietypowe wymagające poskramiania kotów</w:t>
            </w:r>
          </w:p>
          <w:p w14:paraId="79E1EF4D"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stosowane techniki poskramiania kotów do zabiegów pielęgnacyjnych, czynności lekarsko- weterynaryjnych i innych</w:t>
            </w:r>
          </w:p>
          <w:p w14:paraId="6BA66723"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i narzędzia wykorzystywane do poskramiania kotów</w:t>
            </w:r>
          </w:p>
          <w:p w14:paraId="69CFA7D1"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 rozpoznać sprzęt i narzędzia wykorzystywane do poskramiania kotów</w:t>
            </w:r>
          </w:p>
          <w:p w14:paraId="5E65F1BD"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niezbędny sprzęt oraz narzędzia do poskramiania kotów, z uwzględnieniem celu i planowanej metody i techniki wykonania poskramiania</w:t>
            </w:r>
          </w:p>
          <w:p w14:paraId="07F7C052" w14:textId="77777777" w:rsidR="000A34B1" w:rsidRPr="00886D06" w:rsidRDefault="000A34B1" w:rsidP="004258AB">
            <w:pPr>
              <w:pStyle w:val="Akapitzlist"/>
              <w:numPr>
                <w:ilvl w:val="0"/>
                <w:numId w:val="155"/>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poskromić koty różnymi technikami, z zachowaniem zasad bezpieczeństwa i higieny pracy, w różnych sytuacjach typowych i nietypowych</w:t>
            </w:r>
          </w:p>
        </w:tc>
        <w:tc>
          <w:tcPr>
            <w:tcW w:w="1253" w:type="pct"/>
          </w:tcPr>
          <w:p w14:paraId="4699C967" w14:textId="77777777" w:rsidR="000A34B1" w:rsidRPr="00886D06" w:rsidRDefault="000A34B1" w:rsidP="004258AB">
            <w:pPr>
              <w:pStyle w:val="Akapitzlist"/>
              <w:numPr>
                <w:ilvl w:val="0"/>
                <w:numId w:val="155"/>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lang w:eastAsia="pl-PL"/>
              </w:rPr>
              <w:t>rozróżnić sytuacje typowe i nietypowe wymagające poskramiania kotów</w:t>
            </w:r>
          </w:p>
          <w:p w14:paraId="14D0566D"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stosowane techniki poskramiania psów do zabiegów pielęgnacyjnych, czynności lekarsko- weterynaryjnych i innych</w:t>
            </w:r>
          </w:p>
          <w:p w14:paraId="17905D8E" w14:textId="77777777" w:rsidR="000A34B1" w:rsidRPr="00886D06" w:rsidRDefault="000A34B1" w:rsidP="004258AB">
            <w:pPr>
              <w:pStyle w:val="Akapitzlist"/>
              <w:numPr>
                <w:ilvl w:val="0"/>
                <w:numId w:val="155"/>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ocenić sytuację i dobrać metodę i technikę poskramiania</w:t>
            </w:r>
          </w:p>
          <w:p w14:paraId="1861CEC7" w14:textId="77777777" w:rsidR="000A34B1" w:rsidRPr="00886D06" w:rsidRDefault="000A34B1" w:rsidP="004258AB">
            <w:pPr>
              <w:pStyle w:val="Akapitzlist"/>
              <w:numPr>
                <w:ilvl w:val="0"/>
                <w:numId w:val="155"/>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rPr>
              <w:t>poskromić kota różnymi technikami, z zachowaniem zasad bezpieczeństwa i higieny pracy, w różnych sytuacjach nietypowych</w:t>
            </w:r>
          </w:p>
        </w:tc>
        <w:tc>
          <w:tcPr>
            <w:tcW w:w="538" w:type="pct"/>
          </w:tcPr>
          <w:p w14:paraId="7B4678FD" w14:textId="77777777" w:rsidR="000A34B1" w:rsidRPr="00886D06" w:rsidRDefault="000A34B1" w:rsidP="003245E8">
            <w:pPr>
              <w:spacing w:line="276" w:lineRule="auto"/>
              <w:jc w:val="center"/>
            </w:pPr>
            <w:r w:rsidRPr="00886D06">
              <w:rPr>
                <w:rFonts w:ascii="Arial" w:hAnsi="Arial" w:cs="Arial"/>
                <w:sz w:val="20"/>
                <w:szCs w:val="20"/>
              </w:rPr>
              <w:t>klasa II</w:t>
            </w:r>
          </w:p>
        </w:tc>
      </w:tr>
      <w:tr w:rsidR="000A34B1" w:rsidRPr="00886D06" w14:paraId="32BBC879" w14:textId="77777777" w:rsidTr="000D671B">
        <w:trPr>
          <w:trHeight w:val="462"/>
        </w:trPr>
        <w:tc>
          <w:tcPr>
            <w:tcW w:w="638" w:type="pct"/>
            <w:shd w:val="clear" w:color="auto" w:fill="auto"/>
          </w:tcPr>
          <w:p w14:paraId="62135CE8" w14:textId="77777777" w:rsidR="000A34B1" w:rsidRPr="00886D06" w:rsidRDefault="000A34B1" w:rsidP="003245E8">
            <w:pPr>
              <w:spacing w:line="276" w:lineRule="auto"/>
              <w:jc w:val="both"/>
              <w:rPr>
                <w:rFonts w:ascii="Arial" w:hAnsi="Arial" w:cs="Arial"/>
                <w:sz w:val="20"/>
                <w:szCs w:val="20"/>
              </w:rPr>
            </w:pPr>
          </w:p>
        </w:tc>
        <w:tc>
          <w:tcPr>
            <w:tcW w:w="944" w:type="pct"/>
            <w:vMerge/>
            <w:shd w:val="clear" w:color="auto" w:fill="auto"/>
          </w:tcPr>
          <w:p w14:paraId="1BE01D87" w14:textId="77777777" w:rsidR="000A34B1" w:rsidRPr="00886D06" w:rsidRDefault="000A34B1" w:rsidP="004258AB">
            <w:pPr>
              <w:pStyle w:val="Akapitzlist"/>
              <w:numPr>
                <w:ilvl w:val="0"/>
                <w:numId w:val="156"/>
              </w:numPr>
              <w:spacing w:line="276" w:lineRule="auto"/>
              <w:jc w:val="both"/>
              <w:rPr>
                <w:rFonts w:ascii="Arial" w:eastAsia="Times New Roman" w:hAnsi="Arial" w:cs="Arial"/>
                <w:sz w:val="20"/>
                <w:szCs w:val="20"/>
              </w:rPr>
            </w:pPr>
          </w:p>
        </w:tc>
        <w:tc>
          <w:tcPr>
            <w:tcW w:w="375" w:type="pct"/>
          </w:tcPr>
          <w:p w14:paraId="7FD9976F" w14:textId="77777777" w:rsidR="000A34B1" w:rsidRPr="00886D06" w:rsidRDefault="000A34B1" w:rsidP="003245E8">
            <w:pPr>
              <w:spacing w:line="276" w:lineRule="auto"/>
              <w:jc w:val="center"/>
              <w:rPr>
                <w:rFonts w:ascii="Arial" w:hAnsi="Arial" w:cs="Arial"/>
                <w:sz w:val="20"/>
                <w:szCs w:val="20"/>
              </w:rPr>
            </w:pPr>
          </w:p>
        </w:tc>
        <w:tc>
          <w:tcPr>
            <w:tcW w:w="1252" w:type="pct"/>
          </w:tcPr>
          <w:p w14:paraId="599383E5" w14:textId="77777777" w:rsidR="000A34B1" w:rsidRPr="00886D06" w:rsidRDefault="000A34B1" w:rsidP="004258AB">
            <w:pPr>
              <w:pStyle w:val="Akapitzlist"/>
              <w:numPr>
                <w:ilvl w:val="0"/>
                <w:numId w:val="155"/>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podać przykłady sytuacji wymagających chwytania kur</w:t>
            </w:r>
          </w:p>
        </w:tc>
        <w:tc>
          <w:tcPr>
            <w:tcW w:w="1253" w:type="pct"/>
          </w:tcPr>
          <w:p w14:paraId="0B37CABA" w14:textId="77777777" w:rsidR="000A34B1" w:rsidRPr="00886D06" w:rsidRDefault="000A34B1" w:rsidP="004258AB">
            <w:pPr>
              <w:pStyle w:val="Akapitzlist"/>
              <w:numPr>
                <w:ilvl w:val="0"/>
                <w:numId w:val="155"/>
              </w:numPr>
              <w:spacing w:line="276" w:lineRule="auto"/>
              <w:jc w:val="both"/>
              <w:rPr>
                <w:rFonts w:ascii="Arial" w:eastAsia="Times New Roman" w:hAnsi="Arial" w:cs="Arial"/>
                <w:sz w:val="20"/>
                <w:szCs w:val="20"/>
                <w:lang w:eastAsia="pl-PL"/>
              </w:rPr>
            </w:pPr>
            <w:r w:rsidRPr="00886D06">
              <w:rPr>
                <w:rFonts w:ascii="Arial" w:eastAsia="Times New Roman" w:hAnsi="Arial" w:cs="Arial"/>
                <w:sz w:val="20"/>
                <w:szCs w:val="20"/>
              </w:rPr>
              <w:t>pochwycić kurę z zachowaniem zasad bezpieczeństwa i higieny pracy, w różnych sytuacjach</w:t>
            </w:r>
          </w:p>
        </w:tc>
        <w:tc>
          <w:tcPr>
            <w:tcW w:w="538" w:type="pct"/>
          </w:tcPr>
          <w:p w14:paraId="7668EF93"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0A34B1" w:rsidRPr="00886D06" w14:paraId="4F6BF06A" w14:textId="77777777" w:rsidTr="000D671B">
        <w:trPr>
          <w:trHeight w:val="462"/>
        </w:trPr>
        <w:tc>
          <w:tcPr>
            <w:tcW w:w="638" w:type="pct"/>
            <w:shd w:val="clear" w:color="auto" w:fill="auto"/>
          </w:tcPr>
          <w:p w14:paraId="69069D5A" w14:textId="77777777" w:rsidR="000A34B1" w:rsidRPr="00886D06" w:rsidRDefault="000A34B1" w:rsidP="004258AB">
            <w:pPr>
              <w:pStyle w:val="Akapitzlist"/>
              <w:numPr>
                <w:ilvl w:val="2"/>
                <w:numId w:val="102"/>
              </w:numPr>
              <w:spacing w:line="276" w:lineRule="auto"/>
              <w:jc w:val="both"/>
              <w:rPr>
                <w:rFonts w:ascii="Arial" w:eastAsia="Times New Roman" w:hAnsi="Arial" w:cs="Arial"/>
                <w:sz w:val="20"/>
                <w:szCs w:val="20"/>
              </w:rPr>
            </w:pPr>
          </w:p>
          <w:p w14:paraId="3DCF65E7" w14:textId="77777777" w:rsidR="000A34B1" w:rsidRPr="00886D06" w:rsidRDefault="000A34B1" w:rsidP="004258AB">
            <w:pPr>
              <w:pStyle w:val="Akapitzlist"/>
              <w:numPr>
                <w:ilvl w:val="0"/>
                <w:numId w:val="102"/>
              </w:numPr>
              <w:spacing w:line="276" w:lineRule="auto"/>
              <w:jc w:val="both"/>
              <w:rPr>
                <w:rFonts w:ascii="Arial" w:eastAsia="Times New Roman" w:hAnsi="Arial" w:cs="Arial"/>
                <w:sz w:val="20"/>
                <w:szCs w:val="20"/>
              </w:rPr>
            </w:pPr>
          </w:p>
          <w:p w14:paraId="58853173"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sz w:val="20"/>
                <w:szCs w:val="20"/>
              </w:rPr>
              <w:t>Zabiegi pielęgnacyjne</w:t>
            </w:r>
          </w:p>
        </w:tc>
        <w:tc>
          <w:tcPr>
            <w:tcW w:w="944" w:type="pct"/>
            <w:shd w:val="clear" w:color="auto" w:fill="auto"/>
          </w:tcPr>
          <w:p w14:paraId="08C6DD26" w14:textId="77777777" w:rsidR="000A34B1" w:rsidRPr="00886D06" w:rsidRDefault="000A34B1" w:rsidP="004258AB">
            <w:pPr>
              <w:pStyle w:val="Akapitzlist"/>
              <w:numPr>
                <w:ilvl w:val="0"/>
                <w:numId w:val="153"/>
              </w:numPr>
              <w:spacing w:line="276" w:lineRule="auto"/>
              <w:rPr>
                <w:rFonts w:ascii="Arial" w:eastAsia="Times New Roman" w:hAnsi="Arial" w:cs="Arial"/>
                <w:sz w:val="20"/>
                <w:szCs w:val="20"/>
              </w:rPr>
            </w:pPr>
            <w:r w:rsidRPr="00886D06">
              <w:rPr>
                <w:rFonts w:ascii="Arial" w:eastAsia="Times New Roman" w:hAnsi="Arial" w:cs="Arial"/>
                <w:sz w:val="20"/>
                <w:szCs w:val="20"/>
              </w:rPr>
              <w:t>Wykonywanie zabiegów pielęgnacyjnych u bydła</w:t>
            </w:r>
          </w:p>
        </w:tc>
        <w:tc>
          <w:tcPr>
            <w:tcW w:w="375" w:type="pct"/>
          </w:tcPr>
          <w:p w14:paraId="501EC283" w14:textId="16DF3FF9" w:rsidR="000A34B1" w:rsidRPr="00886D06" w:rsidRDefault="000A34B1" w:rsidP="003245E8">
            <w:pPr>
              <w:spacing w:line="276" w:lineRule="auto"/>
              <w:jc w:val="center"/>
              <w:rPr>
                <w:rFonts w:ascii="Arial" w:hAnsi="Arial" w:cs="Arial"/>
                <w:sz w:val="20"/>
                <w:szCs w:val="20"/>
              </w:rPr>
            </w:pPr>
          </w:p>
        </w:tc>
        <w:tc>
          <w:tcPr>
            <w:tcW w:w="1252" w:type="pct"/>
          </w:tcPr>
          <w:p w14:paraId="4718EEE9"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przygotować stanowisko, siebie i zwierzę do danego zabiegu pielęgnacyjnego, zgodnie z zasadami bhp, ppoż. i ergonomii</w:t>
            </w:r>
          </w:p>
          <w:p w14:paraId="229239E3" w14:textId="77777777" w:rsidR="000A34B1" w:rsidRPr="00886D06" w:rsidRDefault="000A34B1" w:rsidP="003245E8">
            <w:pPr>
              <w:spacing w:line="276" w:lineRule="auto"/>
              <w:rPr>
                <w:rFonts w:ascii="Arial" w:hAnsi="Arial" w:cs="Arial"/>
                <w:bCs/>
                <w:sz w:val="20"/>
                <w:szCs w:val="20"/>
                <w:shd w:val="clear" w:color="auto" w:fill="FFFFFF"/>
              </w:rPr>
            </w:pPr>
          </w:p>
          <w:p w14:paraId="5EC379C0"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rodzaje zabiegów pielęgnacyjnych wykonywanych u bydła (pielęgnacja skóry i sierści, wymion, racic)</w:t>
            </w:r>
          </w:p>
          <w:p w14:paraId="0C22B51D" w14:textId="77777777" w:rsidR="000A34B1" w:rsidRPr="00886D06" w:rsidRDefault="000A34B1" w:rsidP="003245E8">
            <w:pPr>
              <w:pStyle w:val="Akapitzlist"/>
              <w:spacing w:line="276" w:lineRule="auto"/>
              <w:rPr>
                <w:rFonts w:ascii="Arial" w:hAnsi="Arial" w:cs="Arial"/>
                <w:bCs/>
                <w:sz w:val="20"/>
                <w:szCs w:val="20"/>
                <w:shd w:val="clear" w:color="auto" w:fill="FFFFFF"/>
              </w:rPr>
            </w:pPr>
          </w:p>
          <w:p w14:paraId="2A8ABE67"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wskazać cel wykonywania poszczególnych zabiegów pielęgnacyjnych </w:t>
            </w:r>
          </w:p>
          <w:p w14:paraId="27B736FB" w14:textId="77777777" w:rsidR="000A34B1" w:rsidRPr="00886D06" w:rsidRDefault="000A34B1" w:rsidP="003245E8">
            <w:pPr>
              <w:pStyle w:val="Akapitzlist"/>
              <w:spacing w:line="276" w:lineRule="auto"/>
              <w:rPr>
                <w:rFonts w:ascii="Arial" w:hAnsi="Arial" w:cs="Arial"/>
                <w:bCs/>
                <w:sz w:val="20"/>
                <w:szCs w:val="20"/>
                <w:shd w:val="clear" w:color="auto" w:fill="FFFFFF"/>
              </w:rPr>
            </w:pPr>
          </w:p>
          <w:p w14:paraId="3AC5128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zabiegi pielęgnacyjne skóry i sierści (</w:t>
            </w:r>
            <w:r w:rsidRPr="00886D06">
              <w:rPr>
                <w:rFonts w:ascii="Arial" w:eastAsia="Times New Roman" w:hAnsi="Arial" w:cs="Arial"/>
                <w:sz w:val="20"/>
                <w:szCs w:val="20"/>
              </w:rPr>
              <w:t>(mycie, strzyżenie, czyszczenie)</w:t>
            </w:r>
          </w:p>
          <w:p w14:paraId="35657D1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zabiegi pielęgnacyjne do wieku, użytkowania, utrzymania i potrzeb zwierzęcia </w:t>
            </w:r>
          </w:p>
          <w:p w14:paraId="117DD632"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238EFE07"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wykorzystywane do zabiegów pielęgnacyjnych skóry i sierści bydła</w:t>
            </w:r>
          </w:p>
          <w:p w14:paraId="3FB41F6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rozpoznać sprzęt, narzędzia i materiały wykorzystywane do zabiegów pielęgnacyjnych skóry i sierści bydła </w:t>
            </w:r>
          </w:p>
          <w:p w14:paraId="7C2633A5"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zabiegów pielęgnacyjnych skóry i sierści bydła</w:t>
            </w:r>
          </w:p>
          <w:p w14:paraId="609830BC"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zastosować środki ochrony osobistej</w:t>
            </w:r>
          </w:p>
          <w:p w14:paraId="4992766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zabiegu pielęgnacji skóry i sierści u bydła, do bieżących potrzeb</w:t>
            </w:r>
          </w:p>
          <w:p w14:paraId="12D66DD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skóry i sierści u bydła z bieżącymi zabrudzeniami skóry (czyszczenie), aktualnie stosowanymi metodami i technikami z zachowaniem zasad bezpieczeństwa i higieny pracy</w:t>
            </w:r>
          </w:p>
          <w:p w14:paraId="4741CCEB" w14:textId="77777777" w:rsidR="000A34B1" w:rsidRPr="00886D06" w:rsidRDefault="000A34B1" w:rsidP="003245E8">
            <w:pPr>
              <w:spacing w:line="276" w:lineRule="auto"/>
              <w:rPr>
                <w:rFonts w:ascii="Arial" w:hAnsi="Arial" w:cs="Arial"/>
                <w:bCs/>
                <w:sz w:val="20"/>
                <w:szCs w:val="20"/>
                <w:shd w:val="clear" w:color="auto" w:fill="FFFFFF"/>
              </w:rPr>
            </w:pPr>
          </w:p>
          <w:p w14:paraId="425F2318" w14:textId="77777777" w:rsidR="000A34B1" w:rsidRPr="00886D06" w:rsidRDefault="000A34B1" w:rsidP="003245E8">
            <w:pPr>
              <w:pStyle w:val="Akapitzlist"/>
              <w:spacing w:line="276" w:lineRule="auto"/>
              <w:rPr>
                <w:rFonts w:ascii="Arial" w:eastAsia="Times New Roman" w:hAnsi="Arial" w:cs="Arial"/>
                <w:sz w:val="20"/>
                <w:szCs w:val="20"/>
              </w:rPr>
            </w:pPr>
          </w:p>
          <w:p w14:paraId="56D233B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zabiegi pielęgnacyjne racic (kąpiel, korekcja ręczna i mechaniczna)</w:t>
            </w:r>
          </w:p>
          <w:p w14:paraId="5918130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wykorzystywane do korekcji racic bydła</w:t>
            </w:r>
          </w:p>
          <w:p w14:paraId="0B9F0249"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korekcji racic bydła</w:t>
            </w:r>
          </w:p>
          <w:p w14:paraId="6E275EF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ocenić stan racic na podstawie kształtu racicy i wyglądu tworzywa racicznego</w:t>
            </w:r>
          </w:p>
          <w:p w14:paraId="77732FA0"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korekcji racic wybraną metodą (ręczną, mechaniczną)</w:t>
            </w:r>
          </w:p>
          <w:p w14:paraId="18F6FDB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zabiegu korekcji racic u bydła, do bieżących potrzeb</w:t>
            </w:r>
          </w:p>
          <w:p w14:paraId="56713C29"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 korekcji racic u bydła, pielęgnowanych regularnie, aktualnie stosowanymi metodami i technikami z zachowaniem zasad bezpieczeństwa</w:t>
            </w:r>
          </w:p>
          <w:p w14:paraId="511DDE70"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01EB5DF6"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dobrać sprzęt, materiały i środki do kąpieli racic</w:t>
            </w:r>
          </w:p>
          <w:p w14:paraId="3D804FBA" w14:textId="77777777" w:rsidR="000A34B1" w:rsidRPr="00886D06" w:rsidRDefault="000A34B1" w:rsidP="003245E8">
            <w:pPr>
              <w:spacing w:line="276" w:lineRule="auto"/>
              <w:rPr>
                <w:rFonts w:ascii="Arial" w:hAnsi="Arial" w:cs="Arial"/>
                <w:bCs/>
                <w:sz w:val="20"/>
                <w:szCs w:val="20"/>
                <w:shd w:val="clear" w:color="auto" w:fill="FFFFFF"/>
              </w:rPr>
            </w:pPr>
          </w:p>
          <w:p w14:paraId="7E7F7699" w14:textId="77777777" w:rsidR="000A34B1" w:rsidRPr="00886D06" w:rsidRDefault="000A34B1" w:rsidP="003245E8">
            <w:pPr>
              <w:spacing w:line="276" w:lineRule="auto"/>
              <w:rPr>
                <w:rFonts w:ascii="Arial" w:hAnsi="Arial" w:cs="Arial"/>
                <w:sz w:val="20"/>
                <w:szCs w:val="20"/>
              </w:rPr>
            </w:pPr>
          </w:p>
          <w:p w14:paraId="7AF5CF3A" w14:textId="77777777" w:rsidR="000A34B1" w:rsidRPr="00886D06" w:rsidRDefault="000A34B1" w:rsidP="003245E8">
            <w:pPr>
              <w:spacing w:line="276" w:lineRule="auto"/>
              <w:rPr>
                <w:rFonts w:ascii="Arial" w:hAnsi="Arial" w:cs="Arial"/>
                <w:sz w:val="20"/>
                <w:szCs w:val="20"/>
              </w:rPr>
            </w:pPr>
          </w:p>
          <w:p w14:paraId="431BE9D1" w14:textId="77777777" w:rsidR="000A34B1" w:rsidRPr="00886D06" w:rsidRDefault="000A34B1" w:rsidP="003245E8">
            <w:pPr>
              <w:spacing w:line="276" w:lineRule="auto"/>
              <w:rPr>
                <w:rFonts w:ascii="Arial" w:hAnsi="Arial" w:cs="Arial"/>
                <w:sz w:val="20"/>
                <w:szCs w:val="20"/>
              </w:rPr>
            </w:pPr>
          </w:p>
          <w:p w14:paraId="20E5D99C"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sz w:val="20"/>
                <w:szCs w:val="20"/>
              </w:rPr>
              <w:t>wymienić aktualnie stosowane metody i techniki wykonywania pielęgnacji wymienia u krów ((mycie, strzyżenie, opalanie, smarowanie maściami pielęgnacyjnymi)</w:t>
            </w:r>
          </w:p>
          <w:p w14:paraId="2CD9F19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sprzęt, narzędzia i materiały do zabiegów pielęgnacyjnych wymienia u krów </w:t>
            </w:r>
          </w:p>
          <w:p w14:paraId="4016F9D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do zabiegów pielęgnacyjnych wymienia u krów</w:t>
            </w:r>
          </w:p>
          <w:p w14:paraId="4C7C675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do zabiegów pielęgnacyjnych wymienia u krów  </w:t>
            </w:r>
          </w:p>
          <w:p w14:paraId="5B95E04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technikę wykonywania zabiegu pielęgnacji wymienia u bydła, do bieżących potrzeb</w:t>
            </w:r>
          </w:p>
          <w:p w14:paraId="1FC9016C" w14:textId="77777777" w:rsidR="000A34B1" w:rsidRPr="00886D06" w:rsidRDefault="000A34B1" w:rsidP="004258AB">
            <w:pPr>
              <w:pStyle w:val="Akapitzlist"/>
              <w:numPr>
                <w:ilvl w:val="0"/>
                <w:numId w:val="152"/>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wykonać zabiegi pielęgnacyjne wymienia u krów, aktualnie stosowanymi metodami i technikami (strzyżenie, mycie, smarowanie maściami pielęgnacyjnymi) z zachowaniem zasad bezpieczeństwa</w:t>
            </w:r>
          </w:p>
        </w:tc>
        <w:tc>
          <w:tcPr>
            <w:tcW w:w="1253" w:type="pct"/>
          </w:tcPr>
          <w:p w14:paraId="7D483D9C"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zaplanować i zorganizować pracę w małym zespole</w:t>
            </w:r>
          </w:p>
          <w:p w14:paraId="57707E69"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kierować pracą małego zespołu</w:t>
            </w:r>
          </w:p>
          <w:p w14:paraId="11AE5BF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monitorować przebieg pracy</w:t>
            </w:r>
          </w:p>
          <w:p w14:paraId="690BA437" w14:textId="77777777" w:rsidR="000A34B1" w:rsidRPr="00886D06" w:rsidRDefault="000A34B1" w:rsidP="003245E8">
            <w:pPr>
              <w:spacing w:line="276" w:lineRule="auto"/>
              <w:rPr>
                <w:rFonts w:ascii="Arial" w:hAnsi="Arial" w:cs="Arial"/>
                <w:bCs/>
                <w:sz w:val="20"/>
                <w:szCs w:val="20"/>
                <w:shd w:val="clear" w:color="auto" w:fill="FFFFFF"/>
              </w:rPr>
            </w:pPr>
          </w:p>
          <w:p w14:paraId="7EA7D1B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poszczególne rodzaje zabiegów pielęgnacyjnych wykonywanych u bydła</w:t>
            </w:r>
          </w:p>
          <w:p w14:paraId="0725E787" w14:textId="77777777" w:rsidR="000A34B1" w:rsidRPr="00886D06" w:rsidRDefault="000A34B1" w:rsidP="004258AB">
            <w:pPr>
              <w:pStyle w:val="Akapitzlist"/>
              <w:numPr>
                <w:ilvl w:val="0"/>
                <w:numId w:val="152"/>
              </w:numPr>
              <w:spacing w:line="276" w:lineRule="auto"/>
              <w:jc w:val="both"/>
              <w:rPr>
                <w:rFonts w:ascii="Arial" w:eastAsia="Times New Roman" w:hAnsi="Arial" w:cs="Arial"/>
                <w:sz w:val="20"/>
                <w:szCs w:val="20"/>
                <w:lang w:eastAsia="pl-PL"/>
              </w:rPr>
            </w:pPr>
            <w:r w:rsidRPr="00886D06">
              <w:rPr>
                <w:rFonts w:ascii="Arial" w:eastAsia="Times New Roman" w:hAnsi="Arial" w:cs="Arial"/>
                <w:sz w:val="20"/>
                <w:szCs w:val="20"/>
              </w:rPr>
              <w:t>ocenić aktualny stan zwierzęcia na podstawie jego wyglądu, postawy i zachowania w celu doboru zabiegu pielęgnacyjnego</w:t>
            </w:r>
          </w:p>
          <w:p w14:paraId="542FCB6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opisać aktualnie stosowane metody i techniki wykonywania pielęgnacji skóry i sierści u bydła </w:t>
            </w:r>
          </w:p>
          <w:p w14:paraId="489C2D4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skóry i sierści u bydła, z zabrudzeniami wymagającymi mycia, strzyżenia, aktualnie stosowanymi metodami i technikami z zachowaniem zasad bezpieczeństwa i higieny pracy</w:t>
            </w:r>
          </w:p>
          <w:p w14:paraId="2A82C3DB"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75A07D13"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28EB3DE9"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63B2DECC"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601A1911"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64407CA9"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18FB5748"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7D50309B"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0865A725"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3EC9DB3B"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60EC4764"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637BA2D0"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1921FD73"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4804F03B"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0080DDE8"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6ACDB1EB"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702F7DC1"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68F84461"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17643367"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7A14BB0D"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0858CA40"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5153BBB6"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14551361"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1ED5370C"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74AD93C9"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420B6A59" w14:textId="77777777" w:rsidR="000A34B1" w:rsidRPr="00886D06" w:rsidRDefault="000A34B1" w:rsidP="003245E8">
            <w:pPr>
              <w:spacing w:line="276" w:lineRule="auto"/>
              <w:rPr>
                <w:rFonts w:ascii="Arial" w:hAnsi="Arial" w:cs="Arial"/>
                <w:bCs/>
                <w:sz w:val="20"/>
                <w:szCs w:val="20"/>
                <w:shd w:val="clear" w:color="auto" w:fill="FFFFFF"/>
              </w:rPr>
            </w:pPr>
          </w:p>
          <w:p w14:paraId="4AFBBA90"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pielęgnacji racic u bydła</w:t>
            </w:r>
          </w:p>
          <w:p w14:paraId="3631052C"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opracować harmonogram wykonywania cyklicznych zabiegów pielęgnacyjnych racic u bydła, z uwzględnieniem przyjętych norm</w:t>
            </w:r>
          </w:p>
          <w:p w14:paraId="11A0412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zastosować środki ochrony osobistej</w:t>
            </w:r>
          </w:p>
          <w:p w14:paraId="4BF12D2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ocenić stan racic na podstawie postawy kończyn, ruchu zwierzęcia, kształtu racicy i wyglądu tworzywa racicznego</w:t>
            </w:r>
          </w:p>
          <w:p w14:paraId="7E5EB1F2"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(korekcję) racic u bydła, nieregularnie pielęgnowanych i zdeformowanych, aktualnie stosowanymi metodami i technikami z zachowaniem zasad bezpieczeństwa</w:t>
            </w:r>
          </w:p>
          <w:p w14:paraId="11DD7D43"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791B3FFD"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2572C625"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3F284F62"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087A498F"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p w14:paraId="56649617" w14:textId="77777777" w:rsidR="000A34B1" w:rsidRPr="00886D06" w:rsidRDefault="000A34B1" w:rsidP="004258AB">
            <w:pPr>
              <w:pStyle w:val="Akapitzlist"/>
              <w:numPr>
                <w:ilvl w:val="0"/>
                <w:numId w:val="152"/>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lang w:eastAsia="pl-PL"/>
              </w:rPr>
              <w:t>przygotować roztwór do kąpieli racic zgodnie z instrukcją</w:t>
            </w:r>
          </w:p>
          <w:p w14:paraId="6BDED176"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wykonać kąpiel racic z zachowaniem zasad bezpieczeństwa</w:t>
            </w:r>
          </w:p>
          <w:p w14:paraId="5E16854A" w14:textId="77777777" w:rsidR="000A34B1" w:rsidRPr="00886D06" w:rsidRDefault="000A34B1" w:rsidP="004258AB">
            <w:pPr>
              <w:pStyle w:val="Akapitzlist"/>
              <w:numPr>
                <w:ilvl w:val="0"/>
                <w:numId w:val="152"/>
              </w:numPr>
              <w:spacing w:after="160"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pielęgnacji wymienia u krów</w:t>
            </w:r>
          </w:p>
          <w:p w14:paraId="2104579A" w14:textId="77777777" w:rsidR="000A34B1" w:rsidRPr="00886D06" w:rsidRDefault="000A34B1" w:rsidP="004258AB">
            <w:pPr>
              <w:pStyle w:val="Akapitzlist"/>
              <w:numPr>
                <w:ilvl w:val="0"/>
                <w:numId w:val="152"/>
              </w:numPr>
              <w:spacing w:after="160" w:line="276" w:lineRule="auto"/>
              <w:rPr>
                <w:rFonts w:ascii="Arial" w:hAnsi="Arial" w:cs="Arial"/>
                <w:bCs/>
                <w:sz w:val="20"/>
                <w:szCs w:val="20"/>
                <w:shd w:val="clear" w:color="auto" w:fill="FFFFFF"/>
              </w:rPr>
            </w:pPr>
            <w:r w:rsidRPr="00886D06">
              <w:rPr>
                <w:rFonts w:ascii="Arial" w:eastAsia="Times New Roman" w:hAnsi="Arial" w:cs="Arial"/>
                <w:sz w:val="20"/>
                <w:szCs w:val="20"/>
              </w:rPr>
              <w:t>zastosować środki ochrony osobistej</w:t>
            </w:r>
          </w:p>
          <w:p w14:paraId="3EA1821E" w14:textId="77777777" w:rsidR="000A34B1" w:rsidRPr="00886D06" w:rsidRDefault="000A34B1" w:rsidP="004258AB">
            <w:pPr>
              <w:pStyle w:val="Akapitzlist"/>
              <w:numPr>
                <w:ilvl w:val="0"/>
                <w:numId w:val="152"/>
              </w:numPr>
              <w:spacing w:after="160" w:line="276" w:lineRule="auto"/>
              <w:rPr>
                <w:rFonts w:ascii="Arial" w:hAnsi="Arial" w:cs="Arial"/>
                <w:bCs/>
                <w:sz w:val="20"/>
                <w:szCs w:val="20"/>
                <w:shd w:val="clear" w:color="auto" w:fill="FFFFFF"/>
              </w:rPr>
            </w:pPr>
            <w:r w:rsidRPr="00886D06">
              <w:rPr>
                <w:rFonts w:ascii="Arial" w:eastAsia="Times New Roman" w:hAnsi="Arial" w:cs="Arial"/>
                <w:sz w:val="20"/>
                <w:szCs w:val="20"/>
              </w:rPr>
              <w:t>ocenić aktualny stan wymienia krowy, na podstawie jego wyglądu,</w:t>
            </w:r>
          </w:p>
          <w:p w14:paraId="5509843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do zabiegów pielęgnacyjnych wymienia u krów, stosując metodę opalania </w:t>
            </w:r>
          </w:p>
          <w:p w14:paraId="6921876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 pielęgnacyjny wymienia u krów, metodą opalani, z zachowaniem zasad bezpieczeństwa i higieny pracy</w:t>
            </w:r>
          </w:p>
          <w:p w14:paraId="46550D7B" w14:textId="77777777" w:rsidR="000A34B1" w:rsidRPr="00886D06" w:rsidRDefault="000A34B1" w:rsidP="003245E8">
            <w:pPr>
              <w:pStyle w:val="Akapitzlist"/>
              <w:spacing w:line="276" w:lineRule="auto"/>
              <w:ind w:left="360"/>
              <w:jc w:val="both"/>
              <w:rPr>
                <w:rFonts w:ascii="Arial" w:eastAsia="Times New Roman" w:hAnsi="Arial" w:cs="Arial"/>
                <w:sz w:val="20"/>
                <w:szCs w:val="20"/>
                <w:lang w:eastAsia="pl-PL"/>
              </w:rPr>
            </w:pPr>
          </w:p>
        </w:tc>
        <w:tc>
          <w:tcPr>
            <w:tcW w:w="538" w:type="pct"/>
          </w:tcPr>
          <w:p w14:paraId="47F2F9F4"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0A34B1" w:rsidRPr="00886D06" w14:paraId="7C78AE22" w14:textId="77777777" w:rsidTr="000D671B">
        <w:trPr>
          <w:trHeight w:val="462"/>
        </w:trPr>
        <w:tc>
          <w:tcPr>
            <w:tcW w:w="638" w:type="pct"/>
            <w:shd w:val="clear" w:color="auto" w:fill="auto"/>
          </w:tcPr>
          <w:p w14:paraId="7AF2E620"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53734EBD" w14:textId="77777777" w:rsidR="000A34B1" w:rsidRPr="00886D06" w:rsidRDefault="000A34B1" w:rsidP="004258AB">
            <w:pPr>
              <w:pStyle w:val="Akapitzlist"/>
              <w:numPr>
                <w:ilvl w:val="0"/>
                <w:numId w:val="153"/>
              </w:numPr>
              <w:spacing w:line="276" w:lineRule="auto"/>
              <w:rPr>
                <w:rFonts w:ascii="Arial" w:eastAsia="Times New Roman" w:hAnsi="Arial" w:cs="Arial"/>
                <w:sz w:val="20"/>
                <w:szCs w:val="20"/>
              </w:rPr>
            </w:pPr>
            <w:r w:rsidRPr="00886D06">
              <w:rPr>
                <w:rFonts w:ascii="Arial" w:eastAsia="Times New Roman" w:hAnsi="Arial" w:cs="Arial"/>
                <w:sz w:val="20"/>
                <w:szCs w:val="20"/>
              </w:rPr>
              <w:t>Wykonywanie zabiegów pielęgnacyjnych u koni</w:t>
            </w:r>
          </w:p>
        </w:tc>
        <w:tc>
          <w:tcPr>
            <w:tcW w:w="375" w:type="pct"/>
          </w:tcPr>
          <w:p w14:paraId="09A07EE8" w14:textId="0DA5EEBB" w:rsidR="000A34B1" w:rsidRPr="00886D06" w:rsidRDefault="000A34B1" w:rsidP="003245E8">
            <w:pPr>
              <w:spacing w:line="276" w:lineRule="auto"/>
              <w:jc w:val="center"/>
              <w:rPr>
                <w:rFonts w:ascii="Arial" w:hAnsi="Arial" w:cs="Arial"/>
                <w:sz w:val="20"/>
                <w:szCs w:val="20"/>
              </w:rPr>
            </w:pPr>
          </w:p>
        </w:tc>
        <w:tc>
          <w:tcPr>
            <w:tcW w:w="1252" w:type="pct"/>
          </w:tcPr>
          <w:p w14:paraId="6D314061" w14:textId="77777777" w:rsidR="000A34B1" w:rsidRPr="00886D06" w:rsidRDefault="000A34B1" w:rsidP="004258AB">
            <w:pPr>
              <w:pStyle w:val="Akapitzlist"/>
              <w:numPr>
                <w:ilvl w:val="0"/>
                <w:numId w:val="165"/>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rodzaje zabiegów pielęgnacyjnych wykonywanych u koni (pielęgnacja skóry i sierści, pielęgnacja kopyt, pielęgnacja jamy ustnej)</w:t>
            </w:r>
          </w:p>
          <w:p w14:paraId="157FA8A0"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zabiegi pielęgnacyjne do wieku, użytkowania, utrzymania i potrzeb konia</w:t>
            </w:r>
          </w:p>
          <w:p w14:paraId="5D74BE7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zabiegi pielęgnacyjne skóry, sierści, grzywy i ogona konia (mycie, czyszczenie, strzyżenie)</w:t>
            </w:r>
          </w:p>
          <w:p w14:paraId="62BAD75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wykorzystywane do zabiegów pielęgnacyjnych skóry i sierści</w:t>
            </w:r>
          </w:p>
          <w:p w14:paraId="34E4A3E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skóry i sierści u koni, do bieżących potrzeb</w:t>
            </w:r>
          </w:p>
          <w:p w14:paraId="42700F89"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czyszczenia i mycia skóry i sierści</w:t>
            </w:r>
          </w:p>
          <w:p w14:paraId="6010CCF7"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czyszczenia i mycia skóry i sierści</w:t>
            </w:r>
          </w:p>
          <w:p w14:paraId="7F94038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czyszczenie oraz mycie skóry, sierści, grzywy i ogona u koni, aktualnie stosowanymi metodami i technikami z zachowaniem zasad bezpieczeństwa i higieny pracy</w:t>
            </w:r>
          </w:p>
          <w:p w14:paraId="6C587682" w14:textId="77777777" w:rsidR="000A34B1" w:rsidRPr="00886D06" w:rsidRDefault="000A34B1" w:rsidP="003245E8">
            <w:pPr>
              <w:spacing w:line="276" w:lineRule="auto"/>
              <w:rPr>
                <w:rFonts w:ascii="Arial" w:hAnsi="Arial" w:cs="Arial"/>
                <w:bCs/>
                <w:sz w:val="20"/>
                <w:szCs w:val="20"/>
                <w:shd w:val="clear" w:color="auto" w:fill="FFFFFF"/>
              </w:rPr>
            </w:pPr>
          </w:p>
          <w:p w14:paraId="18C74E0B" w14:textId="77777777" w:rsidR="000A34B1" w:rsidRPr="00886D06" w:rsidRDefault="000A34B1" w:rsidP="003245E8">
            <w:pPr>
              <w:spacing w:line="276" w:lineRule="auto"/>
              <w:rPr>
                <w:rFonts w:ascii="Arial" w:hAnsi="Arial" w:cs="Arial"/>
                <w:bCs/>
                <w:sz w:val="20"/>
                <w:szCs w:val="20"/>
                <w:shd w:val="clear" w:color="auto" w:fill="FFFFFF"/>
              </w:rPr>
            </w:pPr>
          </w:p>
          <w:p w14:paraId="3109B65E" w14:textId="77777777" w:rsidR="000A34B1" w:rsidRPr="00886D06" w:rsidRDefault="000A34B1" w:rsidP="003245E8">
            <w:pPr>
              <w:pStyle w:val="Akapitzlist"/>
              <w:spacing w:line="276" w:lineRule="auto"/>
              <w:ind w:left="360"/>
              <w:rPr>
                <w:rFonts w:ascii="Arial" w:hAnsi="Arial" w:cs="Arial"/>
                <w:bCs/>
                <w:sz w:val="20"/>
                <w:szCs w:val="20"/>
                <w:highlight w:val="green"/>
                <w:shd w:val="clear" w:color="auto" w:fill="FFFFFF"/>
              </w:rPr>
            </w:pPr>
          </w:p>
          <w:p w14:paraId="5CA5FAB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wymienić zabiegi pielęgnacyjne kopyt u koni (mycie, czyszczenie kopyt, natłuszczanie kopyt, rozczyszczanie kopyt – usuwanie nadmiaru rogu kopytowego, podkuwanie kopyt, </w:t>
            </w:r>
          </w:p>
          <w:p w14:paraId="6690B5D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sprzęt, narzędzia i materiały wykorzystywane do zabiegów pielęgnacyjnych kopyt – mycia, czyszczenia, natłuszczania </w:t>
            </w:r>
          </w:p>
          <w:p w14:paraId="589C039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czyszczenia, mycia i natłuszczania kopyt</w:t>
            </w:r>
          </w:p>
          <w:p w14:paraId="7443A56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czyszczenia, mycia i natłuszczania kopyt</w:t>
            </w:r>
          </w:p>
          <w:p w14:paraId="622E4F6A"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zabiegi pielęgnacyjne kopyt do bieżących potrzeb</w:t>
            </w:r>
          </w:p>
          <w:p w14:paraId="25A9896C"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czyszczenia, mycia i natłuszczania kopyt u koni, aktualnie stosowanymi metodami i technikami z zachowaniem zasad bezpieczeństwa i higieny pracy</w:t>
            </w:r>
          </w:p>
          <w:p w14:paraId="7409CDFF" w14:textId="77777777" w:rsidR="000A34B1" w:rsidRPr="00886D06" w:rsidRDefault="000A34B1" w:rsidP="003245E8">
            <w:pPr>
              <w:spacing w:line="276" w:lineRule="auto"/>
              <w:rPr>
                <w:rFonts w:ascii="Arial" w:hAnsi="Arial" w:cs="Arial"/>
                <w:bCs/>
                <w:sz w:val="20"/>
                <w:szCs w:val="20"/>
                <w:shd w:val="clear" w:color="auto" w:fill="FFFFFF"/>
              </w:rPr>
            </w:pPr>
          </w:p>
          <w:p w14:paraId="3730A0B4" w14:textId="77777777" w:rsidR="000A34B1" w:rsidRPr="00886D06" w:rsidRDefault="000A34B1" w:rsidP="003245E8">
            <w:pPr>
              <w:spacing w:line="276" w:lineRule="auto"/>
              <w:rPr>
                <w:rFonts w:ascii="Arial" w:hAnsi="Arial" w:cs="Arial"/>
                <w:bCs/>
                <w:sz w:val="20"/>
                <w:szCs w:val="20"/>
                <w:shd w:val="clear" w:color="auto" w:fill="FFFFFF"/>
              </w:rPr>
            </w:pPr>
          </w:p>
          <w:p w14:paraId="5F91F6F9" w14:textId="77777777" w:rsidR="000A34B1" w:rsidRPr="00886D06" w:rsidRDefault="000A34B1" w:rsidP="003245E8">
            <w:pPr>
              <w:spacing w:line="276" w:lineRule="auto"/>
              <w:rPr>
                <w:rFonts w:ascii="Arial" w:hAnsi="Arial" w:cs="Arial"/>
                <w:bCs/>
                <w:sz w:val="20"/>
                <w:szCs w:val="20"/>
                <w:shd w:val="clear" w:color="auto" w:fill="FFFFFF"/>
              </w:rPr>
            </w:pPr>
          </w:p>
          <w:p w14:paraId="7DBCA9A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wskazać cel wykonywania pielęgnacji jamy ustnej u konia</w:t>
            </w:r>
          </w:p>
          <w:p w14:paraId="49C4C3B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wykorzystywane do zabiegów pielęgnacyjnych jamy ustnej</w:t>
            </w:r>
          </w:p>
          <w:p w14:paraId="1C95BDF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zabiegów pielęgnacyjnych jamy ustnej</w:t>
            </w:r>
          </w:p>
          <w:p w14:paraId="37A58F30"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zabiegów pielęgnacyjnych jamy ustnej</w:t>
            </w:r>
          </w:p>
          <w:p w14:paraId="6572F1D6"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jamy ustnej u koni, do bieżących potrzeb</w:t>
            </w:r>
          </w:p>
          <w:p w14:paraId="05B490F0" w14:textId="77777777" w:rsidR="000A34B1" w:rsidRPr="00886D06" w:rsidRDefault="000A34B1" w:rsidP="003245E8">
            <w:pPr>
              <w:pStyle w:val="Akapitzlist"/>
              <w:spacing w:line="276" w:lineRule="auto"/>
              <w:ind w:left="360"/>
              <w:rPr>
                <w:rStyle w:val="Pogrubienie"/>
                <w:rFonts w:ascii="Arial" w:hAnsi="Arial" w:cs="Arial"/>
                <w:b w:val="0"/>
                <w:bCs/>
                <w:sz w:val="20"/>
                <w:szCs w:val="20"/>
                <w:shd w:val="clear" w:color="auto" w:fill="FFFFFF"/>
              </w:rPr>
            </w:pPr>
          </w:p>
        </w:tc>
        <w:tc>
          <w:tcPr>
            <w:tcW w:w="1253" w:type="pct"/>
          </w:tcPr>
          <w:p w14:paraId="7B28F3C4"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poszczególne rodzaje zabiegów pielęgnacyjnych wykonywanych u koni</w:t>
            </w:r>
          </w:p>
          <w:p w14:paraId="6D1CA95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ocenić aktualny stan konia na podstawie jego wyglądu, postawy i zachowania w celu doboru zabiegu pielęgnacyjnego</w:t>
            </w:r>
          </w:p>
          <w:p w14:paraId="7F98D08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opracować harmonogram wykonywania cyklicznych zabiegów pielęgnacyjnych kopyt, z uwzględnieniem przyjętych norm</w:t>
            </w:r>
          </w:p>
          <w:p w14:paraId="2485DE16"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opisać aktualnie stosowane metody i techniki wykonywania zabiegów pielęgnacyjnych skóry i sierści u koni </w:t>
            </w:r>
          </w:p>
          <w:p w14:paraId="3EA5A744"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strzyżenia sierści</w:t>
            </w:r>
          </w:p>
          <w:p w14:paraId="740EBB29"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zabiegu strzyżenia sierści</w:t>
            </w:r>
          </w:p>
          <w:p w14:paraId="742EFD77"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strzyżenie sierści u koni aktualnie stosowanymi metodami i technikami z zachowaniem zasad bezpieczeństwa i higieny pracy</w:t>
            </w:r>
          </w:p>
          <w:p w14:paraId="49BEBBE3" w14:textId="77777777" w:rsidR="000A34B1" w:rsidRPr="00886D06" w:rsidRDefault="000A34B1" w:rsidP="003245E8">
            <w:pPr>
              <w:spacing w:line="276" w:lineRule="auto"/>
              <w:jc w:val="both"/>
              <w:rPr>
                <w:rFonts w:ascii="Arial" w:hAnsi="Arial" w:cs="Arial"/>
                <w:sz w:val="20"/>
                <w:szCs w:val="20"/>
              </w:rPr>
            </w:pPr>
          </w:p>
          <w:p w14:paraId="353ABE78" w14:textId="77777777" w:rsidR="000A34B1" w:rsidRPr="00886D06" w:rsidRDefault="000A34B1" w:rsidP="003245E8">
            <w:pPr>
              <w:spacing w:line="276" w:lineRule="auto"/>
              <w:jc w:val="both"/>
              <w:rPr>
                <w:rFonts w:ascii="Arial" w:hAnsi="Arial" w:cs="Arial"/>
                <w:sz w:val="20"/>
                <w:szCs w:val="20"/>
              </w:rPr>
            </w:pPr>
          </w:p>
          <w:p w14:paraId="29A9D49E" w14:textId="77777777" w:rsidR="000A34B1" w:rsidRPr="00886D06" w:rsidRDefault="000A34B1" w:rsidP="003245E8">
            <w:pPr>
              <w:spacing w:line="276" w:lineRule="auto"/>
              <w:jc w:val="both"/>
              <w:rPr>
                <w:rFonts w:ascii="Arial" w:hAnsi="Arial" w:cs="Arial"/>
                <w:sz w:val="20"/>
                <w:szCs w:val="20"/>
              </w:rPr>
            </w:pPr>
          </w:p>
          <w:p w14:paraId="734E6EC3" w14:textId="77777777" w:rsidR="000A34B1" w:rsidRPr="00886D06" w:rsidRDefault="000A34B1" w:rsidP="003245E8">
            <w:pPr>
              <w:spacing w:line="276" w:lineRule="auto"/>
              <w:jc w:val="both"/>
              <w:rPr>
                <w:rFonts w:ascii="Arial" w:hAnsi="Arial" w:cs="Arial"/>
                <w:sz w:val="20"/>
                <w:szCs w:val="20"/>
              </w:rPr>
            </w:pPr>
          </w:p>
          <w:p w14:paraId="22FC25FA" w14:textId="77777777" w:rsidR="000A34B1" w:rsidRPr="00886D06" w:rsidRDefault="000A34B1" w:rsidP="003245E8">
            <w:pPr>
              <w:spacing w:line="276" w:lineRule="auto"/>
              <w:jc w:val="both"/>
              <w:rPr>
                <w:rFonts w:ascii="Arial" w:hAnsi="Arial" w:cs="Arial"/>
                <w:sz w:val="20"/>
                <w:szCs w:val="20"/>
              </w:rPr>
            </w:pPr>
          </w:p>
          <w:p w14:paraId="3E49BA77" w14:textId="77777777" w:rsidR="000A34B1" w:rsidRPr="00886D06" w:rsidRDefault="000A34B1" w:rsidP="003245E8">
            <w:pPr>
              <w:spacing w:line="276" w:lineRule="auto"/>
              <w:jc w:val="both"/>
              <w:rPr>
                <w:rFonts w:ascii="Arial" w:hAnsi="Arial" w:cs="Arial"/>
                <w:sz w:val="20"/>
                <w:szCs w:val="20"/>
              </w:rPr>
            </w:pPr>
          </w:p>
          <w:p w14:paraId="2D834E7C" w14:textId="77777777" w:rsidR="000A34B1" w:rsidRPr="00886D06" w:rsidRDefault="000A34B1" w:rsidP="003245E8">
            <w:pPr>
              <w:spacing w:line="276" w:lineRule="auto"/>
              <w:jc w:val="both"/>
              <w:rPr>
                <w:rFonts w:ascii="Arial" w:hAnsi="Arial" w:cs="Arial"/>
                <w:sz w:val="20"/>
                <w:szCs w:val="20"/>
              </w:rPr>
            </w:pPr>
          </w:p>
          <w:p w14:paraId="2166AA10" w14:textId="77777777" w:rsidR="000A34B1" w:rsidRPr="00886D06" w:rsidRDefault="000A34B1" w:rsidP="003245E8">
            <w:pPr>
              <w:spacing w:line="276" w:lineRule="auto"/>
              <w:jc w:val="both"/>
              <w:rPr>
                <w:rFonts w:ascii="Arial" w:hAnsi="Arial" w:cs="Arial"/>
                <w:sz w:val="20"/>
                <w:szCs w:val="20"/>
              </w:rPr>
            </w:pPr>
          </w:p>
          <w:p w14:paraId="7A96F86F" w14:textId="77777777" w:rsidR="000A34B1" w:rsidRPr="00886D06" w:rsidRDefault="000A34B1" w:rsidP="003245E8">
            <w:pPr>
              <w:spacing w:line="276" w:lineRule="auto"/>
              <w:jc w:val="both"/>
              <w:rPr>
                <w:rFonts w:ascii="Arial" w:hAnsi="Arial" w:cs="Arial"/>
                <w:sz w:val="20"/>
                <w:szCs w:val="20"/>
              </w:rPr>
            </w:pPr>
          </w:p>
          <w:p w14:paraId="0CC5A540" w14:textId="77777777" w:rsidR="000A34B1" w:rsidRPr="00886D06" w:rsidRDefault="000A34B1" w:rsidP="003245E8">
            <w:pPr>
              <w:spacing w:line="276" w:lineRule="auto"/>
              <w:jc w:val="both"/>
              <w:rPr>
                <w:rFonts w:ascii="Arial" w:hAnsi="Arial" w:cs="Arial"/>
                <w:sz w:val="20"/>
                <w:szCs w:val="20"/>
              </w:rPr>
            </w:pPr>
          </w:p>
          <w:p w14:paraId="15614385" w14:textId="77777777" w:rsidR="000A34B1" w:rsidRPr="00886D06" w:rsidRDefault="000A34B1" w:rsidP="003245E8">
            <w:pPr>
              <w:spacing w:line="276" w:lineRule="auto"/>
              <w:jc w:val="both"/>
              <w:rPr>
                <w:rFonts w:ascii="Arial" w:hAnsi="Arial" w:cs="Arial"/>
                <w:sz w:val="20"/>
                <w:szCs w:val="20"/>
              </w:rPr>
            </w:pPr>
          </w:p>
          <w:p w14:paraId="4F6812CB" w14:textId="77777777" w:rsidR="000A34B1" w:rsidRPr="00886D06" w:rsidRDefault="000A34B1" w:rsidP="003245E8">
            <w:pPr>
              <w:spacing w:line="276" w:lineRule="auto"/>
              <w:jc w:val="both"/>
              <w:rPr>
                <w:rFonts w:ascii="Arial" w:hAnsi="Arial" w:cs="Arial"/>
                <w:sz w:val="20"/>
                <w:szCs w:val="20"/>
              </w:rPr>
            </w:pPr>
          </w:p>
          <w:p w14:paraId="66A5C88A"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opisać aktualnie stosowane metody i techniki wykonywania zabiegów pielęgnacyjnych kopyt u koni </w:t>
            </w:r>
          </w:p>
          <w:p w14:paraId="010B4B5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wykorzystywane do zabiegu rozczyszczanie kopyt (usuwania nadmiaru rogu kopytowego)</w:t>
            </w:r>
          </w:p>
          <w:p w14:paraId="295565E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pielęgnacji kopyt</w:t>
            </w:r>
          </w:p>
          <w:p w14:paraId="4C34067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rozczyszczanie kopyt</w:t>
            </w:r>
          </w:p>
          <w:p w14:paraId="02E918F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 rozczyszczania kopyt u koni, aktualnie stosowanymi metodami i technikami z zachowaniem zasad bezpieczeństwa i higieny pracy</w:t>
            </w:r>
          </w:p>
          <w:p w14:paraId="436FF5DA" w14:textId="77777777" w:rsidR="000A34B1" w:rsidRPr="00886D06" w:rsidRDefault="000A34B1" w:rsidP="003245E8">
            <w:pPr>
              <w:pStyle w:val="Akapitzlist"/>
              <w:spacing w:line="276" w:lineRule="auto"/>
              <w:ind w:left="360"/>
              <w:jc w:val="both"/>
              <w:rPr>
                <w:rFonts w:ascii="Arial" w:eastAsia="Times New Roman" w:hAnsi="Arial" w:cs="Arial"/>
                <w:sz w:val="20"/>
                <w:szCs w:val="20"/>
              </w:rPr>
            </w:pPr>
          </w:p>
          <w:p w14:paraId="39378D88" w14:textId="77777777" w:rsidR="000A34B1" w:rsidRPr="00886D06" w:rsidRDefault="000A34B1" w:rsidP="003245E8">
            <w:pPr>
              <w:pStyle w:val="Akapitzlist"/>
              <w:spacing w:line="276" w:lineRule="auto"/>
              <w:ind w:left="360"/>
              <w:jc w:val="both"/>
              <w:rPr>
                <w:rFonts w:ascii="Arial" w:eastAsia="Times New Roman" w:hAnsi="Arial" w:cs="Arial"/>
                <w:sz w:val="20"/>
                <w:szCs w:val="20"/>
              </w:rPr>
            </w:pPr>
          </w:p>
          <w:p w14:paraId="233D6304" w14:textId="77777777" w:rsidR="000A34B1" w:rsidRPr="00886D06" w:rsidRDefault="000A34B1" w:rsidP="003245E8">
            <w:pPr>
              <w:pStyle w:val="Akapitzlist"/>
              <w:spacing w:line="276" w:lineRule="auto"/>
              <w:ind w:left="360"/>
              <w:jc w:val="both"/>
              <w:rPr>
                <w:rFonts w:ascii="Arial" w:eastAsia="Times New Roman" w:hAnsi="Arial" w:cs="Arial"/>
                <w:sz w:val="20"/>
                <w:szCs w:val="20"/>
              </w:rPr>
            </w:pPr>
          </w:p>
          <w:p w14:paraId="050C444F" w14:textId="77777777" w:rsidR="000A34B1" w:rsidRPr="00886D06" w:rsidRDefault="000A34B1" w:rsidP="003245E8">
            <w:pPr>
              <w:pStyle w:val="Akapitzlist"/>
              <w:spacing w:line="276" w:lineRule="auto"/>
              <w:ind w:left="360"/>
              <w:jc w:val="both"/>
              <w:rPr>
                <w:rFonts w:ascii="Arial" w:eastAsia="Times New Roman" w:hAnsi="Arial" w:cs="Arial"/>
                <w:sz w:val="20"/>
                <w:szCs w:val="20"/>
              </w:rPr>
            </w:pPr>
          </w:p>
          <w:p w14:paraId="42A5327C" w14:textId="77777777" w:rsidR="000A34B1" w:rsidRPr="00886D06" w:rsidRDefault="000A34B1" w:rsidP="003245E8">
            <w:pPr>
              <w:pStyle w:val="Akapitzlist"/>
              <w:spacing w:line="276" w:lineRule="auto"/>
              <w:ind w:left="360"/>
              <w:jc w:val="both"/>
              <w:rPr>
                <w:rFonts w:ascii="Arial" w:eastAsia="Times New Roman" w:hAnsi="Arial" w:cs="Arial"/>
                <w:sz w:val="20"/>
                <w:szCs w:val="20"/>
              </w:rPr>
            </w:pPr>
          </w:p>
          <w:p w14:paraId="568EAA31" w14:textId="77777777" w:rsidR="000A34B1" w:rsidRPr="00886D06" w:rsidRDefault="000A34B1" w:rsidP="003245E8">
            <w:pPr>
              <w:pStyle w:val="Akapitzlist"/>
              <w:spacing w:line="276" w:lineRule="auto"/>
              <w:ind w:left="360"/>
              <w:jc w:val="both"/>
              <w:rPr>
                <w:rFonts w:ascii="Arial" w:eastAsia="Times New Roman" w:hAnsi="Arial" w:cs="Arial"/>
                <w:sz w:val="20"/>
                <w:szCs w:val="20"/>
              </w:rPr>
            </w:pPr>
          </w:p>
          <w:p w14:paraId="3A241043" w14:textId="77777777" w:rsidR="000A34B1" w:rsidRPr="00886D06" w:rsidRDefault="000A34B1" w:rsidP="003245E8">
            <w:pPr>
              <w:pStyle w:val="Akapitzlist"/>
              <w:spacing w:line="276" w:lineRule="auto"/>
              <w:ind w:left="360"/>
              <w:jc w:val="both"/>
              <w:rPr>
                <w:rFonts w:ascii="Arial" w:eastAsia="Times New Roman" w:hAnsi="Arial" w:cs="Arial"/>
                <w:sz w:val="20"/>
                <w:szCs w:val="20"/>
              </w:rPr>
            </w:pPr>
          </w:p>
          <w:p w14:paraId="1490BADA" w14:textId="77777777" w:rsidR="000A34B1" w:rsidRPr="00886D06" w:rsidRDefault="000A34B1" w:rsidP="003245E8">
            <w:pPr>
              <w:pStyle w:val="Akapitzlist"/>
              <w:spacing w:line="276" w:lineRule="auto"/>
              <w:ind w:left="360"/>
              <w:jc w:val="both"/>
              <w:rPr>
                <w:rFonts w:ascii="Arial" w:eastAsia="Times New Roman" w:hAnsi="Arial" w:cs="Arial"/>
                <w:sz w:val="20"/>
                <w:szCs w:val="20"/>
              </w:rPr>
            </w:pPr>
          </w:p>
          <w:p w14:paraId="0F5CEEE0" w14:textId="77777777" w:rsidR="000A34B1" w:rsidRPr="00886D06" w:rsidRDefault="000A34B1" w:rsidP="003245E8">
            <w:pPr>
              <w:spacing w:line="276" w:lineRule="auto"/>
              <w:jc w:val="both"/>
              <w:rPr>
                <w:rFonts w:ascii="Arial" w:hAnsi="Arial" w:cs="Arial"/>
                <w:sz w:val="20"/>
                <w:szCs w:val="20"/>
              </w:rPr>
            </w:pPr>
          </w:p>
          <w:p w14:paraId="7B44CB42"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opisać aktualnie stosowane metody i techniki wykonywania zabiegów pielęgnacyjnych jamy ustnej u koni </w:t>
            </w:r>
          </w:p>
          <w:p w14:paraId="1936928C"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 tarnikowania zębów z zachowaniem zasad bezpieczeństwa i higieny pracy</w:t>
            </w:r>
          </w:p>
        </w:tc>
        <w:tc>
          <w:tcPr>
            <w:tcW w:w="538" w:type="pct"/>
          </w:tcPr>
          <w:p w14:paraId="5DA0CA2B"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0A34B1" w:rsidRPr="00886D06" w14:paraId="383C95A8" w14:textId="77777777" w:rsidTr="000D671B">
        <w:trPr>
          <w:trHeight w:val="462"/>
        </w:trPr>
        <w:tc>
          <w:tcPr>
            <w:tcW w:w="638" w:type="pct"/>
            <w:shd w:val="clear" w:color="auto" w:fill="auto"/>
          </w:tcPr>
          <w:p w14:paraId="3CBD3860"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4228959D" w14:textId="77777777" w:rsidR="000A34B1" w:rsidRPr="00886D06" w:rsidRDefault="000A34B1" w:rsidP="004258AB">
            <w:pPr>
              <w:pStyle w:val="Akapitzlist"/>
              <w:numPr>
                <w:ilvl w:val="0"/>
                <w:numId w:val="153"/>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Wykonywanie zabiegów pielęgnacyjnych u psów </w:t>
            </w:r>
          </w:p>
        </w:tc>
        <w:tc>
          <w:tcPr>
            <w:tcW w:w="375" w:type="pct"/>
          </w:tcPr>
          <w:p w14:paraId="2A00809A" w14:textId="31C4230C" w:rsidR="000A34B1" w:rsidRPr="00886D06" w:rsidRDefault="000A34B1" w:rsidP="003245E8">
            <w:pPr>
              <w:spacing w:line="276" w:lineRule="auto"/>
              <w:jc w:val="center"/>
              <w:rPr>
                <w:rFonts w:ascii="Arial" w:hAnsi="Arial" w:cs="Arial"/>
                <w:sz w:val="20"/>
                <w:szCs w:val="20"/>
              </w:rPr>
            </w:pPr>
          </w:p>
        </w:tc>
        <w:tc>
          <w:tcPr>
            <w:tcW w:w="1252" w:type="pct"/>
          </w:tcPr>
          <w:p w14:paraId="7052623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wymienić </w:t>
            </w:r>
            <w:r w:rsidRPr="00886D06">
              <w:rPr>
                <w:rFonts w:ascii="Arial" w:eastAsia="Times New Roman" w:hAnsi="Arial" w:cs="Arial"/>
                <w:sz w:val="20"/>
                <w:szCs w:val="20"/>
              </w:rPr>
              <w:t xml:space="preserve">poszczególne rodzaje zabiegów pielęgnacyjnych wykonywanych u psów (pielęgnowanie skóry i sierści, uszu, oczu, jamy ustnej, pazurów, gruczołów okołoodbytowych) </w:t>
            </w:r>
          </w:p>
          <w:p w14:paraId="238FDD9C"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zabiegi pielęgnacyjne do potrzeb psa</w:t>
            </w:r>
          </w:p>
          <w:p w14:paraId="61357187"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5A51294C"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76AA3FF8"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7C64F47E" w14:textId="77777777" w:rsidR="000A34B1" w:rsidRPr="00886D06" w:rsidRDefault="000A34B1" w:rsidP="003245E8">
            <w:pPr>
              <w:pStyle w:val="Akapitzlist"/>
              <w:spacing w:line="276" w:lineRule="auto"/>
              <w:rPr>
                <w:rFonts w:ascii="Arial" w:hAnsi="Arial" w:cs="Arial"/>
                <w:bCs/>
                <w:sz w:val="20"/>
                <w:szCs w:val="20"/>
                <w:shd w:val="clear" w:color="auto" w:fill="FFFFFF"/>
              </w:rPr>
            </w:pPr>
          </w:p>
          <w:p w14:paraId="48047917" w14:textId="77777777" w:rsidR="000A34B1" w:rsidRPr="00886D06" w:rsidRDefault="000A34B1" w:rsidP="003245E8">
            <w:pPr>
              <w:pStyle w:val="Akapitzlist"/>
              <w:spacing w:line="276" w:lineRule="auto"/>
              <w:rPr>
                <w:rFonts w:ascii="Arial" w:hAnsi="Arial" w:cs="Arial"/>
                <w:bCs/>
                <w:sz w:val="20"/>
                <w:szCs w:val="20"/>
                <w:shd w:val="clear" w:color="auto" w:fill="FFFFFF"/>
              </w:rPr>
            </w:pPr>
          </w:p>
          <w:p w14:paraId="6EA62FCF" w14:textId="77777777" w:rsidR="000A34B1" w:rsidRPr="00886D06" w:rsidRDefault="000A34B1" w:rsidP="003245E8">
            <w:pPr>
              <w:pStyle w:val="Akapitzlist"/>
              <w:spacing w:line="276" w:lineRule="auto"/>
              <w:rPr>
                <w:rFonts w:ascii="Arial" w:hAnsi="Arial" w:cs="Arial"/>
                <w:bCs/>
                <w:sz w:val="20"/>
                <w:szCs w:val="20"/>
                <w:shd w:val="clear" w:color="auto" w:fill="FFFFFF"/>
              </w:rPr>
            </w:pPr>
          </w:p>
          <w:p w14:paraId="78850AD6"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wymienić zabiegi stosowane w pielęgnacji skóry i sierści psa (czesanie, wyczesywanie kołtunów, przerzedzanie podszerstka, kąpiel, strzyżenie)</w:t>
            </w:r>
          </w:p>
          <w:p w14:paraId="22FDB0A6"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rodzaj i technikę wykonywania zabiegu pielęgnacji skóry i sierści psa, do bieżących potrzeb</w:t>
            </w:r>
          </w:p>
          <w:p w14:paraId="796EA259"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sprzęt, narzędzia i materiały wykorzystywane do poszczególnych zabiegów pielęgnacyjnych skóry i sierści u psów </w:t>
            </w:r>
          </w:p>
          <w:p w14:paraId="24572C9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poszczególnych zabiegów pielęgnacyjnych skóry i sierści psa</w:t>
            </w:r>
          </w:p>
          <w:p w14:paraId="3F557072"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wykorzystywane do czesania, wyczesywania kołtunów i przerzedzania podszerstka u psów </w:t>
            </w:r>
          </w:p>
          <w:p w14:paraId="4BC7A0FA"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czesania, wyczesywania kołtunów i przerzedzania podszerstka aktualnie stosowanymi metodami i technikami z zachowaniem zasad bezpieczeństwa i higieny pracy</w:t>
            </w:r>
          </w:p>
          <w:p w14:paraId="44776F50" w14:textId="77777777" w:rsidR="000A34B1" w:rsidRPr="00886D06" w:rsidRDefault="000A34B1" w:rsidP="003245E8">
            <w:pPr>
              <w:pStyle w:val="Akapitzlist"/>
              <w:spacing w:line="276" w:lineRule="auto"/>
              <w:rPr>
                <w:rFonts w:ascii="Arial" w:hAnsi="Arial" w:cs="Arial"/>
                <w:bCs/>
                <w:sz w:val="20"/>
                <w:szCs w:val="20"/>
                <w:shd w:val="clear" w:color="auto" w:fill="FFFFFF"/>
              </w:rPr>
            </w:pPr>
          </w:p>
          <w:p w14:paraId="34F61765"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5FEC5488" w14:textId="77777777" w:rsidR="000A34B1" w:rsidRPr="00886D06" w:rsidRDefault="000A34B1" w:rsidP="003245E8">
            <w:pPr>
              <w:spacing w:line="276" w:lineRule="auto"/>
              <w:rPr>
                <w:rFonts w:ascii="Arial" w:hAnsi="Arial" w:cs="Arial"/>
                <w:bCs/>
                <w:sz w:val="20"/>
                <w:szCs w:val="20"/>
                <w:shd w:val="clear" w:color="auto" w:fill="FFFFFF"/>
              </w:rPr>
            </w:pPr>
          </w:p>
          <w:p w14:paraId="0873D34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uszu u psów, do bieżących potrzeb</w:t>
            </w:r>
          </w:p>
          <w:p w14:paraId="5E7C2307"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sprzęt, narzędzia i materiały wykorzystywane do zabiegów pielęgnacyjnych uszu u psów </w:t>
            </w:r>
          </w:p>
          <w:p w14:paraId="5B58A925"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rozpoznać sprzęt, narzędzia i materiały wykorzystywane do zabiegów pielęgnacyjnych uszu u psów </w:t>
            </w:r>
          </w:p>
          <w:p w14:paraId="735DD5F7"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71E669A7" w14:textId="77777777" w:rsidR="000A34B1" w:rsidRPr="00886D06" w:rsidRDefault="000A34B1" w:rsidP="003245E8">
            <w:pPr>
              <w:spacing w:line="276" w:lineRule="auto"/>
              <w:rPr>
                <w:rFonts w:ascii="Arial" w:hAnsi="Arial" w:cs="Arial"/>
                <w:bCs/>
                <w:sz w:val="20"/>
                <w:szCs w:val="20"/>
                <w:shd w:val="clear" w:color="auto" w:fill="FFFFFF"/>
              </w:rPr>
            </w:pPr>
          </w:p>
          <w:p w14:paraId="2F700E80" w14:textId="77777777" w:rsidR="000A34B1" w:rsidRPr="00886D06" w:rsidRDefault="000A34B1" w:rsidP="003245E8">
            <w:pPr>
              <w:spacing w:line="276" w:lineRule="auto"/>
              <w:rPr>
                <w:rFonts w:ascii="Arial" w:hAnsi="Arial" w:cs="Arial"/>
                <w:bCs/>
                <w:sz w:val="20"/>
                <w:szCs w:val="20"/>
                <w:shd w:val="clear" w:color="auto" w:fill="FFFFFF"/>
              </w:rPr>
            </w:pPr>
          </w:p>
          <w:p w14:paraId="78E90E73" w14:textId="77777777" w:rsidR="000A34B1" w:rsidRPr="00886D06" w:rsidRDefault="000A34B1" w:rsidP="003245E8">
            <w:pPr>
              <w:spacing w:line="276" w:lineRule="auto"/>
              <w:rPr>
                <w:rFonts w:ascii="Arial" w:hAnsi="Arial" w:cs="Arial"/>
                <w:bCs/>
                <w:sz w:val="20"/>
                <w:szCs w:val="20"/>
                <w:shd w:val="clear" w:color="auto" w:fill="FFFFFF"/>
              </w:rPr>
            </w:pPr>
          </w:p>
          <w:p w14:paraId="1FDC5CB2" w14:textId="77777777" w:rsidR="000A34B1" w:rsidRPr="00886D06" w:rsidRDefault="000A34B1" w:rsidP="003245E8">
            <w:pPr>
              <w:spacing w:line="276" w:lineRule="auto"/>
              <w:rPr>
                <w:rFonts w:ascii="Arial" w:hAnsi="Arial" w:cs="Arial"/>
                <w:bCs/>
                <w:sz w:val="20"/>
                <w:szCs w:val="20"/>
                <w:shd w:val="clear" w:color="auto" w:fill="FFFFFF"/>
              </w:rPr>
            </w:pPr>
          </w:p>
          <w:p w14:paraId="63DCE983" w14:textId="77777777" w:rsidR="000A34B1" w:rsidRPr="00886D06" w:rsidRDefault="000A34B1" w:rsidP="003245E8">
            <w:pPr>
              <w:spacing w:line="276" w:lineRule="auto"/>
              <w:rPr>
                <w:rFonts w:ascii="Arial" w:hAnsi="Arial" w:cs="Arial"/>
                <w:bCs/>
                <w:sz w:val="20"/>
                <w:szCs w:val="20"/>
                <w:shd w:val="clear" w:color="auto" w:fill="FFFFFF"/>
              </w:rPr>
            </w:pPr>
          </w:p>
          <w:p w14:paraId="2CF7200E" w14:textId="77777777" w:rsidR="000A34B1" w:rsidRPr="00886D06" w:rsidRDefault="000A34B1" w:rsidP="003245E8">
            <w:pPr>
              <w:spacing w:line="276" w:lineRule="auto"/>
              <w:rPr>
                <w:rFonts w:ascii="Arial" w:hAnsi="Arial" w:cs="Arial"/>
                <w:bCs/>
                <w:sz w:val="20"/>
                <w:szCs w:val="20"/>
                <w:shd w:val="clear" w:color="auto" w:fill="FFFFFF"/>
              </w:rPr>
            </w:pPr>
          </w:p>
          <w:p w14:paraId="1F958E4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oczu u psów, do bieżących potrzeb</w:t>
            </w:r>
          </w:p>
          <w:p w14:paraId="478027CA"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sprzęt, narzędzia i materiały wykorzystywane do zabiegów pielęgnacyjnych oczu u psów </w:t>
            </w:r>
          </w:p>
          <w:p w14:paraId="1A833CB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rozpoznać sprzęt, narzędzia i materiały wykorzystywane do zabiegów pielęgnacyjnych oczu u psów </w:t>
            </w:r>
          </w:p>
          <w:p w14:paraId="37BDD5A9"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08BA7450" w14:textId="77777777" w:rsidR="000A34B1" w:rsidRPr="00886D06" w:rsidRDefault="000A34B1" w:rsidP="003245E8">
            <w:pPr>
              <w:spacing w:line="276" w:lineRule="auto"/>
              <w:rPr>
                <w:rFonts w:ascii="Arial" w:hAnsi="Arial" w:cs="Arial"/>
                <w:bCs/>
                <w:sz w:val="20"/>
                <w:szCs w:val="20"/>
                <w:shd w:val="clear" w:color="auto" w:fill="FFFFFF"/>
              </w:rPr>
            </w:pPr>
          </w:p>
          <w:p w14:paraId="740CD236" w14:textId="77777777" w:rsidR="000A34B1" w:rsidRPr="00886D06" w:rsidRDefault="000A34B1" w:rsidP="003245E8">
            <w:pPr>
              <w:spacing w:line="276" w:lineRule="auto"/>
              <w:rPr>
                <w:rFonts w:ascii="Arial" w:hAnsi="Arial" w:cs="Arial"/>
                <w:bCs/>
                <w:sz w:val="20"/>
                <w:szCs w:val="20"/>
                <w:shd w:val="clear" w:color="auto" w:fill="FFFFFF"/>
              </w:rPr>
            </w:pPr>
          </w:p>
          <w:p w14:paraId="2AE967D1" w14:textId="77777777" w:rsidR="000A34B1" w:rsidRPr="00886D06" w:rsidRDefault="000A34B1" w:rsidP="003245E8">
            <w:pPr>
              <w:spacing w:line="276" w:lineRule="auto"/>
              <w:rPr>
                <w:rFonts w:ascii="Arial" w:hAnsi="Arial" w:cs="Arial"/>
                <w:bCs/>
                <w:sz w:val="20"/>
                <w:szCs w:val="20"/>
                <w:shd w:val="clear" w:color="auto" w:fill="FFFFFF"/>
              </w:rPr>
            </w:pPr>
          </w:p>
          <w:p w14:paraId="57407CB0" w14:textId="77777777" w:rsidR="000A34B1" w:rsidRPr="00886D06" w:rsidRDefault="000A34B1" w:rsidP="003245E8">
            <w:pPr>
              <w:spacing w:line="276" w:lineRule="auto"/>
              <w:rPr>
                <w:rFonts w:ascii="Arial" w:hAnsi="Arial" w:cs="Arial"/>
                <w:bCs/>
                <w:sz w:val="20"/>
                <w:szCs w:val="20"/>
                <w:shd w:val="clear" w:color="auto" w:fill="FFFFFF"/>
              </w:rPr>
            </w:pPr>
          </w:p>
          <w:p w14:paraId="5FFC5BE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jamy ustnej u psów, do bieżących potrzeb</w:t>
            </w:r>
          </w:p>
          <w:p w14:paraId="6F5DAED0"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sprzęt, narzędzia i materiały wykorzystywane do zabiegów pielęgnacyjnych jamy ustnej u psów </w:t>
            </w:r>
          </w:p>
          <w:p w14:paraId="780846D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rozpoznać sprzęt, narzędzia i materiały wykorzystywane do zabiegów pielęgnacyjnych jamy ustnej u psów </w:t>
            </w:r>
          </w:p>
          <w:p w14:paraId="70937C4D" w14:textId="77777777" w:rsidR="000A34B1" w:rsidRPr="00886D06" w:rsidRDefault="000A34B1" w:rsidP="003245E8">
            <w:pPr>
              <w:spacing w:line="276" w:lineRule="auto"/>
              <w:rPr>
                <w:rFonts w:ascii="Arial" w:hAnsi="Arial" w:cs="Arial"/>
                <w:bCs/>
                <w:sz w:val="20"/>
                <w:szCs w:val="20"/>
                <w:shd w:val="clear" w:color="auto" w:fill="FFFFFF"/>
              </w:rPr>
            </w:pPr>
          </w:p>
          <w:p w14:paraId="65148517" w14:textId="77777777" w:rsidR="000A34B1" w:rsidRPr="00886D06" w:rsidRDefault="000A34B1" w:rsidP="003245E8">
            <w:pPr>
              <w:spacing w:line="276" w:lineRule="auto"/>
              <w:rPr>
                <w:rFonts w:ascii="Arial" w:hAnsi="Arial" w:cs="Arial"/>
                <w:bCs/>
                <w:sz w:val="20"/>
                <w:szCs w:val="20"/>
                <w:shd w:val="clear" w:color="auto" w:fill="FFFFFF"/>
              </w:rPr>
            </w:pPr>
          </w:p>
          <w:p w14:paraId="5F42AB94" w14:textId="77777777" w:rsidR="000A34B1" w:rsidRPr="00886D06" w:rsidRDefault="000A34B1" w:rsidP="003245E8">
            <w:pPr>
              <w:spacing w:line="276" w:lineRule="auto"/>
              <w:rPr>
                <w:rFonts w:ascii="Arial" w:hAnsi="Arial" w:cs="Arial"/>
                <w:bCs/>
                <w:sz w:val="20"/>
                <w:szCs w:val="20"/>
                <w:shd w:val="clear" w:color="auto" w:fill="FFFFFF"/>
              </w:rPr>
            </w:pPr>
          </w:p>
          <w:p w14:paraId="1BBD4002" w14:textId="77777777" w:rsidR="000A34B1" w:rsidRPr="00886D06" w:rsidRDefault="000A34B1" w:rsidP="003245E8">
            <w:pPr>
              <w:spacing w:line="276" w:lineRule="auto"/>
              <w:rPr>
                <w:rFonts w:ascii="Arial" w:hAnsi="Arial" w:cs="Arial"/>
                <w:bCs/>
                <w:sz w:val="20"/>
                <w:szCs w:val="20"/>
                <w:shd w:val="clear" w:color="auto" w:fill="FFFFFF"/>
              </w:rPr>
            </w:pPr>
          </w:p>
          <w:p w14:paraId="464D4E24"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pazurów u psów, do bieżących potrzeb</w:t>
            </w:r>
          </w:p>
          <w:p w14:paraId="1EBB848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sprzęt, narzędzia i materiały wykorzystywane do zabiegów pielęgnacyjnych pazurów u psów </w:t>
            </w:r>
          </w:p>
          <w:p w14:paraId="1AD7495E" w14:textId="77777777" w:rsidR="000A34B1" w:rsidRPr="00886D06" w:rsidRDefault="000A34B1" w:rsidP="004258AB">
            <w:pPr>
              <w:pStyle w:val="Akapitzlist"/>
              <w:numPr>
                <w:ilvl w:val="0"/>
                <w:numId w:val="152"/>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 xml:space="preserve">rozpoznać sprzęt, narzędzia i materiały wykorzystywane do zabiegów pielęgnacyjnych pazurów u psów </w:t>
            </w:r>
          </w:p>
        </w:tc>
        <w:tc>
          <w:tcPr>
            <w:tcW w:w="1253" w:type="pct"/>
          </w:tcPr>
          <w:p w14:paraId="50266254"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poszczególne rodzaje zabiegów pielęgnacyjnych wykonywanych u psów</w:t>
            </w:r>
          </w:p>
          <w:p w14:paraId="6B971FC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ocenić aktualny stan psa na podstawie jego wyglądu i zachowania, w celu dobrania odpowiednich zabiegów pielęgnacyjnych</w:t>
            </w:r>
          </w:p>
          <w:p w14:paraId="1FAB31B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opracować harmonogram wykonywania cyklicznych zabiegów pielęgnacyjnych u psów uwzględnieniem przyjętych norm</w:t>
            </w:r>
          </w:p>
          <w:p w14:paraId="05A02A0E" w14:textId="77777777" w:rsidR="000A34B1" w:rsidRPr="00886D06" w:rsidRDefault="000A34B1" w:rsidP="003245E8">
            <w:pPr>
              <w:spacing w:line="276" w:lineRule="auto"/>
              <w:rPr>
                <w:rFonts w:ascii="Arial" w:hAnsi="Arial" w:cs="Arial"/>
                <w:bCs/>
                <w:sz w:val="20"/>
                <w:szCs w:val="20"/>
                <w:shd w:val="clear" w:color="auto" w:fill="FFFFFF"/>
              </w:rPr>
            </w:pPr>
          </w:p>
          <w:p w14:paraId="6C7A215E" w14:textId="77777777" w:rsidR="000A34B1" w:rsidRPr="00886D06" w:rsidRDefault="000A34B1" w:rsidP="003245E8">
            <w:pPr>
              <w:spacing w:line="276" w:lineRule="auto"/>
              <w:rPr>
                <w:rFonts w:ascii="Arial" w:hAnsi="Arial" w:cs="Arial"/>
                <w:bCs/>
                <w:sz w:val="20"/>
                <w:szCs w:val="20"/>
                <w:shd w:val="clear" w:color="auto" w:fill="FFFFFF"/>
              </w:rPr>
            </w:pPr>
          </w:p>
          <w:p w14:paraId="245EFB87"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zabiegów pielęgnacyjnych skóry i sierści u psów</w:t>
            </w:r>
          </w:p>
          <w:p w14:paraId="6AE41E9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wykorzystywane do kąpieli i strzyżenia psów </w:t>
            </w:r>
          </w:p>
          <w:p w14:paraId="4C75872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kąpieli i strzyżenia psów, aktualnie stosowanymi metodami i technikami z zachowaniem zasad bezpieczeństwa i higieny pracy</w:t>
            </w:r>
          </w:p>
          <w:p w14:paraId="53CFB5C5"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627D1A09" w14:textId="77777777" w:rsidR="000A34B1" w:rsidRPr="00886D06" w:rsidRDefault="000A34B1" w:rsidP="003245E8">
            <w:pPr>
              <w:pStyle w:val="Akapitzlist"/>
              <w:spacing w:line="276" w:lineRule="auto"/>
              <w:ind w:left="312"/>
              <w:jc w:val="both"/>
              <w:rPr>
                <w:rFonts w:ascii="Arial" w:eastAsia="Times New Roman" w:hAnsi="Arial" w:cs="Arial"/>
                <w:sz w:val="20"/>
                <w:szCs w:val="20"/>
                <w:lang w:eastAsia="pl-PL"/>
              </w:rPr>
            </w:pPr>
          </w:p>
          <w:p w14:paraId="745CB271" w14:textId="77777777" w:rsidR="000A34B1" w:rsidRPr="00886D06" w:rsidRDefault="000A34B1" w:rsidP="003245E8">
            <w:pPr>
              <w:spacing w:line="276" w:lineRule="auto"/>
            </w:pPr>
          </w:p>
          <w:p w14:paraId="23369DD3" w14:textId="77777777" w:rsidR="000A34B1" w:rsidRPr="00886D06" w:rsidRDefault="000A34B1" w:rsidP="003245E8">
            <w:pPr>
              <w:spacing w:line="276" w:lineRule="auto"/>
              <w:rPr>
                <w:rFonts w:ascii="Arial" w:hAnsi="Arial" w:cs="Arial"/>
                <w:sz w:val="20"/>
                <w:szCs w:val="20"/>
              </w:rPr>
            </w:pPr>
          </w:p>
          <w:p w14:paraId="01517C67" w14:textId="77777777" w:rsidR="000A34B1" w:rsidRPr="00886D06" w:rsidRDefault="000A34B1" w:rsidP="003245E8">
            <w:pPr>
              <w:spacing w:line="276" w:lineRule="auto"/>
            </w:pPr>
          </w:p>
          <w:p w14:paraId="2E1E193E" w14:textId="77777777" w:rsidR="000A34B1" w:rsidRPr="00886D06" w:rsidRDefault="000A34B1" w:rsidP="003245E8">
            <w:pPr>
              <w:spacing w:line="276" w:lineRule="auto"/>
            </w:pPr>
          </w:p>
          <w:p w14:paraId="53BB1E3D" w14:textId="77777777" w:rsidR="000A34B1" w:rsidRPr="00886D06" w:rsidRDefault="000A34B1" w:rsidP="003245E8">
            <w:pPr>
              <w:spacing w:line="276" w:lineRule="auto"/>
            </w:pPr>
          </w:p>
          <w:p w14:paraId="4C83F0C6" w14:textId="77777777" w:rsidR="000A34B1" w:rsidRPr="00886D06" w:rsidRDefault="000A34B1" w:rsidP="003245E8">
            <w:pPr>
              <w:spacing w:line="276" w:lineRule="auto"/>
            </w:pPr>
          </w:p>
          <w:p w14:paraId="7CB8BF95" w14:textId="77777777" w:rsidR="000A34B1" w:rsidRPr="00886D06" w:rsidRDefault="000A34B1" w:rsidP="003245E8">
            <w:pPr>
              <w:spacing w:line="276" w:lineRule="auto"/>
            </w:pPr>
          </w:p>
          <w:p w14:paraId="569AA74C" w14:textId="77777777" w:rsidR="000A34B1" w:rsidRPr="00886D06" w:rsidRDefault="000A34B1" w:rsidP="003245E8">
            <w:pPr>
              <w:spacing w:line="276" w:lineRule="auto"/>
            </w:pPr>
          </w:p>
          <w:p w14:paraId="0610E54E" w14:textId="77777777" w:rsidR="000A34B1" w:rsidRPr="00886D06" w:rsidRDefault="000A34B1" w:rsidP="003245E8">
            <w:pPr>
              <w:spacing w:line="276" w:lineRule="auto"/>
            </w:pPr>
          </w:p>
          <w:p w14:paraId="51399AE1" w14:textId="77777777" w:rsidR="000A34B1" w:rsidRPr="00886D06" w:rsidRDefault="000A34B1" w:rsidP="003245E8">
            <w:pPr>
              <w:spacing w:line="276" w:lineRule="auto"/>
            </w:pPr>
          </w:p>
          <w:p w14:paraId="29F796C3" w14:textId="77777777" w:rsidR="000A34B1" w:rsidRPr="00886D06" w:rsidRDefault="000A34B1" w:rsidP="003245E8">
            <w:pPr>
              <w:spacing w:line="276" w:lineRule="auto"/>
            </w:pPr>
          </w:p>
          <w:p w14:paraId="1A5F7555" w14:textId="77777777" w:rsidR="000A34B1" w:rsidRPr="00886D06" w:rsidRDefault="000A34B1" w:rsidP="003245E8">
            <w:pPr>
              <w:spacing w:line="276" w:lineRule="auto"/>
            </w:pPr>
          </w:p>
          <w:p w14:paraId="5B250416" w14:textId="77777777" w:rsidR="000A34B1" w:rsidRPr="00886D06" w:rsidRDefault="000A34B1" w:rsidP="003245E8">
            <w:pPr>
              <w:spacing w:line="276" w:lineRule="auto"/>
            </w:pPr>
          </w:p>
          <w:p w14:paraId="361AA166" w14:textId="77777777" w:rsidR="000A34B1" w:rsidRPr="00886D06" w:rsidRDefault="000A34B1" w:rsidP="003245E8">
            <w:pPr>
              <w:spacing w:line="276" w:lineRule="auto"/>
            </w:pPr>
          </w:p>
          <w:p w14:paraId="36AEA4FD" w14:textId="77777777" w:rsidR="000A34B1" w:rsidRPr="00886D06" w:rsidRDefault="000A34B1" w:rsidP="003245E8">
            <w:pPr>
              <w:spacing w:line="276" w:lineRule="auto"/>
            </w:pPr>
          </w:p>
          <w:p w14:paraId="64FC5D11" w14:textId="77777777" w:rsidR="000A34B1" w:rsidRPr="00886D06" w:rsidRDefault="000A34B1" w:rsidP="003245E8">
            <w:pPr>
              <w:spacing w:line="276" w:lineRule="auto"/>
            </w:pPr>
          </w:p>
          <w:p w14:paraId="408B493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zabiegów pielęgnacyjnych uszu u psów</w:t>
            </w:r>
          </w:p>
          <w:p w14:paraId="3A8590D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wykorzystywane do zabiegów pielęgnacyjnych uszu u psów </w:t>
            </w:r>
          </w:p>
          <w:p w14:paraId="311330B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uszu u psów, aktualnie stosowanymi metodami i technikami z zachowaniem zasad bezpieczeństwa i higieny pracy</w:t>
            </w:r>
          </w:p>
          <w:p w14:paraId="4841EDA5" w14:textId="77777777" w:rsidR="000A34B1" w:rsidRPr="00886D06" w:rsidRDefault="000A34B1" w:rsidP="003245E8">
            <w:pPr>
              <w:spacing w:line="276" w:lineRule="auto"/>
              <w:rPr>
                <w:rFonts w:ascii="Arial" w:hAnsi="Arial" w:cs="Arial"/>
                <w:bCs/>
                <w:sz w:val="20"/>
                <w:szCs w:val="20"/>
                <w:shd w:val="clear" w:color="auto" w:fill="FFFFFF"/>
              </w:rPr>
            </w:pPr>
          </w:p>
          <w:p w14:paraId="2446C01D" w14:textId="77777777" w:rsidR="000A34B1" w:rsidRPr="00886D06" w:rsidRDefault="000A34B1" w:rsidP="003245E8">
            <w:pPr>
              <w:spacing w:line="276" w:lineRule="auto"/>
              <w:rPr>
                <w:rFonts w:ascii="Arial" w:hAnsi="Arial" w:cs="Arial"/>
                <w:bCs/>
                <w:sz w:val="20"/>
                <w:szCs w:val="20"/>
                <w:shd w:val="clear" w:color="auto" w:fill="FFFFFF"/>
              </w:rPr>
            </w:pPr>
          </w:p>
          <w:p w14:paraId="4944E4F6" w14:textId="77777777" w:rsidR="000A34B1" w:rsidRPr="00886D06" w:rsidRDefault="000A34B1" w:rsidP="003245E8">
            <w:pPr>
              <w:spacing w:line="276" w:lineRule="auto"/>
              <w:rPr>
                <w:rFonts w:ascii="Arial" w:hAnsi="Arial" w:cs="Arial"/>
                <w:bCs/>
                <w:sz w:val="20"/>
                <w:szCs w:val="20"/>
                <w:shd w:val="clear" w:color="auto" w:fill="FFFFFF"/>
              </w:rPr>
            </w:pPr>
          </w:p>
          <w:p w14:paraId="731095B2"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zabiegów pielęgnacyjnych oczu u psów</w:t>
            </w:r>
          </w:p>
          <w:p w14:paraId="5E4BAFD2"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wykorzystywane do zabiegów pielęgnacyjnych oczu u psów </w:t>
            </w:r>
          </w:p>
          <w:p w14:paraId="18A4E355"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oczu u psów, aktualnie stosowanymi metodami i technikami z zachowaniem zasad bezpieczeństwa i higieny pracy</w:t>
            </w:r>
          </w:p>
          <w:p w14:paraId="08B1F7C5" w14:textId="77777777" w:rsidR="000A34B1" w:rsidRPr="00886D06" w:rsidRDefault="000A34B1" w:rsidP="003245E8">
            <w:pPr>
              <w:spacing w:line="276" w:lineRule="auto"/>
              <w:rPr>
                <w:rFonts w:ascii="Arial" w:hAnsi="Arial" w:cs="Arial"/>
                <w:bCs/>
                <w:sz w:val="20"/>
                <w:szCs w:val="20"/>
                <w:shd w:val="clear" w:color="auto" w:fill="FFFFFF"/>
              </w:rPr>
            </w:pPr>
          </w:p>
          <w:p w14:paraId="2E7AE369" w14:textId="77777777" w:rsidR="000A34B1" w:rsidRPr="00886D06" w:rsidRDefault="000A34B1" w:rsidP="003245E8">
            <w:pPr>
              <w:spacing w:line="276" w:lineRule="auto"/>
              <w:rPr>
                <w:rFonts w:ascii="Arial" w:hAnsi="Arial" w:cs="Arial"/>
                <w:bCs/>
                <w:sz w:val="20"/>
                <w:szCs w:val="20"/>
                <w:shd w:val="clear" w:color="auto" w:fill="FFFFFF"/>
              </w:rPr>
            </w:pPr>
          </w:p>
          <w:p w14:paraId="3B72F861" w14:textId="77777777" w:rsidR="000A34B1" w:rsidRPr="00886D06" w:rsidRDefault="000A34B1" w:rsidP="003245E8">
            <w:pPr>
              <w:spacing w:line="276" w:lineRule="auto"/>
              <w:rPr>
                <w:rFonts w:ascii="Arial" w:hAnsi="Arial" w:cs="Arial"/>
                <w:bCs/>
                <w:sz w:val="20"/>
                <w:szCs w:val="20"/>
                <w:shd w:val="clear" w:color="auto" w:fill="FFFFFF"/>
              </w:rPr>
            </w:pPr>
          </w:p>
          <w:p w14:paraId="44AF74C9"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zabiegów pielęgnacyjnych jamy ustnej u psów</w:t>
            </w:r>
          </w:p>
          <w:p w14:paraId="1A200AC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wykorzystywane do zabiegów pielęgnacyjnych jamy ustnej u psów </w:t>
            </w:r>
          </w:p>
          <w:p w14:paraId="5A4B34C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jamy ustnej u psów, aktualnie stosowanymi metodami i technikami z zachowaniem zasad bezpieczeństwa i higieny pracy</w:t>
            </w:r>
          </w:p>
          <w:p w14:paraId="1233F1F6"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6DD62B07"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4C3DA26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zabiegów pielęgnacyjnych pazurów u psów</w:t>
            </w:r>
          </w:p>
          <w:p w14:paraId="738B405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wykorzystywane do zabiegów pielęgnacyjnych pazurów u psów </w:t>
            </w:r>
          </w:p>
          <w:p w14:paraId="4031743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pazurów u psów, aktualnie stosowanymi metodami i technikami z zachowaniem zasad bezpieczeństwa i higieny pracy</w:t>
            </w:r>
          </w:p>
        </w:tc>
        <w:tc>
          <w:tcPr>
            <w:tcW w:w="538" w:type="pct"/>
          </w:tcPr>
          <w:p w14:paraId="444578EB"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0A34B1" w:rsidRPr="00886D06" w14:paraId="7FA123E7" w14:textId="77777777" w:rsidTr="000D671B">
        <w:trPr>
          <w:trHeight w:val="462"/>
        </w:trPr>
        <w:tc>
          <w:tcPr>
            <w:tcW w:w="638" w:type="pct"/>
            <w:shd w:val="clear" w:color="auto" w:fill="auto"/>
          </w:tcPr>
          <w:p w14:paraId="0746100C"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25E250D0" w14:textId="77777777" w:rsidR="000A34B1" w:rsidRPr="00886D06" w:rsidRDefault="000A34B1" w:rsidP="004258AB">
            <w:pPr>
              <w:pStyle w:val="Akapitzlist"/>
              <w:numPr>
                <w:ilvl w:val="0"/>
                <w:numId w:val="153"/>
              </w:numPr>
              <w:spacing w:line="276" w:lineRule="auto"/>
              <w:ind w:left="404" w:hanging="142"/>
              <w:rPr>
                <w:rFonts w:ascii="Arial" w:eastAsia="Times New Roman" w:hAnsi="Arial" w:cs="Arial"/>
                <w:sz w:val="20"/>
                <w:szCs w:val="20"/>
              </w:rPr>
            </w:pPr>
          </w:p>
          <w:p w14:paraId="7642F4BB" w14:textId="77777777" w:rsidR="000A34B1" w:rsidRPr="00886D06" w:rsidRDefault="000A34B1" w:rsidP="003245E8">
            <w:pPr>
              <w:pStyle w:val="Akapitzlist"/>
              <w:spacing w:line="276" w:lineRule="auto"/>
              <w:ind w:left="404"/>
              <w:rPr>
                <w:rFonts w:ascii="Arial" w:eastAsia="Times New Roman" w:hAnsi="Arial" w:cs="Arial"/>
                <w:sz w:val="20"/>
                <w:szCs w:val="20"/>
              </w:rPr>
            </w:pPr>
            <w:r w:rsidRPr="00886D06">
              <w:rPr>
                <w:rFonts w:ascii="Arial" w:eastAsia="Times New Roman" w:hAnsi="Arial" w:cs="Arial"/>
                <w:sz w:val="20"/>
                <w:szCs w:val="20"/>
              </w:rPr>
              <w:t>Wykonywanie zabiegów pielęgnacyjnych u kotów</w:t>
            </w:r>
          </w:p>
        </w:tc>
        <w:tc>
          <w:tcPr>
            <w:tcW w:w="375" w:type="pct"/>
          </w:tcPr>
          <w:p w14:paraId="01B39A7B" w14:textId="4C815628" w:rsidR="000A34B1" w:rsidRPr="00886D06" w:rsidRDefault="000A34B1" w:rsidP="003245E8">
            <w:pPr>
              <w:spacing w:line="276" w:lineRule="auto"/>
              <w:jc w:val="center"/>
              <w:rPr>
                <w:rFonts w:ascii="Arial" w:hAnsi="Arial" w:cs="Arial"/>
                <w:sz w:val="20"/>
                <w:szCs w:val="20"/>
              </w:rPr>
            </w:pPr>
          </w:p>
        </w:tc>
        <w:tc>
          <w:tcPr>
            <w:tcW w:w="1252" w:type="pct"/>
          </w:tcPr>
          <w:p w14:paraId="623A0D90"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wymienić </w:t>
            </w:r>
            <w:r w:rsidRPr="00886D06">
              <w:rPr>
                <w:rFonts w:ascii="Arial" w:eastAsia="Times New Roman" w:hAnsi="Arial" w:cs="Arial"/>
                <w:sz w:val="20"/>
                <w:szCs w:val="20"/>
              </w:rPr>
              <w:t>poszczególne rodzaje zabiegów pielęgnacyjnych wykonywanych u kotów</w:t>
            </w:r>
          </w:p>
          <w:p w14:paraId="682745F2"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zabiegi pielęgnacyjne do gatunku, wieku, użytkowania, utrzymania i potrzeb kota</w:t>
            </w:r>
          </w:p>
          <w:p w14:paraId="45B356B1"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0C118EDC"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18A23723"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2229E972"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3CED88F0"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7FAB46CF"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68C87B6B"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6E339A66" w14:textId="77777777" w:rsidR="000A34B1" w:rsidRPr="00886D06" w:rsidRDefault="000A34B1" w:rsidP="003245E8">
            <w:pPr>
              <w:spacing w:line="276" w:lineRule="auto"/>
              <w:rPr>
                <w:rFonts w:ascii="Arial" w:hAnsi="Arial" w:cs="Arial"/>
                <w:bCs/>
                <w:sz w:val="20"/>
                <w:szCs w:val="20"/>
                <w:shd w:val="clear" w:color="auto" w:fill="FFFFFF"/>
              </w:rPr>
            </w:pPr>
          </w:p>
          <w:p w14:paraId="4CB735C9" w14:textId="77777777" w:rsidR="000A34B1" w:rsidRPr="00886D06" w:rsidRDefault="000A34B1" w:rsidP="003245E8">
            <w:pPr>
              <w:pStyle w:val="Akapitzlist"/>
              <w:spacing w:line="276" w:lineRule="auto"/>
              <w:rPr>
                <w:rFonts w:ascii="Arial" w:hAnsi="Arial" w:cs="Arial"/>
                <w:bCs/>
                <w:sz w:val="20"/>
                <w:szCs w:val="20"/>
                <w:shd w:val="clear" w:color="auto" w:fill="FFFFFF"/>
              </w:rPr>
            </w:pPr>
          </w:p>
          <w:p w14:paraId="2B974E3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skóry i sierści u kotów, do bieżących potrzeb</w:t>
            </w:r>
          </w:p>
          <w:p w14:paraId="66A15B6A"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wykorzystywane do zabiegów pielęgnacyjnych skóry i sierści u kotów</w:t>
            </w:r>
          </w:p>
          <w:p w14:paraId="573CE8D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zabiegów pielęgnacyjnych skóry i sierści u kotów</w:t>
            </w:r>
          </w:p>
          <w:p w14:paraId="56BE740C" w14:textId="77777777" w:rsidR="000A34B1" w:rsidRPr="00886D06" w:rsidRDefault="000A34B1" w:rsidP="003245E8">
            <w:pPr>
              <w:pStyle w:val="Akapitzlist"/>
              <w:spacing w:line="276" w:lineRule="auto"/>
              <w:rPr>
                <w:rFonts w:ascii="Arial" w:hAnsi="Arial" w:cs="Arial"/>
                <w:bCs/>
                <w:sz w:val="20"/>
                <w:szCs w:val="20"/>
                <w:shd w:val="clear" w:color="auto" w:fill="FFFFFF"/>
              </w:rPr>
            </w:pPr>
          </w:p>
          <w:p w14:paraId="6376E3AC"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63092C3A"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71F298BD"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02DA8B8A"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uszu u kotów, do bieżących potrzeb</w:t>
            </w:r>
          </w:p>
          <w:p w14:paraId="1527F0CC"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sprzęt, narzędzia i materiały wykorzystywane do zabiegów pielęgnacyjnych uszu u kotów </w:t>
            </w:r>
          </w:p>
          <w:p w14:paraId="384D766A"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zabiegów pielęgnacyjnych uszu u kotów</w:t>
            </w:r>
          </w:p>
          <w:p w14:paraId="0EC482BF"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23D8A2BE" w14:textId="77777777" w:rsidR="000A34B1" w:rsidRPr="00886D06" w:rsidRDefault="000A34B1" w:rsidP="003245E8">
            <w:pPr>
              <w:spacing w:line="276" w:lineRule="auto"/>
              <w:rPr>
                <w:rFonts w:ascii="Arial" w:hAnsi="Arial" w:cs="Arial"/>
                <w:bCs/>
                <w:sz w:val="20"/>
                <w:szCs w:val="20"/>
                <w:shd w:val="clear" w:color="auto" w:fill="FFFFFF"/>
              </w:rPr>
            </w:pPr>
          </w:p>
          <w:p w14:paraId="48E82632" w14:textId="77777777" w:rsidR="000A34B1" w:rsidRPr="00886D06" w:rsidRDefault="000A34B1" w:rsidP="003245E8">
            <w:pPr>
              <w:spacing w:line="276" w:lineRule="auto"/>
              <w:rPr>
                <w:rFonts w:ascii="Arial" w:hAnsi="Arial" w:cs="Arial"/>
                <w:bCs/>
                <w:sz w:val="20"/>
                <w:szCs w:val="20"/>
                <w:shd w:val="clear" w:color="auto" w:fill="FFFFFF"/>
              </w:rPr>
            </w:pPr>
          </w:p>
          <w:p w14:paraId="0D0E1778" w14:textId="77777777" w:rsidR="000A34B1" w:rsidRPr="00886D06" w:rsidRDefault="000A34B1" w:rsidP="003245E8">
            <w:pPr>
              <w:spacing w:line="276" w:lineRule="auto"/>
              <w:rPr>
                <w:rFonts w:ascii="Arial" w:hAnsi="Arial" w:cs="Arial"/>
                <w:bCs/>
                <w:sz w:val="20"/>
                <w:szCs w:val="20"/>
                <w:shd w:val="clear" w:color="auto" w:fill="FFFFFF"/>
              </w:rPr>
            </w:pPr>
          </w:p>
          <w:p w14:paraId="70A71F1F" w14:textId="77777777" w:rsidR="000A34B1" w:rsidRPr="00886D06" w:rsidRDefault="000A34B1" w:rsidP="003245E8">
            <w:pPr>
              <w:spacing w:line="276" w:lineRule="auto"/>
              <w:rPr>
                <w:rFonts w:ascii="Arial" w:hAnsi="Arial" w:cs="Arial"/>
                <w:bCs/>
                <w:sz w:val="20"/>
                <w:szCs w:val="20"/>
                <w:shd w:val="clear" w:color="auto" w:fill="FFFFFF"/>
              </w:rPr>
            </w:pPr>
          </w:p>
          <w:p w14:paraId="5661E1D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oczu u kotów, do bieżących potrzeb</w:t>
            </w:r>
          </w:p>
          <w:p w14:paraId="0422FA5D"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4CEB66C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sprzęt, narzędzia i materiały wykorzystywane do zabiegów pielęgnacyjnych oczu u kotów </w:t>
            </w:r>
          </w:p>
          <w:p w14:paraId="7DD395F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zabiegów pielęgnacyjnych oczu u kotów</w:t>
            </w:r>
          </w:p>
          <w:p w14:paraId="392D4095"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181366C7" w14:textId="77777777" w:rsidR="000A34B1" w:rsidRPr="00886D06" w:rsidRDefault="000A34B1" w:rsidP="003245E8">
            <w:pPr>
              <w:spacing w:line="276" w:lineRule="auto"/>
              <w:rPr>
                <w:rFonts w:ascii="Arial" w:hAnsi="Arial" w:cs="Arial"/>
                <w:bCs/>
                <w:sz w:val="20"/>
                <w:szCs w:val="20"/>
                <w:shd w:val="clear" w:color="auto" w:fill="FFFFFF"/>
              </w:rPr>
            </w:pPr>
          </w:p>
          <w:p w14:paraId="3B5AA12E" w14:textId="77777777" w:rsidR="000A34B1" w:rsidRPr="00886D06" w:rsidRDefault="000A34B1" w:rsidP="003245E8">
            <w:pPr>
              <w:spacing w:line="276" w:lineRule="auto"/>
              <w:rPr>
                <w:rFonts w:ascii="Arial" w:hAnsi="Arial" w:cs="Arial"/>
                <w:bCs/>
                <w:sz w:val="20"/>
                <w:szCs w:val="20"/>
                <w:shd w:val="clear" w:color="auto" w:fill="FFFFFF"/>
              </w:rPr>
            </w:pPr>
          </w:p>
          <w:p w14:paraId="1EE64717" w14:textId="77777777" w:rsidR="000A34B1" w:rsidRPr="00886D06" w:rsidRDefault="000A34B1" w:rsidP="003245E8">
            <w:pPr>
              <w:spacing w:line="276" w:lineRule="auto"/>
              <w:rPr>
                <w:rFonts w:ascii="Arial" w:hAnsi="Arial" w:cs="Arial"/>
                <w:bCs/>
                <w:sz w:val="20"/>
                <w:szCs w:val="20"/>
                <w:shd w:val="clear" w:color="auto" w:fill="FFFFFF"/>
              </w:rPr>
            </w:pPr>
          </w:p>
          <w:p w14:paraId="03420DFB" w14:textId="77777777" w:rsidR="000A34B1" w:rsidRPr="00886D06" w:rsidRDefault="000A34B1" w:rsidP="003245E8">
            <w:pPr>
              <w:spacing w:line="276" w:lineRule="auto"/>
              <w:rPr>
                <w:rFonts w:ascii="Arial" w:hAnsi="Arial" w:cs="Arial"/>
                <w:bCs/>
                <w:sz w:val="20"/>
                <w:szCs w:val="20"/>
                <w:shd w:val="clear" w:color="auto" w:fill="FFFFFF"/>
              </w:rPr>
            </w:pPr>
          </w:p>
          <w:p w14:paraId="181F1ABF"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jamy ustnej u kotów, do bieżących potrzeb</w:t>
            </w:r>
          </w:p>
          <w:p w14:paraId="7C51CC94"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wykorzystywane do zabiegów pielęgnacyjnych jamy ustnej u kotów</w:t>
            </w:r>
          </w:p>
          <w:p w14:paraId="69224DA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zabiegów pielęgnacyjnych jamy ustnej u kotów</w:t>
            </w:r>
          </w:p>
          <w:p w14:paraId="64095A6D"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55DEFD3C" w14:textId="77777777" w:rsidR="000A34B1" w:rsidRPr="00886D06" w:rsidRDefault="000A34B1" w:rsidP="003245E8">
            <w:pPr>
              <w:spacing w:line="276" w:lineRule="auto"/>
              <w:rPr>
                <w:rFonts w:ascii="Arial" w:hAnsi="Arial" w:cs="Arial"/>
                <w:bCs/>
                <w:sz w:val="20"/>
                <w:szCs w:val="20"/>
                <w:shd w:val="clear" w:color="auto" w:fill="FFFFFF"/>
              </w:rPr>
            </w:pPr>
          </w:p>
          <w:p w14:paraId="66A5C761" w14:textId="77777777" w:rsidR="000A34B1" w:rsidRPr="00886D06" w:rsidRDefault="000A34B1" w:rsidP="003245E8">
            <w:pPr>
              <w:spacing w:line="276" w:lineRule="auto"/>
              <w:rPr>
                <w:rFonts w:ascii="Arial" w:hAnsi="Arial" w:cs="Arial"/>
                <w:bCs/>
                <w:sz w:val="20"/>
                <w:szCs w:val="20"/>
                <w:shd w:val="clear" w:color="auto" w:fill="FFFFFF"/>
              </w:rPr>
            </w:pPr>
          </w:p>
          <w:p w14:paraId="00DEB340" w14:textId="77777777" w:rsidR="000A34B1" w:rsidRPr="00886D06" w:rsidRDefault="000A34B1" w:rsidP="003245E8">
            <w:pPr>
              <w:spacing w:line="276" w:lineRule="auto"/>
              <w:rPr>
                <w:rFonts w:ascii="Arial" w:hAnsi="Arial" w:cs="Arial"/>
                <w:bCs/>
                <w:sz w:val="20"/>
                <w:szCs w:val="20"/>
                <w:shd w:val="clear" w:color="auto" w:fill="FFFFFF"/>
              </w:rPr>
            </w:pPr>
          </w:p>
          <w:p w14:paraId="7A8F5E0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techniki wykonywania zabiegów pielęgnacyjnych pazurów u kotów, do bieżących potrzeb</w:t>
            </w:r>
          </w:p>
          <w:p w14:paraId="6916890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hAnsi="Arial" w:cs="Arial"/>
                <w:sz w:val="20"/>
                <w:szCs w:val="20"/>
              </w:rPr>
              <w:t>wymienić sprzęt, narzędzia i materiały wykorzystywane do zabiegów pielęgnacyjnych pazurów u kotów</w:t>
            </w:r>
          </w:p>
          <w:p w14:paraId="2093EB86"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zabiegów pielęgnacyjnych pazurów u kotów</w:t>
            </w:r>
          </w:p>
          <w:p w14:paraId="65BF3192" w14:textId="77777777" w:rsidR="000A34B1" w:rsidRPr="00886D06" w:rsidRDefault="000A34B1" w:rsidP="003245E8">
            <w:pPr>
              <w:pStyle w:val="Akapitzlist"/>
              <w:spacing w:line="276" w:lineRule="auto"/>
              <w:ind w:left="360"/>
              <w:rPr>
                <w:rStyle w:val="Pogrubienie"/>
                <w:rFonts w:ascii="Arial" w:hAnsi="Arial" w:cs="Arial"/>
                <w:b w:val="0"/>
                <w:bCs/>
                <w:sz w:val="20"/>
                <w:szCs w:val="20"/>
                <w:shd w:val="clear" w:color="auto" w:fill="FFFFFF"/>
              </w:rPr>
            </w:pPr>
          </w:p>
        </w:tc>
        <w:tc>
          <w:tcPr>
            <w:tcW w:w="1253" w:type="pct"/>
          </w:tcPr>
          <w:p w14:paraId="72DD8939"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poszczególne rodzaje zabiegów pielęgnacyjnych wykonywanych u kotów</w:t>
            </w:r>
          </w:p>
          <w:p w14:paraId="37E65215"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ocenić aktualny stan kota na podstawie jego wyglądu, postawy i zachowania w celu doboru zabiegu pielęgnacyjnego</w:t>
            </w:r>
          </w:p>
          <w:p w14:paraId="19E7CB92"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opracować harmonogram wykonywania cyklicznych zabiegów pielęgnacyjnych u kotów uwzględnieniem przyjętych norm</w:t>
            </w:r>
          </w:p>
          <w:p w14:paraId="6C794EA4" w14:textId="77777777" w:rsidR="000A34B1" w:rsidRPr="00886D06" w:rsidRDefault="000A34B1" w:rsidP="003245E8">
            <w:pPr>
              <w:spacing w:line="276" w:lineRule="auto"/>
              <w:rPr>
                <w:rFonts w:ascii="Arial" w:hAnsi="Arial" w:cs="Arial"/>
                <w:bCs/>
                <w:sz w:val="20"/>
                <w:szCs w:val="20"/>
                <w:shd w:val="clear" w:color="auto" w:fill="FFFFFF"/>
              </w:rPr>
            </w:pPr>
          </w:p>
          <w:p w14:paraId="04CAE909" w14:textId="77777777" w:rsidR="000A34B1" w:rsidRPr="00886D06" w:rsidRDefault="000A34B1" w:rsidP="003245E8">
            <w:pPr>
              <w:spacing w:line="276" w:lineRule="auto"/>
              <w:rPr>
                <w:rFonts w:ascii="Arial" w:hAnsi="Arial" w:cs="Arial"/>
                <w:bCs/>
                <w:sz w:val="20"/>
                <w:szCs w:val="20"/>
                <w:shd w:val="clear" w:color="auto" w:fill="FFFFFF"/>
              </w:rPr>
            </w:pPr>
          </w:p>
          <w:p w14:paraId="775AB0B1" w14:textId="77777777" w:rsidR="000A34B1" w:rsidRPr="00886D06" w:rsidRDefault="000A34B1" w:rsidP="003245E8">
            <w:pPr>
              <w:spacing w:line="276" w:lineRule="auto"/>
              <w:rPr>
                <w:rFonts w:ascii="Arial" w:hAnsi="Arial" w:cs="Arial"/>
                <w:bCs/>
                <w:sz w:val="20"/>
                <w:szCs w:val="20"/>
                <w:shd w:val="clear" w:color="auto" w:fill="FFFFFF"/>
              </w:rPr>
            </w:pPr>
          </w:p>
          <w:p w14:paraId="6D397FD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zabiegów pielęgnacyjnych skóry i sierści u kotów</w:t>
            </w:r>
          </w:p>
          <w:p w14:paraId="51EB545E"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zabiegów pielęgnacyjnych skóry i sierści u kotów</w:t>
            </w:r>
          </w:p>
          <w:p w14:paraId="4C10899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skóry i sierści u kotów, aktualnie stosowanymi metodami i technikami z zachowaniem zasad bezpieczeństwa i higieny pracy</w:t>
            </w:r>
          </w:p>
          <w:p w14:paraId="317A5D56" w14:textId="77777777" w:rsidR="000A34B1" w:rsidRPr="00886D06" w:rsidRDefault="000A34B1" w:rsidP="003245E8">
            <w:pPr>
              <w:spacing w:line="276" w:lineRule="auto"/>
              <w:rPr>
                <w:rFonts w:ascii="Arial" w:hAnsi="Arial" w:cs="Arial"/>
                <w:sz w:val="20"/>
                <w:szCs w:val="20"/>
              </w:rPr>
            </w:pPr>
          </w:p>
          <w:p w14:paraId="3E5B8808" w14:textId="77777777" w:rsidR="000A34B1" w:rsidRPr="00886D06" w:rsidRDefault="000A34B1" w:rsidP="003245E8">
            <w:pPr>
              <w:spacing w:line="276" w:lineRule="auto"/>
              <w:rPr>
                <w:rFonts w:ascii="Arial" w:hAnsi="Arial" w:cs="Arial"/>
                <w:sz w:val="20"/>
                <w:szCs w:val="20"/>
              </w:rPr>
            </w:pPr>
          </w:p>
          <w:p w14:paraId="587E61F0"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zabiegów pielęgnacyjnych uszu u kotów</w:t>
            </w:r>
          </w:p>
          <w:p w14:paraId="03801586"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zabiegów pielęgnacyjnych uszu u kotów</w:t>
            </w:r>
          </w:p>
          <w:p w14:paraId="63C66748"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uszu u kotów, aktualnie stosowanymi metodami i technikami z zachowaniem zasad bezpieczeństwa i higieny pracy</w:t>
            </w:r>
          </w:p>
          <w:p w14:paraId="4D751870"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20374E04" w14:textId="77777777" w:rsidR="000A34B1" w:rsidRPr="00886D06" w:rsidRDefault="000A34B1" w:rsidP="003245E8">
            <w:pPr>
              <w:pStyle w:val="Akapitzlist"/>
              <w:spacing w:line="276" w:lineRule="auto"/>
              <w:ind w:left="360"/>
              <w:rPr>
                <w:rFonts w:ascii="Arial" w:hAnsi="Arial" w:cs="Arial"/>
                <w:bCs/>
                <w:sz w:val="20"/>
                <w:szCs w:val="20"/>
                <w:shd w:val="clear" w:color="auto" w:fill="FFFFFF"/>
              </w:rPr>
            </w:pPr>
          </w:p>
          <w:p w14:paraId="04B8B45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opisać aktualnie stosowane metody i techniki wykonywania zabiegów pielęgnacyjnych oczu u kotów </w:t>
            </w:r>
          </w:p>
          <w:p w14:paraId="3CEA382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wykorzystywane do zabiegów pielęgnacyjnych oczu u kotów </w:t>
            </w:r>
          </w:p>
          <w:p w14:paraId="00782661"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oczu u kotów, aktualnie stosowanymi metodami i technikami z zachowaniem zasad bezpieczeństwa i higieny pracy</w:t>
            </w:r>
          </w:p>
          <w:p w14:paraId="1C65094B" w14:textId="77777777" w:rsidR="000A34B1" w:rsidRPr="00886D06" w:rsidRDefault="000A34B1" w:rsidP="003245E8">
            <w:pPr>
              <w:pStyle w:val="Akapitzlist"/>
              <w:spacing w:line="276" w:lineRule="auto"/>
              <w:ind w:left="312"/>
              <w:rPr>
                <w:rFonts w:ascii="Arial" w:eastAsia="Times New Roman" w:hAnsi="Arial" w:cs="Arial"/>
                <w:sz w:val="20"/>
                <w:szCs w:val="20"/>
                <w:lang w:eastAsia="pl-PL"/>
              </w:rPr>
            </w:pPr>
          </w:p>
          <w:p w14:paraId="6B22429C" w14:textId="77777777" w:rsidR="000A34B1" w:rsidRPr="00886D06" w:rsidRDefault="000A34B1" w:rsidP="003245E8">
            <w:pPr>
              <w:pStyle w:val="Akapitzlist"/>
              <w:spacing w:line="276" w:lineRule="auto"/>
              <w:ind w:left="312"/>
              <w:rPr>
                <w:rFonts w:ascii="Arial" w:eastAsia="Times New Roman" w:hAnsi="Arial" w:cs="Arial"/>
                <w:sz w:val="20"/>
                <w:szCs w:val="20"/>
                <w:lang w:eastAsia="pl-PL"/>
              </w:rPr>
            </w:pPr>
          </w:p>
          <w:p w14:paraId="1C624124" w14:textId="77777777" w:rsidR="000A34B1" w:rsidRPr="00886D06" w:rsidRDefault="000A34B1" w:rsidP="003245E8">
            <w:pPr>
              <w:pStyle w:val="Akapitzlist"/>
              <w:spacing w:line="276" w:lineRule="auto"/>
              <w:ind w:left="312"/>
              <w:rPr>
                <w:rFonts w:ascii="Arial" w:eastAsia="Times New Roman" w:hAnsi="Arial" w:cs="Arial"/>
                <w:sz w:val="20"/>
                <w:szCs w:val="20"/>
                <w:lang w:eastAsia="pl-PL"/>
              </w:rPr>
            </w:pPr>
          </w:p>
          <w:p w14:paraId="0069B183"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zabiegów pielęgnacyjnych jamy ustnej u kotów</w:t>
            </w:r>
          </w:p>
          <w:p w14:paraId="71CBA13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wykorzystywane do zabiegów pielęgnacyjnych jamy ustnej u kotów</w:t>
            </w:r>
          </w:p>
          <w:p w14:paraId="2BF59946"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jamy ustnej u kotów, aktualnie stosowanymi metodami i technikami z zachowaniem zasad bezpieczeństwa i higieny pracy</w:t>
            </w:r>
          </w:p>
          <w:p w14:paraId="0805DAE4" w14:textId="77777777" w:rsidR="000A34B1" w:rsidRPr="00886D06" w:rsidRDefault="000A34B1" w:rsidP="003245E8">
            <w:pPr>
              <w:spacing w:line="276" w:lineRule="auto"/>
              <w:rPr>
                <w:rFonts w:ascii="Arial" w:hAnsi="Arial" w:cs="Arial"/>
                <w:bCs/>
                <w:sz w:val="20"/>
                <w:szCs w:val="20"/>
                <w:shd w:val="clear" w:color="auto" w:fill="FFFFFF"/>
              </w:rPr>
            </w:pPr>
          </w:p>
          <w:p w14:paraId="63AB02BD" w14:textId="77777777" w:rsidR="000A34B1" w:rsidRPr="00886D06" w:rsidRDefault="000A34B1" w:rsidP="003245E8">
            <w:pPr>
              <w:spacing w:line="276" w:lineRule="auto"/>
              <w:rPr>
                <w:rFonts w:ascii="Arial" w:hAnsi="Arial" w:cs="Arial"/>
                <w:bCs/>
                <w:sz w:val="20"/>
                <w:szCs w:val="20"/>
                <w:shd w:val="clear" w:color="auto" w:fill="FFFFFF"/>
              </w:rPr>
            </w:pPr>
          </w:p>
          <w:p w14:paraId="3295096B"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zabiegów pielęgnacyjnych pazurów u kotów</w:t>
            </w:r>
          </w:p>
          <w:p w14:paraId="1A9711E9" w14:textId="77777777" w:rsidR="000A34B1" w:rsidRPr="00886D06" w:rsidRDefault="000A34B1" w:rsidP="004258AB">
            <w:pPr>
              <w:pStyle w:val="Akapitzlist"/>
              <w:numPr>
                <w:ilvl w:val="0"/>
                <w:numId w:val="152"/>
              </w:numPr>
              <w:spacing w:line="276" w:lineRule="auto"/>
              <w:rPr>
                <w:rStyle w:val="Pogrubienie"/>
                <w:rFonts w:ascii="Arial" w:hAnsi="Arial" w:cs="Arial"/>
                <w:b w:val="0"/>
                <w:bCs/>
                <w:sz w:val="20"/>
                <w:szCs w:val="20"/>
                <w:shd w:val="clear" w:color="auto" w:fill="FFFFFF"/>
              </w:rPr>
            </w:pPr>
            <w:r w:rsidRPr="00886D06">
              <w:rPr>
                <w:rFonts w:ascii="Arial" w:eastAsia="Times New Roman" w:hAnsi="Arial" w:cs="Arial"/>
                <w:sz w:val="20"/>
                <w:szCs w:val="20"/>
              </w:rPr>
              <w:t>dobrać sprzęt, narzędzia i materiały wykorzystywane do zabiegów pielęgnacyjnych pazurów u kotów</w:t>
            </w:r>
          </w:p>
          <w:p w14:paraId="3096C86D" w14:textId="77777777" w:rsidR="000A34B1" w:rsidRPr="00886D06" w:rsidRDefault="000A34B1" w:rsidP="004258AB">
            <w:pPr>
              <w:pStyle w:val="Akapitzlist"/>
              <w:numPr>
                <w:ilvl w:val="0"/>
                <w:numId w:val="152"/>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zabiegi pielęgnacyjne pazurów u kotów aktualnie stosowanymi metodami i technikami z zachowaniem zasad bezpieczeństwa i higieny pracy</w:t>
            </w:r>
          </w:p>
          <w:p w14:paraId="2393BA97" w14:textId="77777777" w:rsidR="000A34B1" w:rsidRPr="00886D06" w:rsidRDefault="000A34B1" w:rsidP="003245E8">
            <w:pPr>
              <w:pStyle w:val="Akapitzlist"/>
              <w:spacing w:line="276" w:lineRule="auto"/>
              <w:ind w:left="312"/>
              <w:rPr>
                <w:rFonts w:ascii="Arial" w:eastAsia="Times New Roman" w:hAnsi="Arial" w:cs="Arial"/>
                <w:sz w:val="20"/>
                <w:szCs w:val="20"/>
                <w:lang w:eastAsia="pl-PL"/>
              </w:rPr>
            </w:pPr>
          </w:p>
        </w:tc>
        <w:tc>
          <w:tcPr>
            <w:tcW w:w="538" w:type="pct"/>
          </w:tcPr>
          <w:p w14:paraId="756A0726"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0A34B1" w:rsidRPr="00886D06" w14:paraId="016A71A7" w14:textId="77777777" w:rsidTr="000D671B">
        <w:trPr>
          <w:trHeight w:val="462"/>
        </w:trPr>
        <w:tc>
          <w:tcPr>
            <w:tcW w:w="638" w:type="pct"/>
            <w:vMerge w:val="restart"/>
            <w:shd w:val="clear" w:color="auto" w:fill="auto"/>
          </w:tcPr>
          <w:p w14:paraId="63EB52B9" w14:textId="77777777" w:rsidR="000A34B1" w:rsidRPr="00886D06" w:rsidRDefault="000A34B1" w:rsidP="004258AB">
            <w:pPr>
              <w:pStyle w:val="Akapitzlist"/>
              <w:numPr>
                <w:ilvl w:val="0"/>
                <w:numId w:val="102"/>
              </w:numPr>
              <w:spacing w:line="276" w:lineRule="auto"/>
              <w:rPr>
                <w:rFonts w:ascii="Arial" w:eastAsia="Times New Roman" w:hAnsi="Arial" w:cs="Arial"/>
                <w:sz w:val="20"/>
                <w:szCs w:val="20"/>
              </w:rPr>
            </w:pPr>
          </w:p>
          <w:p w14:paraId="55D15C25" w14:textId="77777777" w:rsidR="000A34B1" w:rsidRPr="00886D06" w:rsidRDefault="000A34B1" w:rsidP="003245E8">
            <w:pPr>
              <w:spacing w:line="276" w:lineRule="auto"/>
              <w:rPr>
                <w:rFonts w:ascii="Arial" w:hAnsi="Arial" w:cs="Arial"/>
                <w:sz w:val="20"/>
                <w:szCs w:val="20"/>
              </w:rPr>
            </w:pPr>
            <w:r w:rsidRPr="00886D06">
              <w:rPr>
                <w:rFonts w:ascii="Arial" w:hAnsi="Arial" w:cs="Arial"/>
                <w:sz w:val="20"/>
                <w:szCs w:val="20"/>
              </w:rPr>
              <w:t>Zabiegi zootechniczne u zwierząt</w:t>
            </w:r>
          </w:p>
        </w:tc>
        <w:tc>
          <w:tcPr>
            <w:tcW w:w="944" w:type="pct"/>
            <w:shd w:val="clear" w:color="auto" w:fill="auto"/>
          </w:tcPr>
          <w:p w14:paraId="5BC8E895" w14:textId="77777777" w:rsidR="000A34B1" w:rsidRPr="00886D06" w:rsidRDefault="000A34B1" w:rsidP="004258AB">
            <w:pPr>
              <w:pStyle w:val="Akapitzlist"/>
              <w:numPr>
                <w:ilvl w:val="0"/>
                <w:numId w:val="154"/>
              </w:numPr>
              <w:spacing w:line="276" w:lineRule="auto"/>
              <w:rPr>
                <w:rFonts w:ascii="Arial" w:eastAsia="Times New Roman" w:hAnsi="Arial" w:cs="Arial"/>
                <w:sz w:val="20"/>
                <w:szCs w:val="20"/>
              </w:rPr>
            </w:pPr>
            <w:r w:rsidRPr="00886D06">
              <w:rPr>
                <w:rFonts w:ascii="Arial" w:eastAsia="Times New Roman" w:hAnsi="Arial" w:cs="Arial"/>
                <w:sz w:val="20"/>
                <w:szCs w:val="20"/>
              </w:rPr>
              <w:t>Rodzaje zabiegów zootechnicznych</w:t>
            </w:r>
          </w:p>
        </w:tc>
        <w:tc>
          <w:tcPr>
            <w:tcW w:w="375" w:type="pct"/>
          </w:tcPr>
          <w:p w14:paraId="458F809C" w14:textId="18D30B5C" w:rsidR="000A34B1" w:rsidRPr="00886D06" w:rsidRDefault="000A34B1" w:rsidP="003245E8">
            <w:pPr>
              <w:spacing w:line="276" w:lineRule="auto"/>
              <w:jc w:val="center"/>
              <w:rPr>
                <w:rFonts w:ascii="Arial" w:hAnsi="Arial" w:cs="Arial"/>
                <w:sz w:val="20"/>
                <w:szCs w:val="20"/>
              </w:rPr>
            </w:pPr>
          </w:p>
        </w:tc>
        <w:tc>
          <w:tcPr>
            <w:tcW w:w="1252" w:type="pct"/>
          </w:tcPr>
          <w:p w14:paraId="2D45AA67"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wymienić rodzaje zabiegów zootechnicznych u zwierząt gospodarskich </w:t>
            </w:r>
          </w:p>
          <w:p w14:paraId="64A70111" w14:textId="77777777" w:rsidR="000A34B1" w:rsidRPr="00886D06" w:rsidRDefault="000A34B1" w:rsidP="004258AB">
            <w:pPr>
              <w:pStyle w:val="Akapitzlist"/>
              <w:numPr>
                <w:ilvl w:val="0"/>
                <w:numId w:val="151"/>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wymienić sprzęt, narzędzia i materiały wykorzystywane do kastracji dużych zwierząt </w:t>
            </w:r>
          </w:p>
          <w:p w14:paraId="75E0C63C" w14:textId="77777777" w:rsidR="000A34B1" w:rsidRPr="00886D06" w:rsidRDefault="000A34B1" w:rsidP="003245E8">
            <w:pPr>
              <w:pStyle w:val="Akapitzlist"/>
              <w:spacing w:line="276" w:lineRule="auto"/>
              <w:ind w:left="360"/>
              <w:rPr>
                <w:rFonts w:ascii="Arial" w:eastAsia="Times New Roman" w:hAnsi="Arial" w:cs="Arial"/>
                <w:sz w:val="20"/>
                <w:szCs w:val="20"/>
              </w:rPr>
            </w:pPr>
          </w:p>
        </w:tc>
        <w:tc>
          <w:tcPr>
            <w:tcW w:w="1253" w:type="pct"/>
          </w:tcPr>
          <w:p w14:paraId="4B21DC90"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 xml:space="preserve">wskazać cel wykonywania poszczególnych zabiegów zootechnicznych u zwierząt (kastracji, dekornizacji, obcinania ogonów) </w:t>
            </w:r>
          </w:p>
          <w:p w14:paraId="6D176863" w14:textId="77777777" w:rsidR="00C130F2"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hAnsi="Arial" w:cs="Arial"/>
                <w:bCs/>
                <w:sz w:val="20"/>
                <w:szCs w:val="20"/>
                <w:shd w:val="clear" w:color="auto" w:fill="FFFFFF"/>
              </w:rPr>
              <w:t>opisać aktualnie stosowane metody i techniki wykonywania kastracji, dekornizacji</w:t>
            </w:r>
          </w:p>
          <w:p w14:paraId="360C8345"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zabiegi zootechniczne do gatunku, wieku, użytkowania, utrzymania i potrzeb zwierzęcia</w:t>
            </w:r>
          </w:p>
          <w:p w14:paraId="1914B7B9" w14:textId="77777777" w:rsidR="000A34B1" w:rsidRPr="00886D06" w:rsidRDefault="000A34B1" w:rsidP="003245E8">
            <w:pPr>
              <w:pStyle w:val="Akapitzlist"/>
              <w:spacing w:line="276" w:lineRule="auto"/>
              <w:ind w:left="312"/>
              <w:rPr>
                <w:rFonts w:ascii="Arial" w:eastAsia="Times New Roman" w:hAnsi="Arial" w:cs="Arial"/>
                <w:sz w:val="20"/>
                <w:szCs w:val="20"/>
                <w:lang w:eastAsia="pl-PL"/>
              </w:rPr>
            </w:pPr>
          </w:p>
        </w:tc>
        <w:tc>
          <w:tcPr>
            <w:tcW w:w="538" w:type="pct"/>
          </w:tcPr>
          <w:p w14:paraId="4AD8FCE3"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0A34B1" w:rsidRPr="00886D06" w14:paraId="519372F6" w14:textId="77777777" w:rsidTr="000D671B">
        <w:trPr>
          <w:trHeight w:val="462"/>
        </w:trPr>
        <w:tc>
          <w:tcPr>
            <w:tcW w:w="638" w:type="pct"/>
            <w:vMerge/>
            <w:shd w:val="clear" w:color="auto" w:fill="auto"/>
          </w:tcPr>
          <w:p w14:paraId="6B96B755"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10042368" w14:textId="77777777" w:rsidR="000A34B1" w:rsidRPr="00886D06" w:rsidRDefault="000A34B1" w:rsidP="004258AB">
            <w:pPr>
              <w:pStyle w:val="Akapitzlist"/>
              <w:numPr>
                <w:ilvl w:val="0"/>
                <w:numId w:val="154"/>
              </w:numPr>
              <w:spacing w:line="276" w:lineRule="auto"/>
              <w:rPr>
                <w:rFonts w:ascii="Arial" w:eastAsia="Times New Roman" w:hAnsi="Arial" w:cs="Arial"/>
                <w:sz w:val="20"/>
                <w:szCs w:val="20"/>
              </w:rPr>
            </w:pPr>
            <w:r w:rsidRPr="00886D06">
              <w:rPr>
                <w:rFonts w:ascii="Arial" w:eastAsia="Times New Roman" w:hAnsi="Arial" w:cs="Arial"/>
                <w:sz w:val="20"/>
                <w:szCs w:val="20"/>
              </w:rPr>
              <w:t>Wykonywanie zabiegów zootechnicznych u bydła</w:t>
            </w:r>
          </w:p>
        </w:tc>
        <w:tc>
          <w:tcPr>
            <w:tcW w:w="375" w:type="pct"/>
          </w:tcPr>
          <w:p w14:paraId="09CEFE9D" w14:textId="73677F31" w:rsidR="000A34B1" w:rsidRPr="00886D06" w:rsidRDefault="000A34B1" w:rsidP="003245E8">
            <w:pPr>
              <w:spacing w:line="276" w:lineRule="auto"/>
              <w:jc w:val="center"/>
              <w:rPr>
                <w:rFonts w:ascii="Arial" w:hAnsi="Arial" w:cs="Arial"/>
                <w:sz w:val="20"/>
                <w:szCs w:val="20"/>
              </w:rPr>
            </w:pPr>
          </w:p>
        </w:tc>
        <w:tc>
          <w:tcPr>
            <w:tcW w:w="1252" w:type="pct"/>
          </w:tcPr>
          <w:p w14:paraId="650A787E"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rodzaje zabiegów zootechnicznych u bydła</w:t>
            </w:r>
          </w:p>
          <w:p w14:paraId="5DBD6119"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niezbędne do obcinania dekornizacji cieląt i bydła dorosłego</w:t>
            </w:r>
          </w:p>
          <w:p w14:paraId="4542E86E"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niezbędne do obcinania dekornizacji cieląt i bydła dorosłego</w:t>
            </w:r>
          </w:p>
          <w:p w14:paraId="32DB9077"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dobrać sprzęt, narzędzia i materiały niezbędne do obcinania dekornizacji cieląt </w:t>
            </w:r>
          </w:p>
          <w:p w14:paraId="2C41EA2B"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 dekornizacji u cielęcia zgodnie z wybraną metodą i techniką, z zachowaniem zasad bezpieczeństwa i higieny pracy</w:t>
            </w:r>
          </w:p>
          <w:p w14:paraId="77C12B4A" w14:textId="77777777" w:rsidR="000A34B1" w:rsidRPr="00886D06" w:rsidRDefault="000A34B1" w:rsidP="003245E8">
            <w:pPr>
              <w:pStyle w:val="Akapitzlist"/>
              <w:spacing w:line="276" w:lineRule="auto"/>
              <w:ind w:left="360"/>
              <w:rPr>
                <w:rStyle w:val="Pogrubienie"/>
                <w:rFonts w:ascii="Arial" w:hAnsi="Arial" w:cs="Arial"/>
                <w:b w:val="0"/>
                <w:bCs/>
                <w:sz w:val="20"/>
                <w:szCs w:val="20"/>
                <w:shd w:val="clear" w:color="auto" w:fill="FFFFFF"/>
              </w:rPr>
            </w:pPr>
          </w:p>
        </w:tc>
        <w:tc>
          <w:tcPr>
            <w:tcW w:w="1253" w:type="pct"/>
          </w:tcPr>
          <w:p w14:paraId="48A6B483"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opisać aktualnie stosowane metody i techniki wykonywania </w:t>
            </w:r>
            <w:r w:rsidRPr="00886D06">
              <w:rPr>
                <w:rFonts w:ascii="Arial" w:hAnsi="Arial" w:cs="Arial"/>
                <w:bCs/>
                <w:sz w:val="20"/>
                <w:szCs w:val="20"/>
                <w:shd w:val="clear" w:color="auto" w:fill="FFFFFF"/>
              </w:rPr>
              <w:t>dekornizacji u bydła</w:t>
            </w:r>
          </w:p>
          <w:p w14:paraId="3E67DE88"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technikę wykonywania zabiegu dekornizacji do konkretnego zwierzęcia</w:t>
            </w:r>
          </w:p>
          <w:p w14:paraId="31D0D230"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niezbędne do obcinania dekornizacji bydła dorosłego</w:t>
            </w:r>
          </w:p>
          <w:p w14:paraId="331C398E"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hAnsi="Arial" w:cs="Arial"/>
                <w:sz w:val="20"/>
                <w:szCs w:val="20"/>
              </w:rPr>
              <w:t>wykonać zabieg dekornizacji u dorosłego bydła zgodnie z wybraną metodą i techniką, z zachowaniem zasad bezpieczeństwa i higieny pracy</w:t>
            </w:r>
          </w:p>
          <w:p w14:paraId="5CD8C650"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hAnsi="Arial" w:cs="Arial"/>
                <w:sz w:val="20"/>
                <w:szCs w:val="20"/>
              </w:rPr>
              <w:t>sporządzić terminarz wykonania planowanych zabiegów zootechnicznych u bydła</w:t>
            </w:r>
          </w:p>
        </w:tc>
        <w:tc>
          <w:tcPr>
            <w:tcW w:w="538" w:type="pct"/>
          </w:tcPr>
          <w:p w14:paraId="033CE114"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0A34B1" w:rsidRPr="00886D06" w14:paraId="05A012AC" w14:textId="77777777" w:rsidTr="000D671B">
        <w:trPr>
          <w:trHeight w:val="462"/>
        </w:trPr>
        <w:tc>
          <w:tcPr>
            <w:tcW w:w="638" w:type="pct"/>
            <w:shd w:val="clear" w:color="auto" w:fill="auto"/>
          </w:tcPr>
          <w:p w14:paraId="20AE3824"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56AC6F5B" w14:textId="77777777" w:rsidR="000A34B1" w:rsidRPr="00886D06" w:rsidRDefault="000A34B1" w:rsidP="004258AB">
            <w:pPr>
              <w:pStyle w:val="Akapitzlist"/>
              <w:numPr>
                <w:ilvl w:val="0"/>
                <w:numId w:val="154"/>
              </w:numPr>
              <w:spacing w:line="276" w:lineRule="auto"/>
              <w:rPr>
                <w:rFonts w:ascii="Arial" w:eastAsia="Times New Roman" w:hAnsi="Arial" w:cs="Arial"/>
                <w:sz w:val="20"/>
                <w:szCs w:val="20"/>
              </w:rPr>
            </w:pPr>
            <w:r w:rsidRPr="00886D06">
              <w:rPr>
                <w:rFonts w:ascii="Arial" w:eastAsia="Times New Roman" w:hAnsi="Arial" w:cs="Arial"/>
                <w:sz w:val="20"/>
                <w:szCs w:val="20"/>
              </w:rPr>
              <w:t>Wykonywanie zabiegów zootechnicznych u świń</w:t>
            </w:r>
          </w:p>
        </w:tc>
        <w:tc>
          <w:tcPr>
            <w:tcW w:w="375" w:type="pct"/>
          </w:tcPr>
          <w:p w14:paraId="3038CB54" w14:textId="64877289" w:rsidR="000A34B1" w:rsidRPr="00886D06" w:rsidRDefault="000A34B1" w:rsidP="003245E8">
            <w:pPr>
              <w:spacing w:line="276" w:lineRule="auto"/>
              <w:jc w:val="center"/>
              <w:rPr>
                <w:rFonts w:ascii="Arial" w:hAnsi="Arial" w:cs="Arial"/>
                <w:sz w:val="20"/>
                <w:szCs w:val="20"/>
              </w:rPr>
            </w:pPr>
          </w:p>
        </w:tc>
        <w:tc>
          <w:tcPr>
            <w:tcW w:w="1252" w:type="pct"/>
          </w:tcPr>
          <w:p w14:paraId="0DDD241E"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rodzaje zabiegów zootechnicznych u świń</w:t>
            </w:r>
          </w:p>
          <w:p w14:paraId="77BF5B20"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wykorzystywane do skracania kiełków u prosiąt</w:t>
            </w:r>
          </w:p>
          <w:p w14:paraId="0317DEBA"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skracania kiełków u prosiąt</w:t>
            </w:r>
          </w:p>
          <w:p w14:paraId="45C8420A" w14:textId="77777777" w:rsidR="000A34B1" w:rsidRPr="00886D06" w:rsidRDefault="000A34B1" w:rsidP="003245E8">
            <w:pPr>
              <w:spacing w:line="276" w:lineRule="auto"/>
              <w:rPr>
                <w:rFonts w:ascii="Arial" w:hAnsi="Arial" w:cs="Arial"/>
                <w:bCs/>
                <w:sz w:val="20"/>
                <w:szCs w:val="20"/>
                <w:shd w:val="clear" w:color="auto" w:fill="FFFFFF"/>
              </w:rPr>
            </w:pPr>
          </w:p>
          <w:p w14:paraId="2E9A4384" w14:textId="77777777" w:rsidR="000A34B1" w:rsidRPr="00886D06" w:rsidRDefault="000A34B1" w:rsidP="003245E8">
            <w:pPr>
              <w:spacing w:line="276" w:lineRule="auto"/>
              <w:rPr>
                <w:rFonts w:ascii="Arial" w:hAnsi="Arial" w:cs="Arial"/>
                <w:bCs/>
                <w:sz w:val="20"/>
                <w:szCs w:val="20"/>
                <w:shd w:val="clear" w:color="auto" w:fill="FFFFFF"/>
              </w:rPr>
            </w:pPr>
          </w:p>
          <w:p w14:paraId="6F1CED2D" w14:textId="77777777" w:rsidR="000A34B1" w:rsidRPr="00886D06" w:rsidRDefault="000A34B1" w:rsidP="003245E8">
            <w:pPr>
              <w:spacing w:line="276" w:lineRule="auto"/>
              <w:rPr>
                <w:rFonts w:ascii="Arial" w:hAnsi="Arial" w:cs="Arial"/>
                <w:bCs/>
                <w:sz w:val="20"/>
                <w:szCs w:val="20"/>
                <w:shd w:val="clear" w:color="auto" w:fill="FFFFFF"/>
              </w:rPr>
            </w:pPr>
          </w:p>
          <w:p w14:paraId="43C3C977" w14:textId="77777777" w:rsidR="000A34B1" w:rsidRPr="00886D06" w:rsidRDefault="000A34B1" w:rsidP="003245E8">
            <w:pPr>
              <w:spacing w:line="276" w:lineRule="auto"/>
              <w:rPr>
                <w:rFonts w:ascii="Arial" w:hAnsi="Arial" w:cs="Arial"/>
                <w:bCs/>
                <w:sz w:val="20"/>
                <w:szCs w:val="20"/>
                <w:shd w:val="clear" w:color="auto" w:fill="FFFFFF"/>
              </w:rPr>
            </w:pPr>
          </w:p>
          <w:p w14:paraId="4914A648" w14:textId="77777777" w:rsidR="000A34B1" w:rsidRPr="00886D06" w:rsidRDefault="000A34B1" w:rsidP="003245E8">
            <w:pPr>
              <w:spacing w:line="276" w:lineRule="auto"/>
              <w:rPr>
                <w:rFonts w:ascii="Arial" w:hAnsi="Arial" w:cs="Arial"/>
                <w:bCs/>
                <w:sz w:val="20"/>
                <w:szCs w:val="20"/>
                <w:shd w:val="clear" w:color="auto" w:fill="FFFFFF"/>
              </w:rPr>
            </w:pPr>
          </w:p>
          <w:p w14:paraId="383C0002" w14:textId="77777777" w:rsidR="000A34B1" w:rsidRPr="00886D06" w:rsidRDefault="000A34B1" w:rsidP="003245E8">
            <w:pPr>
              <w:spacing w:line="276" w:lineRule="auto"/>
              <w:rPr>
                <w:rFonts w:ascii="Arial" w:hAnsi="Arial" w:cs="Arial"/>
                <w:bCs/>
                <w:sz w:val="20"/>
                <w:szCs w:val="20"/>
                <w:shd w:val="clear" w:color="auto" w:fill="FFFFFF"/>
              </w:rPr>
            </w:pPr>
          </w:p>
          <w:p w14:paraId="70D91D1F" w14:textId="77777777" w:rsidR="000A34B1" w:rsidRPr="00886D06" w:rsidRDefault="000A34B1" w:rsidP="003245E8">
            <w:pPr>
              <w:spacing w:line="276" w:lineRule="auto"/>
              <w:rPr>
                <w:rFonts w:ascii="Arial" w:hAnsi="Arial" w:cs="Arial"/>
                <w:bCs/>
                <w:sz w:val="20"/>
                <w:szCs w:val="20"/>
                <w:shd w:val="clear" w:color="auto" w:fill="FFFFFF"/>
              </w:rPr>
            </w:pPr>
          </w:p>
          <w:p w14:paraId="543F2AA4" w14:textId="77777777" w:rsidR="000A34B1" w:rsidRPr="00886D06" w:rsidRDefault="000A34B1" w:rsidP="003245E8">
            <w:pPr>
              <w:spacing w:line="276" w:lineRule="auto"/>
              <w:rPr>
                <w:rFonts w:ascii="Arial" w:hAnsi="Arial" w:cs="Arial"/>
                <w:bCs/>
                <w:sz w:val="20"/>
                <w:szCs w:val="20"/>
                <w:shd w:val="clear" w:color="auto" w:fill="FFFFFF"/>
              </w:rPr>
            </w:pPr>
          </w:p>
          <w:p w14:paraId="1653C380" w14:textId="77777777" w:rsidR="000A34B1" w:rsidRPr="00886D06" w:rsidRDefault="000A34B1" w:rsidP="003245E8">
            <w:pPr>
              <w:spacing w:line="276" w:lineRule="auto"/>
              <w:rPr>
                <w:rFonts w:ascii="Arial" w:hAnsi="Arial" w:cs="Arial"/>
                <w:bCs/>
                <w:sz w:val="20"/>
                <w:szCs w:val="20"/>
                <w:shd w:val="clear" w:color="auto" w:fill="FFFFFF"/>
              </w:rPr>
            </w:pPr>
          </w:p>
          <w:p w14:paraId="267FCAE3" w14:textId="77777777" w:rsidR="000A34B1" w:rsidRPr="00886D06" w:rsidRDefault="000A34B1" w:rsidP="003245E8">
            <w:pPr>
              <w:spacing w:line="276" w:lineRule="auto"/>
              <w:rPr>
                <w:rFonts w:ascii="Arial" w:hAnsi="Arial" w:cs="Arial"/>
                <w:bCs/>
                <w:sz w:val="20"/>
                <w:szCs w:val="20"/>
                <w:shd w:val="clear" w:color="auto" w:fill="FFFFFF"/>
              </w:rPr>
            </w:pPr>
          </w:p>
          <w:p w14:paraId="0F972196" w14:textId="77777777" w:rsidR="00C130F2" w:rsidRPr="00886D06" w:rsidRDefault="00C130F2" w:rsidP="003245E8">
            <w:pPr>
              <w:spacing w:line="276" w:lineRule="auto"/>
              <w:rPr>
                <w:rFonts w:ascii="Arial" w:hAnsi="Arial" w:cs="Arial"/>
                <w:bCs/>
                <w:sz w:val="20"/>
                <w:szCs w:val="20"/>
                <w:shd w:val="clear" w:color="auto" w:fill="FFFFFF"/>
              </w:rPr>
            </w:pPr>
          </w:p>
          <w:p w14:paraId="33F03708" w14:textId="77777777" w:rsidR="00C130F2" w:rsidRPr="00886D06" w:rsidRDefault="00C130F2" w:rsidP="003245E8">
            <w:pPr>
              <w:spacing w:line="276" w:lineRule="auto"/>
              <w:rPr>
                <w:rFonts w:ascii="Arial" w:hAnsi="Arial" w:cs="Arial"/>
                <w:bCs/>
                <w:sz w:val="20"/>
                <w:szCs w:val="20"/>
                <w:shd w:val="clear" w:color="auto" w:fill="FFFFFF"/>
              </w:rPr>
            </w:pPr>
          </w:p>
          <w:p w14:paraId="217C08F2"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wykorzystywane do kastracji u prosiąt</w:t>
            </w:r>
          </w:p>
          <w:p w14:paraId="2E6FF9FE"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wykorzystywane do kastracji u prosiąt</w:t>
            </w:r>
          </w:p>
          <w:p w14:paraId="18D64318" w14:textId="77777777" w:rsidR="000A34B1" w:rsidRPr="00886D06" w:rsidRDefault="000A34B1" w:rsidP="003245E8">
            <w:pPr>
              <w:pStyle w:val="Akapitzlist"/>
              <w:spacing w:line="276" w:lineRule="auto"/>
              <w:ind w:left="360"/>
              <w:rPr>
                <w:rStyle w:val="Pogrubienie"/>
                <w:rFonts w:ascii="Arial" w:hAnsi="Arial" w:cs="Arial"/>
                <w:b w:val="0"/>
                <w:bCs/>
                <w:sz w:val="20"/>
                <w:szCs w:val="20"/>
                <w:shd w:val="clear" w:color="auto" w:fill="FFFFFF"/>
              </w:rPr>
            </w:pPr>
          </w:p>
        </w:tc>
        <w:tc>
          <w:tcPr>
            <w:tcW w:w="1253" w:type="pct"/>
          </w:tcPr>
          <w:p w14:paraId="6ED89D93" w14:textId="77777777" w:rsidR="000A34B1" w:rsidRPr="00886D06" w:rsidRDefault="000A34B1" w:rsidP="003245E8">
            <w:pPr>
              <w:spacing w:line="276" w:lineRule="auto"/>
              <w:rPr>
                <w:rFonts w:ascii="Arial" w:hAnsi="Arial" w:cs="Arial"/>
                <w:bCs/>
                <w:sz w:val="20"/>
                <w:szCs w:val="20"/>
                <w:shd w:val="clear" w:color="auto" w:fill="FFFFFF"/>
              </w:rPr>
            </w:pPr>
          </w:p>
          <w:p w14:paraId="0721F08A" w14:textId="77777777" w:rsidR="000A34B1" w:rsidRPr="00886D06" w:rsidRDefault="000A34B1" w:rsidP="003245E8">
            <w:pPr>
              <w:spacing w:line="276" w:lineRule="auto"/>
              <w:rPr>
                <w:rFonts w:ascii="Arial" w:hAnsi="Arial" w:cs="Arial"/>
                <w:bCs/>
                <w:sz w:val="20"/>
                <w:szCs w:val="20"/>
                <w:shd w:val="clear" w:color="auto" w:fill="FFFFFF"/>
              </w:rPr>
            </w:pPr>
          </w:p>
          <w:p w14:paraId="3C159368"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opisać aktualnie stosowane metody i techniki wykonywania skracania kiełków u prosiąt </w:t>
            </w:r>
          </w:p>
          <w:p w14:paraId="22C4DC3E"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technikę wykonywania zabiegu skracania kiełków do konkretnego zwierzęcia</w:t>
            </w:r>
          </w:p>
          <w:p w14:paraId="7541F9BB"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niezbędne do skracania kiełków u prosiąt</w:t>
            </w:r>
          </w:p>
          <w:p w14:paraId="7F167883"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 skracania kiełków u prosiąt zgodnie z wybraną techniką, z zachowaniem zasad bezpieczeństwa i higieny pracy</w:t>
            </w:r>
          </w:p>
          <w:p w14:paraId="1C1A23EA" w14:textId="77777777" w:rsidR="000A34B1" w:rsidRPr="00886D06" w:rsidRDefault="000A34B1" w:rsidP="003245E8">
            <w:pPr>
              <w:spacing w:line="276" w:lineRule="auto"/>
              <w:rPr>
                <w:rFonts w:ascii="Arial" w:hAnsi="Arial" w:cs="Arial"/>
                <w:bCs/>
                <w:sz w:val="20"/>
                <w:szCs w:val="20"/>
                <w:shd w:val="clear" w:color="auto" w:fill="FFFFFF"/>
              </w:rPr>
            </w:pPr>
          </w:p>
          <w:p w14:paraId="31E09842" w14:textId="77777777" w:rsidR="000A34B1" w:rsidRPr="00886D06" w:rsidRDefault="000A34B1" w:rsidP="003245E8">
            <w:pPr>
              <w:spacing w:line="276" w:lineRule="auto"/>
              <w:rPr>
                <w:rFonts w:ascii="Arial" w:hAnsi="Arial" w:cs="Arial"/>
                <w:bCs/>
                <w:sz w:val="20"/>
                <w:szCs w:val="20"/>
                <w:shd w:val="clear" w:color="auto" w:fill="FFFFFF"/>
              </w:rPr>
            </w:pPr>
          </w:p>
          <w:p w14:paraId="103DE410"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 xml:space="preserve">opisać aktualnie stosowane metody i techniki wykonywania kastracji prosiąt </w:t>
            </w:r>
          </w:p>
          <w:p w14:paraId="3162E340"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niezbędne do kastracji u prosiąt</w:t>
            </w:r>
          </w:p>
          <w:p w14:paraId="39B4D2E3"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 kastracji u prosiąt zgodnie z wybraną techniką, z zachowaniem zasad bezpieczeństwa i higieny pracy</w:t>
            </w:r>
          </w:p>
          <w:p w14:paraId="690B10A0"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hAnsi="Arial" w:cs="Arial"/>
                <w:sz w:val="20"/>
                <w:szCs w:val="20"/>
              </w:rPr>
              <w:t>sporządzić terminarz wykonania planowanych zabiegów zootechnicznych u świń</w:t>
            </w:r>
          </w:p>
        </w:tc>
        <w:tc>
          <w:tcPr>
            <w:tcW w:w="538" w:type="pct"/>
          </w:tcPr>
          <w:p w14:paraId="6889B2DF"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0A34B1" w:rsidRPr="00886D06" w14:paraId="7053FA92" w14:textId="77777777" w:rsidTr="000D671B">
        <w:trPr>
          <w:trHeight w:val="462"/>
        </w:trPr>
        <w:tc>
          <w:tcPr>
            <w:tcW w:w="638" w:type="pct"/>
            <w:shd w:val="clear" w:color="auto" w:fill="auto"/>
          </w:tcPr>
          <w:p w14:paraId="68F8F50C" w14:textId="77777777" w:rsidR="000A34B1" w:rsidRPr="00886D06" w:rsidRDefault="000A34B1" w:rsidP="003245E8">
            <w:pPr>
              <w:spacing w:line="276" w:lineRule="auto"/>
              <w:jc w:val="both"/>
              <w:rPr>
                <w:rFonts w:ascii="Arial" w:hAnsi="Arial" w:cs="Arial"/>
                <w:sz w:val="20"/>
                <w:szCs w:val="20"/>
              </w:rPr>
            </w:pPr>
          </w:p>
        </w:tc>
        <w:tc>
          <w:tcPr>
            <w:tcW w:w="944" w:type="pct"/>
            <w:shd w:val="clear" w:color="auto" w:fill="auto"/>
          </w:tcPr>
          <w:p w14:paraId="31DDBFC7" w14:textId="77777777" w:rsidR="000A34B1" w:rsidRPr="00886D06" w:rsidRDefault="000A34B1" w:rsidP="004258AB">
            <w:pPr>
              <w:pStyle w:val="Akapitzlist"/>
              <w:numPr>
                <w:ilvl w:val="0"/>
                <w:numId w:val="154"/>
              </w:numPr>
              <w:spacing w:line="276" w:lineRule="auto"/>
              <w:rPr>
                <w:rFonts w:ascii="Arial" w:eastAsia="Times New Roman" w:hAnsi="Arial" w:cs="Arial"/>
                <w:sz w:val="20"/>
                <w:szCs w:val="20"/>
              </w:rPr>
            </w:pPr>
            <w:r w:rsidRPr="00886D06">
              <w:rPr>
                <w:rFonts w:ascii="Arial" w:eastAsia="Times New Roman" w:hAnsi="Arial" w:cs="Arial"/>
                <w:sz w:val="20"/>
                <w:szCs w:val="20"/>
              </w:rPr>
              <w:t>Wykonywanie zabiegów zootechnicznych u owiec</w:t>
            </w:r>
          </w:p>
        </w:tc>
        <w:tc>
          <w:tcPr>
            <w:tcW w:w="375" w:type="pct"/>
          </w:tcPr>
          <w:p w14:paraId="2312F6C8" w14:textId="3B41D5CD" w:rsidR="000A34B1" w:rsidRPr="00886D06" w:rsidRDefault="000A34B1" w:rsidP="003245E8">
            <w:pPr>
              <w:spacing w:line="276" w:lineRule="auto"/>
              <w:jc w:val="center"/>
              <w:rPr>
                <w:rFonts w:ascii="Arial" w:hAnsi="Arial" w:cs="Arial"/>
                <w:sz w:val="20"/>
                <w:szCs w:val="20"/>
              </w:rPr>
            </w:pPr>
          </w:p>
        </w:tc>
        <w:tc>
          <w:tcPr>
            <w:tcW w:w="1252" w:type="pct"/>
          </w:tcPr>
          <w:p w14:paraId="2992270E"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rodzaje zabiegów zootechnicznych u owiec</w:t>
            </w:r>
          </w:p>
          <w:p w14:paraId="66F11A1A"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wymienić sprzęt, narzędzia i materiały niezbędne do obcinania ogonów u jagniąt</w:t>
            </w:r>
          </w:p>
          <w:p w14:paraId="4A83455D"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rozpoznać sprzęt, narzędzia i materiały niezbędne do obcinania ogonów u jagniąt</w:t>
            </w:r>
          </w:p>
          <w:p w14:paraId="2908EC89" w14:textId="77777777" w:rsidR="000A34B1" w:rsidRPr="00886D06" w:rsidRDefault="000A34B1" w:rsidP="003245E8">
            <w:pPr>
              <w:pStyle w:val="Akapitzlist"/>
              <w:spacing w:line="276" w:lineRule="auto"/>
              <w:ind w:left="360"/>
              <w:rPr>
                <w:rStyle w:val="Pogrubienie"/>
                <w:rFonts w:ascii="Arial" w:hAnsi="Arial" w:cs="Arial"/>
                <w:b w:val="0"/>
                <w:bCs/>
                <w:sz w:val="20"/>
                <w:szCs w:val="20"/>
                <w:shd w:val="clear" w:color="auto" w:fill="FFFFFF"/>
              </w:rPr>
            </w:pPr>
          </w:p>
        </w:tc>
        <w:tc>
          <w:tcPr>
            <w:tcW w:w="1253" w:type="pct"/>
          </w:tcPr>
          <w:p w14:paraId="5666FEE3" w14:textId="77777777" w:rsidR="000A34B1" w:rsidRPr="00886D06" w:rsidRDefault="000A34B1" w:rsidP="003245E8">
            <w:pPr>
              <w:pStyle w:val="Akapitzlist"/>
              <w:spacing w:line="276" w:lineRule="auto"/>
              <w:ind w:left="312"/>
              <w:rPr>
                <w:rFonts w:ascii="Arial" w:eastAsia="Times New Roman" w:hAnsi="Arial" w:cs="Arial"/>
                <w:sz w:val="20"/>
                <w:szCs w:val="20"/>
                <w:lang w:eastAsia="pl-PL"/>
              </w:rPr>
            </w:pPr>
          </w:p>
          <w:p w14:paraId="484D305E" w14:textId="77777777" w:rsidR="000A34B1" w:rsidRPr="00886D06" w:rsidRDefault="000A34B1" w:rsidP="003245E8">
            <w:pPr>
              <w:pStyle w:val="Akapitzlist"/>
              <w:spacing w:line="276" w:lineRule="auto"/>
              <w:ind w:left="312"/>
              <w:rPr>
                <w:rFonts w:ascii="Arial" w:eastAsia="Times New Roman" w:hAnsi="Arial" w:cs="Arial"/>
                <w:sz w:val="20"/>
                <w:szCs w:val="20"/>
                <w:lang w:eastAsia="pl-PL"/>
              </w:rPr>
            </w:pPr>
          </w:p>
          <w:p w14:paraId="5445612F"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opisać aktualnie stosowane metody i techniki wykonywania obcinania ogonów u jagniąt</w:t>
            </w:r>
          </w:p>
          <w:p w14:paraId="04AE3C84"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technikę wykonywania zabiegu obcinania ogonów do konkretnego zwierzęcia</w:t>
            </w:r>
          </w:p>
          <w:p w14:paraId="2B5451C5"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dobrać sprzęt, narzędzia i materiały niezbędne do obcinania ogonów u jagniąt</w:t>
            </w:r>
          </w:p>
          <w:p w14:paraId="5CD1C6C9" w14:textId="77777777" w:rsidR="000A34B1" w:rsidRPr="00886D06" w:rsidRDefault="000A34B1" w:rsidP="004258AB">
            <w:pPr>
              <w:pStyle w:val="Akapitzlist"/>
              <w:numPr>
                <w:ilvl w:val="0"/>
                <w:numId w:val="151"/>
              </w:numPr>
              <w:spacing w:line="276" w:lineRule="auto"/>
              <w:rPr>
                <w:rFonts w:ascii="Arial" w:hAnsi="Arial" w:cs="Arial"/>
                <w:bCs/>
                <w:sz w:val="20"/>
                <w:szCs w:val="20"/>
                <w:shd w:val="clear" w:color="auto" w:fill="FFFFFF"/>
              </w:rPr>
            </w:pPr>
            <w:r w:rsidRPr="00886D06">
              <w:rPr>
                <w:rFonts w:ascii="Arial" w:eastAsia="Times New Roman" w:hAnsi="Arial" w:cs="Arial"/>
                <w:sz w:val="20"/>
                <w:szCs w:val="20"/>
              </w:rPr>
              <w:t>wykonać zabieg obcinania ogonów u jagniąt zgodnie z wybraną techniką, z zachowaniem zasad bezpieczeństwa i higieny pracy</w:t>
            </w:r>
          </w:p>
          <w:p w14:paraId="76C3ED26" w14:textId="77777777" w:rsidR="000A34B1" w:rsidRPr="00886D06" w:rsidRDefault="000A34B1" w:rsidP="004258AB">
            <w:pPr>
              <w:pStyle w:val="Akapitzlist"/>
              <w:numPr>
                <w:ilvl w:val="0"/>
                <w:numId w:val="151"/>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rPr>
              <w:t>sporządzić terminarz wykonania planowanych zabiegów zootechnicznych u owiec</w:t>
            </w:r>
          </w:p>
        </w:tc>
        <w:tc>
          <w:tcPr>
            <w:tcW w:w="538" w:type="pct"/>
          </w:tcPr>
          <w:p w14:paraId="556DCCBB" w14:textId="77777777" w:rsidR="000A34B1" w:rsidRPr="00886D06" w:rsidRDefault="000A34B1" w:rsidP="003245E8">
            <w:pPr>
              <w:spacing w:line="276" w:lineRule="auto"/>
              <w:jc w:val="center"/>
              <w:rPr>
                <w:rFonts w:ascii="Arial" w:hAnsi="Arial" w:cs="Arial"/>
                <w:sz w:val="20"/>
                <w:szCs w:val="20"/>
              </w:rPr>
            </w:pPr>
            <w:r w:rsidRPr="00886D06">
              <w:rPr>
                <w:rFonts w:ascii="Arial" w:hAnsi="Arial" w:cs="Arial"/>
                <w:sz w:val="20"/>
                <w:szCs w:val="20"/>
              </w:rPr>
              <w:t>klasa II</w:t>
            </w:r>
          </w:p>
        </w:tc>
      </w:tr>
      <w:tr w:rsidR="000A34B1" w:rsidRPr="00886D06" w14:paraId="526B2AD9" w14:textId="77777777" w:rsidTr="000D671B">
        <w:trPr>
          <w:trHeight w:val="462"/>
        </w:trPr>
        <w:tc>
          <w:tcPr>
            <w:tcW w:w="1582" w:type="pct"/>
            <w:gridSpan w:val="2"/>
            <w:shd w:val="clear" w:color="auto" w:fill="auto"/>
            <w:vAlign w:val="center"/>
          </w:tcPr>
          <w:p w14:paraId="60C0AEAB" w14:textId="77777777" w:rsidR="000A34B1" w:rsidRPr="00886D06" w:rsidRDefault="000A34B1" w:rsidP="000D671B">
            <w:pPr>
              <w:jc w:val="right"/>
              <w:rPr>
                <w:rFonts w:ascii="Arial" w:hAnsi="Arial" w:cs="Arial"/>
                <w:sz w:val="20"/>
                <w:szCs w:val="20"/>
              </w:rPr>
            </w:pPr>
            <w:r w:rsidRPr="00886D06">
              <w:rPr>
                <w:rFonts w:ascii="Arial" w:hAnsi="Arial" w:cs="Arial"/>
                <w:sz w:val="20"/>
                <w:szCs w:val="20"/>
              </w:rPr>
              <w:t>Razem</w:t>
            </w:r>
          </w:p>
        </w:tc>
        <w:tc>
          <w:tcPr>
            <w:tcW w:w="375" w:type="pct"/>
            <w:vAlign w:val="center"/>
          </w:tcPr>
          <w:p w14:paraId="5AF9CB3C" w14:textId="67B3DFC1" w:rsidR="000A34B1" w:rsidRPr="00886D06" w:rsidRDefault="000A34B1" w:rsidP="000D671B">
            <w:pPr>
              <w:jc w:val="center"/>
              <w:rPr>
                <w:rFonts w:ascii="Arial" w:hAnsi="Arial" w:cs="Arial"/>
                <w:sz w:val="20"/>
                <w:szCs w:val="20"/>
              </w:rPr>
            </w:pPr>
          </w:p>
        </w:tc>
        <w:tc>
          <w:tcPr>
            <w:tcW w:w="1252" w:type="pct"/>
          </w:tcPr>
          <w:p w14:paraId="3BF692F7" w14:textId="77777777" w:rsidR="000A34B1" w:rsidRPr="00886D06" w:rsidRDefault="000A34B1" w:rsidP="000D671B">
            <w:pPr>
              <w:pStyle w:val="Akapitzlist"/>
              <w:ind w:left="312"/>
              <w:jc w:val="both"/>
              <w:rPr>
                <w:rStyle w:val="Pogrubienie"/>
                <w:rFonts w:ascii="Arial" w:hAnsi="Arial" w:cs="Arial"/>
                <w:b w:val="0"/>
                <w:bCs/>
                <w:sz w:val="20"/>
                <w:szCs w:val="20"/>
                <w:shd w:val="clear" w:color="auto" w:fill="FFFFFF"/>
              </w:rPr>
            </w:pPr>
          </w:p>
        </w:tc>
        <w:tc>
          <w:tcPr>
            <w:tcW w:w="1253" w:type="pct"/>
          </w:tcPr>
          <w:p w14:paraId="7D70E338" w14:textId="77777777" w:rsidR="000A34B1" w:rsidRPr="00886D06" w:rsidRDefault="000A34B1" w:rsidP="000D671B">
            <w:pPr>
              <w:pStyle w:val="Akapitzlist"/>
              <w:ind w:left="312"/>
              <w:jc w:val="both"/>
              <w:rPr>
                <w:rFonts w:ascii="Arial" w:eastAsia="Times New Roman" w:hAnsi="Arial" w:cs="Arial"/>
                <w:sz w:val="20"/>
                <w:szCs w:val="20"/>
                <w:lang w:eastAsia="pl-PL"/>
              </w:rPr>
            </w:pPr>
          </w:p>
        </w:tc>
        <w:tc>
          <w:tcPr>
            <w:tcW w:w="538" w:type="pct"/>
          </w:tcPr>
          <w:p w14:paraId="6EC9E536" w14:textId="77777777" w:rsidR="000A34B1" w:rsidRPr="00886D06" w:rsidRDefault="000A34B1" w:rsidP="000D671B">
            <w:pPr>
              <w:jc w:val="center"/>
              <w:rPr>
                <w:rFonts w:ascii="Arial" w:hAnsi="Arial" w:cs="Arial"/>
                <w:sz w:val="20"/>
                <w:szCs w:val="20"/>
              </w:rPr>
            </w:pPr>
            <w:r w:rsidRPr="00886D06">
              <w:rPr>
                <w:rFonts w:ascii="Arial" w:hAnsi="Arial" w:cs="Arial"/>
                <w:sz w:val="20"/>
                <w:szCs w:val="20"/>
              </w:rPr>
              <w:t>klasa I – II</w:t>
            </w:r>
          </w:p>
        </w:tc>
      </w:tr>
    </w:tbl>
    <w:p w14:paraId="7457A5C3" w14:textId="77777777" w:rsidR="000A34B1" w:rsidRPr="00886D06" w:rsidRDefault="000A34B1" w:rsidP="000A34B1">
      <w:pPr>
        <w:jc w:val="both"/>
        <w:rPr>
          <w:rFonts w:ascii="Arial" w:hAnsi="Arial" w:cs="Arial"/>
          <w:b/>
          <w:bCs/>
          <w:sz w:val="20"/>
          <w:szCs w:val="20"/>
          <w:highlight w:val="green"/>
        </w:rPr>
      </w:pPr>
    </w:p>
    <w:p w14:paraId="617F2F5C"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b/>
          <w:bCs/>
          <w:sz w:val="20"/>
          <w:szCs w:val="20"/>
        </w:rPr>
        <w:t>Procedury osiągania celów kształcenia przedmiotu</w:t>
      </w:r>
    </w:p>
    <w:p w14:paraId="6748D0A2"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6F78CC7D" w14:textId="77777777" w:rsidR="000A34B1" w:rsidRPr="00886D06" w:rsidRDefault="000A34B1" w:rsidP="003245E8">
      <w:pPr>
        <w:spacing w:line="276" w:lineRule="auto"/>
        <w:jc w:val="both"/>
        <w:rPr>
          <w:rFonts w:ascii="Arial" w:hAnsi="Arial" w:cs="Arial"/>
          <w:sz w:val="20"/>
          <w:szCs w:val="20"/>
          <w:highlight w:val="yellow"/>
        </w:rPr>
      </w:pPr>
      <w:r w:rsidRPr="00886D06">
        <w:rPr>
          <w:rFonts w:ascii="Arial" w:hAnsi="Arial" w:cs="Arial"/>
          <w:b/>
          <w:sz w:val="20"/>
          <w:szCs w:val="20"/>
        </w:rPr>
        <w:t>Proponowane metody dydaktyczne</w:t>
      </w:r>
      <w:r w:rsidRPr="00886D06">
        <w:rPr>
          <w:rFonts w:ascii="Arial" w:hAnsi="Arial" w:cs="Arial"/>
          <w:sz w:val="20"/>
          <w:szCs w:val="20"/>
        </w:rPr>
        <w:t>: pogadanka, pokaz, ćwiczenia, udział bezpośredni w pracy.</w:t>
      </w:r>
    </w:p>
    <w:p w14:paraId="0849B7FF"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b/>
          <w:sz w:val="20"/>
          <w:szCs w:val="20"/>
        </w:rPr>
        <w:t>Środki dydaktyczne</w:t>
      </w:r>
      <w:r w:rsidRPr="00886D06">
        <w:rPr>
          <w:rFonts w:ascii="Arial" w:hAnsi="Arial" w:cs="Arial"/>
          <w:sz w:val="20"/>
          <w:szCs w:val="20"/>
        </w:rPr>
        <w:t>: tablice poglądowe z rasami zwierząt gospodarskich i domowych, biblioteczkę zawodową wyposażoną w dotyczące chowu zwierząt gospodarskich i domowych: przepisy prawa, regulaminy, przewodniki, procedury, instrukcje (w tym wykonania oceny kondycji krów w skali BCS – Body Condition Scoring), dokumentacje (w tym Identyfikacji i Rejestracji Zwierząt), normy (w tym normy żywienia przeżuwaczy, koni, świń i kur), wzorce oceny organoleptycznej pasz, atlasy ras zwierząt gospodarskich i domowych, atlasy roślin (trawy, rośliny pastewne, zioła, rośliny szkodliwe i trujące), prezentacje multimedialne i filmy dydaktyczne.</w:t>
      </w:r>
    </w:p>
    <w:p w14:paraId="0F246A5C"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Pozostałe środki dydaktyczne wymienione zostały w warunkach realizacji zajęć.</w:t>
      </w:r>
    </w:p>
    <w:p w14:paraId="03111229" w14:textId="77777777" w:rsidR="000A34B1" w:rsidRPr="00886D06" w:rsidRDefault="000A34B1" w:rsidP="003245E8">
      <w:pPr>
        <w:spacing w:line="276" w:lineRule="auto"/>
        <w:contextualSpacing/>
        <w:jc w:val="both"/>
        <w:rPr>
          <w:rFonts w:ascii="Arial" w:hAnsi="Arial" w:cs="Arial"/>
          <w:sz w:val="20"/>
          <w:szCs w:val="20"/>
        </w:rPr>
      </w:pPr>
    </w:p>
    <w:p w14:paraId="40F24DFD" w14:textId="77777777" w:rsidR="000A34B1" w:rsidRPr="00886D06" w:rsidRDefault="000A34B1" w:rsidP="003245E8">
      <w:pPr>
        <w:spacing w:line="276" w:lineRule="auto"/>
        <w:jc w:val="both"/>
        <w:rPr>
          <w:rFonts w:ascii="Arial" w:hAnsi="Arial" w:cs="Arial"/>
          <w:sz w:val="20"/>
          <w:szCs w:val="20"/>
          <w:highlight w:val="yellow"/>
        </w:rPr>
      </w:pPr>
      <w:r w:rsidRPr="00886D06">
        <w:rPr>
          <w:rFonts w:ascii="Arial" w:hAnsi="Arial" w:cs="Arial"/>
          <w:b/>
          <w:sz w:val="20"/>
          <w:szCs w:val="20"/>
        </w:rPr>
        <w:t>Formy organizacyjne</w:t>
      </w:r>
      <w:r w:rsidRPr="00886D06">
        <w:rPr>
          <w:rFonts w:ascii="Arial" w:hAnsi="Arial" w:cs="Arial"/>
          <w:sz w:val="20"/>
          <w:szCs w:val="20"/>
        </w:rPr>
        <w:t>: zadania praktyczne, wykonywane indywidualnie oraz zespołowo, w zespołach od 2 do 4 osób.</w:t>
      </w:r>
    </w:p>
    <w:p w14:paraId="2AA6CB5D"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xml:space="preserve">: Zajęcia praktyczne powinny się odbywać w warunkach gwarantujących nabycie poszczególnych umiejętności. W zależności od realizowanego tematu są to: </w:t>
      </w:r>
    </w:p>
    <w:p w14:paraId="5BD48134" w14:textId="77777777" w:rsidR="000A34B1" w:rsidRPr="00886D06" w:rsidRDefault="000A34B1" w:rsidP="004258AB">
      <w:pPr>
        <w:pStyle w:val="Akapitzlist"/>
        <w:numPr>
          <w:ilvl w:val="0"/>
          <w:numId w:val="163"/>
        </w:numPr>
        <w:spacing w:line="276" w:lineRule="auto"/>
        <w:jc w:val="both"/>
        <w:rPr>
          <w:rFonts w:ascii="Arial" w:hAnsi="Arial" w:cs="Arial"/>
          <w:sz w:val="20"/>
          <w:szCs w:val="20"/>
        </w:rPr>
      </w:pPr>
      <w:r w:rsidRPr="00886D06">
        <w:rPr>
          <w:rFonts w:ascii="Arial" w:hAnsi="Arial" w:cs="Arial"/>
          <w:sz w:val="20"/>
          <w:szCs w:val="20"/>
        </w:rPr>
        <w:t>Pracownia zootechniczna wyposażona w: stanowisko komputerowe dla nauczyciela z dostępem do internetu, oprogramowaniem biurowym, drukarką ze skanerem i kopiarką A4, projektor multimedialny, ekran projekcyjny, telewizor, tablicę szkolną.</w:t>
      </w:r>
    </w:p>
    <w:p w14:paraId="026DA09B" w14:textId="77777777" w:rsidR="000A34B1" w:rsidRPr="00886D06" w:rsidRDefault="000A34B1" w:rsidP="004258AB">
      <w:pPr>
        <w:pStyle w:val="Akapitzlist"/>
        <w:numPr>
          <w:ilvl w:val="0"/>
          <w:numId w:val="162"/>
        </w:numPr>
        <w:spacing w:line="276" w:lineRule="auto"/>
        <w:jc w:val="both"/>
        <w:rPr>
          <w:rFonts w:ascii="Arial" w:hAnsi="Arial" w:cs="Arial"/>
          <w:sz w:val="20"/>
          <w:szCs w:val="20"/>
        </w:rPr>
      </w:pPr>
      <w:r w:rsidRPr="00886D06">
        <w:rPr>
          <w:rFonts w:ascii="Arial" w:hAnsi="Arial" w:cs="Arial"/>
          <w:sz w:val="20"/>
          <w:szCs w:val="20"/>
        </w:rPr>
        <w:t>Pomieszczenia inwentarskie: zwierzęta gospodarskie i domowe, odzież ochronna do pracy ze zwierzętami (ubranie robocze, buty robocze z ochroną palców, rękawice robocze lub gumowe)</w:t>
      </w:r>
    </w:p>
    <w:p w14:paraId="42B6FF53" w14:textId="77777777" w:rsidR="000A34B1" w:rsidRPr="00886D06" w:rsidRDefault="000A34B1" w:rsidP="004258AB">
      <w:pPr>
        <w:pStyle w:val="Akapitzlist"/>
        <w:numPr>
          <w:ilvl w:val="0"/>
          <w:numId w:val="162"/>
        </w:numPr>
        <w:spacing w:line="276" w:lineRule="auto"/>
        <w:jc w:val="both"/>
        <w:rPr>
          <w:rFonts w:ascii="Arial" w:hAnsi="Arial" w:cs="Arial"/>
          <w:sz w:val="20"/>
          <w:szCs w:val="20"/>
        </w:rPr>
      </w:pPr>
      <w:r w:rsidRPr="00886D06">
        <w:rPr>
          <w:rFonts w:ascii="Arial" w:hAnsi="Arial" w:cs="Arial"/>
          <w:sz w:val="20"/>
          <w:szCs w:val="20"/>
        </w:rPr>
        <w:t xml:space="preserve">Stanowisko dydaktyczne wyposażone w: </w:t>
      </w:r>
    </w:p>
    <w:p w14:paraId="016DE2A8"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sprzęt i narzędzia do wykonywania pomiarów zoometrycznych (miara zoometryczna, cyrkiel zoometryczny, laska zoometryczna),</w:t>
      </w:r>
    </w:p>
    <w:p w14:paraId="6F9D06CB"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zestawy próbek pasz stosowanych w żywieniu zwierząt gospodarskich i domowych,</w:t>
      </w:r>
    </w:p>
    <w:p w14:paraId="761A89B0"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zdjęcia i zestawy zasuszonych okazów traw, roślin pastwiskowych, ziół oraz roślin szkodliwych i trujących,</w:t>
      </w:r>
    </w:p>
    <w:p w14:paraId="7321188D"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tabele norm żywienia,</w:t>
      </w:r>
    </w:p>
    <w:p w14:paraId="57B7BD8D"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oprogramowanie do układania dawek pokarmowych dla zwierząt,</w:t>
      </w:r>
    </w:p>
    <w:p w14:paraId="3EEFAC74"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sprzęt i narzędzia do przygotowania i zadawania pasz (zestaw dla grupy zajęciowej liczącej nie więcej niż sześciu uczniów): wiadro do pojenia cieląt, mieszadło do przygotowania preparatów mlekozastępczych, pojemnik z miarką, wagę,</w:t>
      </w:r>
    </w:p>
    <w:p w14:paraId="0BB7BD01"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zestawy identyfikacyjne dla zwierząt (zestaw dla grupy zajęciowej liczącej nie więcej niż sześć osób): kolczyki dla różnych gatunków zwierząt gospodarskich, opaski identyfikacyjne, kolczykownica z igłami, tatuownica uderzeniowa z zestawem cyfr i liter, tatuownica uszna zaciskowa z zestawem cyfr i liter, tusz do tatuażu, kredki do znakowania zwierząt,</w:t>
      </w:r>
    </w:p>
    <w:p w14:paraId="22DA8131"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sprzęt do poskramiania zwierząt (zestaw dla grupy zajęciowej liczącej nie więcej niż sześciu uczniów): poskrom (klatka poskromowa) mechaniczny lub hydrauliczny, poskrom laskowy dla bydła, klamra na ścięgno Achillesa, poskrom skręcany obustronny dla bydła, pętla na nogi dla bydła i koni, obroże, kagańce, postronki, powróz z hakiem do prowadzenia dużych zwierząt, klucz Harmsa, koła nosowe i zaciskacze, drążek do prowadzenia buhaja, pętla ryjowa dla świń, poskramiacz dla świń z prowadnicą, dutka nosowa dla koni, chwytak na koty, chwytak dla psów, rękawice ochronne do chwytania i trzymania psów i kotów, torbę iniekcyjną dla psów i kotów, podbierak do łapania psów i kotów, siatkę do łapania zwierząt na drążku i zarzucana, kołnierz dla psów,</w:t>
      </w:r>
    </w:p>
    <w:p w14:paraId="339B06A0"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 xml:space="preserve"> zestaw narzędzi do pielęgnacji skóry bydła i koni (zestaw dla grupy zajęciowej liczącej nie więcej niż sześciu uczniów): sześć sztuk szczotek twardych i miękkich, sześć sztuk zgrzebeł metalowych (spiralnych lub wielorzędowych), sześć sztuk zgrzebeł plastikowych (igiełkowych lub innych), myjkę, maszynkę do strzyżenia, nożyczki, sześć sztuk gąbek i ściągaczy do wody,</w:t>
      </w:r>
    </w:p>
    <w:p w14:paraId="5D59E916"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zestaw narzędzi do ręcznej i mechanicznej korekcji racic i kopyt (zestaw dla grupy zajęciowej liczącej nie więcej niż sześciu uczniów): sześć sztuk noży korekcyjnych racicowych (kopytowych), miarek do wymiarowania racic, kopystek lub szczotkokopystek ze skrobakiem oraz po jednej sztuce narzędzi, takich jak: kleszcze czołowe, nożyce boczne, keratofrezarka, tarcza do korekcji racic, tarnik, cęgi do korekcji racic, czułki do badania racic (kopyt), młotek do podkuwania, pobijak drewniany, tasak do kopyt, preparaty natłuszczające, pędzel do natłuszczania, smoła bukowa, pasta do racic,</w:t>
      </w:r>
    </w:p>
    <w:p w14:paraId="5D4FDD56"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zestaw do pielęgnacji pazurów u psów i kotów (zestaw dla grupy zajęciowej liczącej nie więcej niż sześciu uczniów): po jednej sztuce cążek, obcinacza, gilotynek, kleszczy, nożyc, nożyczek, szlifierek do pazurów,</w:t>
      </w:r>
    </w:p>
    <w:p w14:paraId="5BEB1F1B"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 xml:space="preserve"> zestaw do pielęgnacji zębów u psów i kotów (zestaw dla grupy zajęciowej liczącej nie więcej niż sześciu uczniów): zestaw szczotek i pastę do zębów, 1 sztuka (skaler do usuwania kamienia nazębnego),</w:t>
      </w:r>
    </w:p>
    <w:p w14:paraId="66153A1B"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zestaw do pielęgnacji skóry i sierści u psów i kotów (zestaw dla grupy zajęciowej liczącej nie więcej niż sześciu uczniów): miejsce do kąpieli, szampony, odżywki, różne rodzaje szczotek (gumowe, metalowe), grzebień, narzędzia usuwające podszerstek, filcak, trymer, nożyczki, ręczniki, suszarkę do włosów,</w:t>
      </w:r>
    </w:p>
    <w:p w14:paraId="5762FBD8"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zestaw do pielęgnacji uszu psów i kotów (zestaw dla grupy zajęciowej liczącej nie więcej niż sześć osób): gaziki, patyczki do uszu, preparat do czyszczenia uszu,</w:t>
      </w:r>
    </w:p>
    <w:p w14:paraId="0B6465BD"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sprzęt i narzędzia do wykonywania zabiegów zootechnicznych u zwierząt gospodarskich (zestaw dla grupy zajęciowej liczącej nie więcej niż sześciu uczniów): kleszcze i szlifierkę do skracania kiełków u prosiąt, dekornizator (gazowy, elektryczny), sztyfty chemiczne, piłkę (linkę) do obcinania rogów, zaciskacz i koła nosowe (przeciw samozdajaniu się krów i dla buhajów), emaskulator, kleszcze Burdizzo, obcinacz ogonków elektryczny i gazowy, kleszczyki do kastracji prosiąt, oprawki i ostrza skalpela, elastrator, gumki do kastracji, stojak do kastracji prosiąt, środki dezynfekcyjne w spreju,</w:t>
      </w:r>
    </w:p>
    <w:p w14:paraId="259FB617" w14:textId="77777777" w:rsidR="000A34B1" w:rsidRPr="00886D06" w:rsidRDefault="000A34B1" w:rsidP="004258AB">
      <w:pPr>
        <w:pStyle w:val="Akapitzlist"/>
        <w:numPr>
          <w:ilvl w:val="1"/>
          <w:numId w:val="162"/>
        </w:numPr>
        <w:spacing w:line="276" w:lineRule="auto"/>
        <w:jc w:val="both"/>
        <w:rPr>
          <w:rFonts w:ascii="Arial" w:hAnsi="Arial" w:cs="Arial"/>
          <w:sz w:val="20"/>
          <w:szCs w:val="20"/>
        </w:rPr>
      </w:pPr>
      <w:r w:rsidRPr="00886D06">
        <w:rPr>
          <w:rFonts w:ascii="Arial" w:hAnsi="Arial" w:cs="Arial"/>
          <w:sz w:val="20"/>
          <w:szCs w:val="20"/>
        </w:rPr>
        <w:t xml:space="preserve">sprzęt i narzędzia do wykonywania zabiegów specjalnych (zestaw dla grupy zajęciowej liczącej nie więcej niż sześciu uczniów): zdjęcia (okazy) szkodników i ich odchodów, różnego rodzaju pułapki i potrzaski na myszy i szczury, trucizny w formie pasty, granulatu, kremu, tacki na trutki, opryskiwacze, opylacze, środki myjące i preparaty dezynfekcyjne, maty dezynfekcyjne, feromony, lepy, pułapki na owady, lampy owadobójcze, kombinezony, maski, buty i rękawice ochronne, </w:t>
      </w:r>
    </w:p>
    <w:p w14:paraId="7B194D32" w14:textId="77777777" w:rsidR="000A34B1" w:rsidRPr="00886D06" w:rsidRDefault="000A34B1" w:rsidP="004258AB">
      <w:pPr>
        <w:pStyle w:val="Akapitzlist"/>
        <w:numPr>
          <w:ilvl w:val="0"/>
          <w:numId w:val="162"/>
        </w:numPr>
        <w:spacing w:line="276" w:lineRule="auto"/>
        <w:jc w:val="both"/>
        <w:rPr>
          <w:rFonts w:ascii="Arial" w:hAnsi="Arial" w:cs="Arial"/>
          <w:sz w:val="20"/>
          <w:szCs w:val="20"/>
        </w:rPr>
      </w:pPr>
      <w:r w:rsidRPr="00886D06">
        <w:rPr>
          <w:rFonts w:ascii="Arial" w:hAnsi="Arial" w:cs="Arial"/>
          <w:sz w:val="20"/>
          <w:szCs w:val="20"/>
        </w:rPr>
        <w:t>apteczkę weterynaryjną.</w:t>
      </w:r>
    </w:p>
    <w:p w14:paraId="14B363E3" w14:textId="77777777" w:rsidR="000A34B1" w:rsidRPr="00886D06" w:rsidRDefault="000A34B1" w:rsidP="003245E8">
      <w:pPr>
        <w:spacing w:line="276" w:lineRule="auto"/>
        <w:jc w:val="both"/>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w:t>
      </w:r>
    </w:p>
    <w:p w14:paraId="410BC485" w14:textId="77777777" w:rsidR="000A34B1" w:rsidRPr="00886D06" w:rsidRDefault="000A34B1"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zmotywowany otrzyma zadania o wyższym stopniu złożoności,</w:t>
      </w:r>
    </w:p>
    <w:p w14:paraId="7B7EFFF9" w14:textId="77777777" w:rsidR="000A34B1" w:rsidRPr="00886D06" w:rsidRDefault="000A34B1"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zdolny otrzyma dodatkowe zadania wymagające niestandardowego podejścia do ich wykonania,</w:t>
      </w:r>
    </w:p>
    <w:p w14:paraId="522EF59B" w14:textId="77777777" w:rsidR="000A34B1" w:rsidRPr="00886D06" w:rsidRDefault="000A34B1" w:rsidP="003245E8">
      <w:pPr>
        <w:numPr>
          <w:ilvl w:val="0"/>
          <w:numId w:val="9"/>
        </w:numPr>
        <w:spacing w:line="276" w:lineRule="auto"/>
        <w:jc w:val="both"/>
        <w:rPr>
          <w:rFonts w:ascii="Arial" w:hAnsi="Arial" w:cs="Arial"/>
          <w:sz w:val="20"/>
          <w:szCs w:val="20"/>
        </w:rPr>
      </w:pPr>
      <w:r w:rsidRPr="00886D06">
        <w:rPr>
          <w:rFonts w:ascii="Arial" w:hAnsi="Arial" w:cs="Arial"/>
          <w:sz w:val="20"/>
          <w:szCs w:val="20"/>
        </w:rPr>
        <w:t>uczeń mało samodzielny, uczeń z dysfunkcją otrzyma pomoc, ze strony nauczyciela przy wykonywaniu zadania lub będzie mieć wydłużony czas na opracowanie zadania,</w:t>
      </w:r>
    </w:p>
    <w:p w14:paraId="6E9128C7" w14:textId="77777777" w:rsidR="000A34B1" w:rsidRPr="00886D06" w:rsidRDefault="000A34B1" w:rsidP="000A34B1">
      <w:pPr>
        <w:jc w:val="both"/>
        <w:rPr>
          <w:rFonts w:ascii="Arial" w:eastAsia="Calibri" w:hAnsi="Arial" w:cs="Arial"/>
          <w:b/>
          <w:bCs/>
          <w:sz w:val="20"/>
          <w:szCs w:val="20"/>
        </w:rPr>
      </w:pPr>
    </w:p>
    <w:p w14:paraId="51D64298" w14:textId="77777777" w:rsidR="000A34B1" w:rsidRPr="00886D06" w:rsidRDefault="000A34B1" w:rsidP="000A34B1">
      <w:pPr>
        <w:jc w:val="both"/>
        <w:rPr>
          <w:rFonts w:ascii="Arial" w:hAnsi="Arial" w:cs="Arial"/>
          <w:b/>
          <w:bCs/>
          <w:sz w:val="20"/>
          <w:szCs w:val="20"/>
        </w:rPr>
      </w:pPr>
      <w:r w:rsidRPr="00886D06">
        <w:rPr>
          <w:rFonts w:ascii="Arial" w:hAnsi="Arial" w:cs="Arial"/>
          <w:b/>
          <w:bCs/>
          <w:sz w:val="20"/>
          <w:szCs w:val="20"/>
        </w:rPr>
        <w:t>Proponowane metody sprawdzania osiągnięć edukacyjnych ucznia</w:t>
      </w:r>
    </w:p>
    <w:p w14:paraId="23C59511" w14:textId="77777777" w:rsidR="003245E8" w:rsidRPr="00886D06" w:rsidRDefault="003245E8" w:rsidP="000A34B1">
      <w:pPr>
        <w:jc w:val="both"/>
        <w:rPr>
          <w:rFonts w:ascii="Arial" w:hAnsi="Arial" w:cs="Arial"/>
          <w:sz w:val="20"/>
          <w:szCs w:val="20"/>
        </w:rPr>
      </w:pPr>
    </w:p>
    <w:p w14:paraId="6DF46A77"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sz w:val="20"/>
          <w:szCs w:val="20"/>
        </w:rPr>
        <w:t xml:space="preserve">Osiągnięcia ucznia powinny być oceniane na podstawie zadań o różnym stopniu trudności i złożoności. Nauczyciel oceniając ucznia z przedmiotu </w:t>
      </w:r>
      <w:r w:rsidRPr="00886D06">
        <w:rPr>
          <w:rFonts w:ascii="Arial" w:hAnsi="Arial" w:cs="Arial"/>
          <w:i/>
          <w:iCs/>
          <w:sz w:val="20"/>
          <w:szCs w:val="20"/>
        </w:rPr>
        <w:t xml:space="preserve">Chów zwierząt w praktyce </w:t>
      </w:r>
      <w:r w:rsidRPr="00886D06">
        <w:rPr>
          <w:rFonts w:ascii="Arial" w:hAnsi="Arial" w:cs="Arial"/>
          <w:sz w:val="20"/>
          <w:szCs w:val="20"/>
        </w:rPr>
        <w:t xml:space="preserve">powinien oceniać zaprezentowane umiejętności podczas wykonywań zadań ćwiczeniowych, wyniki wykonywanych ćwiczeń, odpowiedzi ustne, wypełnione przez ucznia karty pracy przygotowane do poszczególnych ćwiczeń, zorganizowanie stanowiska pracy zgodnie z wymaganiami bhp , ppoż i zasad ergonomii, przestrzeganie przepisów bhp, sposób obchodzenia się ze zwierzętami, udział w dyskusji, wyszukiwanie, analizowanie i interpretowanie informacji, formy komunikowania się i współpracy w grupie. </w:t>
      </w:r>
    </w:p>
    <w:p w14:paraId="54A54766" w14:textId="77777777" w:rsidR="000A34B1" w:rsidRPr="00886D06" w:rsidRDefault="000A34B1" w:rsidP="000A34B1">
      <w:pPr>
        <w:jc w:val="both"/>
        <w:rPr>
          <w:rFonts w:ascii="Arial" w:hAnsi="Arial" w:cs="Arial"/>
          <w:b/>
          <w:bCs/>
          <w:sz w:val="20"/>
          <w:szCs w:val="20"/>
        </w:rPr>
      </w:pPr>
    </w:p>
    <w:p w14:paraId="63B0EABF" w14:textId="77777777" w:rsidR="000A34B1" w:rsidRPr="00886D06" w:rsidRDefault="000A34B1" w:rsidP="000A34B1">
      <w:pPr>
        <w:jc w:val="both"/>
        <w:rPr>
          <w:rFonts w:ascii="Arial" w:hAnsi="Arial" w:cs="Arial"/>
          <w:b/>
          <w:bCs/>
          <w:sz w:val="20"/>
          <w:szCs w:val="20"/>
        </w:rPr>
      </w:pPr>
    </w:p>
    <w:p w14:paraId="152A814C" w14:textId="77777777" w:rsidR="000A34B1" w:rsidRPr="00886D06" w:rsidRDefault="000A34B1" w:rsidP="000A34B1">
      <w:pPr>
        <w:jc w:val="both"/>
        <w:rPr>
          <w:rFonts w:ascii="Arial" w:hAnsi="Arial" w:cs="Arial"/>
          <w:b/>
          <w:bCs/>
          <w:sz w:val="20"/>
          <w:szCs w:val="20"/>
        </w:rPr>
      </w:pPr>
      <w:r w:rsidRPr="00886D06">
        <w:rPr>
          <w:rFonts w:ascii="Arial" w:hAnsi="Arial" w:cs="Arial"/>
          <w:b/>
          <w:bCs/>
          <w:sz w:val="20"/>
          <w:szCs w:val="20"/>
        </w:rPr>
        <w:t>Przykładowe testy</w:t>
      </w:r>
    </w:p>
    <w:p w14:paraId="1AAF0745" w14:textId="77777777" w:rsidR="003245E8" w:rsidRPr="00886D06" w:rsidRDefault="003245E8" w:rsidP="000A34B1">
      <w:pPr>
        <w:jc w:val="both"/>
        <w:rPr>
          <w:rFonts w:ascii="Arial" w:hAnsi="Arial" w:cs="Arial"/>
          <w:b/>
          <w:bCs/>
          <w:sz w:val="20"/>
          <w:szCs w:val="20"/>
        </w:rPr>
      </w:pPr>
    </w:p>
    <w:p w14:paraId="47B6A08E" w14:textId="77777777" w:rsidR="000A34B1" w:rsidRPr="00886D06" w:rsidRDefault="000A34B1" w:rsidP="003245E8">
      <w:pPr>
        <w:spacing w:line="276" w:lineRule="auto"/>
        <w:jc w:val="both"/>
        <w:rPr>
          <w:rFonts w:ascii="Arial" w:hAnsi="Arial" w:cs="Arial"/>
          <w:sz w:val="20"/>
          <w:szCs w:val="20"/>
        </w:rPr>
      </w:pPr>
      <w:r w:rsidRPr="00886D06">
        <w:rPr>
          <w:rFonts w:ascii="Arial" w:hAnsi="Arial" w:cs="Arial"/>
          <w:sz w:val="20"/>
          <w:szCs w:val="20"/>
        </w:rPr>
        <w:t>Zadanie do wykonania.</w:t>
      </w:r>
    </w:p>
    <w:p w14:paraId="443A5428"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Wykonaj zabieg pielęgnacyjny, polegający na obcięciu pazurów u kota z uwzględnieniem następujących czynności:</w:t>
      </w:r>
    </w:p>
    <w:p w14:paraId="0CBB63F1"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zorganizowanie stanowiska pracy zgodnego z przepisami bezpieczeństwa i higieny pracy, bezpieczeństwa pożarowego i wymaganiami ergonomii,</w:t>
      </w:r>
    </w:p>
    <w:p w14:paraId="0BF5CD20"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dobranie środków ochrony osobistej,</w:t>
      </w:r>
    </w:p>
    <w:p w14:paraId="6FCAFD6B"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dobranie potrzebnego do wykonania zadania narzędzi i materiałów,</w:t>
      </w:r>
    </w:p>
    <w:p w14:paraId="5968E5EF"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przygotowanie się do wykonania zadania,</w:t>
      </w:r>
    </w:p>
    <w:p w14:paraId="2849E99A"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przeprowadzenie rozmowy z posiadaczem kota,</w:t>
      </w:r>
    </w:p>
    <w:p w14:paraId="36938260"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przygotowanie kota do wykonania zabiegu (obezwładnienie),</w:t>
      </w:r>
    </w:p>
    <w:p w14:paraId="53FD7703"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xml:space="preserve">– ocenienie stanu pazurów, </w:t>
      </w:r>
    </w:p>
    <w:p w14:paraId="3DCB9BA3"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wykonanie zabiegu obcięcia pazurów zgodnie z techniką obcinania,</w:t>
      </w:r>
    </w:p>
    <w:p w14:paraId="471E851F"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zwrot kota posiadaczowi, przeprowadzenie rozmowy informującej o wykonanych czynnościach i zaplanowaniu kolejnego zabiegu, dbaniu o stan pazurów w codziennym życiu,</w:t>
      </w:r>
    </w:p>
    <w:p w14:paraId="78E5C5FB" w14:textId="77777777" w:rsidR="000A34B1" w:rsidRPr="00886D06" w:rsidRDefault="000A34B1" w:rsidP="003245E8">
      <w:pPr>
        <w:spacing w:line="276" w:lineRule="auto"/>
        <w:contextualSpacing/>
        <w:jc w:val="both"/>
        <w:rPr>
          <w:rFonts w:ascii="Arial" w:hAnsi="Arial" w:cs="Arial"/>
          <w:sz w:val="20"/>
          <w:szCs w:val="20"/>
        </w:rPr>
      </w:pPr>
      <w:r w:rsidRPr="00886D06">
        <w:rPr>
          <w:rFonts w:ascii="Arial" w:hAnsi="Arial" w:cs="Arial"/>
          <w:sz w:val="20"/>
          <w:szCs w:val="20"/>
        </w:rPr>
        <w:t>– wykonanie czynności po wykonaniu zabiegu (sprzątnięcie stanowiska pracy, dezynfekcja użytych narzędzi, ułożenie odzieży ochronnej),</w:t>
      </w:r>
    </w:p>
    <w:p w14:paraId="21E93894" w14:textId="77777777" w:rsidR="000A34B1" w:rsidRPr="00886D06" w:rsidRDefault="000A34B1" w:rsidP="000A34B1">
      <w:pPr>
        <w:contextualSpacing/>
        <w:jc w:val="both"/>
        <w:rPr>
          <w:rFonts w:ascii="Arial" w:hAnsi="Arial" w:cs="Arial"/>
          <w:sz w:val="20"/>
          <w:szCs w:val="20"/>
        </w:rPr>
      </w:pPr>
    </w:p>
    <w:p w14:paraId="0B2C4C20" w14:textId="77777777" w:rsidR="000A34B1" w:rsidRPr="00886D06" w:rsidRDefault="000A34B1" w:rsidP="000A34B1">
      <w:pPr>
        <w:jc w:val="both"/>
        <w:rPr>
          <w:rFonts w:ascii="Arial" w:hAnsi="Arial" w:cs="Arial"/>
          <w:sz w:val="20"/>
          <w:szCs w:val="20"/>
        </w:rPr>
      </w:pPr>
      <w:r w:rsidRPr="00886D06">
        <w:rPr>
          <w:rFonts w:ascii="Arial" w:hAnsi="Arial" w:cs="Arial"/>
          <w:b/>
          <w:bCs/>
          <w:sz w:val="20"/>
          <w:szCs w:val="20"/>
        </w:rPr>
        <w:t xml:space="preserve">Proponowane metody ewaluacji przedmiotu </w:t>
      </w:r>
    </w:p>
    <w:p w14:paraId="3D71309B" w14:textId="77777777" w:rsidR="000A34B1" w:rsidRPr="00886D06" w:rsidRDefault="000A34B1" w:rsidP="003245E8">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w:t>
      </w:r>
      <w:r w:rsidRPr="00886D06">
        <w:rPr>
          <w:rFonts w:ascii="Arial" w:hAnsi="Arial" w:cs="Arial"/>
          <w:i/>
          <w:iCs/>
          <w:sz w:val="20"/>
          <w:szCs w:val="20"/>
          <w:shd w:val="clear" w:color="auto" w:fill="FFFFFF"/>
        </w:rPr>
        <w:t>Bezpieczeństwo i higiena pracy w weterynarii</w:t>
      </w:r>
      <w:r w:rsidRPr="00886D06">
        <w:rPr>
          <w:rFonts w:ascii="Arial" w:hAnsi="Arial" w:cs="Arial"/>
          <w:sz w:val="20"/>
          <w:szCs w:val="20"/>
          <w:shd w:val="clear" w:color="auto" w:fill="FFFFFF"/>
        </w:rPr>
        <w:t xml:space="preserve">. </w:t>
      </w:r>
    </w:p>
    <w:p w14:paraId="3A628100" w14:textId="77777777" w:rsidR="000A34B1" w:rsidRPr="00886D06" w:rsidRDefault="000A34B1"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6FFBBCE8" w14:textId="77777777" w:rsidR="000A34B1" w:rsidRPr="00886D06" w:rsidRDefault="000A34B1"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278AFD4E" w14:textId="77777777" w:rsidR="000A34B1" w:rsidRPr="00886D06" w:rsidRDefault="000A34B1"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1A2457E7" w14:textId="77777777" w:rsidR="000A34B1" w:rsidRPr="00886D06" w:rsidRDefault="000A34B1"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7F4D0617" w14:textId="77777777" w:rsidR="000A34B1" w:rsidRPr="00886D06" w:rsidRDefault="000A34B1"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48EFA401" w14:textId="77777777" w:rsidR="000A34B1" w:rsidRPr="00886D06" w:rsidRDefault="000A34B1"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2C7399C0" w14:textId="77777777" w:rsidR="000A34B1" w:rsidRPr="00886D06" w:rsidRDefault="000A34B1" w:rsidP="003245E8">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69DE16FD" w14:textId="77777777" w:rsidR="000A34B1" w:rsidRPr="00886D06" w:rsidRDefault="000A34B1" w:rsidP="003245E8">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 xml:space="preserve">Ewaluacja powinna być przeprowadzona na bieżąco i pod koniec okresu nauczania przedmiotu. </w:t>
      </w:r>
    </w:p>
    <w:p w14:paraId="0824E99D" w14:textId="77777777" w:rsidR="000A34B1" w:rsidRPr="00886D06" w:rsidRDefault="000A34B1" w:rsidP="000A34B1">
      <w:pPr>
        <w:pStyle w:val="NormalnyWeb"/>
        <w:tabs>
          <w:tab w:val="left" w:pos="567"/>
        </w:tabs>
        <w:spacing w:before="0" w:beforeAutospacing="0" w:after="0" w:afterAutospacing="0" w:line="276" w:lineRule="auto"/>
        <w:contextualSpacing/>
        <w:jc w:val="both"/>
        <w:rPr>
          <w:rFonts w:ascii="Arial" w:hAnsi="Arial" w:cs="Arial"/>
          <w:sz w:val="20"/>
          <w:szCs w:val="20"/>
        </w:rPr>
      </w:pPr>
    </w:p>
    <w:p w14:paraId="0B22EFA0" w14:textId="77777777" w:rsidR="000A34B1" w:rsidRPr="00886D06" w:rsidRDefault="000A34B1" w:rsidP="000A34B1">
      <w:pPr>
        <w:jc w:val="both"/>
        <w:rPr>
          <w:rFonts w:ascii="Arial" w:hAnsi="Arial" w:cs="Arial"/>
          <w:b/>
          <w:bCs/>
          <w:sz w:val="20"/>
          <w:szCs w:val="20"/>
        </w:rPr>
      </w:pPr>
    </w:p>
    <w:p w14:paraId="564F7A75" w14:textId="77777777" w:rsidR="00566328" w:rsidRPr="00886D06" w:rsidRDefault="00566328">
      <w:pPr>
        <w:rPr>
          <w:rFonts w:ascii="Arial" w:eastAsiaTheme="majorEastAsia" w:hAnsi="Arial" w:cs="Arial"/>
          <w:b/>
          <w:bCs/>
        </w:rPr>
      </w:pPr>
      <w:r w:rsidRPr="00886D06">
        <w:rPr>
          <w:rFonts w:cs="Arial"/>
          <w:b/>
          <w:bCs/>
        </w:rPr>
        <w:br w:type="page"/>
      </w:r>
    </w:p>
    <w:p w14:paraId="4219B039" w14:textId="77777777" w:rsidR="00F878EC" w:rsidRPr="00886D06" w:rsidRDefault="00F878EC" w:rsidP="00D23F37">
      <w:pPr>
        <w:pStyle w:val="Nagwek2"/>
        <w:rPr>
          <w:rFonts w:cs="Arial"/>
          <w:b w:val="0"/>
          <w:bCs/>
          <w:szCs w:val="24"/>
        </w:rPr>
      </w:pPr>
      <w:bookmarkStart w:id="13" w:name="_Toc18587445"/>
      <w:r w:rsidRPr="00886D06">
        <w:rPr>
          <w:rFonts w:cs="Arial"/>
          <w:b w:val="0"/>
          <w:bCs/>
          <w:szCs w:val="24"/>
        </w:rPr>
        <w:t>4.6.</w:t>
      </w:r>
      <w:r w:rsidRPr="00886D06">
        <w:rPr>
          <w:rFonts w:cs="Arial"/>
          <w:b w:val="0"/>
          <w:bCs/>
          <w:szCs w:val="24"/>
        </w:rPr>
        <w:tab/>
        <w:t>Rozród i inseminacja zwierząt</w:t>
      </w:r>
      <w:bookmarkEnd w:id="13"/>
    </w:p>
    <w:p w14:paraId="6E8A4CC0" w14:textId="77777777" w:rsidR="00F878EC" w:rsidRPr="00886D06" w:rsidRDefault="00F878EC" w:rsidP="00F878EC">
      <w:pPr>
        <w:jc w:val="both"/>
        <w:rPr>
          <w:rFonts w:ascii="Arial" w:hAnsi="Arial" w:cs="Arial"/>
          <w:b/>
          <w:bCs/>
        </w:rPr>
      </w:pPr>
    </w:p>
    <w:p w14:paraId="4AAF5DFB" w14:textId="77777777" w:rsidR="00244348" w:rsidRPr="00886D06" w:rsidRDefault="00244348" w:rsidP="00244348">
      <w:pPr>
        <w:spacing w:line="276" w:lineRule="auto"/>
        <w:rPr>
          <w:rFonts w:ascii="Arial" w:hAnsi="Arial" w:cs="Arial"/>
          <w:b/>
          <w:bCs/>
          <w:sz w:val="20"/>
          <w:szCs w:val="20"/>
        </w:rPr>
      </w:pPr>
    </w:p>
    <w:p w14:paraId="44B54651" w14:textId="77777777" w:rsidR="00244348" w:rsidRPr="00886D06" w:rsidRDefault="00244348" w:rsidP="00244348">
      <w:pPr>
        <w:spacing w:line="276" w:lineRule="auto"/>
        <w:rPr>
          <w:rFonts w:ascii="Arial" w:hAnsi="Arial" w:cs="Arial"/>
          <w:b/>
          <w:bCs/>
          <w:sz w:val="20"/>
          <w:szCs w:val="20"/>
        </w:rPr>
      </w:pPr>
      <w:r w:rsidRPr="00886D06">
        <w:rPr>
          <w:rFonts w:ascii="Arial" w:hAnsi="Arial" w:cs="Arial"/>
          <w:b/>
          <w:bCs/>
          <w:sz w:val="20"/>
          <w:szCs w:val="20"/>
        </w:rPr>
        <w:t xml:space="preserve">Cele ogólne przedmiotu </w:t>
      </w:r>
    </w:p>
    <w:p w14:paraId="79576CFC" w14:textId="77777777" w:rsidR="00244348" w:rsidRPr="00886D06" w:rsidRDefault="00244348" w:rsidP="00244348">
      <w:pPr>
        <w:pStyle w:val="Akapitzlist"/>
        <w:numPr>
          <w:ilvl w:val="1"/>
          <w:numId w:val="24"/>
        </w:numPr>
        <w:spacing w:line="276" w:lineRule="auto"/>
        <w:ind w:left="284"/>
        <w:rPr>
          <w:rFonts w:ascii="Arial" w:hAnsi="Arial" w:cs="Arial"/>
          <w:sz w:val="20"/>
          <w:szCs w:val="20"/>
        </w:rPr>
      </w:pPr>
      <w:r w:rsidRPr="00886D06">
        <w:rPr>
          <w:rFonts w:ascii="Arial" w:hAnsi="Arial" w:cs="Arial"/>
          <w:sz w:val="20"/>
          <w:szCs w:val="20"/>
        </w:rPr>
        <w:t>Poznanie wiedzy z zakresu rozrodu i inseminacji zwierząt niezbędnej do wykonywania zawodu technika weterynarii:</w:t>
      </w:r>
    </w:p>
    <w:p w14:paraId="29FCFE67" w14:textId="77777777" w:rsidR="00244348" w:rsidRPr="00886D06" w:rsidRDefault="00244348" w:rsidP="00244348">
      <w:pPr>
        <w:pStyle w:val="Akapitzlist"/>
        <w:numPr>
          <w:ilvl w:val="1"/>
          <w:numId w:val="24"/>
        </w:numPr>
        <w:spacing w:line="276" w:lineRule="auto"/>
        <w:ind w:left="284"/>
        <w:rPr>
          <w:rFonts w:ascii="Arial" w:hAnsi="Arial" w:cs="Arial"/>
          <w:sz w:val="20"/>
          <w:szCs w:val="20"/>
        </w:rPr>
      </w:pPr>
      <w:r w:rsidRPr="00886D06">
        <w:rPr>
          <w:rFonts w:ascii="Arial" w:hAnsi="Arial" w:cs="Arial"/>
          <w:sz w:val="20"/>
          <w:szCs w:val="20"/>
        </w:rPr>
        <w:t>Nabycie umiejętności:</w:t>
      </w:r>
    </w:p>
    <w:p w14:paraId="69B87CD3"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planowania rozrodu zwierząt,</w:t>
      </w:r>
    </w:p>
    <w:p w14:paraId="65998876"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stosowania zasad pracy hodowlanej,</w:t>
      </w:r>
    </w:p>
    <w:p w14:paraId="4E150097"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stosowania systemów naturalnego krycia zwierząt gospodarskich i domowych,</w:t>
      </w:r>
    </w:p>
    <w:p w14:paraId="16C48603"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wykorzystania biotechnologii w rozrodzie zwierząt,</w:t>
      </w:r>
    </w:p>
    <w:p w14:paraId="0C55DCD0"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wykonywania zabiegi inseminacji u zwierząt,</w:t>
      </w:r>
    </w:p>
    <w:p w14:paraId="5504C21F"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doradzania w zakresie doboru nasienia buhaja i knura zgodnie z oczekiwaniami klienta,</w:t>
      </w:r>
    </w:p>
    <w:p w14:paraId="3297FFB2"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ustalania gotowości samicy bydła i świń do unasienniania,</w:t>
      </w:r>
    </w:p>
    <w:p w14:paraId="0C3920BD"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stosowania dostępnych technik wykonywania sztucznego unasienniania samic bydła i świń,</w:t>
      </w:r>
    </w:p>
    <w:p w14:paraId="06A9BAAC"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prowadzenia dokumentacji zabiegów sztucznego unasienniania samic bydła i świń,</w:t>
      </w:r>
    </w:p>
    <w:p w14:paraId="386AFAF4"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charakteryzowania patologii ciąży, porodu i okresu poporodowego u zwierząt,</w:t>
      </w:r>
    </w:p>
    <w:p w14:paraId="7B2A2B65"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przestrzegania zasad kultury i etyki w związku z realizacją zadań zawodowych,</w:t>
      </w:r>
    </w:p>
    <w:p w14:paraId="1BCFA9D8"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analizowania własnej kreatywności i otwartości na zmiany,</w:t>
      </w:r>
    </w:p>
    <w:p w14:paraId="08B38988" w14:textId="77777777" w:rsidR="00244348" w:rsidRPr="00886D06" w:rsidRDefault="00244348" w:rsidP="00244348">
      <w:pPr>
        <w:numPr>
          <w:ilvl w:val="0"/>
          <w:numId w:val="24"/>
        </w:numPr>
        <w:spacing w:line="276" w:lineRule="auto"/>
        <w:ind w:left="357" w:hanging="357"/>
        <w:contextualSpacing/>
        <w:rPr>
          <w:rFonts w:ascii="Arial" w:hAnsi="Arial" w:cs="Arial"/>
          <w:sz w:val="20"/>
          <w:szCs w:val="20"/>
        </w:rPr>
      </w:pPr>
      <w:r w:rsidRPr="00886D06">
        <w:rPr>
          <w:rFonts w:ascii="Arial" w:hAnsi="Arial" w:cs="Arial"/>
          <w:sz w:val="20"/>
          <w:szCs w:val="20"/>
        </w:rPr>
        <w:t>stosowania zasad komunikacji interpersonalnej.</w:t>
      </w:r>
    </w:p>
    <w:p w14:paraId="6AAFD383" w14:textId="77777777" w:rsidR="00244348" w:rsidRPr="00886D06" w:rsidRDefault="00244348" w:rsidP="00244348">
      <w:pPr>
        <w:jc w:val="both"/>
        <w:rPr>
          <w:rFonts w:ascii="Arial" w:hAnsi="Arial" w:cs="Arial"/>
          <w:sz w:val="20"/>
          <w:szCs w:val="20"/>
          <w:highlight w:val="yellow"/>
        </w:rPr>
      </w:pPr>
    </w:p>
    <w:p w14:paraId="76522FC3" w14:textId="77777777" w:rsidR="00244348" w:rsidRPr="00886D06" w:rsidRDefault="00244348" w:rsidP="00244348">
      <w:pPr>
        <w:pStyle w:val="Akapitzlist"/>
        <w:numPr>
          <w:ilvl w:val="1"/>
          <w:numId w:val="24"/>
        </w:numPr>
        <w:ind w:left="284"/>
        <w:jc w:val="both"/>
        <w:rPr>
          <w:rFonts w:ascii="Arial" w:hAnsi="Arial" w:cs="Arial"/>
          <w:sz w:val="20"/>
          <w:szCs w:val="20"/>
        </w:rPr>
      </w:pPr>
      <w:r w:rsidRPr="00886D06">
        <w:rPr>
          <w:rFonts w:ascii="Arial" w:hAnsi="Arial" w:cs="Arial"/>
          <w:sz w:val="20"/>
          <w:szCs w:val="20"/>
        </w:rPr>
        <w:t>Kształtowanie postawy:</w:t>
      </w:r>
    </w:p>
    <w:p w14:paraId="49FF509D" w14:textId="77777777" w:rsidR="00244348" w:rsidRPr="00886D06" w:rsidRDefault="00244348" w:rsidP="004258AB">
      <w:pPr>
        <w:pStyle w:val="Akapitzlist"/>
        <w:numPr>
          <w:ilvl w:val="0"/>
          <w:numId w:val="196"/>
        </w:numPr>
        <w:jc w:val="both"/>
        <w:rPr>
          <w:rFonts w:ascii="Arial" w:hAnsi="Arial" w:cs="Arial"/>
          <w:sz w:val="20"/>
          <w:szCs w:val="20"/>
        </w:rPr>
      </w:pPr>
      <w:r w:rsidRPr="00886D06">
        <w:rPr>
          <w:rFonts w:ascii="Arial" w:hAnsi="Arial" w:cs="Arial"/>
          <w:sz w:val="20"/>
          <w:szCs w:val="20"/>
        </w:rPr>
        <w:t xml:space="preserve">odpowiedzialności za zdrowie ludzi i zwierząt, </w:t>
      </w:r>
    </w:p>
    <w:p w14:paraId="62C46BC7" w14:textId="77777777" w:rsidR="00244348" w:rsidRPr="00886D06" w:rsidRDefault="00244348" w:rsidP="004258AB">
      <w:pPr>
        <w:pStyle w:val="Akapitzlist"/>
        <w:numPr>
          <w:ilvl w:val="0"/>
          <w:numId w:val="196"/>
        </w:numPr>
        <w:jc w:val="both"/>
        <w:rPr>
          <w:rFonts w:ascii="Arial" w:hAnsi="Arial" w:cs="Arial"/>
          <w:sz w:val="20"/>
          <w:szCs w:val="20"/>
        </w:rPr>
      </w:pPr>
      <w:r w:rsidRPr="00886D06">
        <w:rPr>
          <w:rFonts w:ascii="Arial" w:hAnsi="Arial" w:cs="Arial"/>
          <w:sz w:val="20"/>
          <w:szCs w:val="20"/>
        </w:rPr>
        <w:t>stanu środowiska naturalnego,</w:t>
      </w:r>
    </w:p>
    <w:p w14:paraId="24679BD8" w14:textId="77777777" w:rsidR="00244348" w:rsidRPr="00886D06" w:rsidRDefault="00244348" w:rsidP="004258AB">
      <w:pPr>
        <w:pStyle w:val="Akapitzlist"/>
        <w:numPr>
          <w:ilvl w:val="0"/>
          <w:numId w:val="196"/>
        </w:numPr>
        <w:jc w:val="both"/>
        <w:rPr>
          <w:rFonts w:ascii="Arial" w:hAnsi="Arial" w:cs="Arial"/>
          <w:sz w:val="20"/>
          <w:szCs w:val="20"/>
        </w:rPr>
      </w:pPr>
      <w:r w:rsidRPr="00886D06">
        <w:rPr>
          <w:rFonts w:ascii="Arial" w:hAnsi="Arial" w:cs="Arial"/>
          <w:sz w:val="20"/>
          <w:szCs w:val="20"/>
        </w:rPr>
        <w:t>świadomości konsekwencji podejmowanych decyzji związanych z realizacją zadań zawodowych.</w:t>
      </w:r>
    </w:p>
    <w:p w14:paraId="35D26C2F" w14:textId="77777777" w:rsidR="00244348" w:rsidRPr="00886D06" w:rsidRDefault="00244348" w:rsidP="00244348">
      <w:pPr>
        <w:jc w:val="both"/>
        <w:rPr>
          <w:rFonts w:ascii="Arial" w:hAnsi="Arial" w:cs="Arial"/>
          <w:b/>
          <w:bCs/>
          <w:sz w:val="20"/>
          <w:szCs w:val="20"/>
        </w:rPr>
      </w:pPr>
    </w:p>
    <w:p w14:paraId="648D222F" w14:textId="77777777" w:rsidR="00244348" w:rsidRPr="00886D06" w:rsidRDefault="00244348" w:rsidP="00244348">
      <w:pPr>
        <w:spacing w:line="276" w:lineRule="auto"/>
        <w:jc w:val="both"/>
        <w:rPr>
          <w:rFonts w:ascii="Arial" w:hAnsi="Arial" w:cs="Arial"/>
          <w:sz w:val="20"/>
          <w:szCs w:val="20"/>
        </w:rPr>
      </w:pPr>
      <w:r w:rsidRPr="00886D06">
        <w:rPr>
          <w:rFonts w:ascii="Arial" w:hAnsi="Arial" w:cs="Arial"/>
          <w:b/>
          <w:bCs/>
          <w:sz w:val="20"/>
          <w:szCs w:val="20"/>
        </w:rPr>
        <w:t xml:space="preserve">Cele operacyjne </w:t>
      </w:r>
    </w:p>
    <w:p w14:paraId="1565607C" w14:textId="77777777" w:rsidR="00244348" w:rsidRPr="00886D06" w:rsidRDefault="00244348" w:rsidP="00244348">
      <w:pPr>
        <w:spacing w:line="276" w:lineRule="auto"/>
        <w:jc w:val="both"/>
        <w:rPr>
          <w:rFonts w:ascii="Arial" w:hAnsi="Arial" w:cs="Arial"/>
          <w:sz w:val="20"/>
          <w:szCs w:val="20"/>
        </w:rPr>
      </w:pPr>
      <w:r w:rsidRPr="00886D06">
        <w:rPr>
          <w:rFonts w:ascii="Arial" w:hAnsi="Arial" w:cs="Arial"/>
          <w:b/>
          <w:bCs/>
          <w:sz w:val="20"/>
          <w:szCs w:val="20"/>
        </w:rPr>
        <w:t>Uczeń potrafi:</w:t>
      </w:r>
    </w:p>
    <w:p w14:paraId="6D332EBD" w14:textId="77777777" w:rsidR="00244348" w:rsidRPr="00886D06" w:rsidRDefault="00244348" w:rsidP="004258AB">
      <w:pPr>
        <w:numPr>
          <w:ilvl w:val="0"/>
          <w:numId w:val="167"/>
        </w:numPr>
        <w:spacing w:line="276" w:lineRule="auto"/>
        <w:ind w:left="357" w:hanging="357"/>
        <w:contextualSpacing/>
        <w:jc w:val="both"/>
        <w:rPr>
          <w:rFonts w:ascii="Arial" w:hAnsi="Arial" w:cs="Arial"/>
          <w:sz w:val="20"/>
          <w:szCs w:val="20"/>
        </w:rPr>
      </w:pPr>
      <w:r w:rsidRPr="00886D06">
        <w:rPr>
          <w:rFonts w:ascii="Arial" w:hAnsi="Arial" w:cs="Arial"/>
          <w:sz w:val="20"/>
          <w:szCs w:val="20"/>
        </w:rPr>
        <w:t>scharakteryzować budowę i fizjologię układu rozrodczego samca i samicy,</w:t>
      </w:r>
    </w:p>
    <w:p w14:paraId="5F95039E" w14:textId="77777777" w:rsidR="00244348" w:rsidRPr="00886D06" w:rsidRDefault="00244348" w:rsidP="004258AB">
      <w:pPr>
        <w:numPr>
          <w:ilvl w:val="0"/>
          <w:numId w:val="167"/>
        </w:numPr>
        <w:spacing w:line="276" w:lineRule="auto"/>
        <w:ind w:left="357" w:hanging="357"/>
        <w:contextualSpacing/>
        <w:jc w:val="both"/>
        <w:rPr>
          <w:rFonts w:ascii="Arial" w:hAnsi="Arial" w:cs="Arial"/>
          <w:sz w:val="20"/>
          <w:szCs w:val="20"/>
        </w:rPr>
      </w:pPr>
      <w:r w:rsidRPr="00886D06">
        <w:rPr>
          <w:rFonts w:ascii="Arial" w:hAnsi="Arial" w:cs="Arial"/>
          <w:sz w:val="20"/>
          <w:szCs w:val="20"/>
        </w:rPr>
        <w:t>porównać budowę układów i narządów rozrodczych samca i samicy poszczególnych gatunków zwierząt gospodarskich i domowych,</w:t>
      </w:r>
    </w:p>
    <w:p w14:paraId="72B8A115" w14:textId="77777777" w:rsidR="00244348" w:rsidRPr="00886D06" w:rsidRDefault="00244348" w:rsidP="004258AB">
      <w:pPr>
        <w:numPr>
          <w:ilvl w:val="0"/>
          <w:numId w:val="167"/>
        </w:numPr>
        <w:spacing w:line="276" w:lineRule="auto"/>
        <w:ind w:left="357" w:hanging="357"/>
        <w:contextualSpacing/>
        <w:jc w:val="both"/>
        <w:rPr>
          <w:rFonts w:ascii="Arial" w:hAnsi="Arial" w:cs="Arial"/>
          <w:sz w:val="20"/>
          <w:szCs w:val="20"/>
        </w:rPr>
      </w:pPr>
      <w:r w:rsidRPr="00886D06">
        <w:rPr>
          <w:rFonts w:ascii="Arial" w:hAnsi="Arial" w:cs="Arial"/>
          <w:sz w:val="20"/>
          <w:szCs w:val="20"/>
        </w:rPr>
        <w:t>przeanalizować fizjologię rozmnażania poszczególnych gatunków zwierząt gospodarskich i domowych,</w:t>
      </w:r>
    </w:p>
    <w:p w14:paraId="300896EB" w14:textId="77777777" w:rsidR="00244348" w:rsidRPr="00886D06" w:rsidRDefault="00244348" w:rsidP="004258AB">
      <w:pPr>
        <w:numPr>
          <w:ilvl w:val="0"/>
          <w:numId w:val="167"/>
        </w:numPr>
        <w:spacing w:line="276" w:lineRule="auto"/>
        <w:ind w:left="357" w:hanging="357"/>
        <w:contextualSpacing/>
        <w:jc w:val="both"/>
        <w:rPr>
          <w:rFonts w:ascii="Arial" w:hAnsi="Arial" w:cs="Arial"/>
          <w:sz w:val="20"/>
          <w:szCs w:val="20"/>
        </w:rPr>
      </w:pPr>
      <w:r w:rsidRPr="00886D06">
        <w:rPr>
          <w:rFonts w:ascii="Arial" w:hAnsi="Arial" w:cs="Arial"/>
          <w:sz w:val="20"/>
          <w:szCs w:val="20"/>
        </w:rPr>
        <w:t>przeanalizować fizjologię ciąży poszczególnych gatunków zwierząt gospodarskich i domowych,</w:t>
      </w:r>
    </w:p>
    <w:p w14:paraId="54928B9D" w14:textId="77777777" w:rsidR="00244348" w:rsidRPr="00886D06" w:rsidRDefault="00244348" w:rsidP="004258AB">
      <w:pPr>
        <w:numPr>
          <w:ilvl w:val="0"/>
          <w:numId w:val="167"/>
        </w:numPr>
        <w:spacing w:line="276" w:lineRule="auto"/>
        <w:ind w:left="357" w:hanging="357"/>
        <w:contextualSpacing/>
        <w:jc w:val="both"/>
        <w:rPr>
          <w:rFonts w:ascii="Arial" w:hAnsi="Arial" w:cs="Arial"/>
          <w:sz w:val="20"/>
          <w:szCs w:val="20"/>
        </w:rPr>
      </w:pPr>
      <w:r w:rsidRPr="00886D06">
        <w:rPr>
          <w:rFonts w:ascii="Arial" w:hAnsi="Arial" w:cs="Arial"/>
          <w:sz w:val="20"/>
          <w:szCs w:val="20"/>
        </w:rPr>
        <w:t>przeanalizować fizjologię porodu poszczególnych gatunków zwierząt gospodarskich i domowych,</w:t>
      </w:r>
    </w:p>
    <w:p w14:paraId="1502E280"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wykazać związek funkcjonalny układu rozrodczego z układem dokrewnym i nerwowym,</w:t>
      </w:r>
    </w:p>
    <w:p w14:paraId="2AB80186"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wpływ hormonów na rozwój samca i samicy oraz popędu płciowego u samców i przebieg cyklu płciowego u samicy,</w:t>
      </w:r>
    </w:p>
    <w:p w14:paraId="701F2DEB"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opisać przebieg oogenezy i spermatogenezy oraz budowę komórki jajowej i plemnika,</w:t>
      </w:r>
    </w:p>
    <w:p w14:paraId="77319212"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przebieg cyklu rujowego u samic poszczególnych gatunków zwierząt, z uwzględnieniem działania hormonów biorących udział w jego regulacji,</w:t>
      </w:r>
    </w:p>
    <w:p w14:paraId="43BDA690"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 opisać przebieg zapłodnienia, rozwój zarodka i płodu oraz przedstawia rolę błon płodowych w okresie ciąży,</w:t>
      </w:r>
    </w:p>
    <w:p w14:paraId="5DABBD0D"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przeanalizować wpływ czynników wewnętrznych i zewnętrznych na przebieg ciąży</w:t>
      </w:r>
    </w:p>
    <w:p w14:paraId="2080744A"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zaplanować rozród zwierząt,</w:t>
      </w:r>
    </w:p>
    <w:p w14:paraId="7AFA092E"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zastosować terminologię z zakresu rozrodu zwierząt,</w:t>
      </w:r>
    </w:p>
    <w:p w14:paraId="653F22CB"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prawidłowe parametry rozrodu zwierząt gospodarskich i domowych,</w:t>
      </w:r>
    </w:p>
    <w:p w14:paraId="4226B3F7"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omówić niepłodności samic i samców,</w:t>
      </w:r>
    </w:p>
    <w:p w14:paraId="61D2EBFC"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wyjaśnić podstawowe pojęcia z zakresu hodowli zwierząt,</w:t>
      </w:r>
    </w:p>
    <w:p w14:paraId="73B419E8"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zadania instytucji odpowiedzialnych za prowadzenie hodowli i rozrodu zwierząt gospodarskich,</w:t>
      </w:r>
    </w:p>
    <w:p w14:paraId="5F52C0AE"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opisać cele i etapy pracy hodowlanej,</w:t>
      </w:r>
    </w:p>
    <w:p w14:paraId="04B6C688"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opisać rolę oraz podstawowe składowe programów hodowlanych,</w:t>
      </w:r>
    </w:p>
    <w:p w14:paraId="72EAF16C"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wyjaśnić na przykładach wpływ różnych czynników na postęp hodowlany,</w:t>
      </w:r>
    </w:p>
    <w:p w14:paraId="3A3CA7E8"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opisać metody osiągania celu hodowlanego, oceny wartości użytkowej zwierząt gospodarskich oraz oceny wartości hodowlanej zwierząt,</w:t>
      </w:r>
    </w:p>
    <w:p w14:paraId="440249DF"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zasady wyboru reproduktorów na ojców potomstwa i samic na matki,</w:t>
      </w:r>
    </w:p>
    <w:p w14:paraId="26D8BAA4"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zastosować przepisy prawa dotyczące hodowli i rozrodu zwierząt gospodarskich w zakresie wykonywanych czynności,</w:t>
      </w:r>
    </w:p>
    <w:p w14:paraId="637CFC1E"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omówić przyczyny różnych postaci obniżonej płodności oraz niepłodności samic i samców,</w:t>
      </w:r>
    </w:p>
    <w:p w14:paraId="4CE1033C"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opisać etapy oceny płodności samca i samicy,</w:t>
      </w:r>
    </w:p>
    <w:p w14:paraId="6F45E3B2"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warunki uznania zwierząt za przydatne do rozrodu,</w:t>
      </w:r>
    </w:p>
    <w:p w14:paraId="673D07C4"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 opisać stany patologiczne decydujące o obniżonej płodności, jałowości lub niepłodności samic oraz ograniczonym użyciu lub niezdatności samców do rozrodu,</w:t>
      </w:r>
    </w:p>
    <w:p w14:paraId="2B5FDDD2"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wskazać sposoby skutecznego zapobiegania niepłodności samic i samców,</w:t>
      </w:r>
    </w:p>
    <w:p w14:paraId="17CD7F2F"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wskazać sposoby i metody zwiększania płodności i plenności zwierząt gospodarskich i domowych,</w:t>
      </w:r>
    </w:p>
    <w:p w14:paraId="4194E2E6"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opisać metody i techniki wywoływania rui u samic zwierząt gospodarskich,</w:t>
      </w:r>
    </w:p>
    <w:p w14:paraId="07D16D92"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zasady wyboru samców zwierząt gospodarskich i domowych do naturalnego krycia,</w:t>
      </w:r>
    </w:p>
    <w:p w14:paraId="08652F9E"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opisać najczęściej występujące choroby zwierząt przenoszone drogą płciową,</w:t>
      </w:r>
    </w:p>
    <w:p w14:paraId="2CE06F01"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przykłady zastosowania metod biotechnologii w rozrodzie zwierząt,</w:t>
      </w:r>
    </w:p>
    <w:p w14:paraId="390F5274"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wyjaśnić, na czym polegają metody regulacji płci zwierząt,</w:t>
      </w:r>
    </w:p>
    <w:p w14:paraId="1BDB04DC"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wyjaśnić, na czym polega pozaustrojowa produkcja zarodków,</w:t>
      </w:r>
    </w:p>
    <w:p w14:paraId="3C5621CC"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kolejne etapy przebiegu transferu zarodków u bydła,</w:t>
      </w:r>
    </w:p>
    <w:p w14:paraId="4F5B5996"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wyjaśnić, na czym polega proces kriokonserwacji gamet i zarodków,</w:t>
      </w:r>
    </w:p>
    <w:p w14:paraId="7E88BE75"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zasady wyboru, utrzymania, żywienia i użytkowania samców zwierząt gospodarskich do inseminacji,</w:t>
      </w:r>
    </w:p>
    <w:p w14:paraId="5EFF8F14"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opisać zasady, metody i techniki pobierania nasienia od samców zwierząt gospodarskich i domowych,</w:t>
      </w:r>
    </w:p>
    <w:p w14:paraId="0D20E6C8"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opisać poszczególne etapy postępowania z nasieniem pobranym od samców zwierząt gospodarskich i domowych,</w:t>
      </w:r>
    </w:p>
    <w:p w14:paraId="42424B71"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przepisy prawa dotyczące obrotu i wykorzystania nasienia zwierząt gospodarskich,</w:t>
      </w:r>
    </w:p>
    <w:p w14:paraId="0454FE27"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przedstawić kryteria doboru nasienia buhaja i knura do planowanego zabiegu sztucznego unasienniania,</w:t>
      </w:r>
    </w:p>
    <w:p w14:paraId="4BA6D850"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posłużyć się katalogami buhajów i knurów w zakresie wykorzystania danych do doboru dawcy nasienia zgodnie z przyjętymi założeniami,</w:t>
      </w:r>
    </w:p>
    <w:p w14:paraId="5AC54D1A"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zastosować zasady zakupu, przechowywania i transportu nasienia buhaja i knura zgodnie z przepisami prawa,</w:t>
      </w:r>
    </w:p>
    <w:p w14:paraId="5E2BC8B1"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 przechować i transportować nasienie buhaja i knura zgodnie z określonymi warunkami weterynaryjnymi,</w:t>
      </w:r>
    </w:p>
    <w:p w14:paraId="50BF1DDE"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wyjaśnić, na czym polega proces kriokonserwacji gamet i zarodków,</w:t>
      </w:r>
    </w:p>
    <w:p w14:paraId="4EE9B93F"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zastosować zasady kultury osobistej i ogólnie przyjęte normy zachowania w swoim środowisku,</w:t>
      </w:r>
    </w:p>
    <w:p w14:paraId="7774796E"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właściwie zinterpretować odpowiedzialność w stosunku do zwierzęcia i jego właściciela oraz w stosunku do społeczeństwa i środowiska,</w:t>
      </w:r>
    </w:p>
    <w:p w14:paraId="4A635F1B"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działać w sytuacji zmiany (np. warunków pracy, stanu pacjenta, metod i technik wykonywania czynności, sprzętu, materiałów, środków stosowanych w realizacji zadań zawodowych, czynników pozazawodowych),</w:t>
      </w:r>
    </w:p>
    <w:p w14:paraId="6144693F"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właściwie zinterpretować mowę ciała w komunikacji,</w:t>
      </w:r>
    </w:p>
    <w:p w14:paraId="188678F2"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zastosować aktywne metody słuchania,</w:t>
      </w:r>
    </w:p>
    <w:p w14:paraId="79DA9455"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udzielić odpowiedzi językiem zrozumiałym, odpowiednim do sytuacji</w:t>
      </w:r>
    </w:p>
    <w:p w14:paraId="51797877" w14:textId="77777777" w:rsidR="00244348" w:rsidRPr="00886D06" w:rsidRDefault="00244348" w:rsidP="004258AB">
      <w:pPr>
        <w:numPr>
          <w:ilvl w:val="0"/>
          <w:numId w:val="167"/>
        </w:numPr>
        <w:spacing w:line="276" w:lineRule="auto"/>
        <w:contextualSpacing/>
        <w:jc w:val="both"/>
        <w:rPr>
          <w:rFonts w:ascii="Arial" w:hAnsi="Arial" w:cs="Arial"/>
          <w:sz w:val="20"/>
          <w:szCs w:val="20"/>
        </w:rPr>
      </w:pPr>
      <w:r w:rsidRPr="00886D06">
        <w:rPr>
          <w:rFonts w:ascii="Arial" w:hAnsi="Arial" w:cs="Arial"/>
          <w:sz w:val="20"/>
          <w:szCs w:val="20"/>
        </w:rPr>
        <w:t>współpracować z przedstawicielami innych zawodów w zakresie ochrony zdrowia publicznego</w:t>
      </w:r>
    </w:p>
    <w:p w14:paraId="3C0F432C" w14:textId="77777777" w:rsidR="00244348" w:rsidRPr="00886D06" w:rsidRDefault="00244348" w:rsidP="00244348">
      <w:pPr>
        <w:spacing w:line="360" w:lineRule="auto"/>
        <w:jc w:val="both"/>
        <w:rPr>
          <w:rFonts w:ascii="Arial" w:hAnsi="Arial" w:cs="Arial"/>
          <w:sz w:val="20"/>
          <w:szCs w:val="20"/>
        </w:rPr>
      </w:pPr>
    </w:p>
    <w:p w14:paraId="3090D5F0" w14:textId="77777777" w:rsidR="00244348" w:rsidRPr="00886D06" w:rsidRDefault="00244348" w:rsidP="00244348">
      <w:pPr>
        <w:spacing w:line="360" w:lineRule="auto"/>
        <w:jc w:val="both"/>
        <w:rPr>
          <w:rFonts w:ascii="Arial" w:hAnsi="Arial" w:cs="Arial"/>
          <w:b/>
          <w:bCs/>
          <w:sz w:val="20"/>
          <w:szCs w:val="20"/>
        </w:rPr>
      </w:pPr>
      <w:r w:rsidRPr="00886D06">
        <w:rPr>
          <w:rFonts w:ascii="Arial" w:hAnsi="Arial" w:cs="Arial"/>
          <w:b/>
          <w:bCs/>
          <w:sz w:val="20"/>
          <w:szCs w:val="20"/>
        </w:rPr>
        <w:t>MATERIAŁA NAUCZANIA</w:t>
      </w:r>
    </w:p>
    <w:p w14:paraId="3F6C21B1" w14:textId="47A6B139" w:rsidR="00244348" w:rsidRPr="00886D06" w:rsidRDefault="00244348" w:rsidP="00244348">
      <w:pPr>
        <w:spacing w:line="360" w:lineRule="auto"/>
        <w:jc w:val="both"/>
        <w:rPr>
          <w:rFonts w:ascii="Arial" w:hAnsi="Arial" w:cs="Arial"/>
          <w:bCs/>
          <w:sz w:val="20"/>
          <w:szCs w:val="20"/>
        </w:rPr>
      </w:pPr>
      <w:r w:rsidRPr="00886D06">
        <w:rPr>
          <w:rFonts w:ascii="Arial" w:hAnsi="Arial" w:cs="Arial"/>
          <w:b/>
          <w:sz w:val="20"/>
          <w:szCs w:val="20"/>
        </w:rPr>
        <w:t xml:space="preserve">Rozród i inseminacja zwierząt </w:t>
      </w:r>
    </w:p>
    <w:tbl>
      <w:tblPr>
        <w:tblW w:w="4973" w:type="pct"/>
        <w:tblLook w:val="04A0" w:firstRow="1" w:lastRow="0" w:firstColumn="1" w:lastColumn="0" w:noHBand="0" w:noVBand="1"/>
      </w:tblPr>
      <w:tblGrid>
        <w:gridCol w:w="2741"/>
        <w:gridCol w:w="2653"/>
        <w:gridCol w:w="889"/>
        <w:gridCol w:w="3398"/>
        <w:gridCol w:w="3402"/>
        <w:gridCol w:w="1062"/>
      </w:tblGrid>
      <w:tr w:rsidR="00244348" w:rsidRPr="00886D06" w14:paraId="0800F943" w14:textId="77777777" w:rsidTr="004B5651">
        <w:tc>
          <w:tcPr>
            <w:tcW w:w="832" w:type="pct"/>
            <w:vMerge w:val="restart"/>
            <w:shd w:val="clear" w:color="auto" w:fill="auto"/>
            <w:vAlign w:val="center"/>
          </w:tcPr>
          <w:p w14:paraId="32556469" w14:textId="77777777" w:rsidR="00244348" w:rsidRPr="00886D06" w:rsidRDefault="00244348" w:rsidP="00244348">
            <w:pPr>
              <w:jc w:val="center"/>
              <w:rPr>
                <w:rFonts w:ascii="Arial" w:hAnsi="Arial" w:cs="Arial"/>
                <w:b/>
                <w:sz w:val="20"/>
                <w:szCs w:val="20"/>
              </w:rPr>
            </w:pPr>
            <w:r w:rsidRPr="00886D06">
              <w:rPr>
                <w:rFonts w:ascii="Arial" w:hAnsi="Arial" w:cs="Arial"/>
                <w:b/>
                <w:sz w:val="20"/>
                <w:szCs w:val="20"/>
              </w:rPr>
              <w:t>Dział programo</w:t>
            </w:r>
            <w:r w:rsidRPr="00886D06">
              <w:rPr>
                <w:rFonts w:ascii="Arial" w:hAnsi="Arial" w:cs="Arial"/>
                <w:b/>
                <w:sz w:val="20"/>
                <w:szCs w:val="20"/>
                <w:shd w:val="clear" w:color="auto" w:fill="E0F3F6"/>
              </w:rPr>
              <w:t>wy</w:t>
            </w:r>
          </w:p>
        </w:tc>
        <w:tc>
          <w:tcPr>
            <w:tcW w:w="971" w:type="pct"/>
            <w:vMerge w:val="restart"/>
            <w:shd w:val="clear" w:color="auto" w:fill="auto"/>
            <w:vAlign w:val="center"/>
          </w:tcPr>
          <w:p w14:paraId="10F9D335" w14:textId="77777777" w:rsidR="00244348" w:rsidRPr="00886D06" w:rsidRDefault="00244348" w:rsidP="00244348">
            <w:pPr>
              <w:jc w:val="center"/>
              <w:rPr>
                <w:rFonts w:ascii="Arial" w:hAnsi="Arial" w:cs="Arial"/>
                <w:b/>
                <w:sz w:val="20"/>
                <w:szCs w:val="20"/>
              </w:rPr>
            </w:pPr>
            <w:r w:rsidRPr="00886D06">
              <w:rPr>
                <w:rFonts w:ascii="Arial" w:hAnsi="Arial" w:cs="Arial"/>
                <w:b/>
                <w:sz w:val="20"/>
                <w:szCs w:val="20"/>
              </w:rPr>
              <w:t>Tematy jednostek metodycznych</w:t>
            </w:r>
          </w:p>
        </w:tc>
        <w:tc>
          <w:tcPr>
            <w:tcW w:w="347" w:type="pct"/>
            <w:vMerge w:val="restart"/>
            <w:shd w:val="clear" w:color="auto" w:fill="auto"/>
            <w:vAlign w:val="center"/>
          </w:tcPr>
          <w:p w14:paraId="5B286188" w14:textId="0A64DB41" w:rsidR="00244348" w:rsidRPr="00886D06" w:rsidRDefault="005E498C" w:rsidP="00244348">
            <w:pPr>
              <w:jc w:val="center"/>
              <w:rPr>
                <w:rFonts w:ascii="Arial" w:hAnsi="Arial" w:cs="Arial"/>
                <w:b/>
                <w:sz w:val="20"/>
                <w:szCs w:val="20"/>
              </w:rPr>
            </w:pPr>
            <w:r w:rsidRPr="00886D06">
              <w:rPr>
                <w:rFonts w:ascii="Arial" w:hAnsi="Arial" w:cs="Arial"/>
                <w:b/>
                <w:sz w:val="20"/>
                <w:szCs w:val="20"/>
              </w:rPr>
              <w:t>Liczba godzin</w:t>
            </w:r>
          </w:p>
        </w:tc>
        <w:tc>
          <w:tcPr>
            <w:tcW w:w="2469" w:type="pct"/>
            <w:gridSpan w:val="2"/>
            <w:shd w:val="clear" w:color="auto" w:fill="auto"/>
            <w:vAlign w:val="center"/>
          </w:tcPr>
          <w:p w14:paraId="373290F9" w14:textId="77777777" w:rsidR="00244348" w:rsidRPr="00886D06" w:rsidRDefault="00244348" w:rsidP="00244348">
            <w:pPr>
              <w:jc w:val="center"/>
              <w:rPr>
                <w:rFonts w:ascii="Arial" w:hAnsi="Arial" w:cs="Arial"/>
                <w:b/>
                <w:sz w:val="20"/>
                <w:szCs w:val="20"/>
              </w:rPr>
            </w:pPr>
            <w:r w:rsidRPr="00886D06">
              <w:rPr>
                <w:rFonts w:ascii="Arial" w:hAnsi="Arial" w:cs="Arial"/>
                <w:b/>
                <w:sz w:val="20"/>
                <w:szCs w:val="20"/>
              </w:rPr>
              <w:t>Wymagania programowe</w:t>
            </w:r>
          </w:p>
        </w:tc>
        <w:tc>
          <w:tcPr>
            <w:tcW w:w="381" w:type="pct"/>
            <w:shd w:val="clear" w:color="auto" w:fill="auto"/>
            <w:vAlign w:val="center"/>
          </w:tcPr>
          <w:p w14:paraId="29F06FE2" w14:textId="77777777" w:rsidR="00244348" w:rsidRPr="00886D06" w:rsidRDefault="00244348" w:rsidP="00244348">
            <w:pPr>
              <w:jc w:val="both"/>
              <w:rPr>
                <w:rFonts w:ascii="Arial" w:hAnsi="Arial" w:cs="Arial"/>
                <w:b/>
                <w:sz w:val="20"/>
                <w:szCs w:val="20"/>
              </w:rPr>
            </w:pPr>
            <w:r w:rsidRPr="00886D06">
              <w:rPr>
                <w:rFonts w:ascii="Arial" w:hAnsi="Arial" w:cs="Arial"/>
                <w:b/>
                <w:sz w:val="20"/>
                <w:szCs w:val="20"/>
              </w:rPr>
              <w:t>Uwagi o realizacji</w:t>
            </w:r>
          </w:p>
        </w:tc>
      </w:tr>
      <w:tr w:rsidR="00244348" w:rsidRPr="00886D06" w14:paraId="4881CD70" w14:textId="77777777" w:rsidTr="004B5651">
        <w:tc>
          <w:tcPr>
            <w:tcW w:w="832" w:type="pct"/>
            <w:vMerge/>
            <w:shd w:val="clear" w:color="auto" w:fill="auto"/>
            <w:vAlign w:val="center"/>
          </w:tcPr>
          <w:p w14:paraId="28672FBF" w14:textId="77777777" w:rsidR="00244348" w:rsidRPr="00886D06" w:rsidRDefault="00244348" w:rsidP="00244348">
            <w:pPr>
              <w:jc w:val="center"/>
              <w:rPr>
                <w:rFonts w:ascii="Arial" w:hAnsi="Arial" w:cs="Arial"/>
                <w:sz w:val="20"/>
                <w:szCs w:val="20"/>
              </w:rPr>
            </w:pPr>
          </w:p>
        </w:tc>
        <w:tc>
          <w:tcPr>
            <w:tcW w:w="971" w:type="pct"/>
            <w:vMerge/>
            <w:shd w:val="clear" w:color="auto" w:fill="auto"/>
            <w:vAlign w:val="center"/>
          </w:tcPr>
          <w:p w14:paraId="199F72E7" w14:textId="77777777" w:rsidR="00244348" w:rsidRPr="00886D06" w:rsidRDefault="00244348" w:rsidP="00244348">
            <w:pPr>
              <w:jc w:val="center"/>
              <w:rPr>
                <w:rFonts w:ascii="Arial" w:hAnsi="Arial" w:cs="Arial"/>
                <w:sz w:val="20"/>
                <w:szCs w:val="20"/>
              </w:rPr>
            </w:pPr>
          </w:p>
        </w:tc>
        <w:tc>
          <w:tcPr>
            <w:tcW w:w="347" w:type="pct"/>
            <w:vMerge/>
            <w:shd w:val="clear" w:color="auto" w:fill="auto"/>
            <w:vAlign w:val="center"/>
          </w:tcPr>
          <w:p w14:paraId="1507CA75" w14:textId="77777777" w:rsidR="00244348" w:rsidRPr="00886D06" w:rsidRDefault="00244348" w:rsidP="00244348">
            <w:pPr>
              <w:jc w:val="center"/>
              <w:rPr>
                <w:rFonts w:ascii="Arial" w:hAnsi="Arial" w:cs="Arial"/>
                <w:sz w:val="20"/>
                <w:szCs w:val="20"/>
              </w:rPr>
            </w:pPr>
          </w:p>
        </w:tc>
        <w:tc>
          <w:tcPr>
            <w:tcW w:w="1234" w:type="pct"/>
            <w:shd w:val="clear" w:color="auto" w:fill="auto"/>
            <w:vAlign w:val="center"/>
          </w:tcPr>
          <w:p w14:paraId="66EEA95E" w14:textId="77777777" w:rsidR="00244348" w:rsidRPr="00886D06" w:rsidRDefault="00244348" w:rsidP="00244348">
            <w:pPr>
              <w:jc w:val="center"/>
              <w:rPr>
                <w:rFonts w:ascii="Arial" w:hAnsi="Arial" w:cs="Arial"/>
                <w:b/>
                <w:sz w:val="20"/>
                <w:szCs w:val="20"/>
              </w:rPr>
            </w:pPr>
            <w:r w:rsidRPr="00886D06">
              <w:rPr>
                <w:rFonts w:ascii="Arial" w:hAnsi="Arial" w:cs="Arial"/>
                <w:b/>
                <w:sz w:val="20"/>
                <w:szCs w:val="20"/>
              </w:rPr>
              <w:t>Podstawowe</w:t>
            </w:r>
          </w:p>
          <w:p w14:paraId="6CE46432" w14:textId="77777777" w:rsidR="00244348" w:rsidRPr="00886D06" w:rsidRDefault="00244348" w:rsidP="00244348">
            <w:pPr>
              <w:jc w:val="center"/>
              <w:rPr>
                <w:rFonts w:ascii="Arial" w:hAnsi="Arial" w:cs="Arial"/>
                <w:b/>
                <w:sz w:val="20"/>
                <w:szCs w:val="20"/>
              </w:rPr>
            </w:pPr>
            <w:r w:rsidRPr="00886D06">
              <w:rPr>
                <w:rFonts w:ascii="Arial" w:hAnsi="Arial" w:cs="Arial"/>
                <w:b/>
                <w:sz w:val="20"/>
                <w:szCs w:val="20"/>
              </w:rPr>
              <w:t>Uczeń potrafi:</w:t>
            </w:r>
          </w:p>
          <w:p w14:paraId="10E4C555" w14:textId="77777777" w:rsidR="00244348" w:rsidRPr="00886D06" w:rsidRDefault="00244348" w:rsidP="00244348">
            <w:pPr>
              <w:jc w:val="center"/>
              <w:rPr>
                <w:rFonts w:ascii="Arial" w:hAnsi="Arial" w:cs="Arial"/>
                <w:b/>
                <w:sz w:val="20"/>
                <w:szCs w:val="20"/>
              </w:rPr>
            </w:pPr>
          </w:p>
        </w:tc>
        <w:tc>
          <w:tcPr>
            <w:tcW w:w="1235" w:type="pct"/>
            <w:shd w:val="clear" w:color="auto" w:fill="auto"/>
            <w:vAlign w:val="center"/>
          </w:tcPr>
          <w:p w14:paraId="33730866" w14:textId="77777777" w:rsidR="00244348" w:rsidRPr="00886D06" w:rsidRDefault="00244348" w:rsidP="00244348">
            <w:pPr>
              <w:jc w:val="center"/>
              <w:rPr>
                <w:rFonts w:ascii="Arial" w:hAnsi="Arial" w:cs="Arial"/>
                <w:b/>
                <w:sz w:val="20"/>
                <w:szCs w:val="20"/>
              </w:rPr>
            </w:pPr>
            <w:r w:rsidRPr="00886D06">
              <w:rPr>
                <w:rFonts w:ascii="Arial" w:hAnsi="Arial" w:cs="Arial"/>
                <w:b/>
                <w:sz w:val="20"/>
                <w:szCs w:val="20"/>
              </w:rPr>
              <w:t>Ponadpodstawowe</w:t>
            </w:r>
          </w:p>
          <w:p w14:paraId="5F160592" w14:textId="77777777" w:rsidR="00244348" w:rsidRPr="00886D06" w:rsidRDefault="00244348" w:rsidP="00244348">
            <w:pPr>
              <w:jc w:val="center"/>
              <w:rPr>
                <w:rFonts w:ascii="Arial" w:hAnsi="Arial" w:cs="Arial"/>
                <w:b/>
                <w:sz w:val="20"/>
                <w:szCs w:val="20"/>
              </w:rPr>
            </w:pPr>
            <w:r w:rsidRPr="00886D06">
              <w:rPr>
                <w:rFonts w:ascii="Arial" w:hAnsi="Arial" w:cs="Arial"/>
                <w:b/>
                <w:sz w:val="20"/>
                <w:szCs w:val="20"/>
              </w:rPr>
              <w:t>Uczeń potrafi:</w:t>
            </w:r>
          </w:p>
        </w:tc>
        <w:tc>
          <w:tcPr>
            <w:tcW w:w="381" w:type="pct"/>
            <w:shd w:val="clear" w:color="auto" w:fill="auto"/>
          </w:tcPr>
          <w:p w14:paraId="6AE0AE0B" w14:textId="77777777" w:rsidR="00244348" w:rsidRPr="00886D06" w:rsidRDefault="00244348" w:rsidP="00244348">
            <w:pPr>
              <w:jc w:val="both"/>
              <w:rPr>
                <w:rFonts w:ascii="Arial" w:hAnsi="Arial" w:cs="Arial"/>
                <w:b/>
                <w:sz w:val="20"/>
                <w:szCs w:val="20"/>
              </w:rPr>
            </w:pPr>
            <w:r w:rsidRPr="00886D06">
              <w:rPr>
                <w:rFonts w:ascii="Arial" w:hAnsi="Arial" w:cs="Arial"/>
                <w:b/>
                <w:sz w:val="20"/>
                <w:szCs w:val="20"/>
              </w:rPr>
              <w:t>Etap realizacji</w:t>
            </w:r>
          </w:p>
        </w:tc>
      </w:tr>
      <w:tr w:rsidR="004B5651" w:rsidRPr="00886D06" w14:paraId="45301E3B" w14:textId="77777777" w:rsidTr="004B5651">
        <w:tc>
          <w:tcPr>
            <w:tcW w:w="832" w:type="pct"/>
            <w:vMerge w:val="restart"/>
            <w:shd w:val="clear" w:color="auto" w:fill="auto"/>
          </w:tcPr>
          <w:p w14:paraId="36B31BD4" w14:textId="77777777" w:rsidR="004B5651" w:rsidRPr="00886D06" w:rsidRDefault="004B5651" w:rsidP="004258AB">
            <w:pPr>
              <w:pStyle w:val="Akapitzlist"/>
              <w:numPr>
                <w:ilvl w:val="0"/>
                <w:numId w:val="205"/>
              </w:numPr>
              <w:rPr>
                <w:rFonts w:ascii="Arial" w:hAnsi="Arial" w:cs="Arial"/>
                <w:sz w:val="20"/>
                <w:szCs w:val="20"/>
              </w:rPr>
            </w:pPr>
            <w:r w:rsidRPr="00886D06">
              <w:rPr>
                <w:rFonts w:ascii="Arial" w:hAnsi="Arial" w:cs="Arial"/>
                <w:sz w:val="20"/>
                <w:szCs w:val="20"/>
              </w:rPr>
              <w:t>Fizjologia układu rozrodczego</w:t>
            </w:r>
          </w:p>
        </w:tc>
        <w:tc>
          <w:tcPr>
            <w:tcW w:w="971" w:type="pct"/>
            <w:shd w:val="clear" w:color="auto" w:fill="auto"/>
          </w:tcPr>
          <w:p w14:paraId="103F5B33" w14:textId="77777777" w:rsidR="004B5651" w:rsidRPr="00886D06" w:rsidRDefault="004B5651" w:rsidP="004258AB">
            <w:pPr>
              <w:pStyle w:val="Akapitzlist"/>
              <w:numPr>
                <w:ilvl w:val="0"/>
                <w:numId w:val="198"/>
              </w:numPr>
              <w:rPr>
                <w:rFonts w:ascii="Arial" w:hAnsi="Arial" w:cs="Arial"/>
                <w:sz w:val="20"/>
                <w:szCs w:val="20"/>
              </w:rPr>
            </w:pPr>
            <w:r w:rsidRPr="00886D06">
              <w:rPr>
                <w:rFonts w:ascii="Arial" w:hAnsi="Arial" w:cs="Arial"/>
                <w:sz w:val="20"/>
                <w:szCs w:val="20"/>
              </w:rPr>
              <w:t>Ogólne wiadomości o rozrodzie zwierząt</w:t>
            </w:r>
          </w:p>
        </w:tc>
        <w:tc>
          <w:tcPr>
            <w:tcW w:w="347" w:type="pct"/>
            <w:shd w:val="clear" w:color="auto" w:fill="auto"/>
          </w:tcPr>
          <w:p w14:paraId="699A7C6E" w14:textId="01278FB5" w:rsidR="004B5651" w:rsidRPr="00886D06" w:rsidRDefault="004B5651" w:rsidP="00244348">
            <w:pPr>
              <w:jc w:val="center"/>
              <w:rPr>
                <w:rFonts w:ascii="Arial" w:hAnsi="Arial" w:cs="Arial"/>
                <w:sz w:val="20"/>
                <w:szCs w:val="20"/>
              </w:rPr>
            </w:pPr>
          </w:p>
        </w:tc>
        <w:tc>
          <w:tcPr>
            <w:tcW w:w="1234" w:type="pct"/>
            <w:shd w:val="clear" w:color="auto" w:fill="auto"/>
          </w:tcPr>
          <w:p w14:paraId="66A47E0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wyjaśnić pojęcia z zakresu rozrodu zwierząt: rozród, rozpłód, wiek dojrzałości płciowej, wiek dojrzałości rozpłodowej, cykl płciowy, ruja, ciąża, owulacja, ejakulacja, erekcja, kapacytacja, oogeneza, spermatogeneza, poród, poronienie, optymalny czas krycia lub unasienniania, inseminacja, okres międzywycieleniowy, płód, zarodek, noworodek, osesek, błony płodowe, </w:t>
            </w:r>
          </w:p>
          <w:p w14:paraId="4F84766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wyjaśnić rolę układu rozrodczego w organizmie zwierzęcym </w:t>
            </w:r>
          </w:p>
          <w:p w14:paraId="27BEA09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we właściwej kolejności narządy układu rozrodczego samca i samicy</w:t>
            </w:r>
          </w:p>
        </w:tc>
        <w:tc>
          <w:tcPr>
            <w:tcW w:w="1235" w:type="pct"/>
            <w:shd w:val="clear" w:color="auto" w:fill="auto"/>
          </w:tcPr>
          <w:p w14:paraId="5724690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przedstawić prawidłowe parametry rozrodu zwierząt gospodarskich (bydło, konie, świnie, owce, kozy, kury) i domowych (psy, koty) – (długość okresu trwania: cyklu płciowego, rui, ciąży; wiek osiągnięcia dojrzewania płciowego, rozpłodowego, zaniku zdolności do rozrodu, moment wystąpienia owulacji)</w:t>
            </w:r>
          </w:p>
          <w:p w14:paraId="2ADECC2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wykazać związek funkcjonalny układu rozrodczego z układem dokrewnym i nerwowym</w:t>
            </w:r>
          </w:p>
          <w:p w14:paraId="404B9385" w14:textId="77777777" w:rsidR="004B5651" w:rsidRPr="00886D06" w:rsidRDefault="004B5651" w:rsidP="00244348">
            <w:pPr>
              <w:rPr>
                <w:rFonts w:ascii="Arial" w:hAnsi="Arial" w:cs="Arial"/>
                <w:b/>
                <w:sz w:val="20"/>
                <w:szCs w:val="20"/>
              </w:rPr>
            </w:pPr>
          </w:p>
        </w:tc>
        <w:tc>
          <w:tcPr>
            <w:tcW w:w="381" w:type="pct"/>
            <w:shd w:val="clear" w:color="auto" w:fill="auto"/>
          </w:tcPr>
          <w:p w14:paraId="2E671F7F"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klasa I</w:t>
            </w:r>
          </w:p>
        </w:tc>
      </w:tr>
      <w:tr w:rsidR="004B5651" w:rsidRPr="00886D06" w14:paraId="3FEB607E" w14:textId="77777777" w:rsidTr="004B5651">
        <w:tc>
          <w:tcPr>
            <w:tcW w:w="832" w:type="pct"/>
            <w:vMerge/>
            <w:shd w:val="clear" w:color="auto" w:fill="auto"/>
            <w:vAlign w:val="center"/>
          </w:tcPr>
          <w:p w14:paraId="6204A821" w14:textId="77777777" w:rsidR="004B5651" w:rsidRPr="00886D06" w:rsidRDefault="004B5651" w:rsidP="00244348">
            <w:pPr>
              <w:jc w:val="center"/>
              <w:rPr>
                <w:rFonts w:ascii="Arial" w:hAnsi="Arial" w:cs="Arial"/>
                <w:sz w:val="20"/>
                <w:szCs w:val="20"/>
              </w:rPr>
            </w:pPr>
          </w:p>
        </w:tc>
        <w:tc>
          <w:tcPr>
            <w:tcW w:w="971" w:type="pct"/>
            <w:shd w:val="clear" w:color="auto" w:fill="auto"/>
          </w:tcPr>
          <w:p w14:paraId="67B2ED00" w14:textId="77777777" w:rsidR="004B5651" w:rsidRPr="00886D06" w:rsidRDefault="004B5651" w:rsidP="004258AB">
            <w:pPr>
              <w:pStyle w:val="Akapitzlist"/>
              <w:numPr>
                <w:ilvl w:val="0"/>
                <w:numId w:val="198"/>
              </w:numPr>
              <w:rPr>
                <w:rFonts w:ascii="Arial" w:hAnsi="Arial" w:cs="Arial"/>
                <w:sz w:val="20"/>
                <w:szCs w:val="20"/>
              </w:rPr>
            </w:pPr>
            <w:r w:rsidRPr="00886D06">
              <w:rPr>
                <w:rFonts w:ascii="Arial" w:hAnsi="Arial" w:cs="Arial"/>
                <w:sz w:val="20"/>
                <w:szCs w:val="20"/>
              </w:rPr>
              <w:t>Oogeneza i spermatogeneza</w:t>
            </w:r>
          </w:p>
        </w:tc>
        <w:tc>
          <w:tcPr>
            <w:tcW w:w="347" w:type="pct"/>
            <w:shd w:val="clear" w:color="auto" w:fill="auto"/>
          </w:tcPr>
          <w:p w14:paraId="563B123C" w14:textId="65C0BF7C" w:rsidR="004B5651" w:rsidRPr="00886D06" w:rsidRDefault="004B5651" w:rsidP="00244348">
            <w:pPr>
              <w:jc w:val="center"/>
              <w:rPr>
                <w:rFonts w:ascii="Arial" w:hAnsi="Arial" w:cs="Arial"/>
                <w:sz w:val="20"/>
                <w:szCs w:val="20"/>
              </w:rPr>
            </w:pPr>
          </w:p>
        </w:tc>
        <w:tc>
          <w:tcPr>
            <w:tcW w:w="1234" w:type="pct"/>
            <w:shd w:val="clear" w:color="auto" w:fill="auto"/>
          </w:tcPr>
          <w:p w14:paraId="33375D9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hormony płciowe i gonadotropowe samicy</w:t>
            </w:r>
          </w:p>
          <w:p w14:paraId="6E0E42DE"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działanie hormonów w okresie cyklu płciowego i w czasie ciąży u samic zwierząt gospodarskich i domowych</w:t>
            </w:r>
          </w:p>
          <w:p w14:paraId="342836C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wymienić etapy oogenezy u ssaków</w:t>
            </w:r>
          </w:p>
          <w:p w14:paraId="05C990E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ogólną budowę komórki jajowej u ssaków</w:t>
            </w:r>
          </w:p>
          <w:p w14:paraId="20C90BB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hormony płciowe i gonadotropowe samca</w:t>
            </w:r>
          </w:p>
          <w:p w14:paraId="5BD359D9"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wymienić etapy spermatogenezy u ssaków</w:t>
            </w:r>
          </w:p>
          <w:p w14:paraId="562AC906"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określić funkcje moszny i wpływ temperatury na spermatogenezę</w:t>
            </w:r>
          </w:p>
          <w:p w14:paraId="426EDA4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ogólną budowę plemnika u ssaków</w:t>
            </w:r>
          </w:p>
        </w:tc>
        <w:tc>
          <w:tcPr>
            <w:tcW w:w="1235" w:type="pct"/>
            <w:shd w:val="clear" w:color="auto" w:fill="auto"/>
          </w:tcPr>
          <w:p w14:paraId="31B97DC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działanie hormonów płciowych i gonadotropowych u samicy</w:t>
            </w:r>
          </w:p>
          <w:p w14:paraId="341A67C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przedstawić wpływ hormonów na rozwój samicy oraz przebieg cyklu płciowego u samicy</w:t>
            </w:r>
          </w:p>
          <w:p w14:paraId="740AF64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przebieg oogenezy u ssaków</w:t>
            </w:r>
          </w:p>
          <w:p w14:paraId="6397179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działanie hormonów płciowych i gonadotropowych u samca</w:t>
            </w:r>
          </w:p>
          <w:p w14:paraId="3670402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przedstawić wpływ hormonów na rozwój samca oraz popędu płciowego u samców </w:t>
            </w:r>
          </w:p>
          <w:p w14:paraId="0B596179"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przebieg spermatogenezy u ssaków</w:t>
            </w:r>
          </w:p>
          <w:p w14:paraId="7EFD21D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defekty plemników</w:t>
            </w:r>
          </w:p>
          <w:p w14:paraId="5009235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proces powstawania nasienia</w:t>
            </w:r>
          </w:p>
          <w:p w14:paraId="099E2E8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parametry nasienia poszczególnych gatunków zwierząt</w:t>
            </w:r>
          </w:p>
          <w:p w14:paraId="146AD98A" w14:textId="77777777" w:rsidR="004B5651" w:rsidRPr="00886D06" w:rsidRDefault="004B5651" w:rsidP="00244348">
            <w:pPr>
              <w:rPr>
                <w:rFonts w:ascii="Arial" w:hAnsi="Arial" w:cs="Arial"/>
                <w:b/>
                <w:sz w:val="20"/>
                <w:szCs w:val="20"/>
              </w:rPr>
            </w:pPr>
          </w:p>
        </w:tc>
        <w:tc>
          <w:tcPr>
            <w:tcW w:w="381" w:type="pct"/>
            <w:shd w:val="clear" w:color="auto" w:fill="auto"/>
          </w:tcPr>
          <w:p w14:paraId="62285255"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 xml:space="preserve">klasa I </w:t>
            </w:r>
          </w:p>
        </w:tc>
      </w:tr>
      <w:tr w:rsidR="004B5651" w:rsidRPr="00886D06" w14:paraId="79C26672" w14:textId="77777777" w:rsidTr="004B5651">
        <w:tc>
          <w:tcPr>
            <w:tcW w:w="832" w:type="pct"/>
            <w:vMerge/>
            <w:shd w:val="clear" w:color="auto" w:fill="auto"/>
            <w:vAlign w:val="center"/>
          </w:tcPr>
          <w:p w14:paraId="43E1A4E7" w14:textId="77777777" w:rsidR="004B5651" w:rsidRPr="00886D06" w:rsidRDefault="004B5651" w:rsidP="00244348">
            <w:pPr>
              <w:jc w:val="center"/>
              <w:rPr>
                <w:rFonts w:ascii="Arial" w:hAnsi="Arial" w:cs="Arial"/>
                <w:sz w:val="20"/>
                <w:szCs w:val="20"/>
              </w:rPr>
            </w:pPr>
          </w:p>
        </w:tc>
        <w:tc>
          <w:tcPr>
            <w:tcW w:w="971" w:type="pct"/>
            <w:shd w:val="clear" w:color="auto" w:fill="auto"/>
          </w:tcPr>
          <w:p w14:paraId="428017AC" w14:textId="77777777" w:rsidR="004B5651" w:rsidRPr="00886D06" w:rsidRDefault="004B5651" w:rsidP="004258AB">
            <w:pPr>
              <w:pStyle w:val="Akapitzlist"/>
              <w:numPr>
                <w:ilvl w:val="0"/>
                <w:numId w:val="198"/>
              </w:numPr>
              <w:rPr>
                <w:rFonts w:ascii="Arial" w:hAnsi="Arial" w:cs="Arial"/>
                <w:sz w:val="20"/>
                <w:szCs w:val="20"/>
              </w:rPr>
            </w:pPr>
            <w:r w:rsidRPr="00886D06">
              <w:rPr>
                <w:rFonts w:ascii="Arial" w:hAnsi="Arial" w:cs="Arial"/>
                <w:sz w:val="20"/>
                <w:szCs w:val="20"/>
              </w:rPr>
              <w:t>Podstawy fizjologii układu rozrodczego</w:t>
            </w:r>
          </w:p>
        </w:tc>
        <w:tc>
          <w:tcPr>
            <w:tcW w:w="347" w:type="pct"/>
            <w:shd w:val="clear" w:color="auto" w:fill="auto"/>
          </w:tcPr>
          <w:p w14:paraId="4718EE96" w14:textId="2E7EE2BF" w:rsidR="004B5651" w:rsidRPr="00886D06" w:rsidRDefault="004B5651" w:rsidP="00244348">
            <w:pPr>
              <w:jc w:val="center"/>
              <w:rPr>
                <w:rFonts w:ascii="Arial" w:hAnsi="Arial" w:cs="Arial"/>
                <w:sz w:val="20"/>
                <w:szCs w:val="20"/>
              </w:rPr>
            </w:pPr>
          </w:p>
        </w:tc>
        <w:tc>
          <w:tcPr>
            <w:tcW w:w="1234" w:type="pct"/>
            <w:shd w:val="clear" w:color="auto" w:fill="auto"/>
          </w:tcPr>
          <w:p w14:paraId="2285C6D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gatunki policykliczne i monocykliczne</w:t>
            </w:r>
          </w:p>
          <w:p w14:paraId="0128D6A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wyjaśnić pojęcie cykl jajnikowy</w:t>
            </w:r>
          </w:p>
          <w:p w14:paraId="16BEB9C1" w14:textId="77777777" w:rsidR="004B5651" w:rsidRPr="00886D06" w:rsidRDefault="004B5651" w:rsidP="004258AB">
            <w:pPr>
              <w:numPr>
                <w:ilvl w:val="0"/>
                <w:numId w:val="169"/>
              </w:numPr>
              <w:spacing w:line="276" w:lineRule="auto"/>
              <w:rPr>
                <w:rFonts w:ascii="Arial" w:hAnsi="Arial" w:cs="Arial"/>
                <w:sz w:val="20"/>
                <w:szCs w:val="20"/>
              </w:rPr>
            </w:pPr>
            <w:r w:rsidRPr="00886D06">
              <w:rPr>
                <w:rFonts w:ascii="Arial" w:hAnsi="Arial" w:cs="Arial"/>
                <w:sz w:val="20"/>
                <w:szCs w:val="20"/>
              </w:rPr>
              <w:t>wymienić fazy cyklu jajnikowego</w:t>
            </w:r>
          </w:p>
          <w:p w14:paraId="2DE8DDBC" w14:textId="77777777" w:rsidR="004B5651" w:rsidRPr="00886D06" w:rsidRDefault="004B5651" w:rsidP="004258AB">
            <w:pPr>
              <w:numPr>
                <w:ilvl w:val="0"/>
                <w:numId w:val="169"/>
              </w:numPr>
              <w:spacing w:line="276" w:lineRule="auto"/>
              <w:rPr>
                <w:rFonts w:ascii="Arial" w:hAnsi="Arial" w:cs="Arial"/>
                <w:sz w:val="20"/>
                <w:szCs w:val="20"/>
              </w:rPr>
            </w:pPr>
            <w:r w:rsidRPr="00886D06">
              <w:rPr>
                <w:rFonts w:ascii="Arial" w:hAnsi="Arial" w:cs="Arial"/>
                <w:sz w:val="20"/>
                <w:szCs w:val="20"/>
              </w:rPr>
              <w:t xml:space="preserve">wymienić przyczyny braku cyklicznej funkcji jajnika </w:t>
            </w:r>
          </w:p>
          <w:p w14:paraId="598F324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rodzaje błon płodowych występujących u zwierząt gospodarskich i domowych</w:t>
            </w:r>
          </w:p>
          <w:p w14:paraId="6587A53D" w14:textId="77777777" w:rsidR="004B5651" w:rsidRPr="00886D06" w:rsidRDefault="004B5651" w:rsidP="00244348">
            <w:pPr>
              <w:pStyle w:val="Akapitzlist"/>
              <w:spacing w:before="100" w:beforeAutospacing="1" w:after="100" w:afterAutospacing="1" w:line="276" w:lineRule="auto"/>
              <w:ind w:left="360"/>
              <w:rPr>
                <w:rFonts w:ascii="Arial" w:hAnsi="Arial" w:cs="Arial"/>
                <w:sz w:val="20"/>
                <w:szCs w:val="20"/>
              </w:rPr>
            </w:pPr>
          </w:p>
        </w:tc>
        <w:tc>
          <w:tcPr>
            <w:tcW w:w="1235" w:type="pct"/>
            <w:shd w:val="clear" w:color="auto" w:fill="auto"/>
          </w:tcPr>
          <w:p w14:paraId="1FDB118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działanie hormonów w okresie cyklu płciowego i w czasie ciąży u samic zwierząt gospodarskich i domowych</w:t>
            </w:r>
          </w:p>
          <w:p w14:paraId="323CC90E"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przebieg zapłodnienia</w:t>
            </w:r>
          </w:p>
          <w:p w14:paraId="60F9E37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rozwój zarodka i płodu u poszczególnych gatunków zwierząt gospodarskich i domowych</w:t>
            </w:r>
          </w:p>
          <w:p w14:paraId="6D985413" w14:textId="77777777" w:rsidR="004B5651" w:rsidRPr="00886D06" w:rsidRDefault="004B5651" w:rsidP="004258AB">
            <w:pPr>
              <w:pStyle w:val="Akapitzlist"/>
              <w:numPr>
                <w:ilvl w:val="0"/>
                <w:numId w:val="169"/>
              </w:numPr>
              <w:spacing w:line="276" w:lineRule="auto"/>
              <w:rPr>
                <w:rFonts w:ascii="Arial" w:hAnsi="Arial" w:cs="Arial"/>
                <w:sz w:val="20"/>
                <w:szCs w:val="20"/>
              </w:rPr>
            </w:pPr>
            <w:r w:rsidRPr="00886D06">
              <w:rPr>
                <w:rFonts w:ascii="Arial" w:hAnsi="Arial" w:cs="Arial"/>
                <w:sz w:val="20"/>
                <w:szCs w:val="20"/>
              </w:rPr>
              <w:t>określić budowę i funkcje poszczególnych błon płodowych</w:t>
            </w:r>
          </w:p>
          <w:p w14:paraId="07DE42CF" w14:textId="77777777" w:rsidR="004B5651" w:rsidRPr="00886D06" w:rsidRDefault="004B5651" w:rsidP="00244348">
            <w:pPr>
              <w:pStyle w:val="Akapitzlist"/>
              <w:spacing w:before="100" w:beforeAutospacing="1" w:after="100" w:afterAutospacing="1" w:line="276" w:lineRule="auto"/>
              <w:ind w:left="360"/>
              <w:rPr>
                <w:rFonts w:ascii="Arial" w:hAnsi="Arial" w:cs="Arial"/>
                <w:b/>
                <w:sz w:val="20"/>
                <w:szCs w:val="20"/>
              </w:rPr>
            </w:pPr>
          </w:p>
        </w:tc>
        <w:tc>
          <w:tcPr>
            <w:tcW w:w="381" w:type="pct"/>
            <w:shd w:val="clear" w:color="auto" w:fill="auto"/>
          </w:tcPr>
          <w:p w14:paraId="74B5B3DF"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 xml:space="preserve">klasa I </w:t>
            </w:r>
          </w:p>
        </w:tc>
      </w:tr>
      <w:tr w:rsidR="004B5651" w:rsidRPr="00886D06" w14:paraId="30180FC3" w14:textId="77777777" w:rsidTr="004B5651">
        <w:tc>
          <w:tcPr>
            <w:tcW w:w="832" w:type="pct"/>
            <w:vMerge/>
            <w:shd w:val="clear" w:color="auto" w:fill="auto"/>
            <w:vAlign w:val="center"/>
          </w:tcPr>
          <w:p w14:paraId="31E12E1C" w14:textId="77777777" w:rsidR="004B5651" w:rsidRPr="00886D06" w:rsidRDefault="004B5651" w:rsidP="00244348">
            <w:pPr>
              <w:jc w:val="center"/>
              <w:rPr>
                <w:rFonts w:ascii="Arial" w:hAnsi="Arial" w:cs="Arial"/>
                <w:sz w:val="20"/>
                <w:szCs w:val="20"/>
              </w:rPr>
            </w:pPr>
          </w:p>
        </w:tc>
        <w:tc>
          <w:tcPr>
            <w:tcW w:w="971" w:type="pct"/>
            <w:shd w:val="clear" w:color="auto" w:fill="auto"/>
          </w:tcPr>
          <w:p w14:paraId="26B2A40B" w14:textId="77777777" w:rsidR="004B5651" w:rsidRPr="00886D06" w:rsidRDefault="004B5651" w:rsidP="004258AB">
            <w:pPr>
              <w:pStyle w:val="Akapitzlist"/>
              <w:numPr>
                <w:ilvl w:val="0"/>
                <w:numId w:val="198"/>
              </w:numPr>
              <w:rPr>
                <w:rFonts w:ascii="Arial" w:hAnsi="Arial" w:cs="Arial"/>
                <w:sz w:val="20"/>
                <w:szCs w:val="20"/>
              </w:rPr>
            </w:pPr>
            <w:r w:rsidRPr="00886D06">
              <w:rPr>
                <w:rFonts w:ascii="Arial" w:hAnsi="Arial" w:cs="Arial"/>
                <w:sz w:val="20"/>
                <w:szCs w:val="20"/>
              </w:rPr>
              <w:t>Fizjologia układu rozrodczego samca i samicy bydła</w:t>
            </w:r>
          </w:p>
        </w:tc>
        <w:tc>
          <w:tcPr>
            <w:tcW w:w="347" w:type="pct"/>
            <w:shd w:val="clear" w:color="auto" w:fill="auto"/>
          </w:tcPr>
          <w:p w14:paraId="2E4BF27E" w14:textId="54CD9180" w:rsidR="004B5651" w:rsidRPr="00886D06" w:rsidRDefault="004B5651" w:rsidP="00244348">
            <w:pPr>
              <w:jc w:val="center"/>
              <w:rPr>
                <w:rFonts w:ascii="Arial" w:hAnsi="Arial" w:cs="Arial"/>
                <w:sz w:val="20"/>
                <w:szCs w:val="20"/>
              </w:rPr>
            </w:pPr>
          </w:p>
        </w:tc>
        <w:tc>
          <w:tcPr>
            <w:tcW w:w="1234" w:type="pct"/>
            <w:shd w:val="clear" w:color="auto" w:fill="auto"/>
          </w:tcPr>
          <w:p w14:paraId="32A2A3F7" w14:textId="77777777" w:rsidR="004B5651" w:rsidRPr="00886D06" w:rsidRDefault="004B5651" w:rsidP="004258AB">
            <w:pPr>
              <w:pStyle w:val="Akapitzlist"/>
              <w:numPr>
                <w:ilvl w:val="0"/>
                <w:numId w:val="200"/>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okresy cyklu płciowego u krowy</w:t>
            </w:r>
          </w:p>
          <w:p w14:paraId="24790C8E"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opisać przebieg cyklu rujowego u krowy</w:t>
            </w:r>
          </w:p>
          <w:p w14:paraId="52E3648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lang w:eastAsia="pl-PL"/>
              </w:rPr>
              <w:t>opisać objawy i przebieg rui u krowy i jałówki</w:t>
            </w:r>
            <w:r w:rsidRPr="00886D06">
              <w:rPr>
                <w:rFonts w:ascii="Arial" w:eastAsia="Times New Roman" w:hAnsi="Arial" w:cs="Arial"/>
                <w:sz w:val="20"/>
                <w:szCs w:val="20"/>
              </w:rPr>
              <w:t xml:space="preserve"> </w:t>
            </w:r>
          </w:p>
          <w:p w14:paraId="78953B3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ustalić właściwy moment zapłodnienia/unasienniania krowy</w:t>
            </w:r>
          </w:p>
          <w:p w14:paraId="100D2CC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objawy popędu płciowego u buhaja</w:t>
            </w:r>
          </w:p>
          <w:p w14:paraId="647AD37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parametry fizyczne i morfologiczne nasienia buhaja</w:t>
            </w:r>
          </w:p>
          <w:p w14:paraId="5710210D" w14:textId="77777777" w:rsidR="004B5651" w:rsidRPr="00886D06" w:rsidRDefault="004B5651" w:rsidP="004258AB">
            <w:pPr>
              <w:pStyle w:val="Akapitzlist"/>
              <w:numPr>
                <w:ilvl w:val="0"/>
                <w:numId w:val="169"/>
              </w:numPr>
              <w:spacing w:line="276" w:lineRule="auto"/>
              <w:rPr>
                <w:rFonts w:ascii="Arial" w:hAnsi="Arial" w:cs="Arial"/>
                <w:sz w:val="20"/>
                <w:szCs w:val="20"/>
              </w:rPr>
            </w:pPr>
            <w:r w:rsidRPr="00886D06">
              <w:rPr>
                <w:rFonts w:ascii="Arial" w:hAnsi="Arial" w:cs="Arial"/>
                <w:sz w:val="20"/>
                <w:szCs w:val="20"/>
              </w:rPr>
              <w:t>określić budowę i funkcje poszczególnych błon płodowych</w:t>
            </w:r>
          </w:p>
          <w:p w14:paraId="20D0C3D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czynniki wewnętrzne i zewnętrzne wpływające na przebieg ciąży u krowy</w:t>
            </w:r>
          </w:p>
          <w:p w14:paraId="03F6F4D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objawy ciąży u krowy</w:t>
            </w:r>
          </w:p>
          <w:p w14:paraId="341AAF3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wymienić metody rozpoznawania ciąży u krowy</w:t>
            </w:r>
          </w:p>
          <w:p w14:paraId="7EC1DC0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regulację hormonalną porodu u krowy</w:t>
            </w:r>
          </w:p>
          <w:p w14:paraId="6E21DD3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objawy zbliżającego się porodu u krowy</w:t>
            </w:r>
          </w:p>
          <w:p w14:paraId="2430728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etapy porodu u krowy</w:t>
            </w:r>
          </w:p>
          <w:p w14:paraId="71A58B8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swoiste dla krowy objawy poszczególnych etapów porodu</w:t>
            </w:r>
          </w:p>
          <w:p w14:paraId="76E619D2" w14:textId="77777777" w:rsidR="004B5651" w:rsidRPr="00886D06" w:rsidRDefault="004B5651" w:rsidP="00244348">
            <w:pPr>
              <w:pStyle w:val="Akapitzlist"/>
              <w:spacing w:before="100" w:beforeAutospacing="1" w:after="100" w:afterAutospacing="1" w:line="276" w:lineRule="auto"/>
              <w:ind w:left="360"/>
              <w:rPr>
                <w:rFonts w:ascii="Arial" w:hAnsi="Arial" w:cs="Arial"/>
                <w:sz w:val="20"/>
                <w:szCs w:val="20"/>
              </w:rPr>
            </w:pPr>
          </w:p>
        </w:tc>
        <w:tc>
          <w:tcPr>
            <w:tcW w:w="1235" w:type="pct"/>
            <w:shd w:val="clear" w:color="auto" w:fill="auto"/>
          </w:tcPr>
          <w:p w14:paraId="7479899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omówić regulację hormonalną cyklu płciowego u krowy</w:t>
            </w:r>
          </w:p>
          <w:p w14:paraId="75A0733E"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dokonać analizy przebiegu cyklu płciowego u krowy na schemacie</w:t>
            </w:r>
          </w:p>
          <w:p w14:paraId="27720870" w14:textId="77777777" w:rsidR="004B5651" w:rsidRPr="00886D06" w:rsidRDefault="004B5651" w:rsidP="004258AB">
            <w:pPr>
              <w:numPr>
                <w:ilvl w:val="0"/>
                <w:numId w:val="169"/>
              </w:numPr>
              <w:spacing w:line="276" w:lineRule="auto"/>
              <w:rPr>
                <w:rFonts w:ascii="Arial" w:hAnsi="Arial" w:cs="Arial"/>
                <w:i/>
                <w:sz w:val="20"/>
                <w:szCs w:val="20"/>
              </w:rPr>
            </w:pPr>
            <w:r w:rsidRPr="00886D06">
              <w:rPr>
                <w:rFonts w:ascii="Arial" w:hAnsi="Arial" w:cs="Arial"/>
                <w:sz w:val="20"/>
                <w:szCs w:val="20"/>
              </w:rPr>
              <w:t>omówić zamiany zachodzące w czasie rui krowy w: pochwie, macicy, jajowodach, jajnikach</w:t>
            </w:r>
          </w:p>
          <w:p w14:paraId="5CBA6E5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przebieg zapłodnienia, rozwój zarodka, płodu i błon płodowych u bydła</w:t>
            </w:r>
          </w:p>
          <w:p w14:paraId="77285F5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dokonać analizy wpływu czynników wewnętrznych i zewnętrznych na przebieg ciąży u krowy</w:t>
            </w:r>
          </w:p>
          <w:p w14:paraId="62DE74F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opisać sposoby rozpoznawania ciąży u krowy, z uwzględnieniem terminów ich dokonania </w:t>
            </w:r>
          </w:p>
          <w:p w14:paraId="0B3A9C1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objawy zbliżającego się porodu u krowy</w:t>
            </w:r>
          </w:p>
          <w:p w14:paraId="6282450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wskazać swoiste cechy gatunkowe fizjologii układu rozrodczego krowy i buhaja </w:t>
            </w:r>
          </w:p>
          <w:p w14:paraId="3A9F7D0E" w14:textId="77777777" w:rsidR="004B5651" w:rsidRPr="00886D06" w:rsidRDefault="004B5651" w:rsidP="004258AB">
            <w:pPr>
              <w:pStyle w:val="Akapitzlist"/>
              <w:numPr>
                <w:ilvl w:val="0"/>
                <w:numId w:val="169"/>
              </w:numPr>
              <w:rPr>
                <w:rFonts w:ascii="Arial" w:hAnsi="Arial" w:cs="Arial"/>
                <w:b/>
                <w:sz w:val="20"/>
                <w:szCs w:val="20"/>
              </w:rPr>
            </w:pPr>
          </w:p>
        </w:tc>
        <w:tc>
          <w:tcPr>
            <w:tcW w:w="381" w:type="pct"/>
            <w:shd w:val="clear" w:color="auto" w:fill="auto"/>
          </w:tcPr>
          <w:p w14:paraId="138D558F"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 xml:space="preserve">klasa I </w:t>
            </w:r>
          </w:p>
        </w:tc>
      </w:tr>
      <w:tr w:rsidR="004B5651" w:rsidRPr="00886D06" w14:paraId="61A17B1D" w14:textId="77777777" w:rsidTr="004B5651">
        <w:tc>
          <w:tcPr>
            <w:tcW w:w="832" w:type="pct"/>
            <w:vMerge/>
            <w:shd w:val="clear" w:color="auto" w:fill="auto"/>
            <w:vAlign w:val="center"/>
          </w:tcPr>
          <w:p w14:paraId="26218A40" w14:textId="77777777" w:rsidR="004B5651" w:rsidRPr="00886D06" w:rsidRDefault="004B5651" w:rsidP="00244348">
            <w:pPr>
              <w:jc w:val="center"/>
              <w:rPr>
                <w:rFonts w:ascii="Arial" w:hAnsi="Arial" w:cs="Arial"/>
                <w:sz w:val="20"/>
                <w:szCs w:val="20"/>
              </w:rPr>
            </w:pPr>
          </w:p>
        </w:tc>
        <w:tc>
          <w:tcPr>
            <w:tcW w:w="971" w:type="pct"/>
            <w:shd w:val="clear" w:color="auto" w:fill="auto"/>
          </w:tcPr>
          <w:p w14:paraId="6FC18DFE" w14:textId="77777777" w:rsidR="004B5651" w:rsidRPr="00886D06" w:rsidRDefault="004B5651" w:rsidP="004258AB">
            <w:pPr>
              <w:pStyle w:val="Akapitzlist"/>
              <w:numPr>
                <w:ilvl w:val="0"/>
                <w:numId w:val="198"/>
              </w:numPr>
              <w:tabs>
                <w:tab w:val="left" w:pos="313"/>
              </w:tabs>
              <w:ind w:hanging="189"/>
              <w:rPr>
                <w:rFonts w:ascii="Arial" w:hAnsi="Arial" w:cs="Arial"/>
                <w:sz w:val="20"/>
                <w:szCs w:val="20"/>
              </w:rPr>
            </w:pPr>
            <w:r w:rsidRPr="00886D06">
              <w:rPr>
                <w:rFonts w:ascii="Arial" w:hAnsi="Arial" w:cs="Arial"/>
                <w:sz w:val="20"/>
                <w:szCs w:val="20"/>
              </w:rPr>
              <w:t>Fizjologia układu rozrodczego samca i samicy koni</w:t>
            </w:r>
          </w:p>
        </w:tc>
        <w:tc>
          <w:tcPr>
            <w:tcW w:w="347" w:type="pct"/>
            <w:shd w:val="clear" w:color="auto" w:fill="auto"/>
          </w:tcPr>
          <w:p w14:paraId="6F7133D2" w14:textId="6D53CCB7" w:rsidR="004B5651" w:rsidRPr="00886D06" w:rsidRDefault="004B5651" w:rsidP="00244348">
            <w:pPr>
              <w:jc w:val="center"/>
              <w:rPr>
                <w:rFonts w:ascii="Arial" w:hAnsi="Arial" w:cs="Arial"/>
                <w:sz w:val="20"/>
                <w:szCs w:val="20"/>
              </w:rPr>
            </w:pPr>
          </w:p>
        </w:tc>
        <w:tc>
          <w:tcPr>
            <w:tcW w:w="1234" w:type="pct"/>
            <w:shd w:val="clear" w:color="auto" w:fill="auto"/>
          </w:tcPr>
          <w:p w14:paraId="64DDE48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okresy cyklu płciowego u klaczy</w:t>
            </w:r>
          </w:p>
          <w:p w14:paraId="2F94851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opisać przebieg cyklu rujowego u </w:t>
            </w:r>
            <w:r w:rsidRPr="00886D06">
              <w:rPr>
                <w:rFonts w:ascii="Arial" w:hAnsi="Arial" w:cs="Arial"/>
                <w:sz w:val="20"/>
                <w:szCs w:val="20"/>
              </w:rPr>
              <w:t>klaczy</w:t>
            </w:r>
          </w:p>
          <w:p w14:paraId="6FC2240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lang w:eastAsia="pl-PL"/>
              </w:rPr>
              <w:t xml:space="preserve">opisać objawy i przebieg rui u </w:t>
            </w:r>
            <w:r w:rsidRPr="00886D06">
              <w:rPr>
                <w:rFonts w:ascii="Arial" w:hAnsi="Arial" w:cs="Arial"/>
                <w:sz w:val="20"/>
                <w:szCs w:val="20"/>
              </w:rPr>
              <w:t>klaczy</w:t>
            </w:r>
          </w:p>
          <w:p w14:paraId="05ED49F6"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ustalić właściwy moment zapłodnienia/unasienniania </w:t>
            </w:r>
            <w:r w:rsidRPr="00886D06">
              <w:rPr>
                <w:rFonts w:ascii="Arial" w:hAnsi="Arial" w:cs="Arial"/>
                <w:sz w:val="20"/>
                <w:szCs w:val="20"/>
              </w:rPr>
              <w:t>klaczy</w:t>
            </w:r>
          </w:p>
          <w:p w14:paraId="7B3B0A0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objawy popędu płciowego u ogiera</w:t>
            </w:r>
          </w:p>
          <w:p w14:paraId="22FBA59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parametry fizyczne i morfologiczne nasienia ogiera</w:t>
            </w:r>
          </w:p>
          <w:p w14:paraId="2B0BD0B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czynniki wewnętrzne i zewnętrzne wpływające na przebieg ciąży u klaczy</w:t>
            </w:r>
          </w:p>
          <w:p w14:paraId="7F53E8C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opisać objawy ciąży u </w:t>
            </w:r>
            <w:r w:rsidRPr="00886D06">
              <w:rPr>
                <w:rFonts w:ascii="Arial" w:hAnsi="Arial" w:cs="Arial"/>
                <w:sz w:val="20"/>
                <w:szCs w:val="20"/>
              </w:rPr>
              <w:t>klaczy</w:t>
            </w:r>
          </w:p>
          <w:p w14:paraId="51161FB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wymienić metody rozpoznawania ciąży u </w:t>
            </w:r>
            <w:r w:rsidRPr="00886D06">
              <w:rPr>
                <w:rFonts w:ascii="Arial" w:hAnsi="Arial" w:cs="Arial"/>
                <w:sz w:val="20"/>
                <w:szCs w:val="20"/>
              </w:rPr>
              <w:t>klaczy</w:t>
            </w:r>
          </w:p>
          <w:p w14:paraId="58CC82D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regulację hormonalną porodu u klaczy</w:t>
            </w:r>
          </w:p>
          <w:p w14:paraId="38C3F1CE"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objawy zbliżającego się porodu u klaczy</w:t>
            </w:r>
          </w:p>
          <w:p w14:paraId="5020502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etapy porodu u klaczy</w:t>
            </w:r>
          </w:p>
          <w:p w14:paraId="02B03D6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swoiste dla klaczy objawy poszczególnych etapów porodu</w:t>
            </w:r>
          </w:p>
          <w:p w14:paraId="3E30E366"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p>
        </w:tc>
        <w:tc>
          <w:tcPr>
            <w:tcW w:w="1235" w:type="pct"/>
            <w:shd w:val="clear" w:color="auto" w:fill="auto"/>
          </w:tcPr>
          <w:p w14:paraId="74909C5E"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omówić regulację hormonalną cyklu płciowego u </w:t>
            </w:r>
            <w:r w:rsidRPr="00886D06">
              <w:rPr>
                <w:rFonts w:ascii="Arial" w:hAnsi="Arial" w:cs="Arial"/>
                <w:sz w:val="20"/>
                <w:szCs w:val="20"/>
              </w:rPr>
              <w:t>klaczy</w:t>
            </w:r>
          </w:p>
          <w:p w14:paraId="6ACBAA99"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dokonać analizy przebiegu cyklu płciowego u </w:t>
            </w:r>
            <w:r w:rsidRPr="00886D06">
              <w:rPr>
                <w:rFonts w:ascii="Arial" w:hAnsi="Arial" w:cs="Arial"/>
                <w:sz w:val="20"/>
                <w:szCs w:val="20"/>
              </w:rPr>
              <w:t>klaczy</w:t>
            </w:r>
            <w:r w:rsidRPr="00886D06">
              <w:rPr>
                <w:rFonts w:ascii="Arial" w:eastAsia="Times New Roman" w:hAnsi="Arial" w:cs="Arial"/>
                <w:sz w:val="20"/>
                <w:szCs w:val="20"/>
                <w:lang w:eastAsia="pl-PL"/>
              </w:rPr>
              <w:t xml:space="preserve"> na schemacie</w:t>
            </w:r>
          </w:p>
          <w:p w14:paraId="225C918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przebieg zapłodnienia, rozwój zarodka, płodu i błon płodowych u koni</w:t>
            </w:r>
          </w:p>
          <w:p w14:paraId="5447380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dokonać analizy wpływu czynników wewnętrznych i zewnętrznych na przebieg ciąży u </w:t>
            </w:r>
            <w:r w:rsidRPr="00886D06">
              <w:rPr>
                <w:rFonts w:ascii="Arial" w:hAnsi="Arial" w:cs="Arial"/>
                <w:sz w:val="20"/>
                <w:szCs w:val="20"/>
              </w:rPr>
              <w:t>klaczy</w:t>
            </w:r>
          </w:p>
          <w:p w14:paraId="4B3CBAB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opisać sposoby rozpoznawania ciąży u klaczy, z uwzględnieniem terminów ich dokonania </w:t>
            </w:r>
          </w:p>
          <w:p w14:paraId="73D48A7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objawy zbliżającego się porodu u klaczy</w:t>
            </w:r>
          </w:p>
          <w:p w14:paraId="3BD21FE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wskazać swoiste cechy gatunkowe fizjologii układu rozrodczego</w:t>
            </w:r>
            <w:r w:rsidRPr="00886D06">
              <w:rPr>
                <w:rFonts w:ascii="Arial" w:hAnsi="Arial" w:cs="Arial"/>
                <w:sz w:val="20"/>
                <w:szCs w:val="20"/>
              </w:rPr>
              <w:t xml:space="preserve"> klaczy</w:t>
            </w:r>
            <w:r w:rsidRPr="00886D06">
              <w:rPr>
                <w:rFonts w:ascii="Arial" w:eastAsia="Times New Roman" w:hAnsi="Arial" w:cs="Arial"/>
                <w:sz w:val="20"/>
                <w:szCs w:val="20"/>
                <w:lang w:eastAsia="pl-PL"/>
              </w:rPr>
              <w:t xml:space="preserve"> i ogiera </w:t>
            </w:r>
          </w:p>
          <w:p w14:paraId="071F8F42" w14:textId="77777777" w:rsidR="004B5651" w:rsidRPr="00886D06" w:rsidRDefault="004B5651" w:rsidP="00244348">
            <w:pPr>
              <w:rPr>
                <w:rFonts w:ascii="Arial" w:hAnsi="Arial" w:cs="Arial"/>
                <w:b/>
                <w:sz w:val="20"/>
                <w:szCs w:val="20"/>
              </w:rPr>
            </w:pPr>
          </w:p>
        </w:tc>
        <w:tc>
          <w:tcPr>
            <w:tcW w:w="381" w:type="pct"/>
            <w:shd w:val="clear" w:color="auto" w:fill="auto"/>
          </w:tcPr>
          <w:p w14:paraId="60C78761"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 xml:space="preserve">klasa I </w:t>
            </w:r>
          </w:p>
        </w:tc>
      </w:tr>
      <w:tr w:rsidR="004B5651" w:rsidRPr="00886D06" w14:paraId="37249856" w14:textId="77777777" w:rsidTr="004B5651">
        <w:tc>
          <w:tcPr>
            <w:tcW w:w="832" w:type="pct"/>
            <w:vMerge/>
            <w:shd w:val="clear" w:color="auto" w:fill="auto"/>
            <w:vAlign w:val="center"/>
          </w:tcPr>
          <w:p w14:paraId="0AFCF070" w14:textId="77777777" w:rsidR="004B5651" w:rsidRPr="00886D06" w:rsidRDefault="004B5651" w:rsidP="00244348">
            <w:pPr>
              <w:jc w:val="center"/>
              <w:rPr>
                <w:rFonts w:ascii="Arial" w:hAnsi="Arial" w:cs="Arial"/>
                <w:sz w:val="20"/>
                <w:szCs w:val="20"/>
              </w:rPr>
            </w:pPr>
          </w:p>
        </w:tc>
        <w:tc>
          <w:tcPr>
            <w:tcW w:w="971" w:type="pct"/>
            <w:shd w:val="clear" w:color="auto" w:fill="auto"/>
          </w:tcPr>
          <w:p w14:paraId="24A0B78E" w14:textId="77777777" w:rsidR="004B5651" w:rsidRPr="00886D06" w:rsidRDefault="004B5651" w:rsidP="004258AB">
            <w:pPr>
              <w:pStyle w:val="Akapitzlist"/>
              <w:numPr>
                <w:ilvl w:val="0"/>
                <w:numId w:val="198"/>
              </w:numPr>
              <w:rPr>
                <w:rFonts w:ascii="Arial" w:hAnsi="Arial" w:cs="Arial"/>
                <w:sz w:val="20"/>
                <w:szCs w:val="20"/>
              </w:rPr>
            </w:pPr>
            <w:r w:rsidRPr="00886D06">
              <w:rPr>
                <w:rFonts w:ascii="Arial" w:hAnsi="Arial" w:cs="Arial"/>
                <w:sz w:val="20"/>
                <w:szCs w:val="20"/>
              </w:rPr>
              <w:t>Fizjologia układu rozrodczego samca i samicy świń</w:t>
            </w:r>
          </w:p>
        </w:tc>
        <w:tc>
          <w:tcPr>
            <w:tcW w:w="347" w:type="pct"/>
            <w:shd w:val="clear" w:color="auto" w:fill="auto"/>
          </w:tcPr>
          <w:p w14:paraId="44AE8546" w14:textId="42E173EE" w:rsidR="004B5651" w:rsidRPr="00886D06" w:rsidRDefault="004B5651" w:rsidP="00244348">
            <w:pPr>
              <w:jc w:val="center"/>
              <w:rPr>
                <w:rFonts w:ascii="Arial" w:hAnsi="Arial" w:cs="Arial"/>
                <w:sz w:val="20"/>
                <w:szCs w:val="20"/>
              </w:rPr>
            </w:pPr>
          </w:p>
        </w:tc>
        <w:tc>
          <w:tcPr>
            <w:tcW w:w="1234" w:type="pct"/>
            <w:shd w:val="clear" w:color="auto" w:fill="auto"/>
          </w:tcPr>
          <w:p w14:paraId="763B9B3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okresy cyklu płciowego u lochy</w:t>
            </w:r>
          </w:p>
          <w:p w14:paraId="67BF073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opisać przebieg cyklu rujowego u </w:t>
            </w:r>
            <w:r w:rsidRPr="00886D06">
              <w:rPr>
                <w:rFonts w:ascii="Arial" w:hAnsi="Arial" w:cs="Arial"/>
                <w:sz w:val="20"/>
                <w:szCs w:val="20"/>
              </w:rPr>
              <w:t>lochy</w:t>
            </w:r>
          </w:p>
          <w:p w14:paraId="2685A31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lang w:eastAsia="pl-PL"/>
              </w:rPr>
              <w:t xml:space="preserve">opisać objawy i przebieg rui u </w:t>
            </w:r>
            <w:r w:rsidRPr="00886D06">
              <w:rPr>
                <w:rFonts w:ascii="Arial" w:hAnsi="Arial" w:cs="Arial"/>
                <w:sz w:val="20"/>
                <w:szCs w:val="20"/>
              </w:rPr>
              <w:t>lochy</w:t>
            </w:r>
          </w:p>
          <w:p w14:paraId="6FCDE9A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ustalić właściwy moment zapłodnienia/unasienniania </w:t>
            </w:r>
            <w:r w:rsidRPr="00886D06">
              <w:rPr>
                <w:rFonts w:ascii="Arial" w:hAnsi="Arial" w:cs="Arial"/>
                <w:sz w:val="20"/>
                <w:szCs w:val="20"/>
              </w:rPr>
              <w:t>lochy</w:t>
            </w:r>
          </w:p>
          <w:p w14:paraId="498A0FD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objawy popędu płciowego u knura</w:t>
            </w:r>
          </w:p>
          <w:p w14:paraId="508DEF3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parametry fizyczne i morfologiczne nasienia knura</w:t>
            </w:r>
          </w:p>
          <w:p w14:paraId="701FCBF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czynniki wewnętrzne i zewnętrzne wpływające na przebieg ciąży u lochy</w:t>
            </w:r>
          </w:p>
          <w:p w14:paraId="0EE1275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opisać objawy ciąży u </w:t>
            </w:r>
            <w:r w:rsidRPr="00886D06">
              <w:rPr>
                <w:rFonts w:ascii="Arial" w:hAnsi="Arial" w:cs="Arial"/>
                <w:sz w:val="20"/>
                <w:szCs w:val="20"/>
              </w:rPr>
              <w:t>lochy</w:t>
            </w:r>
          </w:p>
          <w:p w14:paraId="6EAEEF46"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wymienić metody rozpoznawania ciąży u </w:t>
            </w:r>
            <w:r w:rsidRPr="00886D06">
              <w:rPr>
                <w:rFonts w:ascii="Arial" w:hAnsi="Arial" w:cs="Arial"/>
                <w:sz w:val="20"/>
                <w:szCs w:val="20"/>
              </w:rPr>
              <w:t>lochy</w:t>
            </w:r>
          </w:p>
          <w:p w14:paraId="481E32E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regulację hormonalną porodu u lochy</w:t>
            </w:r>
          </w:p>
          <w:p w14:paraId="4992FC0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objawy zbliżającego się porodu u lochy</w:t>
            </w:r>
          </w:p>
          <w:p w14:paraId="26DAFF3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etapy porodu u lochy</w:t>
            </w:r>
          </w:p>
          <w:p w14:paraId="3A7DD20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swoiste dla lochy objawy poszczególnych etapów porodu</w:t>
            </w:r>
          </w:p>
        </w:tc>
        <w:tc>
          <w:tcPr>
            <w:tcW w:w="1235" w:type="pct"/>
            <w:shd w:val="clear" w:color="auto" w:fill="auto"/>
          </w:tcPr>
          <w:p w14:paraId="07EFF3E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omówić regulację hormonalną cyklu płciowego u </w:t>
            </w:r>
            <w:r w:rsidRPr="00886D06">
              <w:rPr>
                <w:rFonts w:ascii="Arial" w:hAnsi="Arial" w:cs="Arial"/>
                <w:sz w:val="20"/>
                <w:szCs w:val="20"/>
              </w:rPr>
              <w:t>lochy</w:t>
            </w:r>
          </w:p>
          <w:p w14:paraId="1B6B7FD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dokonać analizy przebiegu cyklu płciowego u </w:t>
            </w:r>
            <w:r w:rsidRPr="00886D06">
              <w:rPr>
                <w:rFonts w:ascii="Arial" w:hAnsi="Arial" w:cs="Arial"/>
                <w:sz w:val="20"/>
                <w:szCs w:val="20"/>
              </w:rPr>
              <w:t>lochy</w:t>
            </w:r>
            <w:r w:rsidRPr="00886D06">
              <w:rPr>
                <w:rFonts w:ascii="Arial" w:eastAsia="Times New Roman" w:hAnsi="Arial" w:cs="Arial"/>
                <w:sz w:val="20"/>
                <w:szCs w:val="20"/>
                <w:lang w:eastAsia="pl-PL"/>
              </w:rPr>
              <w:t xml:space="preserve"> na schemacie</w:t>
            </w:r>
          </w:p>
          <w:p w14:paraId="0615109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przebieg zapłodnienia, rozwój zarodka, płodu i błon płodowych u świń</w:t>
            </w:r>
          </w:p>
          <w:p w14:paraId="71291E8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dokonać analizy wpływu czynników wewnętrznych i zewnętrznych na przebieg ciąży u </w:t>
            </w:r>
            <w:r w:rsidRPr="00886D06">
              <w:rPr>
                <w:rFonts w:ascii="Arial" w:hAnsi="Arial" w:cs="Arial"/>
                <w:sz w:val="20"/>
                <w:szCs w:val="20"/>
              </w:rPr>
              <w:t>lochy</w:t>
            </w:r>
          </w:p>
          <w:p w14:paraId="5185266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opisać sposoby rozpoznawania ciąży u lochy, z uwzględnieniem terminów ich dokonania </w:t>
            </w:r>
          </w:p>
          <w:p w14:paraId="7C1F96A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objawy zbliżającego się porodu u lochy</w:t>
            </w:r>
          </w:p>
          <w:p w14:paraId="62E2B4C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swoiste cechy gatunkowe fizjologii układu rozrodczego lochy i knura</w:t>
            </w:r>
          </w:p>
        </w:tc>
        <w:tc>
          <w:tcPr>
            <w:tcW w:w="381" w:type="pct"/>
            <w:shd w:val="clear" w:color="auto" w:fill="auto"/>
          </w:tcPr>
          <w:p w14:paraId="2E3EB7F9"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 xml:space="preserve">klasa I </w:t>
            </w:r>
          </w:p>
        </w:tc>
      </w:tr>
      <w:tr w:rsidR="004B5651" w:rsidRPr="00886D06" w14:paraId="577A0B12" w14:textId="77777777" w:rsidTr="004B5651">
        <w:tc>
          <w:tcPr>
            <w:tcW w:w="832" w:type="pct"/>
            <w:vMerge/>
            <w:shd w:val="clear" w:color="auto" w:fill="auto"/>
            <w:vAlign w:val="center"/>
          </w:tcPr>
          <w:p w14:paraId="11F4DCA8" w14:textId="77777777" w:rsidR="004B5651" w:rsidRPr="00886D06" w:rsidRDefault="004B5651" w:rsidP="00244348">
            <w:pPr>
              <w:jc w:val="center"/>
              <w:rPr>
                <w:rFonts w:ascii="Arial" w:hAnsi="Arial" w:cs="Arial"/>
                <w:sz w:val="20"/>
                <w:szCs w:val="20"/>
              </w:rPr>
            </w:pPr>
          </w:p>
        </w:tc>
        <w:tc>
          <w:tcPr>
            <w:tcW w:w="971" w:type="pct"/>
            <w:shd w:val="clear" w:color="auto" w:fill="auto"/>
          </w:tcPr>
          <w:p w14:paraId="79C1E275" w14:textId="77777777" w:rsidR="004B5651" w:rsidRPr="00886D06" w:rsidRDefault="004B5651" w:rsidP="004258AB">
            <w:pPr>
              <w:pStyle w:val="Akapitzlist"/>
              <w:numPr>
                <w:ilvl w:val="0"/>
                <w:numId w:val="198"/>
              </w:numPr>
              <w:rPr>
                <w:rFonts w:ascii="Arial" w:hAnsi="Arial" w:cs="Arial"/>
                <w:sz w:val="20"/>
                <w:szCs w:val="20"/>
              </w:rPr>
            </w:pPr>
            <w:r w:rsidRPr="00886D06">
              <w:rPr>
                <w:rFonts w:ascii="Arial" w:hAnsi="Arial" w:cs="Arial"/>
                <w:sz w:val="20"/>
                <w:szCs w:val="20"/>
              </w:rPr>
              <w:t>Fizjologia układu rozrodczego samca i samicy owiec</w:t>
            </w:r>
          </w:p>
        </w:tc>
        <w:tc>
          <w:tcPr>
            <w:tcW w:w="347" w:type="pct"/>
            <w:shd w:val="clear" w:color="auto" w:fill="auto"/>
          </w:tcPr>
          <w:p w14:paraId="1E19A302" w14:textId="5E293738" w:rsidR="004B5651" w:rsidRPr="00886D06" w:rsidRDefault="004B5651" w:rsidP="00244348">
            <w:pPr>
              <w:jc w:val="center"/>
              <w:rPr>
                <w:rFonts w:ascii="Arial" w:hAnsi="Arial" w:cs="Arial"/>
                <w:sz w:val="20"/>
                <w:szCs w:val="20"/>
              </w:rPr>
            </w:pPr>
          </w:p>
        </w:tc>
        <w:tc>
          <w:tcPr>
            <w:tcW w:w="1234" w:type="pct"/>
            <w:shd w:val="clear" w:color="auto" w:fill="auto"/>
          </w:tcPr>
          <w:p w14:paraId="588F4AF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okresy cyklu płciowego u owcy</w:t>
            </w:r>
          </w:p>
          <w:p w14:paraId="0C3C756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opisać przebieg cyklu rujowego u owcy (maciorki)</w:t>
            </w:r>
          </w:p>
          <w:p w14:paraId="06717BD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lang w:eastAsia="pl-PL"/>
              </w:rPr>
              <w:t xml:space="preserve">opisać objawy i przebieg rui u </w:t>
            </w:r>
            <w:r w:rsidRPr="00886D06">
              <w:rPr>
                <w:rFonts w:ascii="Arial" w:eastAsia="Times New Roman" w:hAnsi="Arial" w:cs="Arial"/>
                <w:sz w:val="20"/>
                <w:szCs w:val="20"/>
                <w:lang w:eastAsia="pl-PL"/>
              </w:rPr>
              <w:t>owcy</w:t>
            </w:r>
          </w:p>
          <w:p w14:paraId="4AA8A525"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ustalić właściwy moment zapłodnienia/unasienniania </w:t>
            </w:r>
            <w:r w:rsidRPr="00886D06">
              <w:rPr>
                <w:rFonts w:ascii="Arial" w:eastAsia="Times New Roman" w:hAnsi="Arial" w:cs="Arial"/>
                <w:sz w:val="20"/>
                <w:szCs w:val="20"/>
                <w:lang w:eastAsia="pl-PL"/>
              </w:rPr>
              <w:t>owcy</w:t>
            </w:r>
          </w:p>
          <w:p w14:paraId="42D4659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objawy popędu płciowego tryka</w:t>
            </w:r>
          </w:p>
          <w:p w14:paraId="69493F7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parametry fizyczne i morfologiczne nasienia tryka</w:t>
            </w:r>
          </w:p>
          <w:p w14:paraId="3A13D51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wymienić czynniki wewnętrzne i zewnętrzne wpływające na przebieg ciąży u </w:t>
            </w:r>
            <w:r w:rsidRPr="00886D06">
              <w:rPr>
                <w:rFonts w:ascii="Arial" w:eastAsia="Times New Roman" w:hAnsi="Arial" w:cs="Arial"/>
                <w:sz w:val="20"/>
                <w:szCs w:val="20"/>
                <w:lang w:eastAsia="pl-PL"/>
              </w:rPr>
              <w:t>owcy</w:t>
            </w:r>
          </w:p>
          <w:p w14:paraId="25E3145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opisać objawy ciąży u </w:t>
            </w:r>
            <w:r w:rsidRPr="00886D06">
              <w:rPr>
                <w:rFonts w:ascii="Arial" w:eastAsia="Times New Roman" w:hAnsi="Arial" w:cs="Arial"/>
                <w:sz w:val="20"/>
                <w:szCs w:val="20"/>
                <w:lang w:eastAsia="pl-PL"/>
              </w:rPr>
              <w:t>owcy</w:t>
            </w:r>
          </w:p>
          <w:p w14:paraId="139156C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wymienić metody rozpoznawania ciąży u </w:t>
            </w:r>
            <w:r w:rsidRPr="00886D06">
              <w:rPr>
                <w:rFonts w:ascii="Arial" w:eastAsia="Times New Roman" w:hAnsi="Arial" w:cs="Arial"/>
                <w:sz w:val="20"/>
                <w:szCs w:val="20"/>
                <w:lang w:eastAsia="pl-PL"/>
              </w:rPr>
              <w:t>owcy</w:t>
            </w:r>
          </w:p>
          <w:p w14:paraId="49BA069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omówić regulację hormonalną porodu u </w:t>
            </w:r>
            <w:r w:rsidRPr="00886D06">
              <w:rPr>
                <w:rFonts w:ascii="Arial" w:eastAsia="Times New Roman" w:hAnsi="Arial" w:cs="Arial"/>
                <w:sz w:val="20"/>
                <w:szCs w:val="20"/>
                <w:lang w:eastAsia="pl-PL"/>
              </w:rPr>
              <w:t>owcy</w:t>
            </w:r>
          </w:p>
          <w:p w14:paraId="009B14C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wymienić objawy zbliżającego się porodu u </w:t>
            </w:r>
            <w:r w:rsidRPr="00886D06">
              <w:rPr>
                <w:rFonts w:ascii="Arial" w:eastAsia="Times New Roman" w:hAnsi="Arial" w:cs="Arial"/>
                <w:sz w:val="20"/>
                <w:szCs w:val="20"/>
                <w:lang w:eastAsia="pl-PL"/>
              </w:rPr>
              <w:t>owcy</w:t>
            </w:r>
          </w:p>
          <w:p w14:paraId="587945A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wymienić etapy porodu u </w:t>
            </w:r>
            <w:r w:rsidRPr="00886D06">
              <w:rPr>
                <w:rFonts w:ascii="Arial" w:eastAsia="Times New Roman" w:hAnsi="Arial" w:cs="Arial"/>
                <w:sz w:val="20"/>
                <w:szCs w:val="20"/>
                <w:lang w:eastAsia="pl-PL"/>
              </w:rPr>
              <w:t>owcy</w:t>
            </w:r>
          </w:p>
          <w:p w14:paraId="3F70E67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opisać swoiste dla </w:t>
            </w:r>
            <w:r w:rsidRPr="00886D06">
              <w:rPr>
                <w:rFonts w:ascii="Arial" w:eastAsia="Times New Roman" w:hAnsi="Arial" w:cs="Arial"/>
                <w:sz w:val="20"/>
                <w:szCs w:val="20"/>
                <w:lang w:eastAsia="pl-PL"/>
              </w:rPr>
              <w:t>owcy</w:t>
            </w:r>
            <w:r w:rsidRPr="00886D06">
              <w:rPr>
                <w:rFonts w:ascii="Arial" w:hAnsi="Arial" w:cs="Arial"/>
                <w:sz w:val="20"/>
                <w:szCs w:val="20"/>
              </w:rPr>
              <w:t xml:space="preserve"> objawy poszczególnych etapów porodu</w:t>
            </w:r>
          </w:p>
          <w:p w14:paraId="69463247" w14:textId="77777777" w:rsidR="004B5651" w:rsidRPr="00886D06" w:rsidRDefault="004B5651" w:rsidP="00244348">
            <w:pPr>
              <w:pStyle w:val="Akapitzlist"/>
              <w:spacing w:before="100" w:beforeAutospacing="1" w:after="100" w:afterAutospacing="1" w:line="276" w:lineRule="auto"/>
              <w:ind w:left="360"/>
              <w:rPr>
                <w:rFonts w:ascii="Arial" w:hAnsi="Arial" w:cs="Arial"/>
                <w:sz w:val="20"/>
                <w:szCs w:val="20"/>
              </w:rPr>
            </w:pPr>
          </w:p>
        </w:tc>
        <w:tc>
          <w:tcPr>
            <w:tcW w:w="1235" w:type="pct"/>
            <w:shd w:val="clear" w:color="auto" w:fill="auto"/>
          </w:tcPr>
          <w:p w14:paraId="4503BFD5"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omówić regulację hormonalną cyklu płciowego u owcy</w:t>
            </w:r>
          </w:p>
          <w:p w14:paraId="3BE339C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dokonać analizy przebiegu cyklu płciowego u owcy na schemacie</w:t>
            </w:r>
          </w:p>
          <w:p w14:paraId="172B5FC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przebieg zapłodnienia, rozwój zarodka, płodu i błon płodowych u owiec</w:t>
            </w:r>
          </w:p>
          <w:p w14:paraId="7605434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dokonać analizy wpływu czynników wewnętrznych i zewnętrznych na przebieg ciąży u </w:t>
            </w:r>
            <w:r w:rsidRPr="00886D06">
              <w:rPr>
                <w:rFonts w:ascii="Arial" w:eastAsia="Times New Roman" w:hAnsi="Arial" w:cs="Arial"/>
                <w:sz w:val="20"/>
                <w:szCs w:val="20"/>
                <w:lang w:eastAsia="pl-PL"/>
              </w:rPr>
              <w:t>owcy</w:t>
            </w:r>
          </w:p>
          <w:p w14:paraId="42F2142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sposoby rozpoznawania ciąży u</w:t>
            </w:r>
            <w:r w:rsidRPr="00886D06">
              <w:rPr>
                <w:rFonts w:ascii="Arial" w:eastAsia="Times New Roman" w:hAnsi="Arial" w:cs="Arial"/>
                <w:sz w:val="20"/>
                <w:szCs w:val="20"/>
                <w:lang w:eastAsia="pl-PL"/>
              </w:rPr>
              <w:t xml:space="preserve"> owcy</w:t>
            </w:r>
            <w:r w:rsidRPr="00886D06">
              <w:rPr>
                <w:rFonts w:ascii="Arial" w:hAnsi="Arial" w:cs="Arial"/>
                <w:sz w:val="20"/>
                <w:szCs w:val="20"/>
              </w:rPr>
              <w:t xml:space="preserve">, z uwzględnieniem terminów ich dokonania </w:t>
            </w:r>
          </w:p>
          <w:p w14:paraId="5BFB88E9"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opisać objawy zbliżającego się porodu u </w:t>
            </w:r>
            <w:r w:rsidRPr="00886D06">
              <w:rPr>
                <w:rFonts w:ascii="Arial" w:eastAsia="Times New Roman" w:hAnsi="Arial" w:cs="Arial"/>
                <w:sz w:val="20"/>
                <w:szCs w:val="20"/>
                <w:lang w:eastAsia="pl-PL"/>
              </w:rPr>
              <w:t>owcy</w:t>
            </w:r>
          </w:p>
          <w:p w14:paraId="5BC038B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wskazać swoiste cechy gatunkowe fizjologii układu rozrodczego owcy (maciorki) i tryka</w:t>
            </w:r>
          </w:p>
          <w:p w14:paraId="784BEDA3" w14:textId="77777777" w:rsidR="004B5651" w:rsidRPr="00886D06" w:rsidRDefault="004B5651" w:rsidP="00244348">
            <w:pPr>
              <w:rPr>
                <w:rFonts w:ascii="Arial" w:hAnsi="Arial" w:cs="Arial"/>
                <w:b/>
                <w:sz w:val="20"/>
                <w:szCs w:val="20"/>
              </w:rPr>
            </w:pPr>
          </w:p>
        </w:tc>
        <w:tc>
          <w:tcPr>
            <w:tcW w:w="381" w:type="pct"/>
            <w:shd w:val="clear" w:color="auto" w:fill="auto"/>
          </w:tcPr>
          <w:p w14:paraId="13E8726A"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 xml:space="preserve">klasa I </w:t>
            </w:r>
          </w:p>
        </w:tc>
      </w:tr>
      <w:tr w:rsidR="004B5651" w:rsidRPr="00886D06" w14:paraId="2EC34B9E" w14:textId="77777777" w:rsidTr="004B5651">
        <w:tc>
          <w:tcPr>
            <w:tcW w:w="832" w:type="pct"/>
            <w:vMerge/>
            <w:shd w:val="clear" w:color="auto" w:fill="auto"/>
            <w:vAlign w:val="center"/>
          </w:tcPr>
          <w:p w14:paraId="0007A515" w14:textId="77777777" w:rsidR="004B5651" w:rsidRPr="00886D06" w:rsidRDefault="004B5651" w:rsidP="00244348">
            <w:pPr>
              <w:jc w:val="center"/>
              <w:rPr>
                <w:rFonts w:ascii="Arial" w:hAnsi="Arial" w:cs="Arial"/>
                <w:sz w:val="20"/>
                <w:szCs w:val="20"/>
              </w:rPr>
            </w:pPr>
          </w:p>
        </w:tc>
        <w:tc>
          <w:tcPr>
            <w:tcW w:w="971" w:type="pct"/>
            <w:shd w:val="clear" w:color="auto" w:fill="auto"/>
          </w:tcPr>
          <w:p w14:paraId="4054CD8D" w14:textId="77777777" w:rsidR="004B5651" w:rsidRPr="00886D06" w:rsidRDefault="004B5651" w:rsidP="004258AB">
            <w:pPr>
              <w:pStyle w:val="Akapitzlist"/>
              <w:numPr>
                <w:ilvl w:val="0"/>
                <w:numId w:val="198"/>
              </w:numPr>
              <w:rPr>
                <w:rFonts w:ascii="Arial" w:hAnsi="Arial" w:cs="Arial"/>
                <w:sz w:val="20"/>
                <w:szCs w:val="20"/>
              </w:rPr>
            </w:pPr>
            <w:r w:rsidRPr="00886D06">
              <w:rPr>
                <w:rFonts w:ascii="Arial" w:hAnsi="Arial" w:cs="Arial"/>
                <w:sz w:val="20"/>
                <w:szCs w:val="20"/>
              </w:rPr>
              <w:t>Fizjologia układu rozrodczego samca i samicy kóz</w:t>
            </w:r>
          </w:p>
        </w:tc>
        <w:tc>
          <w:tcPr>
            <w:tcW w:w="347" w:type="pct"/>
            <w:shd w:val="clear" w:color="auto" w:fill="auto"/>
          </w:tcPr>
          <w:p w14:paraId="105E7989" w14:textId="6E383D4D" w:rsidR="004B5651" w:rsidRPr="00886D06" w:rsidRDefault="004B5651" w:rsidP="00244348">
            <w:pPr>
              <w:jc w:val="center"/>
              <w:rPr>
                <w:rFonts w:ascii="Arial" w:hAnsi="Arial" w:cs="Arial"/>
                <w:sz w:val="20"/>
                <w:szCs w:val="20"/>
              </w:rPr>
            </w:pPr>
          </w:p>
        </w:tc>
        <w:tc>
          <w:tcPr>
            <w:tcW w:w="1234" w:type="pct"/>
            <w:shd w:val="clear" w:color="auto" w:fill="auto"/>
          </w:tcPr>
          <w:p w14:paraId="13693FA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okresy cyklu płciowego u kozy</w:t>
            </w:r>
          </w:p>
          <w:p w14:paraId="47BCD7E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opisać przebieg cyklu rujowego u </w:t>
            </w:r>
            <w:r w:rsidRPr="00886D06">
              <w:rPr>
                <w:rFonts w:ascii="Arial" w:hAnsi="Arial" w:cs="Arial"/>
                <w:sz w:val="20"/>
                <w:szCs w:val="20"/>
              </w:rPr>
              <w:t>kozy</w:t>
            </w:r>
          </w:p>
          <w:p w14:paraId="32B426D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lang w:eastAsia="pl-PL"/>
              </w:rPr>
              <w:t xml:space="preserve">opisać objawy i przebieg rui u </w:t>
            </w:r>
            <w:r w:rsidRPr="00886D06">
              <w:rPr>
                <w:rFonts w:ascii="Arial" w:hAnsi="Arial" w:cs="Arial"/>
                <w:sz w:val="20"/>
                <w:szCs w:val="20"/>
              </w:rPr>
              <w:t>kozy</w:t>
            </w:r>
          </w:p>
          <w:p w14:paraId="4441EE9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ustalić właściwy moment zapłodnienia/unasienniania </w:t>
            </w:r>
            <w:r w:rsidRPr="00886D06">
              <w:rPr>
                <w:rFonts w:ascii="Arial" w:hAnsi="Arial" w:cs="Arial"/>
                <w:sz w:val="20"/>
                <w:szCs w:val="20"/>
              </w:rPr>
              <w:t>kozy</w:t>
            </w:r>
          </w:p>
          <w:p w14:paraId="306B5925"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objawy popędu płciowego kozła</w:t>
            </w:r>
          </w:p>
          <w:p w14:paraId="2147BA0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parametry fizyczne i morfologiczne nasienia kozła</w:t>
            </w:r>
          </w:p>
          <w:p w14:paraId="57B98E3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czynniki wewnętrzne i zewnętrzne wpływające na przebieg ciąży u kozy</w:t>
            </w:r>
          </w:p>
          <w:p w14:paraId="0491B9B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opisać objawy ciąży u </w:t>
            </w:r>
            <w:r w:rsidRPr="00886D06">
              <w:rPr>
                <w:rFonts w:ascii="Arial" w:hAnsi="Arial" w:cs="Arial"/>
                <w:sz w:val="20"/>
                <w:szCs w:val="20"/>
              </w:rPr>
              <w:t>kozy</w:t>
            </w:r>
          </w:p>
          <w:p w14:paraId="658F2E65"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wymienić metody rozpoznawania ciąży u </w:t>
            </w:r>
            <w:r w:rsidRPr="00886D06">
              <w:rPr>
                <w:rFonts w:ascii="Arial" w:hAnsi="Arial" w:cs="Arial"/>
                <w:sz w:val="20"/>
                <w:szCs w:val="20"/>
              </w:rPr>
              <w:t>kozy</w:t>
            </w:r>
          </w:p>
          <w:p w14:paraId="40F3D55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regulację hormonalną porodu u kozy</w:t>
            </w:r>
          </w:p>
          <w:p w14:paraId="654D80F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objawy zbliżającego się porodu u kozy</w:t>
            </w:r>
          </w:p>
          <w:p w14:paraId="695878D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etapy porodu u kozy</w:t>
            </w:r>
          </w:p>
          <w:p w14:paraId="021FA68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swoiste dla kozy objawy poszczególnych etapów porodu</w:t>
            </w:r>
          </w:p>
          <w:p w14:paraId="1344FA5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p>
        </w:tc>
        <w:tc>
          <w:tcPr>
            <w:tcW w:w="1235" w:type="pct"/>
            <w:shd w:val="clear" w:color="auto" w:fill="auto"/>
          </w:tcPr>
          <w:p w14:paraId="5843A46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omówić regulację hormonalną cyklu płciowego u krowy</w:t>
            </w:r>
          </w:p>
          <w:p w14:paraId="3607165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dokonać analizy przebiegu cyklu płciowego u krowy na schemacie</w:t>
            </w:r>
          </w:p>
          <w:p w14:paraId="48F15C1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przebieg zapłodnienia, rozwój zarodka, płodu i błon płodowych u kóz</w:t>
            </w:r>
          </w:p>
          <w:p w14:paraId="6E67306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dokonać analizy wpływu czynników wewnętrznych i zewnętrznych na przebieg ciąży u </w:t>
            </w:r>
            <w:r w:rsidRPr="00886D06">
              <w:rPr>
                <w:rFonts w:ascii="Arial" w:hAnsi="Arial" w:cs="Arial"/>
                <w:sz w:val="20"/>
                <w:szCs w:val="20"/>
              </w:rPr>
              <w:t>kozy</w:t>
            </w:r>
          </w:p>
          <w:p w14:paraId="07B7D86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opisać sposoby rozpoznawania ciąży u kozy, z uwzględnieniem terminów ich dokonania </w:t>
            </w:r>
          </w:p>
          <w:p w14:paraId="32F58EE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objawy zbliżającego się porodu u kozy</w:t>
            </w:r>
          </w:p>
          <w:p w14:paraId="1178298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wskazać swoiste cechy gatunkowe fizjologii układu rozrodczego</w:t>
            </w:r>
            <w:r w:rsidRPr="00886D06">
              <w:rPr>
                <w:rFonts w:ascii="Arial" w:hAnsi="Arial" w:cs="Arial"/>
                <w:sz w:val="20"/>
                <w:szCs w:val="20"/>
              </w:rPr>
              <w:t xml:space="preserve"> kozy</w:t>
            </w:r>
            <w:r w:rsidRPr="00886D06">
              <w:rPr>
                <w:rFonts w:ascii="Arial" w:eastAsia="Times New Roman" w:hAnsi="Arial" w:cs="Arial"/>
                <w:sz w:val="20"/>
                <w:szCs w:val="20"/>
                <w:lang w:eastAsia="pl-PL"/>
              </w:rPr>
              <w:t xml:space="preserve"> i kozła</w:t>
            </w:r>
          </w:p>
          <w:p w14:paraId="49DF0D2B" w14:textId="77777777" w:rsidR="004B5651" w:rsidRPr="00886D06" w:rsidRDefault="004B5651" w:rsidP="00244348">
            <w:pPr>
              <w:rPr>
                <w:rFonts w:ascii="Arial" w:hAnsi="Arial" w:cs="Arial"/>
                <w:b/>
                <w:sz w:val="20"/>
                <w:szCs w:val="20"/>
              </w:rPr>
            </w:pPr>
          </w:p>
        </w:tc>
        <w:tc>
          <w:tcPr>
            <w:tcW w:w="381" w:type="pct"/>
            <w:shd w:val="clear" w:color="auto" w:fill="auto"/>
          </w:tcPr>
          <w:p w14:paraId="0D0909A2"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 xml:space="preserve">klasa I </w:t>
            </w:r>
          </w:p>
        </w:tc>
      </w:tr>
      <w:tr w:rsidR="004B5651" w:rsidRPr="00886D06" w14:paraId="231FB2A9" w14:textId="77777777" w:rsidTr="004B5651">
        <w:tc>
          <w:tcPr>
            <w:tcW w:w="832" w:type="pct"/>
            <w:vMerge/>
            <w:shd w:val="clear" w:color="auto" w:fill="auto"/>
            <w:vAlign w:val="center"/>
          </w:tcPr>
          <w:p w14:paraId="1538B5FB" w14:textId="77777777" w:rsidR="004B5651" w:rsidRPr="00886D06" w:rsidRDefault="004B5651" w:rsidP="00244348">
            <w:pPr>
              <w:jc w:val="center"/>
              <w:rPr>
                <w:rFonts w:ascii="Arial" w:hAnsi="Arial" w:cs="Arial"/>
                <w:sz w:val="20"/>
                <w:szCs w:val="20"/>
              </w:rPr>
            </w:pPr>
          </w:p>
        </w:tc>
        <w:tc>
          <w:tcPr>
            <w:tcW w:w="971" w:type="pct"/>
            <w:shd w:val="clear" w:color="auto" w:fill="auto"/>
          </w:tcPr>
          <w:p w14:paraId="3BAA1FE5" w14:textId="77777777" w:rsidR="004B5651" w:rsidRPr="00886D06" w:rsidRDefault="004B5651" w:rsidP="004258AB">
            <w:pPr>
              <w:pStyle w:val="Akapitzlist"/>
              <w:numPr>
                <w:ilvl w:val="0"/>
                <w:numId w:val="198"/>
              </w:numPr>
              <w:spacing w:line="276" w:lineRule="auto"/>
              <w:rPr>
                <w:rFonts w:ascii="Arial" w:hAnsi="Arial" w:cs="Arial"/>
                <w:sz w:val="20"/>
                <w:szCs w:val="20"/>
              </w:rPr>
            </w:pPr>
            <w:r w:rsidRPr="00886D06">
              <w:rPr>
                <w:rFonts w:ascii="Arial" w:hAnsi="Arial" w:cs="Arial"/>
                <w:sz w:val="20"/>
                <w:szCs w:val="20"/>
              </w:rPr>
              <w:t>Fizjologia układu rozrodczego samca i samicy psów</w:t>
            </w:r>
          </w:p>
          <w:p w14:paraId="08967980" w14:textId="77777777" w:rsidR="004B5651" w:rsidRPr="00886D06" w:rsidRDefault="004B5651" w:rsidP="00244348">
            <w:pPr>
              <w:pStyle w:val="Akapitzlist"/>
              <w:ind w:left="360"/>
              <w:rPr>
                <w:rFonts w:ascii="Arial" w:hAnsi="Arial" w:cs="Arial"/>
                <w:sz w:val="20"/>
                <w:szCs w:val="20"/>
              </w:rPr>
            </w:pPr>
          </w:p>
        </w:tc>
        <w:tc>
          <w:tcPr>
            <w:tcW w:w="347" w:type="pct"/>
            <w:shd w:val="clear" w:color="auto" w:fill="auto"/>
          </w:tcPr>
          <w:p w14:paraId="0FBFC6CB" w14:textId="7E94AAA1" w:rsidR="004B5651" w:rsidRPr="00886D06" w:rsidRDefault="004B5651" w:rsidP="00244348">
            <w:pPr>
              <w:jc w:val="center"/>
              <w:rPr>
                <w:rFonts w:ascii="Arial" w:hAnsi="Arial" w:cs="Arial"/>
                <w:sz w:val="20"/>
                <w:szCs w:val="20"/>
              </w:rPr>
            </w:pPr>
          </w:p>
        </w:tc>
        <w:tc>
          <w:tcPr>
            <w:tcW w:w="1234" w:type="pct"/>
            <w:shd w:val="clear" w:color="auto" w:fill="auto"/>
          </w:tcPr>
          <w:p w14:paraId="4B3A226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okresy cyklu płciowego u suki</w:t>
            </w:r>
          </w:p>
          <w:p w14:paraId="104790C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opisać przebieg cyklu rujowego u </w:t>
            </w:r>
            <w:r w:rsidRPr="00886D06">
              <w:rPr>
                <w:rFonts w:ascii="Arial" w:hAnsi="Arial" w:cs="Arial"/>
                <w:sz w:val="20"/>
                <w:szCs w:val="20"/>
              </w:rPr>
              <w:t>suki</w:t>
            </w:r>
          </w:p>
          <w:p w14:paraId="248A12B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lang w:eastAsia="pl-PL"/>
              </w:rPr>
              <w:t xml:space="preserve">opisać objawy i przebieg rui u </w:t>
            </w:r>
            <w:r w:rsidRPr="00886D06">
              <w:rPr>
                <w:rFonts w:ascii="Arial" w:hAnsi="Arial" w:cs="Arial"/>
                <w:sz w:val="20"/>
                <w:szCs w:val="20"/>
              </w:rPr>
              <w:t>suki</w:t>
            </w:r>
          </w:p>
          <w:p w14:paraId="5FFBAF1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ustalić właściwy moment zapłodnienia/unasienniania </w:t>
            </w:r>
            <w:r w:rsidRPr="00886D06">
              <w:rPr>
                <w:rFonts w:ascii="Arial" w:hAnsi="Arial" w:cs="Arial"/>
                <w:sz w:val="20"/>
                <w:szCs w:val="20"/>
              </w:rPr>
              <w:t>suki</w:t>
            </w:r>
          </w:p>
          <w:p w14:paraId="55791EA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objawy popędu płciowego psa</w:t>
            </w:r>
          </w:p>
          <w:p w14:paraId="229A054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parametry fizyczne i morfologiczne nasienia psa</w:t>
            </w:r>
          </w:p>
          <w:p w14:paraId="09CA0E8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czynniki wewnętrzne i zewnętrzne wpływające na przebieg ciąży u suki</w:t>
            </w:r>
          </w:p>
          <w:p w14:paraId="279C0352"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opisać objawy ciąży u </w:t>
            </w:r>
            <w:r w:rsidRPr="00886D06">
              <w:rPr>
                <w:rFonts w:ascii="Arial" w:hAnsi="Arial" w:cs="Arial"/>
                <w:sz w:val="20"/>
                <w:szCs w:val="20"/>
              </w:rPr>
              <w:t>suki</w:t>
            </w:r>
          </w:p>
          <w:p w14:paraId="2738360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wymienić metody rozpoznawania ciąży u </w:t>
            </w:r>
            <w:r w:rsidRPr="00886D06">
              <w:rPr>
                <w:rFonts w:ascii="Arial" w:hAnsi="Arial" w:cs="Arial"/>
                <w:sz w:val="20"/>
                <w:szCs w:val="20"/>
              </w:rPr>
              <w:t>suki</w:t>
            </w:r>
          </w:p>
          <w:p w14:paraId="327EAC0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regulację hormonalną porodu u suki</w:t>
            </w:r>
          </w:p>
          <w:p w14:paraId="409B36F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objawy zbliżającego się porodu u suki</w:t>
            </w:r>
          </w:p>
          <w:p w14:paraId="1D980C6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etapy porodu u suki</w:t>
            </w:r>
          </w:p>
          <w:p w14:paraId="6D1FA1A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swoiste dla suki objawy poszczególnych etapów porodu</w:t>
            </w:r>
          </w:p>
          <w:p w14:paraId="718886C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p>
        </w:tc>
        <w:tc>
          <w:tcPr>
            <w:tcW w:w="1235" w:type="pct"/>
            <w:shd w:val="clear" w:color="auto" w:fill="auto"/>
          </w:tcPr>
          <w:p w14:paraId="1DA6C8A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omówić regulację hormonalną cyklu płciowego u </w:t>
            </w:r>
            <w:r w:rsidRPr="00886D06">
              <w:rPr>
                <w:rFonts w:ascii="Arial" w:hAnsi="Arial" w:cs="Arial"/>
                <w:sz w:val="20"/>
                <w:szCs w:val="20"/>
              </w:rPr>
              <w:t>suki</w:t>
            </w:r>
          </w:p>
          <w:p w14:paraId="226B574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dokonać analizy przebiegu cyklu płciowego u </w:t>
            </w:r>
            <w:r w:rsidRPr="00886D06">
              <w:rPr>
                <w:rFonts w:ascii="Arial" w:hAnsi="Arial" w:cs="Arial"/>
                <w:sz w:val="20"/>
                <w:szCs w:val="20"/>
              </w:rPr>
              <w:t>suki</w:t>
            </w:r>
            <w:r w:rsidRPr="00886D06">
              <w:rPr>
                <w:rFonts w:ascii="Arial" w:eastAsia="Times New Roman" w:hAnsi="Arial" w:cs="Arial"/>
                <w:sz w:val="20"/>
                <w:szCs w:val="20"/>
                <w:lang w:eastAsia="pl-PL"/>
              </w:rPr>
              <w:t xml:space="preserve"> na schemacie</w:t>
            </w:r>
          </w:p>
          <w:p w14:paraId="0AFF03C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przebieg zapłodnienia, rozwój zarodka, płodu i błon płodowych u psów</w:t>
            </w:r>
          </w:p>
          <w:p w14:paraId="74408E6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dokonać analizy wpływu czynników wewnętrznych i zewnętrznych na przebieg ciąży u </w:t>
            </w:r>
            <w:r w:rsidRPr="00886D06">
              <w:rPr>
                <w:rFonts w:ascii="Arial" w:hAnsi="Arial" w:cs="Arial"/>
                <w:sz w:val="20"/>
                <w:szCs w:val="20"/>
              </w:rPr>
              <w:t>suki</w:t>
            </w:r>
          </w:p>
          <w:p w14:paraId="6BA31C1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opisać sposoby rozpoznawania ciąży u suki, z uwzględnieniem terminów ich dokonania </w:t>
            </w:r>
          </w:p>
          <w:p w14:paraId="6B78A9B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objawy zbliżającego się porodu u suki</w:t>
            </w:r>
          </w:p>
          <w:p w14:paraId="0F12CC56"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wskazać swoiste cechy gatunkowe fizjologii układu rozrodczego </w:t>
            </w:r>
            <w:r w:rsidRPr="00886D06">
              <w:rPr>
                <w:rFonts w:ascii="Arial" w:hAnsi="Arial" w:cs="Arial"/>
                <w:sz w:val="20"/>
                <w:szCs w:val="20"/>
              </w:rPr>
              <w:t>suki</w:t>
            </w:r>
            <w:r w:rsidRPr="00886D06">
              <w:rPr>
                <w:rFonts w:ascii="Arial" w:eastAsia="Times New Roman" w:hAnsi="Arial" w:cs="Arial"/>
                <w:sz w:val="20"/>
                <w:szCs w:val="20"/>
                <w:lang w:eastAsia="pl-PL"/>
              </w:rPr>
              <w:t xml:space="preserve"> i psa </w:t>
            </w:r>
          </w:p>
          <w:p w14:paraId="5F35BB68" w14:textId="77777777" w:rsidR="004B5651" w:rsidRPr="00886D06" w:rsidRDefault="004B5651" w:rsidP="00244348">
            <w:pPr>
              <w:rPr>
                <w:rFonts w:ascii="Arial" w:hAnsi="Arial" w:cs="Arial"/>
                <w:b/>
                <w:sz w:val="20"/>
                <w:szCs w:val="20"/>
              </w:rPr>
            </w:pPr>
          </w:p>
        </w:tc>
        <w:tc>
          <w:tcPr>
            <w:tcW w:w="381" w:type="pct"/>
            <w:shd w:val="clear" w:color="auto" w:fill="auto"/>
          </w:tcPr>
          <w:p w14:paraId="2B637F84"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klasa I</w:t>
            </w:r>
          </w:p>
        </w:tc>
      </w:tr>
      <w:tr w:rsidR="004B5651" w:rsidRPr="00886D06" w14:paraId="02BA87C6" w14:textId="77777777" w:rsidTr="004B5651">
        <w:tc>
          <w:tcPr>
            <w:tcW w:w="832" w:type="pct"/>
            <w:vMerge/>
            <w:shd w:val="clear" w:color="auto" w:fill="auto"/>
            <w:vAlign w:val="center"/>
          </w:tcPr>
          <w:p w14:paraId="1215D0B8" w14:textId="77777777" w:rsidR="004B5651" w:rsidRPr="00886D06" w:rsidRDefault="004B5651" w:rsidP="00244348">
            <w:pPr>
              <w:jc w:val="center"/>
              <w:rPr>
                <w:rFonts w:ascii="Arial" w:hAnsi="Arial" w:cs="Arial"/>
                <w:sz w:val="20"/>
                <w:szCs w:val="20"/>
              </w:rPr>
            </w:pPr>
          </w:p>
        </w:tc>
        <w:tc>
          <w:tcPr>
            <w:tcW w:w="971" w:type="pct"/>
            <w:shd w:val="clear" w:color="auto" w:fill="auto"/>
          </w:tcPr>
          <w:p w14:paraId="69F4D5B8" w14:textId="77777777" w:rsidR="004B5651" w:rsidRPr="00886D06" w:rsidRDefault="004B5651" w:rsidP="004258AB">
            <w:pPr>
              <w:pStyle w:val="Akapitzlist"/>
              <w:numPr>
                <w:ilvl w:val="0"/>
                <w:numId w:val="198"/>
              </w:numPr>
              <w:spacing w:line="276" w:lineRule="auto"/>
              <w:rPr>
                <w:rFonts w:ascii="Arial" w:hAnsi="Arial" w:cs="Arial"/>
                <w:sz w:val="20"/>
                <w:szCs w:val="20"/>
              </w:rPr>
            </w:pPr>
            <w:r w:rsidRPr="00886D06">
              <w:rPr>
                <w:rFonts w:ascii="Arial" w:hAnsi="Arial" w:cs="Arial"/>
                <w:sz w:val="20"/>
                <w:szCs w:val="20"/>
              </w:rPr>
              <w:t>Fizjologia układu rozrodczego samca i samicy kotów</w:t>
            </w:r>
          </w:p>
        </w:tc>
        <w:tc>
          <w:tcPr>
            <w:tcW w:w="347" w:type="pct"/>
            <w:shd w:val="clear" w:color="auto" w:fill="auto"/>
          </w:tcPr>
          <w:p w14:paraId="70B7DA7E" w14:textId="2862E5D7" w:rsidR="004B5651" w:rsidRPr="00886D06" w:rsidRDefault="004B5651" w:rsidP="00244348">
            <w:pPr>
              <w:jc w:val="center"/>
              <w:rPr>
                <w:rFonts w:ascii="Arial" w:hAnsi="Arial" w:cs="Arial"/>
                <w:sz w:val="20"/>
                <w:szCs w:val="20"/>
              </w:rPr>
            </w:pPr>
          </w:p>
        </w:tc>
        <w:tc>
          <w:tcPr>
            <w:tcW w:w="1234" w:type="pct"/>
            <w:shd w:val="clear" w:color="auto" w:fill="auto"/>
          </w:tcPr>
          <w:p w14:paraId="58460E2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okresy cyklu płciowego u kotki</w:t>
            </w:r>
          </w:p>
          <w:p w14:paraId="1298F9A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opisać przebieg cyklu rujowego u </w:t>
            </w:r>
            <w:r w:rsidRPr="00886D06">
              <w:rPr>
                <w:rFonts w:ascii="Arial" w:hAnsi="Arial" w:cs="Arial"/>
                <w:sz w:val="20"/>
                <w:szCs w:val="20"/>
              </w:rPr>
              <w:t>kotki</w:t>
            </w:r>
          </w:p>
          <w:p w14:paraId="11AE6A9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lang w:eastAsia="pl-PL"/>
              </w:rPr>
              <w:t xml:space="preserve">opisać objawy i przebieg rui u </w:t>
            </w:r>
            <w:r w:rsidRPr="00886D06">
              <w:rPr>
                <w:rFonts w:ascii="Arial" w:hAnsi="Arial" w:cs="Arial"/>
                <w:sz w:val="20"/>
                <w:szCs w:val="20"/>
              </w:rPr>
              <w:t>kotki</w:t>
            </w:r>
          </w:p>
          <w:p w14:paraId="6B3AE98E"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ustalić właściwy moment zapłodnienia/unasienniania </w:t>
            </w:r>
            <w:r w:rsidRPr="00886D06">
              <w:rPr>
                <w:rFonts w:ascii="Arial" w:hAnsi="Arial" w:cs="Arial"/>
                <w:sz w:val="20"/>
                <w:szCs w:val="20"/>
              </w:rPr>
              <w:t>kotki</w:t>
            </w:r>
          </w:p>
          <w:p w14:paraId="4E1EE53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objawy popędu płciowego kota</w:t>
            </w:r>
          </w:p>
          <w:p w14:paraId="124C8045"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parametry fizyczne i morfologiczne nasienia kota</w:t>
            </w:r>
          </w:p>
          <w:p w14:paraId="1BE1924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czynniki wewnętrzne i zewnętrzne wpływające na przebieg ciąży u kotki</w:t>
            </w:r>
          </w:p>
          <w:p w14:paraId="37B4DAD9"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opisać objawy ciąży u </w:t>
            </w:r>
            <w:r w:rsidRPr="00886D06">
              <w:rPr>
                <w:rFonts w:ascii="Arial" w:hAnsi="Arial" w:cs="Arial"/>
                <w:sz w:val="20"/>
                <w:szCs w:val="20"/>
              </w:rPr>
              <w:t>kotki</w:t>
            </w:r>
          </w:p>
          <w:p w14:paraId="303C8DC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wymienić metody rozpoznawania ciąży u </w:t>
            </w:r>
            <w:r w:rsidRPr="00886D06">
              <w:rPr>
                <w:rFonts w:ascii="Arial" w:hAnsi="Arial" w:cs="Arial"/>
                <w:sz w:val="20"/>
                <w:szCs w:val="20"/>
              </w:rPr>
              <w:t>kotki</w:t>
            </w:r>
          </w:p>
          <w:p w14:paraId="1E16CD3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regulację hormonalną porodu u kotki</w:t>
            </w:r>
          </w:p>
          <w:p w14:paraId="6BCAFE2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objawy zbliżającego się porodu u kotki</w:t>
            </w:r>
          </w:p>
          <w:p w14:paraId="6586370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etapy porodu u kotki</w:t>
            </w:r>
          </w:p>
          <w:p w14:paraId="68FACFCD"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swoiste dla kotki objawy poszczególnych etapów porodu</w:t>
            </w:r>
          </w:p>
          <w:p w14:paraId="7902E2C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p>
        </w:tc>
        <w:tc>
          <w:tcPr>
            <w:tcW w:w="1235" w:type="pct"/>
            <w:shd w:val="clear" w:color="auto" w:fill="auto"/>
          </w:tcPr>
          <w:p w14:paraId="7EC20CE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omówić regulację hormonalną cyklu płciowego u </w:t>
            </w:r>
            <w:r w:rsidRPr="00886D06">
              <w:rPr>
                <w:rFonts w:ascii="Arial" w:hAnsi="Arial" w:cs="Arial"/>
                <w:sz w:val="20"/>
                <w:szCs w:val="20"/>
              </w:rPr>
              <w:t>kotki</w:t>
            </w:r>
          </w:p>
          <w:p w14:paraId="757617CA"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dokonać analizy przebiegu cyklu płciowego u </w:t>
            </w:r>
            <w:r w:rsidRPr="00886D06">
              <w:rPr>
                <w:rFonts w:ascii="Arial" w:hAnsi="Arial" w:cs="Arial"/>
                <w:sz w:val="20"/>
                <w:szCs w:val="20"/>
              </w:rPr>
              <w:t>kotki</w:t>
            </w:r>
            <w:r w:rsidRPr="00886D06">
              <w:rPr>
                <w:rFonts w:ascii="Arial" w:eastAsia="Times New Roman" w:hAnsi="Arial" w:cs="Arial"/>
                <w:sz w:val="20"/>
                <w:szCs w:val="20"/>
                <w:lang w:eastAsia="pl-PL"/>
              </w:rPr>
              <w:t xml:space="preserve"> na schemacie</w:t>
            </w:r>
          </w:p>
          <w:p w14:paraId="4E7B95C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opisać przebieg zapłodnienia, rozwój zarodka, płodu i błon płodowych u kotów</w:t>
            </w:r>
          </w:p>
          <w:p w14:paraId="762E7ED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dokonać analizy wpływu czynników wewnętrznych i zewnętrznych na przebieg ciąży u </w:t>
            </w:r>
            <w:r w:rsidRPr="00886D06">
              <w:rPr>
                <w:rFonts w:ascii="Arial" w:hAnsi="Arial" w:cs="Arial"/>
                <w:sz w:val="20"/>
                <w:szCs w:val="20"/>
              </w:rPr>
              <w:t>kotki</w:t>
            </w:r>
          </w:p>
          <w:p w14:paraId="70C5B04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opisać sposoby rozpoznawania ciąży u kotki, z uwzględnieniem terminów ich dokonania </w:t>
            </w:r>
          </w:p>
          <w:p w14:paraId="6B07DB5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objawy zbliżającego się porodu u kotki</w:t>
            </w:r>
          </w:p>
          <w:p w14:paraId="2777AE0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wskazać swoiste cechy gatunkowe fizjologii układu rozrodczego </w:t>
            </w:r>
            <w:r w:rsidRPr="00886D06">
              <w:rPr>
                <w:rFonts w:ascii="Arial" w:hAnsi="Arial" w:cs="Arial"/>
                <w:sz w:val="20"/>
                <w:szCs w:val="20"/>
              </w:rPr>
              <w:t>kotki</w:t>
            </w:r>
            <w:r w:rsidRPr="00886D06">
              <w:rPr>
                <w:rFonts w:ascii="Arial" w:eastAsia="Times New Roman" w:hAnsi="Arial" w:cs="Arial"/>
                <w:sz w:val="20"/>
                <w:szCs w:val="20"/>
                <w:lang w:eastAsia="pl-PL"/>
              </w:rPr>
              <w:t xml:space="preserve"> i kota</w:t>
            </w:r>
          </w:p>
          <w:p w14:paraId="355CB071" w14:textId="77777777" w:rsidR="004B5651" w:rsidRPr="00886D06" w:rsidRDefault="004B5651" w:rsidP="00244348">
            <w:pPr>
              <w:rPr>
                <w:rFonts w:ascii="Arial" w:hAnsi="Arial" w:cs="Arial"/>
                <w:b/>
                <w:sz w:val="20"/>
                <w:szCs w:val="20"/>
              </w:rPr>
            </w:pPr>
          </w:p>
        </w:tc>
        <w:tc>
          <w:tcPr>
            <w:tcW w:w="381" w:type="pct"/>
            <w:shd w:val="clear" w:color="auto" w:fill="auto"/>
          </w:tcPr>
          <w:p w14:paraId="3FE9ADBA"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klasa I</w:t>
            </w:r>
          </w:p>
        </w:tc>
      </w:tr>
      <w:tr w:rsidR="004B5651" w:rsidRPr="00886D06" w14:paraId="6F6EF55B" w14:textId="77777777" w:rsidTr="004B5651">
        <w:tc>
          <w:tcPr>
            <w:tcW w:w="832" w:type="pct"/>
            <w:vMerge/>
            <w:shd w:val="clear" w:color="auto" w:fill="auto"/>
            <w:vAlign w:val="center"/>
          </w:tcPr>
          <w:p w14:paraId="48F76A2E" w14:textId="77777777" w:rsidR="004B5651" w:rsidRPr="00886D06" w:rsidRDefault="004B5651" w:rsidP="00244348">
            <w:pPr>
              <w:jc w:val="center"/>
              <w:rPr>
                <w:rFonts w:ascii="Arial" w:hAnsi="Arial" w:cs="Arial"/>
                <w:sz w:val="20"/>
                <w:szCs w:val="20"/>
              </w:rPr>
            </w:pPr>
          </w:p>
        </w:tc>
        <w:tc>
          <w:tcPr>
            <w:tcW w:w="971" w:type="pct"/>
            <w:shd w:val="clear" w:color="auto" w:fill="auto"/>
          </w:tcPr>
          <w:p w14:paraId="56B149D8" w14:textId="77777777" w:rsidR="004B5651" w:rsidRPr="00886D06" w:rsidRDefault="004B5651" w:rsidP="004258AB">
            <w:pPr>
              <w:pStyle w:val="Akapitzlist"/>
              <w:numPr>
                <w:ilvl w:val="0"/>
                <w:numId w:val="198"/>
              </w:numPr>
              <w:spacing w:line="276" w:lineRule="auto"/>
              <w:rPr>
                <w:rFonts w:ascii="Arial" w:hAnsi="Arial" w:cs="Arial"/>
                <w:sz w:val="20"/>
                <w:szCs w:val="20"/>
              </w:rPr>
            </w:pPr>
            <w:r w:rsidRPr="00886D06">
              <w:rPr>
                <w:rFonts w:ascii="Arial" w:hAnsi="Arial" w:cs="Arial"/>
                <w:sz w:val="20"/>
                <w:szCs w:val="20"/>
              </w:rPr>
              <w:t>Fizjologia układu rozrodczego samca i samicy kur</w:t>
            </w:r>
          </w:p>
        </w:tc>
        <w:tc>
          <w:tcPr>
            <w:tcW w:w="347" w:type="pct"/>
            <w:shd w:val="clear" w:color="auto" w:fill="auto"/>
          </w:tcPr>
          <w:p w14:paraId="6A6AB9DC" w14:textId="75182C9D" w:rsidR="004B5651" w:rsidRPr="00886D06" w:rsidRDefault="004B5651" w:rsidP="00244348">
            <w:pPr>
              <w:jc w:val="center"/>
              <w:rPr>
                <w:rFonts w:ascii="Arial" w:hAnsi="Arial" w:cs="Arial"/>
                <w:sz w:val="20"/>
                <w:szCs w:val="20"/>
              </w:rPr>
            </w:pPr>
          </w:p>
        </w:tc>
        <w:tc>
          <w:tcPr>
            <w:tcW w:w="1234" w:type="pct"/>
            <w:shd w:val="clear" w:color="auto" w:fill="auto"/>
          </w:tcPr>
          <w:p w14:paraId="1B69175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opisać przebieg cyklu płciowego u kury</w:t>
            </w:r>
          </w:p>
          <w:p w14:paraId="29B07BEF"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lang w:eastAsia="pl-PL"/>
              </w:rPr>
              <w:t>opisać przebieg owulacji u kury</w:t>
            </w:r>
          </w:p>
          <w:p w14:paraId="728F3CD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ustalić właściwy moment zapłodnienia/unasienniania kury</w:t>
            </w:r>
          </w:p>
          <w:p w14:paraId="7C1CF23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objawy popędu płciowego koguta</w:t>
            </w:r>
          </w:p>
          <w:p w14:paraId="7D85358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parametry fizyczne i morfologiczne nasienia koguta</w:t>
            </w:r>
          </w:p>
          <w:p w14:paraId="7A630DCC"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proces powstawania jaja</w:t>
            </w:r>
          </w:p>
          <w:p w14:paraId="45154D4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rozpoznać elementy strukturalne jaja kurzego</w:t>
            </w:r>
          </w:p>
          <w:p w14:paraId="5D41CA72" w14:textId="77777777" w:rsidR="004B5651" w:rsidRPr="00886D06" w:rsidRDefault="004B5651" w:rsidP="004258AB">
            <w:pPr>
              <w:numPr>
                <w:ilvl w:val="0"/>
                <w:numId w:val="169"/>
              </w:numPr>
              <w:spacing w:line="276" w:lineRule="auto"/>
              <w:rPr>
                <w:rFonts w:ascii="Arial" w:hAnsi="Arial" w:cs="Arial"/>
                <w:iCs/>
                <w:sz w:val="20"/>
                <w:szCs w:val="20"/>
              </w:rPr>
            </w:pPr>
            <w:r w:rsidRPr="00886D06">
              <w:rPr>
                <w:rFonts w:ascii="Arial" w:hAnsi="Arial" w:cs="Arial"/>
                <w:iCs/>
                <w:sz w:val="20"/>
                <w:szCs w:val="20"/>
              </w:rPr>
              <w:t>podać czas trwania wylęgu jaj poszczególnych gatunków drobiu</w:t>
            </w:r>
          </w:p>
        </w:tc>
        <w:tc>
          <w:tcPr>
            <w:tcW w:w="1235" w:type="pct"/>
            <w:shd w:val="clear" w:color="auto" w:fill="auto"/>
          </w:tcPr>
          <w:p w14:paraId="40005FB7"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omówić regulację hormonalną cyklu płciowego u kury</w:t>
            </w:r>
          </w:p>
          <w:p w14:paraId="6964C353"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dokonać analizy wpływu czynników wewnętrznych i zewnętrznych na przebieg nieśności</w:t>
            </w:r>
          </w:p>
          <w:p w14:paraId="59A62ACE" w14:textId="77777777" w:rsidR="004B5651" w:rsidRPr="00886D06" w:rsidRDefault="004B5651" w:rsidP="004258AB">
            <w:pPr>
              <w:numPr>
                <w:ilvl w:val="0"/>
                <w:numId w:val="169"/>
              </w:numPr>
              <w:spacing w:line="276" w:lineRule="auto"/>
              <w:rPr>
                <w:rFonts w:ascii="Arial" w:hAnsi="Arial" w:cs="Arial"/>
                <w:iCs/>
                <w:sz w:val="20"/>
                <w:szCs w:val="20"/>
              </w:rPr>
            </w:pPr>
            <w:r w:rsidRPr="00886D06">
              <w:rPr>
                <w:rFonts w:ascii="Arial" w:hAnsi="Arial" w:cs="Arial"/>
                <w:iCs/>
                <w:sz w:val="20"/>
                <w:szCs w:val="20"/>
              </w:rPr>
              <w:t>omówić wpływ światła na nieśność ptaków</w:t>
            </w:r>
          </w:p>
          <w:p w14:paraId="56C51101" w14:textId="77777777" w:rsidR="004B5651" w:rsidRPr="00886D06" w:rsidRDefault="004B5651" w:rsidP="004258AB">
            <w:pPr>
              <w:numPr>
                <w:ilvl w:val="0"/>
                <w:numId w:val="169"/>
              </w:numPr>
              <w:spacing w:line="276" w:lineRule="auto"/>
              <w:rPr>
                <w:rFonts w:ascii="Arial" w:hAnsi="Arial" w:cs="Arial"/>
                <w:iCs/>
                <w:sz w:val="20"/>
                <w:szCs w:val="20"/>
              </w:rPr>
            </w:pPr>
            <w:r w:rsidRPr="00886D06">
              <w:rPr>
                <w:rFonts w:ascii="Arial" w:hAnsi="Arial" w:cs="Arial"/>
                <w:iCs/>
                <w:sz w:val="20"/>
                <w:szCs w:val="20"/>
              </w:rPr>
              <w:t>rozpoznać jaja poszczególnych gatunków ptaków gospodarskich</w:t>
            </w:r>
          </w:p>
          <w:p w14:paraId="612A29F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omówić fizjologię inkubacji jaj kurzych </w:t>
            </w:r>
          </w:p>
          <w:p w14:paraId="29995B20"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wskazać swoiste cechy gatunkowe fizjologii układu rozrodczego kury i koguta </w:t>
            </w:r>
          </w:p>
          <w:p w14:paraId="7B49A566" w14:textId="77777777" w:rsidR="004B5651" w:rsidRPr="00886D06" w:rsidRDefault="004B5651" w:rsidP="00244348">
            <w:pPr>
              <w:rPr>
                <w:rFonts w:ascii="Arial" w:hAnsi="Arial" w:cs="Arial"/>
                <w:b/>
                <w:sz w:val="20"/>
                <w:szCs w:val="20"/>
              </w:rPr>
            </w:pPr>
          </w:p>
        </w:tc>
        <w:tc>
          <w:tcPr>
            <w:tcW w:w="381" w:type="pct"/>
            <w:shd w:val="clear" w:color="auto" w:fill="auto"/>
          </w:tcPr>
          <w:p w14:paraId="535B44E5"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klasa I</w:t>
            </w:r>
          </w:p>
        </w:tc>
      </w:tr>
      <w:tr w:rsidR="004B5651" w:rsidRPr="00886D06" w14:paraId="611B3C25" w14:textId="77777777" w:rsidTr="004B5651">
        <w:tc>
          <w:tcPr>
            <w:tcW w:w="832" w:type="pct"/>
            <w:vMerge/>
            <w:shd w:val="clear" w:color="auto" w:fill="auto"/>
          </w:tcPr>
          <w:p w14:paraId="0EC7A10B" w14:textId="77777777" w:rsidR="004B5651" w:rsidRPr="00886D06" w:rsidRDefault="004B5651" w:rsidP="004E09A9">
            <w:pPr>
              <w:ind w:firstLine="312"/>
              <w:rPr>
                <w:rFonts w:ascii="Arial" w:hAnsi="Arial" w:cs="Arial"/>
                <w:sz w:val="20"/>
                <w:szCs w:val="20"/>
              </w:rPr>
            </w:pPr>
          </w:p>
        </w:tc>
        <w:tc>
          <w:tcPr>
            <w:tcW w:w="971" w:type="pct"/>
            <w:shd w:val="clear" w:color="auto" w:fill="auto"/>
          </w:tcPr>
          <w:p w14:paraId="1B79D593" w14:textId="77777777" w:rsidR="004B5651" w:rsidRPr="00886D06" w:rsidRDefault="004B5651" w:rsidP="004258AB">
            <w:pPr>
              <w:pStyle w:val="Akapitzlist"/>
              <w:numPr>
                <w:ilvl w:val="0"/>
                <w:numId w:val="198"/>
              </w:numPr>
              <w:spacing w:line="276" w:lineRule="auto"/>
              <w:rPr>
                <w:rFonts w:ascii="Arial" w:hAnsi="Arial" w:cs="Arial"/>
                <w:sz w:val="20"/>
                <w:szCs w:val="20"/>
              </w:rPr>
            </w:pPr>
            <w:r w:rsidRPr="00886D06">
              <w:rPr>
                <w:rFonts w:ascii="Arial" w:hAnsi="Arial" w:cs="Arial"/>
                <w:sz w:val="20"/>
                <w:szCs w:val="20"/>
              </w:rPr>
              <w:t>Porównanie czynności fizjologicznych układu rozrodczego różnych gatunków zwierząt gospodarskich</w:t>
            </w:r>
          </w:p>
        </w:tc>
        <w:tc>
          <w:tcPr>
            <w:tcW w:w="347" w:type="pct"/>
            <w:shd w:val="clear" w:color="auto" w:fill="auto"/>
          </w:tcPr>
          <w:p w14:paraId="2C03332F" w14:textId="3B747620" w:rsidR="004B5651" w:rsidRPr="00886D06" w:rsidRDefault="004B5651" w:rsidP="00244348">
            <w:pPr>
              <w:jc w:val="center"/>
              <w:rPr>
                <w:rFonts w:ascii="Arial" w:hAnsi="Arial" w:cs="Arial"/>
                <w:sz w:val="20"/>
                <w:szCs w:val="20"/>
              </w:rPr>
            </w:pPr>
          </w:p>
        </w:tc>
        <w:tc>
          <w:tcPr>
            <w:tcW w:w="1234" w:type="pct"/>
            <w:shd w:val="clear" w:color="auto" w:fill="auto"/>
          </w:tcPr>
          <w:p w14:paraId="11CF5031"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różnice w przebiegu cyklu płciowego, ciąży i porodu u poszczególnych gatunków zwierząt</w:t>
            </w:r>
          </w:p>
        </w:tc>
        <w:tc>
          <w:tcPr>
            <w:tcW w:w="1235" w:type="pct"/>
            <w:shd w:val="clear" w:color="auto" w:fill="auto"/>
          </w:tcPr>
          <w:p w14:paraId="59443187" w14:textId="77777777" w:rsidR="004B5651" w:rsidRPr="00886D06" w:rsidRDefault="004B5651" w:rsidP="00244348">
            <w:pPr>
              <w:rPr>
                <w:rFonts w:ascii="Arial" w:hAnsi="Arial" w:cs="Arial"/>
                <w:b/>
                <w:sz w:val="20"/>
                <w:szCs w:val="20"/>
              </w:rPr>
            </w:pPr>
            <w:r w:rsidRPr="00886D06">
              <w:rPr>
                <w:rFonts w:ascii="Arial" w:hAnsi="Arial" w:cs="Arial"/>
                <w:sz w:val="20"/>
                <w:szCs w:val="20"/>
              </w:rPr>
              <w:t>porównać przebieg czynności fizjologicznych samców poszczególnych gatunków zwierząt</w:t>
            </w:r>
          </w:p>
        </w:tc>
        <w:tc>
          <w:tcPr>
            <w:tcW w:w="381" w:type="pct"/>
            <w:shd w:val="clear" w:color="auto" w:fill="auto"/>
          </w:tcPr>
          <w:p w14:paraId="282CFE0F"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klasa I</w:t>
            </w:r>
          </w:p>
        </w:tc>
      </w:tr>
      <w:tr w:rsidR="004B5651" w:rsidRPr="00886D06" w14:paraId="552E8E4F" w14:textId="77777777" w:rsidTr="004B5651">
        <w:tc>
          <w:tcPr>
            <w:tcW w:w="832" w:type="pct"/>
            <w:vMerge w:val="restart"/>
            <w:shd w:val="clear" w:color="auto" w:fill="auto"/>
          </w:tcPr>
          <w:p w14:paraId="6CDF4835" w14:textId="77777777" w:rsidR="004B5651" w:rsidRPr="00886D06" w:rsidRDefault="004B5651" w:rsidP="004258AB">
            <w:pPr>
              <w:pStyle w:val="Akapitzlist"/>
              <w:numPr>
                <w:ilvl w:val="0"/>
                <w:numId w:val="205"/>
              </w:numPr>
              <w:rPr>
                <w:rFonts w:ascii="Arial" w:hAnsi="Arial" w:cs="Arial"/>
                <w:sz w:val="20"/>
                <w:szCs w:val="20"/>
              </w:rPr>
            </w:pPr>
            <w:r w:rsidRPr="00886D06">
              <w:rPr>
                <w:rFonts w:ascii="Arial" w:hAnsi="Arial" w:cs="Arial"/>
                <w:sz w:val="20"/>
                <w:szCs w:val="20"/>
              </w:rPr>
              <w:t>Patologie ciąży i niepłodności zwierząt</w:t>
            </w:r>
          </w:p>
        </w:tc>
        <w:tc>
          <w:tcPr>
            <w:tcW w:w="971" w:type="pct"/>
            <w:shd w:val="clear" w:color="auto" w:fill="auto"/>
          </w:tcPr>
          <w:p w14:paraId="4CE20141" w14:textId="77777777" w:rsidR="004B5651" w:rsidRPr="00886D06" w:rsidRDefault="004B5651" w:rsidP="004258AB">
            <w:pPr>
              <w:pStyle w:val="Akapitzlist"/>
              <w:numPr>
                <w:ilvl w:val="0"/>
                <w:numId w:val="204"/>
              </w:numPr>
              <w:spacing w:line="276" w:lineRule="auto"/>
              <w:rPr>
                <w:rFonts w:ascii="Arial" w:hAnsi="Arial" w:cs="Arial"/>
                <w:sz w:val="20"/>
                <w:szCs w:val="20"/>
              </w:rPr>
            </w:pPr>
            <w:r w:rsidRPr="00886D06">
              <w:rPr>
                <w:rFonts w:ascii="Arial" w:eastAsia="Times New Roman" w:hAnsi="Arial" w:cs="Arial"/>
                <w:sz w:val="20"/>
                <w:szCs w:val="20"/>
                <w:lang w:eastAsia="pl-PL"/>
              </w:rPr>
              <w:t>Patologie ciąży i porodu i okresu poporodowego</w:t>
            </w:r>
          </w:p>
        </w:tc>
        <w:tc>
          <w:tcPr>
            <w:tcW w:w="347" w:type="pct"/>
            <w:shd w:val="clear" w:color="auto" w:fill="auto"/>
          </w:tcPr>
          <w:p w14:paraId="1556F8F3" w14:textId="7DE48376" w:rsidR="004B5651" w:rsidRPr="00886D06" w:rsidRDefault="004B5651" w:rsidP="00244348">
            <w:pPr>
              <w:jc w:val="center"/>
              <w:rPr>
                <w:rFonts w:ascii="Arial" w:hAnsi="Arial" w:cs="Arial"/>
                <w:sz w:val="20"/>
                <w:szCs w:val="20"/>
              </w:rPr>
            </w:pPr>
          </w:p>
        </w:tc>
        <w:tc>
          <w:tcPr>
            <w:tcW w:w="1234" w:type="pct"/>
            <w:shd w:val="clear" w:color="auto" w:fill="auto"/>
          </w:tcPr>
          <w:p w14:paraId="4499500E"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przedstawić najczęstsze przyczyny nieprawidłowego rozwoju zarodka i płodu, poronień oraz przedwczesnych porodów u zwierząt gospodarskich i domowych </w:t>
            </w:r>
          </w:p>
          <w:p w14:paraId="48A0F164"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wskazać sposoby zapobiegania poronieniom i przedwczesnym porodom </w:t>
            </w:r>
          </w:p>
        </w:tc>
        <w:tc>
          <w:tcPr>
            <w:tcW w:w="1235" w:type="pct"/>
            <w:shd w:val="clear" w:color="auto" w:fill="auto"/>
          </w:tcPr>
          <w:p w14:paraId="61596E08"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zastosować zasady postępowania w przypadku poronienia u zwierząt gospodarskich i domowych</w:t>
            </w:r>
          </w:p>
          <w:p w14:paraId="3EDF078B"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przeszkody porodowe ze strony matki i płodu</w:t>
            </w:r>
          </w:p>
          <w:p w14:paraId="0D3122C9"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hAnsi="Arial" w:cs="Arial"/>
                <w:sz w:val="20"/>
                <w:szCs w:val="20"/>
              </w:rPr>
              <w:t>scharakteryzować patologie okresu poporodowego u zwierząt</w:t>
            </w:r>
          </w:p>
        </w:tc>
        <w:tc>
          <w:tcPr>
            <w:tcW w:w="381" w:type="pct"/>
            <w:shd w:val="clear" w:color="auto" w:fill="auto"/>
          </w:tcPr>
          <w:p w14:paraId="311030D8"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klasa I</w:t>
            </w:r>
          </w:p>
        </w:tc>
      </w:tr>
      <w:tr w:rsidR="004B5651" w:rsidRPr="00886D06" w14:paraId="4D52AFFB" w14:textId="77777777" w:rsidTr="004B5651">
        <w:tc>
          <w:tcPr>
            <w:tcW w:w="832" w:type="pct"/>
            <w:vMerge/>
            <w:shd w:val="clear" w:color="auto" w:fill="auto"/>
          </w:tcPr>
          <w:p w14:paraId="76163D3F" w14:textId="77777777" w:rsidR="004B5651" w:rsidRPr="00886D06" w:rsidRDefault="004B5651" w:rsidP="004E09A9">
            <w:pPr>
              <w:rPr>
                <w:rFonts w:ascii="Arial" w:hAnsi="Arial" w:cs="Arial"/>
                <w:sz w:val="20"/>
                <w:szCs w:val="20"/>
              </w:rPr>
            </w:pPr>
          </w:p>
        </w:tc>
        <w:tc>
          <w:tcPr>
            <w:tcW w:w="971" w:type="pct"/>
            <w:shd w:val="clear" w:color="auto" w:fill="auto"/>
          </w:tcPr>
          <w:p w14:paraId="4E387DD7" w14:textId="77777777" w:rsidR="004B5651" w:rsidRPr="00886D06" w:rsidRDefault="004B5651" w:rsidP="004258AB">
            <w:pPr>
              <w:pStyle w:val="Akapitzlist"/>
              <w:numPr>
                <w:ilvl w:val="0"/>
                <w:numId w:val="204"/>
              </w:numPr>
              <w:spacing w:line="276" w:lineRule="auto"/>
              <w:rPr>
                <w:rFonts w:ascii="Arial" w:hAnsi="Arial" w:cs="Arial"/>
                <w:sz w:val="20"/>
                <w:szCs w:val="20"/>
              </w:rPr>
            </w:pPr>
            <w:r w:rsidRPr="00886D06">
              <w:rPr>
                <w:rFonts w:ascii="Arial" w:eastAsia="Times New Roman" w:hAnsi="Arial" w:cs="Arial"/>
                <w:sz w:val="20"/>
                <w:szCs w:val="20"/>
                <w:lang w:eastAsia="pl-PL"/>
              </w:rPr>
              <w:t>Niepłodności samic i samców</w:t>
            </w:r>
          </w:p>
        </w:tc>
        <w:tc>
          <w:tcPr>
            <w:tcW w:w="347" w:type="pct"/>
            <w:shd w:val="clear" w:color="auto" w:fill="auto"/>
          </w:tcPr>
          <w:p w14:paraId="684086EE" w14:textId="42943DE7" w:rsidR="004B5651" w:rsidRPr="00886D06" w:rsidRDefault="004B5651" w:rsidP="00244348">
            <w:pPr>
              <w:jc w:val="center"/>
              <w:rPr>
                <w:rFonts w:ascii="Arial" w:hAnsi="Arial" w:cs="Arial"/>
                <w:sz w:val="20"/>
                <w:szCs w:val="20"/>
              </w:rPr>
            </w:pPr>
          </w:p>
        </w:tc>
        <w:tc>
          <w:tcPr>
            <w:tcW w:w="1234" w:type="pct"/>
            <w:shd w:val="clear" w:color="auto" w:fill="auto"/>
          </w:tcPr>
          <w:p w14:paraId="0E8552E6" w14:textId="77777777" w:rsidR="004B5651" w:rsidRPr="00886D06" w:rsidRDefault="004B5651" w:rsidP="004258AB">
            <w:pPr>
              <w:pStyle w:val="Akapitzlist"/>
              <w:numPr>
                <w:ilvl w:val="0"/>
                <w:numId w:val="171"/>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omówić przyczyny różnych postaci obniżonej płodności oraz niepłodności samic i samców </w:t>
            </w:r>
          </w:p>
          <w:p w14:paraId="2BC9ED64" w14:textId="77777777" w:rsidR="004B5651" w:rsidRPr="00886D06" w:rsidRDefault="004B5651" w:rsidP="004258AB">
            <w:pPr>
              <w:pStyle w:val="Akapitzlist"/>
              <w:numPr>
                <w:ilvl w:val="0"/>
                <w:numId w:val="171"/>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opisać etapy oceny płodności samca i samicy </w:t>
            </w:r>
          </w:p>
          <w:p w14:paraId="7CA4D2C4" w14:textId="77777777" w:rsidR="004B5651" w:rsidRPr="00886D06" w:rsidRDefault="004B5651" w:rsidP="004258AB">
            <w:pPr>
              <w:pStyle w:val="Akapitzlist"/>
              <w:numPr>
                <w:ilvl w:val="0"/>
                <w:numId w:val="171"/>
              </w:numPr>
              <w:spacing w:line="276" w:lineRule="auto"/>
              <w:rPr>
                <w:rFonts w:ascii="Arial" w:hAnsi="Arial" w:cs="Arial"/>
                <w:sz w:val="20"/>
                <w:szCs w:val="20"/>
              </w:rPr>
            </w:pPr>
            <w:r w:rsidRPr="00886D06">
              <w:rPr>
                <w:rFonts w:ascii="Arial" w:hAnsi="Arial" w:cs="Arial"/>
                <w:sz w:val="20"/>
                <w:szCs w:val="20"/>
              </w:rPr>
              <w:t>wymienić anomalie rozwojowe jąder</w:t>
            </w:r>
          </w:p>
          <w:p w14:paraId="5A36A74E" w14:textId="77777777" w:rsidR="004B5651" w:rsidRPr="00886D06" w:rsidRDefault="004B5651" w:rsidP="004258AB">
            <w:pPr>
              <w:pStyle w:val="Akapitzlist"/>
              <w:numPr>
                <w:ilvl w:val="0"/>
                <w:numId w:val="171"/>
              </w:numPr>
              <w:spacing w:line="276" w:lineRule="auto"/>
              <w:rPr>
                <w:rFonts w:ascii="Arial" w:hAnsi="Arial" w:cs="Arial"/>
                <w:sz w:val="20"/>
                <w:szCs w:val="20"/>
              </w:rPr>
            </w:pPr>
            <w:r w:rsidRPr="00886D06">
              <w:rPr>
                <w:rFonts w:ascii="Arial" w:hAnsi="Arial" w:cs="Arial"/>
                <w:sz w:val="20"/>
                <w:szCs w:val="20"/>
              </w:rPr>
              <w:t>wymienić anomalie rozwojowe układu rozrodczego samicy</w:t>
            </w:r>
          </w:p>
          <w:p w14:paraId="7DBD5025" w14:textId="77777777" w:rsidR="004B5651" w:rsidRPr="00886D06" w:rsidRDefault="004B5651" w:rsidP="004258AB">
            <w:pPr>
              <w:pStyle w:val="Akapitzlist"/>
              <w:numPr>
                <w:ilvl w:val="0"/>
                <w:numId w:val="169"/>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wskazać sposoby skutecznego zapobiegania niepłodności samic i samców</w:t>
            </w:r>
          </w:p>
        </w:tc>
        <w:tc>
          <w:tcPr>
            <w:tcW w:w="1235" w:type="pct"/>
            <w:shd w:val="clear" w:color="auto" w:fill="auto"/>
          </w:tcPr>
          <w:p w14:paraId="62B8A276" w14:textId="77777777" w:rsidR="004B5651" w:rsidRPr="00886D06" w:rsidRDefault="004B5651" w:rsidP="004258AB">
            <w:pPr>
              <w:pStyle w:val="Akapitzlist"/>
              <w:numPr>
                <w:ilvl w:val="0"/>
                <w:numId w:val="171"/>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przedstawić warunki uznania zwierząt za przydatne do rozrodu </w:t>
            </w:r>
          </w:p>
          <w:p w14:paraId="603D6EFE" w14:textId="77777777" w:rsidR="004B5651" w:rsidRPr="00886D06" w:rsidRDefault="004B5651" w:rsidP="004258AB">
            <w:pPr>
              <w:pStyle w:val="Akapitzlist"/>
              <w:numPr>
                <w:ilvl w:val="0"/>
                <w:numId w:val="171"/>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opisać stany patologiczne decydujące o obniżonej płodności, jałowości lub niepłodności samic oraz ograniczonym użyciu lub niezdatności samców do rozrodu </w:t>
            </w:r>
          </w:p>
          <w:p w14:paraId="2FD7F638" w14:textId="77777777" w:rsidR="004B5651" w:rsidRPr="00886D06" w:rsidRDefault="004B5651" w:rsidP="004258AB">
            <w:pPr>
              <w:pStyle w:val="Akapitzlist"/>
              <w:numPr>
                <w:ilvl w:val="0"/>
                <w:numId w:val="171"/>
              </w:numPr>
              <w:spacing w:line="276" w:lineRule="auto"/>
              <w:rPr>
                <w:rFonts w:ascii="Arial" w:hAnsi="Arial" w:cs="Arial"/>
                <w:sz w:val="20"/>
                <w:szCs w:val="20"/>
              </w:rPr>
            </w:pPr>
            <w:r w:rsidRPr="00886D06">
              <w:rPr>
                <w:rFonts w:ascii="Arial" w:hAnsi="Arial" w:cs="Arial"/>
                <w:sz w:val="20"/>
                <w:szCs w:val="20"/>
              </w:rPr>
              <w:t>omówić anomalie rozwojowe jąder</w:t>
            </w:r>
          </w:p>
          <w:p w14:paraId="0B0D840F" w14:textId="77777777" w:rsidR="004B5651" w:rsidRPr="00886D06" w:rsidRDefault="004B5651" w:rsidP="00244348">
            <w:pPr>
              <w:rPr>
                <w:rFonts w:ascii="Arial" w:hAnsi="Arial" w:cs="Arial"/>
                <w:b/>
                <w:sz w:val="20"/>
                <w:szCs w:val="20"/>
              </w:rPr>
            </w:pPr>
            <w:r w:rsidRPr="00886D06">
              <w:rPr>
                <w:rFonts w:ascii="Arial" w:hAnsi="Arial" w:cs="Arial"/>
                <w:sz w:val="20"/>
                <w:szCs w:val="20"/>
              </w:rPr>
              <w:t>omówić anomalie rozwojowe układu rozrodczego samicy</w:t>
            </w:r>
          </w:p>
        </w:tc>
        <w:tc>
          <w:tcPr>
            <w:tcW w:w="381" w:type="pct"/>
            <w:shd w:val="clear" w:color="auto" w:fill="auto"/>
          </w:tcPr>
          <w:p w14:paraId="208FF264" w14:textId="77777777" w:rsidR="004B5651" w:rsidRPr="00886D06" w:rsidRDefault="004B5651" w:rsidP="00244348">
            <w:pPr>
              <w:jc w:val="center"/>
              <w:rPr>
                <w:rFonts w:ascii="Arial" w:hAnsi="Arial" w:cs="Arial"/>
                <w:b/>
                <w:sz w:val="20"/>
                <w:szCs w:val="20"/>
              </w:rPr>
            </w:pPr>
            <w:r w:rsidRPr="00886D06">
              <w:rPr>
                <w:rFonts w:ascii="Arial" w:hAnsi="Arial" w:cs="Arial"/>
                <w:sz w:val="20"/>
                <w:szCs w:val="20"/>
              </w:rPr>
              <w:t>klasa I</w:t>
            </w:r>
          </w:p>
        </w:tc>
      </w:tr>
      <w:tr w:rsidR="00244348" w:rsidRPr="00886D06" w14:paraId="37C14B20" w14:textId="77777777" w:rsidTr="004B5651">
        <w:tc>
          <w:tcPr>
            <w:tcW w:w="832" w:type="pct"/>
            <w:vMerge w:val="restart"/>
            <w:shd w:val="clear" w:color="auto" w:fill="auto"/>
          </w:tcPr>
          <w:p w14:paraId="78361F39" w14:textId="77777777" w:rsidR="00244348" w:rsidRPr="00886D06" w:rsidRDefault="00244348" w:rsidP="004258AB">
            <w:pPr>
              <w:pStyle w:val="Akapitzlist"/>
              <w:numPr>
                <w:ilvl w:val="0"/>
                <w:numId w:val="205"/>
              </w:numPr>
              <w:jc w:val="center"/>
              <w:rPr>
                <w:rFonts w:ascii="Arial" w:hAnsi="Arial" w:cs="Arial"/>
                <w:sz w:val="20"/>
                <w:szCs w:val="20"/>
              </w:rPr>
            </w:pPr>
            <w:r w:rsidRPr="00886D06">
              <w:rPr>
                <w:rFonts w:ascii="Arial" w:hAnsi="Arial" w:cs="Arial"/>
                <w:sz w:val="20"/>
                <w:szCs w:val="20"/>
              </w:rPr>
              <w:t>Podstawy hodowli zwierząt</w:t>
            </w:r>
          </w:p>
        </w:tc>
        <w:tc>
          <w:tcPr>
            <w:tcW w:w="971" w:type="pct"/>
            <w:shd w:val="clear" w:color="auto" w:fill="auto"/>
          </w:tcPr>
          <w:p w14:paraId="4F58D540" w14:textId="77777777" w:rsidR="00244348" w:rsidRPr="00886D06" w:rsidRDefault="00244348" w:rsidP="004258AB">
            <w:pPr>
              <w:pStyle w:val="Akapitzlist"/>
              <w:numPr>
                <w:ilvl w:val="0"/>
                <w:numId w:val="203"/>
              </w:numPr>
              <w:spacing w:line="276" w:lineRule="auto"/>
              <w:rPr>
                <w:rFonts w:ascii="Arial" w:eastAsia="Times New Roman" w:hAnsi="Arial" w:cs="Arial"/>
                <w:sz w:val="20"/>
                <w:szCs w:val="20"/>
                <w:lang w:eastAsia="pl-PL"/>
              </w:rPr>
            </w:pPr>
            <w:r w:rsidRPr="00886D06">
              <w:rPr>
                <w:rFonts w:ascii="Arial" w:eastAsia="Times New Roman" w:hAnsi="Arial" w:cs="Arial"/>
                <w:sz w:val="20"/>
                <w:szCs w:val="20"/>
              </w:rPr>
              <w:t>Instytucje działające w obszarze hodowli zwierząt</w:t>
            </w:r>
          </w:p>
        </w:tc>
        <w:tc>
          <w:tcPr>
            <w:tcW w:w="347" w:type="pct"/>
            <w:shd w:val="clear" w:color="auto" w:fill="auto"/>
          </w:tcPr>
          <w:p w14:paraId="1DF9E8B8" w14:textId="4C17A075" w:rsidR="00244348" w:rsidRPr="00886D06" w:rsidRDefault="00244348" w:rsidP="00244348">
            <w:pPr>
              <w:jc w:val="center"/>
              <w:rPr>
                <w:rFonts w:ascii="Arial" w:hAnsi="Arial" w:cs="Arial"/>
                <w:sz w:val="20"/>
                <w:szCs w:val="20"/>
              </w:rPr>
            </w:pPr>
          </w:p>
        </w:tc>
        <w:tc>
          <w:tcPr>
            <w:tcW w:w="1234" w:type="pct"/>
            <w:shd w:val="clear" w:color="auto" w:fill="auto"/>
          </w:tcPr>
          <w:p w14:paraId="1761A6F9" w14:textId="77777777" w:rsidR="00244348" w:rsidRPr="00886D06" w:rsidRDefault="00244348" w:rsidP="004258AB">
            <w:pPr>
              <w:pStyle w:val="Akapitzlist"/>
              <w:numPr>
                <w:ilvl w:val="0"/>
                <w:numId w:val="172"/>
              </w:numPr>
              <w:spacing w:line="276" w:lineRule="auto"/>
              <w:rPr>
                <w:rFonts w:ascii="Arial" w:hAnsi="Arial" w:cs="Arial"/>
                <w:sz w:val="20"/>
                <w:szCs w:val="20"/>
              </w:rPr>
            </w:pPr>
            <w:r w:rsidRPr="00886D06">
              <w:rPr>
                <w:rFonts w:ascii="Arial" w:eastAsia="Times New Roman" w:hAnsi="Arial" w:cs="Arial"/>
                <w:sz w:val="20"/>
                <w:szCs w:val="20"/>
              </w:rPr>
              <w:t>wyjaśnić podstawowe pojęcia z zakresu hodowli zwierząt</w:t>
            </w:r>
          </w:p>
          <w:p w14:paraId="184F66EA" w14:textId="77777777" w:rsidR="00244348" w:rsidRPr="00886D06" w:rsidRDefault="00244348" w:rsidP="004258AB">
            <w:pPr>
              <w:pStyle w:val="Akapitzlist"/>
              <w:numPr>
                <w:ilvl w:val="0"/>
                <w:numId w:val="172"/>
              </w:numPr>
              <w:spacing w:line="276" w:lineRule="auto"/>
              <w:rPr>
                <w:rFonts w:ascii="Arial" w:hAnsi="Arial" w:cs="Arial"/>
                <w:sz w:val="20"/>
                <w:szCs w:val="20"/>
              </w:rPr>
            </w:pPr>
            <w:r w:rsidRPr="00886D06">
              <w:rPr>
                <w:rFonts w:ascii="Arial" w:hAnsi="Arial" w:cs="Arial"/>
                <w:sz w:val="20"/>
                <w:szCs w:val="20"/>
              </w:rPr>
              <w:t>wymienić instytucje zajmujące się hodowlą zwierząt poszczególnych gatunków</w:t>
            </w:r>
          </w:p>
          <w:p w14:paraId="392BEB49" w14:textId="77777777" w:rsidR="00244348" w:rsidRPr="00886D06" w:rsidRDefault="00244348" w:rsidP="004258AB">
            <w:pPr>
              <w:pStyle w:val="Akapitzlist"/>
              <w:numPr>
                <w:ilvl w:val="0"/>
                <w:numId w:val="172"/>
              </w:numPr>
              <w:spacing w:line="276" w:lineRule="auto"/>
              <w:rPr>
                <w:rFonts w:ascii="Arial" w:hAnsi="Arial" w:cs="Arial"/>
                <w:sz w:val="20"/>
                <w:szCs w:val="20"/>
              </w:rPr>
            </w:pPr>
            <w:r w:rsidRPr="00886D06">
              <w:rPr>
                <w:rFonts w:ascii="Arial" w:hAnsi="Arial" w:cs="Arial"/>
                <w:sz w:val="20"/>
                <w:szCs w:val="20"/>
              </w:rPr>
              <w:t>wymienić źródła przepisów prawa dotyczącego hodowli i rozrodu zwierząt</w:t>
            </w:r>
          </w:p>
          <w:p w14:paraId="64EE25E9" w14:textId="77777777" w:rsidR="00244348" w:rsidRPr="00886D06" w:rsidRDefault="00244348" w:rsidP="004258AB">
            <w:pPr>
              <w:pStyle w:val="Akapitzlist"/>
              <w:numPr>
                <w:ilvl w:val="0"/>
                <w:numId w:val="172"/>
              </w:numPr>
              <w:spacing w:line="276" w:lineRule="auto"/>
              <w:rPr>
                <w:rFonts w:ascii="Arial" w:hAnsi="Arial" w:cs="Arial"/>
                <w:sz w:val="20"/>
                <w:szCs w:val="20"/>
              </w:rPr>
            </w:pPr>
            <w:r w:rsidRPr="00886D06">
              <w:rPr>
                <w:rFonts w:ascii="Arial" w:hAnsi="Arial" w:cs="Arial"/>
                <w:sz w:val="20"/>
                <w:szCs w:val="20"/>
              </w:rPr>
              <w:t>wymienić przykładowe zakłady zajmujące się rozrodem zwierząt</w:t>
            </w:r>
          </w:p>
          <w:p w14:paraId="1F31460C" w14:textId="77777777" w:rsidR="00244348" w:rsidRPr="00886D06" w:rsidRDefault="00244348" w:rsidP="004258AB">
            <w:pPr>
              <w:pStyle w:val="Akapitzlist"/>
              <w:numPr>
                <w:ilvl w:val="0"/>
                <w:numId w:val="171"/>
              </w:numPr>
              <w:spacing w:before="100" w:beforeAutospacing="1" w:after="100" w:afterAutospacing="1" w:line="276" w:lineRule="auto"/>
              <w:rPr>
                <w:rFonts w:ascii="Arial" w:eastAsia="Times New Roman" w:hAnsi="Arial" w:cs="Arial"/>
                <w:sz w:val="20"/>
                <w:szCs w:val="20"/>
              </w:rPr>
            </w:pPr>
          </w:p>
        </w:tc>
        <w:tc>
          <w:tcPr>
            <w:tcW w:w="1235" w:type="pct"/>
            <w:shd w:val="clear" w:color="auto" w:fill="auto"/>
          </w:tcPr>
          <w:p w14:paraId="4058EB23" w14:textId="77777777" w:rsidR="00244348" w:rsidRPr="00886D06" w:rsidRDefault="00244348" w:rsidP="004258AB">
            <w:pPr>
              <w:pStyle w:val="Akapitzlist"/>
              <w:numPr>
                <w:ilvl w:val="0"/>
                <w:numId w:val="171"/>
              </w:numPr>
              <w:spacing w:line="276" w:lineRule="auto"/>
              <w:rPr>
                <w:rFonts w:ascii="Arial" w:eastAsia="Times New Roman" w:hAnsi="Arial" w:cs="Arial"/>
                <w:sz w:val="20"/>
                <w:szCs w:val="20"/>
              </w:rPr>
            </w:pPr>
            <w:r w:rsidRPr="00886D06">
              <w:rPr>
                <w:rFonts w:ascii="Arial" w:eastAsia="Times New Roman" w:hAnsi="Arial" w:cs="Arial"/>
                <w:sz w:val="20"/>
                <w:szCs w:val="20"/>
              </w:rPr>
              <w:t>przedstawić zadania instytucji odpowiedzialnych za prowadzenie hodowli i rozrodu poszczególnych gatunków zwierząt gospodarskich</w:t>
            </w:r>
          </w:p>
          <w:p w14:paraId="2E418112" w14:textId="77777777" w:rsidR="00244348" w:rsidRPr="00886D06" w:rsidRDefault="00244348" w:rsidP="004258AB">
            <w:pPr>
              <w:pStyle w:val="Akapitzlist"/>
              <w:numPr>
                <w:ilvl w:val="0"/>
                <w:numId w:val="171"/>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wymienić najważniejsze akty prawne dotyczące </w:t>
            </w:r>
            <w:r w:rsidRPr="00886D06">
              <w:rPr>
                <w:rFonts w:ascii="Arial" w:hAnsi="Arial" w:cs="Arial"/>
                <w:sz w:val="20"/>
                <w:szCs w:val="20"/>
              </w:rPr>
              <w:t>hodowli i rozrodu zwierząt</w:t>
            </w:r>
          </w:p>
          <w:p w14:paraId="220163D6" w14:textId="77777777" w:rsidR="00244348" w:rsidRPr="00886D06" w:rsidRDefault="00244348" w:rsidP="004258AB">
            <w:pPr>
              <w:pStyle w:val="Akapitzlist"/>
              <w:numPr>
                <w:ilvl w:val="0"/>
                <w:numId w:val="171"/>
              </w:numPr>
              <w:spacing w:before="100" w:beforeAutospacing="1" w:after="100" w:afterAutospacing="1" w:line="276" w:lineRule="auto"/>
              <w:rPr>
                <w:rFonts w:ascii="Arial" w:eastAsia="Times New Roman" w:hAnsi="Arial" w:cs="Arial"/>
                <w:sz w:val="20"/>
                <w:szCs w:val="20"/>
              </w:rPr>
            </w:pPr>
          </w:p>
        </w:tc>
        <w:tc>
          <w:tcPr>
            <w:tcW w:w="381" w:type="pct"/>
            <w:shd w:val="clear" w:color="auto" w:fill="auto"/>
          </w:tcPr>
          <w:p w14:paraId="2A5FC97B" w14:textId="77777777" w:rsidR="00244348" w:rsidRPr="00886D06" w:rsidRDefault="00244348" w:rsidP="00244348">
            <w:pPr>
              <w:jc w:val="center"/>
              <w:rPr>
                <w:rFonts w:ascii="Arial" w:hAnsi="Arial" w:cs="Arial"/>
                <w:sz w:val="20"/>
                <w:szCs w:val="20"/>
              </w:rPr>
            </w:pPr>
            <w:r w:rsidRPr="00886D06">
              <w:rPr>
                <w:rFonts w:ascii="Arial" w:hAnsi="Arial" w:cs="Arial"/>
                <w:bCs/>
                <w:sz w:val="20"/>
                <w:szCs w:val="20"/>
              </w:rPr>
              <w:t>klasa II</w:t>
            </w:r>
          </w:p>
        </w:tc>
      </w:tr>
      <w:tr w:rsidR="00244348" w:rsidRPr="00886D06" w14:paraId="4269AC81" w14:textId="77777777" w:rsidTr="004B5651">
        <w:tc>
          <w:tcPr>
            <w:tcW w:w="832" w:type="pct"/>
            <w:vMerge/>
            <w:shd w:val="clear" w:color="auto" w:fill="auto"/>
            <w:vAlign w:val="center"/>
          </w:tcPr>
          <w:p w14:paraId="0D6BE37E" w14:textId="77777777" w:rsidR="00244348" w:rsidRPr="00886D06" w:rsidRDefault="00244348" w:rsidP="00244348">
            <w:pPr>
              <w:jc w:val="center"/>
              <w:rPr>
                <w:rFonts w:ascii="Arial" w:hAnsi="Arial" w:cs="Arial"/>
                <w:sz w:val="20"/>
                <w:szCs w:val="20"/>
              </w:rPr>
            </w:pPr>
          </w:p>
        </w:tc>
        <w:tc>
          <w:tcPr>
            <w:tcW w:w="971" w:type="pct"/>
            <w:shd w:val="clear" w:color="auto" w:fill="auto"/>
          </w:tcPr>
          <w:p w14:paraId="7F031C94" w14:textId="77777777" w:rsidR="00244348" w:rsidRPr="00886D06" w:rsidRDefault="00244348" w:rsidP="004258AB">
            <w:pPr>
              <w:pStyle w:val="Akapitzlist"/>
              <w:numPr>
                <w:ilvl w:val="0"/>
                <w:numId w:val="203"/>
              </w:numPr>
              <w:spacing w:line="276" w:lineRule="auto"/>
              <w:rPr>
                <w:rFonts w:ascii="Arial" w:hAnsi="Arial" w:cs="Arial"/>
                <w:sz w:val="20"/>
                <w:szCs w:val="20"/>
              </w:rPr>
            </w:pPr>
            <w:r w:rsidRPr="00886D06">
              <w:rPr>
                <w:rFonts w:ascii="Arial" w:hAnsi="Arial" w:cs="Arial"/>
                <w:sz w:val="20"/>
                <w:szCs w:val="20"/>
              </w:rPr>
              <w:t>Praca hodowlana</w:t>
            </w:r>
          </w:p>
          <w:p w14:paraId="356C68BB" w14:textId="77777777" w:rsidR="00244348" w:rsidRPr="00886D06" w:rsidRDefault="00244348" w:rsidP="00244348">
            <w:pPr>
              <w:pStyle w:val="Akapitzlist"/>
              <w:spacing w:line="276" w:lineRule="auto"/>
              <w:ind w:left="360"/>
              <w:rPr>
                <w:rFonts w:ascii="Arial" w:eastAsia="Times New Roman" w:hAnsi="Arial" w:cs="Arial"/>
                <w:sz w:val="20"/>
                <w:szCs w:val="20"/>
                <w:lang w:eastAsia="pl-PL"/>
              </w:rPr>
            </w:pPr>
          </w:p>
        </w:tc>
        <w:tc>
          <w:tcPr>
            <w:tcW w:w="347" w:type="pct"/>
            <w:shd w:val="clear" w:color="auto" w:fill="auto"/>
          </w:tcPr>
          <w:p w14:paraId="1AFA974A" w14:textId="417384AA" w:rsidR="00244348" w:rsidRPr="00886D06" w:rsidRDefault="00244348" w:rsidP="00244348">
            <w:pPr>
              <w:jc w:val="center"/>
              <w:rPr>
                <w:rFonts w:ascii="Arial" w:hAnsi="Arial" w:cs="Arial"/>
                <w:sz w:val="20"/>
                <w:szCs w:val="20"/>
              </w:rPr>
            </w:pPr>
          </w:p>
        </w:tc>
        <w:tc>
          <w:tcPr>
            <w:tcW w:w="1234" w:type="pct"/>
            <w:shd w:val="clear" w:color="auto" w:fill="auto"/>
          </w:tcPr>
          <w:p w14:paraId="1A8AC50E" w14:textId="77777777" w:rsidR="00244348" w:rsidRPr="00886D06" w:rsidRDefault="00244348" w:rsidP="004258AB">
            <w:pPr>
              <w:pStyle w:val="Akapitzlist"/>
              <w:numPr>
                <w:ilvl w:val="0"/>
                <w:numId w:val="172"/>
              </w:numPr>
              <w:spacing w:line="276" w:lineRule="auto"/>
              <w:rPr>
                <w:rFonts w:ascii="Arial" w:eastAsia="Times New Roman" w:hAnsi="Arial" w:cs="Arial"/>
                <w:sz w:val="20"/>
                <w:szCs w:val="20"/>
              </w:rPr>
            </w:pPr>
            <w:r w:rsidRPr="00886D06">
              <w:rPr>
                <w:rFonts w:ascii="Arial" w:hAnsi="Arial" w:cs="Arial"/>
                <w:sz w:val="20"/>
                <w:szCs w:val="20"/>
              </w:rPr>
              <w:t>wymienić cele i etapy pracy hodowlanej</w:t>
            </w:r>
          </w:p>
          <w:p w14:paraId="58B67563" w14:textId="77777777" w:rsidR="00244348" w:rsidRPr="00886D06" w:rsidRDefault="00244348" w:rsidP="004258AB">
            <w:pPr>
              <w:pStyle w:val="Akapitzlist"/>
              <w:numPr>
                <w:ilvl w:val="0"/>
                <w:numId w:val="172"/>
              </w:numPr>
              <w:spacing w:line="276" w:lineRule="auto"/>
              <w:rPr>
                <w:rFonts w:ascii="Arial" w:eastAsia="Times New Roman" w:hAnsi="Arial" w:cs="Arial"/>
                <w:sz w:val="20"/>
                <w:szCs w:val="20"/>
              </w:rPr>
            </w:pPr>
            <w:r w:rsidRPr="00886D06">
              <w:rPr>
                <w:rFonts w:ascii="Arial" w:hAnsi="Arial" w:cs="Arial"/>
                <w:sz w:val="20"/>
                <w:szCs w:val="20"/>
              </w:rPr>
              <w:t xml:space="preserve">wyjaśnić pojęcia: program hodowlany, postęp hodowlany, postęp produkcyjny </w:t>
            </w:r>
          </w:p>
          <w:p w14:paraId="6AC245DB" w14:textId="77777777" w:rsidR="00244348" w:rsidRPr="00886D06" w:rsidRDefault="00244348" w:rsidP="004258AB">
            <w:pPr>
              <w:numPr>
                <w:ilvl w:val="0"/>
                <w:numId w:val="172"/>
              </w:numPr>
              <w:spacing w:line="276" w:lineRule="auto"/>
              <w:jc w:val="both"/>
              <w:rPr>
                <w:rFonts w:ascii="Arial" w:hAnsi="Arial" w:cs="Arial"/>
                <w:sz w:val="20"/>
                <w:szCs w:val="20"/>
              </w:rPr>
            </w:pPr>
            <w:r w:rsidRPr="00886D06">
              <w:rPr>
                <w:rFonts w:ascii="Arial" w:hAnsi="Arial" w:cs="Arial"/>
                <w:sz w:val="20"/>
                <w:szCs w:val="20"/>
              </w:rPr>
              <w:t>wymienić czynniki wpływające na postęp produkcyjny i hodowlany</w:t>
            </w:r>
          </w:p>
          <w:p w14:paraId="39FEDC2B" w14:textId="77777777" w:rsidR="00244348" w:rsidRPr="00886D06" w:rsidRDefault="00244348" w:rsidP="004258AB">
            <w:pPr>
              <w:pStyle w:val="Akapitzlist"/>
              <w:numPr>
                <w:ilvl w:val="0"/>
                <w:numId w:val="172"/>
              </w:numPr>
              <w:spacing w:line="276" w:lineRule="auto"/>
              <w:rPr>
                <w:rFonts w:ascii="Arial" w:eastAsia="Times New Roman" w:hAnsi="Arial" w:cs="Arial"/>
                <w:sz w:val="20"/>
                <w:szCs w:val="20"/>
              </w:rPr>
            </w:pPr>
            <w:r w:rsidRPr="00886D06">
              <w:rPr>
                <w:rFonts w:ascii="Arial" w:hAnsi="Arial" w:cs="Arial"/>
                <w:sz w:val="20"/>
                <w:szCs w:val="20"/>
              </w:rPr>
              <w:t>przedstawić zasady wyboru reproduktorów na ojców potomstwa i samic na matki</w:t>
            </w:r>
          </w:p>
          <w:p w14:paraId="01512FE6" w14:textId="77777777" w:rsidR="00244348" w:rsidRPr="00886D06" w:rsidRDefault="00244348" w:rsidP="004258AB">
            <w:pPr>
              <w:numPr>
                <w:ilvl w:val="0"/>
                <w:numId w:val="172"/>
              </w:numPr>
              <w:spacing w:line="276" w:lineRule="auto"/>
              <w:rPr>
                <w:rFonts w:ascii="Arial" w:hAnsi="Arial" w:cs="Arial"/>
                <w:sz w:val="20"/>
                <w:szCs w:val="20"/>
              </w:rPr>
            </w:pPr>
            <w:r w:rsidRPr="00886D06">
              <w:rPr>
                <w:rFonts w:ascii="Arial" w:hAnsi="Arial" w:cs="Arial"/>
                <w:sz w:val="20"/>
                <w:szCs w:val="20"/>
              </w:rPr>
              <w:t>wymienić metody oceny zwierząt hodowlanych: bydła i świń</w:t>
            </w:r>
          </w:p>
          <w:p w14:paraId="22A7289A" w14:textId="77777777" w:rsidR="00244348" w:rsidRPr="00886D06" w:rsidRDefault="00244348" w:rsidP="004258AB">
            <w:pPr>
              <w:numPr>
                <w:ilvl w:val="0"/>
                <w:numId w:val="172"/>
              </w:numPr>
              <w:spacing w:line="276" w:lineRule="auto"/>
              <w:jc w:val="both"/>
              <w:rPr>
                <w:rFonts w:ascii="Arial" w:hAnsi="Arial" w:cs="Arial"/>
                <w:sz w:val="20"/>
                <w:szCs w:val="20"/>
              </w:rPr>
            </w:pPr>
            <w:r w:rsidRPr="00886D06">
              <w:rPr>
                <w:rFonts w:ascii="Arial" w:hAnsi="Arial" w:cs="Arial"/>
                <w:sz w:val="20"/>
                <w:szCs w:val="20"/>
              </w:rPr>
              <w:t>wymienić systemy informacyjne funkcjonujące w ocenie i rozrodzie bydła</w:t>
            </w:r>
          </w:p>
          <w:p w14:paraId="01CD6F92" w14:textId="77777777" w:rsidR="00244348" w:rsidRPr="00886D06" w:rsidRDefault="00244348" w:rsidP="004258AB">
            <w:pPr>
              <w:numPr>
                <w:ilvl w:val="0"/>
                <w:numId w:val="172"/>
              </w:numPr>
              <w:spacing w:line="276" w:lineRule="auto"/>
              <w:jc w:val="both"/>
              <w:rPr>
                <w:rFonts w:ascii="Arial" w:hAnsi="Arial" w:cs="Arial"/>
                <w:sz w:val="20"/>
                <w:szCs w:val="20"/>
              </w:rPr>
            </w:pPr>
            <w:r w:rsidRPr="00886D06">
              <w:rPr>
                <w:rFonts w:ascii="Arial" w:hAnsi="Arial" w:cs="Arial"/>
                <w:sz w:val="20"/>
                <w:szCs w:val="20"/>
              </w:rPr>
              <w:t xml:space="preserve">wyszukiwać informacje o buhajach w Katalogach buhajów </w:t>
            </w:r>
          </w:p>
          <w:p w14:paraId="413DE7ED" w14:textId="77777777" w:rsidR="00244348" w:rsidRPr="00886D06" w:rsidRDefault="00244348" w:rsidP="004258AB">
            <w:pPr>
              <w:numPr>
                <w:ilvl w:val="0"/>
                <w:numId w:val="172"/>
              </w:numPr>
              <w:spacing w:line="276" w:lineRule="auto"/>
              <w:jc w:val="both"/>
              <w:rPr>
                <w:rFonts w:ascii="Arial" w:hAnsi="Arial" w:cs="Arial"/>
                <w:sz w:val="20"/>
                <w:szCs w:val="20"/>
              </w:rPr>
            </w:pPr>
            <w:r w:rsidRPr="00886D06">
              <w:rPr>
                <w:rFonts w:ascii="Arial" w:hAnsi="Arial" w:cs="Arial"/>
                <w:sz w:val="20"/>
                <w:szCs w:val="20"/>
              </w:rPr>
              <w:t>wyszukiwać informacje o knurach w Katalogach knurów</w:t>
            </w:r>
          </w:p>
          <w:p w14:paraId="7EF753EA" w14:textId="77777777" w:rsidR="00244348" w:rsidRPr="00886D06" w:rsidRDefault="00244348" w:rsidP="004258AB">
            <w:pPr>
              <w:numPr>
                <w:ilvl w:val="0"/>
                <w:numId w:val="172"/>
              </w:numPr>
              <w:spacing w:line="276" w:lineRule="auto"/>
              <w:rPr>
                <w:rFonts w:ascii="Arial" w:hAnsi="Arial" w:cs="Arial"/>
                <w:i/>
                <w:sz w:val="20"/>
                <w:szCs w:val="20"/>
              </w:rPr>
            </w:pPr>
            <w:r w:rsidRPr="00886D06">
              <w:rPr>
                <w:rFonts w:ascii="Arial" w:hAnsi="Arial" w:cs="Arial"/>
                <w:sz w:val="20"/>
                <w:szCs w:val="20"/>
              </w:rPr>
              <w:t>omówić zagadnienia doradztwa hodowlanego</w:t>
            </w:r>
          </w:p>
          <w:p w14:paraId="715B24E0" w14:textId="77777777" w:rsidR="00244348" w:rsidRPr="00886D06" w:rsidRDefault="00244348" w:rsidP="00244348">
            <w:pPr>
              <w:spacing w:line="276" w:lineRule="auto"/>
              <w:ind w:left="360"/>
              <w:jc w:val="both"/>
              <w:rPr>
                <w:rFonts w:ascii="Arial" w:hAnsi="Arial" w:cs="Arial"/>
                <w:sz w:val="20"/>
                <w:szCs w:val="20"/>
              </w:rPr>
            </w:pPr>
          </w:p>
          <w:p w14:paraId="50A2A2BB" w14:textId="77777777" w:rsidR="00244348" w:rsidRPr="00886D06" w:rsidRDefault="00244348" w:rsidP="00244348">
            <w:pPr>
              <w:spacing w:line="276" w:lineRule="auto"/>
              <w:ind w:left="360"/>
              <w:jc w:val="both"/>
              <w:rPr>
                <w:rFonts w:ascii="Arial" w:hAnsi="Arial" w:cs="Arial"/>
                <w:sz w:val="20"/>
                <w:szCs w:val="20"/>
              </w:rPr>
            </w:pPr>
          </w:p>
          <w:p w14:paraId="0A49B56E" w14:textId="77777777" w:rsidR="00244348" w:rsidRPr="00886D06" w:rsidRDefault="00244348" w:rsidP="00244348">
            <w:pPr>
              <w:pStyle w:val="Akapitzlist"/>
              <w:spacing w:line="276" w:lineRule="auto"/>
              <w:ind w:left="360"/>
              <w:rPr>
                <w:rFonts w:ascii="Arial" w:eastAsia="Times New Roman" w:hAnsi="Arial" w:cs="Arial"/>
                <w:sz w:val="20"/>
                <w:szCs w:val="20"/>
              </w:rPr>
            </w:pPr>
          </w:p>
          <w:p w14:paraId="48C1FA1A" w14:textId="77777777" w:rsidR="00244348" w:rsidRPr="00886D06" w:rsidRDefault="00244348" w:rsidP="00244348">
            <w:pPr>
              <w:spacing w:line="276" w:lineRule="auto"/>
              <w:rPr>
                <w:rFonts w:ascii="Arial" w:hAnsi="Arial" w:cs="Arial"/>
                <w:sz w:val="20"/>
                <w:szCs w:val="20"/>
              </w:rPr>
            </w:pPr>
          </w:p>
          <w:p w14:paraId="54A499AD" w14:textId="77777777" w:rsidR="00244348" w:rsidRPr="00886D06" w:rsidRDefault="00244348" w:rsidP="00244348">
            <w:pPr>
              <w:pStyle w:val="Akapitzlist"/>
              <w:spacing w:before="100" w:beforeAutospacing="1" w:after="100" w:afterAutospacing="1" w:line="276" w:lineRule="auto"/>
              <w:ind w:left="360"/>
              <w:rPr>
                <w:rFonts w:ascii="Arial" w:eastAsia="Times New Roman" w:hAnsi="Arial" w:cs="Arial"/>
                <w:sz w:val="20"/>
                <w:szCs w:val="20"/>
              </w:rPr>
            </w:pPr>
          </w:p>
        </w:tc>
        <w:tc>
          <w:tcPr>
            <w:tcW w:w="1235" w:type="pct"/>
            <w:shd w:val="clear" w:color="auto" w:fill="auto"/>
          </w:tcPr>
          <w:p w14:paraId="49A860B5" w14:textId="77777777" w:rsidR="00244348" w:rsidRPr="00886D06" w:rsidRDefault="00244348" w:rsidP="004258AB">
            <w:pPr>
              <w:pStyle w:val="Akapitzlist"/>
              <w:numPr>
                <w:ilvl w:val="0"/>
                <w:numId w:val="199"/>
              </w:numPr>
              <w:spacing w:line="276" w:lineRule="auto"/>
              <w:rPr>
                <w:rFonts w:ascii="Arial" w:eastAsia="Times New Roman" w:hAnsi="Arial" w:cs="Arial"/>
                <w:sz w:val="20"/>
                <w:szCs w:val="20"/>
              </w:rPr>
            </w:pPr>
            <w:r w:rsidRPr="00886D06">
              <w:rPr>
                <w:rFonts w:ascii="Arial" w:eastAsia="Times New Roman" w:hAnsi="Arial" w:cs="Arial"/>
                <w:sz w:val="20"/>
                <w:szCs w:val="20"/>
              </w:rPr>
              <w:t>opisać cele i etapy pracy hodowlanej</w:t>
            </w:r>
          </w:p>
          <w:p w14:paraId="5B92D7F1" w14:textId="77777777" w:rsidR="00244348" w:rsidRPr="00886D06" w:rsidRDefault="00244348" w:rsidP="004258AB">
            <w:pPr>
              <w:pStyle w:val="Akapitzlist"/>
              <w:numPr>
                <w:ilvl w:val="0"/>
                <w:numId w:val="199"/>
              </w:numPr>
              <w:spacing w:line="276" w:lineRule="auto"/>
              <w:rPr>
                <w:rFonts w:ascii="Arial" w:eastAsia="Times New Roman" w:hAnsi="Arial" w:cs="Arial"/>
                <w:sz w:val="20"/>
                <w:szCs w:val="20"/>
              </w:rPr>
            </w:pPr>
            <w:r w:rsidRPr="00886D06">
              <w:rPr>
                <w:rFonts w:ascii="Arial" w:eastAsia="Times New Roman" w:hAnsi="Arial" w:cs="Arial"/>
                <w:sz w:val="20"/>
                <w:szCs w:val="20"/>
              </w:rPr>
              <w:t>opisać rolę oraz podstawowe składowe programów hodowlanych</w:t>
            </w:r>
          </w:p>
          <w:p w14:paraId="2B7330BD" w14:textId="77777777" w:rsidR="00244348" w:rsidRPr="00886D06" w:rsidRDefault="00244348" w:rsidP="004258AB">
            <w:pPr>
              <w:pStyle w:val="Akapitzlist"/>
              <w:numPr>
                <w:ilvl w:val="0"/>
                <w:numId w:val="199"/>
              </w:numPr>
              <w:spacing w:line="276" w:lineRule="auto"/>
              <w:rPr>
                <w:rFonts w:ascii="Arial" w:hAnsi="Arial" w:cs="Arial"/>
                <w:iCs/>
                <w:sz w:val="20"/>
                <w:szCs w:val="20"/>
              </w:rPr>
            </w:pPr>
            <w:r w:rsidRPr="00886D06">
              <w:rPr>
                <w:rFonts w:ascii="Arial" w:hAnsi="Arial" w:cs="Arial"/>
                <w:sz w:val="20"/>
                <w:szCs w:val="20"/>
              </w:rPr>
              <w:t>wyjaśnić, na przykładach, wpływ różnych czynników na postęp hodowlany</w:t>
            </w:r>
          </w:p>
          <w:p w14:paraId="7D21839F" w14:textId="77777777" w:rsidR="00244348" w:rsidRPr="00886D06" w:rsidRDefault="00244348" w:rsidP="004258AB">
            <w:pPr>
              <w:pStyle w:val="Akapitzlist"/>
              <w:numPr>
                <w:ilvl w:val="0"/>
                <w:numId w:val="199"/>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opisać metody osiągania celu hodowlanego, oceny wartości użytkowej zwierząt gospodarskich oraz oceny wartości hodowlanej zwierząt; </w:t>
            </w:r>
            <w:r w:rsidRPr="00886D06">
              <w:rPr>
                <w:rFonts w:ascii="Arial" w:hAnsi="Arial" w:cs="Arial"/>
                <w:sz w:val="20"/>
                <w:szCs w:val="20"/>
              </w:rPr>
              <w:t>bydła i świń</w:t>
            </w:r>
          </w:p>
          <w:p w14:paraId="09C3571D" w14:textId="77777777" w:rsidR="00244348" w:rsidRPr="00886D06" w:rsidRDefault="00244348" w:rsidP="004258AB">
            <w:pPr>
              <w:pStyle w:val="Akapitzlist"/>
              <w:numPr>
                <w:ilvl w:val="0"/>
                <w:numId w:val="199"/>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wykorzystać informacje zawarte w dokumentacji hodowlanej zwierząt gospodarskich do planowania i prowadzenia rozrodu zwierząt </w:t>
            </w:r>
          </w:p>
          <w:p w14:paraId="25F199D3" w14:textId="77777777" w:rsidR="00244348" w:rsidRPr="00886D06" w:rsidRDefault="00244348" w:rsidP="004258AB">
            <w:pPr>
              <w:pStyle w:val="Akapitzlist"/>
              <w:numPr>
                <w:ilvl w:val="0"/>
                <w:numId w:val="199"/>
              </w:numPr>
              <w:spacing w:line="276" w:lineRule="auto"/>
              <w:rPr>
                <w:rFonts w:ascii="Arial" w:eastAsia="Times New Roman" w:hAnsi="Arial" w:cs="Arial"/>
                <w:sz w:val="20"/>
                <w:szCs w:val="20"/>
              </w:rPr>
            </w:pPr>
            <w:r w:rsidRPr="00886D06">
              <w:rPr>
                <w:rFonts w:ascii="Arial" w:eastAsia="Times New Roman" w:hAnsi="Arial" w:cs="Arial"/>
                <w:sz w:val="20"/>
                <w:szCs w:val="20"/>
              </w:rPr>
              <w:t>wymienić, jakie informacje można pozyskać z bazy danych wartości produkcyjnych: INSEMIK oraz SYMLEK</w:t>
            </w:r>
          </w:p>
          <w:p w14:paraId="40A70686" w14:textId="77777777" w:rsidR="00244348" w:rsidRPr="00886D06" w:rsidRDefault="00244348" w:rsidP="004258AB">
            <w:pPr>
              <w:pStyle w:val="Akapitzlist"/>
              <w:numPr>
                <w:ilvl w:val="0"/>
                <w:numId w:val="199"/>
              </w:numPr>
              <w:spacing w:line="276" w:lineRule="auto"/>
              <w:rPr>
                <w:rFonts w:ascii="Arial" w:eastAsia="Times New Roman" w:hAnsi="Arial" w:cs="Arial"/>
                <w:sz w:val="20"/>
                <w:szCs w:val="20"/>
              </w:rPr>
            </w:pPr>
            <w:r w:rsidRPr="00886D06">
              <w:rPr>
                <w:rFonts w:ascii="Arial" w:eastAsia="Times New Roman" w:hAnsi="Arial" w:cs="Arial"/>
                <w:sz w:val="20"/>
                <w:szCs w:val="20"/>
              </w:rPr>
              <w:t>wymienić, jakie informacje można pozyskać z bazy danych wartości hodowlanych: IŻ Balice, Interbull MASinBULL oraz danych o genomie NCBI, Ensamble</w:t>
            </w:r>
          </w:p>
          <w:p w14:paraId="62B21879" w14:textId="77777777" w:rsidR="00244348" w:rsidRPr="00886D06" w:rsidRDefault="00244348" w:rsidP="004258AB">
            <w:pPr>
              <w:pStyle w:val="Akapitzlist"/>
              <w:numPr>
                <w:ilvl w:val="0"/>
                <w:numId w:val="199"/>
              </w:numPr>
              <w:spacing w:line="276" w:lineRule="auto"/>
              <w:rPr>
                <w:rFonts w:ascii="Arial" w:eastAsia="Times New Roman" w:hAnsi="Arial" w:cs="Arial"/>
                <w:sz w:val="20"/>
                <w:szCs w:val="20"/>
              </w:rPr>
            </w:pPr>
            <w:r w:rsidRPr="00886D06">
              <w:rPr>
                <w:rFonts w:ascii="Arial" w:hAnsi="Arial" w:cs="Arial"/>
                <w:sz w:val="20"/>
                <w:szCs w:val="20"/>
              </w:rPr>
              <w:t>zastosować przepisy prawa dotyczące hodowli i rozrodu zwierząt gospodarskich w zakresie wykonywanych czynności</w:t>
            </w:r>
          </w:p>
          <w:p w14:paraId="6561B2F8" w14:textId="77777777" w:rsidR="00244348" w:rsidRPr="00886D06" w:rsidRDefault="00244348" w:rsidP="004258AB">
            <w:pPr>
              <w:pStyle w:val="Akapitzlist"/>
              <w:numPr>
                <w:ilvl w:val="0"/>
                <w:numId w:val="199"/>
              </w:numPr>
              <w:spacing w:line="276" w:lineRule="auto"/>
              <w:rPr>
                <w:rFonts w:ascii="Arial" w:eastAsia="Times New Roman" w:hAnsi="Arial" w:cs="Arial"/>
                <w:sz w:val="20"/>
                <w:szCs w:val="20"/>
              </w:rPr>
            </w:pPr>
            <w:r w:rsidRPr="00886D06">
              <w:rPr>
                <w:rFonts w:ascii="Arial" w:hAnsi="Arial" w:cs="Arial"/>
                <w:sz w:val="20"/>
                <w:szCs w:val="20"/>
              </w:rPr>
              <w:t>przeanalizować i prawidłowo zinterpretować dane zawarte w katalogach buhajów i knurów</w:t>
            </w:r>
          </w:p>
          <w:p w14:paraId="701BCC34" w14:textId="77777777" w:rsidR="00244348" w:rsidRPr="00886D06" w:rsidRDefault="00244348" w:rsidP="004258AB">
            <w:pPr>
              <w:pStyle w:val="Akapitzlist"/>
              <w:numPr>
                <w:ilvl w:val="0"/>
                <w:numId w:val="171"/>
              </w:numPr>
              <w:spacing w:before="100" w:beforeAutospacing="1" w:after="100" w:afterAutospacing="1" w:line="276" w:lineRule="auto"/>
              <w:rPr>
                <w:rFonts w:ascii="Arial" w:eastAsia="Times New Roman" w:hAnsi="Arial" w:cs="Arial"/>
                <w:sz w:val="20"/>
                <w:szCs w:val="20"/>
              </w:rPr>
            </w:pPr>
          </w:p>
        </w:tc>
        <w:tc>
          <w:tcPr>
            <w:tcW w:w="381" w:type="pct"/>
            <w:shd w:val="clear" w:color="auto" w:fill="auto"/>
          </w:tcPr>
          <w:p w14:paraId="7575C73F" w14:textId="77777777" w:rsidR="00244348" w:rsidRPr="00886D06" w:rsidRDefault="00244348" w:rsidP="00244348">
            <w:pPr>
              <w:jc w:val="center"/>
              <w:rPr>
                <w:rFonts w:ascii="Arial" w:hAnsi="Arial" w:cs="Arial"/>
                <w:sz w:val="20"/>
                <w:szCs w:val="20"/>
              </w:rPr>
            </w:pPr>
            <w:r w:rsidRPr="00886D06">
              <w:rPr>
                <w:rFonts w:ascii="Arial" w:hAnsi="Arial" w:cs="Arial"/>
                <w:bCs/>
                <w:sz w:val="20"/>
                <w:szCs w:val="20"/>
              </w:rPr>
              <w:t>klasa II</w:t>
            </w:r>
          </w:p>
        </w:tc>
      </w:tr>
      <w:tr w:rsidR="00244348" w:rsidRPr="00886D06" w14:paraId="0545CD1D" w14:textId="77777777" w:rsidTr="004B5651">
        <w:tc>
          <w:tcPr>
            <w:tcW w:w="832" w:type="pct"/>
            <w:vMerge w:val="restart"/>
            <w:shd w:val="clear" w:color="auto" w:fill="auto"/>
          </w:tcPr>
          <w:p w14:paraId="6B0BAB00" w14:textId="77777777" w:rsidR="00244348" w:rsidRPr="00886D06" w:rsidRDefault="00244348" w:rsidP="004258AB">
            <w:pPr>
              <w:pStyle w:val="Akapitzlist"/>
              <w:numPr>
                <w:ilvl w:val="0"/>
                <w:numId w:val="205"/>
              </w:numPr>
              <w:rPr>
                <w:rFonts w:ascii="Arial" w:hAnsi="Arial" w:cs="Arial"/>
                <w:sz w:val="20"/>
                <w:szCs w:val="20"/>
              </w:rPr>
            </w:pPr>
            <w:r w:rsidRPr="00886D06">
              <w:rPr>
                <w:rFonts w:ascii="Arial" w:hAnsi="Arial" w:cs="Arial"/>
                <w:sz w:val="20"/>
                <w:szCs w:val="20"/>
              </w:rPr>
              <w:t>Biotechnologie w rozrodzie zwierząt</w:t>
            </w:r>
          </w:p>
        </w:tc>
        <w:tc>
          <w:tcPr>
            <w:tcW w:w="971" w:type="pct"/>
            <w:shd w:val="clear" w:color="auto" w:fill="auto"/>
          </w:tcPr>
          <w:p w14:paraId="39AC0C8C" w14:textId="77777777" w:rsidR="00244348" w:rsidRPr="00886D06" w:rsidRDefault="00244348" w:rsidP="004258AB">
            <w:pPr>
              <w:pStyle w:val="Akapitzlist"/>
              <w:numPr>
                <w:ilvl w:val="0"/>
                <w:numId w:val="201"/>
              </w:numPr>
              <w:spacing w:line="276" w:lineRule="auto"/>
              <w:rPr>
                <w:rFonts w:ascii="Arial" w:hAnsi="Arial" w:cs="Arial"/>
                <w:sz w:val="20"/>
                <w:szCs w:val="20"/>
              </w:rPr>
            </w:pPr>
            <w:r w:rsidRPr="00886D06">
              <w:rPr>
                <w:rFonts w:ascii="Arial" w:hAnsi="Arial" w:cs="Arial"/>
                <w:sz w:val="20"/>
                <w:szCs w:val="20"/>
              </w:rPr>
              <w:t>Metody biotechnologii</w:t>
            </w:r>
          </w:p>
        </w:tc>
        <w:tc>
          <w:tcPr>
            <w:tcW w:w="347" w:type="pct"/>
            <w:shd w:val="clear" w:color="auto" w:fill="auto"/>
          </w:tcPr>
          <w:p w14:paraId="186A1FEB" w14:textId="07B557A3" w:rsidR="00244348" w:rsidRPr="00886D06" w:rsidRDefault="00244348" w:rsidP="00244348">
            <w:pPr>
              <w:jc w:val="center"/>
              <w:rPr>
                <w:rFonts w:ascii="Arial" w:hAnsi="Arial" w:cs="Arial"/>
                <w:sz w:val="20"/>
                <w:szCs w:val="20"/>
              </w:rPr>
            </w:pPr>
          </w:p>
        </w:tc>
        <w:tc>
          <w:tcPr>
            <w:tcW w:w="1234" w:type="pct"/>
            <w:shd w:val="clear" w:color="auto" w:fill="auto"/>
          </w:tcPr>
          <w:p w14:paraId="3A5731AB"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wyjaśnić pojęcia: biotechnologia, transfer zarodków, </w:t>
            </w:r>
            <w:r w:rsidRPr="00886D06">
              <w:rPr>
                <w:rFonts w:ascii="Arial" w:hAnsi="Arial" w:cs="Arial"/>
                <w:sz w:val="20"/>
                <w:szCs w:val="20"/>
              </w:rPr>
              <w:t xml:space="preserve">synchronizacja rui, enukleacja ciałka żółtego, superowulacja, technika ET, metoda MOET, </w:t>
            </w:r>
          </w:p>
          <w:p w14:paraId="3E1948E9"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 xml:space="preserve">wymienić metody </w:t>
            </w:r>
            <w:r w:rsidRPr="00886D06">
              <w:rPr>
                <w:rFonts w:ascii="Arial" w:eastAsia="Times New Roman" w:hAnsi="Arial" w:cs="Arial"/>
                <w:sz w:val="20"/>
                <w:szCs w:val="20"/>
              </w:rPr>
              <w:t xml:space="preserve">biotechnologii stosowane w rozrodzie zwierząt </w:t>
            </w:r>
          </w:p>
          <w:p w14:paraId="6B0ED9AD" w14:textId="77777777" w:rsidR="00244348" w:rsidRPr="00886D06" w:rsidRDefault="00244348" w:rsidP="004258AB">
            <w:pPr>
              <w:numPr>
                <w:ilvl w:val="0"/>
                <w:numId w:val="173"/>
              </w:numPr>
              <w:spacing w:line="276" w:lineRule="auto"/>
              <w:rPr>
                <w:rFonts w:ascii="Arial" w:hAnsi="Arial" w:cs="Arial"/>
                <w:i/>
                <w:sz w:val="20"/>
                <w:szCs w:val="20"/>
              </w:rPr>
            </w:pPr>
            <w:r w:rsidRPr="00886D06">
              <w:rPr>
                <w:rFonts w:ascii="Arial" w:hAnsi="Arial" w:cs="Arial"/>
                <w:sz w:val="20"/>
                <w:szCs w:val="20"/>
              </w:rPr>
              <w:t>wymienić korzyści, jakie można osiągnąć z kontroli płci potomstwa</w:t>
            </w:r>
          </w:p>
          <w:p w14:paraId="33C1A32E" w14:textId="77777777" w:rsidR="00244348" w:rsidRPr="00886D06" w:rsidRDefault="00244348" w:rsidP="004258AB">
            <w:pPr>
              <w:numPr>
                <w:ilvl w:val="0"/>
                <w:numId w:val="173"/>
              </w:numPr>
              <w:spacing w:line="276" w:lineRule="auto"/>
              <w:rPr>
                <w:rFonts w:ascii="Arial" w:hAnsi="Arial" w:cs="Arial"/>
                <w:i/>
                <w:sz w:val="20"/>
                <w:szCs w:val="20"/>
              </w:rPr>
            </w:pPr>
            <w:r w:rsidRPr="00886D06">
              <w:rPr>
                <w:rFonts w:ascii="Arial" w:hAnsi="Arial" w:cs="Arial"/>
                <w:sz w:val="20"/>
                <w:szCs w:val="20"/>
              </w:rPr>
              <w:t xml:space="preserve">wymienić metody biotechnologii gamet i zarodków (oznaczanie płci plemników, oznaczanie płci zarodków, produkcja zarodków </w:t>
            </w:r>
            <w:r w:rsidRPr="00886D06">
              <w:rPr>
                <w:rFonts w:ascii="Arial" w:hAnsi="Arial" w:cs="Arial"/>
                <w:i/>
                <w:sz w:val="20"/>
                <w:szCs w:val="20"/>
              </w:rPr>
              <w:t>in vitro</w:t>
            </w:r>
            <w:r w:rsidRPr="00886D06">
              <w:rPr>
                <w:rFonts w:ascii="Arial" w:hAnsi="Arial" w:cs="Arial"/>
                <w:sz w:val="20"/>
                <w:szCs w:val="20"/>
              </w:rPr>
              <w:t xml:space="preserve">, zapłodnienie </w:t>
            </w:r>
            <w:r w:rsidRPr="00886D06">
              <w:rPr>
                <w:rFonts w:ascii="Arial" w:hAnsi="Arial" w:cs="Arial"/>
                <w:i/>
                <w:sz w:val="20"/>
                <w:szCs w:val="20"/>
              </w:rPr>
              <w:t>in vitro</w:t>
            </w:r>
            <w:r w:rsidRPr="00886D06">
              <w:rPr>
                <w:rFonts w:ascii="Arial" w:hAnsi="Arial" w:cs="Arial"/>
                <w:sz w:val="20"/>
                <w:szCs w:val="20"/>
              </w:rPr>
              <w:t>)</w:t>
            </w:r>
          </w:p>
          <w:p w14:paraId="269DF3C1" w14:textId="77777777" w:rsidR="00244348" w:rsidRPr="00886D06" w:rsidRDefault="00244348" w:rsidP="004258AB">
            <w:pPr>
              <w:numPr>
                <w:ilvl w:val="0"/>
                <w:numId w:val="173"/>
              </w:numPr>
              <w:spacing w:line="276" w:lineRule="auto"/>
              <w:rPr>
                <w:rFonts w:ascii="Arial" w:hAnsi="Arial" w:cs="Arial"/>
                <w:i/>
                <w:sz w:val="20"/>
                <w:szCs w:val="20"/>
              </w:rPr>
            </w:pPr>
            <w:r w:rsidRPr="00886D06">
              <w:rPr>
                <w:rFonts w:ascii="Arial" w:hAnsi="Arial" w:cs="Arial"/>
                <w:sz w:val="20"/>
                <w:szCs w:val="20"/>
              </w:rPr>
              <w:t>wymienić główne korzyści, jakie stwarza metoda przenoszenia zarodków</w:t>
            </w:r>
          </w:p>
          <w:p w14:paraId="149CF700"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wymienić kolejne etapy przebiegu transferu zarodków u bydła</w:t>
            </w:r>
          </w:p>
          <w:p w14:paraId="64BC8434" w14:textId="77777777" w:rsidR="00244348" w:rsidRPr="00886D06" w:rsidRDefault="00244348" w:rsidP="004258AB">
            <w:pPr>
              <w:pStyle w:val="Akapitzlist"/>
              <w:numPr>
                <w:ilvl w:val="0"/>
                <w:numId w:val="173"/>
              </w:numPr>
              <w:spacing w:line="276" w:lineRule="auto"/>
              <w:rPr>
                <w:rFonts w:ascii="Arial" w:hAnsi="Arial" w:cs="Arial"/>
                <w:bCs/>
                <w:sz w:val="20"/>
                <w:szCs w:val="20"/>
              </w:rPr>
            </w:pPr>
            <w:r w:rsidRPr="00886D06">
              <w:rPr>
                <w:rFonts w:ascii="Arial" w:hAnsi="Arial" w:cs="Arial"/>
                <w:bCs/>
                <w:sz w:val="20"/>
                <w:szCs w:val="20"/>
              </w:rPr>
              <w:t>wymienić korzyści wynikające z mrożenia zarodków</w:t>
            </w:r>
          </w:p>
          <w:p w14:paraId="2F28AA7D" w14:textId="77777777" w:rsidR="00244348" w:rsidRPr="00886D06" w:rsidRDefault="00244348" w:rsidP="004258AB">
            <w:pPr>
              <w:numPr>
                <w:ilvl w:val="0"/>
                <w:numId w:val="173"/>
              </w:numPr>
              <w:spacing w:line="276" w:lineRule="auto"/>
              <w:rPr>
                <w:rFonts w:ascii="Arial" w:hAnsi="Arial" w:cs="Arial"/>
                <w:i/>
                <w:sz w:val="20"/>
                <w:szCs w:val="20"/>
              </w:rPr>
            </w:pPr>
            <w:r w:rsidRPr="00886D06">
              <w:rPr>
                <w:rFonts w:ascii="Arial" w:hAnsi="Arial" w:cs="Arial"/>
                <w:sz w:val="20"/>
                <w:szCs w:val="20"/>
              </w:rPr>
              <w:t>wyjaśnić na czym polega klonowanie</w:t>
            </w:r>
          </w:p>
        </w:tc>
        <w:tc>
          <w:tcPr>
            <w:tcW w:w="1235" w:type="pct"/>
            <w:shd w:val="clear" w:color="auto" w:fill="auto"/>
          </w:tcPr>
          <w:p w14:paraId="462150F5"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przedstawić przykłady zastosowania metod biotechnologii w rozrodzie zwierząt </w:t>
            </w:r>
          </w:p>
          <w:p w14:paraId="072B8ECA"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wyjaśnić, na czym polegają metody regulacji płci zwierząt </w:t>
            </w:r>
          </w:p>
          <w:p w14:paraId="2D118F4F"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wyjaśnić, na czym polegają: </w:t>
            </w:r>
            <w:r w:rsidRPr="00886D06">
              <w:rPr>
                <w:rFonts w:ascii="Arial" w:hAnsi="Arial" w:cs="Arial"/>
                <w:sz w:val="20"/>
                <w:szCs w:val="20"/>
              </w:rPr>
              <w:t xml:space="preserve">oznaczanie płci plemników, oznaczanie płci zarodków, produkcja zarodków </w:t>
            </w:r>
            <w:r w:rsidRPr="00886D06">
              <w:rPr>
                <w:rFonts w:ascii="Arial" w:hAnsi="Arial" w:cs="Arial"/>
                <w:i/>
                <w:sz w:val="20"/>
                <w:szCs w:val="20"/>
              </w:rPr>
              <w:t>in vitro</w:t>
            </w:r>
            <w:r w:rsidRPr="00886D06">
              <w:rPr>
                <w:rFonts w:ascii="Arial" w:hAnsi="Arial" w:cs="Arial"/>
                <w:sz w:val="20"/>
                <w:szCs w:val="20"/>
              </w:rPr>
              <w:t xml:space="preserve">, zapłodnienie </w:t>
            </w:r>
            <w:r w:rsidRPr="00886D06">
              <w:rPr>
                <w:rFonts w:ascii="Arial" w:hAnsi="Arial" w:cs="Arial"/>
                <w:i/>
                <w:sz w:val="20"/>
                <w:szCs w:val="20"/>
              </w:rPr>
              <w:t>in vitro</w:t>
            </w:r>
            <w:r w:rsidRPr="00886D06">
              <w:rPr>
                <w:rFonts w:ascii="Arial" w:hAnsi="Arial" w:cs="Arial"/>
                <w:sz w:val="20"/>
                <w:szCs w:val="20"/>
              </w:rPr>
              <w:t>)</w:t>
            </w:r>
          </w:p>
          <w:p w14:paraId="15B39ED2"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kolejne etapy przebiegu transferu zarodków u bydła</w:t>
            </w:r>
          </w:p>
          <w:p w14:paraId="26E09EF4"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wymienić techniki pozyskiwania zarodków (chirurgiczne, niechirurgiczne)</w:t>
            </w:r>
          </w:p>
          <w:p w14:paraId="123EC71E"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wyjaśnić, na czym polega proces kriokonserwacji gamet i zarodków</w:t>
            </w:r>
          </w:p>
          <w:p w14:paraId="0D698086" w14:textId="77777777" w:rsidR="00244348" w:rsidRPr="00886D06" w:rsidRDefault="00244348" w:rsidP="004258AB">
            <w:pPr>
              <w:numPr>
                <w:ilvl w:val="0"/>
                <w:numId w:val="173"/>
              </w:numPr>
              <w:spacing w:line="276" w:lineRule="auto"/>
              <w:rPr>
                <w:rFonts w:ascii="Arial" w:hAnsi="Arial" w:cs="Arial"/>
                <w:i/>
                <w:sz w:val="20"/>
                <w:szCs w:val="20"/>
              </w:rPr>
            </w:pPr>
            <w:r w:rsidRPr="00886D06">
              <w:rPr>
                <w:rFonts w:ascii="Arial" w:hAnsi="Arial" w:cs="Arial"/>
                <w:sz w:val="20"/>
                <w:szCs w:val="20"/>
              </w:rPr>
              <w:t xml:space="preserve">wymienić negatywne i pozytywne skutki klonowania </w:t>
            </w:r>
          </w:p>
          <w:p w14:paraId="2374581E"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wyjaśnić na czym polega koncepcja produkcji zwierząt transgenicznych</w:t>
            </w:r>
          </w:p>
          <w:p w14:paraId="41653CA8" w14:textId="77777777" w:rsidR="00244348" w:rsidRPr="00886D06" w:rsidRDefault="00244348" w:rsidP="004258AB">
            <w:pPr>
              <w:pStyle w:val="Akapitzlist"/>
              <w:numPr>
                <w:ilvl w:val="0"/>
                <w:numId w:val="173"/>
              </w:numPr>
              <w:spacing w:before="100" w:beforeAutospacing="1" w:after="100" w:afterAutospacing="1" w:line="276" w:lineRule="auto"/>
              <w:rPr>
                <w:rFonts w:ascii="Arial" w:eastAsia="Times New Roman" w:hAnsi="Arial" w:cs="Arial"/>
                <w:sz w:val="20"/>
                <w:szCs w:val="20"/>
              </w:rPr>
            </w:pPr>
          </w:p>
          <w:p w14:paraId="63D4D6FD" w14:textId="77777777" w:rsidR="00244348" w:rsidRPr="00886D06" w:rsidRDefault="00244348" w:rsidP="00244348">
            <w:pPr>
              <w:pStyle w:val="Akapitzlist"/>
              <w:spacing w:line="276" w:lineRule="auto"/>
              <w:ind w:left="360"/>
              <w:rPr>
                <w:rFonts w:ascii="Arial" w:eastAsia="Times New Roman" w:hAnsi="Arial" w:cs="Arial"/>
                <w:sz w:val="20"/>
                <w:szCs w:val="20"/>
              </w:rPr>
            </w:pPr>
          </w:p>
          <w:p w14:paraId="77489F91" w14:textId="77777777" w:rsidR="00244348" w:rsidRPr="00886D06" w:rsidRDefault="00244348" w:rsidP="00244348">
            <w:pPr>
              <w:rPr>
                <w:rFonts w:ascii="Arial" w:hAnsi="Arial" w:cs="Arial"/>
                <w:b/>
                <w:sz w:val="20"/>
                <w:szCs w:val="20"/>
              </w:rPr>
            </w:pPr>
          </w:p>
        </w:tc>
        <w:tc>
          <w:tcPr>
            <w:tcW w:w="381" w:type="pct"/>
            <w:shd w:val="clear" w:color="auto" w:fill="auto"/>
          </w:tcPr>
          <w:p w14:paraId="381E80F3" w14:textId="77777777" w:rsidR="00244348" w:rsidRPr="00886D06" w:rsidRDefault="00244348" w:rsidP="00244348">
            <w:pPr>
              <w:jc w:val="center"/>
              <w:rPr>
                <w:rFonts w:ascii="Arial" w:hAnsi="Arial" w:cs="Arial"/>
                <w:bCs/>
                <w:sz w:val="20"/>
                <w:szCs w:val="20"/>
              </w:rPr>
            </w:pPr>
            <w:r w:rsidRPr="00886D06">
              <w:rPr>
                <w:rFonts w:ascii="Arial" w:hAnsi="Arial" w:cs="Arial"/>
                <w:bCs/>
                <w:sz w:val="20"/>
                <w:szCs w:val="20"/>
              </w:rPr>
              <w:t>klasa II</w:t>
            </w:r>
          </w:p>
        </w:tc>
      </w:tr>
      <w:tr w:rsidR="00244348" w:rsidRPr="00886D06" w14:paraId="7D612991" w14:textId="77777777" w:rsidTr="004B5651">
        <w:tc>
          <w:tcPr>
            <w:tcW w:w="832" w:type="pct"/>
            <w:vMerge/>
            <w:shd w:val="clear" w:color="auto" w:fill="auto"/>
            <w:vAlign w:val="center"/>
          </w:tcPr>
          <w:p w14:paraId="61DA750D" w14:textId="77777777" w:rsidR="00244348" w:rsidRPr="00886D06" w:rsidRDefault="00244348" w:rsidP="00244348">
            <w:pPr>
              <w:jc w:val="center"/>
              <w:rPr>
                <w:rFonts w:ascii="Arial" w:hAnsi="Arial" w:cs="Arial"/>
                <w:sz w:val="20"/>
                <w:szCs w:val="20"/>
              </w:rPr>
            </w:pPr>
          </w:p>
        </w:tc>
        <w:tc>
          <w:tcPr>
            <w:tcW w:w="971" w:type="pct"/>
            <w:shd w:val="clear" w:color="auto" w:fill="auto"/>
          </w:tcPr>
          <w:p w14:paraId="14C95150" w14:textId="77777777" w:rsidR="00244348" w:rsidRPr="00886D06" w:rsidRDefault="00244348" w:rsidP="004258AB">
            <w:pPr>
              <w:pStyle w:val="Akapitzlist"/>
              <w:numPr>
                <w:ilvl w:val="0"/>
                <w:numId w:val="201"/>
              </w:numPr>
              <w:spacing w:line="276" w:lineRule="auto"/>
              <w:rPr>
                <w:rFonts w:ascii="Arial" w:eastAsia="Times New Roman" w:hAnsi="Arial" w:cs="Arial"/>
                <w:sz w:val="20"/>
                <w:szCs w:val="20"/>
              </w:rPr>
            </w:pPr>
            <w:r w:rsidRPr="00886D06">
              <w:rPr>
                <w:rFonts w:ascii="Arial" w:eastAsia="Times New Roman" w:hAnsi="Arial" w:cs="Arial"/>
                <w:sz w:val="20"/>
                <w:szCs w:val="20"/>
              </w:rPr>
              <w:t>Synchronizacja rui i superowulacja</w:t>
            </w:r>
          </w:p>
        </w:tc>
        <w:tc>
          <w:tcPr>
            <w:tcW w:w="347" w:type="pct"/>
            <w:shd w:val="clear" w:color="auto" w:fill="auto"/>
          </w:tcPr>
          <w:p w14:paraId="0A411886" w14:textId="52EFAE94" w:rsidR="00244348" w:rsidRPr="00886D06" w:rsidRDefault="00244348" w:rsidP="00244348">
            <w:pPr>
              <w:jc w:val="center"/>
              <w:rPr>
                <w:rFonts w:ascii="Arial" w:hAnsi="Arial" w:cs="Arial"/>
                <w:sz w:val="20"/>
                <w:szCs w:val="20"/>
              </w:rPr>
            </w:pPr>
          </w:p>
        </w:tc>
        <w:tc>
          <w:tcPr>
            <w:tcW w:w="1234" w:type="pct"/>
            <w:shd w:val="clear" w:color="auto" w:fill="auto"/>
          </w:tcPr>
          <w:p w14:paraId="7E567177" w14:textId="77777777" w:rsidR="00244348" w:rsidRPr="00886D06" w:rsidRDefault="00244348" w:rsidP="004258AB">
            <w:pPr>
              <w:numPr>
                <w:ilvl w:val="0"/>
                <w:numId w:val="173"/>
              </w:numPr>
              <w:spacing w:line="276" w:lineRule="auto"/>
              <w:rPr>
                <w:rFonts w:ascii="Arial" w:hAnsi="Arial" w:cs="Arial"/>
                <w:sz w:val="20"/>
                <w:szCs w:val="20"/>
              </w:rPr>
            </w:pPr>
            <w:r w:rsidRPr="00886D06">
              <w:rPr>
                <w:rFonts w:ascii="Arial" w:hAnsi="Arial" w:cs="Arial"/>
                <w:sz w:val="20"/>
                <w:szCs w:val="20"/>
              </w:rPr>
              <w:t>wskazać sposoby i metody zwiększania płodności i plenności</w:t>
            </w:r>
          </w:p>
          <w:p w14:paraId="554BE98D" w14:textId="77777777" w:rsidR="00244348" w:rsidRPr="00886D06" w:rsidRDefault="00244348" w:rsidP="004258AB">
            <w:pPr>
              <w:numPr>
                <w:ilvl w:val="0"/>
                <w:numId w:val="173"/>
              </w:numPr>
              <w:spacing w:line="276" w:lineRule="auto"/>
              <w:rPr>
                <w:rFonts w:ascii="Arial" w:hAnsi="Arial" w:cs="Arial"/>
                <w:sz w:val="20"/>
                <w:szCs w:val="20"/>
              </w:rPr>
            </w:pPr>
            <w:r w:rsidRPr="00886D06">
              <w:rPr>
                <w:rFonts w:ascii="Arial" w:hAnsi="Arial" w:cs="Arial"/>
                <w:sz w:val="20"/>
                <w:szCs w:val="20"/>
              </w:rPr>
              <w:t>wymienić biotechniki hormonalne stosowane w sterowaniu cyklem rujowym</w:t>
            </w:r>
          </w:p>
          <w:p w14:paraId="5C4BA1DC" w14:textId="77777777" w:rsidR="00244348" w:rsidRPr="00886D06" w:rsidRDefault="00244348" w:rsidP="004258AB">
            <w:pPr>
              <w:numPr>
                <w:ilvl w:val="0"/>
                <w:numId w:val="173"/>
              </w:numPr>
              <w:spacing w:line="276" w:lineRule="auto"/>
              <w:rPr>
                <w:rFonts w:ascii="Arial" w:hAnsi="Arial" w:cs="Arial"/>
                <w:sz w:val="20"/>
                <w:szCs w:val="20"/>
              </w:rPr>
            </w:pPr>
            <w:r w:rsidRPr="00886D06">
              <w:rPr>
                <w:rFonts w:ascii="Arial" w:hAnsi="Arial" w:cs="Arial"/>
                <w:sz w:val="20"/>
                <w:szCs w:val="20"/>
              </w:rPr>
              <w:t>podać cel wywołania superowulacji</w:t>
            </w:r>
          </w:p>
          <w:p w14:paraId="5C8D5461" w14:textId="77777777" w:rsidR="00244348" w:rsidRPr="00886D06" w:rsidRDefault="00244348" w:rsidP="00244348">
            <w:pPr>
              <w:pStyle w:val="Akapitzlist"/>
              <w:spacing w:before="100" w:beforeAutospacing="1" w:after="100" w:afterAutospacing="1" w:line="276" w:lineRule="auto"/>
              <w:ind w:left="360"/>
              <w:rPr>
                <w:rFonts w:ascii="Arial" w:hAnsi="Arial" w:cs="Arial"/>
                <w:sz w:val="20"/>
                <w:szCs w:val="20"/>
              </w:rPr>
            </w:pPr>
          </w:p>
        </w:tc>
        <w:tc>
          <w:tcPr>
            <w:tcW w:w="1235" w:type="pct"/>
            <w:shd w:val="clear" w:color="auto" w:fill="auto"/>
          </w:tcPr>
          <w:p w14:paraId="34EAF6D0" w14:textId="77777777" w:rsidR="00244348" w:rsidRPr="00886D06" w:rsidRDefault="00244348" w:rsidP="004258AB">
            <w:pPr>
              <w:numPr>
                <w:ilvl w:val="0"/>
                <w:numId w:val="171"/>
              </w:numPr>
              <w:spacing w:line="276" w:lineRule="auto"/>
              <w:rPr>
                <w:rFonts w:ascii="Arial" w:hAnsi="Arial" w:cs="Arial"/>
                <w:sz w:val="20"/>
                <w:szCs w:val="20"/>
              </w:rPr>
            </w:pPr>
            <w:r w:rsidRPr="00886D06">
              <w:rPr>
                <w:rFonts w:ascii="Arial" w:hAnsi="Arial" w:cs="Arial"/>
                <w:sz w:val="20"/>
                <w:szCs w:val="20"/>
              </w:rPr>
              <w:t>wymienić metody synchronizacji rui u bydła i świń (podawanie progesteronu, środków luteolitycznych, odsadzenie młodych)</w:t>
            </w:r>
          </w:p>
          <w:p w14:paraId="350B60C8" w14:textId="77777777" w:rsidR="00244348" w:rsidRPr="00886D06" w:rsidRDefault="00244348" w:rsidP="00244348">
            <w:pPr>
              <w:pStyle w:val="Akapitzlist"/>
              <w:ind w:left="360"/>
              <w:rPr>
                <w:rFonts w:ascii="Arial" w:hAnsi="Arial" w:cs="Arial"/>
                <w:b/>
                <w:sz w:val="20"/>
                <w:szCs w:val="20"/>
              </w:rPr>
            </w:pPr>
          </w:p>
        </w:tc>
        <w:tc>
          <w:tcPr>
            <w:tcW w:w="381" w:type="pct"/>
            <w:shd w:val="clear" w:color="auto" w:fill="auto"/>
          </w:tcPr>
          <w:p w14:paraId="108C9C9F" w14:textId="77777777" w:rsidR="00244348" w:rsidRPr="00886D06" w:rsidRDefault="00244348" w:rsidP="00244348">
            <w:pPr>
              <w:jc w:val="center"/>
              <w:rPr>
                <w:rFonts w:ascii="Arial" w:hAnsi="Arial" w:cs="Arial"/>
                <w:b/>
                <w:sz w:val="20"/>
                <w:szCs w:val="20"/>
              </w:rPr>
            </w:pPr>
            <w:r w:rsidRPr="00886D06">
              <w:rPr>
                <w:rFonts w:ascii="Arial" w:hAnsi="Arial" w:cs="Arial"/>
                <w:bCs/>
                <w:sz w:val="20"/>
                <w:szCs w:val="20"/>
              </w:rPr>
              <w:t>klasa II</w:t>
            </w:r>
          </w:p>
        </w:tc>
      </w:tr>
      <w:tr w:rsidR="00244348" w:rsidRPr="00886D06" w14:paraId="7387F1B6" w14:textId="77777777" w:rsidTr="004B5651">
        <w:tc>
          <w:tcPr>
            <w:tcW w:w="832" w:type="pct"/>
            <w:vMerge w:val="restart"/>
            <w:shd w:val="clear" w:color="auto" w:fill="auto"/>
          </w:tcPr>
          <w:p w14:paraId="1384AD85" w14:textId="77777777" w:rsidR="00244348" w:rsidRPr="00886D06" w:rsidRDefault="00244348" w:rsidP="004258AB">
            <w:pPr>
              <w:pStyle w:val="Akapitzlist"/>
              <w:numPr>
                <w:ilvl w:val="0"/>
                <w:numId w:val="205"/>
              </w:numPr>
              <w:rPr>
                <w:rFonts w:ascii="Arial" w:hAnsi="Arial" w:cs="Arial"/>
                <w:sz w:val="20"/>
                <w:szCs w:val="20"/>
              </w:rPr>
            </w:pPr>
          </w:p>
          <w:p w14:paraId="640174F2" w14:textId="77777777" w:rsidR="00244348" w:rsidRPr="00886D06" w:rsidRDefault="00244348" w:rsidP="00244348">
            <w:pPr>
              <w:ind w:left="360"/>
              <w:rPr>
                <w:rFonts w:ascii="Arial" w:hAnsi="Arial" w:cs="Arial"/>
                <w:sz w:val="20"/>
                <w:szCs w:val="20"/>
              </w:rPr>
            </w:pPr>
            <w:r w:rsidRPr="00886D06">
              <w:rPr>
                <w:rFonts w:ascii="Arial" w:hAnsi="Arial" w:cs="Arial"/>
                <w:sz w:val="20"/>
                <w:szCs w:val="20"/>
              </w:rPr>
              <w:t>Inseminacja i krycie naturalne</w:t>
            </w:r>
          </w:p>
        </w:tc>
        <w:tc>
          <w:tcPr>
            <w:tcW w:w="971" w:type="pct"/>
            <w:shd w:val="clear" w:color="auto" w:fill="auto"/>
          </w:tcPr>
          <w:p w14:paraId="26F05982" w14:textId="77777777" w:rsidR="00244348" w:rsidRPr="00886D06" w:rsidRDefault="00244348" w:rsidP="004258AB">
            <w:pPr>
              <w:pStyle w:val="Akapitzlist"/>
              <w:numPr>
                <w:ilvl w:val="0"/>
                <w:numId w:val="202"/>
              </w:numPr>
              <w:spacing w:line="276" w:lineRule="auto"/>
              <w:rPr>
                <w:rFonts w:ascii="Arial" w:eastAsia="Times New Roman" w:hAnsi="Arial" w:cs="Arial"/>
                <w:sz w:val="20"/>
                <w:szCs w:val="20"/>
              </w:rPr>
            </w:pPr>
            <w:r w:rsidRPr="00886D06">
              <w:rPr>
                <w:rFonts w:ascii="Arial" w:eastAsia="Times New Roman" w:hAnsi="Arial" w:cs="Arial"/>
                <w:sz w:val="20"/>
                <w:szCs w:val="20"/>
                <w:lang w:eastAsia="pl-PL"/>
              </w:rPr>
              <w:t>Systemy naturalnego krycia zwierząt gospodarskich i domowych</w:t>
            </w:r>
          </w:p>
        </w:tc>
        <w:tc>
          <w:tcPr>
            <w:tcW w:w="347" w:type="pct"/>
            <w:shd w:val="clear" w:color="auto" w:fill="auto"/>
          </w:tcPr>
          <w:p w14:paraId="6DA691C9" w14:textId="50093D9B" w:rsidR="00244348" w:rsidRPr="00886D06" w:rsidRDefault="00244348" w:rsidP="00244348">
            <w:pPr>
              <w:jc w:val="center"/>
              <w:rPr>
                <w:rFonts w:ascii="Arial" w:hAnsi="Arial" w:cs="Arial"/>
                <w:sz w:val="20"/>
                <w:szCs w:val="20"/>
              </w:rPr>
            </w:pPr>
          </w:p>
        </w:tc>
        <w:tc>
          <w:tcPr>
            <w:tcW w:w="1234" w:type="pct"/>
            <w:shd w:val="clear" w:color="auto" w:fill="auto"/>
          </w:tcPr>
          <w:p w14:paraId="2A33C9C0" w14:textId="77777777" w:rsidR="00244348" w:rsidRPr="00886D06" w:rsidRDefault="00244348" w:rsidP="004258AB">
            <w:pPr>
              <w:pStyle w:val="Akapitzlist"/>
              <w:numPr>
                <w:ilvl w:val="0"/>
                <w:numId w:val="172"/>
              </w:numPr>
              <w:spacing w:line="276" w:lineRule="auto"/>
              <w:rPr>
                <w:rFonts w:ascii="Arial" w:hAnsi="Arial" w:cs="Arial"/>
                <w:sz w:val="20"/>
                <w:szCs w:val="20"/>
              </w:rPr>
            </w:pPr>
            <w:r w:rsidRPr="00886D06">
              <w:rPr>
                <w:rFonts w:ascii="Arial" w:eastAsia="Times New Roman" w:hAnsi="Arial" w:cs="Arial"/>
                <w:sz w:val="20"/>
                <w:szCs w:val="20"/>
              </w:rPr>
              <w:t>wskazać zalety i wady krycia naturalnego zwierząt gospodarskich</w:t>
            </w:r>
          </w:p>
          <w:p w14:paraId="1FCF9CCC"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systemy krycia naturalnego zwierząt gospodarskich i domowych</w:t>
            </w:r>
          </w:p>
          <w:p w14:paraId="7ABF13F9"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wymagania w</w:t>
            </w:r>
            <w:r w:rsidRPr="00886D06">
              <w:rPr>
                <w:rFonts w:ascii="Arial" w:hAnsi="Arial" w:cs="Arial"/>
                <w:sz w:val="20"/>
                <w:szCs w:val="20"/>
              </w:rPr>
              <w:t>eterynaryjne dla punktu kopulacyjnego zwierząt</w:t>
            </w:r>
          </w:p>
          <w:p w14:paraId="0F6E3DCF"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gospodarskich określone w </w:t>
            </w:r>
            <w:r w:rsidRPr="00886D06">
              <w:rPr>
                <w:rFonts w:ascii="Arial" w:hAnsi="Arial" w:cs="Arial"/>
                <w:sz w:val="20"/>
                <w:szCs w:val="20"/>
              </w:rPr>
              <w:t>przepisach prawa</w:t>
            </w:r>
          </w:p>
          <w:p w14:paraId="1345D58A"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przedstawić zasady obiegu i </w:t>
            </w:r>
            <w:r w:rsidRPr="00886D06">
              <w:rPr>
                <w:rFonts w:ascii="Arial" w:hAnsi="Arial" w:cs="Arial"/>
                <w:sz w:val="20"/>
                <w:szCs w:val="20"/>
              </w:rPr>
              <w:t>przechowywania dokumentów</w:t>
            </w:r>
          </w:p>
          <w:p w14:paraId="791DD078"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 xml:space="preserve">związanych z prowadzeniem punktu kopulacyjnego zwierząt gospodarskich i domowych </w:t>
            </w:r>
          </w:p>
          <w:p w14:paraId="07D3746C" w14:textId="77777777" w:rsidR="00244348" w:rsidRPr="00886D06" w:rsidRDefault="00244348" w:rsidP="004258AB">
            <w:pPr>
              <w:pStyle w:val="Akapitzlist"/>
              <w:numPr>
                <w:ilvl w:val="0"/>
                <w:numId w:val="172"/>
              </w:numPr>
              <w:spacing w:line="276" w:lineRule="auto"/>
              <w:rPr>
                <w:rFonts w:ascii="Arial" w:hAnsi="Arial" w:cs="Arial"/>
                <w:sz w:val="20"/>
                <w:szCs w:val="20"/>
              </w:rPr>
            </w:pPr>
            <w:r w:rsidRPr="00886D06">
              <w:rPr>
                <w:rFonts w:ascii="Arial" w:eastAsia="Times New Roman" w:hAnsi="Arial" w:cs="Arial"/>
                <w:sz w:val="20"/>
                <w:szCs w:val="20"/>
              </w:rPr>
              <w:t xml:space="preserve">wymienić najczęściej występujące choroby zwierząt przenoszone drogą płciową </w:t>
            </w:r>
          </w:p>
          <w:p w14:paraId="56260B34" w14:textId="77777777" w:rsidR="00244348" w:rsidRPr="00886D06" w:rsidRDefault="00244348" w:rsidP="00244348">
            <w:pPr>
              <w:pStyle w:val="Akapitzlist"/>
              <w:spacing w:line="276" w:lineRule="auto"/>
              <w:ind w:left="360"/>
              <w:rPr>
                <w:rFonts w:ascii="Arial" w:hAnsi="Arial" w:cs="Arial"/>
                <w:sz w:val="20"/>
                <w:szCs w:val="20"/>
              </w:rPr>
            </w:pPr>
          </w:p>
          <w:p w14:paraId="0C88BE08" w14:textId="77777777" w:rsidR="00244348" w:rsidRPr="00886D06" w:rsidRDefault="00244348" w:rsidP="00244348">
            <w:pPr>
              <w:pStyle w:val="Akapitzlist"/>
              <w:spacing w:line="276" w:lineRule="auto"/>
              <w:ind w:left="360"/>
              <w:rPr>
                <w:rFonts w:ascii="Arial" w:hAnsi="Arial" w:cs="Arial"/>
                <w:sz w:val="20"/>
                <w:szCs w:val="20"/>
              </w:rPr>
            </w:pPr>
          </w:p>
          <w:p w14:paraId="74EF0136" w14:textId="77777777" w:rsidR="00244348" w:rsidRPr="00886D06" w:rsidRDefault="00244348" w:rsidP="00244348">
            <w:pPr>
              <w:pStyle w:val="Akapitzlist"/>
              <w:spacing w:before="100" w:beforeAutospacing="1" w:after="100" w:afterAutospacing="1" w:line="276" w:lineRule="auto"/>
              <w:ind w:left="360"/>
              <w:rPr>
                <w:rFonts w:ascii="Arial" w:hAnsi="Arial" w:cs="Arial"/>
                <w:sz w:val="20"/>
                <w:szCs w:val="20"/>
              </w:rPr>
            </w:pPr>
          </w:p>
        </w:tc>
        <w:tc>
          <w:tcPr>
            <w:tcW w:w="1235" w:type="pct"/>
            <w:shd w:val="clear" w:color="auto" w:fill="auto"/>
          </w:tcPr>
          <w:p w14:paraId="100E5953"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opisać systemy krycia naturalnego zwierząt gospodarskich i domowych</w:t>
            </w:r>
          </w:p>
          <w:p w14:paraId="11857D6D"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wyszukać i analizować </w:t>
            </w:r>
            <w:r w:rsidRPr="00886D06">
              <w:rPr>
                <w:rFonts w:ascii="Arial" w:hAnsi="Arial" w:cs="Arial"/>
                <w:sz w:val="20"/>
                <w:szCs w:val="20"/>
              </w:rPr>
              <w:t>podstawowe akty prawne określające wymagania dla punktów kopulacyjnych</w:t>
            </w:r>
          </w:p>
          <w:p w14:paraId="492981E2"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wypełnić druki świadectwa pokrycia zwierząt</w:t>
            </w:r>
          </w:p>
          <w:p w14:paraId="58689949"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warunki przebieg krycia naturalnego u koni</w:t>
            </w:r>
          </w:p>
          <w:p w14:paraId="3FCD6BB9"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warunki i przebieg krycia naturalnego świń</w:t>
            </w:r>
          </w:p>
          <w:p w14:paraId="46AA68C1"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przebieg krycia naturalnego u psów i kotów</w:t>
            </w:r>
          </w:p>
          <w:p w14:paraId="12819812"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przebieg krycia naturalnego u kur</w:t>
            </w:r>
          </w:p>
          <w:p w14:paraId="10B3A9DB"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 xml:space="preserve">opisać metody i techniki wywoływania rui u samic zwierząt gospodarskich przedstawić zasady wyboru samców zwierząt gospodarskich i domowych do naturalnego krycia </w:t>
            </w:r>
          </w:p>
          <w:p w14:paraId="5787FCB1" w14:textId="77777777" w:rsidR="00244348" w:rsidRPr="00886D06" w:rsidRDefault="00244348" w:rsidP="004258AB">
            <w:pPr>
              <w:pStyle w:val="Akapitzlist"/>
              <w:numPr>
                <w:ilvl w:val="0"/>
                <w:numId w:val="172"/>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 xml:space="preserve">opisać objawy najczęściej występujących chorób zwierząt przenoszonych drogą płciową </w:t>
            </w:r>
          </w:p>
        </w:tc>
        <w:tc>
          <w:tcPr>
            <w:tcW w:w="381" w:type="pct"/>
            <w:shd w:val="clear" w:color="auto" w:fill="auto"/>
          </w:tcPr>
          <w:p w14:paraId="16F5ECBE" w14:textId="77777777" w:rsidR="00244348" w:rsidRPr="00886D06" w:rsidRDefault="00244348" w:rsidP="00244348">
            <w:pPr>
              <w:jc w:val="center"/>
              <w:rPr>
                <w:rFonts w:ascii="Arial" w:hAnsi="Arial" w:cs="Arial"/>
                <w:b/>
                <w:sz w:val="20"/>
                <w:szCs w:val="20"/>
              </w:rPr>
            </w:pPr>
            <w:r w:rsidRPr="00886D06">
              <w:rPr>
                <w:rFonts w:ascii="Arial" w:hAnsi="Arial" w:cs="Arial"/>
                <w:bCs/>
                <w:sz w:val="20"/>
                <w:szCs w:val="20"/>
              </w:rPr>
              <w:t>klasa II</w:t>
            </w:r>
          </w:p>
        </w:tc>
      </w:tr>
      <w:tr w:rsidR="00244348" w:rsidRPr="00886D06" w14:paraId="3A4806E9" w14:textId="77777777" w:rsidTr="004B5651">
        <w:tc>
          <w:tcPr>
            <w:tcW w:w="832" w:type="pct"/>
            <w:vMerge/>
            <w:shd w:val="clear" w:color="auto" w:fill="auto"/>
            <w:vAlign w:val="center"/>
          </w:tcPr>
          <w:p w14:paraId="4150D844" w14:textId="77777777" w:rsidR="00244348" w:rsidRPr="00886D06" w:rsidRDefault="00244348" w:rsidP="00244348">
            <w:pPr>
              <w:jc w:val="center"/>
              <w:rPr>
                <w:rFonts w:ascii="Arial" w:hAnsi="Arial" w:cs="Arial"/>
                <w:sz w:val="20"/>
                <w:szCs w:val="20"/>
              </w:rPr>
            </w:pPr>
          </w:p>
        </w:tc>
        <w:tc>
          <w:tcPr>
            <w:tcW w:w="971" w:type="pct"/>
            <w:shd w:val="clear" w:color="auto" w:fill="auto"/>
          </w:tcPr>
          <w:p w14:paraId="55857A00" w14:textId="77777777" w:rsidR="00244348" w:rsidRPr="00886D06" w:rsidRDefault="00244348" w:rsidP="004258AB">
            <w:pPr>
              <w:pStyle w:val="Akapitzlist"/>
              <w:numPr>
                <w:ilvl w:val="0"/>
                <w:numId w:val="202"/>
              </w:numPr>
              <w:spacing w:line="276" w:lineRule="auto"/>
              <w:rPr>
                <w:rFonts w:ascii="Arial" w:hAnsi="Arial" w:cs="Arial"/>
                <w:sz w:val="20"/>
                <w:szCs w:val="20"/>
              </w:rPr>
            </w:pPr>
            <w:r w:rsidRPr="00886D06">
              <w:rPr>
                <w:rFonts w:ascii="Arial" w:hAnsi="Arial" w:cs="Arial"/>
                <w:sz w:val="20"/>
                <w:szCs w:val="20"/>
              </w:rPr>
              <w:t>Inseminacja zwierząt</w:t>
            </w:r>
          </w:p>
        </w:tc>
        <w:tc>
          <w:tcPr>
            <w:tcW w:w="347" w:type="pct"/>
            <w:shd w:val="clear" w:color="auto" w:fill="auto"/>
          </w:tcPr>
          <w:p w14:paraId="7CA62EE8" w14:textId="0D8D34FC" w:rsidR="00244348" w:rsidRPr="00886D06" w:rsidRDefault="00244348" w:rsidP="00244348">
            <w:pPr>
              <w:jc w:val="center"/>
              <w:rPr>
                <w:rFonts w:ascii="Arial" w:hAnsi="Arial" w:cs="Arial"/>
                <w:sz w:val="20"/>
                <w:szCs w:val="20"/>
              </w:rPr>
            </w:pPr>
          </w:p>
        </w:tc>
        <w:tc>
          <w:tcPr>
            <w:tcW w:w="1234" w:type="pct"/>
            <w:shd w:val="clear" w:color="auto" w:fill="auto"/>
          </w:tcPr>
          <w:p w14:paraId="0E62837A"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przedstawić zasady wyboru, utrzymania, żywienia i użytkowania samców zwierząt gospodarskich do inseminacji </w:t>
            </w:r>
          </w:p>
          <w:p w14:paraId="745AA946"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przedstawić przepisy prawa dotyczące obrotu i wykorzystania nasienia zwierząt gospodarskich </w:t>
            </w:r>
          </w:p>
          <w:p w14:paraId="551CC6FC"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etapy postępowania z nasieniem pobranym od samców zwierząt gospodarskich i domowych</w:t>
            </w:r>
          </w:p>
          <w:p w14:paraId="4C0A8265"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kryteria doboru nasienia buhaja i knura do planowanego zabiegu sztucznego unasienniania</w:t>
            </w:r>
          </w:p>
          <w:p w14:paraId="4A393628"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wymienić zasady zakupu, przechowywania i transportu nasienia buhaja i knura zgodnie z przepisami prawa</w:t>
            </w:r>
          </w:p>
          <w:p w14:paraId="0FDF71BA" w14:textId="77777777" w:rsidR="00244348" w:rsidRPr="00886D06" w:rsidRDefault="00244348" w:rsidP="00244348">
            <w:pPr>
              <w:pStyle w:val="Akapitzlist"/>
              <w:spacing w:before="100" w:beforeAutospacing="1" w:after="100" w:afterAutospacing="1" w:line="276" w:lineRule="auto"/>
              <w:ind w:left="360"/>
              <w:rPr>
                <w:rFonts w:ascii="Arial" w:hAnsi="Arial" w:cs="Arial"/>
                <w:sz w:val="20"/>
                <w:szCs w:val="20"/>
              </w:rPr>
            </w:pPr>
          </w:p>
        </w:tc>
        <w:tc>
          <w:tcPr>
            <w:tcW w:w="1235" w:type="pct"/>
            <w:shd w:val="clear" w:color="auto" w:fill="auto"/>
          </w:tcPr>
          <w:p w14:paraId="0A1AB435"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zasady, metody i techniki pobierania nasienia od samców zwierząt gospodarskich i domowych</w:t>
            </w:r>
          </w:p>
          <w:p w14:paraId="3D7FFB3E"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opisać poszczególne etapy postępowania z nasieniem pobranym od samców zwierząt gospodarskich i domowych</w:t>
            </w:r>
          </w:p>
          <w:p w14:paraId="71D656E2"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przedstawić kryteria doboru nasienia buhaja i knura do planowanego zabiegu sztucznego unasienniania</w:t>
            </w:r>
          </w:p>
          <w:p w14:paraId="46D00261"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posłużyć się katalogami buhajów i knurów w zakresie wykorzystania danych do doboru dawcy nasienia zgodnie z przyjętymi założeniami</w:t>
            </w:r>
          </w:p>
          <w:p w14:paraId="34F81AD5"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zastosować zasady zakupu, przechowywania i transportu nasienia buhaja i knura zgodnie z przepisami prawa</w:t>
            </w:r>
          </w:p>
          <w:p w14:paraId="2D2A1DD2" w14:textId="77777777" w:rsidR="00244348" w:rsidRPr="00886D06" w:rsidRDefault="00244348" w:rsidP="004258AB">
            <w:pPr>
              <w:pStyle w:val="Akapitzlist"/>
              <w:numPr>
                <w:ilvl w:val="0"/>
                <w:numId w:val="174"/>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przechować i transportować nasienie buhaja i knura zgodnie z określonymi warunkami weterynaryjnymi</w:t>
            </w:r>
          </w:p>
        </w:tc>
        <w:tc>
          <w:tcPr>
            <w:tcW w:w="381" w:type="pct"/>
            <w:shd w:val="clear" w:color="auto" w:fill="auto"/>
          </w:tcPr>
          <w:p w14:paraId="43C6BCDB" w14:textId="77777777" w:rsidR="00244348" w:rsidRPr="00886D06" w:rsidRDefault="00244348" w:rsidP="00244348">
            <w:pPr>
              <w:jc w:val="center"/>
              <w:rPr>
                <w:rFonts w:ascii="Arial" w:hAnsi="Arial" w:cs="Arial"/>
                <w:b/>
                <w:sz w:val="20"/>
                <w:szCs w:val="20"/>
              </w:rPr>
            </w:pPr>
            <w:r w:rsidRPr="00886D06">
              <w:rPr>
                <w:rFonts w:ascii="Arial" w:hAnsi="Arial" w:cs="Arial"/>
                <w:bCs/>
                <w:sz w:val="20"/>
                <w:szCs w:val="20"/>
              </w:rPr>
              <w:t>klasa III</w:t>
            </w:r>
          </w:p>
        </w:tc>
      </w:tr>
      <w:tr w:rsidR="00244348" w:rsidRPr="00886D06" w14:paraId="19E8DB13" w14:textId="77777777" w:rsidTr="004B5651">
        <w:trPr>
          <w:trHeight w:val="462"/>
        </w:trPr>
        <w:tc>
          <w:tcPr>
            <w:tcW w:w="1803" w:type="pct"/>
            <w:gridSpan w:val="2"/>
            <w:shd w:val="clear" w:color="auto" w:fill="auto"/>
            <w:vAlign w:val="center"/>
          </w:tcPr>
          <w:p w14:paraId="783DDAF4" w14:textId="77777777" w:rsidR="00244348" w:rsidRPr="00886D06" w:rsidRDefault="00244348" w:rsidP="00244348">
            <w:pPr>
              <w:spacing w:line="276" w:lineRule="auto"/>
              <w:jc w:val="right"/>
              <w:rPr>
                <w:rFonts w:ascii="Arial" w:hAnsi="Arial" w:cs="Arial"/>
                <w:sz w:val="20"/>
                <w:szCs w:val="20"/>
              </w:rPr>
            </w:pPr>
            <w:r w:rsidRPr="00886D06">
              <w:rPr>
                <w:rFonts w:ascii="Arial" w:hAnsi="Arial" w:cs="Arial"/>
                <w:sz w:val="20"/>
                <w:szCs w:val="20"/>
              </w:rPr>
              <w:t>Razem</w:t>
            </w:r>
          </w:p>
        </w:tc>
        <w:tc>
          <w:tcPr>
            <w:tcW w:w="347" w:type="pct"/>
            <w:vAlign w:val="center"/>
          </w:tcPr>
          <w:p w14:paraId="7805B953" w14:textId="7D365A92" w:rsidR="00244348" w:rsidRPr="00886D06" w:rsidRDefault="00244348" w:rsidP="00244348">
            <w:pPr>
              <w:spacing w:line="276" w:lineRule="auto"/>
              <w:jc w:val="center"/>
              <w:rPr>
                <w:rFonts w:ascii="Arial" w:hAnsi="Arial" w:cs="Arial"/>
                <w:sz w:val="20"/>
                <w:szCs w:val="20"/>
              </w:rPr>
            </w:pPr>
          </w:p>
        </w:tc>
        <w:tc>
          <w:tcPr>
            <w:tcW w:w="1234" w:type="pct"/>
          </w:tcPr>
          <w:p w14:paraId="0EA39A91" w14:textId="77777777" w:rsidR="00244348" w:rsidRPr="00886D06" w:rsidRDefault="00244348" w:rsidP="00244348">
            <w:pPr>
              <w:pStyle w:val="Akapitzlist"/>
              <w:spacing w:line="276" w:lineRule="auto"/>
              <w:ind w:left="312"/>
              <w:rPr>
                <w:rStyle w:val="Pogrubienie"/>
                <w:rFonts w:ascii="Arial" w:hAnsi="Arial" w:cs="Arial"/>
                <w:b w:val="0"/>
                <w:bCs/>
                <w:sz w:val="20"/>
                <w:szCs w:val="20"/>
                <w:highlight w:val="green"/>
                <w:shd w:val="clear" w:color="auto" w:fill="FFFFFF"/>
              </w:rPr>
            </w:pPr>
          </w:p>
        </w:tc>
        <w:tc>
          <w:tcPr>
            <w:tcW w:w="1235" w:type="pct"/>
          </w:tcPr>
          <w:p w14:paraId="356D786E" w14:textId="77777777" w:rsidR="00244348" w:rsidRPr="00886D06" w:rsidRDefault="00244348" w:rsidP="00244348">
            <w:pPr>
              <w:pStyle w:val="Akapitzlist"/>
              <w:spacing w:line="276" w:lineRule="auto"/>
              <w:ind w:left="312"/>
              <w:rPr>
                <w:rFonts w:ascii="Arial" w:eastAsia="Times New Roman" w:hAnsi="Arial" w:cs="Arial"/>
                <w:sz w:val="20"/>
                <w:szCs w:val="20"/>
                <w:highlight w:val="green"/>
                <w:lang w:eastAsia="pl-PL"/>
              </w:rPr>
            </w:pPr>
          </w:p>
        </w:tc>
        <w:tc>
          <w:tcPr>
            <w:tcW w:w="381" w:type="pct"/>
            <w:vAlign w:val="center"/>
          </w:tcPr>
          <w:p w14:paraId="43B1DFF0" w14:textId="77777777" w:rsidR="00244348" w:rsidRPr="00886D06" w:rsidRDefault="00244348" w:rsidP="00244348">
            <w:pPr>
              <w:spacing w:line="276" w:lineRule="auto"/>
              <w:jc w:val="center"/>
              <w:rPr>
                <w:rFonts w:ascii="Arial" w:hAnsi="Arial" w:cs="Arial"/>
                <w:sz w:val="20"/>
                <w:szCs w:val="20"/>
              </w:rPr>
            </w:pPr>
            <w:r w:rsidRPr="00886D06">
              <w:rPr>
                <w:rFonts w:ascii="Arial" w:hAnsi="Arial" w:cs="Arial"/>
                <w:sz w:val="20"/>
                <w:szCs w:val="20"/>
              </w:rPr>
              <w:t>klasa I – III</w:t>
            </w:r>
          </w:p>
        </w:tc>
      </w:tr>
    </w:tbl>
    <w:p w14:paraId="15291610" w14:textId="77777777" w:rsidR="00244348" w:rsidRPr="00886D06" w:rsidRDefault="00244348" w:rsidP="00244348">
      <w:pPr>
        <w:spacing w:line="276" w:lineRule="auto"/>
        <w:rPr>
          <w:rFonts w:ascii="Arial" w:hAnsi="Arial" w:cs="Arial"/>
          <w:b/>
          <w:bCs/>
          <w:sz w:val="20"/>
          <w:szCs w:val="20"/>
        </w:rPr>
      </w:pPr>
    </w:p>
    <w:p w14:paraId="64401317" w14:textId="77777777" w:rsidR="00244348" w:rsidRPr="00886D06" w:rsidRDefault="00244348" w:rsidP="00244348">
      <w:pPr>
        <w:spacing w:line="276" w:lineRule="auto"/>
        <w:rPr>
          <w:rFonts w:ascii="Arial" w:hAnsi="Arial" w:cs="Arial"/>
          <w:b/>
          <w:bCs/>
          <w:sz w:val="20"/>
          <w:szCs w:val="20"/>
        </w:rPr>
      </w:pPr>
    </w:p>
    <w:p w14:paraId="09294ACD" w14:textId="77777777" w:rsidR="00244348" w:rsidRPr="00886D06" w:rsidRDefault="00244348" w:rsidP="00244348">
      <w:pPr>
        <w:spacing w:line="276" w:lineRule="auto"/>
        <w:rPr>
          <w:rFonts w:ascii="Arial" w:hAnsi="Arial" w:cs="Arial"/>
          <w:sz w:val="20"/>
          <w:szCs w:val="20"/>
        </w:rPr>
      </w:pPr>
      <w:r w:rsidRPr="00886D06">
        <w:rPr>
          <w:rFonts w:ascii="Arial" w:hAnsi="Arial" w:cs="Arial"/>
          <w:b/>
          <w:bCs/>
          <w:sz w:val="20"/>
          <w:szCs w:val="20"/>
        </w:rPr>
        <w:t>Procedury osiągania celów kształcenia przedmiotu</w:t>
      </w:r>
    </w:p>
    <w:p w14:paraId="10274E1A" w14:textId="77777777" w:rsidR="00244348" w:rsidRPr="00886D06" w:rsidRDefault="00244348" w:rsidP="00244348">
      <w:pPr>
        <w:spacing w:line="276" w:lineRule="auto"/>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4EEBF4B1" w14:textId="77777777" w:rsidR="00244348" w:rsidRPr="00886D06" w:rsidRDefault="00244348" w:rsidP="00244348">
      <w:pPr>
        <w:spacing w:line="276" w:lineRule="auto"/>
        <w:rPr>
          <w:rFonts w:ascii="Arial" w:hAnsi="Arial" w:cs="Arial"/>
          <w:sz w:val="20"/>
          <w:szCs w:val="20"/>
        </w:rPr>
      </w:pPr>
      <w:r w:rsidRPr="00886D06">
        <w:rPr>
          <w:rFonts w:ascii="Arial" w:hAnsi="Arial" w:cs="Arial"/>
          <w:b/>
          <w:sz w:val="20"/>
          <w:szCs w:val="20"/>
        </w:rPr>
        <w:t>Proponowane metody dydaktyczne</w:t>
      </w:r>
      <w:r w:rsidRPr="00886D06">
        <w:rPr>
          <w:rFonts w:ascii="Arial" w:hAnsi="Arial" w:cs="Arial"/>
          <w:sz w:val="20"/>
          <w:szCs w:val="20"/>
        </w:rPr>
        <w:t>: Zaleca się stosowanie następujących metod nauczania: prezentacja multimedialna, wykład, pogadanka, metoda tekstu przewodniego. Metody dydaktyczne powinny być dobrane do możliwości uczniów oraz zakresu materiału.</w:t>
      </w:r>
    </w:p>
    <w:p w14:paraId="4D16FB73" w14:textId="77777777" w:rsidR="00244348" w:rsidRPr="00886D06" w:rsidRDefault="00244348" w:rsidP="00244348">
      <w:pPr>
        <w:spacing w:line="276" w:lineRule="auto"/>
        <w:rPr>
          <w:rFonts w:ascii="Arial" w:hAnsi="Arial" w:cs="Arial"/>
          <w:sz w:val="20"/>
          <w:szCs w:val="20"/>
        </w:rPr>
      </w:pPr>
      <w:r w:rsidRPr="00886D06">
        <w:rPr>
          <w:rFonts w:ascii="Arial" w:hAnsi="Arial" w:cs="Arial"/>
          <w:b/>
          <w:sz w:val="20"/>
          <w:szCs w:val="20"/>
        </w:rPr>
        <w:t>Środki dydaktyczne</w:t>
      </w:r>
      <w:r w:rsidRPr="00886D06">
        <w:rPr>
          <w:rFonts w:ascii="Arial" w:hAnsi="Arial" w:cs="Arial"/>
          <w:sz w:val="20"/>
          <w:szCs w:val="20"/>
        </w:rPr>
        <w:t>: stanowisko komputerowe z dostępem do internetu, oprogramowaniem biurowym, drukarką ze skanerem i kopiarką A4, projektorem</w:t>
      </w:r>
    </w:p>
    <w:p w14:paraId="05B939C1" w14:textId="77777777" w:rsidR="00244348" w:rsidRPr="00886D06" w:rsidRDefault="00244348" w:rsidP="00244348">
      <w:pPr>
        <w:spacing w:line="276" w:lineRule="auto"/>
        <w:rPr>
          <w:rFonts w:ascii="Arial" w:hAnsi="Arial" w:cs="Arial"/>
          <w:sz w:val="20"/>
          <w:szCs w:val="20"/>
        </w:rPr>
      </w:pPr>
      <w:r w:rsidRPr="00886D06">
        <w:rPr>
          <w:rFonts w:ascii="Arial" w:hAnsi="Arial" w:cs="Arial"/>
          <w:sz w:val="20"/>
          <w:szCs w:val="20"/>
        </w:rPr>
        <w:t>multimedialnym, ekranem projekcyjnym, telewizor, tablicę szkolną, tablice poglądowe z narządami układu rozrodczego poszczególnych gatunków zwierząt, sztuczną pochwę dla bydła, modele anatomiczne narządów układu rozrodczego zwierząt gospodarskich i domowych, biblioteczkę podręczną wyposażoną w: prezentacje multimedialne oraz filmy dydaktyczne na temat rozrodu i inseminacji zwierząt gospodarskich i domowych, książki dotyczące hodowli i rozrodu zwierząt gospodarskich i domowych, kalendarze rujowe świń oraz pokryć i wycieleń dla bydła, wzory dokumentacji krycia naturalnego, wzory dokumentów hodowlanych, przepisy prawa dotyczące hodowli i rozrodu</w:t>
      </w:r>
    </w:p>
    <w:p w14:paraId="2DE965D3" w14:textId="77777777" w:rsidR="00244348" w:rsidRPr="00886D06" w:rsidRDefault="00244348" w:rsidP="00244348">
      <w:pPr>
        <w:spacing w:line="276" w:lineRule="auto"/>
        <w:rPr>
          <w:rFonts w:ascii="Arial" w:hAnsi="Arial" w:cs="Arial"/>
          <w:sz w:val="20"/>
          <w:szCs w:val="20"/>
        </w:rPr>
      </w:pPr>
      <w:r w:rsidRPr="00886D06">
        <w:rPr>
          <w:rFonts w:ascii="Arial" w:hAnsi="Arial" w:cs="Arial"/>
          <w:sz w:val="20"/>
          <w:szCs w:val="20"/>
        </w:rPr>
        <w:t>zwierząt, prospekty podmiotów zajmujących się inseminacją zwierząt, aktualne katalogi buhajów i knurów różnych podmiotów zajmujących się</w:t>
      </w:r>
    </w:p>
    <w:p w14:paraId="6DF418C8" w14:textId="77777777" w:rsidR="00244348" w:rsidRPr="00886D06" w:rsidRDefault="00244348" w:rsidP="00244348">
      <w:pPr>
        <w:spacing w:line="276" w:lineRule="auto"/>
        <w:rPr>
          <w:rFonts w:ascii="Arial" w:hAnsi="Arial" w:cs="Arial"/>
          <w:sz w:val="20"/>
          <w:szCs w:val="20"/>
          <w:highlight w:val="yellow"/>
        </w:rPr>
      </w:pPr>
      <w:r w:rsidRPr="00886D06">
        <w:rPr>
          <w:rFonts w:ascii="Arial" w:hAnsi="Arial" w:cs="Arial"/>
          <w:sz w:val="20"/>
          <w:szCs w:val="20"/>
        </w:rPr>
        <w:t>inseminacją zwierząt, zwierzęta gospodarskie: krowy i świnie.</w:t>
      </w:r>
      <w:r w:rsidRPr="00886D06">
        <w:rPr>
          <w:rFonts w:ascii="Arial" w:hAnsi="Arial" w:cs="Arial"/>
          <w:sz w:val="20"/>
          <w:szCs w:val="20"/>
          <w:highlight w:val="yellow"/>
        </w:rPr>
        <w:t xml:space="preserve"> </w:t>
      </w:r>
    </w:p>
    <w:p w14:paraId="48679549" w14:textId="77777777" w:rsidR="00244348" w:rsidRPr="00886D06" w:rsidRDefault="00244348" w:rsidP="00244348">
      <w:pPr>
        <w:spacing w:line="276" w:lineRule="auto"/>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48D6E943" w14:textId="77777777" w:rsidR="00244348" w:rsidRPr="00886D06" w:rsidRDefault="00244348" w:rsidP="00244348">
      <w:pPr>
        <w:spacing w:line="276" w:lineRule="auto"/>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xml:space="preserve">: zajęcia edukacyjne prowadzone w pracowni wyposażonej w komputery z dostępem do Internetu i urządzenia multimedialne. </w:t>
      </w:r>
    </w:p>
    <w:p w14:paraId="77BF7DB6" w14:textId="77777777" w:rsidR="00244348" w:rsidRPr="00886D06" w:rsidRDefault="00244348" w:rsidP="00244348">
      <w:pPr>
        <w:spacing w:line="276" w:lineRule="auto"/>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w:t>
      </w:r>
    </w:p>
    <w:p w14:paraId="0846AF2C" w14:textId="77777777" w:rsidR="00244348" w:rsidRPr="00886D06" w:rsidRDefault="00244348" w:rsidP="00244348">
      <w:pPr>
        <w:numPr>
          <w:ilvl w:val="0"/>
          <w:numId w:val="9"/>
        </w:numPr>
        <w:spacing w:line="276" w:lineRule="auto"/>
        <w:rPr>
          <w:rFonts w:ascii="Arial" w:hAnsi="Arial" w:cs="Arial"/>
          <w:sz w:val="20"/>
          <w:szCs w:val="20"/>
        </w:rPr>
      </w:pPr>
      <w:r w:rsidRPr="00886D06">
        <w:rPr>
          <w:rFonts w:ascii="Arial" w:hAnsi="Arial" w:cs="Arial"/>
          <w:sz w:val="20"/>
          <w:szCs w:val="20"/>
        </w:rPr>
        <w:t>uczeń samodzielny i zmotywowany otrzyma zadania o wyższym stopniu złożoności,</w:t>
      </w:r>
    </w:p>
    <w:p w14:paraId="1ABAEECC" w14:textId="77777777" w:rsidR="00244348" w:rsidRPr="00886D06" w:rsidRDefault="00244348" w:rsidP="00244348">
      <w:pPr>
        <w:numPr>
          <w:ilvl w:val="0"/>
          <w:numId w:val="9"/>
        </w:numPr>
        <w:spacing w:line="276" w:lineRule="auto"/>
        <w:rPr>
          <w:rFonts w:ascii="Arial" w:hAnsi="Arial" w:cs="Arial"/>
          <w:sz w:val="20"/>
          <w:szCs w:val="20"/>
        </w:rPr>
      </w:pPr>
      <w:r w:rsidRPr="00886D06">
        <w:rPr>
          <w:rFonts w:ascii="Arial" w:hAnsi="Arial" w:cs="Arial"/>
          <w:sz w:val="20"/>
          <w:szCs w:val="20"/>
        </w:rPr>
        <w:t>uczeń samodzielny i zdolny otrzyma dodatkowe zadania wymagające niestandardowego podejścia do ich wykonania,</w:t>
      </w:r>
    </w:p>
    <w:p w14:paraId="1067CA59" w14:textId="77777777" w:rsidR="00244348" w:rsidRPr="00886D06" w:rsidRDefault="00244348" w:rsidP="00244348">
      <w:pPr>
        <w:numPr>
          <w:ilvl w:val="0"/>
          <w:numId w:val="9"/>
        </w:numPr>
        <w:spacing w:line="276" w:lineRule="auto"/>
        <w:rPr>
          <w:rFonts w:ascii="Arial" w:hAnsi="Arial" w:cs="Arial"/>
          <w:sz w:val="20"/>
          <w:szCs w:val="20"/>
        </w:rPr>
      </w:pPr>
      <w:r w:rsidRPr="00886D06">
        <w:rPr>
          <w:rFonts w:ascii="Arial" w:hAnsi="Arial" w:cs="Arial"/>
          <w:sz w:val="20"/>
          <w:szCs w:val="20"/>
        </w:rPr>
        <w:t>uczeń mało samodzielny, uczeń z dysfunkcją otrzyma pomoc, ze strony nauczyciela przy wykonywaniu zadania lub będzie mieć wydłużony czas na opracowanie zadania,</w:t>
      </w:r>
    </w:p>
    <w:p w14:paraId="78CA81AF" w14:textId="77777777" w:rsidR="00244348" w:rsidRPr="00886D06" w:rsidRDefault="00244348" w:rsidP="00244348">
      <w:pPr>
        <w:spacing w:line="276" w:lineRule="auto"/>
        <w:rPr>
          <w:rFonts w:ascii="Arial" w:eastAsia="Calibri" w:hAnsi="Arial" w:cs="Arial"/>
          <w:b/>
          <w:bCs/>
          <w:sz w:val="20"/>
          <w:szCs w:val="20"/>
        </w:rPr>
      </w:pPr>
    </w:p>
    <w:p w14:paraId="0BDE101D" w14:textId="77777777" w:rsidR="00244348" w:rsidRPr="00886D06" w:rsidRDefault="00244348" w:rsidP="00244348">
      <w:pPr>
        <w:spacing w:line="276" w:lineRule="auto"/>
        <w:rPr>
          <w:rFonts w:ascii="Arial" w:hAnsi="Arial" w:cs="Arial"/>
          <w:b/>
          <w:bCs/>
          <w:sz w:val="20"/>
          <w:szCs w:val="20"/>
        </w:rPr>
      </w:pPr>
      <w:r w:rsidRPr="00886D06">
        <w:rPr>
          <w:rFonts w:ascii="Arial" w:hAnsi="Arial" w:cs="Arial"/>
          <w:b/>
          <w:bCs/>
          <w:sz w:val="20"/>
          <w:szCs w:val="20"/>
        </w:rPr>
        <w:t>Proponowane metody sprawdzania osiągnięć edukacyjnych ucznia</w:t>
      </w:r>
    </w:p>
    <w:p w14:paraId="611CCD9F" w14:textId="77777777" w:rsidR="00244348" w:rsidRPr="00886D06" w:rsidRDefault="00244348" w:rsidP="00244348">
      <w:pPr>
        <w:spacing w:line="276" w:lineRule="auto"/>
        <w:rPr>
          <w:rFonts w:ascii="Arial" w:hAnsi="Arial" w:cs="Arial"/>
          <w:sz w:val="20"/>
          <w:szCs w:val="20"/>
        </w:rPr>
      </w:pPr>
      <w:r w:rsidRPr="00886D06">
        <w:rPr>
          <w:rFonts w:ascii="Arial" w:hAnsi="Arial" w:cs="Arial"/>
          <w:sz w:val="20"/>
          <w:szCs w:val="20"/>
        </w:rPr>
        <w:t xml:space="preserve">Osiągnięcia ucznia powinny być oceniane na podstawie zadań o różnym stopniu trudności i złożoności. Nauczyciel oceniając ucznia powinien wziąć pod uwagę wyniki testów pisemnych sprawdzających zakres wiadomości i umiejętności, sprawdzianów, prac pisemnych, wykonanych zadań, wypowiedzi ustnych, kart pracy, kart samooceny, wykonanych ćwiczeń, udział w dyskusji, wyszukiwanie, analizowanie i interpretowanie informacji, formy komunikowania się i współpracy w grupie. W ocenie należy uwzględnić: poprawność merytoryczną wypowiedzi, adekwatność wypowiedzi do tematu i kontekstu zadanego pytania, stosowanie terminologii właściwej dla przedmiotu, umiejętność wnioskowania przyczynowo – skutkowego, samodzielność wypowiedzi. </w:t>
      </w:r>
    </w:p>
    <w:p w14:paraId="29094998" w14:textId="77777777" w:rsidR="00244348" w:rsidRPr="00886D06" w:rsidRDefault="00244348" w:rsidP="00244348">
      <w:pPr>
        <w:spacing w:line="276" w:lineRule="auto"/>
        <w:rPr>
          <w:rFonts w:ascii="Arial" w:hAnsi="Arial" w:cs="Arial"/>
          <w:b/>
          <w:bCs/>
          <w:sz w:val="20"/>
          <w:szCs w:val="20"/>
        </w:rPr>
      </w:pPr>
    </w:p>
    <w:p w14:paraId="64591738" w14:textId="77777777" w:rsidR="00244348" w:rsidRPr="00886D06" w:rsidRDefault="00244348" w:rsidP="00244348">
      <w:pPr>
        <w:spacing w:line="276" w:lineRule="auto"/>
        <w:rPr>
          <w:rFonts w:ascii="Arial" w:hAnsi="Arial" w:cs="Arial"/>
          <w:b/>
          <w:bCs/>
          <w:sz w:val="20"/>
          <w:szCs w:val="20"/>
        </w:rPr>
      </w:pPr>
      <w:r w:rsidRPr="00886D06">
        <w:rPr>
          <w:rFonts w:ascii="Arial" w:hAnsi="Arial" w:cs="Arial"/>
          <w:b/>
          <w:bCs/>
          <w:sz w:val="20"/>
          <w:szCs w:val="20"/>
        </w:rPr>
        <w:t>Przykładowe testy</w:t>
      </w:r>
    </w:p>
    <w:p w14:paraId="48DCB8BA" w14:textId="77777777" w:rsidR="00244348" w:rsidRPr="00886D06" w:rsidRDefault="00244348" w:rsidP="00244348">
      <w:pPr>
        <w:spacing w:line="276" w:lineRule="auto"/>
        <w:rPr>
          <w:rFonts w:ascii="Arial" w:hAnsi="Arial" w:cs="Arial"/>
          <w:sz w:val="20"/>
          <w:szCs w:val="20"/>
        </w:rPr>
      </w:pPr>
      <w:r w:rsidRPr="00886D06">
        <w:rPr>
          <w:rFonts w:ascii="Arial" w:hAnsi="Arial" w:cs="Arial"/>
          <w:b/>
          <w:bCs/>
          <w:sz w:val="20"/>
          <w:szCs w:val="20"/>
        </w:rPr>
        <w:t> </w:t>
      </w:r>
    </w:p>
    <w:p w14:paraId="56A79B4C" w14:textId="77777777" w:rsidR="00244348" w:rsidRPr="00886D06" w:rsidRDefault="00244348" w:rsidP="00244348">
      <w:pPr>
        <w:spacing w:line="276" w:lineRule="auto"/>
        <w:rPr>
          <w:rFonts w:ascii="Arial" w:hAnsi="Arial" w:cs="Arial"/>
          <w:sz w:val="20"/>
          <w:szCs w:val="20"/>
        </w:rPr>
      </w:pPr>
      <w:r w:rsidRPr="00886D06">
        <w:rPr>
          <w:rFonts w:ascii="Arial" w:hAnsi="Arial" w:cs="Arial"/>
          <w:b/>
          <w:bCs/>
          <w:sz w:val="20"/>
          <w:szCs w:val="20"/>
        </w:rPr>
        <w:t xml:space="preserve">Proponowane metody ewaluacji przedmiotu </w:t>
      </w:r>
    </w:p>
    <w:p w14:paraId="76FDA9BE" w14:textId="77777777" w:rsidR="00244348" w:rsidRPr="00886D06" w:rsidRDefault="00244348" w:rsidP="00244348">
      <w:pPr>
        <w:pStyle w:val="NormalnyWeb"/>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w:t>
      </w:r>
      <w:r w:rsidRPr="00886D06">
        <w:rPr>
          <w:rFonts w:ascii="Arial" w:hAnsi="Arial" w:cs="Arial"/>
          <w:i/>
          <w:iCs/>
          <w:sz w:val="20"/>
          <w:szCs w:val="20"/>
          <w:shd w:val="clear" w:color="auto" w:fill="FFFFFF"/>
        </w:rPr>
        <w:t>Bezpieczeństwo i higiena pracy w weterynarii</w:t>
      </w:r>
      <w:r w:rsidRPr="00886D06">
        <w:rPr>
          <w:rFonts w:ascii="Arial" w:hAnsi="Arial" w:cs="Arial"/>
          <w:sz w:val="20"/>
          <w:szCs w:val="20"/>
          <w:shd w:val="clear" w:color="auto" w:fill="FFFFFF"/>
        </w:rPr>
        <w:t xml:space="preserve">. </w:t>
      </w:r>
    </w:p>
    <w:p w14:paraId="7C65D6E1" w14:textId="77777777" w:rsidR="00244348" w:rsidRPr="00886D06" w:rsidRDefault="00244348" w:rsidP="00244348">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69F1757D" w14:textId="77777777" w:rsidR="00244348" w:rsidRPr="00886D06" w:rsidRDefault="00244348" w:rsidP="00244348">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6F353112" w14:textId="77777777" w:rsidR="00244348" w:rsidRPr="00886D06" w:rsidRDefault="00244348" w:rsidP="00244348">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66A8789F" w14:textId="77777777" w:rsidR="00244348" w:rsidRPr="00886D06" w:rsidRDefault="00244348" w:rsidP="00244348">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682859FB" w14:textId="77777777" w:rsidR="00244348" w:rsidRPr="00886D06" w:rsidRDefault="00244348" w:rsidP="00244348">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6F10D370" w14:textId="77777777" w:rsidR="00244348" w:rsidRPr="00886D06" w:rsidRDefault="00244348" w:rsidP="00244348">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738C670C" w14:textId="77777777" w:rsidR="00244348" w:rsidRPr="00886D06" w:rsidRDefault="00244348" w:rsidP="00244348">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6C5A1ED5" w14:textId="77777777" w:rsidR="00244348" w:rsidRPr="00886D06" w:rsidRDefault="00244348" w:rsidP="00244348">
      <w:pPr>
        <w:pStyle w:val="NormalnyWeb"/>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 xml:space="preserve">Ewaluacja powinna być przeprowadzona na bieżąco i pod koniec okresu nauczania przedmiotu. </w:t>
      </w:r>
    </w:p>
    <w:p w14:paraId="585DCBBC" w14:textId="77777777" w:rsidR="00244348" w:rsidRPr="00886D06" w:rsidRDefault="00244348" w:rsidP="00D23F37">
      <w:pPr>
        <w:pStyle w:val="Nagwek2"/>
        <w:rPr>
          <w:rFonts w:cs="Arial"/>
          <w:b w:val="0"/>
          <w:bCs/>
          <w:szCs w:val="24"/>
        </w:rPr>
      </w:pPr>
    </w:p>
    <w:p w14:paraId="215DDCF7" w14:textId="77777777" w:rsidR="00244348" w:rsidRPr="00886D06" w:rsidRDefault="00244348" w:rsidP="00D23F37">
      <w:pPr>
        <w:pStyle w:val="Nagwek2"/>
        <w:rPr>
          <w:rFonts w:cs="Arial"/>
          <w:b w:val="0"/>
          <w:bCs/>
          <w:szCs w:val="24"/>
        </w:rPr>
      </w:pPr>
    </w:p>
    <w:p w14:paraId="28F2B843" w14:textId="77777777" w:rsidR="00566328" w:rsidRPr="00886D06" w:rsidRDefault="00566328">
      <w:pPr>
        <w:rPr>
          <w:rFonts w:ascii="Arial" w:eastAsiaTheme="majorEastAsia" w:hAnsi="Arial" w:cs="Arial"/>
          <w:b/>
          <w:bCs/>
        </w:rPr>
      </w:pPr>
      <w:r w:rsidRPr="00886D06">
        <w:rPr>
          <w:rFonts w:cs="Arial"/>
          <w:b/>
          <w:bCs/>
        </w:rPr>
        <w:br w:type="page"/>
      </w:r>
    </w:p>
    <w:p w14:paraId="0293B597" w14:textId="77777777" w:rsidR="00F878EC" w:rsidRPr="00886D06" w:rsidRDefault="00F878EC" w:rsidP="00D23F37">
      <w:pPr>
        <w:pStyle w:val="Nagwek2"/>
        <w:rPr>
          <w:rFonts w:cs="Arial"/>
          <w:b w:val="0"/>
          <w:bCs/>
          <w:szCs w:val="24"/>
        </w:rPr>
      </w:pPr>
      <w:bookmarkStart w:id="14" w:name="_Toc18587446"/>
      <w:r w:rsidRPr="00886D06">
        <w:rPr>
          <w:rFonts w:cs="Arial"/>
          <w:b w:val="0"/>
          <w:bCs/>
          <w:szCs w:val="24"/>
        </w:rPr>
        <w:t>4.7.</w:t>
      </w:r>
      <w:r w:rsidRPr="00886D06">
        <w:rPr>
          <w:rFonts w:cs="Arial"/>
          <w:b w:val="0"/>
          <w:bCs/>
          <w:szCs w:val="24"/>
        </w:rPr>
        <w:tab/>
        <w:t>Rozród i inseminacja zwierząt w praktyce</w:t>
      </w:r>
      <w:bookmarkEnd w:id="14"/>
    </w:p>
    <w:p w14:paraId="77AA0DC3" w14:textId="77777777" w:rsidR="00187E8C" w:rsidRPr="00886D06" w:rsidRDefault="00187E8C" w:rsidP="00187E8C">
      <w:pPr>
        <w:jc w:val="both"/>
        <w:rPr>
          <w:rFonts w:ascii="Arial" w:hAnsi="Arial" w:cs="Arial"/>
          <w:b/>
          <w:bCs/>
        </w:rPr>
      </w:pPr>
    </w:p>
    <w:p w14:paraId="51DEDC9D" w14:textId="77777777" w:rsidR="00187E8C" w:rsidRPr="00886D06" w:rsidRDefault="00187E8C" w:rsidP="00187E8C">
      <w:pPr>
        <w:jc w:val="both"/>
        <w:rPr>
          <w:rFonts w:ascii="Arial" w:hAnsi="Arial" w:cs="Arial"/>
          <w:b/>
          <w:bCs/>
          <w:sz w:val="20"/>
          <w:szCs w:val="20"/>
        </w:rPr>
      </w:pPr>
    </w:p>
    <w:p w14:paraId="6DC25DA8" w14:textId="77777777" w:rsidR="00187E8C" w:rsidRPr="00886D06" w:rsidRDefault="00187E8C" w:rsidP="00187E8C">
      <w:pPr>
        <w:jc w:val="both"/>
        <w:rPr>
          <w:rFonts w:ascii="Arial" w:hAnsi="Arial" w:cs="Arial"/>
          <w:b/>
          <w:bCs/>
          <w:sz w:val="20"/>
          <w:szCs w:val="20"/>
        </w:rPr>
      </w:pPr>
      <w:r w:rsidRPr="00886D06">
        <w:rPr>
          <w:rFonts w:ascii="Arial" w:hAnsi="Arial" w:cs="Arial"/>
          <w:b/>
          <w:bCs/>
          <w:sz w:val="20"/>
          <w:szCs w:val="20"/>
        </w:rPr>
        <w:t xml:space="preserve">Cele ogólne przedmiotu </w:t>
      </w:r>
    </w:p>
    <w:p w14:paraId="548FE214" w14:textId="77777777" w:rsidR="00187E8C" w:rsidRPr="00886D06" w:rsidRDefault="00187E8C" w:rsidP="00187E8C">
      <w:pPr>
        <w:jc w:val="both"/>
        <w:rPr>
          <w:rFonts w:ascii="Arial" w:hAnsi="Arial" w:cs="Arial"/>
          <w:sz w:val="20"/>
          <w:szCs w:val="20"/>
        </w:rPr>
      </w:pPr>
    </w:p>
    <w:p w14:paraId="2EE0F069" w14:textId="77777777" w:rsidR="00187E8C" w:rsidRPr="00886D06" w:rsidRDefault="00187E8C" w:rsidP="004258AB">
      <w:pPr>
        <w:pStyle w:val="Akapitzlist"/>
        <w:numPr>
          <w:ilvl w:val="0"/>
          <w:numId w:val="195"/>
        </w:numPr>
        <w:jc w:val="both"/>
        <w:rPr>
          <w:rFonts w:ascii="Arial" w:hAnsi="Arial" w:cs="Arial"/>
          <w:sz w:val="20"/>
          <w:szCs w:val="20"/>
        </w:rPr>
      </w:pPr>
      <w:r w:rsidRPr="00886D06">
        <w:rPr>
          <w:rFonts w:ascii="Arial" w:hAnsi="Arial" w:cs="Arial"/>
          <w:sz w:val="20"/>
          <w:szCs w:val="20"/>
        </w:rPr>
        <w:t>Poznanie wiedzy i umiejętności z zakresu rozrodu i inseminacji zwierząt niezbędnych do wykonywania zawodu technika weterynarii:</w:t>
      </w:r>
    </w:p>
    <w:p w14:paraId="0673A924" w14:textId="77777777" w:rsidR="00187E8C" w:rsidRPr="00886D06" w:rsidRDefault="00187E8C" w:rsidP="00187E8C">
      <w:pPr>
        <w:spacing w:before="100" w:beforeAutospacing="1" w:after="100" w:afterAutospacing="1" w:line="276" w:lineRule="auto"/>
        <w:contextualSpacing/>
        <w:rPr>
          <w:rFonts w:ascii="Arial" w:hAnsi="Arial" w:cs="Arial"/>
          <w:sz w:val="20"/>
          <w:szCs w:val="20"/>
        </w:rPr>
      </w:pPr>
      <w:r w:rsidRPr="00886D06">
        <w:rPr>
          <w:rFonts w:ascii="Arial" w:hAnsi="Arial" w:cs="Arial"/>
          <w:sz w:val="20"/>
          <w:szCs w:val="20"/>
        </w:rPr>
        <w:t>Nabycie umiejętności:</w:t>
      </w:r>
    </w:p>
    <w:p w14:paraId="1E2C7803"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charakteryzowania budowy i fizjologii układu rozrodczego samca i samicy,</w:t>
      </w:r>
    </w:p>
    <w:p w14:paraId="2B04CBD4"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porównywania budowy układów i narządów rozrodczych samca i samicy poszczególnych gatunków zwierząt gospodarskich i domowych,</w:t>
      </w:r>
    </w:p>
    <w:p w14:paraId="720C5B74"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analizowania fizjologii rozmnażania poszczególnych gatunków zwierząt gospodarskich i domowych,</w:t>
      </w:r>
    </w:p>
    <w:p w14:paraId="5F1D705E"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analizowania fizjologii ciąży u poszczególnych gatunków zwierząt gospodarskich i domowych,</w:t>
      </w:r>
    </w:p>
    <w:p w14:paraId="076CB07A"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analizowania fizjologii porodu poszczególnych gatunków zwierząt gospodarskich i domowych,</w:t>
      </w:r>
    </w:p>
    <w:p w14:paraId="6FBAE221"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planowania rozrodu zwierząt,</w:t>
      </w:r>
    </w:p>
    <w:p w14:paraId="6F81F376"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stosowania zasad pracy hodowlanej,</w:t>
      </w:r>
    </w:p>
    <w:p w14:paraId="6765F039"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analizowania niepłodności samic i samców,</w:t>
      </w:r>
    </w:p>
    <w:p w14:paraId="4CBDAC5F"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stosowania systemów naturalnego krycia zwierząt gospodarskich i domowych, </w:t>
      </w:r>
    </w:p>
    <w:p w14:paraId="238AA768"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wykonywania zabiegów inseminacji u zwierząt,</w:t>
      </w:r>
    </w:p>
    <w:p w14:paraId="19451407"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doradzania w zakresie doboru nasienia buhaja i knura zgodnie z oczekiwaniami klienta,</w:t>
      </w:r>
    </w:p>
    <w:p w14:paraId="0A1E22D1"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ustalania gotowości samicy bydła i świń do unasienniania,</w:t>
      </w:r>
    </w:p>
    <w:p w14:paraId="412A7056"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stosowania dostępnych technik wykonywania sztucznego unasienniania samic bydła i świń,</w:t>
      </w:r>
    </w:p>
    <w:p w14:paraId="142466DD"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prowadzenia dokumentacji zabiegów sztucznego unasienniania samic bydła i świń,</w:t>
      </w:r>
    </w:p>
    <w:p w14:paraId="538AFB09" w14:textId="77777777" w:rsidR="00187E8C" w:rsidRPr="00886D06" w:rsidRDefault="00187E8C" w:rsidP="004258AB">
      <w:pPr>
        <w:pStyle w:val="Akapitzlist"/>
        <w:numPr>
          <w:ilvl w:val="0"/>
          <w:numId w:val="215"/>
        </w:numPr>
        <w:spacing w:before="100" w:beforeAutospacing="1" w:after="100" w:afterAutospacing="1" w:line="276" w:lineRule="auto"/>
        <w:rPr>
          <w:rFonts w:ascii="Arial" w:hAnsi="Arial" w:cs="Arial"/>
          <w:sz w:val="20"/>
          <w:szCs w:val="20"/>
        </w:rPr>
      </w:pPr>
      <w:r w:rsidRPr="00886D06">
        <w:rPr>
          <w:rFonts w:ascii="Arial" w:hAnsi="Arial" w:cs="Arial"/>
          <w:sz w:val="20"/>
          <w:szCs w:val="20"/>
        </w:rPr>
        <w:t>identyfikowania zagrożeń dla zdrowia i życia człowieka występujących w trakcie wykonywania zadań zawodowych</w:t>
      </w:r>
    </w:p>
    <w:p w14:paraId="15CD5E71" w14:textId="77777777" w:rsidR="00187E8C" w:rsidRPr="00886D06" w:rsidRDefault="00187E8C" w:rsidP="00187E8C">
      <w:pPr>
        <w:spacing w:before="100" w:beforeAutospacing="1" w:after="100" w:afterAutospacing="1" w:line="276" w:lineRule="auto"/>
        <w:contextualSpacing/>
        <w:rPr>
          <w:rFonts w:ascii="Arial" w:hAnsi="Arial" w:cs="Arial"/>
          <w:sz w:val="20"/>
          <w:szCs w:val="20"/>
        </w:rPr>
      </w:pPr>
      <w:r w:rsidRPr="00886D06">
        <w:rPr>
          <w:rFonts w:ascii="Arial" w:hAnsi="Arial" w:cs="Arial"/>
          <w:sz w:val="20"/>
          <w:szCs w:val="20"/>
        </w:rPr>
        <w:t xml:space="preserve">Kształtowanie postawy </w:t>
      </w:r>
    </w:p>
    <w:p w14:paraId="02ACC42F" w14:textId="77777777" w:rsidR="00187E8C" w:rsidRPr="00886D06" w:rsidRDefault="00187E8C" w:rsidP="004258AB">
      <w:pPr>
        <w:pStyle w:val="Akapitzlist"/>
        <w:numPr>
          <w:ilvl w:val="0"/>
          <w:numId w:val="216"/>
        </w:numPr>
        <w:spacing w:before="100" w:beforeAutospacing="1" w:after="100" w:afterAutospacing="1" w:line="276" w:lineRule="auto"/>
        <w:rPr>
          <w:rFonts w:ascii="Arial" w:hAnsi="Arial" w:cs="Arial"/>
          <w:sz w:val="20"/>
          <w:szCs w:val="20"/>
        </w:rPr>
      </w:pPr>
      <w:r w:rsidRPr="00886D06">
        <w:rPr>
          <w:rFonts w:ascii="Arial" w:hAnsi="Arial" w:cs="Arial"/>
          <w:sz w:val="20"/>
          <w:szCs w:val="20"/>
        </w:rPr>
        <w:t>odpowiedzialności za zdrowie ludzi i zwierząt, stanu środowiska naturalnego oraz świadomości konsekwencji podejmowanych decyzji związanych z realizacją zadań zawodowych.</w:t>
      </w:r>
    </w:p>
    <w:p w14:paraId="38EEFC37" w14:textId="77777777" w:rsidR="00187E8C" w:rsidRPr="00886D06" w:rsidRDefault="00187E8C" w:rsidP="00187E8C">
      <w:pPr>
        <w:jc w:val="both"/>
        <w:rPr>
          <w:rFonts w:ascii="Arial" w:hAnsi="Arial" w:cs="Arial"/>
          <w:b/>
          <w:bCs/>
          <w:sz w:val="20"/>
          <w:szCs w:val="20"/>
        </w:rPr>
      </w:pPr>
    </w:p>
    <w:p w14:paraId="434EAC37" w14:textId="77777777" w:rsidR="00187E8C" w:rsidRPr="00886D06" w:rsidRDefault="00187E8C" w:rsidP="00187E8C">
      <w:pPr>
        <w:jc w:val="both"/>
        <w:rPr>
          <w:rFonts w:ascii="Arial" w:hAnsi="Arial" w:cs="Arial"/>
          <w:b/>
          <w:bCs/>
          <w:sz w:val="20"/>
          <w:szCs w:val="20"/>
        </w:rPr>
      </w:pPr>
      <w:r w:rsidRPr="00886D06">
        <w:rPr>
          <w:rFonts w:ascii="Arial" w:hAnsi="Arial" w:cs="Arial"/>
          <w:b/>
          <w:bCs/>
          <w:sz w:val="20"/>
          <w:szCs w:val="20"/>
        </w:rPr>
        <w:t xml:space="preserve">Cele operacyjne </w:t>
      </w:r>
    </w:p>
    <w:p w14:paraId="3C31897B" w14:textId="77777777" w:rsidR="00187E8C" w:rsidRPr="00886D06" w:rsidRDefault="00187E8C" w:rsidP="00187E8C">
      <w:pPr>
        <w:jc w:val="both"/>
        <w:rPr>
          <w:rFonts w:ascii="Arial" w:hAnsi="Arial" w:cs="Arial"/>
          <w:sz w:val="20"/>
          <w:szCs w:val="20"/>
        </w:rPr>
      </w:pPr>
    </w:p>
    <w:p w14:paraId="537402CF" w14:textId="77777777" w:rsidR="00187E8C" w:rsidRPr="00886D06" w:rsidRDefault="00187E8C" w:rsidP="00187E8C">
      <w:pPr>
        <w:jc w:val="both"/>
        <w:rPr>
          <w:rFonts w:ascii="Arial" w:hAnsi="Arial" w:cs="Arial"/>
          <w:b/>
          <w:bCs/>
          <w:sz w:val="20"/>
          <w:szCs w:val="20"/>
        </w:rPr>
      </w:pPr>
      <w:r w:rsidRPr="00886D06">
        <w:rPr>
          <w:rFonts w:ascii="Arial" w:hAnsi="Arial" w:cs="Arial"/>
          <w:b/>
          <w:bCs/>
          <w:sz w:val="20"/>
          <w:szCs w:val="20"/>
        </w:rPr>
        <w:t>Uczeń potrafi:</w:t>
      </w:r>
    </w:p>
    <w:p w14:paraId="249C91D9"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opisać budowę anatomiczną, topografię oraz funkcje układu rozrodczego samca i samicy zwierząt gospodarskich i domowych z uwzględnieniem różnic gatunkowych,</w:t>
      </w:r>
    </w:p>
    <w:p w14:paraId="2593F2B9"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wypreparować narządy układu rozrodczego samca i samicy z zastosowaniem właściwej techniki,</w:t>
      </w:r>
    </w:p>
    <w:p w14:paraId="37D36239"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rozpoznać narządy i struktury anatomiczne oraz topografię układu rozrodczego samca i samicy na rysunkach, schematach i materiale prosektoryjnym,</w:t>
      </w:r>
    </w:p>
    <w:p w14:paraId="436BF554"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dobrać zwierzęta gospodarskie (bydło, konie, świnie) do kojarzeń i krzyżowań zgodnie z ustalonymi kryteriami doboru,</w:t>
      </w:r>
    </w:p>
    <w:p w14:paraId="1FAF8271"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przedstawić zasady przygotowania zwierząt gospodarskich i domowych do okresu rozrodczego (stanówki) i jego przebiegu,</w:t>
      </w:r>
    </w:p>
    <w:p w14:paraId="2B2BE43F"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przygotować plany pokryć i porodów u samic zwierząt gospodarskich i domowych zgodnie z obowiązującymi zasadami,</w:t>
      </w:r>
    </w:p>
    <w:p w14:paraId="4DE00B65"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zaplanować termin zasuszenia i porodu na podstawie terminu krycia lub sztucznego unasienniania oraz przeprowadzonej obserwacji,</w:t>
      </w:r>
    </w:p>
    <w:p w14:paraId="2721F89C"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 xml:space="preserve">zaplanować terminy krycia lub sztucznego unasienniania samic zwierząt gospodarskich i domowych na podstawie przyjętych norm, przebiegu porodu i stanu zdrowia </w:t>
      </w:r>
    </w:p>
    <w:p w14:paraId="5D4B471F"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wykorzystać informacje zawarte w dokumentacji hodowlanej zwierząt gospodarskich do planowania i prowadzenia rozrodu zwierząt,</w:t>
      </w:r>
    </w:p>
    <w:p w14:paraId="2BF450EC"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zastosować przepisy prawa dotyczące hodowli i rozrodu zwierząt gospodarskich w zakresie wykonywanych czynności,</w:t>
      </w:r>
    </w:p>
    <w:p w14:paraId="56D12D59"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podać definicje oraz obliczyć wskaźniki określające płodność i plenność zwierząt gospodarskich,</w:t>
      </w:r>
    </w:p>
    <w:p w14:paraId="31C59157"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rozpoznać charakterystyczne objawy rui u samic zwierząt gospodarskich i domowych,</w:t>
      </w:r>
    </w:p>
    <w:p w14:paraId="03658090"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rozpoznać charakterystyczne objawy popędu płciowego u samców zwierząt gospodarskich i domowych,</w:t>
      </w:r>
    </w:p>
    <w:p w14:paraId="6801D280"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wskazać optymalny termin krycia na podstawie zaobserwowanych objawów rui,</w:t>
      </w:r>
    </w:p>
    <w:p w14:paraId="28F56F90"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opisać stosowane systemy naturalnego krycia zwierząt,</w:t>
      </w:r>
    </w:p>
    <w:p w14:paraId="6AC5B2D7"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opisać przebieg prawidłowo przebiegającego aktu krycia u zwierząt gospodarskich i domowych.</w:t>
      </w:r>
    </w:p>
    <w:p w14:paraId="3D6ABF8B"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skontrolować prawidłowość przebiegu aktu krycia u zwierząt gospodarskich i domowych, porównując go z przebiegiem fizjologicznym,</w:t>
      </w:r>
    </w:p>
    <w:p w14:paraId="4342FE74"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przedstawić wymagania weterynaryjne dla punktu kopulacyjnego dla zwierząt gospodarskich określone w przepisach prawa,</w:t>
      </w:r>
    </w:p>
    <w:p w14:paraId="7C288280"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wypełnić prawidłowo, czytelnie i zgodnie z instrukcją druki dokumentów potwierdzających krycie samic zwierząt</w:t>
      </w:r>
    </w:p>
    <w:p w14:paraId="39236AF3"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przedstawić zasady przechowywania i obiegu dokumentów potwierdzających krycie samic zwierząt gospodarskich i domowych,</w:t>
      </w:r>
    </w:p>
    <w:p w14:paraId="1ECACF43"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posłużyć się katalogami buhajów i knurów w zakresie wykorzystania danych do doboru dawcy nasienia zgodnie z przyjętymi założeniami,</w:t>
      </w:r>
    </w:p>
    <w:p w14:paraId="657DEECA"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przechować i przetransportować nasienie buhaja i knura zgodnie z określonymi warunkami weterynaryjnymi,</w:t>
      </w:r>
    </w:p>
    <w:p w14:paraId="2B3EB717"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przeprowadzić wywiad inseminacyjny z posiadaczem samic bydła i świń zgodnie z obowiązującymi kryteriami,</w:t>
      </w:r>
    </w:p>
    <w:p w14:paraId="2002C2ED"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podjąć decyzje dotyczące unasienniania samic bydła i świń, na podstawie przeprowadzonego wywiadu inseminacyjnego, objawów rui i przeprowadzonego badania rektalnego lub badań dodatkowych,</w:t>
      </w:r>
    </w:p>
    <w:p w14:paraId="24FCC236"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rozpoznać sprzęt, narzędzia i materiały aktualnie stosowane w sztucznym unasiennianiu samic bydła i świń,</w:t>
      </w:r>
    </w:p>
    <w:p w14:paraId="0FB3495E"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dobrać sprzęt i materiały niezbędne do wykonania zabiegu sztucznego unasienniania samic bydła i świń aktualnie stosowanymi technikami,</w:t>
      </w:r>
    </w:p>
    <w:p w14:paraId="6C125404"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wykonać zabieg unasienniania samic bydła i świń aktualnie stosowanymi technikami zgodnie z instrukcją postępowania,</w:t>
      </w:r>
    </w:p>
    <w:p w14:paraId="162E187D"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prowadzić dokumentację związaną z wykonywaniem zabiegów sztucznego unasienniania samic bydła i świń,</w:t>
      </w:r>
    </w:p>
    <w:p w14:paraId="016E30C8"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rozpoznać prawidłowe i nieprawidłowe ułożenia, położenia i postawy płodów u samic zwierząt gospodarskich i domowych,</w:t>
      </w:r>
    </w:p>
    <w:p w14:paraId="7B521310"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opisać fizjologiczne objawy ciąży i porodu u samic zwierząt gospodarskich i zwierząt domowych,</w:t>
      </w:r>
    </w:p>
    <w:p w14:paraId="16B245AD"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rozpoznać ciążę u zwierząt gospodarskich i domowych aktualnie stosowanymi metodami i technikami,</w:t>
      </w:r>
    </w:p>
    <w:p w14:paraId="5027BC6A"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przedstawić zasady opieki nad ciężarną samicą zwierząt gospodarskich i domowych z uwzględnieniem zdrowia samicy oraz rozwijającego się płodu,</w:t>
      </w:r>
    </w:p>
    <w:p w14:paraId="1F73FBB0"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sklasyfikować poród jako fizjologiczny lub patologiczny, na podstawie obserwacji przebiegu jego kolejnych etapów,</w:t>
      </w:r>
    </w:p>
    <w:p w14:paraId="3F8B45DC"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dobrać sprzęt, narzędzia i środki niezbędne do rodzaju udzielanej pomocy podczas porodu niewymagającego cięcia płodu lub zabiegu chirurgicznego, u różnych gatunków zwierząt,</w:t>
      </w:r>
    </w:p>
    <w:p w14:paraId="5D03E83B"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udzielić pomocy porodowej podczas porodu niewymagającego cięcia płodu lub zabiegu chirurgicznego u zwierząt gospodarskich i domowych z zastosowaniem właściwej techniki i zasad bezpieczeństwa i higieny pracy,</w:t>
      </w:r>
    </w:p>
    <w:p w14:paraId="79F0FB11"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przygotować zestaw narzędzi i środków niezbędnych do wykonania zabiegów położniczych podczas trudnego porodu u samic różnych gatunków zwierząt,</w:t>
      </w:r>
    </w:p>
    <w:p w14:paraId="2CDCC100"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asystować lekarzowi weterynarii podczas wykonywania zabiegów położniczych w trakcie trudnego porodu u samic różnych gatunków zwierząt, według ustalonych zasad,</w:t>
      </w:r>
    </w:p>
    <w:p w14:paraId="2BE4E05D"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wdrożyć algorytm postępowania z noworodkami zwierząt gospodarskich i domowych bezpośrednio po porodzie,</w:t>
      </w:r>
    </w:p>
    <w:p w14:paraId="06800E94"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wykazać zależność między warunkami utrzymania i żywienia samic zwierząt gospodarskich i domowych w okresie okołoporodowym a ich zdrowiem,</w:t>
      </w:r>
    </w:p>
    <w:p w14:paraId="79BBFF7B"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ocenić warunki dobrostanu samic i noworodków na podstawie porównania ich z obowiązującymi normami,</w:t>
      </w:r>
    </w:p>
    <w:p w14:paraId="3C4508F8" w14:textId="77777777" w:rsidR="00187E8C" w:rsidRPr="00886D06" w:rsidRDefault="00187E8C" w:rsidP="004258AB">
      <w:pPr>
        <w:pStyle w:val="Akapitzlist"/>
        <w:numPr>
          <w:ilvl w:val="0"/>
          <w:numId w:val="217"/>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udzielić pierwszej pomocy w najczęściej występujących schorzeniach samic w okresie okołoporodowym oraz schorzeniach noworodków u różnych gatunków zwierząt, zgodnie z ustalonymi procedurami,</w:t>
      </w:r>
    </w:p>
    <w:p w14:paraId="3F75F287" w14:textId="77777777" w:rsidR="00187E8C" w:rsidRPr="00886D06" w:rsidRDefault="00187E8C" w:rsidP="00187E8C">
      <w:pPr>
        <w:pStyle w:val="Akapitzlist"/>
        <w:spacing w:before="100" w:beforeAutospacing="1" w:after="100" w:afterAutospacing="1" w:line="276" w:lineRule="auto"/>
        <w:ind w:left="360"/>
        <w:jc w:val="both"/>
        <w:rPr>
          <w:rFonts w:ascii="Arial" w:hAnsi="Arial" w:cs="Arial"/>
          <w:sz w:val="20"/>
          <w:szCs w:val="20"/>
        </w:rPr>
      </w:pPr>
      <w:r w:rsidRPr="00886D06">
        <w:rPr>
          <w:rFonts w:ascii="Arial" w:hAnsi="Arial" w:cs="Arial"/>
          <w:sz w:val="20"/>
          <w:szCs w:val="20"/>
        </w:rPr>
        <w:t>oraz</w:t>
      </w:r>
    </w:p>
    <w:p w14:paraId="2AE5F61E"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omówić zasady organizowania poszczególnych stanowisk pracy potrzebnych do wykonywania czynności zawodowych zgodnie z wymaganiami ergonomii oraz przepisami dotyczącymi bezpieczeństwa i higieny pracy, ochrony przeciwpożarowej i ochrony środowiska,</w:t>
      </w:r>
    </w:p>
    <w:p w14:paraId="531FA4E7"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dobrać sprzęt, narzędzia i materiały do zorganizowania poszczególnych stanowisk pracy,</w:t>
      </w:r>
    </w:p>
    <w:p w14:paraId="0006211E"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monitorować sprawność́ sprzętu oraz instalacji elektrycznej na stanowisku pracy,</w:t>
      </w:r>
    </w:p>
    <w:p w14:paraId="06311E4B"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omówić czynniki szkodliwe, niebezpieczne i uciążliwe występujące w środowisku pracy, w tym podczas kontaktu ze zwierzętami, obsługi maszyn, sprzętu i narzędzi, kontaktu z materiałem biologicznym oraz substancjami chemicznymi,</w:t>
      </w:r>
    </w:p>
    <w:p w14:paraId="2563E509"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wskazać sposoby ograniczenia negatywnego wpływu czynników szkodliwych, niebezpiecznych i uciążliwych na organizm człowieka występujących w środowisku pracy,</w:t>
      </w:r>
    </w:p>
    <w:p w14:paraId="04565DD6"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przedstawić zasady postępowania w przypadku wystąpienia choroby zawodowej,</w:t>
      </w:r>
    </w:p>
    <w:p w14:paraId="005A9AA9"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dobrać środki ochrony indywidualnej i zbiorowej do rodzaju zagrożeń́ występujących podczas wykonywanych zadań́ zawodowych,</w:t>
      </w:r>
    </w:p>
    <w:p w14:paraId="2EEBF68D"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zastosować zasady kultury osobistej i ogólnie przyjęte normy zachowania w swoim środowisku</w:t>
      </w:r>
    </w:p>
    <w:p w14:paraId="2D5E38B2"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właściwie zinterpretować odpowiedzialność w stosunku do zwierzęcia i jego właściciela oraz w stosunku do społeczeństwa i środowiska,</w:t>
      </w:r>
    </w:p>
    <w:p w14:paraId="12B1D2BE"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określić możliwości wykorzystania własnej kreatywności w wykonywaniu zadań zawodowych,</w:t>
      </w:r>
    </w:p>
    <w:p w14:paraId="4AEE80D7"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działać w sytuacji zmiany (np. warunków pracy, stanu pacjenta, metod i technik wykonywania czynności, sprzętu, materiałów, środków stosowanych w realizacji zadań zawodowych, czynników pozazawodowych),</w:t>
      </w:r>
    </w:p>
    <w:p w14:paraId="3AD18C53"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opisać umiejętności i kompetencje zawodowe,</w:t>
      </w:r>
    </w:p>
    <w:p w14:paraId="14012C4A"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uzasadnić znaczenie kształcenia ustawicznego, aktualizowania wiedzy i umiejętności zawodowych,</w:t>
      </w:r>
    </w:p>
    <w:p w14:paraId="0C0CC816"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zaplanować ścieżkę własnego rozwoju na podstawie analizy własnych kompetencji i umiejętności zawodowych,</w:t>
      </w:r>
    </w:p>
    <w:p w14:paraId="6164A61E"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dobrać formy doskonalenia zawodowego do swoich potrzeb i możliwości,</w:t>
      </w:r>
    </w:p>
    <w:p w14:paraId="6D45BA97"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uzasadnić konieczność maksymalnego wykorzystania umiejętności zawodowych, w celu podwyższania jakości opieki weterynaryjnej, dobrostanu zwierząt i zdrowia publicznego,</w:t>
      </w:r>
    </w:p>
    <w:p w14:paraId="27143010"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przestrzegać zasad bezpieczeństwa podczas przetwarzania i przesyłania danych osobowych,</w:t>
      </w:r>
    </w:p>
    <w:p w14:paraId="4C849D5E"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 xml:space="preserve">przechować dane osobowe klientów zgodnie z przepisami prawa, </w:t>
      </w:r>
    </w:p>
    <w:p w14:paraId="16960AE6"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przedstawić konsekwencje wynikające z naruszenia tajemnicy związanej z wykonywanym zawodem i miejscem pracy,</w:t>
      </w:r>
    </w:p>
    <w:p w14:paraId="152CD4AD"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omówić znaczenie przestrzegania zasady zaufania i poszanowania prywatności w wykonywaniu zada zawodowych,</w:t>
      </w:r>
    </w:p>
    <w:p w14:paraId="73E7B062"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właściwie zinterpretować mowę ciała w komunikacji,</w:t>
      </w:r>
    </w:p>
    <w:p w14:paraId="1A66A101"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zastosować aktywne metody słuchania,</w:t>
      </w:r>
    </w:p>
    <w:p w14:paraId="6E3B7183"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udzielić odpowiedzi językiem zrozumiałym, odpowiednim do sytuacji,</w:t>
      </w:r>
    </w:p>
    <w:p w14:paraId="797E99BC"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współpracować z przedstawicielami innych zawodów w zakresie ochrony zdrowia publicznego,</w:t>
      </w:r>
    </w:p>
    <w:p w14:paraId="08DCB7E9"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uzasadnić celowość planowania pracy zespołu wykonującego przydzielone zadania w zawodzie</w:t>
      </w:r>
    </w:p>
    <w:p w14:paraId="16882DCE"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zaplanować wykonanie zadania zgodnie z dokonaną oceną możliwości finansowych i w określonym czasie,</w:t>
      </w:r>
    </w:p>
    <w:p w14:paraId="0151E83E"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wyznaczyć jasno określone cele pracy zespołu w zależności od rodzaju wykonywanej pracy zespołowej</w:t>
      </w:r>
    </w:p>
    <w:p w14:paraId="3E47530A"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przeanalizować kompetencje poszczególnych członków zespołu do wykonania zadania,</w:t>
      </w:r>
    </w:p>
    <w:p w14:paraId="5149692B"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dobrać członków do zespołu zgodnie z ich kompetencjami,</w:t>
      </w:r>
    </w:p>
    <w:p w14:paraId="08548751"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opisać zakres obowiązków kierownika zespołu realizującego przydzielone zadanie,</w:t>
      </w:r>
    </w:p>
    <w:p w14:paraId="2DD7E919"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wyznaczyć kolejne etapy pracy zespołu wykonującego przydzielone zadanie,</w:t>
      </w:r>
    </w:p>
    <w:p w14:paraId="4F16202D"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kierować pracą zespołu z uwzględnieniem indywidualności jednostki i grupy,</w:t>
      </w:r>
    </w:p>
    <w:p w14:paraId="1EDD2BC0"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ocenić przebieg wykonywanego zadania, wyciąga wnioski i dokonuje zmian w jego przebiegu,</w:t>
      </w:r>
    </w:p>
    <w:p w14:paraId="25E43094"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zmotywować członków zespołu do efektywnego wykonywania przydzielonych zadań,</w:t>
      </w:r>
    </w:p>
    <w:p w14:paraId="3E2870B6"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przewidzieć konsekwencje podejmowanych decyzji w kierowaniu pracy zespołu,</w:t>
      </w:r>
    </w:p>
    <w:p w14:paraId="3078D2E1"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podać przykłady wpływu postępu technicznego na doskonalenie jakości pracy w zawodzie,</w:t>
      </w:r>
    </w:p>
    <w:p w14:paraId="263ED6A2"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wyszukać informacje na temat stosowanych rozwiązań technicznych i organizacyjnych poprawiających warunki i jakość pracy.</w:t>
      </w:r>
    </w:p>
    <w:p w14:paraId="53BCD6F9"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wskazać argumenty za i przeciw wykorzystaniu nowoczesnych rozwiązań technicznych i organizacyjnych w wykonywanej pracy,</w:t>
      </w:r>
    </w:p>
    <w:p w14:paraId="0E8FEB4C"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podać przykłady wpływu właściwej i niewłaściwej organizacji pracy zespołu na osiągane efekty,</w:t>
      </w:r>
    </w:p>
    <w:p w14:paraId="4242781C" w14:textId="77777777" w:rsidR="00187E8C" w:rsidRPr="00886D06" w:rsidRDefault="00187E8C" w:rsidP="004258AB">
      <w:pPr>
        <w:pStyle w:val="Akapitzlist"/>
        <w:numPr>
          <w:ilvl w:val="0"/>
          <w:numId w:val="218"/>
        </w:numPr>
        <w:spacing w:before="100" w:beforeAutospacing="1" w:after="100" w:afterAutospacing="1" w:line="276" w:lineRule="auto"/>
        <w:jc w:val="both"/>
        <w:rPr>
          <w:rFonts w:ascii="Arial" w:hAnsi="Arial" w:cs="Arial"/>
          <w:sz w:val="20"/>
          <w:szCs w:val="20"/>
        </w:rPr>
      </w:pPr>
      <w:r w:rsidRPr="00886D06">
        <w:rPr>
          <w:rFonts w:ascii="Arial" w:hAnsi="Arial" w:cs="Arial"/>
          <w:sz w:val="20"/>
          <w:szCs w:val="20"/>
        </w:rPr>
        <w:t>zaplanować wyposażenie stanowiska pracy w nowoczesne rozwiązania techniczne (sprzęt, narzędzia).</w:t>
      </w:r>
    </w:p>
    <w:p w14:paraId="0B06982D" w14:textId="77777777" w:rsidR="00187E8C" w:rsidRPr="00886D06" w:rsidRDefault="00187E8C" w:rsidP="00187E8C">
      <w:pPr>
        <w:jc w:val="both"/>
        <w:rPr>
          <w:rFonts w:ascii="Arial" w:hAnsi="Arial" w:cs="Arial"/>
          <w:sz w:val="20"/>
          <w:szCs w:val="20"/>
        </w:rPr>
      </w:pPr>
    </w:p>
    <w:p w14:paraId="1708AD33" w14:textId="77777777" w:rsidR="00187E8C" w:rsidRPr="00886D06" w:rsidRDefault="00187E8C" w:rsidP="00187E8C">
      <w:pPr>
        <w:tabs>
          <w:tab w:val="center" w:pos="7002"/>
        </w:tabs>
        <w:spacing w:line="360" w:lineRule="auto"/>
        <w:jc w:val="both"/>
        <w:rPr>
          <w:rFonts w:ascii="Arial" w:hAnsi="Arial" w:cs="Arial"/>
          <w:b/>
          <w:bCs/>
          <w:sz w:val="20"/>
          <w:szCs w:val="20"/>
        </w:rPr>
      </w:pPr>
      <w:r w:rsidRPr="00886D06">
        <w:rPr>
          <w:rFonts w:ascii="Arial" w:hAnsi="Arial" w:cs="Arial"/>
          <w:b/>
          <w:bCs/>
          <w:sz w:val="20"/>
          <w:szCs w:val="20"/>
        </w:rPr>
        <w:t>MATERIAŁA NAUCZANIA</w:t>
      </w:r>
      <w:r w:rsidRPr="00886D06">
        <w:rPr>
          <w:rFonts w:ascii="Arial" w:hAnsi="Arial" w:cs="Arial"/>
          <w:b/>
          <w:bCs/>
          <w:sz w:val="20"/>
          <w:szCs w:val="20"/>
        </w:rPr>
        <w:tab/>
      </w:r>
    </w:p>
    <w:p w14:paraId="42E92F81" w14:textId="03177F2C" w:rsidR="00187E8C" w:rsidRPr="00886D06" w:rsidRDefault="00187E8C" w:rsidP="00187E8C">
      <w:pPr>
        <w:spacing w:line="360" w:lineRule="auto"/>
        <w:jc w:val="both"/>
        <w:rPr>
          <w:rFonts w:ascii="Arial" w:hAnsi="Arial" w:cs="Arial"/>
          <w:bCs/>
          <w:sz w:val="20"/>
          <w:szCs w:val="20"/>
        </w:rPr>
      </w:pPr>
      <w:r w:rsidRPr="00886D06">
        <w:rPr>
          <w:rFonts w:ascii="Arial" w:hAnsi="Arial" w:cs="Arial"/>
          <w:b/>
          <w:sz w:val="20"/>
          <w:szCs w:val="20"/>
        </w:rPr>
        <w:t>Rozród i in</w:t>
      </w:r>
      <w:r w:rsidR="005E498C" w:rsidRPr="00886D06">
        <w:rPr>
          <w:rFonts w:ascii="Arial" w:hAnsi="Arial" w:cs="Arial"/>
          <w:b/>
          <w:sz w:val="20"/>
          <w:szCs w:val="20"/>
        </w:rPr>
        <w:t>seminacja zwierząt w praktyce</w:t>
      </w:r>
    </w:p>
    <w:tbl>
      <w:tblPr>
        <w:tblW w:w="4502" w:type="pct"/>
        <w:tblLayout w:type="fixed"/>
        <w:tblLook w:val="04A0" w:firstRow="1" w:lastRow="0" w:firstColumn="1" w:lastColumn="0" w:noHBand="0" w:noVBand="1"/>
      </w:tblPr>
      <w:tblGrid>
        <w:gridCol w:w="1584"/>
        <w:gridCol w:w="2307"/>
        <w:gridCol w:w="1001"/>
        <w:gridCol w:w="3247"/>
        <w:gridCol w:w="3247"/>
        <w:gridCol w:w="1419"/>
      </w:tblGrid>
      <w:tr w:rsidR="00187E8C" w:rsidRPr="00886D06" w14:paraId="504FA9B8" w14:textId="77777777" w:rsidTr="00210F36">
        <w:tc>
          <w:tcPr>
            <w:tcW w:w="618" w:type="pct"/>
            <w:vMerge w:val="restart"/>
            <w:shd w:val="clear" w:color="auto" w:fill="auto"/>
            <w:vAlign w:val="center"/>
          </w:tcPr>
          <w:p w14:paraId="06D047A0" w14:textId="77777777" w:rsidR="00187E8C" w:rsidRPr="00886D06" w:rsidRDefault="00187E8C" w:rsidP="00210F36">
            <w:pPr>
              <w:jc w:val="center"/>
              <w:rPr>
                <w:rFonts w:ascii="Arial" w:hAnsi="Arial" w:cs="Arial"/>
                <w:b/>
                <w:sz w:val="20"/>
                <w:szCs w:val="20"/>
              </w:rPr>
            </w:pPr>
            <w:r w:rsidRPr="00886D06">
              <w:rPr>
                <w:rFonts w:ascii="Arial" w:hAnsi="Arial" w:cs="Arial"/>
                <w:b/>
                <w:sz w:val="20"/>
                <w:szCs w:val="20"/>
              </w:rPr>
              <w:t>Dział programowy</w:t>
            </w:r>
          </w:p>
        </w:tc>
        <w:tc>
          <w:tcPr>
            <w:tcW w:w="901" w:type="pct"/>
            <w:vMerge w:val="restart"/>
            <w:shd w:val="clear" w:color="auto" w:fill="auto"/>
            <w:vAlign w:val="center"/>
          </w:tcPr>
          <w:p w14:paraId="7F587DD8" w14:textId="77777777" w:rsidR="00187E8C" w:rsidRPr="00886D06" w:rsidRDefault="00187E8C" w:rsidP="00210F36">
            <w:pPr>
              <w:jc w:val="center"/>
              <w:rPr>
                <w:rFonts w:ascii="Arial" w:hAnsi="Arial" w:cs="Arial"/>
                <w:b/>
                <w:sz w:val="20"/>
                <w:szCs w:val="20"/>
              </w:rPr>
            </w:pPr>
            <w:r w:rsidRPr="00886D06">
              <w:rPr>
                <w:rFonts w:ascii="Arial" w:hAnsi="Arial" w:cs="Arial"/>
                <w:b/>
                <w:sz w:val="20"/>
                <w:szCs w:val="20"/>
              </w:rPr>
              <w:t>Tematy jednostek metodycznych</w:t>
            </w:r>
          </w:p>
        </w:tc>
        <w:tc>
          <w:tcPr>
            <w:tcW w:w="391" w:type="pct"/>
            <w:vMerge w:val="restart"/>
            <w:shd w:val="clear" w:color="auto" w:fill="auto"/>
            <w:vAlign w:val="center"/>
          </w:tcPr>
          <w:p w14:paraId="00E0B492" w14:textId="3E41C3F3" w:rsidR="00187E8C" w:rsidRPr="00886D06" w:rsidRDefault="005E498C" w:rsidP="00210F36">
            <w:pPr>
              <w:jc w:val="center"/>
              <w:rPr>
                <w:rFonts w:ascii="Arial" w:hAnsi="Arial" w:cs="Arial"/>
                <w:b/>
                <w:sz w:val="20"/>
                <w:szCs w:val="20"/>
              </w:rPr>
            </w:pPr>
            <w:r w:rsidRPr="00886D06">
              <w:rPr>
                <w:rFonts w:ascii="Arial" w:hAnsi="Arial" w:cs="Arial"/>
                <w:b/>
                <w:sz w:val="20"/>
                <w:szCs w:val="20"/>
              </w:rPr>
              <w:t>Liczba godzin</w:t>
            </w:r>
          </w:p>
        </w:tc>
        <w:tc>
          <w:tcPr>
            <w:tcW w:w="2536" w:type="pct"/>
            <w:gridSpan w:val="2"/>
            <w:shd w:val="clear" w:color="auto" w:fill="auto"/>
            <w:vAlign w:val="center"/>
          </w:tcPr>
          <w:p w14:paraId="477BE422" w14:textId="77777777" w:rsidR="00187E8C" w:rsidRPr="00886D06" w:rsidRDefault="00187E8C" w:rsidP="00210F36">
            <w:pPr>
              <w:jc w:val="center"/>
              <w:rPr>
                <w:rFonts w:ascii="Arial" w:hAnsi="Arial" w:cs="Arial"/>
                <w:b/>
                <w:sz w:val="20"/>
                <w:szCs w:val="20"/>
              </w:rPr>
            </w:pPr>
            <w:r w:rsidRPr="00886D06">
              <w:rPr>
                <w:rFonts w:ascii="Arial" w:hAnsi="Arial" w:cs="Arial"/>
                <w:b/>
                <w:sz w:val="20"/>
                <w:szCs w:val="20"/>
              </w:rPr>
              <w:t>Wymagania programowe</w:t>
            </w:r>
          </w:p>
        </w:tc>
        <w:tc>
          <w:tcPr>
            <w:tcW w:w="554" w:type="pct"/>
            <w:shd w:val="clear" w:color="auto" w:fill="auto"/>
            <w:vAlign w:val="center"/>
          </w:tcPr>
          <w:p w14:paraId="76EBD4CD" w14:textId="77777777" w:rsidR="00187E8C" w:rsidRPr="00886D06" w:rsidRDefault="00187E8C" w:rsidP="00210F36">
            <w:pPr>
              <w:jc w:val="both"/>
              <w:rPr>
                <w:rFonts w:ascii="Arial" w:hAnsi="Arial" w:cs="Arial"/>
                <w:b/>
                <w:sz w:val="20"/>
                <w:szCs w:val="20"/>
              </w:rPr>
            </w:pPr>
            <w:r w:rsidRPr="00886D06">
              <w:rPr>
                <w:rFonts w:ascii="Arial" w:hAnsi="Arial" w:cs="Arial"/>
                <w:b/>
                <w:sz w:val="20"/>
                <w:szCs w:val="20"/>
              </w:rPr>
              <w:t>Uwagi o realizacji</w:t>
            </w:r>
          </w:p>
        </w:tc>
      </w:tr>
      <w:tr w:rsidR="00187E8C" w:rsidRPr="00886D06" w14:paraId="6ECAFEBD" w14:textId="77777777" w:rsidTr="00210F36">
        <w:tc>
          <w:tcPr>
            <w:tcW w:w="618" w:type="pct"/>
            <w:vMerge/>
            <w:shd w:val="clear" w:color="auto" w:fill="auto"/>
            <w:vAlign w:val="center"/>
          </w:tcPr>
          <w:p w14:paraId="1B2ECB64" w14:textId="77777777" w:rsidR="00187E8C" w:rsidRPr="00886D06" w:rsidRDefault="00187E8C" w:rsidP="00210F36">
            <w:pPr>
              <w:jc w:val="center"/>
              <w:rPr>
                <w:rFonts w:ascii="Arial" w:hAnsi="Arial" w:cs="Arial"/>
                <w:sz w:val="20"/>
                <w:szCs w:val="20"/>
              </w:rPr>
            </w:pPr>
          </w:p>
        </w:tc>
        <w:tc>
          <w:tcPr>
            <w:tcW w:w="901" w:type="pct"/>
            <w:vMerge/>
            <w:shd w:val="clear" w:color="auto" w:fill="auto"/>
            <w:vAlign w:val="center"/>
          </w:tcPr>
          <w:p w14:paraId="6D3D831B" w14:textId="77777777" w:rsidR="00187E8C" w:rsidRPr="00886D06" w:rsidRDefault="00187E8C" w:rsidP="00210F36">
            <w:pPr>
              <w:jc w:val="center"/>
              <w:rPr>
                <w:rFonts w:ascii="Arial" w:hAnsi="Arial" w:cs="Arial"/>
                <w:sz w:val="20"/>
                <w:szCs w:val="20"/>
              </w:rPr>
            </w:pPr>
          </w:p>
        </w:tc>
        <w:tc>
          <w:tcPr>
            <w:tcW w:w="391" w:type="pct"/>
            <w:vMerge/>
            <w:shd w:val="clear" w:color="auto" w:fill="auto"/>
            <w:vAlign w:val="center"/>
          </w:tcPr>
          <w:p w14:paraId="6BDBA375" w14:textId="77777777" w:rsidR="00187E8C" w:rsidRPr="00886D06" w:rsidRDefault="00187E8C" w:rsidP="00210F36">
            <w:pPr>
              <w:jc w:val="center"/>
              <w:rPr>
                <w:rFonts w:ascii="Arial" w:hAnsi="Arial" w:cs="Arial"/>
                <w:sz w:val="20"/>
                <w:szCs w:val="20"/>
              </w:rPr>
            </w:pPr>
          </w:p>
        </w:tc>
        <w:tc>
          <w:tcPr>
            <w:tcW w:w="1268" w:type="pct"/>
            <w:shd w:val="clear" w:color="auto" w:fill="auto"/>
            <w:vAlign w:val="center"/>
          </w:tcPr>
          <w:p w14:paraId="641ABB0F" w14:textId="77777777" w:rsidR="00187E8C" w:rsidRPr="00886D06" w:rsidRDefault="00187E8C" w:rsidP="00210F36">
            <w:pPr>
              <w:jc w:val="center"/>
              <w:rPr>
                <w:rFonts w:ascii="Arial" w:hAnsi="Arial" w:cs="Arial"/>
                <w:b/>
                <w:sz w:val="20"/>
                <w:szCs w:val="20"/>
              </w:rPr>
            </w:pPr>
            <w:r w:rsidRPr="00886D06">
              <w:rPr>
                <w:rFonts w:ascii="Arial" w:hAnsi="Arial" w:cs="Arial"/>
                <w:b/>
                <w:sz w:val="20"/>
                <w:szCs w:val="20"/>
              </w:rPr>
              <w:t>Podstawowe</w:t>
            </w:r>
          </w:p>
          <w:p w14:paraId="70871C84" w14:textId="77777777" w:rsidR="00187E8C" w:rsidRPr="00886D06" w:rsidRDefault="00187E8C" w:rsidP="00210F36">
            <w:pPr>
              <w:jc w:val="center"/>
              <w:rPr>
                <w:rFonts w:ascii="Arial" w:hAnsi="Arial" w:cs="Arial"/>
                <w:b/>
                <w:sz w:val="20"/>
                <w:szCs w:val="20"/>
              </w:rPr>
            </w:pPr>
            <w:r w:rsidRPr="00886D06">
              <w:rPr>
                <w:rFonts w:ascii="Arial" w:hAnsi="Arial" w:cs="Arial"/>
                <w:b/>
                <w:sz w:val="20"/>
                <w:szCs w:val="20"/>
              </w:rPr>
              <w:t>Uczeń potrafi:</w:t>
            </w:r>
          </w:p>
        </w:tc>
        <w:tc>
          <w:tcPr>
            <w:tcW w:w="1268" w:type="pct"/>
            <w:shd w:val="clear" w:color="auto" w:fill="auto"/>
            <w:vAlign w:val="center"/>
          </w:tcPr>
          <w:p w14:paraId="0A5DEDA4" w14:textId="77777777" w:rsidR="00187E8C" w:rsidRPr="00886D06" w:rsidRDefault="00187E8C" w:rsidP="00210F36">
            <w:pPr>
              <w:jc w:val="center"/>
              <w:rPr>
                <w:rFonts w:ascii="Arial" w:hAnsi="Arial" w:cs="Arial"/>
                <w:b/>
                <w:sz w:val="20"/>
                <w:szCs w:val="20"/>
              </w:rPr>
            </w:pPr>
            <w:r w:rsidRPr="00886D06">
              <w:rPr>
                <w:rFonts w:ascii="Arial" w:hAnsi="Arial" w:cs="Arial"/>
                <w:b/>
                <w:sz w:val="20"/>
                <w:szCs w:val="20"/>
              </w:rPr>
              <w:t>Ponadpodstawowe</w:t>
            </w:r>
          </w:p>
          <w:p w14:paraId="50725F74" w14:textId="77777777" w:rsidR="00187E8C" w:rsidRPr="00886D06" w:rsidRDefault="00187E8C" w:rsidP="00210F36">
            <w:pPr>
              <w:jc w:val="center"/>
              <w:rPr>
                <w:rFonts w:ascii="Arial" w:hAnsi="Arial" w:cs="Arial"/>
                <w:b/>
                <w:sz w:val="20"/>
                <w:szCs w:val="20"/>
              </w:rPr>
            </w:pPr>
            <w:r w:rsidRPr="00886D06">
              <w:rPr>
                <w:rFonts w:ascii="Arial" w:hAnsi="Arial" w:cs="Arial"/>
                <w:b/>
                <w:sz w:val="20"/>
                <w:szCs w:val="20"/>
              </w:rPr>
              <w:t>Uczeń potrafi:</w:t>
            </w:r>
          </w:p>
        </w:tc>
        <w:tc>
          <w:tcPr>
            <w:tcW w:w="554" w:type="pct"/>
            <w:shd w:val="clear" w:color="auto" w:fill="auto"/>
          </w:tcPr>
          <w:p w14:paraId="4EC4CBCB" w14:textId="77777777" w:rsidR="00187E8C" w:rsidRPr="00886D06" w:rsidRDefault="00187E8C" w:rsidP="00210F36">
            <w:pPr>
              <w:jc w:val="both"/>
              <w:rPr>
                <w:rFonts w:ascii="Arial" w:hAnsi="Arial" w:cs="Arial"/>
                <w:b/>
                <w:sz w:val="20"/>
                <w:szCs w:val="20"/>
              </w:rPr>
            </w:pPr>
            <w:r w:rsidRPr="00886D06">
              <w:rPr>
                <w:rFonts w:ascii="Arial" w:hAnsi="Arial" w:cs="Arial"/>
                <w:b/>
                <w:sz w:val="20"/>
                <w:szCs w:val="20"/>
              </w:rPr>
              <w:t>Etap realizacji</w:t>
            </w:r>
          </w:p>
        </w:tc>
      </w:tr>
      <w:tr w:rsidR="00187E8C" w:rsidRPr="00886D06" w14:paraId="38CC37E1" w14:textId="77777777" w:rsidTr="00210F36">
        <w:tc>
          <w:tcPr>
            <w:tcW w:w="618" w:type="pct"/>
            <w:vMerge w:val="restart"/>
            <w:shd w:val="clear" w:color="auto" w:fill="auto"/>
          </w:tcPr>
          <w:p w14:paraId="7C9B8A40" w14:textId="77777777" w:rsidR="00187E8C" w:rsidRPr="00886D06" w:rsidRDefault="00187E8C" w:rsidP="00210F36">
            <w:pPr>
              <w:jc w:val="both"/>
              <w:rPr>
                <w:rFonts w:ascii="Arial" w:hAnsi="Arial" w:cs="Arial"/>
                <w:sz w:val="20"/>
                <w:szCs w:val="20"/>
              </w:rPr>
            </w:pPr>
            <w:r w:rsidRPr="00886D06">
              <w:rPr>
                <w:rFonts w:ascii="Arial" w:hAnsi="Arial" w:cs="Arial"/>
                <w:sz w:val="20"/>
                <w:szCs w:val="20"/>
              </w:rPr>
              <w:t xml:space="preserve">I. </w:t>
            </w:r>
          </w:p>
          <w:p w14:paraId="7613A12C" w14:textId="77777777" w:rsidR="00187E8C" w:rsidRPr="00886D06" w:rsidRDefault="00187E8C" w:rsidP="00210F36">
            <w:pPr>
              <w:jc w:val="both"/>
              <w:rPr>
                <w:rFonts w:ascii="Arial" w:hAnsi="Arial" w:cs="Arial"/>
                <w:sz w:val="20"/>
                <w:szCs w:val="20"/>
              </w:rPr>
            </w:pPr>
            <w:r w:rsidRPr="00886D06">
              <w:rPr>
                <w:rFonts w:ascii="Arial" w:hAnsi="Arial" w:cs="Arial"/>
                <w:sz w:val="20"/>
                <w:szCs w:val="20"/>
              </w:rPr>
              <w:t>Anatomia układu rozrodczego</w:t>
            </w:r>
          </w:p>
        </w:tc>
        <w:tc>
          <w:tcPr>
            <w:tcW w:w="901" w:type="pct"/>
            <w:shd w:val="clear" w:color="auto" w:fill="auto"/>
          </w:tcPr>
          <w:p w14:paraId="6A1B12C9" w14:textId="77777777" w:rsidR="00187E8C" w:rsidRPr="00886D06" w:rsidRDefault="00187E8C" w:rsidP="004258AB">
            <w:pPr>
              <w:pStyle w:val="Akapitzlist"/>
              <w:numPr>
                <w:ilvl w:val="0"/>
                <w:numId w:val="206"/>
              </w:numPr>
              <w:tabs>
                <w:tab w:val="left" w:pos="438"/>
              </w:tabs>
              <w:rPr>
                <w:rFonts w:ascii="Arial" w:hAnsi="Arial" w:cs="Arial"/>
                <w:sz w:val="20"/>
                <w:szCs w:val="20"/>
              </w:rPr>
            </w:pPr>
            <w:r w:rsidRPr="00886D06">
              <w:rPr>
                <w:rFonts w:ascii="Arial" w:hAnsi="Arial" w:cs="Arial"/>
                <w:sz w:val="20"/>
                <w:szCs w:val="20"/>
              </w:rPr>
              <w:t xml:space="preserve">Budowa układu rozrodczego samca </w:t>
            </w:r>
          </w:p>
          <w:p w14:paraId="2BACA853" w14:textId="77777777" w:rsidR="00187E8C" w:rsidRPr="00886D06" w:rsidRDefault="00187E8C" w:rsidP="00210F36">
            <w:pPr>
              <w:pStyle w:val="Akapitzlist"/>
              <w:tabs>
                <w:tab w:val="left" w:pos="438"/>
              </w:tabs>
              <w:ind w:left="360"/>
              <w:rPr>
                <w:rFonts w:ascii="Arial" w:hAnsi="Arial" w:cs="Arial"/>
                <w:sz w:val="20"/>
                <w:szCs w:val="20"/>
              </w:rPr>
            </w:pPr>
            <w:r w:rsidRPr="00886D06">
              <w:rPr>
                <w:rFonts w:ascii="Arial" w:hAnsi="Arial" w:cs="Arial"/>
                <w:sz w:val="20"/>
                <w:szCs w:val="20"/>
              </w:rPr>
              <w:t>i samicy bydła</w:t>
            </w:r>
          </w:p>
        </w:tc>
        <w:tc>
          <w:tcPr>
            <w:tcW w:w="391" w:type="pct"/>
            <w:shd w:val="clear" w:color="auto" w:fill="auto"/>
          </w:tcPr>
          <w:p w14:paraId="19C242EF" w14:textId="541F860F" w:rsidR="00187E8C" w:rsidRPr="00886D06" w:rsidRDefault="00187E8C" w:rsidP="00210F36">
            <w:pPr>
              <w:jc w:val="center"/>
              <w:rPr>
                <w:rFonts w:ascii="Arial" w:hAnsi="Arial" w:cs="Arial"/>
                <w:sz w:val="20"/>
                <w:szCs w:val="20"/>
              </w:rPr>
            </w:pPr>
          </w:p>
        </w:tc>
        <w:tc>
          <w:tcPr>
            <w:tcW w:w="1268" w:type="pct"/>
            <w:shd w:val="clear" w:color="auto" w:fill="auto"/>
          </w:tcPr>
          <w:p w14:paraId="4C8E88F0"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eastAsia="Times New Roman" w:hAnsi="Arial" w:cs="Arial"/>
                <w:sz w:val="20"/>
                <w:szCs w:val="20"/>
              </w:rPr>
              <w:t xml:space="preserve">opisać budowę anatomiczną układu rozrodczego krowy i buhaja </w:t>
            </w:r>
          </w:p>
          <w:p w14:paraId="13284F49"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topografię elementów strukturalnych układu rozrodczego krowy i buhaja</w:t>
            </w:r>
          </w:p>
          <w:p w14:paraId="0C764CCF"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swoiste cechy gatunkowe budowy układu rozrodczego krowy i buhaja</w:t>
            </w:r>
          </w:p>
          <w:p w14:paraId="316D57E6" w14:textId="77777777" w:rsidR="00187E8C" w:rsidRPr="00886D06" w:rsidRDefault="00187E8C" w:rsidP="00210F36">
            <w:pPr>
              <w:pStyle w:val="Akapitzlist"/>
              <w:ind w:left="360"/>
              <w:rPr>
                <w:rFonts w:ascii="Arial" w:hAnsi="Arial" w:cs="Arial"/>
                <w:sz w:val="20"/>
                <w:szCs w:val="20"/>
              </w:rPr>
            </w:pPr>
          </w:p>
        </w:tc>
        <w:tc>
          <w:tcPr>
            <w:tcW w:w="1268" w:type="pct"/>
            <w:shd w:val="clear" w:color="auto" w:fill="auto"/>
          </w:tcPr>
          <w:p w14:paraId="4AD1DCF5" w14:textId="77777777" w:rsidR="00187E8C" w:rsidRPr="00886D06" w:rsidRDefault="00187E8C" w:rsidP="004258AB">
            <w:pPr>
              <w:pStyle w:val="Akapitzlist"/>
              <w:numPr>
                <w:ilvl w:val="0"/>
                <w:numId w:val="170"/>
              </w:numPr>
              <w:spacing w:before="100" w:beforeAutospacing="1" w:after="100" w:afterAutospacing="1"/>
              <w:rPr>
                <w:rFonts w:ascii="Arial" w:hAnsi="Arial" w:cs="Arial"/>
                <w:sz w:val="20"/>
                <w:szCs w:val="20"/>
              </w:rPr>
            </w:pPr>
            <w:r w:rsidRPr="00886D06">
              <w:rPr>
                <w:rFonts w:ascii="Arial" w:eastAsia="Times New Roman" w:hAnsi="Arial" w:cs="Arial"/>
                <w:sz w:val="20"/>
                <w:szCs w:val="20"/>
              </w:rPr>
              <w:t>rozpoznać narządy i struktury anatomiczne oraz topografię układu rozrodczego krowy i buhaja na rysunkach, schematach</w:t>
            </w:r>
          </w:p>
          <w:p w14:paraId="70168B00" w14:textId="77777777" w:rsidR="00187E8C" w:rsidRPr="00886D06" w:rsidRDefault="00187E8C" w:rsidP="00210F36">
            <w:pPr>
              <w:pStyle w:val="Akapitzlist"/>
              <w:spacing w:before="100" w:beforeAutospacing="1" w:after="100" w:afterAutospacing="1"/>
              <w:ind w:left="360"/>
              <w:rPr>
                <w:rFonts w:ascii="Arial" w:hAnsi="Arial" w:cs="Arial"/>
                <w:sz w:val="20"/>
                <w:szCs w:val="20"/>
              </w:rPr>
            </w:pPr>
          </w:p>
        </w:tc>
        <w:tc>
          <w:tcPr>
            <w:tcW w:w="554" w:type="pct"/>
            <w:shd w:val="clear" w:color="auto" w:fill="auto"/>
          </w:tcPr>
          <w:p w14:paraId="2BDF83B3"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33AD69AD" w14:textId="77777777" w:rsidTr="00210F36">
        <w:tc>
          <w:tcPr>
            <w:tcW w:w="618" w:type="pct"/>
            <w:vMerge/>
            <w:shd w:val="clear" w:color="auto" w:fill="auto"/>
          </w:tcPr>
          <w:p w14:paraId="0D888204" w14:textId="77777777" w:rsidR="00187E8C" w:rsidRPr="00886D06" w:rsidRDefault="00187E8C" w:rsidP="00210F36">
            <w:pPr>
              <w:jc w:val="both"/>
              <w:rPr>
                <w:rFonts w:ascii="Arial" w:hAnsi="Arial" w:cs="Arial"/>
                <w:sz w:val="20"/>
                <w:szCs w:val="20"/>
              </w:rPr>
            </w:pPr>
          </w:p>
        </w:tc>
        <w:tc>
          <w:tcPr>
            <w:tcW w:w="901" w:type="pct"/>
            <w:shd w:val="clear" w:color="auto" w:fill="auto"/>
          </w:tcPr>
          <w:p w14:paraId="48F08DAC" w14:textId="77777777" w:rsidR="00187E8C" w:rsidRPr="00886D06" w:rsidRDefault="00187E8C" w:rsidP="004258AB">
            <w:pPr>
              <w:pStyle w:val="Akapitzlist"/>
              <w:numPr>
                <w:ilvl w:val="0"/>
                <w:numId w:val="206"/>
              </w:numPr>
              <w:tabs>
                <w:tab w:val="left" w:pos="438"/>
              </w:tabs>
              <w:rPr>
                <w:rFonts w:ascii="Arial" w:hAnsi="Arial" w:cs="Arial"/>
                <w:sz w:val="20"/>
                <w:szCs w:val="20"/>
              </w:rPr>
            </w:pPr>
            <w:r w:rsidRPr="00886D06">
              <w:rPr>
                <w:rFonts w:ascii="Arial" w:hAnsi="Arial" w:cs="Arial"/>
                <w:sz w:val="20"/>
                <w:szCs w:val="20"/>
              </w:rPr>
              <w:t>Budowa układu rozrodczego samca i samicy koni</w:t>
            </w:r>
          </w:p>
        </w:tc>
        <w:tc>
          <w:tcPr>
            <w:tcW w:w="391" w:type="pct"/>
            <w:shd w:val="clear" w:color="auto" w:fill="auto"/>
          </w:tcPr>
          <w:p w14:paraId="4F77DE7E" w14:textId="5866D9A5" w:rsidR="00187E8C" w:rsidRPr="00886D06" w:rsidRDefault="00187E8C" w:rsidP="00210F36">
            <w:pPr>
              <w:jc w:val="center"/>
              <w:rPr>
                <w:rFonts w:ascii="Arial" w:hAnsi="Arial" w:cs="Arial"/>
                <w:sz w:val="20"/>
                <w:szCs w:val="20"/>
              </w:rPr>
            </w:pPr>
          </w:p>
        </w:tc>
        <w:tc>
          <w:tcPr>
            <w:tcW w:w="1268" w:type="pct"/>
            <w:shd w:val="clear" w:color="auto" w:fill="auto"/>
          </w:tcPr>
          <w:p w14:paraId="449F6DE7"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eastAsia="Times New Roman" w:hAnsi="Arial" w:cs="Arial"/>
                <w:sz w:val="20"/>
                <w:szCs w:val="20"/>
              </w:rPr>
              <w:t>opisać budowę anatomiczną układu rozrodczego klaczy i ogiera</w:t>
            </w:r>
          </w:p>
          <w:p w14:paraId="33480080"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topografię elementów strukturalnych układu rozrodczego klaczy i ogiera</w:t>
            </w:r>
          </w:p>
          <w:p w14:paraId="6C47F036"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swoiste cechy gatunkowe budowy układu rozrodczego klaczy i ogiera</w:t>
            </w:r>
          </w:p>
          <w:p w14:paraId="1ED72CEC" w14:textId="77777777" w:rsidR="00187E8C" w:rsidRPr="00886D06" w:rsidRDefault="00187E8C" w:rsidP="00210F36">
            <w:pPr>
              <w:pStyle w:val="Akapitzlist"/>
              <w:ind w:left="360"/>
              <w:rPr>
                <w:rFonts w:ascii="Arial" w:eastAsia="Times New Roman" w:hAnsi="Arial" w:cs="Arial"/>
                <w:sz w:val="20"/>
                <w:szCs w:val="20"/>
              </w:rPr>
            </w:pPr>
          </w:p>
        </w:tc>
        <w:tc>
          <w:tcPr>
            <w:tcW w:w="1268" w:type="pct"/>
            <w:shd w:val="clear" w:color="auto" w:fill="auto"/>
          </w:tcPr>
          <w:p w14:paraId="3FE32364"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narządy i struktury anatomiczne oraz topografię układu rozrodczego klaczy i ogiera na rysunkach, schematach</w:t>
            </w:r>
          </w:p>
          <w:p w14:paraId="07D17C03"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na zwierzętach zewnętrzne struktury układu rozrodczego krowy i buhaja</w:t>
            </w:r>
          </w:p>
        </w:tc>
        <w:tc>
          <w:tcPr>
            <w:tcW w:w="554" w:type="pct"/>
            <w:shd w:val="clear" w:color="auto" w:fill="auto"/>
          </w:tcPr>
          <w:p w14:paraId="0A8F39EA"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360116E2" w14:textId="77777777" w:rsidTr="00210F36">
        <w:tc>
          <w:tcPr>
            <w:tcW w:w="618" w:type="pct"/>
            <w:vMerge/>
            <w:shd w:val="clear" w:color="auto" w:fill="auto"/>
          </w:tcPr>
          <w:p w14:paraId="1EBBD702" w14:textId="77777777" w:rsidR="00187E8C" w:rsidRPr="00886D06" w:rsidRDefault="00187E8C" w:rsidP="00210F36">
            <w:pPr>
              <w:jc w:val="both"/>
              <w:rPr>
                <w:rFonts w:ascii="Arial" w:hAnsi="Arial" w:cs="Arial"/>
                <w:sz w:val="20"/>
                <w:szCs w:val="20"/>
              </w:rPr>
            </w:pPr>
          </w:p>
        </w:tc>
        <w:tc>
          <w:tcPr>
            <w:tcW w:w="901" w:type="pct"/>
            <w:shd w:val="clear" w:color="auto" w:fill="auto"/>
          </w:tcPr>
          <w:p w14:paraId="2734344E" w14:textId="77777777" w:rsidR="00187E8C" w:rsidRPr="00886D06" w:rsidRDefault="00187E8C" w:rsidP="004258AB">
            <w:pPr>
              <w:pStyle w:val="Akapitzlist"/>
              <w:numPr>
                <w:ilvl w:val="0"/>
                <w:numId w:val="206"/>
              </w:numPr>
              <w:rPr>
                <w:rFonts w:ascii="Arial" w:hAnsi="Arial" w:cs="Arial"/>
                <w:sz w:val="20"/>
                <w:szCs w:val="20"/>
              </w:rPr>
            </w:pPr>
            <w:r w:rsidRPr="00886D06">
              <w:rPr>
                <w:rFonts w:ascii="Arial" w:hAnsi="Arial" w:cs="Arial"/>
                <w:sz w:val="20"/>
                <w:szCs w:val="20"/>
              </w:rPr>
              <w:t>Budowa układu rozrodczego samca i samicy świń</w:t>
            </w:r>
          </w:p>
        </w:tc>
        <w:tc>
          <w:tcPr>
            <w:tcW w:w="391" w:type="pct"/>
            <w:shd w:val="clear" w:color="auto" w:fill="auto"/>
          </w:tcPr>
          <w:p w14:paraId="18C7603E" w14:textId="7CB873DE" w:rsidR="00187E8C" w:rsidRPr="00886D06" w:rsidRDefault="00187E8C" w:rsidP="00210F36">
            <w:pPr>
              <w:jc w:val="center"/>
              <w:rPr>
                <w:rFonts w:ascii="Arial" w:hAnsi="Arial" w:cs="Arial"/>
                <w:sz w:val="20"/>
                <w:szCs w:val="20"/>
              </w:rPr>
            </w:pPr>
          </w:p>
        </w:tc>
        <w:tc>
          <w:tcPr>
            <w:tcW w:w="1268" w:type="pct"/>
            <w:shd w:val="clear" w:color="auto" w:fill="auto"/>
          </w:tcPr>
          <w:p w14:paraId="33C3DE13"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eastAsia="Times New Roman" w:hAnsi="Arial" w:cs="Arial"/>
                <w:sz w:val="20"/>
                <w:szCs w:val="20"/>
              </w:rPr>
              <w:t>opisać budowę anatomiczną układu rozrodczego lochy i knura</w:t>
            </w:r>
          </w:p>
          <w:p w14:paraId="7C2B578A"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topografię elementów strukturalnych układu rozrodczego lochy i knura</w:t>
            </w:r>
          </w:p>
          <w:p w14:paraId="25CA44C4"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swoiste cechy gatunkowe budowy układu rozrodczego lochy i knura</w:t>
            </w:r>
          </w:p>
        </w:tc>
        <w:tc>
          <w:tcPr>
            <w:tcW w:w="1268" w:type="pct"/>
            <w:shd w:val="clear" w:color="auto" w:fill="auto"/>
          </w:tcPr>
          <w:p w14:paraId="5BBCE1F4"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narządy i struktury anatomiczne oraz topografię układu rozrodczego lochy i knura na rysunkach, schematach</w:t>
            </w:r>
          </w:p>
          <w:p w14:paraId="783523CE"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hAnsi="Arial" w:cs="Arial"/>
                <w:sz w:val="20"/>
                <w:szCs w:val="20"/>
              </w:rPr>
              <w:t>rozpoznać na zwierzętach zewnętrzne struktury układu rozrodczego lochy i knura</w:t>
            </w:r>
          </w:p>
        </w:tc>
        <w:tc>
          <w:tcPr>
            <w:tcW w:w="554" w:type="pct"/>
            <w:shd w:val="clear" w:color="auto" w:fill="auto"/>
          </w:tcPr>
          <w:p w14:paraId="29AB91B2"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7AF5C82A" w14:textId="77777777" w:rsidTr="00210F36">
        <w:tc>
          <w:tcPr>
            <w:tcW w:w="618" w:type="pct"/>
            <w:vMerge/>
            <w:shd w:val="clear" w:color="auto" w:fill="auto"/>
          </w:tcPr>
          <w:p w14:paraId="62D79EF0" w14:textId="77777777" w:rsidR="00187E8C" w:rsidRPr="00886D06" w:rsidRDefault="00187E8C" w:rsidP="00210F36">
            <w:pPr>
              <w:jc w:val="both"/>
              <w:rPr>
                <w:rFonts w:ascii="Arial" w:hAnsi="Arial" w:cs="Arial"/>
                <w:sz w:val="20"/>
                <w:szCs w:val="20"/>
              </w:rPr>
            </w:pPr>
          </w:p>
        </w:tc>
        <w:tc>
          <w:tcPr>
            <w:tcW w:w="901" w:type="pct"/>
            <w:shd w:val="clear" w:color="auto" w:fill="auto"/>
          </w:tcPr>
          <w:p w14:paraId="04F937EE" w14:textId="77777777" w:rsidR="00187E8C" w:rsidRPr="00886D06" w:rsidRDefault="00187E8C" w:rsidP="004258AB">
            <w:pPr>
              <w:pStyle w:val="Akapitzlist"/>
              <w:numPr>
                <w:ilvl w:val="0"/>
                <w:numId w:val="206"/>
              </w:numPr>
              <w:rPr>
                <w:rFonts w:ascii="Arial" w:hAnsi="Arial" w:cs="Arial"/>
                <w:sz w:val="20"/>
                <w:szCs w:val="20"/>
              </w:rPr>
            </w:pPr>
            <w:r w:rsidRPr="00886D06">
              <w:rPr>
                <w:rFonts w:ascii="Arial" w:hAnsi="Arial" w:cs="Arial"/>
                <w:sz w:val="20"/>
                <w:szCs w:val="20"/>
              </w:rPr>
              <w:t>Budowa układu rozrodczego samca i samicy owiec</w:t>
            </w:r>
          </w:p>
        </w:tc>
        <w:tc>
          <w:tcPr>
            <w:tcW w:w="391" w:type="pct"/>
            <w:shd w:val="clear" w:color="auto" w:fill="auto"/>
          </w:tcPr>
          <w:p w14:paraId="67E357A9" w14:textId="4B41FF30" w:rsidR="00187E8C" w:rsidRPr="00886D06" w:rsidRDefault="00187E8C" w:rsidP="00210F36">
            <w:pPr>
              <w:jc w:val="center"/>
              <w:rPr>
                <w:rFonts w:ascii="Arial" w:hAnsi="Arial" w:cs="Arial"/>
                <w:sz w:val="20"/>
                <w:szCs w:val="20"/>
              </w:rPr>
            </w:pPr>
          </w:p>
        </w:tc>
        <w:tc>
          <w:tcPr>
            <w:tcW w:w="1268" w:type="pct"/>
            <w:shd w:val="clear" w:color="auto" w:fill="auto"/>
          </w:tcPr>
          <w:p w14:paraId="17A6E310"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eastAsia="Times New Roman" w:hAnsi="Arial" w:cs="Arial"/>
                <w:sz w:val="20"/>
                <w:szCs w:val="20"/>
              </w:rPr>
              <w:t>opisać budowę anatomiczną układu rozrodczego owcy i tryka</w:t>
            </w:r>
          </w:p>
          <w:p w14:paraId="7861892B"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topografię elementów strukturalnych układu rozrodczego owcy i tryka</w:t>
            </w:r>
          </w:p>
          <w:p w14:paraId="50D824D7"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swoiste cechy gatunkowe budowy układu rozrodczego klaczy i ogiera</w:t>
            </w:r>
          </w:p>
          <w:p w14:paraId="0F0A2D71" w14:textId="77777777" w:rsidR="00187E8C" w:rsidRPr="00886D06" w:rsidRDefault="00187E8C" w:rsidP="00210F36">
            <w:pPr>
              <w:rPr>
                <w:rFonts w:ascii="Arial" w:hAnsi="Arial" w:cs="Arial"/>
                <w:sz w:val="20"/>
                <w:szCs w:val="20"/>
              </w:rPr>
            </w:pPr>
          </w:p>
        </w:tc>
        <w:tc>
          <w:tcPr>
            <w:tcW w:w="1268" w:type="pct"/>
            <w:shd w:val="clear" w:color="auto" w:fill="auto"/>
          </w:tcPr>
          <w:p w14:paraId="147DF9A8"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narządy i struktury anatomiczne oraz topografię układu rozrodczego owcy i tryka na rysunkach, schematach</w:t>
            </w:r>
          </w:p>
          <w:p w14:paraId="3FDF5EF3"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hAnsi="Arial" w:cs="Arial"/>
                <w:sz w:val="20"/>
                <w:szCs w:val="20"/>
              </w:rPr>
              <w:t>rozpoznać na zwierzętach zewnętrzne struktury układu rozrodczego owcy i tryka</w:t>
            </w:r>
          </w:p>
        </w:tc>
        <w:tc>
          <w:tcPr>
            <w:tcW w:w="554" w:type="pct"/>
            <w:shd w:val="clear" w:color="auto" w:fill="auto"/>
          </w:tcPr>
          <w:p w14:paraId="774A5D9A"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47BF707D" w14:textId="77777777" w:rsidTr="00210F36">
        <w:tc>
          <w:tcPr>
            <w:tcW w:w="618" w:type="pct"/>
            <w:vMerge/>
            <w:shd w:val="clear" w:color="auto" w:fill="auto"/>
          </w:tcPr>
          <w:p w14:paraId="420CF0C3" w14:textId="77777777" w:rsidR="00187E8C" w:rsidRPr="00886D06" w:rsidRDefault="00187E8C" w:rsidP="00210F36">
            <w:pPr>
              <w:jc w:val="both"/>
              <w:rPr>
                <w:rFonts w:ascii="Arial" w:hAnsi="Arial" w:cs="Arial"/>
                <w:sz w:val="20"/>
                <w:szCs w:val="20"/>
              </w:rPr>
            </w:pPr>
          </w:p>
        </w:tc>
        <w:tc>
          <w:tcPr>
            <w:tcW w:w="901" w:type="pct"/>
            <w:shd w:val="clear" w:color="auto" w:fill="auto"/>
          </w:tcPr>
          <w:p w14:paraId="057D4C46" w14:textId="77777777" w:rsidR="00187E8C" w:rsidRPr="00886D06" w:rsidRDefault="00187E8C" w:rsidP="004258AB">
            <w:pPr>
              <w:pStyle w:val="Akapitzlist"/>
              <w:numPr>
                <w:ilvl w:val="0"/>
                <w:numId w:val="206"/>
              </w:numPr>
              <w:rPr>
                <w:rFonts w:ascii="Arial" w:hAnsi="Arial" w:cs="Arial"/>
                <w:sz w:val="20"/>
                <w:szCs w:val="20"/>
              </w:rPr>
            </w:pPr>
            <w:r w:rsidRPr="00886D06">
              <w:rPr>
                <w:rFonts w:ascii="Arial" w:hAnsi="Arial" w:cs="Arial"/>
                <w:sz w:val="20"/>
                <w:szCs w:val="20"/>
              </w:rPr>
              <w:t>Budowa układu rozrodczego samca i samicy kóz</w:t>
            </w:r>
          </w:p>
        </w:tc>
        <w:tc>
          <w:tcPr>
            <w:tcW w:w="391" w:type="pct"/>
            <w:shd w:val="clear" w:color="auto" w:fill="auto"/>
          </w:tcPr>
          <w:p w14:paraId="32E3CE55" w14:textId="3DE7B1E0" w:rsidR="00187E8C" w:rsidRPr="00886D06" w:rsidRDefault="00187E8C" w:rsidP="00210F36">
            <w:pPr>
              <w:jc w:val="center"/>
              <w:rPr>
                <w:rFonts w:ascii="Arial" w:hAnsi="Arial" w:cs="Arial"/>
                <w:sz w:val="20"/>
                <w:szCs w:val="20"/>
              </w:rPr>
            </w:pPr>
          </w:p>
        </w:tc>
        <w:tc>
          <w:tcPr>
            <w:tcW w:w="1268" w:type="pct"/>
            <w:shd w:val="clear" w:color="auto" w:fill="auto"/>
          </w:tcPr>
          <w:p w14:paraId="686F4F7E"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eastAsia="Times New Roman" w:hAnsi="Arial" w:cs="Arial"/>
                <w:sz w:val="20"/>
                <w:szCs w:val="20"/>
              </w:rPr>
              <w:t>opisać budowę anatomiczną układu rozrodczego kozy i kozła</w:t>
            </w:r>
          </w:p>
          <w:p w14:paraId="114992F5"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topografię elementów strukturalnych układu rozrodczego kozy i kozła</w:t>
            </w:r>
          </w:p>
          <w:p w14:paraId="4E976FFC"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swoiste cechy gatunkowe budowy układu rozrodczego kozy i kozła</w:t>
            </w:r>
          </w:p>
          <w:p w14:paraId="22AFEC1E" w14:textId="77777777" w:rsidR="00187E8C" w:rsidRPr="00886D06" w:rsidRDefault="00187E8C" w:rsidP="004258AB">
            <w:pPr>
              <w:pStyle w:val="Akapitzlist"/>
              <w:numPr>
                <w:ilvl w:val="0"/>
                <w:numId w:val="207"/>
              </w:numPr>
              <w:rPr>
                <w:rFonts w:ascii="Arial" w:hAnsi="Arial" w:cs="Arial"/>
                <w:sz w:val="20"/>
                <w:szCs w:val="20"/>
              </w:rPr>
            </w:pPr>
          </w:p>
        </w:tc>
        <w:tc>
          <w:tcPr>
            <w:tcW w:w="1268" w:type="pct"/>
            <w:shd w:val="clear" w:color="auto" w:fill="auto"/>
          </w:tcPr>
          <w:p w14:paraId="5201FF02"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narządy i struktury anatomiczne oraz topografię układu rozrodczego kozy i kozła, na rysunkach, schematach</w:t>
            </w:r>
          </w:p>
          <w:p w14:paraId="31A0CDD6" w14:textId="77777777" w:rsidR="00187E8C" w:rsidRPr="00886D06" w:rsidRDefault="00187E8C" w:rsidP="004258AB">
            <w:pPr>
              <w:pStyle w:val="Akapitzlist"/>
              <w:numPr>
                <w:ilvl w:val="0"/>
                <w:numId w:val="207"/>
              </w:numPr>
              <w:rPr>
                <w:rFonts w:ascii="Arial" w:hAnsi="Arial" w:cs="Arial"/>
                <w:sz w:val="20"/>
                <w:szCs w:val="20"/>
              </w:rPr>
            </w:pPr>
            <w:r w:rsidRPr="00886D06">
              <w:rPr>
                <w:rFonts w:ascii="Arial" w:hAnsi="Arial" w:cs="Arial"/>
                <w:sz w:val="20"/>
                <w:szCs w:val="20"/>
              </w:rPr>
              <w:t>rozpoznać na zwierzętach zewnętrzne struktury układu rozrodczego koza i kozła</w:t>
            </w:r>
          </w:p>
        </w:tc>
        <w:tc>
          <w:tcPr>
            <w:tcW w:w="554" w:type="pct"/>
            <w:shd w:val="clear" w:color="auto" w:fill="auto"/>
          </w:tcPr>
          <w:p w14:paraId="010569FB"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60A7A416" w14:textId="77777777" w:rsidTr="00210F36">
        <w:tc>
          <w:tcPr>
            <w:tcW w:w="618" w:type="pct"/>
            <w:vMerge/>
            <w:shd w:val="clear" w:color="auto" w:fill="auto"/>
          </w:tcPr>
          <w:p w14:paraId="164B4EFE" w14:textId="77777777" w:rsidR="00187E8C" w:rsidRPr="00886D06" w:rsidRDefault="00187E8C" w:rsidP="00210F36">
            <w:pPr>
              <w:jc w:val="both"/>
              <w:rPr>
                <w:rFonts w:ascii="Arial" w:hAnsi="Arial" w:cs="Arial"/>
                <w:sz w:val="20"/>
                <w:szCs w:val="20"/>
              </w:rPr>
            </w:pPr>
          </w:p>
        </w:tc>
        <w:tc>
          <w:tcPr>
            <w:tcW w:w="901" w:type="pct"/>
            <w:shd w:val="clear" w:color="auto" w:fill="auto"/>
          </w:tcPr>
          <w:p w14:paraId="62223492" w14:textId="77777777" w:rsidR="00187E8C" w:rsidRPr="00886D06" w:rsidRDefault="00187E8C" w:rsidP="004258AB">
            <w:pPr>
              <w:pStyle w:val="Akapitzlist"/>
              <w:numPr>
                <w:ilvl w:val="0"/>
                <w:numId w:val="206"/>
              </w:numPr>
              <w:rPr>
                <w:rFonts w:ascii="Arial" w:hAnsi="Arial" w:cs="Arial"/>
                <w:sz w:val="20"/>
                <w:szCs w:val="20"/>
              </w:rPr>
            </w:pPr>
            <w:r w:rsidRPr="00886D06">
              <w:rPr>
                <w:rFonts w:ascii="Arial" w:hAnsi="Arial" w:cs="Arial"/>
                <w:sz w:val="20"/>
                <w:szCs w:val="20"/>
              </w:rPr>
              <w:t>Budowa układu rozrodczego samca i samicy psów</w:t>
            </w:r>
          </w:p>
          <w:p w14:paraId="5547BE1F" w14:textId="77777777" w:rsidR="00187E8C" w:rsidRPr="00886D06" w:rsidRDefault="00187E8C" w:rsidP="00210F36">
            <w:pPr>
              <w:rPr>
                <w:rFonts w:ascii="Arial" w:hAnsi="Arial" w:cs="Arial"/>
                <w:sz w:val="20"/>
                <w:szCs w:val="20"/>
              </w:rPr>
            </w:pPr>
          </w:p>
        </w:tc>
        <w:tc>
          <w:tcPr>
            <w:tcW w:w="391" w:type="pct"/>
            <w:shd w:val="clear" w:color="auto" w:fill="auto"/>
          </w:tcPr>
          <w:p w14:paraId="3C55997B" w14:textId="7C9FA541" w:rsidR="00187E8C" w:rsidRPr="00886D06" w:rsidRDefault="00187E8C" w:rsidP="00210F36">
            <w:pPr>
              <w:jc w:val="center"/>
              <w:rPr>
                <w:rFonts w:ascii="Arial" w:hAnsi="Arial" w:cs="Arial"/>
                <w:sz w:val="20"/>
                <w:szCs w:val="20"/>
              </w:rPr>
            </w:pPr>
          </w:p>
        </w:tc>
        <w:tc>
          <w:tcPr>
            <w:tcW w:w="1268" w:type="pct"/>
            <w:shd w:val="clear" w:color="auto" w:fill="auto"/>
          </w:tcPr>
          <w:p w14:paraId="3AEDE4F1"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eastAsia="Times New Roman" w:hAnsi="Arial" w:cs="Arial"/>
                <w:sz w:val="20"/>
                <w:szCs w:val="20"/>
              </w:rPr>
              <w:t>opisać budowę anatomiczną układu rozrodczego suki i psa</w:t>
            </w:r>
          </w:p>
          <w:p w14:paraId="5374C28C"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topografię elementów strukturalnych układu rozrodczego suki i psa</w:t>
            </w:r>
          </w:p>
          <w:p w14:paraId="41585C43"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swoiste cechy gatunkowe budowy układu rozrodczego suki i psa</w:t>
            </w:r>
          </w:p>
          <w:p w14:paraId="75D8434A" w14:textId="77777777" w:rsidR="00187E8C" w:rsidRPr="00886D06" w:rsidRDefault="00187E8C" w:rsidP="00210F36">
            <w:pPr>
              <w:pStyle w:val="Akapitzlist"/>
              <w:ind w:left="360"/>
              <w:rPr>
                <w:rFonts w:ascii="Arial" w:hAnsi="Arial" w:cs="Arial"/>
                <w:sz w:val="20"/>
                <w:szCs w:val="20"/>
              </w:rPr>
            </w:pPr>
          </w:p>
        </w:tc>
        <w:tc>
          <w:tcPr>
            <w:tcW w:w="1268" w:type="pct"/>
            <w:shd w:val="clear" w:color="auto" w:fill="auto"/>
          </w:tcPr>
          <w:p w14:paraId="049A5CA1"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narządy i struktury anatomiczne oraz topografię układu rozrodczego suki i psa,</w:t>
            </w:r>
          </w:p>
          <w:p w14:paraId="30E051F3" w14:textId="77777777" w:rsidR="00187E8C" w:rsidRPr="00886D06" w:rsidRDefault="00187E8C" w:rsidP="00210F36">
            <w:pPr>
              <w:pStyle w:val="Akapitzlist"/>
              <w:spacing w:before="100" w:beforeAutospacing="1" w:after="100" w:afterAutospacing="1"/>
              <w:ind w:left="360"/>
              <w:rPr>
                <w:rFonts w:ascii="Arial" w:eastAsia="Times New Roman" w:hAnsi="Arial" w:cs="Arial"/>
                <w:sz w:val="20"/>
                <w:szCs w:val="20"/>
              </w:rPr>
            </w:pPr>
            <w:r w:rsidRPr="00886D06">
              <w:rPr>
                <w:rFonts w:ascii="Arial" w:eastAsia="Times New Roman" w:hAnsi="Arial" w:cs="Arial"/>
                <w:sz w:val="20"/>
                <w:szCs w:val="20"/>
              </w:rPr>
              <w:t>na rysunkach, schematach</w:t>
            </w:r>
          </w:p>
          <w:p w14:paraId="28B4995E" w14:textId="77777777" w:rsidR="00187E8C" w:rsidRPr="00886D06" w:rsidRDefault="00187E8C" w:rsidP="004258AB">
            <w:pPr>
              <w:pStyle w:val="Akapitzlist"/>
              <w:numPr>
                <w:ilvl w:val="0"/>
                <w:numId w:val="207"/>
              </w:numPr>
              <w:rPr>
                <w:rFonts w:ascii="Arial" w:hAnsi="Arial" w:cs="Arial"/>
                <w:sz w:val="20"/>
                <w:szCs w:val="20"/>
              </w:rPr>
            </w:pPr>
            <w:r w:rsidRPr="00886D06">
              <w:rPr>
                <w:rFonts w:ascii="Arial" w:hAnsi="Arial" w:cs="Arial"/>
                <w:sz w:val="20"/>
                <w:szCs w:val="20"/>
              </w:rPr>
              <w:t>rozpoznać na zwierzętach zewnętrzne struktury układu rozrodczego suki i psa</w:t>
            </w:r>
          </w:p>
        </w:tc>
        <w:tc>
          <w:tcPr>
            <w:tcW w:w="554" w:type="pct"/>
            <w:shd w:val="clear" w:color="auto" w:fill="auto"/>
          </w:tcPr>
          <w:p w14:paraId="336C6691"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02CAC403" w14:textId="77777777" w:rsidTr="00210F36">
        <w:tc>
          <w:tcPr>
            <w:tcW w:w="618" w:type="pct"/>
            <w:vMerge/>
            <w:shd w:val="clear" w:color="auto" w:fill="auto"/>
          </w:tcPr>
          <w:p w14:paraId="1A4ED0E9" w14:textId="77777777" w:rsidR="00187E8C" w:rsidRPr="00886D06" w:rsidRDefault="00187E8C" w:rsidP="00210F36">
            <w:pPr>
              <w:jc w:val="both"/>
              <w:rPr>
                <w:rFonts w:ascii="Arial" w:hAnsi="Arial" w:cs="Arial"/>
                <w:sz w:val="20"/>
                <w:szCs w:val="20"/>
              </w:rPr>
            </w:pPr>
          </w:p>
        </w:tc>
        <w:tc>
          <w:tcPr>
            <w:tcW w:w="901" w:type="pct"/>
            <w:shd w:val="clear" w:color="auto" w:fill="auto"/>
          </w:tcPr>
          <w:p w14:paraId="5CB14A38" w14:textId="77777777" w:rsidR="00187E8C" w:rsidRPr="00886D06" w:rsidRDefault="00187E8C" w:rsidP="004258AB">
            <w:pPr>
              <w:pStyle w:val="Akapitzlist"/>
              <w:numPr>
                <w:ilvl w:val="0"/>
                <w:numId w:val="206"/>
              </w:numPr>
              <w:rPr>
                <w:rFonts w:ascii="Arial" w:hAnsi="Arial" w:cs="Arial"/>
                <w:sz w:val="20"/>
                <w:szCs w:val="20"/>
              </w:rPr>
            </w:pPr>
            <w:r w:rsidRPr="00886D06">
              <w:rPr>
                <w:rFonts w:ascii="Arial" w:hAnsi="Arial" w:cs="Arial"/>
                <w:sz w:val="20"/>
                <w:szCs w:val="20"/>
              </w:rPr>
              <w:t>Budowa układu rozrodczego samca i samicy kotów</w:t>
            </w:r>
          </w:p>
        </w:tc>
        <w:tc>
          <w:tcPr>
            <w:tcW w:w="391" w:type="pct"/>
            <w:shd w:val="clear" w:color="auto" w:fill="auto"/>
          </w:tcPr>
          <w:p w14:paraId="18791C70" w14:textId="1393A860" w:rsidR="00187E8C" w:rsidRPr="00886D06" w:rsidRDefault="00187E8C" w:rsidP="00210F36">
            <w:pPr>
              <w:jc w:val="center"/>
              <w:rPr>
                <w:rFonts w:ascii="Arial" w:hAnsi="Arial" w:cs="Arial"/>
                <w:sz w:val="20"/>
                <w:szCs w:val="20"/>
              </w:rPr>
            </w:pPr>
          </w:p>
        </w:tc>
        <w:tc>
          <w:tcPr>
            <w:tcW w:w="1268" w:type="pct"/>
            <w:shd w:val="clear" w:color="auto" w:fill="auto"/>
          </w:tcPr>
          <w:p w14:paraId="7944C336"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eastAsia="Times New Roman" w:hAnsi="Arial" w:cs="Arial"/>
                <w:sz w:val="20"/>
                <w:szCs w:val="20"/>
              </w:rPr>
              <w:t>opisać budowę anatomiczną układu rozrodczego kotki i kota</w:t>
            </w:r>
          </w:p>
          <w:p w14:paraId="5E01D63E"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topografię elementów strukturalnych układu rozrodczego kotki i kota</w:t>
            </w:r>
          </w:p>
          <w:p w14:paraId="0784EA75"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swoiste cechy gatunkowe budowy układu rozrodczego kotki i kota</w:t>
            </w:r>
          </w:p>
          <w:p w14:paraId="11234D7E" w14:textId="77777777" w:rsidR="00187E8C" w:rsidRPr="00886D06" w:rsidRDefault="00187E8C" w:rsidP="00210F36">
            <w:pPr>
              <w:rPr>
                <w:rFonts w:ascii="Arial" w:hAnsi="Arial" w:cs="Arial"/>
                <w:sz w:val="20"/>
                <w:szCs w:val="20"/>
              </w:rPr>
            </w:pPr>
          </w:p>
        </w:tc>
        <w:tc>
          <w:tcPr>
            <w:tcW w:w="1268" w:type="pct"/>
            <w:shd w:val="clear" w:color="auto" w:fill="auto"/>
          </w:tcPr>
          <w:p w14:paraId="12609D17"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narządy i struktury anatomiczne oraz topografię układu rozrodczego kotki i kota,</w:t>
            </w:r>
          </w:p>
          <w:p w14:paraId="1F772551" w14:textId="77777777" w:rsidR="00187E8C" w:rsidRPr="00886D06" w:rsidRDefault="00187E8C" w:rsidP="00210F36">
            <w:pPr>
              <w:pStyle w:val="Akapitzlist"/>
              <w:spacing w:before="100" w:beforeAutospacing="1" w:after="100" w:afterAutospacing="1"/>
              <w:ind w:left="360"/>
              <w:rPr>
                <w:rFonts w:ascii="Arial" w:eastAsia="Times New Roman" w:hAnsi="Arial" w:cs="Arial"/>
                <w:sz w:val="20"/>
                <w:szCs w:val="20"/>
              </w:rPr>
            </w:pPr>
            <w:r w:rsidRPr="00886D06">
              <w:rPr>
                <w:rFonts w:ascii="Arial" w:eastAsia="Times New Roman" w:hAnsi="Arial" w:cs="Arial"/>
                <w:sz w:val="20"/>
                <w:szCs w:val="20"/>
              </w:rPr>
              <w:t>na rysunkach, schematach</w:t>
            </w:r>
          </w:p>
          <w:p w14:paraId="38DF637A"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hAnsi="Arial" w:cs="Arial"/>
                <w:sz w:val="20"/>
                <w:szCs w:val="20"/>
              </w:rPr>
              <w:t>rozpoznać na zwierzętach zewnętrzne struktury układu rozrodczego kotki i kota</w:t>
            </w:r>
          </w:p>
        </w:tc>
        <w:tc>
          <w:tcPr>
            <w:tcW w:w="554" w:type="pct"/>
            <w:shd w:val="clear" w:color="auto" w:fill="auto"/>
          </w:tcPr>
          <w:p w14:paraId="6CF80AFF"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257CAB35" w14:textId="77777777" w:rsidTr="00210F36">
        <w:tc>
          <w:tcPr>
            <w:tcW w:w="618" w:type="pct"/>
            <w:vMerge/>
            <w:shd w:val="clear" w:color="auto" w:fill="auto"/>
          </w:tcPr>
          <w:p w14:paraId="37CE65CE" w14:textId="77777777" w:rsidR="00187E8C" w:rsidRPr="00886D06" w:rsidRDefault="00187E8C" w:rsidP="00210F36">
            <w:pPr>
              <w:jc w:val="both"/>
              <w:rPr>
                <w:rFonts w:ascii="Arial" w:hAnsi="Arial" w:cs="Arial"/>
                <w:sz w:val="20"/>
                <w:szCs w:val="20"/>
              </w:rPr>
            </w:pPr>
          </w:p>
        </w:tc>
        <w:tc>
          <w:tcPr>
            <w:tcW w:w="901" w:type="pct"/>
            <w:shd w:val="clear" w:color="auto" w:fill="auto"/>
          </w:tcPr>
          <w:p w14:paraId="04246AF4" w14:textId="77777777" w:rsidR="00187E8C" w:rsidRPr="00886D06" w:rsidRDefault="00187E8C" w:rsidP="004258AB">
            <w:pPr>
              <w:pStyle w:val="Akapitzlist"/>
              <w:numPr>
                <w:ilvl w:val="0"/>
                <w:numId w:val="206"/>
              </w:numPr>
              <w:jc w:val="both"/>
              <w:rPr>
                <w:rFonts w:ascii="Arial" w:hAnsi="Arial" w:cs="Arial"/>
                <w:sz w:val="20"/>
                <w:szCs w:val="20"/>
              </w:rPr>
            </w:pPr>
            <w:r w:rsidRPr="00886D06">
              <w:rPr>
                <w:rFonts w:ascii="Arial" w:hAnsi="Arial" w:cs="Arial"/>
                <w:sz w:val="20"/>
                <w:szCs w:val="20"/>
              </w:rPr>
              <w:t>Budowa układu rozrodczego samca i samicy kur</w:t>
            </w:r>
          </w:p>
        </w:tc>
        <w:tc>
          <w:tcPr>
            <w:tcW w:w="391" w:type="pct"/>
            <w:shd w:val="clear" w:color="auto" w:fill="auto"/>
          </w:tcPr>
          <w:p w14:paraId="0427D854" w14:textId="22AF24CC" w:rsidR="00187E8C" w:rsidRPr="00886D06" w:rsidRDefault="00187E8C" w:rsidP="00210F36">
            <w:pPr>
              <w:jc w:val="center"/>
              <w:rPr>
                <w:rFonts w:ascii="Arial" w:hAnsi="Arial" w:cs="Arial"/>
                <w:sz w:val="20"/>
                <w:szCs w:val="20"/>
              </w:rPr>
            </w:pPr>
          </w:p>
        </w:tc>
        <w:tc>
          <w:tcPr>
            <w:tcW w:w="1268" w:type="pct"/>
            <w:shd w:val="clear" w:color="auto" w:fill="auto"/>
          </w:tcPr>
          <w:p w14:paraId="07A2BF26"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eastAsia="Times New Roman" w:hAnsi="Arial" w:cs="Arial"/>
                <w:sz w:val="20"/>
                <w:szCs w:val="20"/>
              </w:rPr>
              <w:t>opisać budowę anatomiczną układu rozrodczego kury i koguta</w:t>
            </w:r>
          </w:p>
          <w:p w14:paraId="098BC3DD"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topografię elementów strukturalnych układu rozrodczego kury i koguta</w:t>
            </w:r>
          </w:p>
          <w:p w14:paraId="51E5AB75"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swoiste cechy gatunkowe budowy układu rozrodczego kury i koguta</w:t>
            </w:r>
          </w:p>
          <w:p w14:paraId="72EF8DDA" w14:textId="77777777" w:rsidR="00187E8C" w:rsidRPr="00886D06" w:rsidRDefault="00187E8C" w:rsidP="00210F36">
            <w:pPr>
              <w:rPr>
                <w:rFonts w:ascii="Arial" w:hAnsi="Arial" w:cs="Arial"/>
                <w:sz w:val="20"/>
                <w:szCs w:val="20"/>
              </w:rPr>
            </w:pPr>
          </w:p>
        </w:tc>
        <w:tc>
          <w:tcPr>
            <w:tcW w:w="1268" w:type="pct"/>
            <w:shd w:val="clear" w:color="auto" w:fill="auto"/>
          </w:tcPr>
          <w:p w14:paraId="6B21E90A"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rozpoznać narządy i struktury anatomiczne oraz topografię układu rozrodczego kury i koguta, </w:t>
            </w:r>
            <w:r w:rsidRPr="00886D06">
              <w:rPr>
                <w:rFonts w:ascii="Arial" w:hAnsi="Arial" w:cs="Arial"/>
                <w:sz w:val="20"/>
                <w:szCs w:val="20"/>
              </w:rPr>
              <w:t>na rysunkach, schematach</w:t>
            </w:r>
          </w:p>
          <w:p w14:paraId="0EF626C9"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hAnsi="Arial" w:cs="Arial"/>
                <w:sz w:val="20"/>
                <w:szCs w:val="20"/>
              </w:rPr>
              <w:t>rozpoznać na zwierzętach zewnętrzne struktury układu rozrodczego kury i koguta</w:t>
            </w:r>
          </w:p>
          <w:p w14:paraId="143AB421"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wypreparować narządy układu rozrodczego kury i koguta</w:t>
            </w:r>
          </w:p>
          <w:p w14:paraId="2B1D17ED" w14:textId="77777777" w:rsidR="00187E8C" w:rsidRPr="00886D06" w:rsidRDefault="00187E8C" w:rsidP="004258AB">
            <w:pPr>
              <w:pStyle w:val="Akapitzlist"/>
              <w:numPr>
                <w:ilvl w:val="0"/>
                <w:numId w:val="170"/>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narządy układu rozrodczego kury i koguta na materiale prosektoryjnym</w:t>
            </w:r>
          </w:p>
        </w:tc>
        <w:tc>
          <w:tcPr>
            <w:tcW w:w="554" w:type="pct"/>
            <w:shd w:val="clear" w:color="auto" w:fill="auto"/>
          </w:tcPr>
          <w:p w14:paraId="162BB2F2"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6BA06DF1" w14:textId="77777777" w:rsidTr="00210F36">
        <w:tc>
          <w:tcPr>
            <w:tcW w:w="618" w:type="pct"/>
            <w:vMerge w:val="restart"/>
            <w:shd w:val="clear" w:color="auto" w:fill="auto"/>
          </w:tcPr>
          <w:p w14:paraId="3AC0DA0F" w14:textId="77777777" w:rsidR="00187E8C" w:rsidRPr="00886D06" w:rsidRDefault="00187E8C" w:rsidP="00210F36">
            <w:pPr>
              <w:jc w:val="both"/>
              <w:rPr>
                <w:rFonts w:ascii="Arial" w:hAnsi="Arial" w:cs="Arial"/>
                <w:sz w:val="20"/>
                <w:szCs w:val="20"/>
              </w:rPr>
            </w:pPr>
            <w:r w:rsidRPr="00886D06">
              <w:rPr>
                <w:rFonts w:ascii="Arial" w:hAnsi="Arial" w:cs="Arial"/>
                <w:sz w:val="20"/>
                <w:szCs w:val="20"/>
              </w:rPr>
              <w:t>II. Porównanie budowy układów rozrodczych</w:t>
            </w:r>
          </w:p>
        </w:tc>
        <w:tc>
          <w:tcPr>
            <w:tcW w:w="901" w:type="pct"/>
            <w:shd w:val="clear" w:color="auto" w:fill="auto"/>
          </w:tcPr>
          <w:p w14:paraId="137A4812" w14:textId="77777777" w:rsidR="00187E8C" w:rsidRPr="00886D06" w:rsidRDefault="00187E8C" w:rsidP="004258AB">
            <w:pPr>
              <w:pStyle w:val="Akapitzlist"/>
              <w:numPr>
                <w:ilvl w:val="0"/>
                <w:numId w:val="208"/>
              </w:numPr>
              <w:jc w:val="both"/>
              <w:rPr>
                <w:rFonts w:ascii="Arial" w:hAnsi="Arial" w:cs="Arial"/>
                <w:sz w:val="20"/>
                <w:szCs w:val="20"/>
              </w:rPr>
            </w:pPr>
            <w:r w:rsidRPr="00886D06">
              <w:rPr>
                <w:rFonts w:ascii="Arial" w:hAnsi="Arial" w:cs="Arial"/>
                <w:sz w:val="20"/>
                <w:szCs w:val="20"/>
              </w:rPr>
              <w:t>Porównanie budowy układów rozrodczych samic</w:t>
            </w:r>
          </w:p>
        </w:tc>
        <w:tc>
          <w:tcPr>
            <w:tcW w:w="391" w:type="pct"/>
            <w:shd w:val="clear" w:color="auto" w:fill="auto"/>
          </w:tcPr>
          <w:p w14:paraId="552B8D1D" w14:textId="3423693F" w:rsidR="00187E8C" w:rsidRPr="00886D06" w:rsidRDefault="00187E8C" w:rsidP="00210F36">
            <w:pPr>
              <w:jc w:val="center"/>
              <w:rPr>
                <w:rFonts w:ascii="Arial" w:hAnsi="Arial" w:cs="Arial"/>
                <w:sz w:val="20"/>
                <w:szCs w:val="20"/>
              </w:rPr>
            </w:pPr>
          </w:p>
        </w:tc>
        <w:tc>
          <w:tcPr>
            <w:tcW w:w="1268" w:type="pct"/>
            <w:shd w:val="clear" w:color="auto" w:fill="auto"/>
          </w:tcPr>
          <w:p w14:paraId="02D182AE"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wymienić różnice gatunkowe w budowie układu rozrodczego krowy, owcy, kozy, klaczy, świni</w:t>
            </w:r>
          </w:p>
          <w:p w14:paraId="3A8F0B54"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wymienić różnice gatunkowe w budowie układu rozrodczego suki i kotki</w:t>
            </w:r>
          </w:p>
          <w:p w14:paraId="1CB25F40" w14:textId="77777777" w:rsidR="00187E8C" w:rsidRPr="00886D06" w:rsidRDefault="00187E8C" w:rsidP="00210F36">
            <w:pPr>
              <w:pStyle w:val="Akapitzlist"/>
              <w:ind w:left="360"/>
              <w:rPr>
                <w:rFonts w:ascii="Arial" w:hAnsi="Arial" w:cs="Arial"/>
                <w:sz w:val="20"/>
                <w:szCs w:val="20"/>
              </w:rPr>
            </w:pPr>
          </w:p>
        </w:tc>
        <w:tc>
          <w:tcPr>
            <w:tcW w:w="1268" w:type="pct"/>
            <w:shd w:val="clear" w:color="auto" w:fill="auto"/>
          </w:tcPr>
          <w:p w14:paraId="01FCDA8B"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elementy różnicujące budowę układu rozrodczego na rysunkach, modelach krowy, owcy, kozy, klaczy, świni</w:t>
            </w:r>
          </w:p>
          <w:p w14:paraId="5C58B420"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elementy różnicujące budowę układu rozrodczego na rysunkach, modelach suki i kotki</w:t>
            </w:r>
          </w:p>
          <w:p w14:paraId="52032138" w14:textId="77777777" w:rsidR="00187E8C" w:rsidRPr="00886D06" w:rsidRDefault="00187E8C" w:rsidP="00210F36">
            <w:pPr>
              <w:pStyle w:val="Akapitzlist"/>
              <w:ind w:left="360"/>
              <w:rPr>
                <w:rFonts w:ascii="Arial" w:hAnsi="Arial" w:cs="Arial"/>
                <w:sz w:val="20"/>
                <w:szCs w:val="20"/>
              </w:rPr>
            </w:pPr>
          </w:p>
        </w:tc>
        <w:tc>
          <w:tcPr>
            <w:tcW w:w="554" w:type="pct"/>
            <w:shd w:val="clear" w:color="auto" w:fill="auto"/>
          </w:tcPr>
          <w:p w14:paraId="5D1E39E8"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620F1B88" w14:textId="77777777" w:rsidTr="00210F36">
        <w:trPr>
          <w:trHeight w:val="1557"/>
        </w:trPr>
        <w:tc>
          <w:tcPr>
            <w:tcW w:w="618" w:type="pct"/>
            <w:vMerge/>
            <w:shd w:val="clear" w:color="auto" w:fill="auto"/>
          </w:tcPr>
          <w:p w14:paraId="04A6AFA4" w14:textId="77777777" w:rsidR="00187E8C" w:rsidRPr="00886D06" w:rsidRDefault="00187E8C" w:rsidP="00210F36">
            <w:pPr>
              <w:jc w:val="both"/>
              <w:rPr>
                <w:rFonts w:ascii="Arial" w:hAnsi="Arial" w:cs="Arial"/>
                <w:sz w:val="20"/>
                <w:szCs w:val="20"/>
              </w:rPr>
            </w:pPr>
          </w:p>
        </w:tc>
        <w:tc>
          <w:tcPr>
            <w:tcW w:w="901" w:type="pct"/>
            <w:shd w:val="clear" w:color="auto" w:fill="auto"/>
          </w:tcPr>
          <w:p w14:paraId="09ACC813" w14:textId="77777777" w:rsidR="00187E8C" w:rsidRPr="00886D06" w:rsidRDefault="00187E8C" w:rsidP="004258AB">
            <w:pPr>
              <w:pStyle w:val="Akapitzlist"/>
              <w:numPr>
                <w:ilvl w:val="0"/>
                <w:numId w:val="208"/>
              </w:numPr>
              <w:jc w:val="both"/>
              <w:rPr>
                <w:rFonts w:ascii="Arial" w:hAnsi="Arial" w:cs="Arial"/>
                <w:sz w:val="20"/>
                <w:szCs w:val="20"/>
              </w:rPr>
            </w:pPr>
            <w:r w:rsidRPr="00886D06">
              <w:rPr>
                <w:rFonts w:ascii="Arial" w:hAnsi="Arial" w:cs="Arial"/>
                <w:sz w:val="20"/>
                <w:szCs w:val="20"/>
              </w:rPr>
              <w:t>Porównanie budowy układów rozrodczych samców</w:t>
            </w:r>
          </w:p>
        </w:tc>
        <w:tc>
          <w:tcPr>
            <w:tcW w:w="391" w:type="pct"/>
            <w:shd w:val="clear" w:color="auto" w:fill="auto"/>
          </w:tcPr>
          <w:p w14:paraId="44843BCC" w14:textId="4D896622" w:rsidR="00187E8C" w:rsidRPr="00886D06" w:rsidRDefault="00187E8C" w:rsidP="00210F36">
            <w:pPr>
              <w:jc w:val="center"/>
              <w:rPr>
                <w:rFonts w:ascii="Arial" w:hAnsi="Arial" w:cs="Arial"/>
                <w:sz w:val="20"/>
                <w:szCs w:val="20"/>
              </w:rPr>
            </w:pPr>
          </w:p>
        </w:tc>
        <w:tc>
          <w:tcPr>
            <w:tcW w:w="1268" w:type="pct"/>
            <w:shd w:val="clear" w:color="auto" w:fill="auto"/>
          </w:tcPr>
          <w:p w14:paraId="1FF6D21C"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wymienić różnice gatunkowe w budowie układu rozrodczego buhaja, tryka, kozła, ogiera, knura</w:t>
            </w:r>
          </w:p>
          <w:p w14:paraId="5AE73D35"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wymienić różnice gatunkowe w budowie układu rozrodczego psa i kota</w:t>
            </w:r>
          </w:p>
        </w:tc>
        <w:tc>
          <w:tcPr>
            <w:tcW w:w="1268" w:type="pct"/>
            <w:shd w:val="clear" w:color="auto" w:fill="auto"/>
          </w:tcPr>
          <w:p w14:paraId="74240D91"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elementy różnicujące budowę układu rozrodczego na rysunkach, modelach buhaja, tryka, kozła, ogiera, knura</w:t>
            </w:r>
          </w:p>
          <w:p w14:paraId="2629626C"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elementy różnicujące budowę układu rozrodczego na rysunkach, modelach psa i kota</w:t>
            </w:r>
          </w:p>
          <w:p w14:paraId="1CB18EB2" w14:textId="77777777" w:rsidR="00187E8C" w:rsidRPr="00886D06" w:rsidRDefault="00187E8C" w:rsidP="004258AB">
            <w:pPr>
              <w:pStyle w:val="Akapitzlist"/>
              <w:numPr>
                <w:ilvl w:val="0"/>
                <w:numId w:val="170"/>
              </w:numPr>
              <w:rPr>
                <w:rFonts w:ascii="Arial" w:hAnsi="Arial" w:cs="Arial"/>
                <w:sz w:val="20"/>
                <w:szCs w:val="20"/>
              </w:rPr>
            </w:pPr>
          </w:p>
        </w:tc>
        <w:tc>
          <w:tcPr>
            <w:tcW w:w="554" w:type="pct"/>
            <w:shd w:val="clear" w:color="auto" w:fill="auto"/>
          </w:tcPr>
          <w:p w14:paraId="62BC04C0"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7EF3D7D2" w14:textId="77777777" w:rsidTr="00210F36">
        <w:tc>
          <w:tcPr>
            <w:tcW w:w="618" w:type="pct"/>
            <w:vMerge/>
            <w:shd w:val="clear" w:color="auto" w:fill="auto"/>
          </w:tcPr>
          <w:p w14:paraId="78A00BD1" w14:textId="77777777" w:rsidR="00187E8C" w:rsidRPr="00886D06" w:rsidRDefault="00187E8C" w:rsidP="00210F36">
            <w:pPr>
              <w:jc w:val="both"/>
              <w:rPr>
                <w:rFonts w:ascii="Arial" w:hAnsi="Arial" w:cs="Arial"/>
                <w:sz w:val="20"/>
                <w:szCs w:val="20"/>
              </w:rPr>
            </w:pPr>
          </w:p>
        </w:tc>
        <w:tc>
          <w:tcPr>
            <w:tcW w:w="901" w:type="pct"/>
            <w:shd w:val="clear" w:color="auto" w:fill="auto"/>
          </w:tcPr>
          <w:p w14:paraId="2EF241D8" w14:textId="77777777" w:rsidR="00187E8C" w:rsidRPr="00886D06" w:rsidRDefault="00187E8C" w:rsidP="004258AB">
            <w:pPr>
              <w:pStyle w:val="Akapitzlist"/>
              <w:numPr>
                <w:ilvl w:val="0"/>
                <w:numId w:val="208"/>
              </w:numPr>
              <w:jc w:val="both"/>
              <w:rPr>
                <w:rFonts w:ascii="Arial" w:hAnsi="Arial" w:cs="Arial"/>
                <w:sz w:val="20"/>
                <w:szCs w:val="20"/>
              </w:rPr>
            </w:pPr>
            <w:r w:rsidRPr="00886D06">
              <w:rPr>
                <w:rFonts w:ascii="Arial" w:hAnsi="Arial" w:cs="Arial"/>
                <w:sz w:val="20"/>
                <w:szCs w:val="20"/>
              </w:rPr>
              <w:t>Porównanie budowy układów rozrodczych ssaków i ptaków</w:t>
            </w:r>
          </w:p>
        </w:tc>
        <w:tc>
          <w:tcPr>
            <w:tcW w:w="391" w:type="pct"/>
            <w:shd w:val="clear" w:color="auto" w:fill="auto"/>
          </w:tcPr>
          <w:p w14:paraId="1ED4CB1F" w14:textId="2B2014CC" w:rsidR="00187E8C" w:rsidRPr="00886D06" w:rsidRDefault="00187E8C" w:rsidP="00210F36">
            <w:pPr>
              <w:jc w:val="center"/>
              <w:rPr>
                <w:rFonts w:ascii="Arial" w:hAnsi="Arial" w:cs="Arial"/>
                <w:sz w:val="20"/>
                <w:szCs w:val="20"/>
              </w:rPr>
            </w:pPr>
          </w:p>
        </w:tc>
        <w:tc>
          <w:tcPr>
            <w:tcW w:w="1268" w:type="pct"/>
            <w:shd w:val="clear" w:color="auto" w:fill="auto"/>
          </w:tcPr>
          <w:p w14:paraId="64811AF5"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wymienić różnice gatunkowe w budowie układu rozrodczego ptaków i ssaków</w:t>
            </w:r>
          </w:p>
          <w:p w14:paraId="47F419C5" w14:textId="77777777" w:rsidR="00187E8C" w:rsidRPr="00886D06" w:rsidRDefault="00187E8C" w:rsidP="00210F36">
            <w:pPr>
              <w:pStyle w:val="Akapitzlist"/>
              <w:ind w:left="360"/>
              <w:rPr>
                <w:rFonts w:ascii="Arial" w:hAnsi="Arial" w:cs="Arial"/>
                <w:sz w:val="20"/>
                <w:szCs w:val="20"/>
              </w:rPr>
            </w:pPr>
          </w:p>
        </w:tc>
        <w:tc>
          <w:tcPr>
            <w:tcW w:w="1268" w:type="pct"/>
            <w:shd w:val="clear" w:color="auto" w:fill="auto"/>
          </w:tcPr>
          <w:p w14:paraId="7A8D8290" w14:textId="77777777" w:rsidR="00187E8C" w:rsidRPr="00886D06" w:rsidRDefault="00187E8C" w:rsidP="004258AB">
            <w:pPr>
              <w:pStyle w:val="Akapitzlist"/>
              <w:numPr>
                <w:ilvl w:val="0"/>
                <w:numId w:val="170"/>
              </w:numPr>
              <w:rPr>
                <w:rFonts w:ascii="Arial" w:hAnsi="Arial" w:cs="Arial"/>
                <w:sz w:val="20"/>
                <w:szCs w:val="20"/>
              </w:rPr>
            </w:pPr>
            <w:r w:rsidRPr="00886D06">
              <w:rPr>
                <w:rFonts w:ascii="Arial" w:hAnsi="Arial" w:cs="Arial"/>
                <w:sz w:val="20"/>
                <w:szCs w:val="20"/>
              </w:rPr>
              <w:t>wskazać elementy różnicujące budowę układu rozrodczego na rysunkach, modelach ptaków i ssaków</w:t>
            </w:r>
          </w:p>
          <w:p w14:paraId="21D6D303" w14:textId="77777777" w:rsidR="00187E8C" w:rsidRPr="00886D06" w:rsidRDefault="00187E8C" w:rsidP="00210F36">
            <w:pPr>
              <w:pStyle w:val="Akapitzlist"/>
              <w:ind w:left="360"/>
              <w:rPr>
                <w:rFonts w:ascii="Arial" w:hAnsi="Arial" w:cs="Arial"/>
                <w:sz w:val="20"/>
                <w:szCs w:val="20"/>
              </w:rPr>
            </w:pPr>
          </w:p>
        </w:tc>
        <w:tc>
          <w:tcPr>
            <w:tcW w:w="554" w:type="pct"/>
            <w:shd w:val="clear" w:color="auto" w:fill="auto"/>
          </w:tcPr>
          <w:p w14:paraId="4969E7F1"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185BB1DE" w14:textId="77777777" w:rsidTr="00210F36">
        <w:tc>
          <w:tcPr>
            <w:tcW w:w="618" w:type="pct"/>
            <w:shd w:val="clear" w:color="auto" w:fill="auto"/>
          </w:tcPr>
          <w:p w14:paraId="6BAB9A3C" w14:textId="77777777" w:rsidR="00187E8C" w:rsidRPr="00886D06" w:rsidRDefault="00187E8C" w:rsidP="00210F36">
            <w:pPr>
              <w:ind w:right="479"/>
              <w:jc w:val="both"/>
              <w:rPr>
                <w:rFonts w:ascii="Arial" w:hAnsi="Arial" w:cs="Arial"/>
                <w:sz w:val="20"/>
                <w:szCs w:val="20"/>
              </w:rPr>
            </w:pPr>
            <w:r w:rsidRPr="00886D06">
              <w:rPr>
                <w:rFonts w:ascii="Arial" w:hAnsi="Arial" w:cs="Arial"/>
                <w:sz w:val="20"/>
                <w:szCs w:val="20"/>
              </w:rPr>
              <w:t>III. Rozród zwierząt</w:t>
            </w:r>
          </w:p>
        </w:tc>
        <w:tc>
          <w:tcPr>
            <w:tcW w:w="901" w:type="pct"/>
            <w:shd w:val="clear" w:color="auto" w:fill="auto"/>
          </w:tcPr>
          <w:p w14:paraId="3148CEE2" w14:textId="77777777" w:rsidR="00187E8C" w:rsidRPr="00886D06" w:rsidRDefault="00187E8C" w:rsidP="004258AB">
            <w:pPr>
              <w:pStyle w:val="Akapitzlist"/>
              <w:numPr>
                <w:ilvl w:val="0"/>
                <w:numId w:val="209"/>
              </w:numPr>
              <w:jc w:val="both"/>
              <w:rPr>
                <w:rFonts w:ascii="Arial" w:hAnsi="Arial" w:cs="Arial"/>
                <w:sz w:val="20"/>
                <w:szCs w:val="20"/>
              </w:rPr>
            </w:pPr>
            <w:r w:rsidRPr="00886D06">
              <w:rPr>
                <w:rFonts w:ascii="Arial" w:hAnsi="Arial" w:cs="Arial"/>
                <w:sz w:val="20"/>
                <w:szCs w:val="20"/>
              </w:rPr>
              <w:t>Planowanie rozrodu zwierząt</w:t>
            </w:r>
          </w:p>
        </w:tc>
        <w:tc>
          <w:tcPr>
            <w:tcW w:w="391" w:type="pct"/>
            <w:shd w:val="clear" w:color="auto" w:fill="auto"/>
          </w:tcPr>
          <w:p w14:paraId="51357AE8" w14:textId="08CAA5E9" w:rsidR="00187E8C" w:rsidRPr="00886D06" w:rsidRDefault="00187E8C" w:rsidP="00210F36">
            <w:pPr>
              <w:jc w:val="center"/>
              <w:rPr>
                <w:rFonts w:ascii="Arial" w:hAnsi="Arial" w:cs="Arial"/>
                <w:sz w:val="20"/>
                <w:szCs w:val="20"/>
              </w:rPr>
            </w:pPr>
          </w:p>
        </w:tc>
        <w:tc>
          <w:tcPr>
            <w:tcW w:w="1268" w:type="pct"/>
            <w:shd w:val="clear" w:color="auto" w:fill="auto"/>
            <w:vAlign w:val="center"/>
          </w:tcPr>
          <w:p w14:paraId="0BB90913" w14:textId="77777777" w:rsidR="00187E8C" w:rsidRPr="00886D06" w:rsidRDefault="00187E8C" w:rsidP="004258AB">
            <w:pPr>
              <w:pStyle w:val="Akapitzlist"/>
              <w:numPr>
                <w:ilvl w:val="0"/>
                <w:numId w:val="175"/>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określić kryteria doboru zwierząt gospodarskich (bydło, konie, świnie) do kojarzeń i krzyżowań</w:t>
            </w:r>
          </w:p>
          <w:p w14:paraId="549DDBDE" w14:textId="77777777" w:rsidR="00187E8C" w:rsidRPr="00886D06" w:rsidRDefault="00187E8C" w:rsidP="004258AB">
            <w:pPr>
              <w:pStyle w:val="Akapitzlist"/>
              <w:numPr>
                <w:ilvl w:val="0"/>
                <w:numId w:val="175"/>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przedstawić zasady przygotowania zwierząt gospodarskich i domowych do okresu rozrodczego (stanówki) i jego przebiegu </w:t>
            </w:r>
          </w:p>
          <w:p w14:paraId="4708B5CE" w14:textId="77777777" w:rsidR="00187E8C" w:rsidRPr="00886D06" w:rsidRDefault="00187E8C" w:rsidP="00210F36">
            <w:pPr>
              <w:spacing w:before="100" w:beforeAutospacing="1" w:after="100" w:afterAutospacing="1"/>
              <w:rPr>
                <w:rFonts w:ascii="Arial" w:hAnsi="Arial" w:cs="Arial"/>
                <w:sz w:val="20"/>
                <w:szCs w:val="20"/>
              </w:rPr>
            </w:pPr>
          </w:p>
          <w:p w14:paraId="343377BA" w14:textId="77777777" w:rsidR="00187E8C" w:rsidRPr="00886D06" w:rsidRDefault="00187E8C" w:rsidP="00210F36">
            <w:pPr>
              <w:rPr>
                <w:rFonts w:ascii="Arial" w:hAnsi="Arial" w:cs="Arial"/>
                <w:sz w:val="20"/>
                <w:szCs w:val="20"/>
              </w:rPr>
            </w:pPr>
          </w:p>
        </w:tc>
        <w:tc>
          <w:tcPr>
            <w:tcW w:w="1268" w:type="pct"/>
            <w:shd w:val="clear" w:color="auto" w:fill="auto"/>
          </w:tcPr>
          <w:p w14:paraId="3584F6E2" w14:textId="77777777" w:rsidR="00187E8C" w:rsidRPr="00886D06" w:rsidRDefault="00187E8C" w:rsidP="004258AB">
            <w:pPr>
              <w:pStyle w:val="Akapitzlist"/>
              <w:numPr>
                <w:ilvl w:val="0"/>
                <w:numId w:val="176"/>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dobrać zwierzęta gospodarskie (bydło, konie, świnie) do kojarzeń i krzyżowań zgodnie z ustalonymi kryteriami doboru</w:t>
            </w:r>
          </w:p>
          <w:p w14:paraId="49000D8C" w14:textId="77777777" w:rsidR="00187E8C" w:rsidRPr="00886D06" w:rsidRDefault="00187E8C" w:rsidP="004258AB">
            <w:pPr>
              <w:pStyle w:val="Akapitzlist"/>
              <w:numPr>
                <w:ilvl w:val="0"/>
                <w:numId w:val="176"/>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przedstawić schemat krzyżowania</w:t>
            </w:r>
          </w:p>
          <w:p w14:paraId="22149EB6" w14:textId="77777777" w:rsidR="00187E8C" w:rsidRPr="00886D06" w:rsidRDefault="00187E8C" w:rsidP="004258AB">
            <w:pPr>
              <w:pStyle w:val="Akapitzlist"/>
              <w:numPr>
                <w:ilvl w:val="0"/>
                <w:numId w:val="176"/>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przygotować plany pokryć i porodów u samic zwierząt gospodarskich i domowych zgodnie z obowiązującymi zasadami </w:t>
            </w:r>
          </w:p>
          <w:p w14:paraId="0C196059" w14:textId="77777777" w:rsidR="00187E8C" w:rsidRPr="00886D06" w:rsidRDefault="00187E8C" w:rsidP="004258AB">
            <w:pPr>
              <w:pStyle w:val="Akapitzlist"/>
              <w:numPr>
                <w:ilvl w:val="0"/>
                <w:numId w:val="176"/>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zaplanować termin zasuszenia i porodu na podstawie terminu krycia lub sztucznego unasienniania oraz przeprowadzonej obserwacji </w:t>
            </w:r>
          </w:p>
          <w:p w14:paraId="4491DA99" w14:textId="77777777" w:rsidR="00187E8C" w:rsidRPr="00886D06" w:rsidRDefault="00187E8C" w:rsidP="004258AB">
            <w:pPr>
              <w:pStyle w:val="Akapitzlist"/>
              <w:numPr>
                <w:ilvl w:val="0"/>
                <w:numId w:val="176"/>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zaplanować terminy krycia lub sztucznego unasienniania samic zwierząt gospodarskich i domowych na podstawie przyjętych norm, przebiegu porodu i stanu zdrowia </w:t>
            </w:r>
          </w:p>
          <w:p w14:paraId="2A7BF620" w14:textId="77777777" w:rsidR="00187E8C" w:rsidRPr="00886D06" w:rsidRDefault="00187E8C" w:rsidP="004258AB">
            <w:pPr>
              <w:pStyle w:val="Akapitzlist"/>
              <w:numPr>
                <w:ilvl w:val="0"/>
                <w:numId w:val="176"/>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wykorzystać informacje zawarte w dokumentacji hodowlanej zwierząt gospodarskich do planowania i prowadzenia rozrodu zwierząt </w:t>
            </w:r>
          </w:p>
          <w:p w14:paraId="709DFB98" w14:textId="77777777" w:rsidR="00187E8C" w:rsidRPr="00886D06" w:rsidRDefault="00187E8C" w:rsidP="004258AB">
            <w:pPr>
              <w:pStyle w:val="Akapitzlist"/>
              <w:numPr>
                <w:ilvl w:val="0"/>
                <w:numId w:val="176"/>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zastosować przepisy prawa dotyczące hodowli i rozrodu zwierząt gospodarskich w zakresie wykonywanych czynności </w:t>
            </w:r>
          </w:p>
        </w:tc>
        <w:tc>
          <w:tcPr>
            <w:tcW w:w="554" w:type="pct"/>
            <w:shd w:val="clear" w:color="auto" w:fill="auto"/>
          </w:tcPr>
          <w:p w14:paraId="77C9EB7A"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11634A43" w14:textId="77777777" w:rsidTr="00210F36">
        <w:tc>
          <w:tcPr>
            <w:tcW w:w="618" w:type="pct"/>
            <w:shd w:val="clear" w:color="auto" w:fill="auto"/>
          </w:tcPr>
          <w:p w14:paraId="10C33F95" w14:textId="77777777" w:rsidR="00187E8C" w:rsidRPr="00886D06" w:rsidRDefault="00187E8C" w:rsidP="00210F36">
            <w:pPr>
              <w:jc w:val="both"/>
              <w:rPr>
                <w:rFonts w:ascii="Arial" w:hAnsi="Arial" w:cs="Arial"/>
                <w:sz w:val="20"/>
                <w:szCs w:val="20"/>
              </w:rPr>
            </w:pPr>
          </w:p>
        </w:tc>
        <w:tc>
          <w:tcPr>
            <w:tcW w:w="901" w:type="pct"/>
            <w:shd w:val="clear" w:color="auto" w:fill="auto"/>
          </w:tcPr>
          <w:p w14:paraId="2D6AF7DE" w14:textId="77777777" w:rsidR="00187E8C" w:rsidRPr="00886D06" w:rsidRDefault="00187E8C" w:rsidP="004258AB">
            <w:pPr>
              <w:pStyle w:val="Akapitzlist"/>
              <w:numPr>
                <w:ilvl w:val="0"/>
                <w:numId w:val="209"/>
              </w:numPr>
              <w:jc w:val="both"/>
              <w:rPr>
                <w:rFonts w:ascii="Arial" w:hAnsi="Arial" w:cs="Arial"/>
                <w:sz w:val="20"/>
                <w:szCs w:val="20"/>
              </w:rPr>
            </w:pPr>
            <w:r w:rsidRPr="00886D06">
              <w:rPr>
                <w:rFonts w:ascii="Arial" w:hAnsi="Arial" w:cs="Arial"/>
                <w:sz w:val="20"/>
                <w:szCs w:val="20"/>
              </w:rPr>
              <w:t>Krycie naturalne</w:t>
            </w:r>
          </w:p>
        </w:tc>
        <w:tc>
          <w:tcPr>
            <w:tcW w:w="391" w:type="pct"/>
            <w:shd w:val="clear" w:color="auto" w:fill="auto"/>
          </w:tcPr>
          <w:p w14:paraId="7BB3D716" w14:textId="614BA047" w:rsidR="00187E8C" w:rsidRPr="00886D06" w:rsidRDefault="00187E8C" w:rsidP="00210F36">
            <w:pPr>
              <w:jc w:val="center"/>
              <w:rPr>
                <w:rFonts w:ascii="Arial" w:hAnsi="Arial" w:cs="Arial"/>
                <w:sz w:val="20"/>
                <w:szCs w:val="20"/>
              </w:rPr>
            </w:pPr>
          </w:p>
        </w:tc>
        <w:tc>
          <w:tcPr>
            <w:tcW w:w="1268" w:type="pct"/>
            <w:shd w:val="clear" w:color="auto" w:fill="auto"/>
          </w:tcPr>
          <w:p w14:paraId="3D4F6639" w14:textId="77777777" w:rsidR="00187E8C" w:rsidRPr="00886D06" w:rsidRDefault="00187E8C" w:rsidP="004258AB">
            <w:pPr>
              <w:pStyle w:val="Akapitzlist"/>
              <w:numPr>
                <w:ilvl w:val="0"/>
                <w:numId w:val="177"/>
              </w:numPr>
              <w:rPr>
                <w:rFonts w:ascii="Arial" w:hAnsi="Arial" w:cs="Arial"/>
                <w:sz w:val="20"/>
                <w:szCs w:val="20"/>
              </w:rPr>
            </w:pPr>
            <w:r w:rsidRPr="00886D06">
              <w:rPr>
                <w:rFonts w:ascii="Arial" w:eastAsia="Times New Roman" w:hAnsi="Arial" w:cs="Arial"/>
                <w:sz w:val="20"/>
                <w:szCs w:val="20"/>
              </w:rPr>
              <w:t>podać definicje wskaźników określających płodność i plenność zwierząt gospodarskich</w:t>
            </w:r>
          </w:p>
          <w:p w14:paraId="2A115CAB" w14:textId="77777777" w:rsidR="00187E8C" w:rsidRPr="00886D06" w:rsidRDefault="00187E8C" w:rsidP="004258AB">
            <w:pPr>
              <w:pStyle w:val="Akapitzlist"/>
              <w:numPr>
                <w:ilvl w:val="0"/>
                <w:numId w:val="177"/>
              </w:numPr>
              <w:rPr>
                <w:rFonts w:ascii="Arial" w:hAnsi="Arial" w:cs="Arial"/>
                <w:sz w:val="20"/>
                <w:szCs w:val="20"/>
              </w:rPr>
            </w:pPr>
            <w:r w:rsidRPr="00886D06">
              <w:rPr>
                <w:rFonts w:ascii="Arial" w:eastAsia="Times New Roman" w:hAnsi="Arial" w:cs="Arial"/>
                <w:sz w:val="20"/>
                <w:szCs w:val="20"/>
              </w:rPr>
              <w:t>rozpoznać typowe objawy rui u samic zwierząt gospodarskich i domowych</w:t>
            </w:r>
          </w:p>
          <w:p w14:paraId="771CDC4B" w14:textId="77777777" w:rsidR="00187E8C" w:rsidRPr="00886D06" w:rsidRDefault="00187E8C" w:rsidP="004258AB">
            <w:pPr>
              <w:pStyle w:val="Akapitzlist"/>
              <w:numPr>
                <w:ilvl w:val="0"/>
                <w:numId w:val="177"/>
              </w:numPr>
              <w:rPr>
                <w:rFonts w:ascii="Arial" w:hAnsi="Arial" w:cs="Arial"/>
                <w:sz w:val="20"/>
                <w:szCs w:val="20"/>
              </w:rPr>
            </w:pPr>
            <w:r w:rsidRPr="00886D06">
              <w:rPr>
                <w:rFonts w:ascii="Arial" w:eastAsia="Times New Roman" w:hAnsi="Arial" w:cs="Arial"/>
                <w:sz w:val="20"/>
                <w:szCs w:val="20"/>
              </w:rPr>
              <w:t xml:space="preserve">rozpoznać typowe objawy popędu płciowego u samców zwierząt </w:t>
            </w:r>
            <w:r w:rsidRPr="00886D06">
              <w:rPr>
                <w:rFonts w:ascii="Arial" w:hAnsi="Arial" w:cs="Arial"/>
                <w:sz w:val="20"/>
                <w:szCs w:val="20"/>
              </w:rPr>
              <w:t>gospodarskich i domowych</w:t>
            </w:r>
          </w:p>
          <w:p w14:paraId="293C10B9" w14:textId="77777777" w:rsidR="00187E8C" w:rsidRPr="00886D06" w:rsidRDefault="00187E8C" w:rsidP="004258AB">
            <w:pPr>
              <w:pStyle w:val="Akapitzlist"/>
              <w:numPr>
                <w:ilvl w:val="0"/>
                <w:numId w:val="177"/>
              </w:numPr>
              <w:rPr>
                <w:rFonts w:ascii="Arial" w:hAnsi="Arial" w:cs="Arial"/>
                <w:sz w:val="20"/>
                <w:szCs w:val="20"/>
              </w:rPr>
            </w:pPr>
            <w:r w:rsidRPr="00886D06">
              <w:rPr>
                <w:rFonts w:ascii="Arial" w:hAnsi="Arial" w:cs="Arial"/>
                <w:sz w:val="20"/>
                <w:szCs w:val="20"/>
              </w:rPr>
              <w:t xml:space="preserve">wskazać swoiste zachowanie płciowe samców poszczególnych gatunków zwierząt  </w:t>
            </w:r>
          </w:p>
          <w:p w14:paraId="005A5D35" w14:textId="77777777" w:rsidR="00187E8C" w:rsidRPr="00886D06" w:rsidRDefault="00187E8C" w:rsidP="004258AB">
            <w:pPr>
              <w:pStyle w:val="Akapitzlist"/>
              <w:numPr>
                <w:ilvl w:val="0"/>
                <w:numId w:val="177"/>
              </w:numPr>
              <w:rPr>
                <w:rFonts w:ascii="Arial" w:hAnsi="Arial" w:cs="Arial"/>
                <w:sz w:val="20"/>
                <w:szCs w:val="20"/>
              </w:rPr>
            </w:pPr>
            <w:r w:rsidRPr="00886D06">
              <w:rPr>
                <w:rFonts w:ascii="Arial" w:hAnsi="Arial" w:cs="Arial"/>
                <w:sz w:val="20"/>
                <w:szCs w:val="20"/>
              </w:rPr>
              <w:t>wymienić czynniki hamujące popęd płciowy</w:t>
            </w:r>
          </w:p>
          <w:p w14:paraId="25B65F1F" w14:textId="77777777" w:rsidR="00187E8C" w:rsidRPr="00886D06" w:rsidRDefault="00187E8C" w:rsidP="004258AB">
            <w:pPr>
              <w:pStyle w:val="Akapitzlist"/>
              <w:numPr>
                <w:ilvl w:val="0"/>
                <w:numId w:val="177"/>
              </w:numPr>
              <w:rPr>
                <w:rFonts w:ascii="Arial" w:hAnsi="Arial" w:cs="Arial"/>
                <w:i/>
                <w:sz w:val="20"/>
                <w:szCs w:val="20"/>
              </w:rPr>
            </w:pPr>
            <w:r w:rsidRPr="00886D06">
              <w:rPr>
                <w:rFonts w:ascii="Arial" w:hAnsi="Arial" w:cs="Arial"/>
                <w:sz w:val="20"/>
                <w:szCs w:val="20"/>
              </w:rPr>
              <w:t>określić wpływ kastrowania na zachowanie płciowe samców</w:t>
            </w:r>
          </w:p>
          <w:p w14:paraId="606BE9D3" w14:textId="77777777" w:rsidR="00187E8C" w:rsidRPr="00886D06" w:rsidRDefault="00187E8C" w:rsidP="004258AB">
            <w:pPr>
              <w:numPr>
                <w:ilvl w:val="0"/>
                <w:numId w:val="177"/>
              </w:numPr>
              <w:rPr>
                <w:rFonts w:ascii="Arial" w:hAnsi="Arial" w:cs="Arial"/>
                <w:sz w:val="20"/>
                <w:szCs w:val="20"/>
              </w:rPr>
            </w:pPr>
            <w:r w:rsidRPr="00886D06">
              <w:rPr>
                <w:rFonts w:ascii="Arial" w:hAnsi="Arial" w:cs="Arial"/>
                <w:sz w:val="20"/>
                <w:szCs w:val="20"/>
              </w:rPr>
              <w:t>omówić znaczenie poszczególnych zmysłów w kształtowaniu się zachowania płciowego samca</w:t>
            </w:r>
          </w:p>
          <w:p w14:paraId="26F62968" w14:textId="77777777" w:rsidR="00187E8C" w:rsidRPr="00886D06" w:rsidRDefault="00187E8C" w:rsidP="004258AB">
            <w:pPr>
              <w:numPr>
                <w:ilvl w:val="0"/>
                <w:numId w:val="177"/>
              </w:numPr>
              <w:rPr>
                <w:rFonts w:ascii="Arial" w:hAnsi="Arial" w:cs="Arial"/>
                <w:sz w:val="20"/>
                <w:szCs w:val="20"/>
              </w:rPr>
            </w:pPr>
            <w:r w:rsidRPr="00886D06">
              <w:rPr>
                <w:rFonts w:ascii="Arial" w:hAnsi="Arial" w:cs="Arial"/>
                <w:sz w:val="20"/>
                <w:szCs w:val="20"/>
              </w:rPr>
              <w:t>omówić</w:t>
            </w:r>
            <w:r w:rsidRPr="00886D06">
              <w:rPr>
                <w:rFonts w:ascii="Arial" w:hAnsi="Arial" w:cs="Arial"/>
                <w:i/>
                <w:sz w:val="20"/>
                <w:szCs w:val="20"/>
              </w:rPr>
              <w:t xml:space="preserve"> </w:t>
            </w:r>
            <w:r w:rsidRPr="00886D06">
              <w:rPr>
                <w:rFonts w:ascii="Arial" w:hAnsi="Arial" w:cs="Arial"/>
                <w:sz w:val="20"/>
                <w:szCs w:val="20"/>
              </w:rPr>
              <w:t>zaburzenia zachowania płciowego u samic</w:t>
            </w:r>
          </w:p>
          <w:p w14:paraId="4C9F47E2" w14:textId="77777777" w:rsidR="00187E8C" w:rsidRPr="00886D06" w:rsidRDefault="00187E8C" w:rsidP="004258AB">
            <w:pPr>
              <w:numPr>
                <w:ilvl w:val="0"/>
                <w:numId w:val="177"/>
              </w:numPr>
              <w:rPr>
                <w:rFonts w:ascii="Arial" w:hAnsi="Arial" w:cs="Arial"/>
                <w:sz w:val="20"/>
                <w:szCs w:val="20"/>
              </w:rPr>
            </w:pPr>
            <w:r w:rsidRPr="00886D06">
              <w:rPr>
                <w:rFonts w:ascii="Arial" w:hAnsi="Arial" w:cs="Arial"/>
                <w:sz w:val="20"/>
                <w:szCs w:val="20"/>
              </w:rPr>
              <w:t>omówić</w:t>
            </w:r>
            <w:r w:rsidRPr="00886D06">
              <w:rPr>
                <w:rFonts w:ascii="Arial" w:hAnsi="Arial" w:cs="Arial"/>
                <w:i/>
                <w:sz w:val="20"/>
                <w:szCs w:val="20"/>
              </w:rPr>
              <w:t xml:space="preserve"> </w:t>
            </w:r>
            <w:r w:rsidRPr="00886D06">
              <w:rPr>
                <w:rFonts w:ascii="Arial" w:hAnsi="Arial" w:cs="Arial"/>
                <w:sz w:val="20"/>
                <w:szCs w:val="20"/>
              </w:rPr>
              <w:t>zaburzenia zachowania płciowego u samca</w:t>
            </w:r>
          </w:p>
          <w:p w14:paraId="15957F6C" w14:textId="77777777" w:rsidR="00187E8C" w:rsidRPr="00886D06" w:rsidRDefault="00187E8C" w:rsidP="004258AB">
            <w:pPr>
              <w:numPr>
                <w:ilvl w:val="0"/>
                <w:numId w:val="177"/>
              </w:numPr>
              <w:rPr>
                <w:rFonts w:ascii="Arial" w:hAnsi="Arial" w:cs="Arial"/>
                <w:sz w:val="20"/>
                <w:szCs w:val="20"/>
              </w:rPr>
            </w:pPr>
            <w:r w:rsidRPr="00886D06">
              <w:rPr>
                <w:rFonts w:ascii="Arial" w:hAnsi="Arial" w:cs="Arial"/>
                <w:sz w:val="20"/>
                <w:szCs w:val="20"/>
              </w:rPr>
              <w:t>omówić zasady organizacji oraz niezbędne wyposażenie punktu kopulacyjnego</w:t>
            </w:r>
          </w:p>
          <w:p w14:paraId="23460F4E" w14:textId="77777777" w:rsidR="00187E8C" w:rsidRPr="00886D06" w:rsidRDefault="00187E8C" w:rsidP="004258AB">
            <w:pPr>
              <w:pStyle w:val="Akapitzlist"/>
              <w:numPr>
                <w:ilvl w:val="0"/>
                <w:numId w:val="177"/>
              </w:numPr>
              <w:rPr>
                <w:rFonts w:ascii="Arial" w:hAnsi="Arial" w:cs="Arial"/>
                <w:i/>
                <w:sz w:val="20"/>
                <w:szCs w:val="20"/>
              </w:rPr>
            </w:pPr>
            <w:r w:rsidRPr="00886D06">
              <w:rPr>
                <w:rFonts w:ascii="Arial" w:hAnsi="Arial" w:cs="Arial"/>
                <w:sz w:val="20"/>
                <w:szCs w:val="20"/>
              </w:rPr>
              <w:t xml:space="preserve">opisać przebieg prawidłowo przebiegającego aktu krycia u zwierząt gospodarskich i domowych </w:t>
            </w:r>
          </w:p>
          <w:p w14:paraId="51C5D83C" w14:textId="77777777" w:rsidR="00187E8C" w:rsidRPr="00886D06" w:rsidRDefault="00187E8C" w:rsidP="004258AB">
            <w:pPr>
              <w:pStyle w:val="Akapitzlist"/>
              <w:numPr>
                <w:ilvl w:val="0"/>
                <w:numId w:val="177"/>
              </w:numPr>
              <w:rPr>
                <w:rFonts w:ascii="Arial" w:hAnsi="Arial" w:cs="Arial"/>
                <w:sz w:val="20"/>
                <w:szCs w:val="20"/>
              </w:rPr>
            </w:pPr>
            <w:r w:rsidRPr="00886D06">
              <w:rPr>
                <w:rFonts w:ascii="Arial" w:eastAsia="Times New Roman" w:hAnsi="Arial" w:cs="Arial"/>
                <w:sz w:val="20"/>
                <w:szCs w:val="20"/>
              </w:rPr>
              <w:t xml:space="preserve">przedstawić wymagania weterynaryjne dla punktu kopulacyjnego dla zwierząt gospodarskich określone w przepisach prawa </w:t>
            </w:r>
          </w:p>
          <w:p w14:paraId="2E0558C7" w14:textId="77777777" w:rsidR="00187E8C" w:rsidRPr="00886D06" w:rsidRDefault="00187E8C" w:rsidP="004258AB">
            <w:pPr>
              <w:pStyle w:val="Akapitzlist"/>
              <w:numPr>
                <w:ilvl w:val="0"/>
                <w:numId w:val="177"/>
              </w:numPr>
              <w:rPr>
                <w:rFonts w:ascii="Arial" w:hAnsi="Arial" w:cs="Arial"/>
                <w:sz w:val="20"/>
                <w:szCs w:val="20"/>
              </w:rPr>
            </w:pPr>
            <w:r w:rsidRPr="00886D06">
              <w:rPr>
                <w:rFonts w:ascii="Arial" w:eastAsia="Times New Roman" w:hAnsi="Arial" w:cs="Arial"/>
                <w:sz w:val="20"/>
                <w:szCs w:val="20"/>
              </w:rPr>
              <w:t>przedstawić zasady przechowywania i obiegu dokumentów potwierdzających krycie samic zwierząt gospodarskich i domowych</w:t>
            </w:r>
          </w:p>
          <w:p w14:paraId="1E2BA21C" w14:textId="77777777" w:rsidR="00187E8C" w:rsidRPr="00886D06" w:rsidRDefault="00187E8C" w:rsidP="00210F36">
            <w:pPr>
              <w:rPr>
                <w:rFonts w:ascii="Arial" w:hAnsi="Arial" w:cs="Arial"/>
                <w:sz w:val="20"/>
                <w:szCs w:val="20"/>
              </w:rPr>
            </w:pPr>
          </w:p>
        </w:tc>
        <w:tc>
          <w:tcPr>
            <w:tcW w:w="1268" w:type="pct"/>
            <w:shd w:val="clear" w:color="auto" w:fill="auto"/>
          </w:tcPr>
          <w:p w14:paraId="0AF6E185" w14:textId="77777777" w:rsidR="00187E8C" w:rsidRPr="00886D06" w:rsidRDefault="00187E8C" w:rsidP="004258AB">
            <w:pPr>
              <w:pStyle w:val="Akapitzlist"/>
              <w:numPr>
                <w:ilvl w:val="0"/>
                <w:numId w:val="210"/>
              </w:numPr>
              <w:rPr>
                <w:rFonts w:ascii="Arial" w:hAnsi="Arial" w:cs="Arial"/>
                <w:sz w:val="20"/>
                <w:szCs w:val="20"/>
              </w:rPr>
            </w:pPr>
            <w:r w:rsidRPr="00886D06">
              <w:rPr>
                <w:rFonts w:ascii="Arial" w:eastAsia="Times New Roman" w:hAnsi="Arial" w:cs="Arial"/>
                <w:sz w:val="20"/>
                <w:szCs w:val="20"/>
              </w:rPr>
              <w:t>obliczyć wskaźniki określające płodność i plenność zwierząt gospodarskich</w:t>
            </w:r>
          </w:p>
          <w:p w14:paraId="3C365A86" w14:textId="77777777" w:rsidR="00187E8C" w:rsidRPr="00886D06" w:rsidRDefault="00187E8C" w:rsidP="004258AB">
            <w:pPr>
              <w:pStyle w:val="Akapitzlist"/>
              <w:numPr>
                <w:ilvl w:val="0"/>
                <w:numId w:val="210"/>
              </w:numPr>
              <w:rPr>
                <w:rFonts w:ascii="Arial" w:hAnsi="Arial" w:cs="Arial"/>
                <w:sz w:val="20"/>
                <w:szCs w:val="20"/>
              </w:rPr>
            </w:pPr>
            <w:r w:rsidRPr="00886D06">
              <w:rPr>
                <w:rFonts w:ascii="Arial" w:eastAsia="Times New Roman" w:hAnsi="Arial" w:cs="Arial"/>
                <w:sz w:val="20"/>
                <w:szCs w:val="20"/>
              </w:rPr>
              <w:t>rozpoznać nietypowe objawy rui u samic zwierząt gospodarskich i domowych</w:t>
            </w:r>
          </w:p>
          <w:p w14:paraId="0C3B8ACB" w14:textId="77777777" w:rsidR="00187E8C" w:rsidRPr="00886D06" w:rsidRDefault="00187E8C" w:rsidP="004258AB">
            <w:pPr>
              <w:pStyle w:val="Akapitzlist"/>
              <w:numPr>
                <w:ilvl w:val="0"/>
                <w:numId w:val="210"/>
              </w:numPr>
              <w:rPr>
                <w:rFonts w:ascii="Arial" w:hAnsi="Arial" w:cs="Arial"/>
                <w:sz w:val="20"/>
                <w:szCs w:val="20"/>
              </w:rPr>
            </w:pPr>
            <w:r w:rsidRPr="00886D06">
              <w:rPr>
                <w:rFonts w:ascii="Arial" w:eastAsia="Times New Roman" w:hAnsi="Arial" w:cs="Arial"/>
                <w:sz w:val="20"/>
                <w:szCs w:val="20"/>
              </w:rPr>
              <w:t xml:space="preserve">rozpoznać nietypowe objawy popędu płciowego u samców zwierząt </w:t>
            </w:r>
            <w:r w:rsidRPr="00886D06">
              <w:rPr>
                <w:rFonts w:ascii="Arial" w:hAnsi="Arial" w:cs="Arial"/>
                <w:sz w:val="20"/>
                <w:szCs w:val="20"/>
              </w:rPr>
              <w:t>gospodarskich i domowych</w:t>
            </w:r>
          </w:p>
          <w:p w14:paraId="6348457E" w14:textId="77777777" w:rsidR="00187E8C" w:rsidRPr="00886D06" w:rsidRDefault="00187E8C" w:rsidP="004258AB">
            <w:pPr>
              <w:pStyle w:val="Akapitzlist"/>
              <w:numPr>
                <w:ilvl w:val="0"/>
                <w:numId w:val="210"/>
              </w:numPr>
              <w:rPr>
                <w:rFonts w:ascii="Arial" w:hAnsi="Arial" w:cs="Arial"/>
                <w:sz w:val="20"/>
                <w:szCs w:val="20"/>
              </w:rPr>
            </w:pPr>
            <w:r w:rsidRPr="00886D06">
              <w:rPr>
                <w:rFonts w:ascii="Arial" w:hAnsi="Arial" w:cs="Arial"/>
                <w:sz w:val="20"/>
                <w:szCs w:val="20"/>
              </w:rPr>
              <w:t>omówić zachowanie płciowe samców ze zwróceniem uwagi na wykorzystanie samca do oddawania nasienia</w:t>
            </w:r>
          </w:p>
          <w:p w14:paraId="669ED201" w14:textId="77777777" w:rsidR="00187E8C" w:rsidRPr="00886D06" w:rsidRDefault="00187E8C" w:rsidP="004258AB">
            <w:pPr>
              <w:numPr>
                <w:ilvl w:val="0"/>
                <w:numId w:val="210"/>
              </w:numPr>
              <w:rPr>
                <w:rFonts w:ascii="Arial" w:hAnsi="Arial" w:cs="Arial"/>
                <w:sz w:val="20"/>
                <w:szCs w:val="20"/>
              </w:rPr>
            </w:pPr>
            <w:r w:rsidRPr="00886D06">
              <w:rPr>
                <w:rFonts w:ascii="Arial" w:hAnsi="Arial" w:cs="Arial"/>
                <w:sz w:val="20"/>
                <w:szCs w:val="20"/>
              </w:rPr>
              <w:t>zaobserwować odruchy płciowe samca i porównać ze skalą libido samców</w:t>
            </w:r>
          </w:p>
          <w:p w14:paraId="75EB6B64" w14:textId="77777777" w:rsidR="00187E8C" w:rsidRPr="00886D06" w:rsidRDefault="00187E8C" w:rsidP="004258AB">
            <w:pPr>
              <w:numPr>
                <w:ilvl w:val="0"/>
                <w:numId w:val="210"/>
              </w:numPr>
              <w:rPr>
                <w:rFonts w:ascii="Arial" w:hAnsi="Arial" w:cs="Arial"/>
                <w:sz w:val="20"/>
                <w:szCs w:val="20"/>
              </w:rPr>
            </w:pPr>
            <w:r w:rsidRPr="00886D06">
              <w:rPr>
                <w:rFonts w:ascii="Arial" w:hAnsi="Arial" w:cs="Arial"/>
                <w:sz w:val="20"/>
                <w:szCs w:val="20"/>
              </w:rPr>
              <w:t>rozpoznać zaburzenia zachowania płciowego u samca</w:t>
            </w:r>
          </w:p>
          <w:p w14:paraId="6383E545" w14:textId="77777777" w:rsidR="00187E8C" w:rsidRPr="00886D06" w:rsidRDefault="00187E8C" w:rsidP="004258AB">
            <w:pPr>
              <w:numPr>
                <w:ilvl w:val="0"/>
                <w:numId w:val="210"/>
              </w:numPr>
              <w:rPr>
                <w:rFonts w:ascii="Arial" w:hAnsi="Arial" w:cs="Arial"/>
                <w:sz w:val="20"/>
                <w:szCs w:val="20"/>
              </w:rPr>
            </w:pPr>
            <w:r w:rsidRPr="00886D06">
              <w:rPr>
                <w:rFonts w:ascii="Arial" w:hAnsi="Arial" w:cs="Arial"/>
                <w:sz w:val="20"/>
                <w:szCs w:val="20"/>
              </w:rPr>
              <w:t>rozpoznać zaburzenia zachowania płciowego u samic</w:t>
            </w:r>
          </w:p>
          <w:p w14:paraId="55FF7157" w14:textId="77777777" w:rsidR="00187E8C" w:rsidRPr="00886D06" w:rsidRDefault="00187E8C" w:rsidP="004258AB">
            <w:pPr>
              <w:pStyle w:val="Akapitzlist"/>
              <w:numPr>
                <w:ilvl w:val="0"/>
                <w:numId w:val="210"/>
              </w:numPr>
              <w:rPr>
                <w:rFonts w:ascii="Arial" w:hAnsi="Arial" w:cs="Arial"/>
                <w:sz w:val="20"/>
                <w:szCs w:val="20"/>
              </w:rPr>
            </w:pPr>
            <w:r w:rsidRPr="00886D06">
              <w:rPr>
                <w:rFonts w:ascii="Arial" w:eastAsia="Times New Roman" w:hAnsi="Arial" w:cs="Arial"/>
                <w:sz w:val="20"/>
                <w:szCs w:val="20"/>
              </w:rPr>
              <w:t xml:space="preserve">wskazać optymalny termin krycia na podstawie zaobserwowanych objawów rui </w:t>
            </w:r>
          </w:p>
          <w:p w14:paraId="43ABF850" w14:textId="77777777" w:rsidR="00187E8C" w:rsidRPr="00886D06" w:rsidRDefault="00187E8C" w:rsidP="004258AB">
            <w:pPr>
              <w:pStyle w:val="Akapitzlist"/>
              <w:numPr>
                <w:ilvl w:val="0"/>
                <w:numId w:val="210"/>
              </w:numPr>
              <w:rPr>
                <w:rFonts w:ascii="Arial" w:hAnsi="Arial" w:cs="Arial"/>
                <w:sz w:val="20"/>
                <w:szCs w:val="20"/>
              </w:rPr>
            </w:pPr>
            <w:r w:rsidRPr="00886D06">
              <w:rPr>
                <w:rFonts w:ascii="Arial" w:eastAsia="Times New Roman" w:hAnsi="Arial" w:cs="Arial"/>
                <w:sz w:val="20"/>
                <w:szCs w:val="20"/>
              </w:rPr>
              <w:t>skontrolować prawidłowość przebiegu aktu krycia</w:t>
            </w:r>
            <w:r w:rsidRPr="00886D06">
              <w:rPr>
                <w:rFonts w:ascii="Arial" w:eastAsia="Times New Roman" w:hAnsi="Arial" w:cs="Arial"/>
                <w:sz w:val="20"/>
                <w:szCs w:val="20"/>
              </w:rPr>
              <w:br/>
              <w:t xml:space="preserve">u zwierząt gospodarskich i domowych, porównując go z przebiegiem fizjologicznym </w:t>
            </w:r>
          </w:p>
          <w:p w14:paraId="3761E982" w14:textId="77777777" w:rsidR="00187E8C" w:rsidRPr="00886D06" w:rsidRDefault="00187E8C" w:rsidP="004258AB">
            <w:pPr>
              <w:pStyle w:val="Akapitzlist"/>
              <w:numPr>
                <w:ilvl w:val="0"/>
                <w:numId w:val="210"/>
              </w:numPr>
              <w:rPr>
                <w:rFonts w:ascii="Arial" w:hAnsi="Arial" w:cs="Arial"/>
                <w:sz w:val="20"/>
                <w:szCs w:val="20"/>
              </w:rPr>
            </w:pPr>
            <w:r w:rsidRPr="00886D06">
              <w:rPr>
                <w:rFonts w:ascii="Arial" w:hAnsi="Arial" w:cs="Arial"/>
                <w:sz w:val="20"/>
                <w:szCs w:val="20"/>
              </w:rPr>
              <w:t xml:space="preserve">zaplanować </w:t>
            </w:r>
            <w:r w:rsidRPr="00886D06">
              <w:rPr>
                <w:rFonts w:ascii="Arial" w:eastAsia="Times New Roman" w:hAnsi="Arial" w:cs="Arial"/>
                <w:sz w:val="20"/>
                <w:szCs w:val="20"/>
              </w:rPr>
              <w:t>punkt kopulacyjny dla zwierząt</w:t>
            </w:r>
          </w:p>
          <w:p w14:paraId="4247EEE7" w14:textId="77777777" w:rsidR="00187E8C" w:rsidRPr="00886D06" w:rsidRDefault="00187E8C" w:rsidP="004258AB">
            <w:pPr>
              <w:pStyle w:val="Akapitzlist"/>
              <w:numPr>
                <w:ilvl w:val="0"/>
                <w:numId w:val="210"/>
              </w:numPr>
              <w:rPr>
                <w:rFonts w:ascii="Arial" w:hAnsi="Arial" w:cs="Arial"/>
                <w:sz w:val="20"/>
                <w:szCs w:val="20"/>
              </w:rPr>
            </w:pPr>
            <w:r w:rsidRPr="00886D06">
              <w:rPr>
                <w:rFonts w:ascii="Arial" w:eastAsia="Times New Roman" w:hAnsi="Arial" w:cs="Arial"/>
                <w:sz w:val="20"/>
                <w:szCs w:val="20"/>
              </w:rPr>
              <w:t xml:space="preserve">wypełnić prawidłowo, czytelnie i zgodnie z instrukcją druki dokumentów potwierdzających krycie samic zwierząt </w:t>
            </w:r>
          </w:p>
          <w:p w14:paraId="5CA4E31E" w14:textId="77777777" w:rsidR="00187E8C" w:rsidRPr="00886D06" w:rsidRDefault="00187E8C" w:rsidP="004258AB">
            <w:pPr>
              <w:pStyle w:val="Akapitzlist"/>
              <w:numPr>
                <w:ilvl w:val="0"/>
                <w:numId w:val="210"/>
              </w:numPr>
              <w:rPr>
                <w:rFonts w:ascii="Arial" w:hAnsi="Arial" w:cs="Arial"/>
                <w:sz w:val="20"/>
                <w:szCs w:val="20"/>
              </w:rPr>
            </w:pPr>
            <w:r w:rsidRPr="00886D06">
              <w:rPr>
                <w:rFonts w:ascii="Arial" w:eastAsia="Times New Roman" w:hAnsi="Arial" w:cs="Arial"/>
                <w:sz w:val="20"/>
                <w:szCs w:val="20"/>
              </w:rPr>
              <w:t>zastosować zasady przechowywania i obiegu dokumentów potwierdzających krycie samic zwierząt gospodarskich i domowych</w:t>
            </w:r>
          </w:p>
          <w:p w14:paraId="3CA9CF83" w14:textId="77777777" w:rsidR="00187E8C" w:rsidRPr="00886D06" w:rsidRDefault="00187E8C" w:rsidP="004258AB">
            <w:pPr>
              <w:pStyle w:val="Akapitzlist"/>
              <w:numPr>
                <w:ilvl w:val="0"/>
                <w:numId w:val="210"/>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czynniki szkodliwe, niebezpieczne i uciążliwe występujące podczas kontaktu ze zwierzętami</w:t>
            </w:r>
          </w:p>
          <w:p w14:paraId="598AB7B8" w14:textId="77777777" w:rsidR="00187E8C" w:rsidRPr="00886D06" w:rsidRDefault="00187E8C" w:rsidP="004258AB">
            <w:pPr>
              <w:pStyle w:val="Akapitzlist"/>
              <w:numPr>
                <w:ilvl w:val="0"/>
                <w:numId w:val="210"/>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sposoby ograniczenia negatywnego wpływu czynników szkodliwych, niebezpiecznych i uciążliwych na organizm człowieka podczas kontaktu ze zwierzętami</w:t>
            </w:r>
          </w:p>
          <w:p w14:paraId="39B6F399" w14:textId="77777777" w:rsidR="00187E8C" w:rsidRPr="00886D06" w:rsidRDefault="00187E8C" w:rsidP="004258AB">
            <w:pPr>
              <w:pStyle w:val="Akapitzlist"/>
              <w:numPr>
                <w:ilvl w:val="0"/>
                <w:numId w:val="210"/>
              </w:numPr>
              <w:spacing w:before="100" w:beforeAutospacing="1" w:after="100" w:afterAutospacing="1" w:line="276" w:lineRule="auto"/>
              <w:rPr>
                <w:rFonts w:ascii="Arial" w:hAnsi="Arial" w:cs="Arial"/>
                <w:sz w:val="20"/>
                <w:szCs w:val="20"/>
              </w:rPr>
            </w:pPr>
            <w:r w:rsidRPr="00886D06">
              <w:rPr>
                <w:rFonts w:ascii="Arial" w:hAnsi="Arial" w:cs="Arial"/>
                <w:sz w:val="20"/>
                <w:szCs w:val="20"/>
              </w:rPr>
              <w:t>przedstawić zasady postępowania w przypadku wystąpienia odzwierzęcej choroby zawodowej,</w:t>
            </w:r>
          </w:p>
          <w:p w14:paraId="3AAC01AF" w14:textId="77777777" w:rsidR="00187E8C" w:rsidRPr="00886D06" w:rsidRDefault="00187E8C" w:rsidP="004258AB">
            <w:pPr>
              <w:pStyle w:val="Akapitzlist"/>
              <w:numPr>
                <w:ilvl w:val="0"/>
                <w:numId w:val="210"/>
              </w:numPr>
              <w:rPr>
                <w:rFonts w:ascii="Arial" w:hAnsi="Arial" w:cs="Arial"/>
                <w:sz w:val="20"/>
                <w:szCs w:val="20"/>
              </w:rPr>
            </w:pPr>
          </w:p>
        </w:tc>
        <w:tc>
          <w:tcPr>
            <w:tcW w:w="554" w:type="pct"/>
            <w:shd w:val="clear" w:color="auto" w:fill="auto"/>
          </w:tcPr>
          <w:p w14:paraId="73C96CE4"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31833F9F" w14:textId="77777777" w:rsidTr="00210F36">
        <w:trPr>
          <w:trHeight w:val="1980"/>
        </w:trPr>
        <w:tc>
          <w:tcPr>
            <w:tcW w:w="618" w:type="pct"/>
            <w:vMerge w:val="restart"/>
            <w:shd w:val="clear" w:color="auto" w:fill="auto"/>
          </w:tcPr>
          <w:p w14:paraId="2924A151" w14:textId="77777777" w:rsidR="00187E8C" w:rsidRPr="00886D06" w:rsidRDefault="00187E8C" w:rsidP="00210F36">
            <w:pPr>
              <w:jc w:val="both"/>
              <w:rPr>
                <w:rFonts w:ascii="Arial" w:hAnsi="Arial" w:cs="Arial"/>
                <w:sz w:val="20"/>
                <w:szCs w:val="20"/>
              </w:rPr>
            </w:pPr>
            <w:r w:rsidRPr="00886D06">
              <w:rPr>
                <w:rFonts w:ascii="Arial" w:hAnsi="Arial" w:cs="Arial"/>
                <w:sz w:val="20"/>
                <w:szCs w:val="20"/>
              </w:rPr>
              <w:t>IV. Inseminacja zwierząt</w:t>
            </w:r>
          </w:p>
        </w:tc>
        <w:tc>
          <w:tcPr>
            <w:tcW w:w="901" w:type="pct"/>
            <w:shd w:val="clear" w:color="auto" w:fill="auto"/>
          </w:tcPr>
          <w:p w14:paraId="7D4D6402" w14:textId="77777777" w:rsidR="00187E8C" w:rsidRPr="00886D06" w:rsidRDefault="00187E8C" w:rsidP="004258AB">
            <w:pPr>
              <w:pStyle w:val="Akapitzlist"/>
              <w:numPr>
                <w:ilvl w:val="0"/>
                <w:numId w:val="211"/>
              </w:numPr>
              <w:rPr>
                <w:rFonts w:ascii="Arial" w:hAnsi="Arial" w:cs="Arial"/>
                <w:sz w:val="20"/>
                <w:szCs w:val="20"/>
              </w:rPr>
            </w:pPr>
            <w:r w:rsidRPr="00886D06">
              <w:rPr>
                <w:rFonts w:ascii="Arial" w:hAnsi="Arial" w:cs="Arial"/>
                <w:sz w:val="20"/>
                <w:szCs w:val="20"/>
              </w:rPr>
              <w:t>Materiały i sprzęt do sztucznego unasienniania bydła i świń</w:t>
            </w:r>
          </w:p>
        </w:tc>
        <w:tc>
          <w:tcPr>
            <w:tcW w:w="391" w:type="pct"/>
            <w:shd w:val="clear" w:color="auto" w:fill="auto"/>
          </w:tcPr>
          <w:p w14:paraId="1D029ACA" w14:textId="2D50AC52" w:rsidR="00187E8C" w:rsidRPr="00886D06" w:rsidRDefault="00187E8C" w:rsidP="00210F36">
            <w:pPr>
              <w:jc w:val="center"/>
              <w:rPr>
                <w:rFonts w:ascii="Arial" w:hAnsi="Arial" w:cs="Arial"/>
                <w:sz w:val="20"/>
                <w:szCs w:val="20"/>
              </w:rPr>
            </w:pPr>
          </w:p>
        </w:tc>
        <w:tc>
          <w:tcPr>
            <w:tcW w:w="1268" w:type="pct"/>
            <w:shd w:val="clear" w:color="auto" w:fill="auto"/>
          </w:tcPr>
          <w:p w14:paraId="07F8E6D1"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hAnsi="Arial" w:cs="Arial"/>
                <w:sz w:val="20"/>
                <w:szCs w:val="20"/>
              </w:rPr>
              <w:t xml:space="preserve">wymienić </w:t>
            </w:r>
            <w:r w:rsidRPr="00886D06">
              <w:rPr>
                <w:rFonts w:ascii="Arial" w:eastAsia="Times New Roman" w:hAnsi="Arial" w:cs="Arial"/>
                <w:sz w:val="20"/>
                <w:szCs w:val="20"/>
              </w:rPr>
              <w:t>sprzęt, narzędzia i materiały aktualnie stosowane w sztucznym unasiennianiu krów</w:t>
            </w:r>
          </w:p>
          <w:p w14:paraId="72BB9293"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hAnsi="Arial" w:cs="Arial"/>
                <w:sz w:val="20"/>
                <w:szCs w:val="20"/>
              </w:rPr>
              <w:t xml:space="preserve">wymienić </w:t>
            </w:r>
            <w:r w:rsidRPr="00886D06">
              <w:rPr>
                <w:rFonts w:ascii="Arial" w:eastAsia="Times New Roman" w:hAnsi="Arial" w:cs="Arial"/>
                <w:sz w:val="20"/>
                <w:szCs w:val="20"/>
              </w:rPr>
              <w:t>sprzęt, narzędzia i materiały aktualnie stosowane w sztucznym unasiennianiu loch</w:t>
            </w:r>
          </w:p>
        </w:tc>
        <w:tc>
          <w:tcPr>
            <w:tcW w:w="1268" w:type="pct"/>
            <w:shd w:val="clear" w:color="auto" w:fill="auto"/>
          </w:tcPr>
          <w:p w14:paraId="20F30984"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sprzęt, narzędzia i materiały aktualnie stosowane w sztucznym unasiennianiu krów</w:t>
            </w:r>
          </w:p>
          <w:p w14:paraId="26C0C706"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rozpoznać sprzęt, narzędzia i materiały aktualnie stosowane w sztucznym unasiennianiu loch</w:t>
            </w:r>
          </w:p>
        </w:tc>
        <w:tc>
          <w:tcPr>
            <w:tcW w:w="554" w:type="pct"/>
            <w:shd w:val="clear" w:color="auto" w:fill="auto"/>
          </w:tcPr>
          <w:p w14:paraId="4CA00240"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00F284A0" w14:textId="77777777" w:rsidTr="00210F36">
        <w:tc>
          <w:tcPr>
            <w:tcW w:w="618" w:type="pct"/>
            <w:vMerge/>
            <w:shd w:val="clear" w:color="auto" w:fill="auto"/>
          </w:tcPr>
          <w:p w14:paraId="132C7F98" w14:textId="77777777" w:rsidR="00187E8C" w:rsidRPr="00886D06" w:rsidRDefault="00187E8C" w:rsidP="00210F36">
            <w:pPr>
              <w:jc w:val="both"/>
              <w:rPr>
                <w:rFonts w:ascii="Arial" w:hAnsi="Arial" w:cs="Arial"/>
                <w:sz w:val="20"/>
                <w:szCs w:val="20"/>
              </w:rPr>
            </w:pPr>
          </w:p>
        </w:tc>
        <w:tc>
          <w:tcPr>
            <w:tcW w:w="901" w:type="pct"/>
            <w:shd w:val="clear" w:color="auto" w:fill="auto"/>
          </w:tcPr>
          <w:p w14:paraId="2D27B2FA" w14:textId="77777777" w:rsidR="00187E8C" w:rsidRPr="00886D06" w:rsidRDefault="00187E8C" w:rsidP="004258AB">
            <w:pPr>
              <w:pStyle w:val="Akapitzlist"/>
              <w:numPr>
                <w:ilvl w:val="0"/>
                <w:numId w:val="211"/>
              </w:numPr>
              <w:rPr>
                <w:rFonts w:ascii="Arial" w:hAnsi="Arial" w:cs="Arial"/>
                <w:sz w:val="20"/>
                <w:szCs w:val="20"/>
              </w:rPr>
            </w:pPr>
            <w:r w:rsidRPr="00886D06">
              <w:rPr>
                <w:rFonts w:ascii="Arial" w:hAnsi="Arial" w:cs="Arial"/>
                <w:sz w:val="20"/>
                <w:szCs w:val="20"/>
              </w:rPr>
              <w:t>Przeprowadzenie wywiadu inseminacyjnego</w:t>
            </w:r>
          </w:p>
        </w:tc>
        <w:tc>
          <w:tcPr>
            <w:tcW w:w="391" w:type="pct"/>
            <w:shd w:val="clear" w:color="auto" w:fill="auto"/>
          </w:tcPr>
          <w:p w14:paraId="6709E29B" w14:textId="0AEF882E" w:rsidR="00187E8C" w:rsidRPr="00886D06" w:rsidRDefault="00187E8C" w:rsidP="00210F36">
            <w:pPr>
              <w:jc w:val="center"/>
              <w:rPr>
                <w:rFonts w:ascii="Arial" w:hAnsi="Arial" w:cs="Arial"/>
                <w:sz w:val="20"/>
                <w:szCs w:val="20"/>
              </w:rPr>
            </w:pPr>
          </w:p>
        </w:tc>
        <w:tc>
          <w:tcPr>
            <w:tcW w:w="1268" w:type="pct"/>
            <w:shd w:val="clear" w:color="auto" w:fill="auto"/>
          </w:tcPr>
          <w:p w14:paraId="01474096"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określić cel przeprowadzenia wywiadu inseminacyjnego z posiadaczem zwierzęcia</w:t>
            </w:r>
          </w:p>
          <w:p w14:paraId="258559AA"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 xml:space="preserve">zaplanować </w:t>
            </w:r>
            <w:r w:rsidRPr="00886D06">
              <w:rPr>
                <w:rFonts w:ascii="Arial" w:eastAsia="Times New Roman" w:hAnsi="Arial" w:cs="Arial"/>
                <w:sz w:val="20"/>
                <w:szCs w:val="20"/>
              </w:rPr>
              <w:t>wywiad inseminacyjny z posiadaczem krowy</w:t>
            </w:r>
          </w:p>
          <w:p w14:paraId="07CD97D1"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 xml:space="preserve">zaplanować </w:t>
            </w:r>
            <w:r w:rsidRPr="00886D06">
              <w:rPr>
                <w:rFonts w:ascii="Arial" w:eastAsia="Times New Roman" w:hAnsi="Arial" w:cs="Arial"/>
                <w:sz w:val="20"/>
                <w:szCs w:val="20"/>
              </w:rPr>
              <w:t>wywiad inseminacyjny z posiadaczem lochy</w:t>
            </w:r>
          </w:p>
          <w:p w14:paraId="7545EFB9"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zastosować zasady kultury osobistej i ogólnie przyjęte normy zachowania w swoim środowisku pracy</w:t>
            </w:r>
          </w:p>
          <w:p w14:paraId="170A76A5" w14:textId="77777777" w:rsidR="00187E8C" w:rsidRPr="00886D06" w:rsidRDefault="00187E8C" w:rsidP="00210F36">
            <w:pPr>
              <w:pStyle w:val="Akapitzlist"/>
              <w:spacing w:before="100" w:beforeAutospacing="1" w:after="100" w:afterAutospacing="1"/>
              <w:ind w:left="360"/>
              <w:rPr>
                <w:rFonts w:ascii="Arial" w:eastAsia="Times New Roman" w:hAnsi="Arial" w:cs="Arial"/>
                <w:sz w:val="20"/>
                <w:szCs w:val="20"/>
              </w:rPr>
            </w:pPr>
          </w:p>
          <w:p w14:paraId="07765F80" w14:textId="77777777" w:rsidR="00187E8C" w:rsidRPr="00886D06" w:rsidRDefault="00187E8C" w:rsidP="00210F36">
            <w:pPr>
              <w:pStyle w:val="Akapitzlist"/>
              <w:spacing w:before="100" w:beforeAutospacing="1" w:after="100" w:afterAutospacing="1"/>
              <w:ind w:left="360"/>
              <w:rPr>
                <w:rFonts w:ascii="Arial" w:hAnsi="Arial" w:cs="Arial"/>
                <w:sz w:val="20"/>
                <w:szCs w:val="20"/>
              </w:rPr>
            </w:pPr>
          </w:p>
        </w:tc>
        <w:tc>
          <w:tcPr>
            <w:tcW w:w="1268" w:type="pct"/>
            <w:shd w:val="clear" w:color="auto" w:fill="auto"/>
          </w:tcPr>
          <w:p w14:paraId="633A76E2"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właściwie zinterpretować mowę ciała w komunikacji,</w:t>
            </w:r>
          </w:p>
          <w:p w14:paraId="54EF9D95"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zastosować aktywne metody słuchania,</w:t>
            </w:r>
          </w:p>
          <w:p w14:paraId="077D4309"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udzielić odpowiedzi językiem zrozumiałym, odpowiednim do sytuacji,</w:t>
            </w:r>
          </w:p>
          <w:p w14:paraId="6B8164F1"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współpracować z przedstawicielami innych zawodów w zakresie ochrony zdrowia publicznego,</w:t>
            </w:r>
          </w:p>
          <w:p w14:paraId="5E0A65FD" w14:textId="77777777" w:rsidR="00187E8C" w:rsidRPr="00886D06" w:rsidRDefault="00187E8C" w:rsidP="004258AB">
            <w:pPr>
              <w:pStyle w:val="Akapitzlist"/>
              <w:numPr>
                <w:ilvl w:val="0"/>
                <w:numId w:val="17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przeprowadzić wywiad inseminacyjny z posiadaczem krowy, zgodnie z obowiązującymi kryteriami</w:t>
            </w:r>
          </w:p>
          <w:p w14:paraId="4FF77F3D" w14:textId="77777777" w:rsidR="00187E8C" w:rsidRPr="00886D06" w:rsidRDefault="00187E8C" w:rsidP="004258AB">
            <w:pPr>
              <w:pStyle w:val="Akapitzlist"/>
              <w:numPr>
                <w:ilvl w:val="0"/>
                <w:numId w:val="17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przeprowadzić wywiad inseminacyjny z posiadaczem lochy, zgodnie z obowiązującymi kryteriami</w:t>
            </w:r>
          </w:p>
          <w:p w14:paraId="64D92950" w14:textId="77777777" w:rsidR="00187E8C" w:rsidRPr="00886D06" w:rsidRDefault="00187E8C" w:rsidP="004258AB">
            <w:pPr>
              <w:pStyle w:val="Akapitzlist"/>
              <w:numPr>
                <w:ilvl w:val="0"/>
                <w:numId w:val="17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 xml:space="preserve">podjąć decyzje dotyczące unasienniania krowy, na podstawie przeprowadzonego wywiadu inseminacyjnego, objawów rui i przeprowadzonego badania </w:t>
            </w:r>
          </w:p>
          <w:p w14:paraId="7A12E050" w14:textId="77777777" w:rsidR="00187E8C" w:rsidRPr="00886D06" w:rsidRDefault="00187E8C" w:rsidP="004258AB">
            <w:pPr>
              <w:pStyle w:val="Akapitzlist"/>
              <w:numPr>
                <w:ilvl w:val="0"/>
                <w:numId w:val="17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podjąć decyzje dotyczące unasienniania lochy, na podstawie przeprowadzonego wywiadu inseminacyjnego, objawów rui i przeprowadzonego badania rektalnego lub badań dodatkowych</w:t>
            </w:r>
          </w:p>
          <w:p w14:paraId="41345FBD" w14:textId="77777777" w:rsidR="00187E8C" w:rsidRPr="00886D06" w:rsidRDefault="00187E8C" w:rsidP="004258AB">
            <w:pPr>
              <w:pStyle w:val="Akapitzlist"/>
              <w:numPr>
                <w:ilvl w:val="0"/>
                <w:numId w:val="17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wykonać badanie rektalne</w:t>
            </w:r>
          </w:p>
          <w:p w14:paraId="1149A71C" w14:textId="77777777" w:rsidR="00187E8C" w:rsidRPr="00886D06" w:rsidRDefault="00187E8C" w:rsidP="004258AB">
            <w:pPr>
              <w:pStyle w:val="Akapitzlist"/>
              <w:numPr>
                <w:ilvl w:val="0"/>
                <w:numId w:val="178"/>
              </w:numPr>
              <w:spacing w:before="100" w:beforeAutospacing="1" w:after="100" w:afterAutospacing="1" w:line="276" w:lineRule="auto"/>
              <w:rPr>
                <w:rFonts w:ascii="Arial" w:eastAsia="Times New Roman" w:hAnsi="Arial" w:cs="Arial"/>
                <w:sz w:val="20"/>
                <w:szCs w:val="20"/>
              </w:rPr>
            </w:pPr>
            <w:r w:rsidRPr="00886D06">
              <w:rPr>
                <w:rFonts w:ascii="Arial" w:eastAsia="Times New Roman" w:hAnsi="Arial" w:cs="Arial"/>
                <w:sz w:val="20"/>
                <w:szCs w:val="20"/>
              </w:rPr>
              <w:t>wykonać badanie USG</w:t>
            </w:r>
          </w:p>
        </w:tc>
        <w:tc>
          <w:tcPr>
            <w:tcW w:w="554" w:type="pct"/>
            <w:shd w:val="clear" w:color="auto" w:fill="auto"/>
          </w:tcPr>
          <w:p w14:paraId="519CA1A8"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w:t>
            </w:r>
          </w:p>
        </w:tc>
      </w:tr>
      <w:tr w:rsidR="00187E8C" w:rsidRPr="00886D06" w14:paraId="0C86D2BA" w14:textId="77777777" w:rsidTr="00210F36">
        <w:trPr>
          <w:trHeight w:val="2914"/>
        </w:trPr>
        <w:tc>
          <w:tcPr>
            <w:tcW w:w="618" w:type="pct"/>
            <w:vMerge/>
            <w:shd w:val="clear" w:color="auto" w:fill="auto"/>
          </w:tcPr>
          <w:p w14:paraId="72D69263" w14:textId="77777777" w:rsidR="00187E8C" w:rsidRPr="00886D06" w:rsidRDefault="00187E8C" w:rsidP="00210F36">
            <w:pPr>
              <w:jc w:val="both"/>
              <w:rPr>
                <w:rFonts w:ascii="Arial" w:hAnsi="Arial" w:cs="Arial"/>
                <w:sz w:val="20"/>
                <w:szCs w:val="20"/>
              </w:rPr>
            </w:pPr>
          </w:p>
        </w:tc>
        <w:tc>
          <w:tcPr>
            <w:tcW w:w="901" w:type="pct"/>
            <w:shd w:val="clear" w:color="auto" w:fill="auto"/>
          </w:tcPr>
          <w:p w14:paraId="2CBADCDF" w14:textId="77777777" w:rsidR="00187E8C" w:rsidRPr="00886D06" w:rsidRDefault="00187E8C" w:rsidP="004258AB">
            <w:pPr>
              <w:pStyle w:val="Akapitzlist"/>
              <w:numPr>
                <w:ilvl w:val="0"/>
                <w:numId w:val="211"/>
              </w:numPr>
              <w:rPr>
                <w:rFonts w:ascii="Arial" w:hAnsi="Arial" w:cs="Arial"/>
                <w:sz w:val="20"/>
                <w:szCs w:val="20"/>
              </w:rPr>
            </w:pPr>
            <w:r w:rsidRPr="00886D06">
              <w:rPr>
                <w:rFonts w:ascii="Arial" w:hAnsi="Arial" w:cs="Arial"/>
                <w:sz w:val="20"/>
                <w:szCs w:val="20"/>
              </w:rPr>
              <w:t>Transport i przechowywanie nasienia buhaja i knura</w:t>
            </w:r>
          </w:p>
        </w:tc>
        <w:tc>
          <w:tcPr>
            <w:tcW w:w="391" w:type="pct"/>
            <w:shd w:val="clear" w:color="auto" w:fill="auto"/>
          </w:tcPr>
          <w:p w14:paraId="17B8349A" w14:textId="2247FDA4" w:rsidR="00187E8C" w:rsidRPr="00886D06" w:rsidRDefault="00187E8C" w:rsidP="00210F36">
            <w:pPr>
              <w:jc w:val="center"/>
              <w:rPr>
                <w:rFonts w:ascii="Arial" w:hAnsi="Arial" w:cs="Arial"/>
                <w:sz w:val="20"/>
                <w:szCs w:val="20"/>
              </w:rPr>
            </w:pPr>
          </w:p>
        </w:tc>
        <w:tc>
          <w:tcPr>
            <w:tcW w:w="1268" w:type="pct"/>
            <w:shd w:val="clear" w:color="auto" w:fill="auto"/>
          </w:tcPr>
          <w:p w14:paraId="10C6A667"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hAnsi="Arial" w:cs="Arial"/>
                <w:sz w:val="20"/>
                <w:szCs w:val="20"/>
              </w:rPr>
              <w:t>podać zasady transportu nasienia buhaja</w:t>
            </w:r>
          </w:p>
          <w:p w14:paraId="2FEA8893"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hAnsi="Arial" w:cs="Arial"/>
                <w:sz w:val="20"/>
                <w:szCs w:val="20"/>
              </w:rPr>
              <w:t>podać zasady przechowywania nasienia buhaja</w:t>
            </w:r>
          </w:p>
          <w:p w14:paraId="538629FF"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hAnsi="Arial" w:cs="Arial"/>
                <w:sz w:val="20"/>
                <w:szCs w:val="20"/>
              </w:rPr>
              <w:t>podać zasady transportu nasienia knura</w:t>
            </w:r>
          </w:p>
          <w:p w14:paraId="5D05F71F"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hAnsi="Arial" w:cs="Arial"/>
                <w:sz w:val="20"/>
                <w:szCs w:val="20"/>
              </w:rPr>
              <w:t>podać zasady przechowywania nasienia knura</w:t>
            </w:r>
          </w:p>
          <w:p w14:paraId="48E65826" w14:textId="77777777" w:rsidR="00187E8C" w:rsidRPr="00886D06" w:rsidRDefault="00187E8C" w:rsidP="00210F36">
            <w:pPr>
              <w:pStyle w:val="Akapitzlist"/>
              <w:spacing w:before="100" w:beforeAutospacing="1" w:after="100" w:afterAutospacing="1"/>
              <w:ind w:left="360"/>
              <w:rPr>
                <w:rFonts w:ascii="Arial" w:hAnsi="Arial" w:cs="Arial"/>
                <w:sz w:val="20"/>
                <w:szCs w:val="20"/>
              </w:rPr>
            </w:pPr>
          </w:p>
        </w:tc>
        <w:tc>
          <w:tcPr>
            <w:tcW w:w="1268" w:type="pct"/>
            <w:shd w:val="clear" w:color="auto" w:fill="auto"/>
          </w:tcPr>
          <w:p w14:paraId="47D07542"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przetransportować nasienie buhaja zgodnie z określonymi warunkami weterynaryjnymi</w:t>
            </w:r>
          </w:p>
          <w:p w14:paraId="232F3B72"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przetransportować nasienie knura zgodnie z określonymi warunkami weterynaryjnymi</w:t>
            </w:r>
          </w:p>
          <w:p w14:paraId="66084F6A"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przechować nasienie buhaja i knura zgodnie z określonymi warunkami weterynaryjnymi</w:t>
            </w:r>
          </w:p>
          <w:p w14:paraId="67DB8EE4"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przechować nasienie buhaja i knura zgodnie z określonymi warunkami weterynaryjnymi</w:t>
            </w:r>
          </w:p>
        </w:tc>
        <w:tc>
          <w:tcPr>
            <w:tcW w:w="554" w:type="pct"/>
            <w:shd w:val="clear" w:color="auto" w:fill="auto"/>
          </w:tcPr>
          <w:p w14:paraId="6D05A48E"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III</w:t>
            </w:r>
          </w:p>
        </w:tc>
      </w:tr>
      <w:tr w:rsidR="00187E8C" w:rsidRPr="00886D06" w14:paraId="62EDD8AA" w14:textId="77777777" w:rsidTr="00210F36">
        <w:tc>
          <w:tcPr>
            <w:tcW w:w="618" w:type="pct"/>
            <w:vMerge/>
            <w:shd w:val="clear" w:color="auto" w:fill="auto"/>
          </w:tcPr>
          <w:p w14:paraId="2B4ED5DB" w14:textId="77777777" w:rsidR="00187E8C" w:rsidRPr="00886D06" w:rsidRDefault="00187E8C" w:rsidP="00210F36">
            <w:pPr>
              <w:jc w:val="both"/>
              <w:rPr>
                <w:rFonts w:ascii="Arial" w:hAnsi="Arial" w:cs="Arial"/>
                <w:sz w:val="20"/>
                <w:szCs w:val="20"/>
              </w:rPr>
            </w:pPr>
          </w:p>
        </w:tc>
        <w:tc>
          <w:tcPr>
            <w:tcW w:w="901" w:type="pct"/>
            <w:shd w:val="clear" w:color="auto" w:fill="auto"/>
          </w:tcPr>
          <w:p w14:paraId="0A6EF373" w14:textId="77777777" w:rsidR="00187E8C" w:rsidRPr="00886D06" w:rsidRDefault="00187E8C" w:rsidP="004258AB">
            <w:pPr>
              <w:pStyle w:val="Akapitzlist"/>
              <w:numPr>
                <w:ilvl w:val="0"/>
                <w:numId w:val="211"/>
              </w:numPr>
              <w:rPr>
                <w:rFonts w:ascii="Arial" w:hAnsi="Arial" w:cs="Arial"/>
                <w:sz w:val="20"/>
                <w:szCs w:val="20"/>
              </w:rPr>
            </w:pPr>
            <w:r w:rsidRPr="00886D06">
              <w:rPr>
                <w:rFonts w:ascii="Arial" w:hAnsi="Arial" w:cs="Arial"/>
                <w:sz w:val="20"/>
                <w:szCs w:val="20"/>
              </w:rPr>
              <w:t>Metody i techniki unasienniania</w:t>
            </w:r>
          </w:p>
        </w:tc>
        <w:tc>
          <w:tcPr>
            <w:tcW w:w="391" w:type="pct"/>
            <w:shd w:val="clear" w:color="auto" w:fill="auto"/>
          </w:tcPr>
          <w:p w14:paraId="5D7E41CA" w14:textId="3EDA4782" w:rsidR="00187E8C" w:rsidRPr="00886D06" w:rsidRDefault="00187E8C" w:rsidP="00210F36">
            <w:pPr>
              <w:jc w:val="center"/>
              <w:rPr>
                <w:rFonts w:ascii="Arial" w:hAnsi="Arial" w:cs="Arial"/>
                <w:sz w:val="20"/>
                <w:szCs w:val="20"/>
              </w:rPr>
            </w:pPr>
          </w:p>
        </w:tc>
        <w:tc>
          <w:tcPr>
            <w:tcW w:w="1268" w:type="pct"/>
            <w:shd w:val="clear" w:color="auto" w:fill="auto"/>
          </w:tcPr>
          <w:p w14:paraId="4FAED95E" w14:textId="77777777" w:rsidR="00187E8C" w:rsidRPr="00886D06" w:rsidRDefault="00187E8C" w:rsidP="004258AB">
            <w:pPr>
              <w:pStyle w:val="Akapitzlist"/>
              <w:numPr>
                <w:ilvl w:val="0"/>
                <w:numId w:val="213"/>
              </w:numPr>
              <w:rPr>
                <w:rFonts w:ascii="Arial" w:hAnsi="Arial" w:cs="Arial"/>
                <w:sz w:val="20"/>
                <w:szCs w:val="20"/>
              </w:rPr>
            </w:pPr>
            <w:r w:rsidRPr="00886D06">
              <w:rPr>
                <w:rFonts w:ascii="Arial" w:hAnsi="Arial" w:cs="Arial"/>
                <w:sz w:val="20"/>
                <w:szCs w:val="20"/>
              </w:rPr>
              <w:t>wymienić aktualnie stosowane metody unasienniania krów</w:t>
            </w:r>
          </w:p>
          <w:p w14:paraId="01D5D613" w14:textId="77777777" w:rsidR="00187E8C" w:rsidRPr="00886D06" w:rsidRDefault="00187E8C" w:rsidP="004258AB">
            <w:pPr>
              <w:pStyle w:val="Akapitzlist"/>
              <w:numPr>
                <w:ilvl w:val="0"/>
                <w:numId w:val="213"/>
              </w:numPr>
              <w:rPr>
                <w:rFonts w:ascii="Arial" w:hAnsi="Arial" w:cs="Arial"/>
                <w:sz w:val="20"/>
                <w:szCs w:val="20"/>
              </w:rPr>
            </w:pPr>
            <w:r w:rsidRPr="00886D06">
              <w:rPr>
                <w:rFonts w:ascii="Arial" w:hAnsi="Arial" w:cs="Arial"/>
                <w:sz w:val="20"/>
                <w:szCs w:val="20"/>
              </w:rPr>
              <w:t>wymienić aktualnie stosowane metody unasienniania loch</w:t>
            </w:r>
          </w:p>
        </w:tc>
        <w:tc>
          <w:tcPr>
            <w:tcW w:w="1268" w:type="pct"/>
            <w:shd w:val="clear" w:color="auto" w:fill="auto"/>
          </w:tcPr>
          <w:p w14:paraId="0382521A" w14:textId="77777777" w:rsidR="00187E8C" w:rsidRPr="00886D06" w:rsidRDefault="00187E8C" w:rsidP="004258AB">
            <w:pPr>
              <w:pStyle w:val="Akapitzlist"/>
              <w:numPr>
                <w:ilvl w:val="0"/>
                <w:numId w:val="213"/>
              </w:numPr>
              <w:rPr>
                <w:rFonts w:ascii="Arial" w:hAnsi="Arial" w:cs="Arial"/>
                <w:sz w:val="20"/>
                <w:szCs w:val="20"/>
              </w:rPr>
            </w:pPr>
            <w:r w:rsidRPr="00886D06">
              <w:rPr>
                <w:rFonts w:ascii="Arial" w:hAnsi="Arial" w:cs="Arial"/>
                <w:sz w:val="20"/>
                <w:szCs w:val="20"/>
              </w:rPr>
              <w:t>omówić aktualnie stosowane metody i techniki unasienniania krów</w:t>
            </w:r>
          </w:p>
          <w:p w14:paraId="39944F98" w14:textId="77777777" w:rsidR="00187E8C" w:rsidRPr="00886D06" w:rsidRDefault="00187E8C" w:rsidP="004258AB">
            <w:pPr>
              <w:pStyle w:val="Akapitzlist"/>
              <w:numPr>
                <w:ilvl w:val="0"/>
                <w:numId w:val="213"/>
              </w:numPr>
              <w:rPr>
                <w:rFonts w:ascii="Arial" w:hAnsi="Arial" w:cs="Arial"/>
                <w:sz w:val="20"/>
                <w:szCs w:val="20"/>
              </w:rPr>
            </w:pPr>
            <w:r w:rsidRPr="00886D06">
              <w:rPr>
                <w:rFonts w:ascii="Arial" w:hAnsi="Arial" w:cs="Arial"/>
                <w:sz w:val="20"/>
                <w:szCs w:val="20"/>
              </w:rPr>
              <w:t>omówić aktualnie stosowane metody i techniki unasienniania loch</w:t>
            </w:r>
          </w:p>
        </w:tc>
        <w:tc>
          <w:tcPr>
            <w:tcW w:w="554" w:type="pct"/>
            <w:shd w:val="clear" w:color="auto" w:fill="auto"/>
          </w:tcPr>
          <w:p w14:paraId="09BE41C5" w14:textId="77777777" w:rsidR="00187E8C" w:rsidRPr="00886D06" w:rsidRDefault="00187E8C" w:rsidP="00210F36">
            <w:pPr>
              <w:jc w:val="center"/>
              <w:rPr>
                <w:rFonts w:ascii="Arial" w:hAnsi="Arial" w:cs="Arial"/>
                <w:bCs/>
                <w:sz w:val="20"/>
                <w:szCs w:val="20"/>
              </w:rPr>
            </w:pPr>
            <w:r w:rsidRPr="00886D06">
              <w:rPr>
                <w:rFonts w:ascii="Arial" w:hAnsi="Arial" w:cs="Arial"/>
                <w:bCs/>
                <w:sz w:val="20"/>
                <w:szCs w:val="20"/>
              </w:rPr>
              <w:t>klasa II</w:t>
            </w:r>
          </w:p>
        </w:tc>
      </w:tr>
      <w:tr w:rsidR="00187E8C" w:rsidRPr="00886D06" w14:paraId="7F7CE00C" w14:textId="77777777" w:rsidTr="00210F36">
        <w:tc>
          <w:tcPr>
            <w:tcW w:w="618" w:type="pct"/>
            <w:vMerge/>
            <w:shd w:val="clear" w:color="auto" w:fill="auto"/>
          </w:tcPr>
          <w:p w14:paraId="599DD124" w14:textId="77777777" w:rsidR="00187E8C" w:rsidRPr="00886D06" w:rsidRDefault="00187E8C" w:rsidP="00210F36">
            <w:pPr>
              <w:jc w:val="both"/>
              <w:rPr>
                <w:rFonts w:ascii="Arial" w:hAnsi="Arial" w:cs="Arial"/>
                <w:sz w:val="20"/>
                <w:szCs w:val="20"/>
              </w:rPr>
            </w:pPr>
          </w:p>
        </w:tc>
        <w:tc>
          <w:tcPr>
            <w:tcW w:w="901" w:type="pct"/>
            <w:shd w:val="clear" w:color="auto" w:fill="auto"/>
          </w:tcPr>
          <w:p w14:paraId="166D34B0" w14:textId="77777777" w:rsidR="00187E8C" w:rsidRPr="00886D06" w:rsidRDefault="00187E8C" w:rsidP="004258AB">
            <w:pPr>
              <w:pStyle w:val="Akapitzlist"/>
              <w:numPr>
                <w:ilvl w:val="0"/>
                <w:numId w:val="211"/>
              </w:numPr>
              <w:rPr>
                <w:rFonts w:ascii="Arial" w:hAnsi="Arial" w:cs="Arial"/>
                <w:sz w:val="20"/>
                <w:szCs w:val="20"/>
              </w:rPr>
            </w:pPr>
            <w:r w:rsidRPr="00886D06">
              <w:rPr>
                <w:rFonts w:ascii="Arial" w:hAnsi="Arial" w:cs="Arial"/>
                <w:sz w:val="20"/>
                <w:szCs w:val="20"/>
              </w:rPr>
              <w:t>Wykonanie zabiegu sztucznego unasienniania krowy</w:t>
            </w:r>
          </w:p>
        </w:tc>
        <w:tc>
          <w:tcPr>
            <w:tcW w:w="391" w:type="pct"/>
            <w:shd w:val="clear" w:color="auto" w:fill="auto"/>
          </w:tcPr>
          <w:p w14:paraId="768AF8E9" w14:textId="56F61247" w:rsidR="00187E8C" w:rsidRPr="00886D06" w:rsidRDefault="00187E8C" w:rsidP="00210F36">
            <w:pPr>
              <w:jc w:val="center"/>
              <w:rPr>
                <w:rFonts w:ascii="Arial" w:hAnsi="Arial" w:cs="Arial"/>
                <w:sz w:val="20"/>
                <w:szCs w:val="20"/>
              </w:rPr>
            </w:pPr>
          </w:p>
        </w:tc>
        <w:tc>
          <w:tcPr>
            <w:tcW w:w="1268" w:type="pct"/>
            <w:shd w:val="clear" w:color="auto" w:fill="auto"/>
          </w:tcPr>
          <w:p w14:paraId="4C7BEC98"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dobrać sprzęt i materiały niezbędne do wykonania zabiegu sztucznego unasienniania krowy, poszczególnymi aktualnie stosowanymi metodami</w:t>
            </w:r>
          </w:p>
          <w:p w14:paraId="49305710" w14:textId="77777777" w:rsidR="00187E8C" w:rsidRPr="00886D06" w:rsidRDefault="00187E8C" w:rsidP="004258AB">
            <w:pPr>
              <w:numPr>
                <w:ilvl w:val="0"/>
                <w:numId w:val="178"/>
              </w:numPr>
              <w:rPr>
                <w:rFonts w:ascii="Arial" w:hAnsi="Arial" w:cs="Arial"/>
                <w:i/>
                <w:sz w:val="20"/>
                <w:szCs w:val="20"/>
              </w:rPr>
            </w:pPr>
            <w:r w:rsidRPr="00886D06">
              <w:rPr>
                <w:rFonts w:ascii="Arial" w:hAnsi="Arial" w:cs="Arial"/>
                <w:sz w:val="20"/>
                <w:szCs w:val="20"/>
              </w:rPr>
              <w:t>omówić oznakowanie dawek inseminacyjnych (słomek)</w:t>
            </w:r>
          </w:p>
          <w:p w14:paraId="5E88E477" w14:textId="77777777" w:rsidR="00187E8C" w:rsidRPr="00886D06" w:rsidRDefault="00187E8C" w:rsidP="004258AB">
            <w:pPr>
              <w:numPr>
                <w:ilvl w:val="0"/>
                <w:numId w:val="178"/>
              </w:numPr>
              <w:rPr>
                <w:rFonts w:ascii="Arial" w:hAnsi="Arial" w:cs="Arial"/>
                <w:i/>
                <w:sz w:val="20"/>
                <w:szCs w:val="20"/>
              </w:rPr>
            </w:pPr>
            <w:r w:rsidRPr="00886D06">
              <w:rPr>
                <w:rFonts w:ascii="Arial" w:hAnsi="Arial" w:cs="Arial"/>
                <w:sz w:val="20"/>
                <w:szCs w:val="20"/>
              </w:rPr>
              <w:t>określić właściwości ciekłego azotu</w:t>
            </w:r>
          </w:p>
          <w:p w14:paraId="44B19966" w14:textId="77777777" w:rsidR="00187E8C" w:rsidRPr="00886D06" w:rsidRDefault="00187E8C" w:rsidP="004258AB">
            <w:pPr>
              <w:pStyle w:val="Akapitzlist"/>
              <w:numPr>
                <w:ilvl w:val="0"/>
                <w:numId w:val="178"/>
              </w:numPr>
              <w:rPr>
                <w:rFonts w:ascii="Arial" w:hAnsi="Arial" w:cs="Arial"/>
                <w:i/>
                <w:sz w:val="20"/>
                <w:szCs w:val="20"/>
              </w:rPr>
            </w:pPr>
            <w:r w:rsidRPr="00886D06">
              <w:rPr>
                <w:rFonts w:ascii="Arial" w:hAnsi="Arial" w:cs="Arial"/>
                <w:sz w:val="20"/>
                <w:szCs w:val="20"/>
              </w:rPr>
              <w:t>wymienić zagrożenia występujące przy pracy z ciekłym azotem</w:t>
            </w:r>
          </w:p>
          <w:p w14:paraId="6C56B4AB" w14:textId="77777777" w:rsidR="00187E8C" w:rsidRPr="00886D06" w:rsidRDefault="00187E8C" w:rsidP="004258AB">
            <w:pPr>
              <w:numPr>
                <w:ilvl w:val="0"/>
                <w:numId w:val="178"/>
              </w:numPr>
              <w:rPr>
                <w:rFonts w:ascii="Arial" w:hAnsi="Arial" w:cs="Arial"/>
                <w:i/>
                <w:sz w:val="20"/>
                <w:szCs w:val="20"/>
              </w:rPr>
            </w:pPr>
            <w:r w:rsidRPr="00886D06">
              <w:rPr>
                <w:rFonts w:ascii="Arial" w:hAnsi="Arial" w:cs="Arial"/>
                <w:sz w:val="20"/>
                <w:szCs w:val="20"/>
              </w:rPr>
              <w:t>wymienić zasady postępowania przy pracy z ciekłym azotem</w:t>
            </w:r>
          </w:p>
          <w:p w14:paraId="555E036C" w14:textId="77777777" w:rsidR="00187E8C" w:rsidRPr="00886D06" w:rsidRDefault="00187E8C" w:rsidP="004258AB">
            <w:pPr>
              <w:pStyle w:val="Akapitzlist"/>
              <w:numPr>
                <w:ilvl w:val="0"/>
                <w:numId w:val="178"/>
              </w:numPr>
              <w:rPr>
                <w:rFonts w:ascii="Arial" w:hAnsi="Arial" w:cs="Arial"/>
                <w:i/>
                <w:sz w:val="20"/>
                <w:szCs w:val="20"/>
              </w:rPr>
            </w:pPr>
            <w:r w:rsidRPr="00886D06">
              <w:rPr>
                <w:rFonts w:ascii="Arial" w:hAnsi="Arial" w:cs="Arial"/>
                <w:sz w:val="20"/>
                <w:szCs w:val="20"/>
              </w:rPr>
              <w:t>wymienić elementy budowy kontenera do przechowywania nasienia w ciekłym azocie</w:t>
            </w:r>
          </w:p>
          <w:p w14:paraId="12B63774" w14:textId="77777777" w:rsidR="00187E8C" w:rsidRPr="00886D06" w:rsidRDefault="00187E8C" w:rsidP="004258AB">
            <w:pPr>
              <w:pStyle w:val="Akapitzlist"/>
              <w:numPr>
                <w:ilvl w:val="0"/>
                <w:numId w:val="178"/>
              </w:numPr>
              <w:rPr>
                <w:rFonts w:ascii="Arial" w:hAnsi="Arial" w:cs="Arial"/>
                <w:i/>
                <w:sz w:val="20"/>
                <w:szCs w:val="20"/>
              </w:rPr>
            </w:pPr>
            <w:r w:rsidRPr="00886D06">
              <w:rPr>
                <w:rFonts w:ascii="Arial" w:hAnsi="Arial" w:cs="Arial"/>
                <w:sz w:val="20"/>
                <w:szCs w:val="20"/>
              </w:rPr>
              <w:t>podać zasady przechowywania nasienia w kontenerze</w:t>
            </w:r>
          </w:p>
          <w:p w14:paraId="737A2239"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wymienić rodzaje uszkodzeń kontenera i podaje ich objawy</w:t>
            </w:r>
          </w:p>
          <w:p w14:paraId="2F7FD0AE" w14:textId="77777777" w:rsidR="00187E8C" w:rsidRPr="00886D06" w:rsidRDefault="00187E8C" w:rsidP="004258AB">
            <w:pPr>
              <w:numPr>
                <w:ilvl w:val="0"/>
                <w:numId w:val="178"/>
              </w:numPr>
              <w:rPr>
                <w:rFonts w:ascii="Arial" w:hAnsi="Arial" w:cs="Arial"/>
                <w:i/>
                <w:sz w:val="20"/>
                <w:szCs w:val="20"/>
              </w:rPr>
            </w:pPr>
            <w:r w:rsidRPr="00886D06">
              <w:rPr>
                <w:rFonts w:ascii="Arial" w:hAnsi="Arial" w:cs="Arial"/>
                <w:sz w:val="20"/>
                <w:szCs w:val="20"/>
              </w:rPr>
              <w:t xml:space="preserve">omówić wpływ rozmrażania na wartość biologiczną nasienia </w:t>
            </w:r>
          </w:p>
          <w:p w14:paraId="5575734F"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wymienić czynności wykonywane podczas zabiegu unasieniania krowy</w:t>
            </w:r>
          </w:p>
          <w:p w14:paraId="15D57E36"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 xml:space="preserve">wymienić czynności wykonywane po zabiegu unasieniania </w:t>
            </w:r>
          </w:p>
        </w:tc>
        <w:tc>
          <w:tcPr>
            <w:tcW w:w="1268" w:type="pct"/>
            <w:shd w:val="clear" w:color="auto" w:fill="auto"/>
          </w:tcPr>
          <w:p w14:paraId="3A578F4C" w14:textId="77777777" w:rsidR="00187E8C" w:rsidRPr="00886D06" w:rsidRDefault="00187E8C" w:rsidP="004258AB">
            <w:pPr>
              <w:pStyle w:val="Akapitzlist"/>
              <w:numPr>
                <w:ilvl w:val="0"/>
                <w:numId w:val="178"/>
              </w:numPr>
              <w:rPr>
                <w:rFonts w:ascii="Arial" w:hAnsi="Arial" w:cs="Arial"/>
                <w:i/>
                <w:sz w:val="20"/>
                <w:szCs w:val="20"/>
              </w:rPr>
            </w:pPr>
            <w:r w:rsidRPr="00886D06">
              <w:rPr>
                <w:rFonts w:ascii="Arial" w:hAnsi="Arial" w:cs="Arial"/>
                <w:sz w:val="20"/>
                <w:szCs w:val="20"/>
              </w:rPr>
              <w:t>omówić budowę kontenera do przechowywania nasienia w ciekłym azocie</w:t>
            </w:r>
          </w:p>
          <w:p w14:paraId="4C211A7E" w14:textId="77777777" w:rsidR="00187E8C" w:rsidRPr="00886D06" w:rsidRDefault="00187E8C" w:rsidP="004258AB">
            <w:pPr>
              <w:pStyle w:val="Akapitzlist"/>
              <w:numPr>
                <w:ilvl w:val="0"/>
                <w:numId w:val="178"/>
              </w:numPr>
              <w:rPr>
                <w:rFonts w:ascii="Arial" w:hAnsi="Arial" w:cs="Arial"/>
                <w:i/>
                <w:sz w:val="20"/>
                <w:szCs w:val="20"/>
              </w:rPr>
            </w:pPr>
            <w:r w:rsidRPr="00886D06">
              <w:rPr>
                <w:rFonts w:ascii="Arial" w:hAnsi="Arial" w:cs="Arial"/>
                <w:sz w:val="20"/>
                <w:szCs w:val="20"/>
              </w:rPr>
              <w:t>omówić prawidłowe użytkowanie kontenerów</w:t>
            </w:r>
          </w:p>
          <w:p w14:paraId="2D024358"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sprawdzić prawidłowo poziom azotu w kontenerze, z zachowaniem zasad bhp</w:t>
            </w:r>
          </w:p>
          <w:p w14:paraId="4ADE4C34" w14:textId="77777777" w:rsidR="00187E8C" w:rsidRPr="00886D06" w:rsidRDefault="00187E8C" w:rsidP="00210F36">
            <w:pPr>
              <w:pStyle w:val="Akapitzlist"/>
              <w:spacing w:before="100" w:beforeAutospacing="1" w:after="100" w:afterAutospacing="1"/>
              <w:ind w:left="360"/>
              <w:rPr>
                <w:rFonts w:ascii="Arial" w:eastAsia="Times New Roman" w:hAnsi="Arial" w:cs="Arial"/>
                <w:sz w:val="20"/>
                <w:szCs w:val="20"/>
              </w:rPr>
            </w:pPr>
          </w:p>
          <w:p w14:paraId="4D1E3A6F"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wykonać zabieg unasienniania krowy aktualnie stosowanymi technikami zgodnie z instrukcją postępowania</w:t>
            </w:r>
          </w:p>
          <w:p w14:paraId="1BB4A279"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omówić zasady bezpiecznego wykonania zabiegu u krów niespokojnych</w:t>
            </w:r>
          </w:p>
          <w:p w14:paraId="7BC9AFE1"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hAnsi="Arial" w:cs="Arial"/>
                <w:sz w:val="20"/>
                <w:szCs w:val="20"/>
              </w:rPr>
              <w:t>wymienić najczęściej popełniane błędy w technice unasieniania krów</w:t>
            </w:r>
          </w:p>
          <w:p w14:paraId="036D4639" w14:textId="77777777" w:rsidR="00187E8C" w:rsidRPr="00886D06" w:rsidRDefault="00187E8C" w:rsidP="00210F36">
            <w:pPr>
              <w:pStyle w:val="Akapitzlist"/>
              <w:spacing w:before="100" w:beforeAutospacing="1" w:after="100" w:afterAutospacing="1"/>
              <w:ind w:left="360"/>
              <w:rPr>
                <w:rFonts w:ascii="Arial" w:hAnsi="Arial" w:cs="Arial"/>
                <w:sz w:val="20"/>
                <w:szCs w:val="20"/>
              </w:rPr>
            </w:pPr>
          </w:p>
          <w:p w14:paraId="122BB960"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zorganizować stanowisko do wykonywania inseminacji, zgodnie z wymaganiami ergonomii oraz przepisami dotyczącymi bezpieczeństwa i higieny pracy, ochrony przeciwpożarowej i ochrony środowiska,</w:t>
            </w:r>
          </w:p>
          <w:p w14:paraId="327341FC"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dobrać sprzęt, narzędzia i materiały do zorganizowania stanowiska do inseminacji,</w:t>
            </w:r>
          </w:p>
          <w:p w14:paraId="0AB73D89"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monitorować sprawność́ sprzętu oraz instalacji elektrycznej na stanowisku pracy,</w:t>
            </w:r>
          </w:p>
          <w:p w14:paraId="32C07435"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p>
        </w:tc>
        <w:tc>
          <w:tcPr>
            <w:tcW w:w="554" w:type="pct"/>
            <w:shd w:val="clear" w:color="auto" w:fill="auto"/>
          </w:tcPr>
          <w:p w14:paraId="1C36DB04"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III</w:t>
            </w:r>
          </w:p>
        </w:tc>
      </w:tr>
      <w:tr w:rsidR="00187E8C" w:rsidRPr="00886D06" w14:paraId="39A7776B" w14:textId="77777777" w:rsidTr="00210F36">
        <w:tc>
          <w:tcPr>
            <w:tcW w:w="618" w:type="pct"/>
            <w:vMerge/>
            <w:shd w:val="clear" w:color="auto" w:fill="auto"/>
          </w:tcPr>
          <w:p w14:paraId="74AC2404" w14:textId="77777777" w:rsidR="00187E8C" w:rsidRPr="00886D06" w:rsidRDefault="00187E8C" w:rsidP="00210F36">
            <w:pPr>
              <w:jc w:val="both"/>
              <w:rPr>
                <w:rFonts w:ascii="Arial" w:hAnsi="Arial" w:cs="Arial"/>
                <w:sz w:val="20"/>
                <w:szCs w:val="20"/>
              </w:rPr>
            </w:pPr>
          </w:p>
        </w:tc>
        <w:tc>
          <w:tcPr>
            <w:tcW w:w="901" w:type="pct"/>
            <w:shd w:val="clear" w:color="auto" w:fill="auto"/>
          </w:tcPr>
          <w:p w14:paraId="0AEEB0CE" w14:textId="77777777" w:rsidR="00187E8C" w:rsidRPr="00886D06" w:rsidRDefault="00187E8C" w:rsidP="004258AB">
            <w:pPr>
              <w:pStyle w:val="Akapitzlist"/>
              <w:numPr>
                <w:ilvl w:val="0"/>
                <w:numId w:val="211"/>
              </w:numPr>
              <w:rPr>
                <w:rFonts w:ascii="Arial" w:hAnsi="Arial" w:cs="Arial"/>
                <w:sz w:val="20"/>
                <w:szCs w:val="20"/>
              </w:rPr>
            </w:pPr>
            <w:r w:rsidRPr="00886D06">
              <w:rPr>
                <w:rFonts w:ascii="Arial" w:hAnsi="Arial" w:cs="Arial"/>
                <w:sz w:val="20"/>
                <w:szCs w:val="20"/>
              </w:rPr>
              <w:t>Wykonanie zabiegu sztucznego unasienniania u lochy</w:t>
            </w:r>
          </w:p>
        </w:tc>
        <w:tc>
          <w:tcPr>
            <w:tcW w:w="391" w:type="pct"/>
            <w:shd w:val="clear" w:color="auto" w:fill="auto"/>
          </w:tcPr>
          <w:p w14:paraId="0201925A" w14:textId="392815A5" w:rsidR="00187E8C" w:rsidRPr="00886D06" w:rsidRDefault="00187E8C" w:rsidP="00210F36">
            <w:pPr>
              <w:jc w:val="center"/>
              <w:rPr>
                <w:rFonts w:ascii="Arial" w:hAnsi="Arial" w:cs="Arial"/>
                <w:sz w:val="20"/>
                <w:szCs w:val="20"/>
              </w:rPr>
            </w:pPr>
          </w:p>
        </w:tc>
        <w:tc>
          <w:tcPr>
            <w:tcW w:w="1268" w:type="pct"/>
            <w:shd w:val="clear" w:color="auto" w:fill="auto"/>
          </w:tcPr>
          <w:p w14:paraId="11582D10"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eastAsia="Times New Roman" w:hAnsi="Arial" w:cs="Arial"/>
                <w:sz w:val="20"/>
                <w:szCs w:val="20"/>
              </w:rPr>
              <w:t>dobrać sprzęt i materiały niezbędne do wykonania zabiegu sztucznego unasienniania lochy, poszczególnymi aktualnie stosowanymi metodami</w:t>
            </w:r>
          </w:p>
          <w:p w14:paraId="7EC57249"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hAnsi="Arial" w:cs="Arial"/>
                <w:sz w:val="20"/>
                <w:szCs w:val="20"/>
              </w:rPr>
              <w:t>omówić oznakowanie dawek inseminacyjnych (blistrów i innych aktualnie stosowanych)</w:t>
            </w:r>
          </w:p>
          <w:p w14:paraId="77BE698E" w14:textId="77777777" w:rsidR="00187E8C" w:rsidRPr="00886D06" w:rsidRDefault="00187E8C" w:rsidP="004258AB">
            <w:pPr>
              <w:pStyle w:val="Akapitzlist"/>
              <w:numPr>
                <w:ilvl w:val="0"/>
                <w:numId w:val="178"/>
              </w:numPr>
              <w:spacing w:before="100" w:beforeAutospacing="1" w:after="100" w:afterAutospacing="1"/>
              <w:rPr>
                <w:rFonts w:ascii="Arial" w:hAnsi="Arial" w:cs="Arial"/>
                <w:sz w:val="20"/>
                <w:szCs w:val="20"/>
              </w:rPr>
            </w:pPr>
            <w:r w:rsidRPr="00886D06">
              <w:rPr>
                <w:rFonts w:ascii="Arial" w:hAnsi="Arial" w:cs="Arial"/>
                <w:sz w:val="20"/>
                <w:szCs w:val="20"/>
              </w:rPr>
              <w:t>wymienić czynności wykonywane podczas zabiegu unasieniania lochy</w:t>
            </w:r>
          </w:p>
        </w:tc>
        <w:tc>
          <w:tcPr>
            <w:tcW w:w="1268" w:type="pct"/>
            <w:shd w:val="clear" w:color="auto" w:fill="auto"/>
          </w:tcPr>
          <w:p w14:paraId="5EE46359"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wykonać zabieg unasienniania lochy aktualnie stosowanymi metodami i technikami zgodnie z instrukcją postępowania</w:t>
            </w:r>
          </w:p>
          <w:p w14:paraId="7AC4236C"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wymienić najczęściej popełniane błędy w technice unasieniania loch</w:t>
            </w:r>
          </w:p>
          <w:p w14:paraId="518FDB1F" w14:textId="77777777" w:rsidR="00187E8C" w:rsidRPr="00886D06" w:rsidRDefault="00187E8C" w:rsidP="004258AB">
            <w:pPr>
              <w:pStyle w:val="Akapitzlist"/>
              <w:numPr>
                <w:ilvl w:val="0"/>
                <w:numId w:val="178"/>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dobrać środki ochrony indywidualnej do inseminacji</w:t>
            </w:r>
          </w:p>
          <w:p w14:paraId="16D61BE4"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p>
          <w:p w14:paraId="2EF8B553" w14:textId="77777777" w:rsidR="00187E8C" w:rsidRPr="00886D06" w:rsidRDefault="00187E8C" w:rsidP="00210F36">
            <w:pPr>
              <w:rPr>
                <w:rFonts w:ascii="Arial" w:hAnsi="Arial" w:cs="Arial"/>
                <w:sz w:val="20"/>
                <w:szCs w:val="20"/>
              </w:rPr>
            </w:pPr>
          </w:p>
        </w:tc>
        <w:tc>
          <w:tcPr>
            <w:tcW w:w="554" w:type="pct"/>
            <w:shd w:val="clear" w:color="auto" w:fill="auto"/>
          </w:tcPr>
          <w:p w14:paraId="1650ED2C"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III</w:t>
            </w:r>
          </w:p>
        </w:tc>
      </w:tr>
      <w:tr w:rsidR="00187E8C" w:rsidRPr="00886D06" w14:paraId="471CE5C0" w14:textId="77777777" w:rsidTr="00210F36">
        <w:tc>
          <w:tcPr>
            <w:tcW w:w="618" w:type="pct"/>
            <w:vMerge/>
            <w:shd w:val="clear" w:color="auto" w:fill="auto"/>
          </w:tcPr>
          <w:p w14:paraId="689D13D1" w14:textId="77777777" w:rsidR="00187E8C" w:rsidRPr="00886D06" w:rsidRDefault="00187E8C" w:rsidP="00210F36">
            <w:pPr>
              <w:jc w:val="both"/>
              <w:rPr>
                <w:rFonts w:ascii="Arial" w:hAnsi="Arial" w:cs="Arial"/>
                <w:sz w:val="20"/>
                <w:szCs w:val="20"/>
              </w:rPr>
            </w:pPr>
          </w:p>
        </w:tc>
        <w:tc>
          <w:tcPr>
            <w:tcW w:w="901" w:type="pct"/>
            <w:shd w:val="clear" w:color="auto" w:fill="auto"/>
          </w:tcPr>
          <w:p w14:paraId="6D0E31DC" w14:textId="77777777" w:rsidR="00187E8C" w:rsidRPr="00886D06" w:rsidRDefault="00187E8C" w:rsidP="004258AB">
            <w:pPr>
              <w:pStyle w:val="Akapitzlist"/>
              <w:numPr>
                <w:ilvl w:val="0"/>
                <w:numId w:val="211"/>
              </w:numPr>
              <w:rPr>
                <w:rFonts w:ascii="Arial" w:hAnsi="Arial" w:cs="Arial"/>
                <w:sz w:val="20"/>
                <w:szCs w:val="20"/>
              </w:rPr>
            </w:pPr>
            <w:r w:rsidRPr="00886D06">
              <w:rPr>
                <w:rFonts w:ascii="Arial" w:hAnsi="Arial" w:cs="Arial"/>
                <w:sz w:val="20"/>
                <w:szCs w:val="20"/>
              </w:rPr>
              <w:t>Dokumentacja wykonania zabiegu sztucznego unasienniania</w:t>
            </w:r>
          </w:p>
        </w:tc>
        <w:tc>
          <w:tcPr>
            <w:tcW w:w="391" w:type="pct"/>
            <w:shd w:val="clear" w:color="auto" w:fill="auto"/>
          </w:tcPr>
          <w:p w14:paraId="549BA534" w14:textId="51D32B57" w:rsidR="00187E8C" w:rsidRPr="00886D06" w:rsidRDefault="00187E8C" w:rsidP="00210F36">
            <w:pPr>
              <w:jc w:val="center"/>
              <w:rPr>
                <w:rFonts w:ascii="Arial" w:hAnsi="Arial" w:cs="Arial"/>
                <w:sz w:val="20"/>
                <w:szCs w:val="20"/>
              </w:rPr>
            </w:pPr>
          </w:p>
        </w:tc>
        <w:tc>
          <w:tcPr>
            <w:tcW w:w="1268" w:type="pct"/>
            <w:shd w:val="clear" w:color="auto" w:fill="auto"/>
          </w:tcPr>
          <w:p w14:paraId="721DA576" w14:textId="77777777" w:rsidR="00187E8C" w:rsidRPr="00886D06" w:rsidRDefault="00187E8C" w:rsidP="004258AB">
            <w:pPr>
              <w:pStyle w:val="Akapitzlist"/>
              <w:numPr>
                <w:ilvl w:val="0"/>
                <w:numId w:val="214"/>
              </w:numPr>
              <w:rPr>
                <w:rFonts w:ascii="Arial" w:hAnsi="Arial" w:cs="Arial"/>
                <w:sz w:val="20"/>
                <w:szCs w:val="20"/>
              </w:rPr>
            </w:pPr>
            <w:r w:rsidRPr="00886D06">
              <w:rPr>
                <w:rFonts w:ascii="Arial" w:hAnsi="Arial" w:cs="Arial"/>
                <w:sz w:val="20"/>
                <w:szCs w:val="20"/>
              </w:rPr>
              <w:t>podać zasady prowadzenia dokumentacji związanej z wykonywaniem zabiegów sztucznego unasienniania krów i loch</w:t>
            </w:r>
          </w:p>
          <w:p w14:paraId="76619D72" w14:textId="77777777" w:rsidR="00187E8C" w:rsidRPr="00886D06" w:rsidRDefault="00187E8C" w:rsidP="004258AB">
            <w:pPr>
              <w:pStyle w:val="Akapitzlist"/>
              <w:numPr>
                <w:ilvl w:val="0"/>
                <w:numId w:val="214"/>
              </w:numPr>
              <w:rPr>
                <w:rFonts w:ascii="Arial" w:hAnsi="Arial" w:cs="Arial"/>
                <w:sz w:val="20"/>
                <w:szCs w:val="20"/>
              </w:rPr>
            </w:pPr>
            <w:r w:rsidRPr="00886D06">
              <w:rPr>
                <w:rFonts w:ascii="Arial" w:hAnsi="Arial" w:cs="Arial"/>
                <w:sz w:val="20"/>
                <w:szCs w:val="20"/>
              </w:rPr>
              <w:t>podać zasady obiegu i przechowywania dokumentacji</w:t>
            </w:r>
          </w:p>
        </w:tc>
        <w:tc>
          <w:tcPr>
            <w:tcW w:w="1268" w:type="pct"/>
            <w:shd w:val="clear" w:color="auto" w:fill="auto"/>
          </w:tcPr>
          <w:p w14:paraId="19E208BD" w14:textId="77777777" w:rsidR="00187E8C" w:rsidRPr="00886D06" w:rsidRDefault="00187E8C" w:rsidP="004258AB">
            <w:pPr>
              <w:pStyle w:val="Akapitzlist"/>
              <w:numPr>
                <w:ilvl w:val="0"/>
                <w:numId w:val="214"/>
              </w:numPr>
              <w:rPr>
                <w:rFonts w:ascii="Arial" w:hAnsi="Arial" w:cs="Arial"/>
                <w:sz w:val="20"/>
                <w:szCs w:val="20"/>
              </w:rPr>
            </w:pPr>
            <w:r w:rsidRPr="00886D06">
              <w:rPr>
                <w:rFonts w:ascii="Arial" w:hAnsi="Arial" w:cs="Arial"/>
                <w:sz w:val="20"/>
                <w:szCs w:val="20"/>
              </w:rPr>
              <w:t>wypełnić prawidłowo i czytelnie dokumentację związaną z wykonywaniem zabiegów sztucznego unasienniania krowy i lochy</w:t>
            </w:r>
          </w:p>
          <w:p w14:paraId="0F760AE9" w14:textId="77777777" w:rsidR="00187E8C" w:rsidRPr="00886D06" w:rsidRDefault="00187E8C" w:rsidP="004258AB">
            <w:pPr>
              <w:pStyle w:val="Akapitzlist"/>
              <w:numPr>
                <w:ilvl w:val="0"/>
                <w:numId w:val="214"/>
              </w:numPr>
              <w:rPr>
                <w:rFonts w:ascii="Arial" w:hAnsi="Arial" w:cs="Arial"/>
                <w:sz w:val="20"/>
                <w:szCs w:val="20"/>
              </w:rPr>
            </w:pPr>
            <w:r w:rsidRPr="00886D06">
              <w:rPr>
                <w:rFonts w:ascii="Arial" w:hAnsi="Arial" w:cs="Arial"/>
                <w:sz w:val="20"/>
                <w:szCs w:val="20"/>
              </w:rPr>
              <w:t>przestrzegać zasad obiegu dokumentacji</w:t>
            </w:r>
          </w:p>
          <w:p w14:paraId="3E8D54BA" w14:textId="77777777" w:rsidR="00187E8C" w:rsidRPr="00886D06" w:rsidRDefault="00187E8C" w:rsidP="004258AB">
            <w:pPr>
              <w:pStyle w:val="Akapitzlist"/>
              <w:numPr>
                <w:ilvl w:val="0"/>
                <w:numId w:val="214"/>
              </w:numPr>
              <w:spacing w:before="100" w:beforeAutospacing="1" w:after="100" w:afterAutospacing="1" w:line="276" w:lineRule="auto"/>
              <w:rPr>
                <w:rFonts w:ascii="Arial" w:hAnsi="Arial" w:cs="Arial"/>
                <w:sz w:val="20"/>
                <w:szCs w:val="20"/>
              </w:rPr>
            </w:pPr>
            <w:r w:rsidRPr="00886D06">
              <w:rPr>
                <w:rFonts w:ascii="Arial" w:hAnsi="Arial" w:cs="Arial"/>
                <w:sz w:val="20"/>
                <w:szCs w:val="20"/>
              </w:rPr>
              <w:t>przestrzegać zasad bezpieczeństwa podczas przetwarzania i przesyłania danych osobowych,</w:t>
            </w:r>
          </w:p>
          <w:p w14:paraId="4EF8335E" w14:textId="77777777" w:rsidR="00187E8C" w:rsidRPr="00886D06" w:rsidRDefault="00187E8C" w:rsidP="004258AB">
            <w:pPr>
              <w:pStyle w:val="Akapitzlist"/>
              <w:numPr>
                <w:ilvl w:val="0"/>
                <w:numId w:val="214"/>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przechować dane osobowe klientów zgodnie z przepisami prawa, </w:t>
            </w:r>
          </w:p>
          <w:p w14:paraId="22D78826" w14:textId="77777777" w:rsidR="00187E8C" w:rsidRPr="00886D06" w:rsidRDefault="00187E8C" w:rsidP="004258AB">
            <w:pPr>
              <w:pStyle w:val="Akapitzlist"/>
              <w:numPr>
                <w:ilvl w:val="0"/>
                <w:numId w:val="214"/>
              </w:numPr>
              <w:spacing w:before="100" w:beforeAutospacing="1" w:after="100" w:afterAutospacing="1" w:line="276" w:lineRule="auto"/>
              <w:rPr>
                <w:rFonts w:ascii="Arial" w:hAnsi="Arial" w:cs="Arial"/>
                <w:sz w:val="20"/>
                <w:szCs w:val="20"/>
              </w:rPr>
            </w:pPr>
            <w:r w:rsidRPr="00886D06">
              <w:rPr>
                <w:rFonts w:ascii="Arial" w:hAnsi="Arial" w:cs="Arial"/>
                <w:sz w:val="20"/>
                <w:szCs w:val="20"/>
              </w:rPr>
              <w:t>przedstawić konsekwencje wynikające z naruszenia tajemnicy związanej z wykonywanym zawodem i miejscem pracy,</w:t>
            </w:r>
          </w:p>
          <w:p w14:paraId="418EDBF7" w14:textId="77777777" w:rsidR="00187E8C" w:rsidRPr="00886D06" w:rsidRDefault="00187E8C" w:rsidP="004258AB">
            <w:pPr>
              <w:pStyle w:val="Akapitzlist"/>
              <w:numPr>
                <w:ilvl w:val="0"/>
                <w:numId w:val="214"/>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znaczenie przestrzegania zasady zaufania i poszanowania prywatności w wykonywaniu zada zawodowych,</w:t>
            </w:r>
          </w:p>
          <w:p w14:paraId="20997B7C" w14:textId="77777777" w:rsidR="00187E8C" w:rsidRPr="00886D06" w:rsidRDefault="00187E8C" w:rsidP="00210F36">
            <w:pPr>
              <w:pStyle w:val="Akapitzlist"/>
              <w:ind w:left="360"/>
              <w:rPr>
                <w:rFonts w:ascii="Arial" w:hAnsi="Arial" w:cs="Arial"/>
                <w:sz w:val="20"/>
                <w:szCs w:val="20"/>
              </w:rPr>
            </w:pPr>
          </w:p>
        </w:tc>
        <w:tc>
          <w:tcPr>
            <w:tcW w:w="554" w:type="pct"/>
            <w:shd w:val="clear" w:color="auto" w:fill="auto"/>
          </w:tcPr>
          <w:p w14:paraId="3B22F4FA"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III</w:t>
            </w:r>
          </w:p>
        </w:tc>
      </w:tr>
      <w:tr w:rsidR="00187E8C" w:rsidRPr="00886D06" w14:paraId="7BED58DF" w14:textId="77777777" w:rsidTr="00210F36">
        <w:tc>
          <w:tcPr>
            <w:tcW w:w="618" w:type="pct"/>
            <w:vMerge w:val="restart"/>
            <w:shd w:val="clear" w:color="auto" w:fill="auto"/>
          </w:tcPr>
          <w:p w14:paraId="3AA6C2CE" w14:textId="77777777" w:rsidR="00187E8C" w:rsidRPr="00886D06" w:rsidRDefault="00187E8C" w:rsidP="00210F36">
            <w:pPr>
              <w:rPr>
                <w:rFonts w:ascii="Arial" w:hAnsi="Arial" w:cs="Arial"/>
                <w:sz w:val="20"/>
                <w:szCs w:val="20"/>
              </w:rPr>
            </w:pPr>
            <w:r w:rsidRPr="00886D06">
              <w:rPr>
                <w:rFonts w:ascii="Arial" w:hAnsi="Arial" w:cs="Arial"/>
                <w:sz w:val="20"/>
                <w:szCs w:val="20"/>
              </w:rPr>
              <w:t>V. Opieka nad samicami zwierząt w okresie ciąży, w czasie porodu i w okresie poporodowym</w:t>
            </w:r>
          </w:p>
        </w:tc>
        <w:tc>
          <w:tcPr>
            <w:tcW w:w="901" w:type="pct"/>
          </w:tcPr>
          <w:p w14:paraId="2A8C1A53" w14:textId="77777777" w:rsidR="00187E8C" w:rsidRPr="00886D06" w:rsidRDefault="00187E8C" w:rsidP="004258AB">
            <w:pPr>
              <w:pStyle w:val="Akapitzlist"/>
              <w:numPr>
                <w:ilvl w:val="0"/>
                <w:numId w:val="212"/>
              </w:numPr>
              <w:rPr>
                <w:rFonts w:ascii="Arial" w:hAnsi="Arial" w:cs="Arial"/>
                <w:sz w:val="20"/>
                <w:szCs w:val="20"/>
              </w:rPr>
            </w:pPr>
            <w:r w:rsidRPr="00886D06">
              <w:rPr>
                <w:rFonts w:ascii="Arial" w:hAnsi="Arial" w:cs="Arial"/>
                <w:sz w:val="20"/>
                <w:szCs w:val="20"/>
              </w:rPr>
              <w:t xml:space="preserve">Opieka nad samicami zwierząt w okresie ciąży </w:t>
            </w:r>
          </w:p>
        </w:tc>
        <w:tc>
          <w:tcPr>
            <w:tcW w:w="391" w:type="pct"/>
          </w:tcPr>
          <w:p w14:paraId="5BDAB28D" w14:textId="2D327EA0" w:rsidR="00187E8C" w:rsidRPr="00886D06" w:rsidRDefault="00187E8C" w:rsidP="00210F36">
            <w:pPr>
              <w:jc w:val="center"/>
              <w:rPr>
                <w:rFonts w:ascii="Arial" w:hAnsi="Arial" w:cs="Arial"/>
                <w:sz w:val="20"/>
                <w:szCs w:val="20"/>
              </w:rPr>
            </w:pPr>
          </w:p>
        </w:tc>
        <w:tc>
          <w:tcPr>
            <w:tcW w:w="1268" w:type="pct"/>
          </w:tcPr>
          <w:p w14:paraId="7000A13D"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opisać fizjologiczne objawy ciąży u samic zwierząt gospodarskich i zwierząt domowych </w:t>
            </w:r>
          </w:p>
          <w:p w14:paraId="63368F14"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przedstawić zasady opieki nad ciężarną samicą zwierząt gospodarskich i domowych z uwzględnieniem zdrowia samicy oraz rozwijającego się płodu </w:t>
            </w:r>
          </w:p>
          <w:p w14:paraId="3F1BDE16"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wymienić metody rozpoznawania ciąży u zwierząt gospodarskich i domowych</w:t>
            </w:r>
          </w:p>
          <w:p w14:paraId="2B23DA72"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wymienić materiały i sprzęt diagnostyczny</w:t>
            </w:r>
          </w:p>
          <w:p w14:paraId="198002D6"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uzasadnić konieczność maksymalnego wykorzystania umiejętności zawodowych, w celu podwyższania jakości opieki weterynaryjnej, dobrostanu zwierząt i zdrowia publicznego,</w:t>
            </w:r>
          </w:p>
          <w:p w14:paraId="5EF980CA"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p>
          <w:p w14:paraId="24CEB64D" w14:textId="77777777" w:rsidR="00187E8C" w:rsidRPr="00886D06" w:rsidRDefault="00187E8C" w:rsidP="00210F36">
            <w:pPr>
              <w:pStyle w:val="Akapitzlist"/>
              <w:spacing w:before="100" w:beforeAutospacing="1" w:after="100" w:afterAutospacing="1"/>
              <w:ind w:left="360"/>
              <w:rPr>
                <w:rFonts w:ascii="Arial" w:hAnsi="Arial" w:cs="Arial"/>
                <w:sz w:val="20"/>
                <w:szCs w:val="20"/>
              </w:rPr>
            </w:pPr>
          </w:p>
        </w:tc>
        <w:tc>
          <w:tcPr>
            <w:tcW w:w="1268" w:type="pct"/>
          </w:tcPr>
          <w:p w14:paraId="2934778C"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przygotować samicę do wykonania badania diagnostycznego ciąży</w:t>
            </w:r>
          </w:p>
          <w:p w14:paraId="5CDB0BF3"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przygotować materiały i sprzęt potrzebny do wykonania badania diagnostycznego</w:t>
            </w:r>
          </w:p>
          <w:p w14:paraId="5A665E2A"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rozpoznać lub wykluczyć ciążę u zwierząt gospodarskich i domowych aktualnie stosowanymi metodami i technikami</w:t>
            </w:r>
          </w:p>
          <w:p w14:paraId="243758E3" w14:textId="77777777" w:rsidR="00187E8C" w:rsidRPr="00886D06" w:rsidRDefault="00187E8C" w:rsidP="004258AB">
            <w:pPr>
              <w:pStyle w:val="Akapitzlist"/>
              <w:numPr>
                <w:ilvl w:val="0"/>
                <w:numId w:val="178"/>
              </w:numPr>
              <w:rPr>
                <w:rFonts w:ascii="Arial" w:hAnsi="Arial" w:cs="Arial"/>
                <w:sz w:val="20"/>
                <w:szCs w:val="20"/>
              </w:rPr>
            </w:pPr>
            <w:r w:rsidRPr="00886D06">
              <w:rPr>
                <w:rFonts w:ascii="Arial" w:eastAsia="Times New Roman" w:hAnsi="Arial" w:cs="Arial"/>
                <w:sz w:val="20"/>
                <w:szCs w:val="20"/>
              </w:rPr>
              <w:t xml:space="preserve">rozpoznać prawidłowe i nieprawidłowe ułożenia, położenia i postawy płodów u samic zwierząt gospodarskich i domowych </w:t>
            </w:r>
          </w:p>
          <w:p w14:paraId="7A59B7F4" w14:textId="77777777" w:rsidR="00187E8C" w:rsidRPr="00886D06" w:rsidRDefault="00187E8C" w:rsidP="00210F36">
            <w:pPr>
              <w:pStyle w:val="Akapitzlist"/>
              <w:ind w:left="360"/>
              <w:rPr>
                <w:rFonts w:ascii="Arial" w:hAnsi="Arial" w:cs="Arial"/>
                <w:sz w:val="20"/>
                <w:szCs w:val="20"/>
              </w:rPr>
            </w:pPr>
          </w:p>
          <w:p w14:paraId="5EF31462" w14:textId="77777777" w:rsidR="00187E8C" w:rsidRPr="00886D06" w:rsidRDefault="00187E8C" w:rsidP="00210F36">
            <w:pPr>
              <w:pStyle w:val="Akapitzlist"/>
              <w:spacing w:before="100" w:beforeAutospacing="1" w:after="100" w:afterAutospacing="1"/>
              <w:ind w:left="360"/>
              <w:rPr>
                <w:rFonts w:ascii="Arial" w:hAnsi="Arial" w:cs="Arial"/>
                <w:sz w:val="20"/>
                <w:szCs w:val="20"/>
              </w:rPr>
            </w:pPr>
          </w:p>
        </w:tc>
        <w:tc>
          <w:tcPr>
            <w:tcW w:w="554" w:type="pct"/>
          </w:tcPr>
          <w:p w14:paraId="2E61E079"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III</w:t>
            </w:r>
          </w:p>
        </w:tc>
      </w:tr>
      <w:tr w:rsidR="00187E8C" w:rsidRPr="00886D06" w14:paraId="20EEE3DE" w14:textId="77777777" w:rsidTr="00210F36">
        <w:trPr>
          <w:trHeight w:val="1121"/>
        </w:trPr>
        <w:tc>
          <w:tcPr>
            <w:tcW w:w="618" w:type="pct"/>
            <w:vMerge/>
            <w:shd w:val="clear" w:color="auto" w:fill="auto"/>
          </w:tcPr>
          <w:p w14:paraId="5B7757D3" w14:textId="77777777" w:rsidR="00187E8C" w:rsidRPr="00886D06" w:rsidRDefault="00187E8C" w:rsidP="00210F36">
            <w:pPr>
              <w:jc w:val="both"/>
              <w:rPr>
                <w:rFonts w:ascii="Arial" w:hAnsi="Arial" w:cs="Arial"/>
                <w:sz w:val="20"/>
                <w:szCs w:val="20"/>
              </w:rPr>
            </w:pPr>
          </w:p>
        </w:tc>
        <w:tc>
          <w:tcPr>
            <w:tcW w:w="901" w:type="pct"/>
          </w:tcPr>
          <w:p w14:paraId="0C711A63" w14:textId="77777777" w:rsidR="00187E8C" w:rsidRPr="00886D06" w:rsidRDefault="00187E8C" w:rsidP="004258AB">
            <w:pPr>
              <w:pStyle w:val="Akapitzlist"/>
              <w:numPr>
                <w:ilvl w:val="0"/>
                <w:numId w:val="212"/>
              </w:numPr>
              <w:rPr>
                <w:rFonts w:ascii="Arial" w:hAnsi="Arial" w:cs="Arial"/>
                <w:sz w:val="20"/>
                <w:szCs w:val="20"/>
              </w:rPr>
            </w:pPr>
            <w:r w:rsidRPr="00886D06">
              <w:rPr>
                <w:rFonts w:ascii="Arial" w:hAnsi="Arial" w:cs="Arial"/>
                <w:sz w:val="20"/>
                <w:szCs w:val="20"/>
              </w:rPr>
              <w:t xml:space="preserve">Opieka nad samicami zwierząt w czasie porodu </w:t>
            </w:r>
          </w:p>
        </w:tc>
        <w:tc>
          <w:tcPr>
            <w:tcW w:w="391" w:type="pct"/>
          </w:tcPr>
          <w:p w14:paraId="6A0E0E8C" w14:textId="053087AF" w:rsidR="00187E8C" w:rsidRPr="00886D06" w:rsidRDefault="00187E8C" w:rsidP="00210F36">
            <w:pPr>
              <w:jc w:val="center"/>
              <w:rPr>
                <w:rFonts w:ascii="Arial" w:hAnsi="Arial" w:cs="Arial"/>
                <w:sz w:val="20"/>
                <w:szCs w:val="20"/>
              </w:rPr>
            </w:pPr>
          </w:p>
        </w:tc>
        <w:tc>
          <w:tcPr>
            <w:tcW w:w="1268" w:type="pct"/>
            <w:vAlign w:val="center"/>
          </w:tcPr>
          <w:p w14:paraId="3850EEBF"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opisać fizjologiczne objawy porodu u samic zwierząt gospodarskich i zwierząt domowych </w:t>
            </w:r>
          </w:p>
          <w:p w14:paraId="13E3DFB8"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dobrać sprzęt, narzędzia i środki niezbędne do rodzaju udzielanej pomocy podczas porodu niewymagającego cięcia płodu lub zabiegu chirurgicznego, u różnych gatunków zwierząt </w:t>
            </w:r>
          </w:p>
          <w:p w14:paraId="280A5084"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przygotować zestaw narzędzi i środków niezbędnych do wykonania zabiegów położniczych podczas trudnego porodu u samic różnych gatunków zwierząt </w:t>
            </w:r>
          </w:p>
          <w:p w14:paraId="2EBF940C"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określić wskazania do udzielenia pomocy porodowej</w:t>
            </w:r>
          </w:p>
          <w:p w14:paraId="069F5DC4"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wymienić czynności i zasady asystowania lekarzowi weterynarii podczas wykonywania zabiegów położniczych w trakcie trudnego porodu u samic różnych gatunków zwierząt, </w:t>
            </w:r>
          </w:p>
          <w:p w14:paraId="2ADCCDAB" w14:textId="77777777" w:rsidR="00187E8C" w:rsidRPr="00886D06" w:rsidRDefault="00187E8C" w:rsidP="00210F36">
            <w:pPr>
              <w:pStyle w:val="Akapitzlist"/>
              <w:spacing w:before="100" w:beforeAutospacing="1" w:after="100" w:afterAutospacing="1"/>
              <w:ind w:left="360"/>
              <w:rPr>
                <w:rFonts w:ascii="Arial" w:eastAsia="Times New Roman" w:hAnsi="Arial" w:cs="Arial"/>
                <w:sz w:val="20"/>
                <w:szCs w:val="20"/>
              </w:rPr>
            </w:pPr>
          </w:p>
        </w:tc>
        <w:tc>
          <w:tcPr>
            <w:tcW w:w="1268" w:type="pct"/>
          </w:tcPr>
          <w:p w14:paraId="73CAEC10"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hAnsi="Arial" w:cs="Arial"/>
                <w:sz w:val="20"/>
                <w:szCs w:val="20"/>
              </w:rPr>
              <w:t>zaobserwować podczas porodu istotne objawy służyć ocenie przebiegu porodu</w:t>
            </w:r>
          </w:p>
          <w:p w14:paraId="4ACF24F0"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wyciągnąć wnioski z przeprowadzone obserwacji</w:t>
            </w:r>
          </w:p>
          <w:p w14:paraId="07C8E03C"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sklasyfikować poród jako fizjologiczny lub patologiczny, na podstawie obserwacji przebiegu jego kolejnych etapów </w:t>
            </w:r>
          </w:p>
          <w:p w14:paraId="404F177E"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omówić techniki repozycji płodu</w:t>
            </w:r>
          </w:p>
          <w:p w14:paraId="3545115E"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udzielić pomocy porodowej podczas porodu niewymagającego cięcia płodu lub zabiegu chirurgicznego u zwierząt gospodarskich i domowych z zastosowaniem właściwej techniki i zasad bezpieczeństwa i higieny pracy </w:t>
            </w:r>
          </w:p>
          <w:p w14:paraId="35B81FC3" w14:textId="77777777" w:rsidR="00187E8C" w:rsidRPr="00886D06" w:rsidRDefault="00187E8C" w:rsidP="004258AB">
            <w:pPr>
              <w:pStyle w:val="Akapitzlist"/>
              <w:numPr>
                <w:ilvl w:val="0"/>
                <w:numId w:val="178"/>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asystować lekarzowi weterynarii podczas wykonywania zabiegów położniczych w trakcie trudnego porodu u samic różnych gatunków zwierząt, według ustalonych zasad </w:t>
            </w:r>
          </w:p>
          <w:p w14:paraId="73A742CB"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uzasadnić celowość planowania pracy zespołu wykonującego przydzielone zadania pomocy porodowej</w:t>
            </w:r>
          </w:p>
          <w:p w14:paraId="72BA6678"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zaplanować wykonanie zadania w określonym czasie,</w:t>
            </w:r>
          </w:p>
          <w:p w14:paraId="73FA0C31"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wyznaczyć jasno określone cele pracy zespołu w udzielaniu pomocy porodowej</w:t>
            </w:r>
          </w:p>
          <w:p w14:paraId="5AB2A4B7"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przeanalizować kompetencje poszczególnych członków zespołu do wykonania zadania,</w:t>
            </w:r>
          </w:p>
          <w:p w14:paraId="1265F67F"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dobrać członków do zespołu zgodnie z ich kompetencjami,</w:t>
            </w:r>
          </w:p>
          <w:p w14:paraId="6CAE1CD5"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zakres obowiązków kierownika zespołu realizującego przydzielone zadanie,</w:t>
            </w:r>
          </w:p>
          <w:p w14:paraId="6E950825"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wyznaczyć kolejne etapy pracy zespołu wykonującego przydzielone zadanie,</w:t>
            </w:r>
          </w:p>
          <w:p w14:paraId="66665B84"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kierować pracą zespołu z uwzględnieniem indywidualności jednostki i grupy,</w:t>
            </w:r>
          </w:p>
          <w:p w14:paraId="7FD1BC54"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ocenić przebieg wykonywanego zadania, wyciąga wnioski i dokonuje zmian w jego przebiegu,</w:t>
            </w:r>
          </w:p>
          <w:p w14:paraId="2C32D981"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zmotywować członków zespołu do efektywnego wykonywania przydzielonych zadań,</w:t>
            </w:r>
          </w:p>
          <w:p w14:paraId="35CEEE6C"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przewidzieć konsekwencje podejmowanych decyzji w kierowaniu pracy zespołu,</w:t>
            </w:r>
          </w:p>
          <w:p w14:paraId="5E9D86CA"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przykłady wpływu postępu technicznego na doskonalenie jakości pracy w zawodzie,</w:t>
            </w:r>
          </w:p>
          <w:p w14:paraId="5C48E041"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wyszukać informacje na temat stosowanych rozwiązań technicznych i organizacyjnych poprawiających warunki i jakość pracy.</w:t>
            </w:r>
          </w:p>
          <w:p w14:paraId="72CFF487"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argumenty za i przeciw wykorzystaniu nowoczesnych rozwiązań technicznych i organizacyjnych w wykonywanej pracy,</w:t>
            </w:r>
          </w:p>
          <w:p w14:paraId="2EE4D3DC"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podać przykłady wpływu właściwej i niewłaściwej organizacji pracy zespołu na osiągane efekty,</w:t>
            </w:r>
          </w:p>
          <w:p w14:paraId="1BA0594B" w14:textId="77777777" w:rsidR="00187E8C" w:rsidRPr="00886D06" w:rsidRDefault="00187E8C" w:rsidP="004258AB">
            <w:pPr>
              <w:pStyle w:val="Akapitzlist"/>
              <w:numPr>
                <w:ilvl w:val="0"/>
                <w:numId w:val="178"/>
              </w:numPr>
              <w:spacing w:before="100" w:beforeAutospacing="1" w:after="100" w:afterAutospacing="1" w:line="276" w:lineRule="auto"/>
              <w:rPr>
                <w:rFonts w:ascii="Arial" w:hAnsi="Arial" w:cs="Arial"/>
                <w:sz w:val="20"/>
                <w:szCs w:val="20"/>
              </w:rPr>
            </w:pPr>
            <w:r w:rsidRPr="00886D06">
              <w:rPr>
                <w:rFonts w:ascii="Arial" w:hAnsi="Arial" w:cs="Arial"/>
                <w:sz w:val="20"/>
                <w:szCs w:val="20"/>
              </w:rPr>
              <w:t>zaplanować wyposażenie stanowiska pracy w nowoczesne rozwiązania techniczne (sprzęt, narzędzia).</w:t>
            </w:r>
          </w:p>
          <w:p w14:paraId="718E58D3" w14:textId="77777777" w:rsidR="00187E8C" w:rsidRPr="00886D06" w:rsidRDefault="00187E8C" w:rsidP="00210F36">
            <w:pPr>
              <w:pStyle w:val="Akapitzlist"/>
              <w:spacing w:before="100" w:beforeAutospacing="1" w:after="100" w:afterAutospacing="1"/>
              <w:ind w:left="360"/>
              <w:rPr>
                <w:rFonts w:ascii="Arial" w:eastAsia="Times New Roman" w:hAnsi="Arial" w:cs="Arial"/>
                <w:sz w:val="20"/>
                <w:szCs w:val="20"/>
              </w:rPr>
            </w:pPr>
          </w:p>
          <w:p w14:paraId="7CF29AE6" w14:textId="77777777" w:rsidR="00187E8C" w:rsidRPr="00886D06" w:rsidRDefault="00187E8C" w:rsidP="00210F36">
            <w:pPr>
              <w:rPr>
                <w:rFonts w:ascii="Arial" w:hAnsi="Arial" w:cs="Arial"/>
                <w:sz w:val="20"/>
                <w:szCs w:val="20"/>
              </w:rPr>
            </w:pPr>
          </w:p>
        </w:tc>
        <w:tc>
          <w:tcPr>
            <w:tcW w:w="554" w:type="pct"/>
          </w:tcPr>
          <w:p w14:paraId="022D5A53"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III</w:t>
            </w:r>
          </w:p>
        </w:tc>
      </w:tr>
      <w:tr w:rsidR="00187E8C" w:rsidRPr="00886D06" w14:paraId="74A87E93" w14:textId="77777777" w:rsidTr="00210F36">
        <w:trPr>
          <w:trHeight w:val="4097"/>
        </w:trPr>
        <w:tc>
          <w:tcPr>
            <w:tcW w:w="618" w:type="pct"/>
            <w:vMerge/>
            <w:shd w:val="clear" w:color="auto" w:fill="auto"/>
          </w:tcPr>
          <w:p w14:paraId="07A87A98" w14:textId="77777777" w:rsidR="00187E8C" w:rsidRPr="00886D06" w:rsidRDefault="00187E8C" w:rsidP="00210F36">
            <w:pPr>
              <w:jc w:val="both"/>
              <w:rPr>
                <w:rFonts w:ascii="Arial" w:hAnsi="Arial" w:cs="Arial"/>
                <w:sz w:val="20"/>
                <w:szCs w:val="20"/>
              </w:rPr>
            </w:pPr>
          </w:p>
        </w:tc>
        <w:tc>
          <w:tcPr>
            <w:tcW w:w="901" w:type="pct"/>
          </w:tcPr>
          <w:p w14:paraId="6573D383" w14:textId="77777777" w:rsidR="00187E8C" w:rsidRPr="00886D06" w:rsidRDefault="00187E8C" w:rsidP="004258AB">
            <w:pPr>
              <w:pStyle w:val="Akapitzlist"/>
              <w:numPr>
                <w:ilvl w:val="0"/>
                <w:numId w:val="212"/>
              </w:numPr>
              <w:rPr>
                <w:rFonts w:ascii="Arial" w:hAnsi="Arial" w:cs="Arial"/>
                <w:sz w:val="20"/>
                <w:szCs w:val="20"/>
              </w:rPr>
            </w:pPr>
            <w:r w:rsidRPr="00886D06">
              <w:rPr>
                <w:rFonts w:ascii="Arial" w:hAnsi="Arial" w:cs="Arial"/>
                <w:sz w:val="20"/>
                <w:szCs w:val="20"/>
              </w:rPr>
              <w:t>Opieka nad samicami zwierząt w okresie poporodowym</w:t>
            </w:r>
          </w:p>
        </w:tc>
        <w:tc>
          <w:tcPr>
            <w:tcW w:w="391" w:type="pct"/>
          </w:tcPr>
          <w:p w14:paraId="27862E92" w14:textId="31D209F6" w:rsidR="00187E8C" w:rsidRPr="00886D06" w:rsidRDefault="00187E8C" w:rsidP="00210F36">
            <w:pPr>
              <w:jc w:val="center"/>
              <w:rPr>
                <w:rFonts w:ascii="Arial" w:hAnsi="Arial" w:cs="Arial"/>
                <w:sz w:val="20"/>
                <w:szCs w:val="20"/>
              </w:rPr>
            </w:pPr>
          </w:p>
        </w:tc>
        <w:tc>
          <w:tcPr>
            <w:tcW w:w="1268" w:type="pct"/>
          </w:tcPr>
          <w:p w14:paraId="61B552AE" w14:textId="77777777" w:rsidR="00187E8C" w:rsidRPr="00886D06" w:rsidRDefault="00187E8C" w:rsidP="004258AB">
            <w:pPr>
              <w:pStyle w:val="Akapitzlist"/>
              <w:numPr>
                <w:ilvl w:val="0"/>
                <w:numId w:val="177"/>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wymienić najczęściej występujące w okresie okołoporodowym schorzenia samic zwierząt gospodarskich i domowych </w:t>
            </w:r>
          </w:p>
          <w:p w14:paraId="0431CD88" w14:textId="77777777" w:rsidR="00187E8C" w:rsidRPr="00886D06" w:rsidRDefault="00187E8C" w:rsidP="004258AB">
            <w:pPr>
              <w:pStyle w:val="Akapitzlist"/>
              <w:numPr>
                <w:ilvl w:val="0"/>
                <w:numId w:val="177"/>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wymienić najczęściej występujące schorzenia noworodków zwierząt gospodarskich i domowych </w:t>
            </w:r>
          </w:p>
          <w:p w14:paraId="05A6989A" w14:textId="77777777" w:rsidR="00187E8C" w:rsidRPr="00886D06" w:rsidRDefault="00187E8C" w:rsidP="004258AB">
            <w:pPr>
              <w:pStyle w:val="Akapitzlist"/>
              <w:numPr>
                <w:ilvl w:val="0"/>
                <w:numId w:val="177"/>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ocenić warunki dobrostanu samic i noworodków na podstawie porównania ich z obowiązującymi normami </w:t>
            </w:r>
          </w:p>
          <w:p w14:paraId="6338F647" w14:textId="77777777" w:rsidR="00187E8C" w:rsidRPr="00886D06" w:rsidRDefault="00187E8C" w:rsidP="00210F36">
            <w:pPr>
              <w:pStyle w:val="Akapitzlist"/>
              <w:ind w:left="360"/>
              <w:rPr>
                <w:rFonts w:ascii="Arial" w:hAnsi="Arial" w:cs="Arial"/>
                <w:sz w:val="20"/>
                <w:szCs w:val="20"/>
              </w:rPr>
            </w:pPr>
          </w:p>
        </w:tc>
        <w:tc>
          <w:tcPr>
            <w:tcW w:w="1268" w:type="pct"/>
          </w:tcPr>
          <w:p w14:paraId="1B4CF3B0" w14:textId="77777777" w:rsidR="00187E8C" w:rsidRPr="00886D06" w:rsidRDefault="00187E8C" w:rsidP="004258AB">
            <w:pPr>
              <w:pStyle w:val="Akapitzlist"/>
              <w:numPr>
                <w:ilvl w:val="0"/>
                <w:numId w:val="177"/>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wdrożyć algorytm postępowania z noworodkami zwierząt gospodarskich i domowych bezpośrednio po porodzie </w:t>
            </w:r>
          </w:p>
          <w:p w14:paraId="722D5E02" w14:textId="77777777" w:rsidR="00187E8C" w:rsidRPr="00886D06" w:rsidRDefault="00187E8C" w:rsidP="004258AB">
            <w:pPr>
              <w:pStyle w:val="Akapitzlist"/>
              <w:numPr>
                <w:ilvl w:val="0"/>
                <w:numId w:val="177"/>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omówić najczęściej występujące w okresie okołoporodowym schorzenia samic zwierząt gospodarskich i domowych </w:t>
            </w:r>
          </w:p>
          <w:p w14:paraId="517C5FF9" w14:textId="77777777" w:rsidR="00187E8C" w:rsidRPr="00886D06" w:rsidRDefault="00187E8C" w:rsidP="004258AB">
            <w:pPr>
              <w:pStyle w:val="Akapitzlist"/>
              <w:numPr>
                <w:ilvl w:val="0"/>
                <w:numId w:val="177"/>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wymienić najczęściej występujące schorzenia noworodków zwierząt gospodarskich i domowych </w:t>
            </w:r>
          </w:p>
          <w:p w14:paraId="2B7AA701" w14:textId="77777777" w:rsidR="00187E8C" w:rsidRPr="00886D06" w:rsidRDefault="00187E8C" w:rsidP="004258AB">
            <w:pPr>
              <w:pStyle w:val="Akapitzlist"/>
              <w:numPr>
                <w:ilvl w:val="0"/>
                <w:numId w:val="177"/>
              </w:numPr>
              <w:rPr>
                <w:rFonts w:ascii="Arial" w:hAnsi="Arial" w:cs="Arial"/>
                <w:sz w:val="20"/>
                <w:szCs w:val="20"/>
              </w:rPr>
            </w:pPr>
            <w:r w:rsidRPr="00886D06">
              <w:rPr>
                <w:rFonts w:ascii="Arial" w:eastAsia="Times New Roman" w:hAnsi="Arial" w:cs="Arial"/>
                <w:sz w:val="20"/>
                <w:szCs w:val="20"/>
              </w:rPr>
              <w:t xml:space="preserve">udzielić pierwszej pomocy w najczęściej występujących schorzeniach samic w okresie okołoporodowym, różnych gatunków zwierząt, zgodnie z ustalonymi procedurami </w:t>
            </w:r>
          </w:p>
          <w:p w14:paraId="1B659926" w14:textId="77777777" w:rsidR="00187E8C" w:rsidRPr="00886D06" w:rsidRDefault="00187E8C" w:rsidP="004258AB">
            <w:pPr>
              <w:pStyle w:val="Akapitzlist"/>
              <w:numPr>
                <w:ilvl w:val="0"/>
                <w:numId w:val="177"/>
              </w:numPr>
              <w:rPr>
                <w:rFonts w:ascii="Arial" w:hAnsi="Arial" w:cs="Arial"/>
                <w:sz w:val="20"/>
                <w:szCs w:val="20"/>
              </w:rPr>
            </w:pPr>
            <w:r w:rsidRPr="00886D06">
              <w:rPr>
                <w:rFonts w:ascii="Arial" w:eastAsia="Times New Roman" w:hAnsi="Arial" w:cs="Arial"/>
                <w:sz w:val="20"/>
                <w:szCs w:val="20"/>
              </w:rPr>
              <w:t xml:space="preserve">udzielić pierwszej pomocy w najczęściej występujących schorzeniach noworodków różnych gatunków zwierząt, zgodnie z ustalonymi procedurami </w:t>
            </w:r>
          </w:p>
          <w:p w14:paraId="23B0FABB" w14:textId="77777777" w:rsidR="00187E8C" w:rsidRPr="00886D06" w:rsidRDefault="00187E8C" w:rsidP="004258AB">
            <w:pPr>
              <w:pStyle w:val="Akapitzlist"/>
              <w:numPr>
                <w:ilvl w:val="0"/>
                <w:numId w:val="177"/>
              </w:numPr>
              <w:spacing w:before="100" w:beforeAutospacing="1" w:after="100" w:afterAutospacing="1"/>
              <w:rPr>
                <w:rFonts w:ascii="Arial" w:eastAsia="Times New Roman" w:hAnsi="Arial" w:cs="Arial"/>
                <w:sz w:val="20"/>
                <w:szCs w:val="20"/>
              </w:rPr>
            </w:pPr>
            <w:r w:rsidRPr="00886D06">
              <w:rPr>
                <w:rFonts w:ascii="Arial" w:eastAsia="Times New Roman" w:hAnsi="Arial" w:cs="Arial"/>
                <w:sz w:val="20"/>
                <w:szCs w:val="20"/>
              </w:rPr>
              <w:t xml:space="preserve">wykazać zależność między warunkami utrzymania i żywienia samic zwierząt gospodarskich i domowych w okresie okołoporodowym a ich zdrowiem </w:t>
            </w:r>
          </w:p>
          <w:p w14:paraId="578FAD0D" w14:textId="77777777" w:rsidR="00187E8C" w:rsidRPr="00886D06" w:rsidRDefault="00187E8C" w:rsidP="004258AB">
            <w:pPr>
              <w:pStyle w:val="Akapitzlist"/>
              <w:numPr>
                <w:ilvl w:val="0"/>
                <w:numId w:val="177"/>
              </w:numPr>
              <w:spacing w:before="100" w:beforeAutospacing="1" w:after="100" w:afterAutospacing="1" w:line="276" w:lineRule="auto"/>
              <w:rPr>
                <w:rFonts w:ascii="Arial" w:hAnsi="Arial" w:cs="Arial"/>
                <w:sz w:val="20"/>
                <w:szCs w:val="20"/>
              </w:rPr>
            </w:pPr>
            <w:r w:rsidRPr="00886D06">
              <w:rPr>
                <w:rFonts w:ascii="Arial" w:hAnsi="Arial" w:cs="Arial"/>
                <w:sz w:val="20"/>
                <w:szCs w:val="20"/>
              </w:rPr>
              <w:t>określić możliwości wykorzystania własnej kreatywności w wykonywaniu zadań zawodowych,</w:t>
            </w:r>
          </w:p>
          <w:p w14:paraId="3DEEB2C0" w14:textId="77777777" w:rsidR="00187E8C" w:rsidRPr="00886D06" w:rsidRDefault="00187E8C" w:rsidP="004258AB">
            <w:pPr>
              <w:pStyle w:val="Akapitzlist"/>
              <w:numPr>
                <w:ilvl w:val="0"/>
                <w:numId w:val="177"/>
              </w:numPr>
              <w:spacing w:before="100" w:beforeAutospacing="1" w:after="100" w:afterAutospacing="1" w:line="276" w:lineRule="auto"/>
              <w:rPr>
                <w:rFonts w:ascii="Arial" w:hAnsi="Arial" w:cs="Arial"/>
                <w:sz w:val="20"/>
                <w:szCs w:val="20"/>
              </w:rPr>
            </w:pPr>
            <w:r w:rsidRPr="00886D06">
              <w:rPr>
                <w:rFonts w:ascii="Arial" w:hAnsi="Arial" w:cs="Arial"/>
                <w:sz w:val="20"/>
                <w:szCs w:val="20"/>
              </w:rPr>
              <w:t>działać w sytuacji zmiany (np. warunków pracy, stanu pacjenta, metod i technik wykonywania czynności, sprzętu, materiałów, środków stosowanych w realizacji zadań zawodowych, czynników pozazawodowych),</w:t>
            </w:r>
          </w:p>
          <w:p w14:paraId="094C403A" w14:textId="77777777" w:rsidR="00187E8C" w:rsidRPr="00886D06" w:rsidRDefault="00187E8C" w:rsidP="004258AB">
            <w:pPr>
              <w:pStyle w:val="Akapitzlist"/>
              <w:numPr>
                <w:ilvl w:val="0"/>
                <w:numId w:val="177"/>
              </w:numPr>
              <w:spacing w:before="100" w:beforeAutospacing="1" w:after="100" w:afterAutospacing="1" w:line="276" w:lineRule="auto"/>
              <w:rPr>
                <w:rFonts w:ascii="Arial" w:hAnsi="Arial" w:cs="Arial"/>
                <w:sz w:val="20"/>
                <w:szCs w:val="20"/>
              </w:rPr>
            </w:pPr>
            <w:r w:rsidRPr="00886D06">
              <w:rPr>
                <w:rFonts w:ascii="Arial" w:hAnsi="Arial" w:cs="Arial"/>
                <w:sz w:val="20"/>
                <w:szCs w:val="20"/>
              </w:rPr>
              <w:t>opisać umiejętności i kompetencje zawodowe,</w:t>
            </w:r>
          </w:p>
          <w:p w14:paraId="4D48A7B1" w14:textId="77777777" w:rsidR="00187E8C" w:rsidRPr="00886D06" w:rsidRDefault="00187E8C" w:rsidP="004258AB">
            <w:pPr>
              <w:pStyle w:val="Akapitzlist"/>
              <w:numPr>
                <w:ilvl w:val="0"/>
                <w:numId w:val="177"/>
              </w:numPr>
              <w:spacing w:before="100" w:beforeAutospacing="1" w:after="100" w:afterAutospacing="1" w:line="276" w:lineRule="auto"/>
              <w:rPr>
                <w:rFonts w:ascii="Arial" w:hAnsi="Arial" w:cs="Arial"/>
                <w:sz w:val="20"/>
                <w:szCs w:val="20"/>
              </w:rPr>
            </w:pPr>
            <w:r w:rsidRPr="00886D06">
              <w:rPr>
                <w:rFonts w:ascii="Arial" w:hAnsi="Arial" w:cs="Arial"/>
                <w:sz w:val="20"/>
                <w:szCs w:val="20"/>
              </w:rPr>
              <w:t>uzasadnić znaczenie kształcenia ustawicznego, aktualizowania wiedzy i umiejętności zawodowych,</w:t>
            </w:r>
          </w:p>
          <w:p w14:paraId="77561B19" w14:textId="77777777" w:rsidR="00187E8C" w:rsidRPr="00886D06" w:rsidRDefault="00187E8C" w:rsidP="004258AB">
            <w:pPr>
              <w:pStyle w:val="Akapitzlist"/>
              <w:numPr>
                <w:ilvl w:val="0"/>
                <w:numId w:val="177"/>
              </w:numPr>
              <w:spacing w:before="100" w:beforeAutospacing="1" w:after="100" w:afterAutospacing="1" w:line="276" w:lineRule="auto"/>
              <w:rPr>
                <w:rFonts w:ascii="Arial" w:hAnsi="Arial" w:cs="Arial"/>
                <w:sz w:val="20"/>
                <w:szCs w:val="20"/>
              </w:rPr>
            </w:pPr>
            <w:r w:rsidRPr="00886D06">
              <w:rPr>
                <w:rFonts w:ascii="Arial" w:hAnsi="Arial" w:cs="Arial"/>
                <w:sz w:val="20"/>
                <w:szCs w:val="20"/>
              </w:rPr>
              <w:t>zaplanować ścieżkę własnego rozwoju na podstawie analizy własnych kompetencji i umiejętności zawodowych,</w:t>
            </w:r>
          </w:p>
          <w:p w14:paraId="3D5A7A34" w14:textId="77777777" w:rsidR="00187E8C" w:rsidRPr="00886D06" w:rsidRDefault="00187E8C" w:rsidP="004258AB">
            <w:pPr>
              <w:pStyle w:val="Akapitzlist"/>
              <w:numPr>
                <w:ilvl w:val="0"/>
                <w:numId w:val="177"/>
              </w:numPr>
              <w:spacing w:before="100" w:beforeAutospacing="1" w:after="100" w:afterAutospacing="1" w:line="276" w:lineRule="auto"/>
              <w:rPr>
                <w:rFonts w:ascii="Arial" w:hAnsi="Arial" w:cs="Arial"/>
                <w:sz w:val="20"/>
                <w:szCs w:val="20"/>
              </w:rPr>
            </w:pPr>
            <w:r w:rsidRPr="00886D06">
              <w:rPr>
                <w:rFonts w:ascii="Arial" w:hAnsi="Arial" w:cs="Arial"/>
                <w:sz w:val="20"/>
                <w:szCs w:val="20"/>
              </w:rPr>
              <w:t>dobrać formy doskonalenia zawodowego do swoich potrzeb i możliwości,</w:t>
            </w:r>
          </w:p>
          <w:p w14:paraId="530EFAED" w14:textId="77777777" w:rsidR="00187E8C" w:rsidRPr="00886D06" w:rsidRDefault="00187E8C" w:rsidP="00210F36">
            <w:pPr>
              <w:pStyle w:val="Akapitzlist"/>
              <w:spacing w:before="100" w:beforeAutospacing="1" w:after="100" w:afterAutospacing="1"/>
              <w:ind w:left="360"/>
              <w:rPr>
                <w:rFonts w:ascii="Arial" w:eastAsia="Times New Roman" w:hAnsi="Arial" w:cs="Arial"/>
                <w:sz w:val="20"/>
                <w:szCs w:val="20"/>
              </w:rPr>
            </w:pPr>
          </w:p>
        </w:tc>
        <w:tc>
          <w:tcPr>
            <w:tcW w:w="554" w:type="pct"/>
          </w:tcPr>
          <w:p w14:paraId="00BD2E5E" w14:textId="77777777" w:rsidR="00187E8C" w:rsidRPr="00886D06" w:rsidRDefault="00187E8C" w:rsidP="00210F36">
            <w:pPr>
              <w:jc w:val="center"/>
              <w:rPr>
                <w:rFonts w:ascii="Arial" w:hAnsi="Arial" w:cs="Arial"/>
                <w:b/>
                <w:sz w:val="20"/>
                <w:szCs w:val="20"/>
              </w:rPr>
            </w:pPr>
            <w:r w:rsidRPr="00886D06">
              <w:rPr>
                <w:rFonts w:ascii="Arial" w:hAnsi="Arial" w:cs="Arial"/>
                <w:sz w:val="20"/>
                <w:szCs w:val="20"/>
              </w:rPr>
              <w:t>klasa III</w:t>
            </w:r>
          </w:p>
        </w:tc>
      </w:tr>
      <w:tr w:rsidR="00187E8C" w:rsidRPr="00886D06" w14:paraId="0B04DBBD" w14:textId="77777777" w:rsidTr="00210F36">
        <w:trPr>
          <w:trHeight w:val="462"/>
        </w:trPr>
        <w:tc>
          <w:tcPr>
            <w:tcW w:w="1519" w:type="pct"/>
            <w:gridSpan w:val="2"/>
            <w:shd w:val="clear" w:color="auto" w:fill="auto"/>
            <w:vAlign w:val="center"/>
          </w:tcPr>
          <w:p w14:paraId="7F0CB09B" w14:textId="77777777" w:rsidR="00187E8C" w:rsidRPr="00886D06" w:rsidRDefault="00187E8C" w:rsidP="00210F36">
            <w:pPr>
              <w:jc w:val="right"/>
              <w:rPr>
                <w:rFonts w:ascii="Arial" w:hAnsi="Arial" w:cs="Arial"/>
                <w:sz w:val="20"/>
                <w:szCs w:val="20"/>
              </w:rPr>
            </w:pPr>
            <w:r w:rsidRPr="00886D06">
              <w:rPr>
                <w:rFonts w:ascii="Arial" w:hAnsi="Arial" w:cs="Arial"/>
                <w:sz w:val="20"/>
                <w:szCs w:val="20"/>
              </w:rPr>
              <w:t>Razem</w:t>
            </w:r>
          </w:p>
        </w:tc>
        <w:tc>
          <w:tcPr>
            <w:tcW w:w="391" w:type="pct"/>
            <w:vAlign w:val="center"/>
          </w:tcPr>
          <w:p w14:paraId="24E02292" w14:textId="61D4DD7C" w:rsidR="00187E8C" w:rsidRPr="00886D06" w:rsidRDefault="00187E8C" w:rsidP="00210F36">
            <w:pPr>
              <w:jc w:val="center"/>
              <w:rPr>
                <w:rFonts w:ascii="Arial" w:hAnsi="Arial" w:cs="Arial"/>
                <w:sz w:val="20"/>
                <w:szCs w:val="20"/>
              </w:rPr>
            </w:pPr>
          </w:p>
        </w:tc>
        <w:tc>
          <w:tcPr>
            <w:tcW w:w="1268" w:type="pct"/>
          </w:tcPr>
          <w:p w14:paraId="459B030C" w14:textId="77777777" w:rsidR="00187E8C" w:rsidRPr="00886D06" w:rsidRDefault="00187E8C" w:rsidP="00210F36">
            <w:pPr>
              <w:pStyle w:val="Akapitzlist"/>
              <w:ind w:left="312"/>
              <w:jc w:val="both"/>
              <w:rPr>
                <w:rStyle w:val="Pogrubienie"/>
                <w:rFonts w:ascii="Arial" w:hAnsi="Arial" w:cs="Arial"/>
                <w:b w:val="0"/>
                <w:bCs/>
                <w:sz w:val="20"/>
                <w:szCs w:val="20"/>
                <w:highlight w:val="green"/>
                <w:shd w:val="clear" w:color="auto" w:fill="FFFFFF"/>
              </w:rPr>
            </w:pPr>
          </w:p>
        </w:tc>
        <w:tc>
          <w:tcPr>
            <w:tcW w:w="1268" w:type="pct"/>
          </w:tcPr>
          <w:p w14:paraId="66D0AC30" w14:textId="77777777" w:rsidR="00187E8C" w:rsidRPr="00886D06" w:rsidRDefault="00187E8C" w:rsidP="00210F36">
            <w:pPr>
              <w:pStyle w:val="Akapitzlist"/>
              <w:ind w:left="312"/>
              <w:jc w:val="both"/>
              <w:rPr>
                <w:rFonts w:ascii="Arial" w:eastAsia="Times New Roman" w:hAnsi="Arial" w:cs="Arial"/>
                <w:sz w:val="20"/>
                <w:szCs w:val="20"/>
                <w:highlight w:val="green"/>
                <w:lang w:eastAsia="pl-PL"/>
              </w:rPr>
            </w:pPr>
          </w:p>
        </w:tc>
        <w:tc>
          <w:tcPr>
            <w:tcW w:w="554" w:type="pct"/>
          </w:tcPr>
          <w:p w14:paraId="6E6A9C8E" w14:textId="77777777" w:rsidR="00187E8C" w:rsidRPr="00886D06" w:rsidRDefault="00187E8C" w:rsidP="00210F36">
            <w:pPr>
              <w:jc w:val="center"/>
              <w:rPr>
                <w:rFonts w:ascii="Arial" w:hAnsi="Arial" w:cs="Arial"/>
                <w:sz w:val="20"/>
                <w:szCs w:val="20"/>
              </w:rPr>
            </w:pPr>
            <w:r w:rsidRPr="00886D06">
              <w:rPr>
                <w:rFonts w:ascii="Arial" w:hAnsi="Arial" w:cs="Arial"/>
                <w:sz w:val="20"/>
                <w:szCs w:val="20"/>
              </w:rPr>
              <w:t>klasa II i III</w:t>
            </w:r>
          </w:p>
        </w:tc>
      </w:tr>
    </w:tbl>
    <w:p w14:paraId="546EA7B8" w14:textId="77777777" w:rsidR="00187E8C" w:rsidRPr="00886D06" w:rsidRDefault="00187E8C" w:rsidP="00187E8C">
      <w:pPr>
        <w:jc w:val="both"/>
        <w:rPr>
          <w:rFonts w:ascii="Arial" w:hAnsi="Arial" w:cs="Arial"/>
          <w:b/>
          <w:bCs/>
          <w:sz w:val="20"/>
          <w:szCs w:val="20"/>
          <w:highlight w:val="green"/>
        </w:rPr>
      </w:pPr>
    </w:p>
    <w:p w14:paraId="34251151" w14:textId="77777777" w:rsidR="00187E8C" w:rsidRPr="00886D06" w:rsidRDefault="00187E8C" w:rsidP="00187E8C">
      <w:pPr>
        <w:tabs>
          <w:tab w:val="left" w:pos="1418"/>
        </w:tabs>
        <w:spacing w:line="276" w:lineRule="auto"/>
        <w:jc w:val="both"/>
        <w:rPr>
          <w:rFonts w:ascii="Arial" w:hAnsi="Arial" w:cs="Arial"/>
          <w:b/>
          <w:bCs/>
          <w:highlight w:val="green"/>
        </w:rPr>
      </w:pPr>
    </w:p>
    <w:p w14:paraId="0D16113E" w14:textId="77777777" w:rsidR="00187E8C" w:rsidRPr="00886D06" w:rsidRDefault="00187E8C" w:rsidP="00187E8C">
      <w:pPr>
        <w:tabs>
          <w:tab w:val="left" w:pos="1418"/>
        </w:tabs>
        <w:spacing w:line="276" w:lineRule="auto"/>
        <w:jc w:val="both"/>
        <w:rPr>
          <w:rFonts w:ascii="Arial" w:hAnsi="Arial" w:cs="Arial"/>
        </w:rPr>
      </w:pPr>
      <w:r w:rsidRPr="00886D06">
        <w:rPr>
          <w:rFonts w:ascii="Arial" w:hAnsi="Arial" w:cs="Arial"/>
          <w:b/>
          <w:bCs/>
        </w:rPr>
        <w:t>Procedury osiągania celów kształcenia przedmiotu</w:t>
      </w:r>
    </w:p>
    <w:p w14:paraId="22A02F92"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764DC8C8"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b/>
          <w:sz w:val="20"/>
          <w:szCs w:val="20"/>
        </w:rPr>
        <w:t>Proponowane metody dydaktyczne</w:t>
      </w:r>
      <w:r w:rsidRPr="00886D06">
        <w:rPr>
          <w:rFonts w:ascii="Arial" w:hAnsi="Arial" w:cs="Arial"/>
          <w:sz w:val="20"/>
          <w:szCs w:val="20"/>
        </w:rPr>
        <w:t>:</w:t>
      </w:r>
      <w:r w:rsidRPr="00886D06">
        <w:t xml:space="preserve"> </w:t>
      </w:r>
      <w:r w:rsidRPr="00886D06">
        <w:rPr>
          <w:rFonts w:ascii="Arial" w:hAnsi="Arial" w:cs="Arial"/>
          <w:sz w:val="20"/>
          <w:szCs w:val="20"/>
        </w:rPr>
        <w:t>Zaleca się stosowanie następujących metod nauczania: instruktaż wstępny, pokaz z objaśnieniem i ćwiczenia. Metody dydaktyczne powinny być dobrane do możliwości uczniów oraz zakresu materiału. Zaproponowane metody umożliwiają uczniowi łatwiejsze przyswajanie umiejętności praktycznych z zakresu</w:t>
      </w:r>
    </w:p>
    <w:p w14:paraId="211C8B35" w14:textId="77777777" w:rsidR="00187E8C" w:rsidRPr="00886D06" w:rsidRDefault="00187E8C" w:rsidP="00187E8C">
      <w:pPr>
        <w:tabs>
          <w:tab w:val="left" w:pos="1418"/>
        </w:tabs>
        <w:spacing w:line="276" w:lineRule="auto"/>
        <w:jc w:val="both"/>
        <w:rPr>
          <w:rFonts w:ascii="Arial" w:hAnsi="Arial" w:cs="Arial"/>
          <w:sz w:val="20"/>
          <w:szCs w:val="20"/>
          <w:highlight w:val="yellow"/>
        </w:rPr>
      </w:pPr>
      <w:r w:rsidRPr="00886D06">
        <w:rPr>
          <w:rFonts w:ascii="Arial" w:hAnsi="Arial" w:cs="Arial"/>
          <w:sz w:val="20"/>
          <w:szCs w:val="20"/>
        </w:rPr>
        <w:t xml:space="preserve">planowania rozrodu zwierząt. </w:t>
      </w:r>
    </w:p>
    <w:p w14:paraId="5F152F1E"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b/>
          <w:sz w:val="20"/>
          <w:szCs w:val="20"/>
        </w:rPr>
        <w:t>Środki dydaktyczne</w:t>
      </w:r>
      <w:r w:rsidRPr="00886D06">
        <w:rPr>
          <w:rFonts w:ascii="Arial" w:hAnsi="Arial" w:cs="Arial"/>
          <w:sz w:val="20"/>
          <w:szCs w:val="20"/>
        </w:rPr>
        <w:t>: tablice poglądowe z narządami układu rozrodczego poszczególnych gatunków zwierząt, sztuczną pochwę dla bydła, modele anatomiczne</w:t>
      </w:r>
    </w:p>
    <w:p w14:paraId="4ABD7AF3"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sz w:val="20"/>
          <w:szCs w:val="20"/>
        </w:rPr>
        <w:t>narządów układu rozrodczego zwierząt gospodarskich i domowych, biblioteczkę podręczną wyposażoną w: prezentacje multimedialne oraz filmy dydaktyczne na temat rozrodu i inseminacji zwierząt gospodarskich i domowych, książki dotyczące hodowli i rozrodu zwierząt gospodarskich i domowych, kalendarze rujowe świń oraz pokryć i</w:t>
      </w:r>
    </w:p>
    <w:p w14:paraId="62228914"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sz w:val="20"/>
          <w:szCs w:val="20"/>
        </w:rPr>
        <w:t>wycieleń dla bydła, wzory dokumentacji krycia naturalnego, wzory dokumentów hodowlanych, przepisy prawa dotyczące hodowli i rozrodu</w:t>
      </w:r>
    </w:p>
    <w:p w14:paraId="61F1A512"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sz w:val="20"/>
          <w:szCs w:val="20"/>
        </w:rPr>
        <w:t>zwierząt, prospekty podmiotów zajmujących się inseminacją zwierząt, aktualne katalogi buhajów i knurów różnych podmiotów zajmujących się</w:t>
      </w:r>
    </w:p>
    <w:p w14:paraId="0E569775" w14:textId="77777777" w:rsidR="00187E8C" w:rsidRPr="00886D06" w:rsidRDefault="00187E8C" w:rsidP="00187E8C">
      <w:pPr>
        <w:tabs>
          <w:tab w:val="left" w:pos="1418"/>
        </w:tabs>
        <w:spacing w:line="276" w:lineRule="auto"/>
        <w:jc w:val="both"/>
        <w:rPr>
          <w:rFonts w:ascii="Arial" w:hAnsi="Arial" w:cs="Arial"/>
          <w:sz w:val="20"/>
          <w:szCs w:val="20"/>
          <w:highlight w:val="yellow"/>
        </w:rPr>
      </w:pPr>
      <w:r w:rsidRPr="00886D06">
        <w:rPr>
          <w:rFonts w:ascii="Arial" w:hAnsi="Arial" w:cs="Arial"/>
          <w:sz w:val="20"/>
          <w:szCs w:val="20"/>
        </w:rPr>
        <w:t>inseminacją zwierząt, zwierzęta gospodarskie: krowy i świnie.</w:t>
      </w:r>
      <w:r w:rsidRPr="00886D06">
        <w:rPr>
          <w:rFonts w:ascii="Arial" w:hAnsi="Arial" w:cs="Arial"/>
          <w:sz w:val="20"/>
          <w:szCs w:val="20"/>
          <w:highlight w:val="yellow"/>
        </w:rPr>
        <w:t xml:space="preserve"> </w:t>
      </w:r>
    </w:p>
    <w:p w14:paraId="2AFD16E8"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4A648CFC"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Kształcenie może odbywać się w pracowni zootechnicznej wyposażonej w komputer z dostępem do Internetu, w gospodarstwie rolnym prowadzącym</w:t>
      </w:r>
    </w:p>
    <w:p w14:paraId="0E817D10"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sz w:val="20"/>
          <w:szCs w:val="20"/>
        </w:rPr>
        <w:t>produkcję zwierzęcą oraz wyposażonym w stanowisko do inseminacji. sprzęt, narzędzia i materiały do inseminacji bydła i świń: fantom krowy do inseminacji, elektroniczny wykrywacz rui bydła i świń, jeden zestaw inseminacyjny dla bydła (kontener z ciekłym azotem do przechowywania i transportu nasienia bydła, porcje nasienia buhaja w słomkach, pęsetę, rozmrażarkę do nasienia, pistolet inseminacyjny, osłonki na pistolet, obcinarkę, żel inseminacyjny, rękawice i fartuch inseminacyjny, termotorbę.</w:t>
      </w:r>
      <w:r w:rsidRPr="00886D06">
        <w:t xml:space="preserve"> </w:t>
      </w:r>
      <w:r w:rsidRPr="00886D06">
        <w:rPr>
          <w:rFonts w:ascii="Arial" w:hAnsi="Arial" w:cs="Arial"/>
          <w:sz w:val="20"/>
          <w:szCs w:val="20"/>
        </w:rPr>
        <w:t>do przechowywania dawki inseminacyjnej, ręczniki jednorazowe), po jednym zestawie do unasienniania świń różnymi technikami (porcje</w:t>
      </w:r>
    </w:p>
    <w:p w14:paraId="18A7764D"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sz w:val="20"/>
          <w:szCs w:val="20"/>
        </w:rPr>
        <w:t>nasienia knura w opakowaniach dostępnych na rynku, termobox do transportu nasienia knura, różnego rodzaju katetery inseminacyjne, ręczniki</w:t>
      </w:r>
    </w:p>
    <w:p w14:paraId="6B72373F"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sz w:val="20"/>
          <w:szCs w:val="20"/>
        </w:rPr>
        <w:t>papierowe), dokumentację sztucznego unasienniania bydła i świń, sprzęt i narzędzia do diagnozowania ciąży: ultradźwiękowy wykrywacz ciąży u świń, sprzęt i narzędzia do udzielania pomocy porodowej: linki i łańcuszki porodowe, retraktor (wycielacz), haki porodowe tępe i ostre, kleszcze porodowe dla świń, kleszcze porodowe dla psów i kotów, apteczkę weterynaryjną.</w:t>
      </w:r>
    </w:p>
    <w:p w14:paraId="17BE4C79" w14:textId="77777777" w:rsidR="00187E8C" w:rsidRPr="00886D06" w:rsidRDefault="00187E8C" w:rsidP="00187E8C">
      <w:pPr>
        <w:tabs>
          <w:tab w:val="left" w:pos="1418"/>
        </w:tabs>
        <w:spacing w:line="276" w:lineRule="auto"/>
        <w:contextualSpacing/>
        <w:jc w:val="both"/>
        <w:rPr>
          <w:rFonts w:ascii="Arial" w:eastAsia="Calibri"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eastAsia="Calibri" w:hAnsi="Arial" w:cs="Arial"/>
          <w:sz w:val="20"/>
          <w:szCs w:val="20"/>
        </w:rPr>
        <w:t>dostosowanie warunków, środków, metod i form kształcenia do potrzeb ucznia,</w:t>
      </w:r>
    </w:p>
    <w:p w14:paraId="7A8876AD" w14:textId="77777777" w:rsidR="00187E8C" w:rsidRPr="00886D06" w:rsidRDefault="00187E8C" w:rsidP="00187E8C">
      <w:pPr>
        <w:tabs>
          <w:tab w:val="left" w:pos="1418"/>
        </w:tabs>
        <w:spacing w:line="276" w:lineRule="auto"/>
        <w:contextualSpacing/>
        <w:jc w:val="both"/>
        <w:rPr>
          <w:rFonts w:ascii="Arial" w:eastAsia="Calibri" w:hAnsi="Arial" w:cs="Arial"/>
          <w:sz w:val="20"/>
          <w:szCs w:val="20"/>
        </w:rPr>
      </w:pPr>
      <w:r w:rsidRPr="00886D06">
        <w:rPr>
          <w:rFonts w:ascii="Arial" w:eastAsia="Calibri" w:hAnsi="Arial" w:cs="Arial"/>
          <w:sz w:val="20"/>
          <w:szCs w:val="20"/>
        </w:rPr>
        <w:t>umożliwienie uczniom zdolnym rozwijanie zdolności i zainteresowań poprzez motywowanie do nabywania umiejętności o wyższym</w:t>
      </w:r>
    </w:p>
    <w:p w14:paraId="603DB7F1" w14:textId="77777777" w:rsidR="00187E8C" w:rsidRPr="00886D06" w:rsidRDefault="00187E8C" w:rsidP="00187E8C">
      <w:pPr>
        <w:tabs>
          <w:tab w:val="left" w:pos="1418"/>
        </w:tabs>
        <w:spacing w:line="276" w:lineRule="auto"/>
        <w:contextualSpacing/>
        <w:jc w:val="both"/>
        <w:rPr>
          <w:rFonts w:ascii="Arial" w:eastAsia="Calibri" w:hAnsi="Arial" w:cs="Arial"/>
          <w:sz w:val="20"/>
          <w:szCs w:val="20"/>
        </w:rPr>
      </w:pPr>
      <w:r w:rsidRPr="00886D06">
        <w:rPr>
          <w:rFonts w:ascii="Arial" w:eastAsia="Calibri" w:hAnsi="Arial" w:cs="Arial"/>
          <w:sz w:val="20"/>
          <w:szCs w:val="20"/>
        </w:rPr>
        <w:t>stopniu trudności, dostosowanie metod i technik nauczania do profilu poznawczego ucznia - wspomaganie nabywania umiejętności praktycznych pracą z</w:t>
      </w:r>
    </w:p>
    <w:p w14:paraId="3AC68460" w14:textId="77777777" w:rsidR="00187E8C" w:rsidRPr="00886D06" w:rsidRDefault="00187E8C" w:rsidP="00187E8C">
      <w:pPr>
        <w:tabs>
          <w:tab w:val="left" w:pos="1418"/>
        </w:tabs>
        <w:spacing w:line="276" w:lineRule="auto"/>
        <w:contextualSpacing/>
        <w:jc w:val="both"/>
        <w:rPr>
          <w:rFonts w:ascii="Arial" w:eastAsia="Calibri" w:hAnsi="Arial" w:cs="Arial"/>
          <w:sz w:val="20"/>
          <w:szCs w:val="20"/>
        </w:rPr>
      </w:pPr>
      <w:r w:rsidRPr="00886D06">
        <w:rPr>
          <w:rFonts w:ascii="Arial" w:eastAsia="Calibri" w:hAnsi="Arial" w:cs="Arial"/>
          <w:sz w:val="20"/>
          <w:szCs w:val="20"/>
        </w:rPr>
        <w:t>tekstem, wykorzystywaniem zdjęć, rysunków, opisu słownego, dostosowanie warunków, środków, metod i form kształcenia do możliwości ucznia,</w:t>
      </w:r>
    </w:p>
    <w:p w14:paraId="6CD118F6" w14:textId="77777777" w:rsidR="00187E8C" w:rsidRPr="00886D06" w:rsidRDefault="00187E8C" w:rsidP="00187E8C">
      <w:pPr>
        <w:tabs>
          <w:tab w:val="left" w:pos="1418"/>
        </w:tabs>
        <w:spacing w:line="276" w:lineRule="auto"/>
        <w:contextualSpacing/>
        <w:jc w:val="both"/>
        <w:rPr>
          <w:rFonts w:ascii="Arial" w:eastAsia="Calibri" w:hAnsi="Arial" w:cs="Arial"/>
          <w:sz w:val="20"/>
          <w:szCs w:val="20"/>
        </w:rPr>
      </w:pPr>
      <w:r w:rsidRPr="00886D06">
        <w:rPr>
          <w:rFonts w:ascii="Arial" w:eastAsia="Calibri" w:hAnsi="Arial" w:cs="Arial"/>
          <w:sz w:val="20"/>
          <w:szCs w:val="20"/>
        </w:rPr>
        <w:t>dostosowanie do możliwości uczniów sposobów nabywania umiejętności praktycznych, tak aby każdy z nich znalazł odpowiednią dla</w:t>
      </w:r>
    </w:p>
    <w:p w14:paraId="2CB77726" w14:textId="77777777" w:rsidR="00187E8C" w:rsidRPr="00886D06" w:rsidRDefault="00187E8C" w:rsidP="00187E8C">
      <w:pPr>
        <w:tabs>
          <w:tab w:val="left" w:pos="1418"/>
        </w:tabs>
        <w:spacing w:line="276" w:lineRule="auto"/>
        <w:contextualSpacing/>
        <w:jc w:val="both"/>
        <w:rPr>
          <w:rFonts w:ascii="Arial" w:eastAsia="Calibri" w:hAnsi="Arial" w:cs="Arial"/>
          <w:sz w:val="20"/>
          <w:szCs w:val="20"/>
        </w:rPr>
      </w:pPr>
      <w:r w:rsidRPr="00886D06">
        <w:rPr>
          <w:rFonts w:ascii="Arial" w:eastAsia="Calibri" w:hAnsi="Arial" w:cs="Arial"/>
          <w:sz w:val="20"/>
          <w:szCs w:val="20"/>
        </w:rPr>
        <w:t>siebie drogę uczenia się, umożliwienie uczniom nabywanie umiejętności praktycznych w swoim własnym tempie, uwzględnianie zaleceń Poradni Psychologiczno-Pedagogiczne</w:t>
      </w:r>
    </w:p>
    <w:p w14:paraId="1562C84C" w14:textId="77777777" w:rsidR="00187E8C" w:rsidRPr="00886D06" w:rsidRDefault="00187E8C" w:rsidP="00187E8C">
      <w:pPr>
        <w:tabs>
          <w:tab w:val="left" w:pos="1418"/>
        </w:tabs>
        <w:spacing w:line="276" w:lineRule="auto"/>
        <w:jc w:val="both"/>
        <w:rPr>
          <w:rFonts w:ascii="Arial" w:hAnsi="Arial" w:cs="Arial"/>
        </w:rPr>
      </w:pPr>
      <w:r w:rsidRPr="00886D06">
        <w:rPr>
          <w:rFonts w:ascii="Arial" w:hAnsi="Arial" w:cs="Arial"/>
          <w:b/>
          <w:bCs/>
        </w:rPr>
        <w:t>Proponowane metody sprawdzania osiągnięć edukacyjnych ucznia</w:t>
      </w:r>
    </w:p>
    <w:p w14:paraId="09AAB6C6" w14:textId="77777777" w:rsidR="00187E8C" w:rsidRPr="00886D06" w:rsidRDefault="00187E8C" w:rsidP="00187E8C">
      <w:pPr>
        <w:tabs>
          <w:tab w:val="left" w:pos="1418"/>
        </w:tabs>
        <w:spacing w:line="276" w:lineRule="auto"/>
        <w:jc w:val="both"/>
        <w:rPr>
          <w:rFonts w:ascii="Arial" w:hAnsi="Arial" w:cs="Arial"/>
          <w:sz w:val="20"/>
          <w:szCs w:val="20"/>
        </w:rPr>
      </w:pPr>
      <w:r w:rsidRPr="00886D06">
        <w:rPr>
          <w:rFonts w:ascii="Arial" w:hAnsi="Arial" w:cs="Arial"/>
          <w:sz w:val="20"/>
          <w:szCs w:val="20"/>
        </w:rPr>
        <w:t>Osiągnięcia ucznia powinny być oceniane na podstawie zadań o różnym stopniu trudności i złożoności. Do oceny osiągnięć edukacyjnych uczących się proponuje się przeprowadzenie testu praktycznego. W kryteriach oceny uwzględnia się: poprawność merytoryczną wypowiedzi i wykonywanych czynności, przestrzeganie przepisów bhp, przeciwpożarowych i ochrony środowiska, umiejętność organizowania stanowiska pracy, umiejętność organizowania pracy w zespole, umiejętność wykorzystania wiedzy teoretycznej w praktyce, umiejętność planowania zadań.</w:t>
      </w:r>
    </w:p>
    <w:p w14:paraId="75326F04" w14:textId="77777777" w:rsidR="00187E8C" w:rsidRPr="00886D06" w:rsidRDefault="00187E8C" w:rsidP="00187E8C">
      <w:pPr>
        <w:jc w:val="both"/>
        <w:rPr>
          <w:rFonts w:ascii="Arial" w:hAnsi="Arial" w:cs="Arial"/>
        </w:rPr>
      </w:pPr>
      <w:r w:rsidRPr="00886D06">
        <w:rPr>
          <w:rFonts w:ascii="Arial" w:hAnsi="Arial" w:cs="Arial"/>
          <w:b/>
          <w:bCs/>
        </w:rPr>
        <w:t> </w:t>
      </w:r>
    </w:p>
    <w:p w14:paraId="2AD9E949" w14:textId="77777777" w:rsidR="00187E8C" w:rsidRPr="00886D06" w:rsidRDefault="00187E8C" w:rsidP="00187E8C">
      <w:pPr>
        <w:jc w:val="both"/>
        <w:rPr>
          <w:rFonts w:ascii="Arial" w:hAnsi="Arial" w:cs="Arial"/>
        </w:rPr>
      </w:pPr>
      <w:r w:rsidRPr="00886D06">
        <w:rPr>
          <w:rFonts w:ascii="Arial" w:hAnsi="Arial" w:cs="Arial"/>
          <w:b/>
          <w:bCs/>
        </w:rPr>
        <w:t xml:space="preserve">Proponowane metody ewaluacji przedmiotu </w:t>
      </w:r>
    </w:p>
    <w:p w14:paraId="04D760AD" w14:textId="77777777" w:rsidR="00187E8C" w:rsidRPr="00886D06" w:rsidRDefault="00187E8C" w:rsidP="00187E8C">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w:t>
      </w:r>
      <w:r w:rsidRPr="00886D06">
        <w:rPr>
          <w:rFonts w:ascii="Arial" w:hAnsi="Arial" w:cs="Arial"/>
          <w:i/>
          <w:iCs/>
          <w:sz w:val="20"/>
          <w:szCs w:val="20"/>
          <w:shd w:val="clear" w:color="auto" w:fill="FFFFFF"/>
        </w:rPr>
        <w:t>Bezpieczeństwo i higiena pracy w weterynarii</w:t>
      </w:r>
      <w:r w:rsidRPr="00886D06">
        <w:rPr>
          <w:rFonts w:ascii="Arial" w:hAnsi="Arial" w:cs="Arial"/>
          <w:sz w:val="20"/>
          <w:szCs w:val="20"/>
          <w:shd w:val="clear" w:color="auto" w:fill="FFFFFF"/>
        </w:rPr>
        <w:t xml:space="preserve">. </w:t>
      </w:r>
    </w:p>
    <w:p w14:paraId="55A48771" w14:textId="77777777" w:rsidR="00187E8C" w:rsidRPr="00886D06" w:rsidRDefault="00187E8C" w:rsidP="00187E8C">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23ECD58A" w14:textId="77777777" w:rsidR="00187E8C" w:rsidRPr="00886D06" w:rsidRDefault="00187E8C" w:rsidP="00187E8C">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4FC8E0A7" w14:textId="77777777" w:rsidR="00187E8C" w:rsidRPr="00886D06" w:rsidRDefault="00187E8C" w:rsidP="00187E8C">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685F587B" w14:textId="77777777" w:rsidR="00187E8C" w:rsidRPr="00886D06" w:rsidRDefault="00187E8C" w:rsidP="00187E8C">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2CD26384" w14:textId="77777777" w:rsidR="00187E8C" w:rsidRPr="00886D06" w:rsidRDefault="00187E8C" w:rsidP="00187E8C">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1E4089F5" w14:textId="77777777" w:rsidR="00187E8C" w:rsidRPr="00886D06" w:rsidRDefault="00187E8C" w:rsidP="00187E8C">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2CF94F07" w14:textId="77777777" w:rsidR="00187E8C" w:rsidRPr="00886D06" w:rsidRDefault="00187E8C" w:rsidP="00187E8C">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73597CE8" w14:textId="77777777" w:rsidR="00187E8C" w:rsidRPr="00886D06" w:rsidRDefault="00187E8C" w:rsidP="00187E8C">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 xml:space="preserve">Ewaluacja powinna być przeprowadzona na bieżąco i pod koniec okresu nauczania przedmiotu. </w:t>
      </w:r>
    </w:p>
    <w:p w14:paraId="4B19C76B" w14:textId="77777777" w:rsidR="00D33EC1" w:rsidRPr="00886D06" w:rsidRDefault="00D33EC1" w:rsidP="00D33EC1"/>
    <w:p w14:paraId="37042685" w14:textId="77777777" w:rsidR="00D33EC1" w:rsidRPr="00886D06" w:rsidRDefault="00D33EC1" w:rsidP="00D33EC1"/>
    <w:p w14:paraId="35467D35" w14:textId="77777777" w:rsidR="00D33EC1" w:rsidRPr="00886D06" w:rsidRDefault="00D33EC1" w:rsidP="00D33EC1"/>
    <w:p w14:paraId="6C3E1944" w14:textId="77777777" w:rsidR="00D33EC1" w:rsidRPr="00886D06" w:rsidRDefault="00D33EC1" w:rsidP="00D33EC1"/>
    <w:p w14:paraId="255C3CB1" w14:textId="77777777" w:rsidR="00F878EC" w:rsidRPr="00886D06" w:rsidRDefault="00F878EC" w:rsidP="00F878EC">
      <w:pPr>
        <w:jc w:val="both"/>
        <w:rPr>
          <w:rFonts w:ascii="Arial" w:hAnsi="Arial" w:cs="Arial"/>
          <w:b/>
          <w:bCs/>
        </w:rPr>
      </w:pPr>
    </w:p>
    <w:p w14:paraId="5E9116DC" w14:textId="77777777" w:rsidR="000F29A9" w:rsidRPr="00886D06" w:rsidRDefault="000F29A9">
      <w:pPr>
        <w:rPr>
          <w:rFonts w:ascii="Arial" w:eastAsiaTheme="majorEastAsia" w:hAnsi="Arial" w:cs="Arial"/>
          <w:b/>
          <w:bCs/>
        </w:rPr>
      </w:pPr>
      <w:r w:rsidRPr="00886D06">
        <w:rPr>
          <w:rFonts w:cs="Arial"/>
          <w:b/>
          <w:bCs/>
        </w:rPr>
        <w:br w:type="page"/>
      </w:r>
    </w:p>
    <w:p w14:paraId="7F26D77A" w14:textId="77777777" w:rsidR="00F878EC" w:rsidRPr="00886D06" w:rsidRDefault="00F878EC" w:rsidP="00D23F37">
      <w:pPr>
        <w:pStyle w:val="Nagwek2"/>
        <w:rPr>
          <w:rFonts w:cs="Arial"/>
          <w:b w:val="0"/>
          <w:bCs/>
          <w:szCs w:val="24"/>
        </w:rPr>
      </w:pPr>
      <w:bookmarkStart w:id="15" w:name="_Toc18587447"/>
      <w:r w:rsidRPr="00886D06">
        <w:rPr>
          <w:rFonts w:cs="Arial"/>
          <w:b w:val="0"/>
          <w:bCs/>
          <w:szCs w:val="24"/>
        </w:rPr>
        <w:t>4.8.</w:t>
      </w:r>
      <w:r w:rsidRPr="00886D06">
        <w:rPr>
          <w:rFonts w:cs="Arial"/>
          <w:b w:val="0"/>
          <w:bCs/>
          <w:szCs w:val="24"/>
        </w:rPr>
        <w:tab/>
        <w:t>Przepisy ruchu drogowego</w:t>
      </w:r>
      <w:bookmarkEnd w:id="15"/>
    </w:p>
    <w:p w14:paraId="10255032" w14:textId="77777777" w:rsidR="008A46D2" w:rsidRPr="00886D06" w:rsidRDefault="008A46D2" w:rsidP="008A46D2"/>
    <w:p w14:paraId="02823ECC" w14:textId="77777777" w:rsidR="00F878EC" w:rsidRPr="00886D06" w:rsidRDefault="00F878EC" w:rsidP="00F878EC">
      <w:pPr>
        <w:jc w:val="both"/>
        <w:rPr>
          <w:rFonts w:ascii="Arial" w:hAnsi="Arial" w:cs="Arial"/>
          <w:b/>
          <w:bCs/>
          <w:sz w:val="20"/>
          <w:szCs w:val="20"/>
        </w:rPr>
      </w:pPr>
      <w:r w:rsidRPr="00886D06">
        <w:rPr>
          <w:rFonts w:ascii="Arial" w:hAnsi="Arial" w:cs="Arial"/>
          <w:b/>
          <w:bCs/>
          <w:sz w:val="20"/>
          <w:szCs w:val="20"/>
        </w:rPr>
        <w:t xml:space="preserve">Cele ogólne przedmiotu </w:t>
      </w:r>
    </w:p>
    <w:p w14:paraId="59AFC72A" w14:textId="77777777" w:rsidR="00F878EC" w:rsidRPr="00886D06" w:rsidRDefault="00F878EC" w:rsidP="00F878EC">
      <w:pPr>
        <w:jc w:val="both"/>
        <w:rPr>
          <w:rFonts w:ascii="Arial" w:hAnsi="Arial" w:cs="Arial"/>
          <w:b/>
          <w:bCs/>
          <w:sz w:val="20"/>
          <w:szCs w:val="20"/>
        </w:rPr>
      </w:pPr>
    </w:p>
    <w:p w14:paraId="477872CC" w14:textId="77777777" w:rsidR="00F878EC" w:rsidRPr="00886D06" w:rsidRDefault="00F878EC" w:rsidP="004258AB">
      <w:pPr>
        <w:pStyle w:val="Default"/>
        <w:numPr>
          <w:ilvl w:val="0"/>
          <w:numId w:val="89"/>
        </w:numPr>
        <w:spacing w:after="18" w:line="276" w:lineRule="auto"/>
        <w:contextualSpacing/>
        <w:jc w:val="both"/>
        <w:rPr>
          <w:rFonts w:ascii="Arial" w:hAnsi="Arial" w:cs="Arial"/>
          <w:color w:val="auto"/>
          <w:sz w:val="20"/>
          <w:szCs w:val="20"/>
        </w:rPr>
      </w:pPr>
      <w:r w:rsidRPr="00886D06">
        <w:rPr>
          <w:rFonts w:ascii="Arial" w:hAnsi="Arial" w:cs="Arial"/>
          <w:color w:val="auto"/>
          <w:sz w:val="20"/>
          <w:szCs w:val="20"/>
        </w:rPr>
        <w:t>Poznanie wiedzy niezbędnej do uzyskania prawa jazdy kategorii B:</w:t>
      </w:r>
    </w:p>
    <w:p w14:paraId="72D8D319" w14:textId="77777777" w:rsidR="00F878EC" w:rsidRPr="00886D06" w:rsidRDefault="00F878EC" w:rsidP="004258AB">
      <w:pPr>
        <w:pStyle w:val="Default"/>
        <w:numPr>
          <w:ilvl w:val="0"/>
          <w:numId w:val="86"/>
        </w:numPr>
        <w:spacing w:after="18" w:line="276" w:lineRule="auto"/>
        <w:contextualSpacing/>
        <w:jc w:val="both"/>
        <w:rPr>
          <w:rFonts w:ascii="Arial" w:hAnsi="Arial" w:cs="Arial"/>
          <w:color w:val="auto"/>
          <w:sz w:val="20"/>
          <w:szCs w:val="20"/>
        </w:rPr>
      </w:pPr>
      <w:r w:rsidRPr="00886D06">
        <w:rPr>
          <w:rFonts w:ascii="Arial" w:hAnsi="Arial" w:cs="Arial"/>
          <w:color w:val="auto"/>
          <w:sz w:val="20"/>
          <w:szCs w:val="20"/>
        </w:rPr>
        <w:t>przepisów prawa dotyczących zasad ruchu drogowego.</w:t>
      </w:r>
    </w:p>
    <w:p w14:paraId="032761DE" w14:textId="77777777" w:rsidR="00F878EC" w:rsidRPr="00886D06" w:rsidRDefault="00F878EC" w:rsidP="008A46D2">
      <w:pPr>
        <w:pStyle w:val="Default"/>
        <w:spacing w:after="18" w:line="276" w:lineRule="auto"/>
        <w:ind w:left="54"/>
        <w:jc w:val="both"/>
        <w:rPr>
          <w:rFonts w:ascii="Arial" w:hAnsi="Arial" w:cs="Arial"/>
          <w:color w:val="auto"/>
          <w:sz w:val="20"/>
          <w:szCs w:val="20"/>
        </w:rPr>
      </w:pPr>
    </w:p>
    <w:p w14:paraId="18E237D3" w14:textId="77777777" w:rsidR="00F878EC" w:rsidRPr="00886D06" w:rsidRDefault="00F878EC" w:rsidP="004258AB">
      <w:pPr>
        <w:pStyle w:val="Default"/>
        <w:numPr>
          <w:ilvl w:val="0"/>
          <w:numId w:val="89"/>
        </w:numPr>
        <w:spacing w:after="18" w:line="276" w:lineRule="auto"/>
        <w:jc w:val="both"/>
        <w:rPr>
          <w:rFonts w:ascii="Arial" w:hAnsi="Arial" w:cs="Arial"/>
          <w:color w:val="auto"/>
          <w:sz w:val="20"/>
          <w:szCs w:val="20"/>
        </w:rPr>
      </w:pPr>
      <w:r w:rsidRPr="00886D06">
        <w:rPr>
          <w:rFonts w:ascii="Arial" w:hAnsi="Arial" w:cs="Arial"/>
          <w:color w:val="auto"/>
          <w:sz w:val="20"/>
          <w:szCs w:val="20"/>
        </w:rPr>
        <w:t>Nabycie umiejętności:</w:t>
      </w:r>
    </w:p>
    <w:p w14:paraId="398459A5" w14:textId="77777777" w:rsidR="00F878EC" w:rsidRPr="00886D06" w:rsidRDefault="00F878EC" w:rsidP="004258AB">
      <w:pPr>
        <w:pStyle w:val="Default"/>
        <w:numPr>
          <w:ilvl w:val="0"/>
          <w:numId w:val="85"/>
        </w:numPr>
        <w:spacing w:after="18" w:line="276" w:lineRule="auto"/>
        <w:jc w:val="both"/>
        <w:rPr>
          <w:rFonts w:ascii="Arial" w:hAnsi="Arial" w:cs="Arial"/>
          <w:color w:val="auto"/>
          <w:sz w:val="20"/>
          <w:szCs w:val="20"/>
        </w:rPr>
      </w:pPr>
      <w:r w:rsidRPr="00886D06">
        <w:rPr>
          <w:rFonts w:ascii="Arial" w:hAnsi="Arial" w:cs="Arial"/>
          <w:color w:val="auto"/>
          <w:sz w:val="20"/>
          <w:szCs w:val="20"/>
        </w:rPr>
        <w:t xml:space="preserve">wykonywania czynności kontrolno-obsługowych pojazdów samochodowych;  </w:t>
      </w:r>
    </w:p>
    <w:p w14:paraId="256FDE11" w14:textId="77777777" w:rsidR="00F878EC" w:rsidRPr="00886D06" w:rsidRDefault="00F878EC" w:rsidP="004258AB">
      <w:pPr>
        <w:pStyle w:val="Default"/>
        <w:numPr>
          <w:ilvl w:val="0"/>
          <w:numId w:val="85"/>
        </w:numPr>
        <w:spacing w:after="18" w:line="276" w:lineRule="auto"/>
        <w:jc w:val="both"/>
        <w:rPr>
          <w:rFonts w:ascii="Arial" w:hAnsi="Arial" w:cs="Arial"/>
          <w:color w:val="auto"/>
          <w:sz w:val="20"/>
          <w:szCs w:val="20"/>
        </w:rPr>
      </w:pPr>
      <w:r w:rsidRPr="00886D06">
        <w:rPr>
          <w:rFonts w:ascii="Arial" w:hAnsi="Arial" w:cs="Arial"/>
          <w:color w:val="auto"/>
          <w:sz w:val="20"/>
          <w:szCs w:val="20"/>
        </w:rPr>
        <w:t xml:space="preserve">stosowania przepisów ruchu drogowego; </w:t>
      </w:r>
    </w:p>
    <w:p w14:paraId="4FA704D2" w14:textId="77777777" w:rsidR="00F878EC" w:rsidRPr="00886D06" w:rsidRDefault="00F878EC" w:rsidP="004258AB">
      <w:pPr>
        <w:pStyle w:val="Default"/>
        <w:numPr>
          <w:ilvl w:val="0"/>
          <w:numId w:val="85"/>
        </w:numPr>
        <w:spacing w:after="18" w:line="276" w:lineRule="auto"/>
        <w:jc w:val="both"/>
        <w:rPr>
          <w:rFonts w:ascii="Arial" w:hAnsi="Arial" w:cs="Arial"/>
          <w:color w:val="auto"/>
          <w:sz w:val="20"/>
          <w:szCs w:val="20"/>
        </w:rPr>
      </w:pPr>
      <w:r w:rsidRPr="00886D06">
        <w:rPr>
          <w:rFonts w:ascii="Arial" w:hAnsi="Arial" w:cs="Arial"/>
          <w:color w:val="auto"/>
          <w:sz w:val="20"/>
          <w:szCs w:val="20"/>
        </w:rPr>
        <w:t>stosowania programów komputerowych wspomagających naukę zasad ruchu drogowego;</w:t>
      </w:r>
    </w:p>
    <w:p w14:paraId="5570D38A" w14:textId="77777777" w:rsidR="00F878EC" w:rsidRPr="00886D06" w:rsidRDefault="00F878EC" w:rsidP="004258AB">
      <w:pPr>
        <w:pStyle w:val="Default"/>
        <w:numPr>
          <w:ilvl w:val="0"/>
          <w:numId w:val="85"/>
        </w:numPr>
        <w:spacing w:after="18" w:line="276" w:lineRule="auto"/>
        <w:jc w:val="both"/>
        <w:rPr>
          <w:rFonts w:ascii="Arial" w:hAnsi="Arial" w:cs="Arial"/>
          <w:color w:val="auto"/>
          <w:sz w:val="20"/>
          <w:szCs w:val="20"/>
        </w:rPr>
      </w:pPr>
      <w:r w:rsidRPr="00886D06">
        <w:rPr>
          <w:rFonts w:ascii="Arial" w:hAnsi="Arial" w:cs="Arial"/>
          <w:color w:val="auto"/>
          <w:sz w:val="20"/>
          <w:szCs w:val="20"/>
        </w:rPr>
        <w:t>przewidywania zagrożeń występujących w trakcie uczestniczenia w ruchu drogowym,</w:t>
      </w:r>
    </w:p>
    <w:p w14:paraId="64703A82" w14:textId="77777777" w:rsidR="00F878EC" w:rsidRPr="00886D06" w:rsidRDefault="00F878EC" w:rsidP="004258AB">
      <w:pPr>
        <w:pStyle w:val="Default"/>
        <w:numPr>
          <w:ilvl w:val="0"/>
          <w:numId w:val="85"/>
        </w:numPr>
        <w:spacing w:after="18" w:line="276" w:lineRule="auto"/>
        <w:jc w:val="both"/>
        <w:rPr>
          <w:rFonts w:ascii="Arial" w:hAnsi="Arial" w:cs="Arial"/>
          <w:color w:val="auto"/>
          <w:sz w:val="20"/>
          <w:szCs w:val="20"/>
        </w:rPr>
      </w:pPr>
      <w:r w:rsidRPr="00886D06">
        <w:rPr>
          <w:rFonts w:ascii="Arial" w:hAnsi="Arial" w:cs="Arial"/>
          <w:color w:val="auto"/>
          <w:sz w:val="20"/>
          <w:szCs w:val="20"/>
        </w:rPr>
        <w:t>kierowania samochodem osobowym, do kierowania, którym uprawnia prawo jazdy kategorii B,</w:t>
      </w:r>
    </w:p>
    <w:p w14:paraId="40818437" w14:textId="77777777" w:rsidR="00F878EC" w:rsidRPr="00886D06" w:rsidRDefault="00F878EC" w:rsidP="004258AB">
      <w:pPr>
        <w:pStyle w:val="Default"/>
        <w:numPr>
          <w:ilvl w:val="0"/>
          <w:numId w:val="85"/>
        </w:numPr>
        <w:spacing w:after="18" w:line="276" w:lineRule="auto"/>
        <w:jc w:val="both"/>
        <w:rPr>
          <w:rFonts w:ascii="Arial" w:hAnsi="Arial" w:cs="Arial"/>
          <w:color w:val="auto"/>
          <w:sz w:val="20"/>
          <w:szCs w:val="20"/>
        </w:rPr>
      </w:pPr>
      <w:r w:rsidRPr="00886D06">
        <w:rPr>
          <w:rFonts w:ascii="Arial" w:hAnsi="Arial" w:cs="Arial"/>
          <w:color w:val="auto"/>
          <w:sz w:val="20"/>
          <w:szCs w:val="20"/>
        </w:rPr>
        <w:t>udzielania pierwszej pomocy poszkodowanym w wypadkach drogowych.</w:t>
      </w:r>
    </w:p>
    <w:p w14:paraId="43B9F68A" w14:textId="77777777" w:rsidR="00F878EC" w:rsidRPr="00886D06" w:rsidRDefault="00F878EC" w:rsidP="008A46D2">
      <w:pPr>
        <w:pStyle w:val="Default"/>
        <w:spacing w:after="18" w:line="276" w:lineRule="auto"/>
        <w:ind w:left="774"/>
        <w:jc w:val="both"/>
        <w:rPr>
          <w:rFonts w:ascii="Arial" w:hAnsi="Arial" w:cs="Arial"/>
          <w:color w:val="auto"/>
          <w:sz w:val="20"/>
          <w:szCs w:val="20"/>
        </w:rPr>
      </w:pPr>
    </w:p>
    <w:p w14:paraId="5033EDB0" w14:textId="77777777" w:rsidR="00F878EC" w:rsidRPr="00886D06" w:rsidRDefault="00F878EC" w:rsidP="008A46D2">
      <w:pPr>
        <w:pStyle w:val="Default"/>
        <w:spacing w:after="18" w:line="276" w:lineRule="auto"/>
        <w:jc w:val="both"/>
        <w:rPr>
          <w:rFonts w:ascii="Arial" w:hAnsi="Arial" w:cs="Arial"/>
          <w:color w:val="auto"/>
          <w:sz w:val="20"/>
          <w:szCs w:val="20"/>
        </w:rPr>
      </w:pPr>
      <w:r w:rsidRPr="00886D06">
        <w:rPr>
          <w:rFonts w:ascii="Arial" w:hAnsi="Arial" w:cs="Arial"/>
          <w:color w:val="auto"/>
          <w:sz w:val="20"/>
          <w:szCs w:val="20"/>
        </w:rPr>
        <w:t>3.    Kształtowanie:</w:t>
      </w:r>
    </w:p>
    <w:p w14:paraId="733265CE" w14:textId="77777777" w:rsidR="00F878EC" w:rsidRPr="00886D06" w:rsidRDefault="00F878EC" w:rsidP="004258AB">
      <w:pPr>
        <w:pStyle w:val="Default"/>
        <w:numPr>
          <w:ilvl w:val="0"/>
          <w:numId w:val="87"/>
        </w:numPr>
        <w:spacing w:after="18" w:line="276" w:lineRule="auto"/>
        <w:jc w:val="both"/>
        <w:rPr>
          <w:rFonts w:ascii="Arial" w:hAnsi="Arial" w:cs="Arial"/>
          <w:color w:val="auto"/>
          <w:sz w:val="20"/>
          <w:szCs w:val="20"/>
        </w:rPr>
      </w:pPr>
      <w:r w:rsidRPr="00886D06">
        <w:rPr>
          <w:rFonts w:ascii="Arial" w:hAnsi="Arial" w:cs="Arial"/>
          <w:color w:val="auto"/>
          <w:sz w:val="20"/>
          <w:szCs w:val="20"/>
        </w:rPr>
        <w:t xml:space="preserve">postawy odpowiedzialności za stan </w:t>
      </w:r>
      <w:r w:rsidRPr="00886D06">
        <w:rPr>
          <w:rFonts w:ascii="Arial" w:eastAsia="Times New Roman" w:hAnsi="Arial" w:cs="Arial"/>
          <w:color w:val="auto"/>
          <w:sz w:val="20"/>
          <w:szCs w:val="20"/>
        </w:rPr>
        <w:t>bezpieczeństwa i kultury na drogach;</w:t>
      </w:r>
    </w:p>
    <w:p w14:paraId="6F788D1D" w14:textId="77777777" w:rsidR="00F878EC" w:rsidRPr="00886D06" w:rsidRDefault="00F878EC" w:rsidP="004258AB">
      <w:pPr>
        <w:pStyle w:val="Default"/>
        <w:numPr>
          <w:ilvl w:val="0"/>
          <w:numId w:val="87"/>
        </w:numPr>
        <w:spacing w:after="18" w:line="276" w:lineRule="auto"/>
        <w:jc w:val="both"/>
        <w:rPr>
          <w:rFonts w:ascii="Arial" w:hAnsi="Arial" w:cs="Arial"/>
          <w:color w:val="auto"/>
          <w:sz w:val="20"/>
          <w:szCs w:val="20"/>
        </w:rPr>
      </w:pPr>
      <w:r w:rsidRPr="00886D06">
        <w:rPr>
          <w:rFonts w:ascii="Arial" w:eastAsia="Times New Roman" w:hAnsi="Arial" w:cs="Arial"/>
          <w:color w:val="auto"/>
          <w:sz w:val="20"/>
          <w:szCs w:val="20"/>
        </w:rPr>
        <w:t>prawidłowych postaw i zachowań uczestników ruchu drogowego;</w:t>
      </w:r>
    </w:p>
    <w:p w14:paraId="7ECA8658" w14:textId="77777777" w:rsidR="00F878EC" w:rsidRPr="00886D06" w:rsidRDefault="00F878EC" w:rsidP="004258AB">
      <w:pPr>
        <w:pStyle w:val="Default"/>
        <w:numPr>
          <w:ilvl w:val="0"/>
          <w:numId w:val="87"/>
        </w:numPr>
        <w:spacing w:after="18" w:line="276" w:lineRule="auto"/>
        <w:jc w:val="both"/>
        <w:rPr>
          <w:rFonts w:ascii="Arial" w:hAnsi="Arial" w:cs="Arial"/>
          <w:color w:val="auto"/>
          <w:sz w:val="20"/>
          <w:szCs w:val="20"/>
        </w:rPr>
      </w:pPr>
      <w:r w:rsidRPr="00886D06">
        <w:rPr>
          <w:rFonts w:ascii="Arial" w:eastAsia="Times New Roman" w:hAnsi="Arial" w:cs="Arial"/>
          <w:color w:val="auto"/>
          <w:sz w:val="20"/>
          <w:szCs w:val="20"/>
        </w:rPr>
        <w:t>poczucia współodpowiedzialności za bezpieczeństwo swoje i innych uczestników;</w:t>
      </w:r>
    </w:p>
    <w:p w14:paraId="3A90E511" w14:textId="77777777" w:rsidR="00F878EC" w:rsidRPr="00886D06" w:rsidRDefault="00F878EC" w:rsidP="004258AB">
      <w:pPr>
        <w:pStyle w:val="Default"/>
        <w:numPr>
          <w:ilvl w:val="0"/>
          <w:numId w:val="87"/>
        </w:numPr>
        <w:spacing w:after="18" w:line="276" w:lineRule="auto"/>
        <w:jc w:val="both"/>
        <w:rPr>
          <w:rFonts w:ascii="Arial" w:hAnsi="Arial" w:cs="Arial"/>
          <w:color w:val="auto"/>
          <w:sz w:val="20"/>
          <w:szCs w:val="20"/>
        </w:rPr>
      </w:pPr>
      <w:r w:rsidRPr="00886D06">
        <w:rPr>
          <w:rFonts w:ascii="Arial" w:eastAsia="Times New Roman" w:hAnsi="Arial" w:cs="Arial"/>
          <w:color w:val="auto"/>
          <w:sz w:val="20"/>
          <w:szCs w:val="20"/>
        </w:rPr>
        <w:t>świadomości społecznej bezpiecznego zachowania się na drodze;</w:t>
      </w:r>
    </w:p>
    <w:p w14:paraId="63B083D5" w14:textId="77777777" w:rsidR="00F878EC" w:rsidRPr="00886D06" w:rsidRDefault="00F878EC" w:rsidP="004258AB">
      <w:pPr>
        <w:pStyle w:val="Default"/>
        <w:numPr>
          <w:ilvl w:val="0"/>
          <w:numId w:val="87"/>
        </w:numPr>
        <w:spacing w:after="18" w:line="276" w:lineRule="auto"/>
        <w:jc w:val="both"/>
        <w:rPr>
          <w:rFonts w:ascii="Arial" w:hAnsi="Arial" w:cs="Arial"/>
          <w:color w:val="auto"/>
          <w:sz w:val="20"/>
          <w:szCs w:val="20"/>
        </w:rPr>
      </w:pPr>
      <w:r w:rsidRPr="00886D06">
        <w:rPr>
          <w:rFonts w:ascii="Arial" w:eastAsia="Times New Roman" w:hAnsi="Arial" w:cs="Arial"/>
          <w:color w:val="auto"/>
          <w:sz w:val="20"/>
          <w:szCs w:val="20"/>
        </w:rPr>
        <w:t>świadomości bezcennej wartości ludzkiego zdrowia i życia;</w:t>
      </w:r>
    </w:p>
    <w:p w14:paraId="05BE673C" w14:textId="77777777" w:rsidR="00F878EC" w:rsidRPr="00886D06" w:rsidRDefault="00F878EC" w:rsidP="004258AB">
      <w:pPr>
        <w:pStyle w:val="Default"/>
        <w:numPr>
          <w:ilvl w:val="0"/>
          <w:numId w:val="87"/>
        </w:numPr>
        <w:spacing w:after="18" w:line="276" w:lineRule="auto"/>
        <w:jc w:val="both"/>
        <w:rPr>
          <w:rFonts w:ascii="Arial" w:hAnsi="Arial" w:cs="Arial"/>
          <w:color w:val="auto"/>
          <w:sz w:val="20"/>
          <w:szCs w:val="20"/>
        </w:rPr>
      </w:pPr>
      <w:r w:rsidRPr="00886D06">
        <w:rPr>
          <w:rFonts w:ascii="Arial" w:eastAsia="Times New Roman" w:hAnsi="Arial" w:cs="Arial"/>
          <w:color w:val="auto"/>
          <w:sz w:val="20"/>
          <w:szCs w:val="20"/>
        </w:rPr>
        <w:t>świadomości odpowiedzialności prawnej za popełnione wykroczenia;</w:t>
      </w:r>
    </w:p>
    <w:p w14:paraId="748B2F00" w14:textId="77777777" w:rsidR="00F878EC" w:rsidRPr="00886D06" w:rsidRDefault="00F878EC" w:rsidP="004258AB">
      <w:pPr>
        <w:pStyle w:val="Default"/>
        <w:numPr>
          <w:ilvl w:val="0"/>
          <w:numId w:val="87"/>
        </w:numPr>
        <w:spacing w:after="18" w:line="276" w:lineRule="auto"/>
        <w:jc w:val="both"/>
        <w:rPr>
          <w:rFonts w:ascii="Arial" w:hAnsi="Arial" w:cs="Arial"/>
          <w:color w:val="auto"/>
          <w:sz w:val="20"/>
          <w:szCs w:val="20"/>
        </w:rPr>
      </w:pPr>
      <w:r w:rsidRPr="00886D06">
        <w:rPr>
          <w:rFonts w:ascii="Arial" w:eastAsia="Times New Roman" w:hAnsi="Arial" w:cs="Arial"/>
          <w:color w:val="auto"/>
          <w:sz w:val="20"/>
          <w:szCs w:val="20"/>
        </w:rPr>
        <w:t>świadomości ochrony środowiska naturalnego.</w:t>
      </w:r>
    </w:p>
    <w:p w14:paraId="1A971AC6" w14:textId="77777777" w:rsidR="00F878EC" w:rsidRPr="00886D06" w:rsidRDefault="00F878EC" w:rsidP="00F878EC">
      <w:pPr>
        <w:pStyle w:val="Default"/>
        <w:spacing w:after="18" w:line="276" w:lineRule="auto"/>
        <w:ind w:left="360"/>
        <w:jc w:val="both"/>
        <w:rPr>
          <w:rFonts w:ascii="Arial" w:hAnsi="Arial" w:cs="Arial"/>
          <w:color w:val="auto"/>
          <w:sz w:val="20"/>
          <w:szCs w:val="20"/>
        </w:rPr>
      </w:pPr>
    </w:p>
    <w:p w14:paraId="31EAD680" w14:textId="77777777" w:rsidR="00F878EC" w:rsidRPr="00886D06" w:rsidRDefault="00F878EC" w:rsidP="00F878EC">
      <w:pPr>
        <w:pStyle w:val="Default"/>
        <w:tabs>
          <w:tab w:val="left" w:pos="0"/>
          <w:tab w:val="left" w:pos="142"/>
        </w:tabs>
        <w:spacing w:after="18" w:line="276" w:lineRule="auto"/>
        <w:jc w:val="both"/>
        <w:rPr>
          <w:rFonts w:ascii="Arial" w:hAnsi="Arial" w:cs="Arial"/>
          <w:b/>
          <w:bCs/>
          <w:color w:val="auto"/>
        </w:rPr>
      </w:pPr>
      <w:r w:rsidRPr="00886D06">
        <w:rPr>
          <w:rFonts w:ascii="Arial" w:hAnsi="Arial" w:cs="Arial"/>
          <w:b/>
          <w:bCs/>
          <w:color w:val="auto"/>
        </w:rPr>
        <w:t xml:space="preserve">Cele operacyjne </w:t>
      </w:r>
    </w:p>
    <w:p w14:paraId="1933CBA9" w14:textId="77777777" w:rsidR="008A46D2" w:rsidRPr="00886D06" w:rsidRDefault="008A46D2" w:rsidP="00F878EC">
      <w:pPr>
        <w:pStyle w:val="Default"/>
        <w:tabs>
          <w:tab w:val="left" w:pos="0"/>
          <w:tab w:val="left" w:pos="142"/>
        </w:tabs>
        <w:spacing w:after="18" w:line="276" w:lineRule="auto"/>
        <w:jc w:val="both"/>
        <w:rPr>
          <w:rFonts w:ascii="Arial" w:hAnsi="Arial" w:cs="Arial"/>
          <w:color w:val="auto"/>
          <w:sz w:val="20"/>
          <w:szCs w:val="20"/>
        </w:rPr>
      </w:pPr>
    </w:p>
    <w:p w14:paraId="7318E018" w14:textId="77777777" w:rsidR="00F878EC" w:rsidRPr="00886D06" w:rsidRDefault="00F878EC" w:rsidP="008A46D2">
      <w:pPr>
        <w:spacing w:line="276" w:lineRule="auto"/>
        <w:jc w:val="both"/>
        <w:rPr>
          <w:rFonts w:ascii="Arial" w:hAnsi="Arial" w:cs="Arial"/>
          <w:sz w:val="20"/>
          <w:szCs w:val="20"/>
        </w:rPr>
      </w:pPr>
      <w:r w:rsidRPr="00886D06">
        <w:rPr>
          <w:rFonts w:ascii="Arial" w:hAnsi="Arial" w:cs="Arial"/>
          <w:b/>
          <w:bCs/>
          <w:sz w:val="20"/>
          <w:szCs w:val="20"/>
        </w:rPr>
        <w:t>Uczeń potrafi:</w:t>
      </w:r>
    </w:p>
    <w:p w14:paraId="1C59E06C"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zastosować ogólne zasady ruchu pojazdów,</w:t>
      </w:r>
    </w:p>
    <w:p w14:paraId="3F0351B2"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zastosować zasady ruchu drogowego w różnych sytuacjach i warunkach drogowych,</w:t>
      </w:r>
    </w:p>
    <w:p w14:paraId="7D61F7EC"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zinterpretować znaki drogowe i sygnały dźwiękowe,</w:t>
      </w:r>
    </w:p>
    <w:p w14:paraId="327105E8"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wykonać manewry i stosować techniki jazdy,</w:t>
      </w:r>
    </w:p>
    <w:p w14:paraId="34FC61C9"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wykonać czynności kontrolno-obsługowe pojazdów,</w:t>
      </w:r>
    </w:p>
    <w:p w14:paraId="514020F4"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zastosować przepisy bezpieczeństwa na drodze,</w:t>
      </w:r>
    </w:p>
    <w:p w14:paraId="243D0EAD"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 xml:space="preserve">ocenić sytuację poszkodowanego na podstawie analizy objawów obserwowanych u poszkodowanego, </w:t>
      </w:r>
    </w:p>
    <w:p w14:paraId="5568DB1D"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 xml:space="preserve">zabezpieczyć siebie, poszkodowanego i miejsce wypadku, </w:t>
      </w:r>
    </w:p>
    <w:p w14:paraId="32AAC054"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ułożyć poszkodowanego w pozycji bezpiecznej,</w:t>
      </w:r>
    </w:p>
    <w:p w14:paraId="5BA1135B"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 xml:space="preserve"> powiadomić odpowiednie służby o zaistniałym stanie zagrożenia zdrowia, </w:t>
      </w:r>
    </w:p>
    <w:p w14:paraId="4D7076C7"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 xml:space="preserve"> zaprezentować udzielanie pierwszej pomocy w urazowych stanach nagłego zagrożenia zdrowotnego,</w:t>
      </w:r>
    </w:p>
    <w:p w14:paraId="6E899FA2"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 xml:space="preserve"> wykonać resuscytację krążeniowo-oddechową na fantomie zgodnie z wytycznymi Polskiej Rady Resuscytacji i Europejskiej Rady Resuscytacji, </w:t>
      </w:r>
    </w:p>
    <w:p w14:paraId="30BE06E8"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 xml:space="preserve"> przedstawić warunki uzyskania uprawnień do kierowania pojazdami, do kierowania którymi uprawnia prawo jazdy kategorii B,</w:t>
      </w:r>
    </w:p>
    <w:p w14:paraId="051BD245"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 xml:space="preserve"> podać zasady rejestracji pojazdów, do kierowania którymi uprawnia prawo jazdy kategorii B, </w:t>
      </w:r>
    </w:p>
    <w:p w14:paraId="175E4855" w14:textId="77777777" w:rsidR="00F878EC" w:rsidRPr="00886D06" w:rsidRDefault="00F878EC" w:rsidP="00463FD7">
      <w:pPr>
        <w:numPr>
          <w:ilvl w:val="0"/>
          <w:numId w:val="79"/>
        </w:numPr>
        <w:spacing w:line="276" w:lineRule="auto"/>
        <w:ind w:left="357" w:hanging="357"/>
        <w:contextualSpacing/>
        <w:jc w:val="both"/>
        <w:rPr>
          <w:rFonts w:ascii="Arial" w:hAnsi="Arial" w:cs="Arial"/>
          <w:sz w:val="20"/>
          <w:szCs w:val="20"/>
        </w:rPr>
      </w:pPr>
      <w:r w:rsidRPr="00886D06">
        <w:rPr>
          <w:rFonts w:ascii="Arial" w:hAnsi="Arial" w:cs="Arial"/>
          <w:sz w:val="20"/>
          <w:szCs w:val="20"/>
        </w:rPr>
        <w:t xml:space="preserve"> podać warunki i zasady wykonania przeglądu technicznego samochodu osobowego.</w:t>
      </w:r>
    </w:p>
    <w:p w14:paraId="17099F40" w14:textId="77777777" w:rsidR="00F878EC" w:rsidRPr="00886D06" w:rsidRDefault="00F878EC" w:rsidP="00F878EC">
      <w:pPr>
        <w:ind w:left="720"/>
        <w:jc w:val="both"/>
        <w:rPr>
          <w:rFonts w:ascii="Arial" w:hAnsi="Arial" w:cs="Arial"/>
          <w:sz w:val="20"/>
          <w:szCs w:val="20"/>
          <w:highlight w:val="yellow"/>
        </w:rPr>
      </w:pPr>
    </w:p>
    <w:p w14:paraId="672F20D5" w14:textId="77777777" w:rsidR="00F878EC" w:rsidRPr="00886D06" w:rsidRDefault="00F878EC" w:rsidP="00F878EC">
      <w:pPr>
        <w:spacing w:line="360" w:lineRule="auto"/>
        <w:jc w:val="both"/>
        <w:rPr>
          <w:rFonts w:ascii="Arial" w:hAnsi="Arial" w:cs="Arial"/>
          <w:b/>
          <w:bCs/>
          <w:sz w:val="20"/>
          <w:szCs w:val="20"/>
        </w:rPr>
      </w:pPr>
      <w:r w:rsidRPr="00886D06">
        <w:rPr>
          <w:rFonts w:ascii="Arial" w:hAnsi="Arial" w:cs="Arial"/>
          <w:b/>
          <w:bCs/>
          <w:sz w:val="20"/>
          <w:szCs w:val="20"/>
        </w:rPr>
        <w:t>MATERIAŁA NAUCZANIA</w:t>
      </w:r>
    </w:p>
    <w:tbl>
      <w:tblPr>
        <w:tblW w:w="4961" w:type="pct"/>
        <w:tblLayout w:type="fixed"/>
        <w:tblLook w:val="04A0" w:firstRow="1" w:lastRow="0" w:firstColumn="1" w:lastColumn="0" w:noHBand="0" w:noVBand="1"/>
      </w:tblPr>
      <w:tblGrid>
        <w:gridCol w:w="1485"/>
        <w:gridCol w:w="2534"/>
        <w:gridCol w:w="864"/>
        <w:gridCol w:w="3522"/>
        <w:gridCol w:w="3522"/>
        <w:gridCol w:w="2184"/>
      </w:tblGrid>
      <w:tr w:rsidR="00F878EC" w:rsidRPr="00886D06" w14:paraId="1E32C6D7" w14:textId="77777777" w:rsidTr="005E498C">
        <w:tc>
          <w:tcPr>
            <w:tcW w:w="526" w:type="pct"/>
            <w:vMerge w:val="restart"/>
            <w:shd w:val="clear" w:color="auto" w:fill="auto"/>
            <w:vAlign w:val="center"/>
          </w:tcPr>
          <w:p w14:paraId="4ED22008" w14:textId="2DD0B32D" w:rsidR="00F878EC" w:rsidRPr="00886D06" w:rsidRDefault="00F878EC" w:rsidP="005E498C">
            <w:pPr>
              <w:spacing w:line="276" w:lineRule="auto"/>
              <w:jc w:val="center"/>
              <w:rPr>
                <w:rFonts w:ascii="Arial" w:hAnsi="Arial" w:cs="Arial"/>
                <w:b/>
                <w:sz w:val="20"/>
                <w:szCs w:val="20"/>
              </w:rPr>
            </w:pPr>
            <w:r w:rsidRPr="00886D06">
              <w:rPr>
                <w:rFonts w:ascii="Arial" w:hAnsi="Arial" w:cs="Arial"/>
                <w:b/>
                <w:sz w:val="20"/>
                <w:szCs w:val="20"/>
              </w:rPr>
              <w:t>Przepisy ruchu drogowego ział programowy</w:t>
            </w:r>
          </w:p>
        </w:tc>
        <w:tc>
          <w:tcPr>
            <w:tcW w:w="898" w:type="pct"/>
            <w:vMerge w:val="restart"/>
            <w:shd w:val="clear" w:color="auto" w:fill="auto"/>
            <w:vAlign w:val="center"/>
          </w:tcPr>
          <w:p w14:paraId="6E23B3F0" w14:textId="77777777" w:rsidR="00F878EC" w:rsidRPr="00886D06" w:rsidRDefault="00F878EC" w:rsidP="008A46D2">
            <w:pPr>
              <w:spacing w:line="276" w:lineRule="auto"/>
              <w:jc w:val="center"/>
              <w:rPr>
                <w:rFonts w:ascii="Arial" w:hAnsi="Arial" w:cs="Arial"/>
                <w:b/>
                <w:sz w:val="20"/>
                <w:szCs w:val="20"/>
              </w:rPr>
            </w:pPr>
            <w:r w:rsidRPr="00886D06">
              <w:rPr>
                <w:rFonts w:ascii="Arial" w:hAnsi="Arial" w:cs="Arial"/>
                <w:b/>
                <w:sz w:val="20"/>
                <w:szCs w:val="20"/>
              </w:rPr>
              <w:t>Tematy jednostek metodycznych</w:t>
            </w:r>
          </w:p>
        </w:tc>
        <w:tc>
          <w:tcPr>
            <w:tcW w:w="306" w:type="pct"/>
            <w:vMerge w:val="restart"/>
            <w:shd w:val="clear" w:color="auto" w:fill="auto"/>
            <w:vAlign w:val="center"/>
          </w:tcPr>
          <w:p w14:paraId="6ABAE0A4" w14:textId="26CEC50C" w:rsidR="00F878EC" w:rsidRPr="00886D06" w:rsidRDefault="005E498C" w:rsidP="008A46D2">
            <w:pPr>
              <w:spacing w:line="276" w:lineRule="auto"/>
              <w:jc w:val="center"/>
              <w:rPr>
                <w:rFonts w:ascii="Arial" w:hAnsi="Arial" w:cs="Arial"/>
                <w:b/>
                <w:sz w:val="20"/>
                <w:szCs w:val="20"/>
              </w:rPr>
            </w:pPr>
            <w:r w:rsidRPr="00886D06">
              <w:rPr>
                <w:rFonts w:ascii="Arial" w:hAnsi="Arial" w:cs="Arial"/>
                <w:b/>
                <w:sz w:val="20"/>
                <w:szCs w:val="20"/>
              </w:rPr>
              <w:t>Liczba godzin</w:t>
            </w:r>
          </w:p>
        </w:tc>
        <w:tc>
          <w:tcPr>
            <w:tcW w:w="2496" w:type="pct"/>
            <w:gridSpan w:val="2"/>
            <w:shd w:val="clear" w:color="auto" w:fill="auto"/>
            <w:vAlign w:val="center"/>
          </w:tcPr>
          <w:p w14:paraId="1E48E77F" w14:textId="77777777" w:rsidR="00F878EC" w:rsidRPr="00886D06" w:rsidRDefault="00F878EC" w:rsidP="008A46D2">
            <w:pPr>
              <w:spacing w:line="276" w:lineRule="auto"/>
              <w:jc w:val="center"/>
              <w:rPr>
                <w:rFonts w:ascii="Arial" w:hAnsi="Arial" w:cs="Arial"/>
                <w:b/>
                <w:sz w:val="20"/>
                <w:szCs w:val="20"/>
              </w:rPr>
            </w:pPr>
            <w:r w:rsidRPr="00886D06">
              <w:rPr>
                <w:rFonts w:ascii="Arial" w:hAnsi="Arial" w:cs="Arial"/>
                <w:b/>
                <w:sz w:val="20"/>
                <w:szCs w:val="20"/>
              </w:rPr>
              <w:t>Wymagania programowe</w:t>
            </w:r>
          </w:p>
        </w:tc>
        <w:tc>
          <w:tcPr>
            <w:tcW w:w="774" w:type="pct"/>
            <w:shd w:val="clear" w:color="auto" w:fill="auto"/>
            <w:vAlign w:val="center"/>
          </w:tcPr>
          <w:p w14:paraId="6DE5A689" w14:textId="77777777" w:rsidR="00F878EC" w:rsidRPr="00886D06" w:rsidRDefault="00F878EC" w:rsidP="008A46D2">
            <w:pPr>
              <w:spacing w:line="276" w:lineRule="auto"/>
              <w:jc w:val="center"/>
              <w:rPr>
                <w:rFonts w:ascii="Arial" w:hAnsi="Arial" w:cs="Arial"/>
                <w:b/>
                <w:sz w:val="20"/>
                <w:szCs w:val="20"/>
              </w:rPr>
            </w:pPr>
            <w:r w:rsidRPr="00886D06">
              <w:rPr>
                <w:rFonts w:ascii="Arial" w:hAnsi="Arial" w:cs="Arial"/>
                <w:b/>
                <w:sz w:val="20"/>
                <w:szCs w:val="20"/>
              </w:rPr>
              <w:t>Uwagi o realizacji</w:t>
            </w:r>
          </w:p>
        </w:tc>
      </w:tr>
      <w:tr w:rsidR="00F878EC" w:rsidRPr="00886D06" w14:paraId="097C1735" w14:textId="77777777" w:rsidTr="005730E3">
        <w:trPr>
          <w:trHeight w:val="366"/>
        </w:trPr>
        <w:tc>
          <w:tcPr>
            <w:tcW w:w="526" w:type="pct"/>
            <w:vMerge/>
            <w:shd w:val="clear" w:color="auto" w:fill="auto"/>
            <w:vAlign w:val="center"/>
          </w:tcPr>
          <w:p w14:paraId="1D02DD55" w14:textId="77777777" w:rsidR="00F878EC" w:rsidRPr="00886D06" w:rsidRDefault="00F878EC" w:rsidP="008A46D2">
            <w:pPr>
              <w:spacing w:line="276" w:lineRule="auto"/>
              <w:jc w:val="center"/>
              <w:rPr>
                <w:rFonts w:ascii="Arial" w:hAnsi="Arial" w:cs="Arial"/>
                <w:sz w:val="20"/>
                <w:szCs w:val="20"/>
              </w:rPr>
            </w:pPr>
          </w:p>
        </w:tc>
        <w:tc>
          <w:tcPr>
            <w:tcW w:w="898" w:type="pct"/>
            <w:vMerge/>
            <w:shd w:val="clear" w:color="auto" w:fill="auto"/>
            <w:vAlign w:val="center"/>
          </w:tcPr>
          <w:p w14:paraId="11F1B456" w14:textId="77777777" w:rsidR="00F878EC" w:rsidRPr="00886D06" w:rsidRDefault="00F878EC" w:rsidP="008A46D2">
            <w:pPr>
              <w:spacing w:line="276" w:lineRule="auto"/>
              <w:jc w:val="center"/>
              <w:rPr>
                <w:rFonts w:ascii="Arial" w:hAnsi="Arial" w:cs="Arial"/>
                <w:sz w:val="20"/>
                <w:szCs w:val="20"/>
              </w:rPr>
            </w:pPr>
          </w:p>
        </w:tc>
        <w:tc>
          <w:tcPr>
            <w:tcW w:w="306" w:type="pct"/>
            <w:vMerge/>
            <w:shd w:val="clear" w:color="auto" w:fill="auto"/>
            <w:vAlign w:val="center"/>
          </w:tcPr>
          <w:p w14:paraId="00A01266" w14:textId="77777777" w:rsidR="00F878EC" w:rsidRPr="00886D06" w:rsidRDefault="00F878EC" w:rsidP="008A46D2">
            <w:pPr>
              <w:spacing w:line="276" w:lineRule="auto"/>
              <w:jc w:val="center"/>
              <w:rPr>
                <w:rFonts w:ascii="Arial" w:hAnsi="Arial" w:cs="Arial"/>
                <w:sz w:val="20"/>
                <w:szCs w:val="20"/>
              </w:rPr>
            </w:pPr>
          </w:p>
        </w:tc>
        <w:tc>
          <w:tcPr>
            <w:tcW w:w="1248" w:type="pct"/>
            <w:shd w:val="clear" w:color="auto" w:fill="auto"/>
            <w:vAlign w:val="center"/>
          </w:tcPr>
          <w:p w14:paraId="17EE8DA7" w14:textId="77777777" w:rsidR="00F878EC" w:rsidRPr="00886D06" w:rsidRDefault="00F878EC" w:rsidP="008A46D2">
            <w:pPr>
              <w:spacing w:line="276" w:lineRule="auto"/>
              <w:jc w:val="center"/>
              <w:rPr>
                <w:rFonts w:ascii="Arial" w:hAnsi="Arial" w:cs="Arial"/>
                <w:b/>
                <w:sz w:val="20"/>
                <w:szCs w:val="20"/>
              </w:rPr>
            </w:pPr>
            <w:r w:rsidRPr="00886D06">
              <w:rPr>
                <w:rFonts w:ascii="Arial" w:hAnsi="Arial" w:cs="Arial"/>
                <w:b/>
                <w:sz w:val="20"/>
                <w:szCs w:val="20"/>
              </w:rPr>
              <w:t>Podstawowe</w:t>
            </w:r>
          </w:p>
          <w:p w14:paraId="35BCF4CB" w14:textId="77777777" w:rsidR="00F878EC" w:rsidRPr="00886D06" w:rsidRDefault="00F878EC" w:rsidP="008A46D2">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1248" w:type="pct"/>
            <w:shd w:val="clear" w:color="auto" w:fill="auto"/>
            <w:vAlign w:val="center"/>
          </w:tcPr>
          <w:p w14:paraId="2D07ECC5" w14:textId="77777777" w:rsidR="00F878EC" w:rsidRPr="00886D06" w:rsidRDefault="00F878EC" w:rsidP="008A46D2">
            <w:pPr>
              <w:spacing w:line="276" w:lineRule="auto"/>
              <w:jc w:val="center"/>
              <w:rPr>
                <w:rFonts w:ascii="Arial" w:hAnsi="Arial" w:cs="Arial"/>
                <w:b/>
                <w:sz w:val="20"/>
                <w:szCs w:val="20"/>
              </w:rPr>
            </w:pPr>
            <w:r w:rsidRPr="00886D06">
              <w:rPr>
                <w:rFonts w:ascii="Arial" w:hAnsi="Arial" w:cs="Arial"/>
                <w:b/>
                <w:sz w:val="20"/>
                <w:szCs w:val="20"/>
              </w:rPr>
              <w:t>Ponadpodstawowe</w:t>
            </w:r>
          </w:p>
          <w:p w14:paraId="24131BA2" w14:textId="77777777" w:rsidR="00F878EC" w:rsidRPr="00886D06" w:rsidRDefault="00F878EC" w:rsidP="008A46D2">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774" w:type="pct"/>
            <w:shd w:val="clear" w:color="auto" w:fill="auto"/>
            <w:vAlign w:val="center"/>
          </w:tcPr>
          <w:p w14:paraId="0C17D612" w14:textId="77777777" w:rsidR="00F878EC" w:rsidRPr="00886D06" w:rsidRDefault="00F878EC" w:rsidP="008A46D2">
            <w:pPr>
              <w:spacing w:line="276" w:lineRule="auto"/>
              <w:jc w:val="center"/>
              <w:rPr>
                <w:rFonts w:ascii="Arial" w:hAnsi="Arial" w:cs="Arial"/>
                <w:b/>
                <w:sz w:val="20"/>
                <w:szCs w:val="20"/>
              </w:rPr>
            </w:pPr>
            <w:r w:rsidRPr="00886D06">
              <w:rPr>
                <w:rFonts w:ascii="Arial" w:hAnsi="Arial" w:cs="Arial"/>
                <w:b/>
                <w:sz w:val="20"/>
                <w:szCs w:val="20"/>
              </w:rPr>
              <w:t>Etap realizacji</w:t>
            </w:r>
          </w:p>
        </w:tc>
      </w:tr>
      <w:tr w:rsidR="00F878EC" w:rsidRPr="00886D06" w14:paraId="206D966C" w14:textId="77777777" w:rsidTr="005730E3">
        <w:trPr>
          <w:trHeight w:val="850"/>
        </w:trPr>
        <w:tc>
          <w:tcPr>
            <w:tcW w:w="526" w:type="pct"/>
            <w:vMerge w:val="restart"/>
            <w:shd w:val="clear" w:color="auto" w:fill="auto"/>
          </w:tcPr>
          <w:p w14:paraId="7892F53D" w14:textId="77777777" w:rsidR="00F878EC" w:rsidRPr="00886D06" w:rsidRDefault="00F878EC" w:rsidP="008A46D2">
            <w:pPr>
              <w:spacing w:line="276" w:lineRule="auto"/>
              <w:rPr>
                <w:rFonts w:ascii="Arial" w:hAnsi="Arial" w:cs="Arial"/>
                <w:sz w:val="20"/>
                <w:szCs w:val="20"/>
              </w:rPr>
            </w:pPr>
            <w:r w:rsidRPr="00886D06">
              <w:rPr>
                <w:rFonts w:ascii="Arial" w:hAnsi="Arial" w:cs="Arial"/>
                <w:sz w:val="20"/>
                <w:szCs w:val="20"/>
              </w:rPr>
              <w:t>I. Zasady ruchu drogowego</w:t>
            </w:r>
          </w:p>
        </w:tc>
        <w:tc>
          <w:tcPr>
            <w:tcW w:w="898" w:type="pct"/>
          </w:tcPr>
          <w:p w14:paraId="38D70CB6" w14:textId="77777777" w:rsidR="00F878EC" w:rsidRPr="00886D06" w:rsidRDefault="00F878EC" w:rsidP="00463FD7">
            <w:pPr>
              <w:pStyle w:val="Akapitzlist"/>
              <w:numPr>
                <w:ilvl w:val="0"/>
                <w:numId w:val="69"/>
              </w:numPr>
              <w:spacing w:line="276" w:lineRule="auto"/>
              <w:rPr>
                <w:rFonts w:ascii="Arial" w:hAnsi="Arial" w:cs="Arial"/>
                <w:sz w:val="20"/>
                <w:szCs w:val="20"/>
              </w:rPr>
            </w:pPr>
            <w:r w:rsidRPr="00886D06">
              <w:rPr>
                <w:rFonts w:ascii="Arial" w:hAnsi="Arial" w:cs="Arial"/>
                <w:sz w:val="20"/>
                <w:szCs w:val="20"/>
              </w:rPr>
              <w:t>Ogólne zasady ruchu pojazdów</w:t>
            </w:r>
          </w:p>
        </w:tc>
        <w:tc>
          <w:tcPr>
            <w:tcW w:w="306" w:type="pct"/>
          </w:tcPr>
          <w:p w14:paraId="2D0F7D28" w14:textId="72083A27" w:rsidR="00F878EC" w:rsidRPr="00886D06" w:rsidRDefault="00F878EC" w:rsidP="008A46D2">
            <w:pPr>
              <w:spacing w:line="276" w:lineRule="auto"/>
              <w:jc w:val="center"/>
              <w:rPr>
                <w:rFonts w:ascii="Arial" w:hAnsi="Arial" w:cs="Arial"/>
                <w:sz w:val="20"/>
                <w:szCs w:val="20"/>
              </w:rPr>
            </w:pPr>
          </w:p>
        </w:tc>
        <w:tc>
          <w:tcPr>
            <w:tcW w:w="1248" w:type="pct"/>
          </w:tcPr>
          <w:p w14:paraId="4641359B" w14:textId="77777777" w:rsidR="00F878EC" w:rsidRPr="00886D06" w:rsidRDefault="00F878EC" w:rsidP="00463FD7">
            <w:pPr>
              <w:pStyle w:val="Akapitzlist"/>
              <w:numPr>
                <w:ilvl w:val="0"/>
                <w:numId w:val="70"/>
              </w:numPr>
              <w:spacing w:line="276" w:lineRule="auto"/>
              <w:rPr>
                <w:rFonts w:ascii="Arial" w:hAnsi="Arial" w:cs="Arial"/>
                <w:sz w:val="20"/>
                <w:szCs w:val="20"/>
              </w:rPr>
            </w:pPr>
            <w:r w:rsidRPr="00886D06">
              <w:rPr>
                <w:rFonts w:ascii="Arial" w:hAnsi="Arial" w:cs="Arial"/>
                <w:sz w:val="20"/>
                <w:szCs w:val="20"/>
              </w:rPr>
              <w:t>wyjaśnić pojęcia i określenia stosowane w prawie o ruchu drogowym</w:t>
            </w:r>
          </w:p>
          <w:p w14:paraId="4EB25F7D"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opisać zasadę ostrożności, szczególnej ostrożności oraz ograniczonego zaufania</w:t>
            </w:r>
          </w:p>
          <w:p w14:paraId="2C0612A2"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podać obowiązujące dopuszczalne prędkości pojazdów na poszczególnych rodzajach dróg</w:t>
            </w:r>
          </w:p>
        </w:tc>
        <w:tc>
          <w:tcPr>
            <w:tcW w:w="1248" w:type="pct"/>
          </w:tcPr>
          <w:p w14:paraId="00058AA0"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wyjaśnić, na czym polega hierarchia dyspozycji</w:t>
            </w:r>
          </w:p>
          <w:p w14:paraId="6FA3D152"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wskazać sytuacje, w których obowiązuje zasada ostrożności, szczególnej ostrożności oraz ograniczonego zaufania</w:t>
            </w:r>
          </w:p>
          <w:p w14:paraId="7AA235A4" w14:textId="77777777" w:rsidR="00F878EC" w:rsidRPr="00886D06" w:rsidRDefault="00F878EC" w:rsidP="008A46D2">
            <w:pPr>
              <w:spacing w:line="276" w:lineRule="auto"/>
              <w:rPr>
                <w:rFonts w:ascii="Arial" w:hAnsi="Arial" w:cs="Arial"/>
                <w:sz w:val="20"/>
                <w:szCs w:val="20"/>
              </w:rPr>
            </w:pPr>
          </w:p>
        </w:tc>
        <w:tc>
          <w:tcPr>
            <w:tcW w:w="774" w:type="pct"/>
          </w:tcPr>
          <w:p w14:paraId="3BF0D023" w14:textId="77777777" w:rsidR="00F878EC" w:rsidRPr="00886D06" w:rsidRDefault="00F878EC" w:rsidP="008A46D2">
            <w:pPr>
              <w:spacing w:line="276" w:lineRule="auto"/>
              <w:jc w:val="center"/>
              <w:rPr>
                <w:rFonts w:ascii="Arial" w:hAnsi="Arial" w:cs="Arial"/>
                <w:bCs/>
                <w:sz w:val="20"/>
                <w:szCs w:val="20"/>
              </w:rPr>
            </w:pPr>
            <w:r w:rsidRPr="00886D06">
              <w:rPr>
                <w:rFonts w:ascii="Arial" w:hAnsi="Arial" w:cs="Arial"/>
                <w:bCs/>
                <w:sz w:val="20"/>
                <w:szCs w:val="20"/>
              </w:rPr>
              <w:t>klasa III</w:t>
            </w:r>
          </w:p>
        </w:tc>
      </w:tr>
      <w:tr w:rsidR="00F878EC" w:rsidRPr="00886D06" w14:paraId="51F9D11D" w14:textId="77777777" w:rsidTr="005730E3">
        <w:tc>
          <w:tcPr>
            <w:tcW w:w="526" w:type="pct"/>
            <w:vMerge/>
            <w:shd w:val="clear" w:color="auto" w:fill="auto"/>
          </w:tcPr>
          <w:p w14:paraId="2730808E" w14:textId="77777777" w:rsidR="00F878EC" w:rsidRPr="00886D06" w:rsidRDefault="00F878EC" w:rsidP="008A46D2">
            <w:pPr>
              <w:spacing w:line="276" w:lineRule="auto"/>
              <w:jc w:val="both"/>
              <w:rPr>
                <w:rFonts w:ascii="Arial" w:hAnsi="Arial" w:cs="Arial"/>
                <w:sz w:val="20"/>
                <w:szCs w:val="20"/>
              </w:rPr>
            </w:pPr>
          </w:p>
        </w:tc>
        <w:tc>
          <w:tcPr>
            <w:tcW w:w="898" w:type="pct"/>
          </w:tcPr>
          <w:p w14:paraId="0AC0A0D4" w14:textId="77777777" w:rsidR="00F878EC" w:rsidRPr="00886D06" w:rsidRDefault="00F878EC" w:rsidP="00463FD7">
            <w:pPr>
              <w:pStyle w:val="Akapitzlist"/>
              <w:numPr>
                <w:ilvl w:val="0"/>
                <w:numId w:val="69"/>
              </w:numPr>
              <w:spacing w:line="276" w:lineRule="auto"/>
              <w:rPr>
                <w:rFonts w:ascii="Arial" w:hAnsi="Arial" w:cs="Arial"/>
                <w:sz w:val="20"/>
                <w:szCs w:val="20"/>
              </w:rPr>
            </w:pPr>
            <w:r w:rsidRPr="00886D06">
              <w:rPr>
                <w:rFonts w:ascii="Arial" w:hAnsi="Arial" w:cs="Arial"/>
                <w:sz w:val="20"/>
                <w:szCs w:val="20"/>
              </w:rPr>
              <w:t>Zasady ruchu drogowego w różnych sytuacjach i warunkach drogowych</w:t>
            </w:r>
          </w:p>
        </w:tc>
        <w:tc>
          <w:tcPr>
            <w:tcW w:w="306" w:type="pct"/>
          </w:tcPr>
          <w:p w14:paraId="1AE6A54F" w14:textId="40ABDC82" w:rsidR="00F878EC" w:rsidRPr="00886D06" w:rsidRDefault="00F878EC" w:rsidP="008A46D2">
            <w:pPr>
              <w:spacing w:line="276" w:lineRule="auto"/>
              <w:jc w:val="center"/>
              <w:rPr>
                <w:rFonts w:ascii="Arial" w:hAnsi="Arial" w:cs="Arial"/>
                <w:sz w:val="20"/>
                <w:szCs w:val="20"/>
              </w:rPr>
            </w:pPr>
          </w:p>
        </w:tc>
        <w:tc>
          <w:tcPr>
            <w:tcW w:w="1248" w:type="pct"/>
          </w:tcPr>
          <w:p w14:paraId="1D607555"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omówić zasady włączania się do ruchu, zgodnie z obowiązującymi przepisami prawa</w:t>
            </w:r>
          </w:p>
          <w:p w14:paraId="1882091C"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omówić zasady ruchu po:</w:t>
            </w:r>
          </w:p>
          <w:p w14:paraId="4FA438BC"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autostradach i drogach ekspresowych,</w:t>
            </w:r>
          </w:p>
          <w:p w14:paraId="6A215BA9"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 xml:space="preserve">po drogach wewnętrznych, </w:t>
            </w:r>
          </w:p>
          <w:p w14:paraId="1CC65AA8"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strefach zamieszkania i strefach ruchu</w:t>
            </w:r>
          </w:p>
          <w:p w14:paraId="0090A6F7"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na przejazdach kolejowych i torach tramwajowych,</w:t>
            </w:r>
          </w:p>
          <w:p w14:paraId="48621398"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 xml:space="preserve">z udziałem pojazdów uprzywilejowanych, </w:t>
            </w:r>
          </w:p>
          <w:p w14:paraId="75967B18"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 xml:space="preserve">pojazdów nauki jazdy, </w:t>
            </w:r>
          </w:p>
          <w:p w14:paraId="28FD3AF6"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 xml:space="preserve">pojazdów przewożących niebezpieczne materiały, </w:t>
            </w:r>
          </w:p>
          <w:p w14:paraId="15CBB0EF"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pojazdów pracujących na drodze</w:t>
            </w:r>
          </w:p>
          <w:p w14:paraId="424F71D4"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pojazdów przewożących zorganizowane grupy młodzieży i dzieci,</w:t>
            </w:r>
          </w:p>
          <w:p w14:paraId="7CCEA3E9"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w zorganizowanej kolumnie pojazdów,</w:t>
            </w:r>
          </w:p>
          <w:p w14:paraId="1E730FF1" w14:textId="77777777" w:rsidR="00F878EC" w:rsidRPr="00886D06" w:rsidRDefault="00F878EC" w:rsidP="008A46D2">
            <w:pPr>
              <w:pStyle w:val="Akapitzlist"/>
              <w:spacing w:line="276" w:lineRule="auto"/>
              <w:ind w:left="360"/>
              <w:rPr>
                <w:rFonts w:ascii="Arial" w:hAnsi="Arial" w:cs="Arial"/>
                <w:sz w:val="20"/>
                <w:szCs w:val="20"/>
              </w:rPr>
            </w:pPr>
            <w:r w:rsidRPr="00886D06">
              <w:rPr>
                <w:rFonts w:ascii="Arial" w:hAnsi="Arial" w:cs="Arial"/>
                <w:sz w:val="20"/>
                <w:szCs w:val="20"/>
              </w:rPr>
              <w:t>zgodnie z obowiązującymi przepisami prawa</w:t>
            </w:r>
          </w:p>
          <w:p w14:paraId="3F37526A"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omówić zasady pierwszeństwa:</w:t>
            </w:r>
          </w:p>
          <w:p w14:paraId="48617962"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przejazdu na skrzyżowaniach, w tym skrzyżowaniach z ruchem okrężnym,</w:t>
            </w:r>
          </w:p>
          <w:p w14:paraId="5E7A8C60" w14:textId="77777777" w:rsidR="00F878EC" w:rsidRPr="00886D06" w:rsidRDefault="00F878EC" w:rsidP="00463FD7">
            <w:pPr>
              <w:pStyle w:val="Akapitzlist"/>
              <w:numPr>
                <w:ilvl w:val="1"/>
                <w:numId w:val="67"/>
              </w:numPr>
              <w:spacing w:line="276" w:lineRule="auto"/>
              <w:rPr>
                <w:rFonts w:ascii="Arial" w:hAnsi="Arial" w:cs="Arial"/>
                <w:sz w:val="20"/>
                <w:szCs w:val="20"/>
              </w:rPr>
            </w:pPr>
            <w:r w:rsidRPr="00886D06">
              <w:rPr>
                <w:rFonts w:ascii="Arial" w:hAnsi="Arial" w:cs="Arial"/>
                <w:sz w:val="20"/>
                <w:szCs w:val="20"/>
              </w:rPr>
              <w:t>pieszych i rowerzystów w ruchu drogowym zgodnie z obowiązującymi przepisami prawa</w:t>
            </w:r>
          </w:p>
          <w:p w14:paraId="1E682EAC"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 xml:space="preserve">omówić warunki holowania, zgodnie z obowiązującymi przepisami prawa </w:t>
            </w:r>
          </w:p>
          <w:p w14:paraId="1DD33043"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 xml:space="preserve">opisać zasady bezpiecznego poruszania się w warunkach słabej widoczności, zgodnie z obowiązującymi przepisami prawa </w:t>
            </w:r>
          </w:p>
          <w:p w14:paraId="49EF4185" w14:textId="77777777" w:rsidR="00F878EC" w:rsidRPr="00886D06" w:rsidRDefault="00F878EC" w:rsidP="00463FD7">
            <w:pPr>
              <w:pStyle w:val="Akapitzlist"/>
              <w:numPr>
                <w:ilvl w:val="0"/>
                <w:numId w:val="67"/>
              </w:numPr>
              <w:spacing w:line="276" w:lineRule="auto"/>
              <w:rPr>
                <w:rFonts w:ascii="Arial" w:hAnsi="Arial" w:cs="Arial"/>
                <w:sz w:val="20"/>
                <w:szCs w:val="20"/>
              </w:rPr>
            </w:pPr>
            <w:r w:rsidRPr="00886D06">
              <w:rPr>
                <w:rFonts w:ascii="Arial" w:hAnsi="Arial" w:cs="Arial"/>
                <w:sz w:val="20"/>
                <w:szCs w:val="20"/>
              </w:rPr>
              <w:t xml:space="preserve">opisać zasady prawidłowego posługiwania się sygnałem dźwiękowym i sygnałami świetlnymi, zgodnie z obowiązującymi przepisami prawa </w:t>
            </w:r>
          </w:p>
        </w:tc>
        <w:tc>
          <w:tcPr>
            <w:tcW w:w="1248" w:type="pct"/>
          </w:tcPr>
          <w:p w14:paraId="7AB17A95" w14:textId="77777777" w:rsidR="00F878EC" w:rsidRPr="00886D06" w:rsidRDefault="00F878EC" w:rsidP="00463FD7">
            <w:pPr>
              <w:pStyle w:val="Akapitzlist"/>
              <w:numPr>
                <w:ilvl w:val="0"/>
                <w:numId w:val="74"/>
              </w:numPr>
              <w:spacing w:line="276" w:lineRule="auto"/>
              <w:rPr>
                <w:rFonts w:ascii="Arial" w:hAnsi="Arial" w:cs="Arial"/>
                <w:sz w:val="20"/>
                <w:szCs w:val="20"/>
              </w:rPr>
            </w:pPr>
            <w:r w:rsidRPr="00886D06">
              <w:rPr>
                <w:rFonts w:ascii="Arial" w:hAnsi="Arial" w:cs="Arial"/>
                <w:sz w:val="20"/>
                <w:szCs w:val="20"/>
              </w:rPr>
              <w:t>zastosować zasady włączania się do ruchu, zgodnie z obowiązującymi przepisami prawa, na ilustracjach, makietach lub programach symulujących sytuacje na drodze</w:t>
            </w:r>
          </w:p>
          <w:p w14:paraId="05B89C38" w14:textId="77777777" w:rsidR="00F878EC" w:rsidRPr="00886D06" w:rsidRDefault="00F878EC" w:rsidP="00463FD7">
            <w:pPr>
              <w:pStyle w:val="Akapitzlist"/>
              <w:numPr>
                <w:ilvl w:val="0"/>
                <w:numId w:val="74"/>
              </w:numPr>
              <w:spacing w:line="276" w:lineRule="auto"/>
              <w:rPr>
                <w:rFonts w:ascii="Arial" w:hAnsi="Arial" w:cs="Arial"/>
                <w:sz w:val="20"/>
                <w:szCs w:val="20"/>
              </w:rPr>
            </w:pPr>
            <w:r w:rsidRPr="00886D06">
              <w:rPr>
                <w:rFonts w:ascii="Arial" w:hAnsi="Arial" w:cs="Arial"/>
                <w:sz w:val="20"/>
                <w:szCs w:val="20"/>
              </w:rPr>
              <w:t>zastosować zasady ruchu po:</w:t>
            </w:r>
          </w:p>
          <w:p w14:paraId="164DCE03"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autostradach i drogach ekspresowych,</w:t>
            </w:r>
          </w:p>
          <w:p w14:paraId="41E50F5F"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 xml:space="preserve">po drogach wewnętrznych, </w:t>
            </w:r>
          </w:p>
          <w:p w14:paraId="0B8B97E4"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strefach zamieszkania i strefach ruchu</w:t>
            </w:r>
          </w:p>
          <w:p w14:paraId="054EBA48"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na przejazdach kolejowych i torach tramwajowych,</w:t>
            </w:r>
          </w:p>
          <w:p w14:paraId="384D1554"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 xml:space="preserve">z udziałem pojazdów uprzywilejowanych, </w:t>
            </w:r>
          </w:p>
          <w:p w14:paraId="003801B3"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 xml:space="preserve">pojazdów nauki jazdy, </w:t>
            </w:r>
          </w:p>
          <w:p w14:paraId="7FA5DCC2"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 xml:space="preserve">pojazdów przewożących niebezpieczne materiały, </w:t>
            </w:r>
          </w:p>
          <w:p w14:paraId="1912E92E"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pojazdów pracujących na drodze</w:t>
            </w:r>
          </w:p>
          <w:p w14:paraId="05883E64"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pojazdów przewożących zorganizowane grupy młodzieży i dzieci,</w:t>
            </w:r>
          </w:p>
          <w:p w14:paraId="56CE2A0A" w14:textId="77777777" w:rsidR="00F878EC" w:rsidRPr="00886D06" w:rsidRDefault="00F878EC" w:rsidP="00463FD7">
            <w:pPr>
              <w:pStyle w:val="Akapitzlist"/>
              <w:numPr>
                <w:ilvl w:val="1"/>
                <w:numId w:val="74"/>
              </w:numPr>
              <w:spacing w:line="276" w:lineRule="auto"/>
              <w:ind w:left="807" w:hanging="283"/>
              <w:rPr>
                <w:rFonts w:ascii="Arial" w:hAnsi="Arial" w:cs="Arial"/>
                <w:sz w:val="20"/>
                <w:szCs w:val="20"/>
              </w:rPr>
            </w:pPr>
            <w:r w:rsidRPr="00886D06">
              <w:rPr>
                <w:rFonts w:ascii="Arial" w:hAnsi="Arial" w:cs="Arial"/>
                <w:sz w:val="20"/>
                <w:szCs w:val="20"/>
              </w:rPr>
              <w:t>w zorganizowanej kolumnie pojazdów, zgodnie z obowiązującymi przepisami prawa, na ilustracjach, makietach lub programach symulujących sytuacje na drodze</w:t>
            </w:r>
          </w:p>
          <w:p w14:paraId="3E2FA5D0" w14:textId="77777777" w:rsidR="00F878EC" w:rsidRPr="00886D06" w:rsidRDefault="00F878EC" w:rsidP="00463FD7">
            <w:pPr>
              <w:pStyle w:val="Akapitzlist"/>
              <w:numPr>
                <w:ilvl w:val="0"/>
                <w:numId w:val="74"/>
              </w:numPr>
              <w:spacing w:line="276" w:lineRule="auto"/>
              <w:rPr>
                <w:rFonts w:ascii="Arial" w:hAnsi="Arial" w:cs="Arial"/>
                <w:sz w:val="20"/>
                <w:szCs w:val="20"/>
              </w:rPr>
            </w:pPr>
            <w:r w:rsidRPr="00886D06">
              <w:rPr>
                <w:rFonts w:ascii="Arial" w:hAnsi="Arial" w:cs="Arial"/>
                <w:sz w:val="20"/>
                <w:szCs w:val="20"/>
              </w:rPr>
              <w:t>dobrać właściwą technikę hamowania do wskazanej sytuacji</w:t>
            </w:r>
          </w:p>
          <w:p w14:paraId="44F8F0C8" w14:textId="77777777" w:rsidR="00F878EC" w:rsidRPr="00886D06" w:rsidRDefault="00F878EC" w:rsidP="00463FD7">
            <w:pPr>
              <w:pStyle w:val="Akapitzlist"/>
              <w:numPr>
                <w:ilvl w:val="0"/>
                <w:numId w:val="74"/>
              </w:numPr>
              <w:spacing w:line="276" w:lineRule="auto"/>
              <w:rPr>
                <w:rFonts w:ascii="Arial" w:hAnsi="Arial" w:cs="Arial"/>
                <w:sz w:val="20"/>
                <w:szCs w:val="20"/>
              </w:rPr>
            </w:pPr>
            <w:r w:rsidRPr="00886D06">
              <w:rPr>
                <w:rFonts w:ascii="Arial" w:hAnsi="Arial" w:cs="Arial"/>
                <w:sz w:val="20"/>
                <w:szCs w:val="20"/>
              </w:rPr>
              <w:t>zastosować zasady pierwszeństwa:</w:t>
            </w:r>
          </w:p>
          <w:p w14:paraId="1D3A08CB" w14:textId="77777777" w:rsidR="00F878EC" w:rsidRPr="00886D06" w:rsidRDefault="00F878EC" w:rsidP="00463FD7">
            <w:pPr>
              <w:pStyle w:val="Akapitzlist"/>
              <w:numPr>
                <w:ilvl w:val="1"/>
                <w:numId w:val="74"/>
              </w:numPr>
              <w:spacing w:line="276" w:lineRule="auto"/>
              <w:ind w:left="949" w:hanging="284"/>
              <w:rPr>
                <w:rFonts w:ascii="Arial" w:hAnsi="Arial" w:cs="Arial"/>
                <w:sz w:val="20"/>
                <w:szCs w:val="20"/>
              </w:rPr>
            </w:pPr>
            <w:r w:rsidRPr="00886D06">
              <w:rPr>
                <w:rFonts w:ascii="Arial" w:hAnsi="Arial" w:cs="Arial"/>
                <w:sz w:val="20"/>
                <w:szCs w:val="20"/>
              </w:rPr>
              <w:t>przejazdu na skrzyżowaniach, w tym skrzyżowaniach z ruchem okrężnym,</w:t>
            </w:r>
          </w:p>
          <w:p w14:paraId="567008F2" w14:textId="77777777" w:rsidR="00F878EC" w:rsidRPr="00886D06" w:rsidRDefault="00F878EC" w:rsidP="00463FD7">
            <w:pPr>
              <w:pStyle w:val="Akapitzlist"/>
              <w:numPr>
                <w:ilvl w:val="1"/>
                <w:numId w:val="74"/>
              </w:numPr>
              <w:spacing w:line="276" w:lineRule="auto"/>
              <w:ind w:left="949" w:hanging="284"/>
              <w:rPr>
                <w:rFonts w:ascii="Arial" w:hAnsi="Arial" w:cs="Arial"/>
                <w:sz w:val="20"/>
                <w:szCs w:val="20"/>
              </w:rPr>
            </w:pPr>
            <w:r w:rsidRPr="00886D06">
              <w:rPr>
                <w:rFonts w:ascii="Arial" w:hAnsi="Arial" w:cs="Arial"/>
                <w:sz w:val="20"/>
                <w:szCs w:val="20"/>
              </w:rPr>
              <w:t>pieszych i rowerzystów w ruchu drogowym, zgodnie z obowiązującymi przepisami prawa, na ilustracjach, makietach lub programach symulujących sytuacje na drodze</w:t>
            </w:r>
          </w:p>
        </w:tc>
        <w:tc>
          <w:tcPr>
            <w:tcW w:w="774" w:type="pct"/>
          </w:tcPr>
          <w:p w14:paraId="23140468" w14:textId="77777777" w:rsidR="00F878EC" w:rsidRPr="00886D06" w:rsidRDefault="00F878EC" w:rsidP="008A46D2">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30747746" w14:textId="77777777" w:rsidTr="005730E3">
        <w:trPr>
          <w:trHeight w:val="1866"/>
        </w:trPr>
        <w:tc>
          <w:tcPr>
            <w:tcW w:w="526" w:type="pct"/>
            <w:vMerge w:val="restart"/>
            <w:shd w:val="clear" w:color="auto" w:fill="auto"/>
          </w:tcPr>
          <w:p w14:paraId="77D81C60" w14:textId="77777777" w:rsidR="00F878EC" w:rsidRPr="00886D06" w:rsidRDefault="00F878EC" w:rsidP="008A46D2">
            <w:pPr>
              <w:spacing w:line="276" w:lineRule="auto"/>
              <w:rPr>
                <w:rFonts w:ascii="Arial" w:hAnsi="Arial" w:cs="Arial"/>
                <w:sz w:val="20"/>
                <w:szCs w:val="20"/>
              </w:rPr>
            </w:pPr>
            <w:r w:rsidRPr="00886D06">
              <w:rPr>
                <w:rFonts w:ascii="Arial" w:hAnsi="Arial" w:cs="Arial"/>
                <w:sz w:val="20"/>
                <w:szCs w:val="20"/>
              </w:rPr>
              <w:t>II. Znaki i sygnały drogowe</w:t>
            </w:r>
          </w:p>
        </w:tc>
        <w:tc>
          <w:tcPr>
            <w:tcW w:w="898" w:type="pct"/>
            <w:shd w:val="clear" w:color="auto" w:fill="auto"/>
          </w:tcPr>
          <w:p w14:paraId="38C57CB8" w14:textId="77777777" w:rsidR="00F878EC" w:rsidRPr="00886D06" w:rsidRDefault="00F878EC" w:rsidP="000F29A9">
            <w:pPr>
              <w:pStyle w:val="Akapitzlist"/>
              <w:numPr>
                <w:ilvl w:val="0"/>
                <w:numId w:val="76"/>
              </w:numPr>
              <w:spacing w:line="276" w:lineRule="auto"/>
              <w:rPr>
                <w:rFonts w:ascii="Arial" w:eastAsia="Times New Roman" w:hAnsi="Arial" w:cs="Arial"/>
                <w:sz w:val="20"/>
                <w:szCs w:val="20"/>
              </w:rPr>
            </w:pPr>
            <w:r w:rsidRPr="00886D06">
              <w:rPr>
                <w:rFonts w:ascii="Arial" w:hAnsi="Arial" w:cs="Arial"/>
                <w:sz w:val="20"/>
                <w:szCs w:val="20"/>
              </w:rPr>
              <w:t>Znaki drogowe</w:t>
            </w:r>
          </w:p>
        </w:tc>
        <w:tc>
          <w:tcPr>
            <w:tcW w:w="306" w:type="pct"/>
          </w:tcPr>
          <w:p w14:paraId="0B4E83C7" w14:textId="1C374843"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5E22101B" w14:textId="77777777" w:rsidR="00F878EC" w:rsidRPr="00886D06" w:rsidRDefault="00F878EC" w:rsidP="00463FD7">
            <w:pPr>
              <w:pStyle w:val="Akapitzlist"/>
              <w:numPr>
                <w:ilvl w:val="0"/>
                <w:numId w:val="68"/>
              </w:numPr>
              <w:spacing w:line="276" w:lineRule="auto"/>
              <w:rPr>
                <w:rFonts w:ascii="Arial" w:hAnsi="Arial" w:cs="Arial"/>
                <w:sz w:val="20"/>
                <w:szCs w:val="20"/>
              </w:rPr>
            </w:pPr>
            <w:r w:rsidRPr="00886D06">
              <w:rPr>
                <w:rFonts w:ascii="Arial" w:hAnsi="Arial" w:cs="Arial"/>
                <w:sz w:val="20"/>
                <w:szCs w:val="20"/>
              </w:rPr>
              <w:t>nazwać znaki drogowe pionowe i poziome</w:t>
            </w:r>
          </w:p>
          <w:p w14:paraId="5BD0B918" w14:textId="77777777" w:rsidR="00F878EC" w:rsidRPr="00886D06" w:rsidRDefault="00F878EC" w:rsidP="008A46D2">
            <w:pPr>
              <w:pStyle w:val="Akapitzlist"/>
              <w:spacing w:line="276" w:lineRule="auto"/>
              <w:ind w:left="360"/>
              <w:rPr>
                <w:rFonts w:ascii="Arial" w:hAnsi="Arial" w:cs="Arial"/>
                <w:sz w:val="20"/>
                <w:szCs w:val="20"/>
              </w:rPr>
            </w:pPr>
          </w:p>
        </w:tc>
        <w:tc>
          <w:tcPr>
            <w:tcW w:w="1248" w:type="pct"/>
            <w:shd w:val="clear" w:color="auto" w:fill="auto"/>
          </w:tcPr>
          <w:p w14:paraId="7159AD06" w14:textId="77777777" w:rsidR="00F878EC" w:rsidRPr="00886D06" w:rsidRDefault="00F878EC" w:rsidP="00463FD7">
            <w:pPr>
              <w:pStyle w:val="Akapitzlist"/>
              <w:numPr>
                <w:ilvl w:val="0"/>
                <w:numId w:val="68"/>
              </w:numPr>
              <w:spacing w:line="276" w:lineRule="auto"/>
              <w:rPr>
                <w:rFonts w:ascii="Arial" w:hAnsi="Arial" w:cs="Arial"/>
                <w:sz w:val="20"/>
                <w:szCs w:val="20"/>
              </w:rPr>
            </w:pPr>
            <w:r w:rsidRPr="00886D06">
              <w:rPr>
                <w:rFonts w:ascii="Arial" w:hAnsi="Arial" w:cs="Arial"/>
                <w:sz w:val="20"/>
                <w:szCs w:val="20"/>
              </w:rPr>
              <w:t>zinterpretować właściwie znaczenie znaków drogowych pionowych i poziomych</w:t>
            </w:r>
          </w:p>
          <w:p w14:paraId="184FC12F" w14:textId="77777777" w:rsidR="00F878EC" w:rsidRPr="00886D06" w:rsidRDefault="00F878EC" w:rsidP="00463FD7">
            <w:pPr>
              <w:pStyle w:val="Akapitzlist"/>
              <w:numPr>
                <w:ilvl w:val="0"/>
                <w:numId w:val="68"/>
              </w:numPr>
              <w:spacing w:line="276" w:lineRule="auto"/>
              <w:rPr>
                <w:rFonts w:ascii="Arial" w:hAnsi="Arial" w:cs="Arial"/>
                <w:sz w:val="20"/>
                <w:szCs w:val="20"/>
              </w:rPr>
            </w:pPr>
            <w:r w:rsidRPr="00886D06">
              <w:rPr>
                <w:rFonts w:ascii="Arial" w:hAnsi="Arial" w:cs="Arial"/>
                <w:sz w:val="20"/>
                <w:szCs w:val="20"/>
              </w:rPr>
              <w:t>rozpoznać znaki drogowe pionowe i poziome, na ilustracjach oraz bezpośrednio</w:t>
            </w:r>
          </w:p>
          <w:p w14:paraId="46B2E13F" w14:textId="77777777" w:rsidR="00F878EC" w:rsidRPr="00886D06" w:rsidRDefault="00F878EC" w:rsidP="008A46D2">
            <w:pPr>
              <w:spacing w:line="276" w:lineRule="auto"/>
              <w:rPr>
                <w:rFonts w:ascii="Arial" w:hAnsi="Arial" w:cs="Arial"/>
                <w:sz w:val="20"/>
                <w:szCs w:val="20"/>
              </w:rPr>
            </w:pPr>
          </w:p>
        </w:tc>
        <w:tc>
          <w:tcPr>
            <w:tcW w:w="774" w:type="pct"/>
          </w:tcPr>
          <w:p w14:paraId="5777F811"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4EA7801C" w14:textId="77777777" w:rsidTr="005730E3">
        <w:trPr>
          <w:trHeight w:val="2821"/>
        </w:trPr>
        <w:tc>
          <w:tcPr>
            <w:tcW w:w="526" w:type="pct"/>
            <w:vMerge/>
            <w:shd w:val="clear" w:color="auto" w:fill="auto"/>
          </w:tcPr>
          <w:p w14:paraId="7F107CC3" w14:textId="77777777" w:rsidR="00F878EC" w:rsidRPr="00886D06" w:rsidRDefault="00F878EC" w:rsidP="008A46D2">
            <w:pPr>
              <w:spacing w:line="276" w:lineRule="auto"/>
              <w:rPr>
                <w:rFonts w:ascii="Arial" w:hAnsi="Arial" w:cs="Arial"/>
                <w:sz w:val="20"/>
                <w:szCs w:val="20"/>
              </w:rPr>
            </w:pPr>
          </w:p>
        </w:tc>
        <w:tc>
          <w:tcPr>
            <w:tcW w:w="898" w:type="pct"/>
            <w:shd w:val="clear" w:color="auto" w:fill="auto"/>
          </w:tcPr>
          <w:p w14:paraId="368F37DB" w14:textId="77777777" w:rsidR="00F878EC" w:rsidRPr="00886D06" w:rsidRDefault="00F878EC" w:rsidP="00463FD7">
            <w:pPr>
              <w:pStyle w:val="Akapitzlist"/>
              <w:numPr>
                <w:ilvl w:val="0"/>
                <w:numId w:val="76"/>
              </w:numPr>
              <w:spacing w:line="276" w:lineRule="auto"/>
              <w:rPr>
                <w:rFonts w:ascii="Arial" w:eastAsia="Times New Roman" w:hAnsi="Arial" w:cs="Arial"/>
                <w:sz w:val="20"/>
                <w:szCs w:val="20"/>
              </w:rPr>
            </w:pPr>
            <w:r w:rsidRPr="00886D06">
              <w:rPr>
                <w:rFonts w:ascii="Arial" w:hAnsi="Arial" w:cs="Arial"/>
                <w:sz w:val="20"/>
                <w:szCs w:val="20"/>
              </w:rPr>
              <w:t>Sygnały drogowe</w:t>
            </w:r>
          </w:p>
          <w:p w14:paraId="2F5E9F81" w14:textId="77777777" w:rsidR="00F878EC" w:rsidRPr="00886D06" w:rsidRDefault="00F878EC" w:rsidP="008A46D2">
            <w:pPr>
              <w:spacing w:line="276" w:lineRule="auto"/>
              <w:rPr>
                <w:rFonts w:ascii="Arial" w:hAnsi="Arial" w:cs="Arial"/>
                <w:sz w:val="20"/>
                <w:szCs w:val="20"/>
              </w:rPr>
            </w:pPr>
          </w:p>
          <w:p w14:paraId="5C19F4A0" w14:textId="77777777" w:rsidR="00F878EC" w:rsidRPr="00886D06" w:rsidRDefault="00F878EC" w:rsidP="008A46D2">
            <w:pPr>
              <w:pStyle w:val="Akapitzlist"/>
              <w:spacing w:line="276" w:lineRule="auto"/>
              <w:ind w:left="360"/>
              <w:rPr>
                <w:rFonts w:ascii="Arial" w:eastAsia="Times New Roman" w:hAnsi="Arial" w:cs="Arial"/>
                <w:sz w:val="20"/>
                <w:szCs w:val="20"/>
              </w:rPr>
            </w:pPr>
          </w:p>
        </w:tc>
        <w:tc>
          <w:tcPr>
            <w:tcW w:w="306" w:type="pct"/>
          </w:tcPr>
          <w:p w14:paraId="6ACA7304" w14:textId="0FDBEE70"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73AB58EF" w14:textId="77777777" w:rsidR="00F878EC" w:rsidRPr="00886D06" w:rsidRDefault="00F878EC" w:rsidP="00463FD7">
            <w:pPr>
              <w:pStyle w:val="Akapitzlist"/>
              <w:numPr>
                <w:ilvl w:val="0"/>
                <w:numId w:val="68"/>
              </w:numPr>
              <w:spacing w:line="276" w:lineRule="auto"/>
              <w:rPr>
                <w:rFonts w:ascii="Arial" w:hAnsi="Arial" w:cs="Arial"/>
                <w:sz w:val="20"/>
                <w:szCs w:val="20"/>
              </w:rPr>
            </w:pPr>
            <w:r w:rsidRPr="00886D06">
              <w:rPr>
                <w:rFonts w:ascii="Arial" w:hAnsi="Arial" w:cs="Arial"/>
                <w:sz w:val="20"/>
                <w:szCs w:val="20"/>
              </w:rPr>
              <w:t>wymienić sygnały drogowe</w:t>
            </w:r>
          </w:p>
          <w:p w14:paraId="0F7FCC07" w14:textId="77777777" w:rsidR="00F878EC" w:rsidRPr="00886D06" w:rsidRDefault="00F878EC" w:rsidP="00463FD7">
            <w:pPr>
              <w:pStyle w:val="Akapitzlist"/>
              <w:numPr>
                <w:ilvl w:val="0"/>
                <w:numId w:val="68"/>
              </w:numPr>
              <w:spacing w:line="276" w:lineRule="auto"/>
              <w:rPr>
                <w:rFonts w:ascii="Arial" w:hAnsi="Arial" w:cs="Arial"/>
                <w:sz w:val="20"/>
                <w:szCs w:val="20"/>
              </w:rPr>
            </w:pPr>
            <w:r w:rsidRPr="00886D06">
              <w:rPr>
                <w:rFonts w:ascii="Arial" w:hAnsi="Arial" w:cs="Arial"/>
                <w:sz w:val="20"/>
                <w:szCs w:val="20"/>
              </w:rPr>
              <w:t>omówić sygnały dźwiękowe, świetlne oraz osób uprawnionych</w:t>
            </w:r>
          </w:p>
          <w:p w14:paraId="34C2DE1E" w14:textId="77777777" w:rsidR="00F878EC" w:rsidRPr="00886D06" w:rsidRDefault="00F878EC" w:rsidP="008A46D2">
            <w:pPr>
              <w:pStyle w:val="Akapitzlist"/>
              <w:spacing w:line="276" w:lineRule="auto"/>
              <w:ind w:left="360"/>
              <w:jc w:val="both"/>
              <w:rPr>
                <w:rFonts w:ascii="Arial" w:hAnsi="Arial" w:cs="Arial"/>
                <w:sz w:val="20"/>
                <w:szCs w:val="20"/>
              </w:rPr>
            </w:pPr>
          </w:p>
        </w:tc>
        <w:tc>
          <w:tcPr>
            <w:tcW w:w="1248" w:type="pct"/>
            <w:shd w:val="clear" w:color="auto" w:fill="auto"/>
          </w:tcPr>
          <w:p w14:paraId="32CFF9DE" w14:textId="77777777" w:rsidR="00F878EC" w:rsidRPr="00886D06" w:rsidRDefault="00F878EC" w:rsidP="00463FD7">
            <w:pPr>
              <w:pStyle w:val="Akapitzlist"/>
              <w:numPr>
                <w:ilvl w:val="0"/>
                <w:numId w:val="68"/>
              </w:numPr>
              <w:spacing w:line="276" w:lineRule="auto"/>
              <w:rPr>
                <w:rFonts w:ascii="Arial" w:hAnsi="Arial" w:cs="Arial"/>
                <w:sz w:val="20"/>
                <w:szCs w:val="20"/>
              </w:rPr>
            </w:pPr>
            <w:r w:rsidRPr="00886D06">
              <w:rPr>
                <w:rFonts w:ascii="Arial" w:hAnsi="Arial" w:cs="Arial"/>
                <w:sz w:val="20"/>
                <w:szCs w:val="20"/>
              </w:rPr>
              <w:t>zinterpretować właściwie sygnały dźwiękowe, świetlne oraz osób uprawnionych, na ilustracjach oraz bezpośrednio</w:t>
            </w:r>
          </w:p>
          <w:p w14:paraId="6FB192BC" w14:textId="77777777" w:rsidR="00F878EC" w:rsidRPr="00886D06" w:rsidRDefault="00F878EC" w:rsidP="00463FD7">
            <w:pPr>
              <w:pStyle w:val="Akapitzlist"/>
              <w:numPr>
                <w:ilvl w:val="0"/>
                <w:numId w:val="75"/>
              </w:numPr>
              <w:autoSpaceDE w:val="0"/>
              <w:autoSpaceDN w:val="0"/>
              <w:adjustRightInd w:val="0"/>
              <w:spacing w:line="276" w:lineRule="auto"/>
              <w:rPr>
                <w:rFonts w:ascii="Arial" w:eastAsia="Times New Roman" w:hAnsi="Arial" w:cs="Arial"/>
                <w:sz w:val="20"/>
                <w:szCs w:val="20"/>
              </w:rPr>
            </w:pPr>
            <w:r w:rsidRPr="00886D06">
              <w:rPr>
                <w:rFonts w:ascii="Arial" w:hAnsi="Arial" w:cs="Arial"/>
                <w:sz w:val="20"/>
                <w:szCs w:val="20"/>
              </w:rPr>
              <w:t>zastosować właściwie się do znaków i sygnałów dźwiękowych, świetlnych oraz nadawanych przez osoby uprawnione, na makietach lub krzyżówkach symulujących sytuacje na drodze</w:t>
            </w:r>
          </w:p>
        </w:tc>
        <w:tc>
          <w:tcPr>
            <w:tcW w:w="774" w:type="pct"/>
          </w:tcPr>
          <w:p w14:paraId="0A573561"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43194E07" w14:textId="77777777" w:rsidTr="005730E3">
        <w:trPr>
          <w:trHeight w:val="2821"/>
        </w:trPr>
        <w:tc>
          <w:tcPr>
            <w:tcW w:w="526" w:type="pct"/>
            <w:vMerge w:val="restart"/>
            <w:shd w:val="clear" w:color="auto" w:fill="auto"/>
          </w:tcPr>
          <w:p w14:paraId="0AEAA304" w14:textId="77777777" w:rsidR="00F878EC" w:rsidRPr="00886D06" w:rsidRDefault="00F878EC" w:rsidP="008A46D2">
            <w:pPr>
              <w:spacing w:line="276" w:lineRule="auto"/>
              <w:rPr>
                <w:rFonts w:ascii="Arial" w:hAnsi="Arial" w:cs="Arial"/>
                <w:sz w:val="20"/>
                <w:szCs w:val="20"/>
                <w:highlight w:val="green"/>
              </w:rPr>
            </w:pPr>
            <w:r w:rsidRPr="00886D06">
              <w:rPr>
                <w:rFonts w:ascii="Arial" w:hAnsi="Arial" w:cs="Arial"/>
                <w:sz w:val="20"/>
                <w:szCs w:val="20"/>
              </w:rPr>
              <w:t>III. Manewry i techniki jazdy</w:t>
            </w:r>
          </w:p>
        </w:tc>
        <w:tc>
          <w:tcPr>
            <w:tcW w:w="898" w:type="pct"/>
            <w:shd w:val="clear" w:color="auto" w:fill="auto"/>
          </w:tcPr>
          <w:p w14:paraId="667C990E" w14:textId="77777777" w:rsidR="00F878EC" w:rsidRPr="00886D06" w:rsidRDefault="00F878EC" w:rsidP="00463FD7">
            <w:pPr>
              <w:pStyle w:val="Akapitzlist"/>
              <w:numPr>
                <w:ilvl w:val="0"/>
                <w:numId w:val="77"/>
              </w:numPr>
              <w:spacing w:line="276" w:lineRule="auto"/>
              <w:rPr>
                <w:rFonts w:ascii="Arial" w:eastAsia="Times New Roman" w:hAnsi="Arial" w:cs="Arial"/>
                <w:sz w:val="20"/>
                <w:szCs w:val="20"/>
              </w:rPr>
            </w:pPr>
            <w:r w:rsidRPr="00886D06">
              <w:rPr>
                <w:rFonts w:ascii="Arial" w:eastAsia="Times New Roman" w:hAnsi="Arial" w:cs="Arial"/>
                <w:sz w:val="20"/>
                <w:szCs w:val="20"/>
              </w:rPr>
              <w:t xml:space="preserve">Manewry wykonywane podczas jazdy </w:t>
            </w:r>
          </w:p>
        </w:tc>
        <w:tc>
          <w:tcPr>
            <w:tcW w:w="306" w:type="pct"/>
          </w:tcPr>
          <w:p w14:paraId="5508AEA9" w14:textId="0356E5BB"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49217DE8"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omówić zasady przygotowania się do jazdy samochodem osobowym zgodnie z obowiązującymi przepisami prawa</w:t>
            </w:r>
          </w:p>
          <w:p w14:paraId="24E8186E"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opisać manewry: zmiany kierunku i pasa ruchu, omijania, wyprzedzania, zawracania oraz cofania, zgodnie z obowiązującymi przepisami prawa</w:t>
            </w:r>
          </w:p>
          <w:p w14:paraId="76FE040E" w14:textId="77777777" w:rsidR="00F878EC" w:rsidRPr="00886D06" w:rsidRDefault="00F878EC" w:rsidP="008A46D2">
            <w:pPr>
              <w:spacing w:line="276" w:lineRule="auto"/>
              <w:rPr>
                <w:rFonts w:ascii="Arial" w:hAnsi="Arial" w:cs="Arial"/>
                <w:sz w:val="20"/>
                <w:szCs w:val="20"/>
              </w:rPr>
            </w:pPr>
          </w:p>
        </w:tc>
        <w:tc>
          <w:tcPr>
            <w:tcW w:w="1248" w:type="pct"/>
            <w:shd w:val="clear" w:color="auto" w:fill="auto"/>
          </w:tcPr>
          <w:p w14:paraId="09EE93F6"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opisać czynności mające na celu prawidłowe uruchomienie silnika, zgodnie z obowiązującą procedurą</w:t>
            </w:r>
          </w:p>
          <w:p w14:paraId="20AEF60C" w14:textId="77777777" w:rsidR="00F878EC" w:rsidRPr="00886D06" w:rsidRDefault="00F878EC" w:rsidP="00463FD7">
            <w:pPr>
              <w:pStyle w:val="Akapitzlist"/>
              <w:numPr>
                <w:ilvl w:val="0"/>
                <w:numId w:val="71"/>
              </w:numPr>
              <w:spacing w:line="276" w:lineRule="auto"/>
              <w:rPr>
                <w:rFonts w:ascii="Arial" w:hAnsi="Arial" w:cs="Arial"/>
                <w:sz w:val="20"/>
                <w:szCs w:val="20"/>
              </w:rPr>
            </w:pPr>
          </w:p>
          <w:p w14:paraId="7321EE3E" w14:textId="77777777" w:rsidR="00F878EC" w:rsidRPr="00886D06" w:rsidRDefault="00F878EC" w:rsidP="008A46D2">
            <w:pPr>
              <w:spacing w:line="276" w:lineRule="auto"/>
              <w:ind w:left="360"/>
              <w:rPr>
                <w:rStyle w:val="Pogrubienie"/>
                <w:rFonts w:ascii="Arial" w:hAnsi="Arial" w:cs="Arial"/>
                <w:b w:val="0"/>
                <w:bCs/>
                <w:sz w:val="20"/>
                <w:szCs w:val="20"/>
                <w:highlight w:val="green"/>
                <w:shd w:val="clear" w:color="auto" w:fill="FFFFFF"/>
              </w:rPr>
            </w:pPr>
          </w:p>
        </w:tc>
        <w:tc>
          <w:tcPr>
            <w:tcW w:w="774" w:type="pct"/>
          </w:tcPr>
          <w:p w14:paraId="77BDB017"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38E648C6" w14:textId="77777777" w:rsidTr="005730E3">
        <w:trPr>
          <w:trHeight w:val="1842"/>
        </w:trPr>
        <w:tc>
          <w:tcPr>
            <w:tcW w:w="526" w:type="pct"/>
            <w:vMerge/>
            <w:shd w:val="clear" w:color="auto" w:fill="auto"/>
          </w:tcPr>
          <w:p w14:paraId="3CD33D22" w14:textId="77777777" w:rsidR="00F878EC" w:rsidRPr="00886D06" w:rsidRDefault="00F878EC" w:rsidP="008A46D2">
            <w:pPr>
              <w:spacing w:line="276" w:lineRule="auto"/>
              <w:rPr>
                <w:rFonts w:ascii="Arial" w:hAnsi="Arial" w:cs="Arial"/>
                <w:sz w:val="20"/>
                <w:szCs w:val="20"/>
              </w:rPr>
            </w:pPr>
          </w:p>
        </w:tc>
        <w:tc>
          <w:tcPr>
            <w:tcW w:w="898" w:type="pct"/>
            <w:shd w:val="clear" w:color="auto" w:fill="auto"/>
          </w:tcPr>
          <w:p w14:paraId="0EDD0BFC" w14:textId="77777777" w:rsidR="00F878EC" w:rsidRPr="00886D06" w:rsidRDefault="00F878EC" w:rsidP="00463FD7">
            <w:pPr>
              <w:pStyle w:val="Akapitzlist"/>
              <w:numPr>
                <w:ilvl w:val="0"/>
                <w:numId w:val="77"/>
              </w:numPr>
              <w:spacing w:line="276" w:lineRule="auto"/>
              <w:rPr>
                <w:rFonts w:ascii="Arial" w:eastAsia="Times New Roman" w:hAnsi="Arial" w:cs="Arial"/>
                <w:sz w:val="20"/>
                <w:szCs w:val="20"/>
              </w:rPr>
            </w:pPr>
            <w:r w:rsidRPr="00886D06">
              <w:rPr>
                <w:rFonts w:ascii="Arial" w:eastAsia="Times New Roman" w:hAnsi="Arial" w:cs="Arial"/>
                <w:sz w:val="20"/>
                <w:szCs w:val="20"/>
              </w:rPr>
              <w:t>Techniki jazdy</w:t>
            </w:r>
          </w:p>
        </w:tc>
        <w:tc>
          <w:tcPr>
            <w:tcW w:w="306" w:type="pct"/>
          </w:tcPr>
          <w:p w14:paraId="512172BA" w14:textId="37B7DC66"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0B3B1B8C"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opisać zasady i poprawne techniki hamowania pojazdem</w:t>
            </w:r>
          </w:p>
          <w:p w14:paraId="759C7265" w14:textId="77777777" w:rsidR="00F878EC" w:rsidRPr="00886D06" w:rsidRDefault="00F878EC" w:rsidP="008A46D2">
            <w:pPr>
              <w:pStyle w:val="Akapitzlist"/>
              <w:spacing w:line="276" w:lineRule="auto"/>
              <w:ind w:left="360"/>
              <w:rPr>
                <w:rFonts w:ascii="Arial" w:hAnsi="Arial" w:cs="Arial"/>
                <w:sz w:val="20"/>
                <w:szCs w:val="20"/>
              </w:rPr>
            </w:pPr>
          </w:p>
          <w:p w14:paraId="0DDD70CD"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wymienić przykłady ryzyka wpadnięcia w poślizg</w:t>
            </w:r>
          </w:p>
          <w:p w14:paraId="033D0F5D"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omówić zasady jazdy:</w:t>
            </w:r>
          </w:p>
          <w:p w14:paraId="588320AD" w14:textId="77777777" w:rsidR="00F878EC" w:rsidRPr="00886D06" w:rsidRDefault="00F878EC" w:rsidP="00463FD7">
            <w:pPr>
              <w:pStyle w:val="Akapitzlist"/>
              <w:numPr>
                <w:ilvl w:val="1"/>
                <w:numId w:val="71"/>
              </w:numPr>
              <w:tabs>
                <w:tab w:val="left" w:pos="1168"/>
              </w:tabs>
              <w:spacing w:line="276" w:lineRule="auto"/>
              <w:ind w:hanging="556"/>
              <w:rPr>
                <w:rFonts w:ascii="Arial" w:hAnsi="Arial" w:cs="Arial"/>
                <w:sz w:val="20"/>
                <w:szCs w:val="20"/>
              </w:rPr>
            </w:pPr>
            <w:r w:rsidRPr="00886D06">
              <w:rPr>
                <w:rFonts w:ascii="Arial" w:hAnsi="Arial" w:cs="Arial"/>
                <w:sz w:val="20"/>
                <w:szCs w:val="20"/>
              </w:rPr>
              <w:t>podczas mgły, mżawki i wichury,</w:t>
            </w:r>
          </w:p>
          <w:p w14:paraId="3989680A" w14:textId="77777777" w:rsidR="00F878EC" w:rsidRPr="00886D06" w:rsidRDefault="00F878EC" w:rsidP="00463FD7">
            <w:pPr>
              <w:pStyle w:val="Akapitzlist"/>
              <w:numPr>
                <w:ilvl w:val="1"/>
                <w:numId w:val="71"/>
              </w:numPr>
              <w:tabs>
                <w:tab w:val="left" w:pos="1168"/>
              </w:tabs>
              <w:spacing w:line="276" w:lineRule="auto"/>
              <w:ind w:hanging="556"/>
              <w:rPr>
                <w:rFonts w:ascii="Arial" w:hAnsi="Arial" w:cs="Arial"/>
                <w:sz w:val="20"/>
                <w:szCs w:val="20"/>
              </w:rPr>
            </w:pPr>
            <w:r w:rsidRPr="00886D06">
              <w:rPr>
                <w:rFonts w:ascii="Arial" w:hAnsi="Arial" w:cs="Arial"/>
                <w:sz w:val="20"/>
                <w:szCs w:val="20"/>
              </w:rPr>
              <w:t>po koleinach</w:t>
            </w:r>
          </w:p>
          <w:p w14:paraId="67691448" w14:textId="77777777" w:rsidR="00F878EC" w:rsidRPr="00886D06" w:rsidRDefault="00F878EC" w:rsidP="00463FD7">
            <w:pPr>
              <w:pStyle w:val="Akapitzlist"/>
              <w:numPr>
                <w:ilvl w:val="1"/>
                <w:numId w:val="71"/>
              </w:numPr>
              <w:tabs>
                <w:tab w:val="left" w:pos="1168"/>
              </w:tabs>
              <w:spacing w:line="276" w:lineRule="auto"/>
              <w:ind w:hanging="556"/>
              <w:rPr>
                <w:rFonts w:ascii="Arial" w:hAnsi="Arial" w:cs="Arial"/>
                <w:sz w:val="20"/>
                <w:szCs w:val="20"/>
              </w:rPr>
            </w:pPr>
            <w:r w:rsidRPr="00886D06">
              <w:rPr>
                <w:rFonts w:ascii="Arial" w:hAnsi="Arial" w:cs="Arial"/>
                <w:sz w:val="20"/>
                <w:szCs w:val="20"/>
              </w:rPr>
              <w:t xml:space="preserve">jazdy nocą, </w:t>
            </w:r>
          </w:p>
          <w:p w14:paraId="453C0764" w14:textId="77777777" w:rsidR="00F878EC" w:rsidRPr="00886D06" w:rsidRDefault="00F878EC" w:rsidP="008A46D2">
            <w:pPr>
              <w:pStyle w:val="Akapitzlist"/>
              <w:spacing w:line="276" w:lineRule="auto"/>
              <w:ind w:left="360"/>
              <w:rPr>
                <w:rFonts w:ascii="Arial" w:hAnsi="Arial" w:cs="Arial"/>
                <w:sz w:val="20"/>
                <w:szCs w:val="20"/>
              </w:rPr>
            </w:pPr>
            <w:r w:rsidRPr="00886D06">
              <w:rPr>
                <w:rFonts w:ascii="Arial" w:hAnsi="Arial" w:cs="Arial"/>
                <w:sz w:val="20"/>
                <w:szCs w:val="20"/>
              </w:rPr>
              <w:t xml:space="preserve">zgodnie z obowiązującymi przepisami prawa </w:t>
            </w:r>
          </w:p>
          <w:p w14:paraId="2AF45D1F"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omówić zasady i techniki jazdy z przyczepą, zgodnie z obowiązującymi przepisami prawa</w:t>
            </w:r>
          </w:p>
        </w:tc>
        <w:tc>
          <w:tcPr>
            <w:tcW w:w="1248" w:type="pct"/>
            <w:shd w:val="clear" w:color="auto" w:fill="auto"/>
          </w:tcPr>
          <w:p w14:paraId="7BA54746"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omówić technikę prawidłowego i poprawnego ruszania na płaskiej jezdni, na wzniesieniu i spadku na jezdni</w:t>
            </w:r>
          </w:p>
          <w:p w14:paraId="0EAC408B"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omówić technikę prawidłowego i poprawnego pokonywania zakrętów i jazdy po łuku</w:t>
            </w:r>
          </w:p>
          <w:p w14:paraId="0134CE92" w14:textId="77777777" w:rsidR="00F878EC" w:rsidRPr="00886D06" w:rsidRDefault="00F878EC" w:rsidP="00463FD7">
            <w:pPr>
              <w:pStyle w:val="Akapitzlist"/>
              <w:numPr>
                <w:ilvl w:val="0"/>
                <w:numId w:val="71"/>
              </w:numPr>
              <w:spacing w:line="276" w:lineRule="auto"/>
              <w:rPr>
                <w:rFonts w:ascii="Arial" w:hAnsi="Arial" w:cs="Arial"/>
                <w:sz w:val="20"/>
                <w:szCs w:val="20"/>
              </w:rPr>
            </w:pPr>
            <w:r w:rsidRPr="00886D06">
              <w:rPr>
                <w:rFonts w:ascii="Arial" w:hAnsi="Arial" w:cs="Arial"/>
                <w:sz w:val="20"/>
                <w:szCs w:val="20"/>
              </w:rPr>
              <w:t>omówić technikę jazdy pomagającą uniknąć poślizgu na zaśnieżonej lub oblodzonej jezdni oraz poślizgu wodnego</w:t>
            </w:r>
          </w:p>
          <w:p w14:paraId="61E561BF" w14:textId="77777777" w:rsidR="00F878EC" w:rsidRPr="00886D06" w:rsidRDefault="00F878EC" w:rsidP="008A46D2">
            <w:pPr>
              <w:spacing w:line="276" w:lineRule="auto"/>
              <w:ind w:left="360"/>
              <w:rPr>
                <w:rStyle w:val="Pogrubienie"/>
                <w:rFonts w:ascii="Arial" w:hAnsi="Arial" w:cs="Arial"/>
                <w:b w:val="0"/>
                <w:bCs/>
                <w:sz w:val="20"/>
                <w:szCs w:val="20"/>
                <w:highlight w:val="green"/>
                <w:shd w:val="clear" w:color="auto" w:fill="FFFFFF"/>
              </w:rPr>
            </w:pPr>
          </w:p>
        </w:tc>
        <w:tc>
          <w:tcPr>
            <w:tcW w:w="774" w:type="pct"/>
          </w:tcPr>
          <w:p w14:paraId="37E3CAC2"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724BE303" w14:textId="77777777" w:rsidTr="005730E3">
        <w:trPr>
          <w:trHeight w:val="1417"/>
        </w:trPr>
        <w:tc>
          <w:tcPr>
            <w:tcW w:w="526" w:type="pct"/>
            <w:vMerge w:val="restart"/>
            <w:shd w:val="clear" w:color="auto" w:fill="auto"/>
          </w:tcPr>
          <w:p w14:paraId="758294AA" w14:textId="77777777" w:rsidR="00F878EC" w:rsidRPr="00886D06" w:rsidRDefault="00F878EC" w:rsidP="008A46D2">
            <w:pPr>
              <w:spacing w:line="276" w:lineRule="auto"/>
              <w:rPr>
                <w:rFonts w:ascii="Arial" w:hAnsi="Arial" w:cs="Arial"/>
                <w:sz w:val="20"/>
                <w:szCs w:val="20"/>
              </w:rPr>
            </w:pPr>
            <w:r w:rsidRPr="00886D06">
              <w:rPr>
                <w:rFonts w:ascii="Arial" w:hAnsi="Arial" w:cs="Arial"/>
                <w:sz w:val="20"/>
                <w:szCs w:val="20"/>
              </w:rPr>
              <w:t>IV.</w:t>
            </w:r>
            <w:r w:rsidRPr="00886D06">
              <w:rPr>
                <w:rFonts w:ascii="Arial" w:hAnsi="Arial" w:cs="Arial"/>
                <w:bCs/>
                <w:sz w:val="20"/>
                <w:szCs w:val="20"/>
              </w:rPr>
              <w:t xml:space="preserve"> Czynności kontrolno-obsługowe pojazdów samochodowych</w:t>
            </w:r>
          </w:p>
        </w:tc>
        <w:tc>
          <w:tcPr>
            <w:tcW w:w="898" w:type="pct"/>
            <w:shd w:val="clear" w:color="auto" w:fill="auto"/>
          </w:tcPr>
          <w:p w14:paraId="2D8E3B90" w14:textId="77777777" w:rsidR="00F878EC" w:rsidRPr="00886D06" w:rsidRDefault="00F878EC" w:rsidP="00463FD7">
            <w:pPr>
              <w:pStyle w:val="Akapitzlist"/>
              <w:numPr>
                <w:ilvl w:val="0"/>
                <w:numId w:val="80"/>
              </w:numPr>
              <w:spacing w:line="276" w:lineRule="auto"/>
              <w:rPr>
                <w:rFonts w:ascii="Arial" w:eastAsia="Times New Roman" w:hAnsi="Arial" w:cs="Arial"/>
                <w:sz w:val="20"/>
                <w:szCs w:val="20"/>
              </w:rPr>
            </w:pPr>
            <w:r w:rsidRPr="00886D06">
              <w:rPr>
                <w:rFonts w:ascii="Arial" w:eastAsia="Times New Roman" w:hAnsi="Arial" w:cs="Arial"/>
                <w:sz w:val="20"/>
                <w:szCs w:val="20"/>
              </w:rPr>
              <w:t>Bieżące czynności kontrolno-obsługowe</w:t>
            </w:r>
          </w:p>
        </w:tc>
        <w:tc>
          <w:tcPr>
            <w:tcW w:w="306" w:type="pct"/>
          </w:tcPr>
          <w:p w14:paraId="448FDC41" w14:textId="238F0801"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5E017464"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opisać czynności sprawdzające sprawność i gotowość auta do jazdy, zgodnie z obowiązującą procedurą</w:t>
            </w:r>
          </w:p>
          <w:p w14:paraId="78DB04CE"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zinterpretować właściwie wskazania przyrządów kontrolnopomiarowych pojazdów samochodowych</w:t>
            </w:r>
          </w:p>
          <w:p w14:paraId="055442EF"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przygotować miejsce pracy kierowcy zgodnie z zasadami ergonomii</w:t>
            </w:r>
          </w:p>
        </w:tc>
        <w:tc>
          <w:tcPr>
            <w:tcW w:w="1248" w:type="pct"/>
            <w:shd w:val="clear" w:color="auto" w:fill="auto"/>
          </w:tcPr>
          <w:p w14:paraId="0C98741D"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wyjaśnić na przykładach wpływ stanu technicznego pojazdu samochodowego na bezpieczeństwo w ruchu drogowym </w:t>
            </w:r>
          </w:p>
          <w:p w14:paraId="4FAB333B"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opisać objawy mogące świadczyć o nieprawidłowościach stanu technicznego poszczególnych układów pojazdu</w:t>
            </w:r>
          </w:p>
          <w:p w14:paraId="75D94F33" w14:textId="77777777" w:rsidR="00F878EC" w:rsidRPr="00886D06" w:rsidRDefault="00F878EC" w:rsidP="008A46D2">
            <w:pPr>
              <w:autoSpaceDE w:val="0"/>
              <w:autoSpaceDN w:val="0"/>
              <w:adjustRightInd w:val="0"/>
              <w:spacing w:line="276" w:lineRule="auto"/>
              <w:rPr>
                <w:rFonts w:ascii="Arial" w:eastAsiaTheme="minorHAnsi" w:hAnsi="Arial" w:cs="Arial"/>
                <w:sz w:val="20"/>
                <w:szCs w:val="20"/>
                <w:lang w:eastAsia="en-US"/>
              </w:rPr>
            </w:pPr>
          </w:p>
          <w:p w14:paraId="2CC03F88" w14:textId="77777777" w:rsidR="00F878EC" w:rsidRPr="00886D06" w:rsidRDefault="00F878EC" w:rsidP="008A46D2">
            <w:pPr>
              <w:spacing w:line="276" w:lineRule="auto"/>
              <w:rPr>
                <w:rFonts w:ascii="Arial" w:hAnsi="Arial" w:cs="Arial"/>
                <w:sz w:val="20"/>
                <w:szCs w:val="20"/>
              </w:rPr>
            </w:pPr>
          </w:p>
        </w:tc>
        <w:tc>
          <w:tcPr>
            <w:tcW w:w="774" w:type="pct"/>
          </w:tcPr>
          <w:p w14:paraId="6651FC60"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5F4DDD01" w14:textId="77777777" w:rsidTr="005730E3">
        <w:trPr>
          <w:trHeight w:val="66"/>
        </w:trPr>
        <w:tc>
          <w:tcPr>
            <w:tcW w:w="526" w:type="pct"/>
            <w:vMerge/>
            <w:shd w:val="clear" w:color="auto" w:fill="auto"/>
          </w:tcPr>
          <w:p w14:paraId="6450D8C2" w14:textId="77777777" w:rsidR="00F878EC" w:rsidRPr="00886D06" w:rsidRDefault="00F878EC" w:rsidP="008A46D2">
            <w:pPr>
              <w:spacing w:line="276" w:lineRule="auto"/>
              <w:rPr>
                <w:rFonts w:ascii="Arial" w:hAnsi="Arial" w:cs="Arial"/>
                <w:sz w:val="20"/>
                <w:szCs w:val="20"/>
              </w:rPr>
            </w:pPr>
          </w:p>
        </w:tc>
        <w:tc>
          <w:tcPr>
            <w:tcW w:w="898" w:type="pct"/>
            <w:shd w:val="clear" w:color="auto" w:fill="auto"/>
          </w:tcPr>
          <w:p w14:paraId="0C986F42" w14:textId="77777777" w:rsidR="00F878EC" w:rsidRPr="00886D06" w:rsidRDefault="00F878EC" w:rsidP="00463FD7">
            <w:pPr>
              <w:pStyle w:val="Akapitzlist"/>
              <w:numPr>
                <w:ilvl w:val="0"/>
                <w:numId w:val="80"/>
              </w:numPr>
              <w:spacing w:line="276" w:lineRule="auto"/>
              <w:rPr>
                <w:rFonts w:ascii="Arial" w:eastAsia="Times New Roman" w:hAnsi="Arial" w:cs="Arial"/>
                <w:sz w:val="20"/>
                <w:szCs w:val="20"/>
              </w:rPr>
            </w:pPr>
            <w:r w:rsidRPr="00886D06">
              <w:rPr>
                <w:rFonts w:ascii="Arial" w:eastAsia="Times New Roman" w:hAnsi="Arial" w:cs="Arial"/>
                <w:sz w:val="20"/>
                <w:szCs w:val="20"/>
              </w:rPr>
              <w:t>Okresowe czynności kontrolno-obsługowe</w:t>
            </w:r>
          </w:p>
        </w:tc>
        <w:tc>
          <w:tcPr>
            <w:tcW w:w="306" w:type="pct"/>
          </w:tcPr>
          <w:p w14:paraId="4EF0F637" w14:textId="4132C4C3"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0D228183"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wymienić czynności kontrolujące stan techniczny pojazdu wykonywane okresowo</w:t>
            </w:r>
          </w:p>
          <w:p w14:paraId="7FCF36C8" w14:textId="77777777" w:rsidR="00F878EC" w:rsidRPr="00886D06" w:rsidRDefault="00F878EC" w:rsidP="008A46D2">
            <w:pPr>
              <w:pStyle w:val="Akapitzlist"/>
              <w:spacing w:line="276" w:lineRule="auto"/>
              <w:ind w:left="360"/>
              <w:rPr>
                <w:rFonts w:ascii="Arial" w:hAnsi="Arial" w:cs="Arial"/>
                <w:sz w:val="20"/>
                <w:szCs w:val="20"/>
              </w:rPr>
            </w:pPr>
          </w:p>
        </w:tc>
        <w:tc>
          <w:tcPr>
            <w:tcW w:w="1248" w:type="pct"/>
            <w:shd w:val="clear" w:color="auto" w:fill="auto"/>
          </w:tcPr>
          <w:p w14:paraId="4B759FB3" w14:textId="77777777" w:rsidR="00F878EC" w:rsidRPr="00886D06" w:rsidRDefault="00F878EC" w:rsidP="00463FD7">
            <w:pPr>
              <w:pStyle w:val="Akapitzlist"/>
              <w:numPr>
                <w:ilvl w:val="0"/>
                <w:numId w:val="78"/>
              </w:numPr>
              <w:autoSpaceDE w:val="0"/>
              <w:autoSpaceDN w:val="0"/>
              <w:adjustRightInd w:val="0"/>
              <w:spacing w:line="276" w:lineRule="auto"/>
              <w:rPr>
                <w:rFonts w:ascii="Arial" w:hAnsi="Arial" w:cs="Arial"/>
                <w:sz w:val="20"/>
                <w:szCs w:val="20"/>
              </w:rPr>
            </w:pPr>
            <w:r w:rsidRPr="00886D06">
              <w:rPr>
                <w:rFonts w:ascii="Arial" w:hAnsi="Arial" w:cs="Arial"/>
                <w:sz w:val="20"/>
                <w:szCs w:val="20"/>
              </w:rPr>
              <w:t>opisać przebieg czynności kontrolujące stan techniczny pojazdu wykonywane okresowo</w:t>
            </w:r>
          </w:p>
          <w:p w14:paraId="7A7C7868" w14:textId="77777777" w:rsidR="00F878EC" w:rsidRPr="00886D06" w:rsidRDefault="00F878EC" w:rsidP="008A46D2">
            <w:pPr>
              <w:autoSpaceDE w:val="0"/>
              <w:autoSpaceDN w:val="0"/>
              <w:adjustRightInd w:val="0"/>
              <w:spacing w:line="276" w:lineRule="auto"/>
              <w:rPr>
                <w:rFonts w:ascii="Arial" w:eastAsiaTheme="minorHAnsi" w:hAnsi="Arial" w:cs="Arial"/>
                <w:sz w:val="20"/>
                <w:szCs w:val="20"/>
                <w:lang w:eastAsia="en-US"/>
              </w:rPr>
            </w:pPr>
          </w:p>
          <w:p w14:paraId="14241A95" w14:textId="77777777" w:rsidR="00F878EC" w:rsidRPr="00886D06" w:rsidRDefault="00F878EC" w:rsidP="008A46D2">
            <w:pPr>
              <w:autoSpaceDE w:val="0"/>
              <w:autoSpaceDN w:val="0"/>
              <w:adjustRightInd w:val="0"/>
              <w:spacing w:line="276" w:lineRule="auto"/>
              <w:rPr>
                <w:rFonts w:ascii="Arial" w:eastAsiaTheme="minorHAnsi" w:hAnsi="Arial" w:cs="Arial"/>
                <w:sz w:val="20"/>
                <w:szCs w:val="20"/>
                <w:lang w:eastAsia="en-US"/>
              </w:rPr>
            </w:pPr>
          </w:p>
          <w:p w14:paraId="481C6FB7" w14:textId="77777777" w:rsidR="00F878EC" w:rsidRPr="00886D06" w:rsidRDefault="00F878EC" w:rsidP="008A46D2">
            <w:pPr>
              <w:spacing w:line="276" w:lineRule="auto"/>
              <w:rPr>
                <w:rFonts w:ascii="Arial" w:hAnsi="Arial" w:cs="Arial"/>
                <w:sz w:val="20"/>
                <w:szCs w:val="20"/>
              </w:rPr>
            </w:pPr>
          </w:p>
        </w:tc>
        <w:tc>
          <w:tcPr>
            <w:tcW w:w="774" w:type="pct"/>
          </w:tcPr>
          <w:p w14:paraId="05F6920E"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336DF976" w14:textId="77777777" w:rsidTr="005730E3">
        <w:trPr>
          <w:trHeight w:val="694"/>
        </w:trPr>
        <w:tc>
          <w:tcPr>
            <w:tcW w:w="526" w:type="pct"/>
            <w:vMerge w:val="restart"/>
            <w:shd w:val="clear" w:color="auto" w:fill="auto"/>
          </w:tcPr>
          <w:p w14:paraId="492458DD" w14:textId="77777777" w:rsidR="00F878EC" w:rsidRPr="00886D06" w:rsidRDefault="00F878EC" w:rsidP="008A46D2">
            <w:pPr>
              <w:spacing w:line="276" w:lineRule="auto"/>
              <w:rPr>
                <w:rFonts w:ascii="Arial" w:hAnsi="Arial" w:cs="Arial"/>
                <w:sz w:val="20"/>
                <w:szCs w:val="20"/>
              </w:rPr>
            </w:pPr>
            <w:r w:rsidRPr="00886D06">
              <w:rPr>
                <w:rFonts w:ascii="Arial" w:hAnsi="Arial" w:cs="Arial"/>
                <w:sz w:val="20"/>
                <w:szCs w:val="20"/>
              </w:rPr>
              <w:t>V. Zasady bezpieczeństwa na drodze</w:t>
            </w:r>
          </w:p>
        </w:tc>
        <w:tc>
          <w:tcPr>
            <w:tcW w:w="898" w:type="pct"/>
            <w:shd w:val="clear" w:color="auto" w:fill="auto"/>
          </w:tcPr>
          <w:p w14:paraId="1271E689" w14:textId="77777777" w:rsidR="00F878EC" w:rsidRPr="00886D06" w:rsidRDefault="00F878EC" w:rsidP="00463FD7">
            <w:pPr>
              <w:pStyle w:val="Akapitzlist"/>
              <w:numPr>
                <w:ilvl w:val="0"/>
                <w:numId w:val="82"/>
              </w:numPr>
              <w:spacing w:line="276" w:lineRule="auto"/>
              <w:rPr>
                <w:rFonts w:ascii="Arial" w:hAnsi="Arial" w:cs="Arial"/>
                <w:sz w:val="20"/>
                <w:szCs w:val="20"/>
              </w:rPr>
            </w:pPr>
            <w:r w:rsidRPr="00886D06">
              <w:rPr>
                <w:rFonts w:ascii="Arial" w:hAnsi="Arial" w:cs="Arial"/>
                <w:sz w:val="20"/>
                <w:szCs w:val="20"/>
              </w:rPr>
              <w:t>Czynniki mające decydujący wpływ na bezpieczeństwo ruchu drogowego</w:t>
            </w:r>
          </w:p>
          <w:p w14:paraId="36A5DDDA" w14:textId="77777777" w:rsidR="00F878EC" w:rsidRPr="00886D06" w:rsidRDefault="00F878EC" w:rsidP="008A46D2">
            <w:pPr>
              <w:pStyle w:val="Akapitzlist"/>
              <w:spacing w:line="276" w:lineRule="auto"/>
              <w:ind w:left="360"/>
              <w:rPr>
                <w:rFonts w:ascii="Arial" w:eastAsia="Times New Roman" w:hAnsi="Arial" w:cs="Arial"/>
                <w:sz w:val="20"/>
                <w:szCs w:val="20"/>
              </w:rPr>
            </w:pPr>
          </w:p>
        </w:tc>
        <w:tc>
          <w:tcPr>
            <w:tcW w:w="306" w:type="pct"/>
          </w:tcPr>
          <w:p w14:paraId="143CC3FF" w14:textId="53B341BC"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7A37D245"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omówić obowiązujące zasady przepisowego porządku na drodze</w:t>
            </w:r>
          </w:p>
          <w:p w14:paraId="4A8A8997"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omówić zasady korzystania z telefonu komórkowego podczas jazdy, zgodnie z obowiązującymi przepisami prawa </w:t>
            </w:r>
          </w:p>
          <w:p w14:paraId="3FCD4EAE"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omówić zasady:</w:t>
            </w:r>
          </w:p>
          <w:p w14:paraId="42504779" w14:textId="77777777" w:rsidR="00F878EC" w:rsidRPr="00886D06" w:rsidRDefault="00F878EC" w:rsidP="00463FD7">
            <w:pPr>
              <w:pStyle w:val="Akapitzlist"/>
              <w:numPr>
                <w:ilvl w:val="1"/>
                <w:numId w:val="72"/>
              </w:numPr>
              <w:spacing w:line="276" w:lineRule="auto"/>
              <w:rPr>
                <w:rFonts w:ascii="Arial" w:hAnsi="Arial" w:cs="Arial"/>
                <w:sz w:val="20"/>
                <w:szCs w:val="20"/>
              </w:rPr>
            </w:pPr>
            <w:r w:rsidRPr="00886D06">
              <w:rPr>
                <w:rFonts w:ascii="Arial" w:hAnsi="Arial" w:cs="Arial"/>
                <w:sz w:val="20"/>
                <w:szCs w:val="20"/>
              </w:rPr>
              <w:t xml:space="preserve">  sygnalizowania uszkodzenia pojazdu lub wypadku </w:t>
            </w:r>
          </w:p>
          <w:p w14:paraId="1CD2B3C4" w14:textId="77777777" w:rsidR="00F878EC" w:rsidRPr="00886D06" w:rsidRDefault="00F878EC" w:rsidP="00463FD7">
            <w:pPr>
              <w:pStyle w:val="Akapitzlist"/>
              <w:numPr>
                <w:ilvl w:val="1"/>
                <w:numId w:val="72"/>
              </w:numPr>
              <w:spacing w:line="276" w:lineRule="auto"/>
              <w:rPr>
                <w:rFonts w:ascii="Arial" w:hAnsi="Arial" w:cs="Arial"/>
                <w:sz w:val="20"/>
                <w:szCs w:val="20"/>
              </w:rPr>
            </w:pPr>
            <w:r w:rsidRPr="00886D06">
              <w:rPr>
                <w:rFonts w:ascii="Arial" w:hAnsi="Arial" w:cs="Arial"/>
                <w:sz w:val="20"/>
                <w:szCs w:val="20"/>
              </w:rPr>
              <w:t xml:space="preserve">używania świateł zewnętrznych, </w:t>
            </w:r>
          </w:p>
          <w:p w14:paraId="5A4732A1" w14:textId="77777777" w:rsidR="00F878EC" w:rsidRPr="00886D06" w:rsidRDefault="00F878EC" w:rsidP="00463FD7">
            <w:pPr>
              <w:pStyle w:val="Akapitzlist"/>
              <w:numPr>
                <w:ilvl w:val="1"/>
                <w:numId w:val="72"/>
              </w:numPr>
              <w:spacing w:line="276" w:lineRule="auto"/>
              <w:rPr>
                <w:rFonts w:ascii="Arial" w:hAnsi="Arial" w:cs="Arial"/>
                <w:sz w:val="20"/>
                <w:szCs w:val="20"/>
              </w:rPr>
            </w:pPr>
            <w:r w:rsidRPr="00886D06">
              <w:rPr>
                <w:rFonts w:ascii="Arial" w:hAnsi="Arial" w:cs="Arial"/>
                <w:sz w:val="20"/>
                <w:szCs w:val="20"/>
              </w:rPr>
              <w:t xml:space="preserve">przewożenia pasażerów, </w:t>
            </w:r>
          </w:p>
          <w:p w14:paraId="786E2ED0" w14:textId="77777777" w:rsidR="00F878EC" w:rsidRPr="00886D06" w:rsidRDefault="00F878EC" w:rsidP="00463FD7">
            <w:pPr>
              <w:pStyle w:val="Akapitzlist"/>
              <w:numPr>
                <w:ilvl w:val="1"/>
                <w:numId w:val="72"/>
              </w:numPr>
              <w:spacing w:line="276" w:lineRule="auto"/>
              <w:rPr>
                <w:rFonts w:ascii="Arial" w:hAnsi="Arial" w:cs="Arial"/>
                <w:sz w:val="20"/>
                <w:szCs w:val="20"/>
              </w:rPr>
            </w:pPr>
            <w:r w:rsidRPr="00886D06">
              <w:rPr>
                <w:rFonts w:ascii="Arial" w:hAnsi="Arial" w:cs="Arial"/>
                <w:sz w:val="20"/>
                <w:szCs w:val="20"/>
              </w:rPr>
              <w:t xml:space="preserve">przewożenia ładunków, </w:t>
            </w:r>
          </w:p>
          <w:p w14:paraId="3606EA15" w14:textId="77777777" w:rsidR="00F878EC" w:rsidRPr="00886D06" w:rsidRDefault="00F878EC" w:rsidP="008A46D2">
            <w:pPr>
              <w:spacing w:line="276" w:lineRule="auto"/>
              <w:ind w:left="720"/>
              <w:rPr>
                <w:rFonts w:ascii="Arial" w:hAnsi="Arial" w:cs="Arial"/>
                <w:sz w:val="20"/>
                <w:szCs w:val="20"/>
              </w:rPr>
            </w:pPr>
            <w:r w:rsidRPr="00886D06">
              <w:rPr>
                <w:rFonts w:ascii="Arial" w:hAnsi="Arial" w:cs="Arial"/>
                <w:sz w:val="20"/>
                <w:szCs w:val="20"/>
              </w:rPr>
              <w:t xml:space="preserve">zgodnie z obowiązującymi przepisami prawa </w:t>
            </w:r>
          </w:p>
        </w:tc>
        <w:tc>
          <w:tcPr>
            <w:tcW w:w="1248" w:type="pct"/>
            <w:shd w:val="clear" w:color="auto" w:fill="auto"/>
          </w:tcPr>
          <w:p w14:paraId="424EFFAB" w14:textId="77777777" w:rsidR="00F878EC" w:rsidRPr="00886D06" w:rsidRDefault="00F878EC" w:rsidP="00463FD7">
            <w:pPr>
              <w:pStyle w:val="Akapitzlist"/>
              <w:numPr>
                <w:ilvl w:val="0"/>
                <w:numId w:val="72"/>
              </w:numPr>
              <w:autoSpaceDE w:val="0"/>
              <w:autoSpaceDN w:val="0"/>
              <w:adjustRightInd w:val="0"/>
              <w:spacing w:line="276" w:lineRule="auto"/>
              <w:rPr>
                <w:rFonts w:ascii="Arial" w:hAnsi="Arial" w:cs="Arial"/>
                <w:sz w:val="20"/>
                <w:szCs w:val="20"/>
              </w:rPr>
            </w:pPr>
            <w:r w:rsidRPr="00886D06">
              <w:rPr>
                <w:rFonts w:ascii="Arial" w:hAnsi="Arial" w:cs="Arial"/>
                <w:sz w:val="20"/>
                <w:szCs w:val="20"/>
              </w:rPr>
              <w:t>omówić reakcje organizmu po spożyciu alkoholu lub innego środka odurzającego oraz wpływ na prowadzenie pojazdu</w:t>
            </w:r>
          </w:p>
          <w:p w14:paraId="6BB32D5E" w14:textId="77777777" w:rsidR="00F878EC" w:rsidRPr="00886D06" w:rsidRDefault="00F878EC" w:rsidP="00463FD7">
            <w:pPr>
              <w:pStyle w:val="Akapitzlist"/>
              <w:numPr>
                <w:ilvl w:val="0"/>
                <w:numId w:val="72"/>
              </w:numPr>
              <w:autoSpaceDE w:val="0"/>
              <w:autoSpaceDN w:val="0"/>
              <w:adjustRightInd w:val="0"/>
              <w:spacing w:line="276" w:lineRule="auto"/>
              <w:rPr>
                <w:rFonts w:ascii="Arial" w:hAnsi="Arial" w:cs="Arial"/>
                <w:sz w:val="20"/>
                <w:szCs w:val="20"/>
              </w:rPr>
            </w:pPr>
            <w:r w:rsidRPr="00886D06">
              <w:rPr>
                <w:rFonts w:ascii="Arial" w:hAnsi="Arial" w:cs="Arial"/>
                <w:sz w:val="20"/>
                <w:szCs w:val="20"/>
              </w:rPr>
              <w:t>zanalizować przepisy prawa dotyczące przestrzegania zasad bezpieczeństwa na drodze</w:t>
            </w:r>
          </w:p>
          <w:p w14:paraId="53E05EB7"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zanalizować czynniki mające decydujący wpływ na bezpieczeństwo ruchu drogowego</w:t>
            </w:r>
          </w:p>
          <w:p w14:paraId="619E7E27" w14:textId="77777777" w:rsidR="00F878EC" w:rsidRPr="00886D06" w:rsidRDefault="00F878EC" w:rsidP="008A46D2">
            <w:pPr>
              <w:pStyle w:val="Akapitzlist"/>
              <w:autoSpaceDE w:val="0"/>
              <w:autoSpaceDN w:val="0"/>
              <w:adjustRightInd w:val="0"/>
              <w:spacing w:line="276" w:lineRule="auto"/>
              <w:ind w:left="360"/>
              <w:rPr>
                <w:rFonts w:ascii="Arial" w:hAnsi="Arial" w:cs="Arial"/>
                <w:sz w:val="20"/>
                <w:szCs w:val="20"/>
              </w:rPr>
            </w:pPr>
          </w:p>
          <w:p w14:paraId="185A78AF" w14:textId="77777777" w:rsidR="00F878EC" w:rsidRPr="00886D06" w:rsidRDefault="00F878EC" w:rsidP="008A46D2">
            <w:pPr>
              <w:spacing w:line="276" w:lineRule="auto"/>
              <w:rPr>
                <w:rFonts w:ascii="Arial" w:hAnsi="Arial" w:cs="Arial"/>
                <w:sz w:val="20"/>
                <w:szCs w:val="20"/>
              </w:rPr>
            </w:pPr>
          </w:p>
        </w:tc>
        <w:tc>
          <w:tcPr>
            <w:tcW w:w="774" w:type="pct"/>
          </w:tcPr>
          <w:p w14:paraId="61D4953C"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2265FC3C" w14:textId="77777777" w:rsidTr="005730E3">
        <w:trPr>
          <w:trHeight w:val="1417"/>
        </w:trPr>
        <w:tc>
          <w:tcPr>
            <w:tcW w:w="526" w:type="pct"/>
            <w:vMerge/>
            <w:shd w:val="clear" w:color="auto" w:fill="auto"/>
          </w:tcPr>
          <w:p w14:paraId="1D07F577" w14:textId="77777777" w:rsidR="00F878EC" w:rsidRPr="00886D06" w:rsidRDefault="00F878EC" w:rsidP="008A46D2">
            <w:pPr>
              <w:spacing w:line="276" w:lineRule="auto"/>
              <w:rPr>
                <w:rFonts w:ascii="Arial" w:hAnsi="Arial" w:cs="Arial"/>
                <w:sz w:val="20"/>
                <w:szCs w:val="20"/>
              </w:rPr>
            </w:pPr>
          </w:p>
        </w:tc>
        <w:tc>
          <w:tcPr>
            <w:tcW w:w="898" w:type="pct"/>
            <w:shd w:val="clear" w:color="auto" w:fill="auto"/>
          </w:tcPr>
          <w:p w14:paraId="5560A8A7" w14:textId="77777777" w:rsidR="00F878EC" w:rsidRPr="00886D06" w:rsidRDefault="00F878EC" w:rsidP="00463FD7">
            <w:pPr>
              <w:pStyle w:val="Akapitzlist"/>
              <w:numPr>
                <w:ilvl w:val="0"/>
                <w:numId w:val="82"/>
              </w:numPr>
              <w:spacing w:line="276" w:lineRule="auto"/>
              <w:rPr>
                <w:rFonts w:ascii="Arial" w:eastAsia="Times New Roman" w:hAnsi="Arial" w:cs="Arial"/>
                <w:sz w:val="20"/>
                <w:szCs w:val="20"/>
              </w:rPr>
            </w:pPr>
            <w:r w:rsidRPr="00886D06">
              <w:rPr>
                <w:rFonts w:ascii="Arial" w:hAnsi="Arial" w:cs="Arial"/>
                <w:sz w:val="20"/>
                <w:szCs w:val="20"/>
              </w:rPr>
              <w:t>Uprawnienia policji</w:t>
            </w:r>
          </w:p>
        </w:tc>
        <w:tc>
          <w:tcPr>
            <w:tcW w:w="306" w:type="pct"/>
          </w:tcPr>
          <w:p w14:paraId="7832E103" w14:textId="1EED9B6C"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52EF21D5"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wymienić uprawnienia policji w zakresie kontroli kierowców zgodnie z obowiązującymi przepisami prawa </w:t>
            </w:r>
          </w:p>
          <w:p w14:paraId="3AF1B807"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wymienić uprawnienia policji w zakresie kontroli pojazdów zgodnie z obowiązującymi przepisami prawa </w:t>
            </w:r>
          </w:p>
        </w:tc>
        <w:tc>
          <w:tcPr>
            <w:tcW w:w="1248" w:type="pct"/>
            <w:shd w:val="clear" w:color="auto" w:fill="auto"/>
          </w:tcPr>
          <w:p w14:paraId="662DC19A"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omówić warunki zatrzymywania dowodów rejestracyjnych, praw jazdy oraz warunki ich zwrotu, zgodnie z obowiązującymi przepisami prawa</w:t>
            </w:r>
          </w:p>
          <w:p w14:paraId="046921B7" w14:textId="77777777" w:rsidR="00F878EC" w:rsidRPr="00886D06" w:rsidRDefault="00F878EC" w:rsidP="008A46D2">
            <w:pPr>
              <w:spacing w:line="276" w:lineRule="auto"/>
              <w:rPr>
                <w:rFonts w:ascii="Arial" w:hAnsi="Arial" w:cs="Arial"/>
                <w:sz w:val="20"/>
                <w:szCs w:val="20"/>
              </w:rPr>
            </w:pPr>
          </w:p>
        </w:tc>
        <w:tc>
          <w:tcPr>
            <w:tcW w:w="774" w:type="pct"/>
          </w:tcPr>
          <w:p w14:paraId="503F2B1E"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74DE0E09" w14:textId="77777777" w:rsidTr="005730E3">
        <w:trPr>
          <w:trHeight w:val="1417"/>
        </w:trPr>
        <w:tc>
          <w:tcPr>
            <w:tcW w:w="526" w:type="pct"/>
            <w:vMerge w:val="restart"/>
            <w:shd w:val="clear" w:color="auto" w:fill="auto"/>
          </w:tcPr>
          <w:p w14:paraId="3D8A5793" w14:textId="77777777" w:rsidR="00F878EC" w:rsidRPr="00886D06" w:rsidRDefault="00F878EC" w:rsidP="008A46D2">
            <w:pPr>
              <w:spacing w:line="276" w:lineRule="auto"/>
              <w:rPr>
                <w:rFonts w:ascii="Arial" w:hAnsi="Arial" w:cs="Arial"/>
                <w:sz w:val="20"/>
                <w:szCs w:val="20"/>
              </w:rPr>
            </w:pPr>
            <w:r w:rsidRPr="00886D06">
              <w:rPr>
                <w:rFonts w:ascii="Arial" w:hAnsi="Arial" w:cs="Arial"/>
                <w:sz w:val="20"/>
                <w:szCs w:val="20"/>
              </w:rPr>
              <w:t>VI. Pierwsza pomoc przedmedyczna udzielana osobom poszkodowanym w wypadkach</w:t>
            </w:r>
          </w:p>
        </w:tc>
        <w:tc>
          <w:tcPr>
            <w:tcW w:w="898" w:type="pct"/>
            <w:shd w:val="clear" w:color="auto" w:fill="auto"/>
          </w:tcPr>
          <w:p w14:paraId="7F4E6AB4" w14:textId="77777777" w:rsidR="00F878EC" w:rsidRPr="00886D06" w:rsidRDefault="00F878EC" w:rsidP="00463FD7">
            <w:pPr>
              <w:pStyle w:val="Akapitzlist"/>
              <w:numPr>
                <w:ilvl w:val="0"/>
                <w:numId w:val="83"/>
              </w:numPr>
              <w:spacing w:line="276" w:lineRule="auto"/>
              <w:rPr>
                <w:rFonts w:ascii="Arial" w:eastAsia="Times New Roman" w:hAnsi="Arial" w:cs="Arial"/>
                <w:sz w:val="20"/>
                <w:szCs w:val="20"/>
              </w:rPr>
            </w:pPr>
            <w:r w:rsidRPr="00886D06">
              <w:rPr>
                <w:rFonts w:ascii="Arial" w:eastAsia="Times New Roman" w:hAnsi="Arial" w:cs="Arial"/>
                <w:sz w:val="20"/>
                <w:szCs w:val="20"/>
              </w:rPr>
              <w:t>Przyczyny wypadków drogowych</w:t>
            </w:r>
          </w:p>
        </w:tc>
        <w:tc>
          <w:tcPr>
            <w:tcW w:w="306" w:type="pct"/>
          </w:tcPr>
          <w:p w14:paraId="7E608674" w14:textId="1C7034B6"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58131523"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wymienić najczęstsze przyczyny wypadków drogowych </w:t>
            </w:r>
          </w:p>
          <w:p w14:paraId="6F1EC970"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wyciągnąć wnioski skłaniające do stosowania przepisów o ruchu drogowym i zachowania szczególnej ostrożności</w:t>
            </w:r>
          </w:p>
          <w:p w14:paraId="0B22B2D8" w14:textId="77777777" w:rsidR="00F878EC" w:rsidRPr="00886D06" w:rsidRDefault="00F878EC" w:rsidP="008A46D2">
            <w:pPr>
              <w:pStyle w:val="Akapitzlist"/>
              <w:spacing w:line="276" w:lineRule="auto"/>
              <w:ind w:left="360"/>
              <w:rPr>
                <w:rFonts w:ascii="Arial" w:hAnsi="Arial" w:cs="Arial"/>
                <w:sz w:val="20"/>
                <w:szCs w:val="20"/>
              </w:rPr>
            </w:pPr>
          </w:p>
        </w:tc>
        <w:tc>
          <w:tcPr>
            <w:tcW w:w="1248" w:type="pct"/>
            <w:shd w:val="clear" w:color="auto" w:fill="auto"/>
          </w:tcPr>
          <w:p w14:paraId="4D33C456"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przeanalizować najczęstsze przyczyny wypadków drogowych </w:t>
            </w:r>
          </w:p>
          <w:p w14:paraId="55FFF61A" w14:textId="77777777" w:rsidR="00F878EC" w:rsidRPr="00886D06" w:rsidRDefault="00F878EC" w:rsidP="00463FD7">
            <w:pPr>
              <w:pStyle w:val="Akapitzlist"/>
              <w:numPr>
                <w:ilvl w:val="0"/>
                <w:numId w:val="72"/>
              </w:numPr>
              <w:autoSpaceDE w:val="0"/>
              <w:autoSpaceDN w:val="0"/>
              <w:adjustRightInd w:val="0"/>
              <w:spacing w:line="276" w:lineRule="auto"/>
              <w:rPr>
                <w:rFonts w:ascii="Arial" w:hAnsi="Arial" w:cs="Arial"/>
                <w:sz w:val="20"/>
                <w:szCs w:val="20"/>
              </w:rPr>
            </w:pPr>
            <w:r w:rsidRPr="00886D06">
              <w:rPr>
                <w:rFonts w:ascii="Arial" w:hAnsi="Arial" w:cs="Arial"/>
                <w:sz w:val="20"/>
                <w:szCs w:val="20"/>
              </w:rPr>
              <w:t>omówić zasady postępowania podczas kolizji i wypadku, zgodnie z obowiązującymi przepisami prawa</w:t>
            </w:r>
          </w:p>
        </w:tc>
        <w:tc>
          <w:tcPr>
            <w:tcW w:w="774" w:type="pct"/>
          </w:tcPr>
          <w:p w14:paraId="57911BA3"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797406E2" w14:textId="77777777" w:rsidTr="005730E3">
        <w:trPr>
          <w:trHeight w:val="1417"/>
        </w:trPr>
        <w:tc>
          <w:tcPr>
            <w:tcW w:w="526" w:type="pct"/>
            <w:vMerge/>
            <w:shd w:val="clear" w:color="auto" w:fill="auto"/>
          </w:tcPr>
          <w:p w14:paraId="05CD5699" w14:textId="77777777" w:rsidR="00F878EC" w:rsidRPr="00886D06" w:rsidRDefault="00F878EC" w:rsidP="008A46D2">
            <w:pPr>
              <w:spacing w:line="276" w:lineRule="auto"/>
              <w:rPr>
                <w:rFonts w:ascii="Arial" w:hAnsi="Arial" w:cs="Arial"/>
                <w:sz w:val="20"/>
                <w:szCs w:val="20"/>
              </w:rPr>
            </w:pPr>
          </w:p>
        </w:tc>
        <w:tc>
          <w:tcPr>
            <w:tcW w:w="898" w:type="pct"/>
            <w:shd w:val="clear" w:color="auto" w:fill="auto"/>
          </w:tcPr>
          <w:p w14:paraId="317FF1A4" w14:textId="77777777" w:rsidR="00F878EC" w:rsidRPr="00886D06" w:rsidRDefault="00F878EC" w:rsidP="00463FD7">
            <w:pPr>
              <w:pStyle w:val="Akapitzlist"/>
              <w:numPr>
                <w:ilvl w:val="0"/>
                <w:numId w:val="83"/>
              </w:numPr>
              <w:spacing w:line="276" w:lineRule="auto"/>
              <w:rPr>
                <w:rFonts w:ascii="Arial" w:eastAsia="Times New Roman" w:hAnsi="Arial" w:cs="Arial"/>
                <w:sz w:val="20"/>
                <w:szCs w:val="20"/>
              </w:rPr>
            </w:pPr>
            <w:r w:rsidRPr="00886D06">
              <w:rPr>
                <w:rFonts w:ascii="Arial" w:eastAsia="Times New Roman" w:hAnsi="Arial" w:cs="Arial"/>
                <w:sz w:val="20"/>
                <w:szCs w:val="20"/>
              </w:rPr>
              <w:t>Pierwsza pomoc przedmedyczna poszkodowanym w wypadkach drogowych</w:t>
            </w:r>
          </w:p>
        </w:tc>
        <w:tc>
          <w:tcPr>
            <w:tcW w:w="306" w:type="pct"/>
          </w:tcPr>
          <w:p w14:paraId="1465F40D" w14:textId="17A2DF9E"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2650578A"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wykonać czynności związane z udzielaniem pomocy podczas wypadku drogowego w kolejności przyjętej ogólnymi zasadami</w:t>
            </w:r>
          </w:p>
          <w:p w14:paraId="733B012D"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wdrożyć algorytm postępowania udzielania pomocy przedmedycznej osobom poszkodowanym w wypadku</w:t>
            </w:r>
          </w:p>
        </w:tc>
        <w:tc>
          <w:tcPr>
            <w:tcW w:w="1248" w:type="pct"/>
            <w:shd w:val="clear" w:color="auto" w:fill="auto"/>
          </w:tcPr>
          <w:p w14:paraId="39A91675" w14:textId="77777777" w:rsidR="00F878EC" w:rsidRPr="00886D06" w:rsidRDefault="00F878EC" w:rsidP="008A46D2">
            <w:pPr>
              <w:pStyle w:val="Akapitzlist"/>
              <w:autoSpaceDE w:val="0"/>
              <w:autoSpaceDN w:val="0"/>
              <w:adjustRightInd w:val="0"/>
              <w:spacing w:line="276" w:lineRule="auto"/>
              <w:ind w:left="360"/>
              <w:rPr>
                <w:rFonts w:ascii="Arial" w:hAnsi="Arial" w:cs="Arial"/>
                <w:sz w:val="20"/>
                <w:szCs w:val="20"/>
              </w:rPr>
            </w:pPr>
          </w:p>
        </w:tc>
        <w:tc>
          <w:tcPr>
            <w:tcW w:w="774" w:type="pct"/>
          </w:tcPr>
          <w:p w14:paraId="26CF4AC4"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1DF703E5" w14:textId="77777777" w:rsidTr="005730E3">
        <w:trPr>
          <w:trHeight w:val="283"/>
        </w:trPr>
        <w:tc>
          <w:tcPr>
            <w:tcW w:w="526" w:type="pct"/>
            <w:vMerge w:val="restart"/>
            <w:shd w:val="clear" w:color="auto" w:fill="auto"/>
          </w:tcPr>
          <w:p w14:paraId="73390974" w14:textId="77777777" w:rsidR="00F878EC" w:rsidRPr="00886D06" w:rsidRDefault="00F878EC" w:rsidP="008A46D2">
            <w:pPr>
              <w:pStyle w:val="Nagwek"/>
              <w:spacing w:line="276" w:lineRule="auto"/>
              <w:rPr>
                <w:rFonts w:ascii="Arial" w:hAnsi="Arial" w:cs="Arial"/>
                <w:sz w:val="20"/>
                <w:szCs w:val="20"/>
              </w:rPr>
            </w:pPr>
            <w:r w:rsidRPr="00886D06">
              <w:rPr>
                <w:rFonts w:ascii="Arial" w:hAnsi="Arial" w:cs="Arial"/>
                <w:sz w:val="20"/>
                <w:szCs w:val="20"/>
              </w:rPr>
              <w:t>VII.  Uprawnienia, rejestracja i badania techniczne</w:t>
            </w:r>
          </w:p>
        </w:tc>
        <w:tc>
          <w:tcPr>
            <w:tcW w:w="898" w:type="pct"/>
            <w:shd w:val="clear" w:color="auto" w:fill="auto"/>
          </w:tcPr>
          <w:p w14:paraId="6E2CA2FF" w14:textId="77777777" w:rsidR="00F878EC" w:rsidRPr="00886D06" w:rsidRDefault="00F878EC" w:rsidP="00463FD7">
            <w:pPr>
              <w:pStyle w:val="Akapitzlist"/>
              <w:numPr>
                <w:ilvl w:val="0"/>
                <w:numId w:val="81"/>
              </w:numPr>
              <w:tabs>
                <w:tab w:val="left" w:pos="162"/>
              </w:tabs>
              <w:spacing w:line="276" w:lineRule="auto"/>
              <w:rPr>
                <w:rFonts w:ascii="Arial" w:eastAsia="Times New Roman" w:hAnsi="Arial" w:cs="Arial"/>
                <w:sz w:val="20"/>
                <w:szCs w:val="20"/>
              </w:rPr>
            </w:pPr>
            <w:r w:rsidRPr="00886D06">
              <w:rPr>
                <w:rFonts w:ascii="Arial" w:hAnsi="Arial" w:cs="Arial"/>
                <w:sz w:val="20"/>
                <w:szCs w:val="20"/>
              </w:rPr>
              <w:t xml:space="preserve">Warunki uzyskania uprawnień prawa jazdy kategorii B </w:t>
            </w:r>
          </w:p>
        </w:tc>
        <w:tc>
          <w:tcPr>
            <w:tcW w:w="306" w:type="pct"/>
            <w:vMerge w:val="restart"/>
          </w:tcPr>
          <w:p w14:paraId="4175F437" w14:textId="5E697E66" w:rsidR="00F878EC" w:rsidRPr="00886D06" w:rsidRDefault="00F878EC" w:rsidP="008A46D2">
            <w:pPr>
              <w:spacing w:line="276" w:lineRule="auto"/>
              <w:jc w:val="center"/>
              <w:rPr>
                <w:rFonts w:ascii="Arial" w:hAnsi="Arial" w:cs="Arial"/>
                <w:sz w:val="20"/>
                <w:szCs w:val="20"/>
                <w:highlight w:val="green"/>
              </w:rPr>
            </w:pPr>
          </w:p>
        </w:tc>
        <w:tc>
          <w:tcPr>
            <w:tcW w:w="1248" w:type="pct"/>
            <w:shd w:val="clear" w:color="auto" w:fill="auto"/>
          </w:tcPr>
          <w:p w14:paraId="6526CB41" w14:textId="77777777" w:rsidR="00F878EC" w:rsidRPr="00886D06" w:rsidRDefault="00F878EC" w:rsidP="00463FD7">
            <w:pPr>
              <w:pStyle w:val="Akapitzlist"/>
              <w:numPr>
                <w:ilvl w:val="0"/>
                <w:numId w:val="73"/>
              </w:numPr>
              <w:tabs>
                <w:tab w:val="left" w:pos="162"/>
              </w:tabs>
              <w:spacing w:line="276" w:lineRule="auto"/>
              <w:rPr>
                <w:rFonts w:ascii="Arial" w:hAnsi="Arial" w:cs="Arial"/>
                <w:sz w:val="20"/>
                <w:szCs w:val="20"/>
              </w:rPr>
            </w:pPr>
            <w:r w:rsidRPr="00886D06">
              <w:rPr>
                <w:rFonts w:ascii="Arial" w:hAnsi="Arial" w:cs="Arial"/>
                <w:sz w:val="20"/>
                <w:szCs w:val="20"/>
              </w:rPr>
              <w:t xml:space="preserve">   wyszukać aktualne przepisy prawa o kierujących pojazdami</w:t>
            </w:r>
          </w:p>
          <w:p w14:paraId="1C505E53"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omówić warunki uzyskania uprawnień do kierowania pojazdami, zgodnie z obowiązującymi przepisami prawa </w:t>
            </w:r>
          </w:p>
          <w:p w14:paraId="523F443C"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wymienić kategorie obowiązujących w Polsce praw jazdy </w:t>
            </w:r>
          </w:p>
          <w:p w14:paraId="60298078"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omówić zasady uzyskiwania i cofania uprawnień do kierowania, zgodnie z obowiązującymi przepisami prawa</w:t>
            </w:r>
          </w:p>
          <w:p w14:paraId="33327128"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omówić warunki przystąpienia do zaliczenia egzaminu wewnętrznego, zgodnie z obowiązującymi przepisami prawa</w:t>
            </w:r>
          </w:p>
          <w:p w14:paraId="312BE526"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omówić zasady przeprowadzania egzaminu państwowego w różnych warunkach drogowych, zgodnie z obowiązującymi przepisami prawa</w:t>
            </w:r>
          </w:p>
        </w:tc>
        <w:tc>
          <w:tcPr>
            <w:tcW w:w="1248" w:type="pct"/>
            <w:shd w:val="clear" w:color="auto" w:fill="auto"/>
          </w:tcPr>
          <w:p w14:paraId="7C029F91"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przeanalizować przepisy prawa o kierujących pojazdami </w:t>
            </w:r>
          </w:p>
          <w:p w14:paraId="0BB089CC"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podać, do kierowania jakimi pojazdami uprawniają poszczególne kategorie praw jazdy, zgodnie z obowiązującymi przepisami prawa</w:t>
            </w:r>
          </w:p>
        </w:tc>
        <w:tc>
          <w:tcPr>
            <w:tcW w:w="774" w:type="pct"/>
          </w:tcPr>
          <w:p w14:paraId="0EA2FE00"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6926EA7F" w14:textId="77777777" w:rsidTr="005730E3">
        <w:trPr>
          <w:trHeight w:val="1417"/>
        </w:trPr>
        <w:tc>
          <w:tcPr>
            <w:tcW w:w="526" w:type="pct"/>
            <w:vMerge/>
            <w:shd w:val="clear" w:color="auto" w:fill="auto"/>
          </w:tcPr>
          <w:p w14:paraId="285D1D05" w14:textId="77777777" w:rsidR="00F878EC" w:rsidRPr="00886D06" w:rsidRDefault="00F878EC" w:rsidP="008A46D2">
            <w:pPr>
              <w:spacing w:line="276" w:lineRule="auto"/>
              <w:jc w:val="both"/>
              <w:rPr>
                <w:rFonts w:ascii="Arial" w:hAnsi="Arial" w:cs="Arial"/>
                <w:sz w:val="20"/>
                <w:szCs w:val="20"/>
              </w:rPr>
            </w:pPr>
          </w:p>
        </w:tc>
        <w:tc>
          <w:tcPr>
            <w:tcW w:w="898" w:type="pct"/>
            <w:shd w:val="clear" w:color="auto" w:fill="auto"/>
          </w:tcPr>
          <w:p w14:paraId="172EFE78" w14:textId="77777777" w:rsidR="00F878EC" w:rsidRPr="00886D06" w:rsidRDefault="00F878EC" w:rsidP="00463FD7">
            <w:pPr>
              <w:pStyle w:val="Akapitzlist"/>
              <w:numPr>
                <w:ilvl w:val="0"/>
                <w:numId w:val="81"/>
              </w:numPr>
              <w:spacing w:line="276" w:lineRule="auto"/>
              <w:rPr>
                <w:rFonts w:ascii="Arial" w:eastAsia="Times New Roman" w:hAnsi="Arial" w:cs="Arial"/>
                <w:sz w:val="20"/>
                <w:szCs w:val="20"/>
              </w:rPr>
            </w:pPr>
            <w:r w:rsidRPr="00886D06">
              <w:rPr>
                <w:rFonts w:ascii="Arial" w:hAnsi="Arial" w:cs="Arial"/>
                <w:sz w:val="20"/>
                <w:szCs w:val="20"/>
              </w:rPr>
              <w:t xml:space="preserve">Zasady rejestracji pojazdu </w:t>
            </w:r>
          </w:p>
        </w:tc>
        <w:tc>
          <w:tcPr>
            <w:tcW w:w="306" w:type="pct"/>
            <w:vMerge/>
            <w:vAlign w:val="center"/>
          </w:tcPr>
          <w:p w14:paraId="00E4F72C" w14:textId="77777777" w:rsidR="00F878EC" w:rsidRPr="00886D06" w:rsidRDefault="00F878EC" w:rsidP="008A46D2">
            <w:pPr>
              <w:spacing w:line="276" w:lineRule="auto"/>
              <w:rPr>
                <w:rFonts w:ascii="Arial" w:hAnsi="Arial" w:cs="Arial"/>
                <w:sz w:val="20"/>
                <w:szCs w:val="20"/>
                <w:highlight w:val="green"/>
              </w:rPr>
            </w:pPr>
          </w:p>
        </w:tc>
        <w:tc>
          <w:tcPr>
            <w:tcW w:w="1248" w:type="pct"/>
            <w:shd w:val="clear" w:color="auto" w:fill="auto"/>
          </w:tcPr>
          <w:p w14:paraId="6AEB0196" w14:textId="77777777" w:rsidR="00F878EC" w:rsidRPr="00886D06" w:rsidRDefault="00F878EC" w:rsidP="00463FD7">
            <w:pPr>
              <w:pStyle w:val="Akapitzlist"/>
              <w:numPr>
                <w:ilvl w:val="0"/>
                <w:numId w:val="84"/>
              </w:numPr>
              <w:tabs>
                <w:tab w:val="left" w:pos="162"/>
              </w:tabs>
              <w:spacing w:line="276" w:lineRule="auto"/>
              <w:rPr>
                <w:rFonts w:ascii="Arial" w:hAnsi="Arial" w:cs="Arial"/>
                <w:sz w:val="20"/>
                <w:szCs w:val="20"/>
              </w:rPr>
            </w:pPr>
            <w:r w:rsidRPr="00886D06">
              <w:rPr>
                <w:rFonts w:ascii="Arial" w:hAnsi="Arial" w:cs="Arial"/>
                <w:sz w:val="20"/>
                <w:szCs w:val="20"/>
              </w:rPr>
              <w:t>wyszukać aktualne przepisy prawa dotyczące rejestracji pojazdów</w:t>
            </w:r>
          </w:p>
          <w:p w14:paraId="54A8D6F2"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omówić zasady rejestracji pojazdu samochodowego, zgodnie z obowiązującymi przepisami prawa</w:t>
            </w:r>
          </w:p>
        </w:tc>
        <w:tc>
          <w:tcPr>
            <w:tcW w:w="1248" w:type="pct"/>
            <w:shd w:val="clear" w:color="auto" w:fill="auto"/>
          </w:tcPr>
          <w:p w14:paraId="6C4AE63E"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 xml:space="preserve">przeanalizować przepisy prawa dotyczące rejestracji pojazdów </w:t>
            </w:r>
          </w:p>
          <w:p w14:paraId="106FBAAF" w14:textId="77777777" w:rsidR="00F878EC" w:rsidRPr="00886D06" w:rsidRDefault="00F878EC" w:rsidP="008A46D2">
            <w:pPr>
              <w:pStyle w:val="Akapitzlist"/>
              <w:spacing w:line="276" w:lineRule="auto"/>
              <w:ind w:left="360"/>
              <w:rPr>
                <w:rFonts w:ascii="Arial" w:hAnsi="Arial" w:cs="Arial"/>
                <w:sz w:val="20"/>
                <w:szCs w:val="20"/>
              </w:rPr>
            </w:pPr>
          </w:p>
        </w:tc>
        <w:tc>
          <w:tcPr>
            <w:tcW w:w="774" w:type="pct"/>
          </w:tcPr>
          <w:p w14:paraId="29597D41"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53DC45E4" w14:textId="77777777" w:rsidTr="005730E3">
        <w:trPr>
          <w:trHeight w:val="1417"/>
        </w:trPr>
        <w:tc>
          <w:tcPr>
            <w:tcW w:w="526" w:type="pct"/>
            <w:vMerge/>
            <w:shd w:val="clear" w:color="auto" w:fill="auto"/>
          </w:tcPr>
          <w:p w14:paraId="14FEF9B5" w14:textId="77777777" w:rsidR="00F878EC" w:rsidRPr="00886D06" w:rsidRDefault="00F878EC" w:rsidP="008A46D2">
            <w:pPr>
              <w:spacing w:line="276" w:lineRule="auto"/>
              <w:jc w:val="both"/>
              <w:rPr>
                <w:rFonts w:ascii="Arial" w:hAnsi="Arial" w:cs="Arial"/>
                <w:sz w:val="20"/>
                <w:szCs w:val="20"/>
              </w:rPr>
            </w:pPr>
          </w:p>
        </w:tc>
        <w:tc>
          <w:tcPr>
            <w:tcW w:w="898" w:type="pct"/>
            <w:shd w:val="clear" w:color="auto" w:fill="auto"/>
          </w:tcPr>
          <w:p w14:paraId="14BE59FE" w14:textId="77777777" w:rsidR="00F878EC" w:rsidRPr="00886D06" w:rsidRDefault="00F878EC" w:rsidP="00463FD7">
            <w:pPr>
              <w:pStyle w:val="Akapitzlist"/>
              <w:numPr>
                <w:ilvl w:val="0"/>
                <w:numId w:val="81"/>
              </w:numPr>
              <w:spacing w:line="276" w:lineRule="auto"/>
              <w:rPr>
                <w:rFonts w:ascii="Arial" w:eastAsia="Times New Roman" w:hAnsi="Arial" w:cs="Arial"/>
                <w:sz w:val="20"/>
                <w:szCs w:val="20"/>
              </w:rPr>
            </w:pPr>
            <w:r w:rsidRPr="00886D06">
              <w:rPr>
                <w:rFonts w:ascii="Arial" w:hAnsi="Arial" w:cs="Arial"/>
                <w:sz w:val="20"/>
                <w:szCs w:val="20"/>
              </w:rPr>
              <w:t>Zasady obowiązkowych badań technicznych</w:t>
            </w:r>
          </w:p>
        </w:tc>
        <w:tc>
          <w:tcPr>
            <w:tcW w:w="306" w:type="pct"/>
            <w:vMerge/>
            <w:vAlign w:val="center"/>
          </w:tcPr>
          <w:p w14:paraId="658F1274" w14:textId="77777777" w:rsidR="00F878EC" w:rsidRPr="00886D06" w:rsidRDefault="00F878EC" w:rsidP="008A46D2">
            <w:pPr>
              <w:spacing w:line="276" w:lineRule="auto"/>
              <w:rPr>
                <w:rFonts w:ascii="Arial" w:hAnsi="Arial" w:cs="Arial"/>
                <w:sz w:val="20"/>
                <w:szCs w:val="20"/>
                <w:highlight w:val="green"/>
              </w:rPr>
            </w:pPr>
          </w:p>
        </w:tc>
        <w:tc>
          <w:tcPr>
            <w:tcW w:w="1248" w:type="pct"/>
            <w:shd w:val="clear" w:color="auto" w:fill="auto"/>
          </w:tcPr>
          <w:p w14:paraId="3CC3DA49"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wyszukać aktualne przepisy prawa dotyczące obowiązkowych badań technicznych</w:t>
            </w:r>
          </w:p>
          <w:p w14:paraId="4099FCCF"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omówić zasady przeprowadzania obowiązkowych badań technicznych, zgodnie z obowiązującymi przepisami prawa</w:t>
            </w:r>
          </w:p>
        </w:tc>
        <w:tc>
          <w:tcPr>
            <w:tcW w:w="1248" w:type="pct"/>
            <w:shd w:val="clear" w:color="auto" w:fill="auto"/>
          </w:tcPr>
          <w:p w14:paraId="6E846651" w14:textId="77777777" w:rsidR="00F878EC" w:rsidRPr="00886D06" w:rsidRDefault="00F878EC" w:rsidP="00463FD7">
            <w:pPr>
              <w:pStyle w:val="Akapitzlist"/>
              <w:numPr>
                <w:ilvl w:val="0"/>
                <w:numId w:val="72"/>
              </w:numPr>
              <w:spacing w:line="276" w:lineRule="auto"/>
              <w:rPr>
                <w:rFonts w:ascii="Arial" w:hAnsi="Arial" w:cs="Arial"/>
                <w:sz w:val="20"/>
                <w:szCs w:val="20"/>
              </w:rPr>
            </w:pPr>
            <w:r w:rsidRPr="00886D06">
              <w:rPr>
                <w:rFonts w:ascii="Arial" w:hAnsi="Arial" w:cs="Arial"/>
                <w:sz w:val="20"/>
                <w:szCs w:val="20"/>
              </w:rPr>
              <w:t>przeanalizować przepisy prawa o obowiązkowych badaniach technicznych</w:t>
            </w:r>
          </w:p>
          <w:p w14:paraId="68561873" w14:textId="77777777" w:rsidR="00F878EC" w:rsidRPr="00886D06" w:rsidRDefault="00F878EC" w:rsidP="008A46D2">
            <w:pPr>
              <w:pStyle w:val="Akapitzlist"/>
              <w:spacing w:line="276" w:lineRule="auto"/>
              <w:ind w:left="360"/>
              <w:rPr>
                <w:rFonts w:ascii="Arial" w:hAnsi="Arial" w:cs="Arial"/>
                <w:sz w:val="20"/>
                <w:szCs w:val="20"/>
              </w:rPr>
            </w:pPr>
          </w:p>
        </w:tc>
        <w:tc>
          <w:tcPr>
            <w:tcW w:w="774" w:type="pct"/>
          </w:tcPr>
          <w:p w14:paraId="49F4EAB0" w14:textId="77777777" w:rsidR="00F878EC" w:rsidRPr="00886D06" w:rsidRDefault="00F878EC" w:rsidP="008A46D2">
            <w:pPr>
              <w:spacing w:line="276" w:lineRule="auto"/>
              <w:jc w:val="center"/>
              <w:rPr>
                <w:rFonts w:ascii="Arial" w:hAnsi="Arial" w:cs="Arial"/>
                <w:sz w:val="20"/>
                <w:szCs w:val="20"/>
              </w:rPr>
            </w:pPr>
            <w:r w:rsidRPr="00886D06">
              <w:rPr>
                <w:rFonts w:ascii="Arial" w:hAnsi="Arial" w:cs="Arial"/>
                <w:bCs/>
                <w:sz w:val="20"/>
                <w:szCs w:val="20"/>
              </w:rPr>
              <w:t>klasa III</w:t>
            </w:r>
          </w:p>
        </w:tc>
      </w:tr>
      <w:tr w:rsidR="00F878EC" w:rsidRPr="00886D06" w14:paraId="573AE388" w14:textId="77777777" w:rsidTr="005730E3">
        <w:trPr>
          <w:trHeight w:val="347"/>
        </w:trPr>
        <w:tc>
          <w:tcPr>
            <w:tcW w:w="1424" w:type="pct"/>
            <w:gridSpan w:val="2"/>
            <w:shd w:val="clear" w:color="auto" w:fill="auto"/>
            <w:vAlign w:val="center"/>
          </w:tcPr>
          <w:p w14:paraId="44722182" w14:textId="77777777" w:rsidR="00F878EC" w:rsidRPr="00886D06" w:rsidRDefault="00F878EC" w:rsidP="004617E9">
            <w:pPr>
              <w:jc w:val="right"/>
              <w:rPr>
                <w:rFonts w:ascii="Arial" w:hAnsi="Arial" w:cs="Arial"/>
                <w:sz w:val="20"/>
                <w:szCs w:val="20"/>
              </w:rPr>
            </w:pPr>
            <w:r w:rsidRPr="00886D06">
              <w:rPr>
                <w:rFonts w:ascii="Arial" w:hAnsi="Arial" w:cs="Arial"/>
                <w:sz w:val="20"/>
                <w:szCs w:val="20"/>
              </w:rPr>
              <w:t>Razem</w:t>
            </w:r>
          </w:p>
        </w:tc>
        <w:tc>
          <w:tcPr>
            <w:tcW w:w="306" w:type="pct"/>
            <w:vAlign w:val="center"/>
          </w:tcPr>
          <w:p w14:paraId="697C3E5B" w14:textId="1022EC45" w:rsidR="00F878EC" w:rsidRPr="00886D06" w:rsidRDefault="00F878EC" w:rsidP="004617E9">
            <w:pPr>
              <w:jc w:val="center"/>
              <w:rPr>
                <w:rFonts w:ascii="Arial" w:hAnsi="Arial" w:cs="Arial"/>
                <w:sz w:val="20"/>
                <w:szCs w:val="20"/>
              </w:rPr>
            </w:pPr>
          </w:p>
        </w:tc>
        <w:tc>
          <w:tcPr>
            <w:tcW w:w="1248" w:type="pct"/>
          </w:tcPr>
          <w:p w14:paraId="5E7129DC" w14:textId="77777777" w:rsidR="00F878EC" w:rsidRPr="00886D06" w:rsidRDefault="00F878EC" w:rsidP="004617E9">
            <w:pPr>
              <w:pStyle w:val="Akapitzlist"/>
              <w:ind w:left="312"/>
              <w:jc w:val="both"/>
              <w:rPr>
                <w:rStyle w:val="Pogrubienie"/>
                <w:rFonts w:ascii="Arial" w:hAnsi="Arial" w:cs="Arial"/>
                <w:b w:val="0"/>
                <w:bCs/>
                <w:sz w:val="20"/>
                <w:szCs w:val="20"/>
                <w:shd w:val="clear" w:color="auto" w:fill="FFFFFF"/>
              </w:rPr>
            </w:pPr>
          </w:p>
        </w:tc>
        <w:tc>
          <w:tcPr>
            <w:tcW w:w="1248" w:type="pct"/>
          </w:tcPr>
          <w:p w14:paraId="365FBFFA" w14:textId="77777777" w:rsidR="00F878EC" w:rsidRPr="00886D06" w:rsidRDefault="00F878EC" w:rsidP="004617E9">
            <w:pPr>
              <w:pStyle w:val="Akapitzlist"/>
              <w:ind w:left="312"/>
              <w:jc w:val="both"/>
              <w:rPr>
                <w:rFonts w:ascii="Arial" w:eastAsia="Times New Roman" w:hAnsi="Arial" w:cs="Arial"/>
                <w:sz w:val="20"/>
                <w:szCs w:val="20"/>
                <w:highlight w:val="green"/>
                <w:lang w:eastAsia="pl-PL"/>
              </w:rPr>
            </w:pPr>
          </w:p>
        </w:tc>
        <w:tc>
          <w:tcPr>
            <w:tcW w:w="774" w:type="pct"/>
          </w:tcPr>
          <w:p w14:paraId="1254B89C" w14:textId="77777777" w:rsidR="00F878EC" w:rsidRPr="00886D06" w:rsidRDefault="00F878EC" w:rsidP="004617E9">
            <w:pPr>
              <w:jc w:val="center"/>
              <w:rPr>
                <w:rFonts w:ascii="Arial" w:hAnsi="Arial" w:cs="Arial"/>
                <w:sz w:val="20"/>
                <w:szCs w:val="20"/>
              </w:rPr>
            </w:pPr>
            <w:r w:rsidRPr="00886D06">
              <w:rPr>
                <w:rFonts w:ascii="Arial" w:hAnsi="Arial" w:cs="Arial"/>
                <w:bCs/>
                <w:sz w:val="20"/>
                <w:szCs w:val="20"/>
              </w:rPr>
              <w:t>klasa III</w:t>
            </w:r>
          </w:p>
        </w:tc>
      </w:tr>
    </w:tbl>
    <w:p w14:paraId="0937AE5A" w14:textId="77777777" w:rsidR="00F878EC" w:rsidRPr="00886D06" w:rsidRDefault="00F878EC" w:rsidP="00F878EC">
      <w:pPr>
        <w:jc w:val="both"/>
        <w:rPr>
          <w:rFonts w:ascii="Arial" w:hAnsi="Arial" w:cs="Arial"/>
          <w:b/>
          <w:bCs/>
          <w:sz w:val="20"/>
          <w:szCs w:val="20"/>
          <w:highlight w:val="green"/>
        </w:rPr>
      </w:pPr>
    </w:p>
    <w:p w14:paraId="38287349" w14:textId="77777777" w:rsidR="00F878EC" w:rsidRPr="00886D06" w:rsidRDefault="00F878EC" w:rsidP="00F878EC">
      <w:pPr>
        <w:jc w:val="both"/>
        <w:rPr>
          <w:rFonts w:ascii="Arial" w:hAnsi="Arial" w:cs="Arial"/>
          <w:b/>
          <w:bCs/>
          <w:sz w:val="20"/>
          <w:szCs w:val="20"/>
        </w:rPr>
      </w:pPr>
    </w:p>
    <w:p w14:paraId="02DB8107" w14:textId="77777777" w:rsidR="00F878EC" w:rsidRPr="00886D06" w:rsidRDefault="00F878EC" w:rsidP="008A46D2">
      <w:pPr>
        <w:spacing w:line="276" w:lineRule="auto"/>
        <w:jc w:val="both"/>
        <w:rPr>
          <w:rFonts w:ascii="Arial" w:hAnsi="Arial" w:cs="Arial"/>
          <w:sz w:val="20"/>
          <w:szCs w:val="20"/>
        </w:rPr>
      </w:pPr>
      <w:r w:rsidRPr="00886D06">
        <w:rPr>
          <w:rFonts w:ascii="Arial" w:hAnsi="Arial" w:cs="Arial"/>
          <w:b/>
          <w:bCs/>
          <w:sz w:val="20"/>
          <w:szCs w:val="20"/>
        </w:rPr>
        <w:t>Procedury osiągania celów kształcenia przedmiotu</w:t>
      </w:r>
    </w:p>
    <w:p w14:paraId="39F1A44A" w14:textId="77777777" w:rsidR="00F878EC" w:rsidRPr="00886D06" w:rsidRDefault="00F878EC" w:rsidP="008A46D2">
      <w:pPr>
        <w:spacing w:line="276" w:lineRule="auto"/>
        <w:jc w:val="both"/>
        <w:rPr>
          <w:rFonts w:ascii="Arial" w:hAnsi="Arial" w:cs="Arial"/>
          <w:sz w:val="20"/>
          <w:szCs w:val="20"/>
          <w:highlight w:val="yellow"/>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w:t>
      </w:r>
    </w:p>
    <w:p w14:paraId="06386DF3" w14:textId="77777777" w:rsidR="00F878EC" w:rsidRPr="00886D06" w:rsidRDefault="00F878EC" w:rsidP="008A46D2">
      <w:pPr>
        <w:spacing w:line="276" w:lineRule="auto"/>
        <w:jc w:val="both"/>
        <w:rPr>
          <w:rFonts w:ascii="Arial" w:hAnsi="Arial" w:cs="Arial"/>
          <w:sz w:val="20"/>
          <w:szCs w:val="20"/>
        </w:rPr>
      </w:pPr>
      <w:r w:rsidRPr="00886D06">
        <w:rPr>
          <w:rFonts w:ascii="Arial" w:hAnsi="Arial" w:cs="Arial"/>
          <w:b/>
          <w:sz w:val="20"/>
          <w:szCs w:val="20"/>
        </w:rPr>
        <w:t>Proponowane metody dydaktyczne</w:t>
      </w:r>
      <w:r w:rsidRPr="00886D06">
        <w:rPr>
          <w:rFonts w:ascii="Arial" w:hAnsi="Arial" w:cs="Arial"/>
          <w:sz w:val="20"/>
          <w:szCs w:val="20"/>
        </w:rPr>
        <w:t xml:space="preserve">: pogadanka, ćwiczenia, metoda, dyskusja dydaktyczna, na nauce jazdy – pokaz z instruktażem i ćwiczenia praktyczne. </w:t>
      </w:r>
    </w:p>
    <w:p w14:paraId="3DDEBD33" w14:textId="77777777" w:rsidR="00F878EC" w:rsidRPr="00886D06" w:rsidRDefault="00F878EC" w:rsidP="008A46D2">
      <w:pPr>
        <w:spacing w:line="276" w:lineRule="auto"/>
        <w:jc w:val="both"/>
        <w:rPr>
          <w:rFonts w:ascii="Arial" w:hAnsi="Arial" w:cs="Arial"/>
          <w:sz w:val="20"/>
          <w:szCs w:val="20"/>
          <w:highlight w:val="yellow"/>
        </w:rPr>
      </w:pPr>
      <w:r w:rsidRPr="00886D06">
        <w:rPr>
          <w:rFonts w:ascii="Arial" w:hAnsi="Arial" w:cs="Arial"/>
          <w:b/>
          <w:sz w:val="20"/>
          <w:szCs w:val="20"/>
        </w:rPr>
        <w:t>Środki dydaktyczne</w:t>
      </w:r>
      <w:r w:rsidRPr="00886D06">
        <w:rPr>
          <w:rFonts w:ascii="Arial" w:hAnsi="Arial" w:cs="Arial"/>
          <w:sz w:val="20"/>
          <w:szCs w:val="20"/>
        </w:rPr>
        <w:t>: plansze ze znakami drogowymi, zasoby Internetu, prezentacje multimedialne, filmy tematyczne, fantom do resuscytacji krążeniowo-oddechowej,</w:t>
      </w:r>
    </w:p>
    <w:p w14:paraId="250D10AA" w14:textId="77777777" w:rsidR="00F878EC" w:rsidRPr="00886D06" w:rsidRDefault="00F878EC" w:rsidP="008A46D2">
      <w:pPr>
        <w:spacing w:line="276" w:lineRule="auto"/>
        <w:jc w:val="both"/>
        <w:rPr>
          <w:rFonts w:ascii="Arial" w:hAnsi="Arial" w:cs="Arial"/>
          <w:sz w:val="20"/>
          <w:szCs w:val="20"/>
          <w:highlight w:val="yellow"/>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01451A03" w14:textId="77777777" w:rsidR="00F878EC" w:rsidRPr="00886D06" w:rsidRDefault="00F878EC" w:rsidP="008A46D2">
      <w:pPr>
        <w:spacing w:line="276" w:lineRule="auto"/>
        <w:jc w:val="both"/>
        <w:rPr>
          <w:rFonts w:ascii="Arial" w:hAnsi="Arial" w:cs="Arial"/>
          <w:sz w:val="20"/>
          <w:szCs w:val="20"/>
          <w:highlight w:val="yellow"/>
        </w:rPr>
      </w:pPr>
      <w:r w:rsidRPr="00886D06">
        <w:rPr>
          <w:rFonts w:ascii="Arial" w:hAnsi="Arial" w:cs="Arial"/>
          <w:b/>
          <w:bCs/>
          <w:sz w:val="20"/>
          <w:szCs w:val="20"/>
        </w:rPr>
        <w:t>Warunki realizacji</w:t>
      </w:r>
      <w:r w:rsidRPr="00886D06">
        <w:rPr>
          <w:rFonts w:ascii="Arial" w:hAnsi="Arial" w:cs="Arial"/>
          <w:sz w:val="20"/>
          <w:szCs w:val="20"/>
        </w:rPr>
        <w:t xml:space="preserve">: zajęcia edukacyjne prowadzone w pracowni wyposażonej w komputer z dostępem do Internetu i urządzenia multimedialne, </w:t>
      </w:r>
      <w:r w:rsidRPr="00886D06">
        <w:rPr>
          <w:rFonts w:ascii="Arial" w:eastAsia="Calibri" w:hAnsi="Arial" w:cs="Arial"/>
          <w:sz w:val="20"/>
          <w:szCs w:val="20"/>
        </w:rPr>
        <w:t>komputer/laptop z oprogramowaniem biurowym z dostępem do Internetu (jedno stanowisko na dwóch uczniów), drukarka laserowa ze skanerem i kopiarką A4, projektor multimedialny, telewizor, ekran projekcyjny, tablica szkolna biała suchościeralna. Do realizacji nauki jazdy wymagane są; plac manewrowy wyposażony w pachołki, tyczki, znaki drogowe pionowe i poziome, samochód osobowy przystosowany do nauki jazdy.</w:t>
      </w:r>
    </w:p>
    <w:p w14:paraId="530386CF" w14:textId="77777777" w:rsidR="00F878EC" w:rsidRPr="00886D06" w:rsidRDefault="00F878EC" w:rsidP="008A46D2">
      <w:pPr>
        <w:spacing w:line="276" w:lineRule="auto"/>
        <w:jc w:val="both"/>
        <w:rPr>
          <w:rFonts w:ascii="Arial" w:hAnsi="Arial" w:cs="Arial"/>
          <w:sz w:val="20"/>
          <w:szCs w:val="20"/>
          <w:highlight w:val="yellow"/>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w:t>
      </w:r>
    </w:p>
    <w:p w14:paraId="49578300" w14:textId="77777777" w:rsidR="00F878EC" w:rsidRPr="00886D06" w:rsidRDefault="00F878EC" w:rsidP="008A46D2">
      <w:pPr>
        <w:spacing w:line="276" w:lineRule="auto"/>
        <w:jc w:val="both"/>
        <w:rPr>
          <w:rFonts w:ascii="Arial" w:eastAsia="Calibri" w:hAnsi="Arial" w:cs="Arial"/>
          <w:b/>
          <w:bCs/>
          <w:sz w:val="20"/>
          <w:szCs w:val="20"/>
        </w:rPr>
      </w:pPr>
    </w:p>
    <w:p w14:paraId="3D496719" w14:textId="77777777" w:rsidR="00F878EC" w:rsidRPr="00886D06" w:rsidRDefault="00F878EC" w:rsidP="008A46D2">
      <w:pPr>
        <w:spacing w:line="276" w:lineRule="auto"/>
        <w:jc w:val="both"/>
        <w:rPr>
          <w:rFonts w:ascii="Arial" w:hAnsi="Arial" w:cs="Arial"/>
          <w:sz w:val="20"/>
          <w:szCs w:val="20"/>
        </w:rPr>
      </w:pPr>
      <w:r w:rsidRPr="00886D06">
        <w:rPr>
          <w:rFonts w:ascii="Arial" w:hAnsi="Arial" w:cs="Arial"/>
          <w:b/>
          <w:bCs/>
          <w:sz w:val="20"/>
          <w:szCs w:val="20"/>
        </w:rPr>
        <w:t>Proponowane metody sprawdzania osiągnięć edukacyjnych ucznia</w:t>
      </w:r>
    </w:p>
    <w:p w14:paraId="44050A97" w14:textId="77777777" w:rsidR="00F878EC" w:rsidRPr="00886D06" w:rsidRDefault="00F878EC" w:rsidP="008A46D2">
      <w:pPr>
        <w:spacing w:line="276" w:lineRule="auto"/>
        <w:jc w:val="both"/>
        <w:rPr>
          <w:rFonts w:ascii="Arial" w:hAnsi="Arial" w:cs="Arial"/>
          <w:sz w:val="20"/>
          <w:szCs w:val="20"/>
        </w:rPr>
      </w:pPr>
      <w:r w:rsidRPr="00886D06">
        <w:rPr>
          <w:rFonts w:ascii="Arial" w:hAnsi="Arial" w:cs="Arial"/>
          <w:sz w:val="20"/>
          <w:szCs w:val="20"/>
        </w:rPr>
        <w:t xml:space="preserve">Osiągnięcia ucznia powinny być oceniane na podstawie testów komputerowych na prawo jazdy kategorii B, testów i sprawdzianów przygotowanych przez nauczyciela, odpowiedzi ustnych.  </w:t>
      </w:r>
    </w:p>
    <w:p w14:paraId="10741AE6" w14:textId="77777777" w:rsidR="008A46D2" w:rsidRPr="00886D06" w:rsidRDefault="008A46D2" w:rsidP="00F878EC">
      <w:pPr>
        <w:jc w:val="both"/>
        <w:rPr>
          <w:rFonts w:ascii="Arial" w:hAnsi="Arial" w:cs="Arial"/>
          <w:sz w:val="20"/>
          <w:szCs w:val="20"/>
        </w:rPr>
      </w:pPr>
    </w:p>
    <w:p w14:paraId="5138AD70" w14:textId="77777777" w:rsidR="00F878EC" w:rsidRPr="00886D06" w:rsidRDefault="00F878EC" w:rsidP="008A46D2">
      <w:pPr>
        <w:spacing w:line="276" w:lineRule="auto"/>
        <w:jc w:val="both"/>
        <w:rPr>
          <w:rFonts w:ascii="Arial" w:hAnsi="Arial" w:cs="Arial"/>
          <w:b/>
          <w:bCs/>
          <w:sz w:val="20"/>
          <w:szCs w:val="20"/>
        </w:rPr>
      </w:pPr>
      <w:r w:rsidRPr="00886D06">
        <w:rPr>
          <w:rFonts w:ascii="Arial" w:hAnsi="Arial" w:cs="Arial"/>
          <w:b/>
          <w:bCs/>
          <w:sz w:val="20"/>
          <w:szCs w:val="20"/>
        </w:rPr>
        <w:t>Przykładowe testy</w:t>
      </w:r>
    </w:p>
    <w:tbl>
      <w:tblPr>
        <w:tblW w:w="0" w:type="auto"/>
        <w:tblLook w:val="04A0" w:firstRow="1" w:lastRow="0" w:firstColumn="1" w:lastColumn="0" w:noHBand="0" w:noVBand="1"/>
      </w:tblPr>
      <w:tblGrid>
        <w:gridCol w:w="6997"/>
        <w:gridCol w:w="6890"/>
      </w:tblGrid>
      <w:tr w:rsidR="00F878EC" w:rsidRPr="00886D06" w14:paraId="550271EC" w14:textId="77777777" w:rsidTr="005730E3">
        <w:tc>
          <w:tcPr>
            <w:tcW w:w="13887" w:type="dxa"/>
            <w:gridSpan w:val="2"/>
          </w:tcPr>
          <w:p w14:paraId="06629142" w14:textId="77777777" w:rsidR="00F878EC" w:rsidRPr="00886D06" w:rsidRDefault="00F878EC" w:rsidP="008A46D2">
            <w:pPr>
              <w:spacing w:line="276" w:lineRule="auto"/>
              <w:jc w:val="both"/>
              <w:rPr>
                <w:rFonts w:ascii="Arial" w:hAnsi="Arial" w:cs="Arial"/>
                <w:sz w:val="20"/>
                <w:szCs w:val="20"/>
              </w:rPr>
            </w:pPr>
            <w:r w:rsidRPr="00886D06">
              <w:rPr>
                <w:rFonts w:ascii="Arial" w:hAnsi="Arial" w:cs="Arial"/>
                <w:sz w:val="20"/>
                <w:szCs w:val="20"/>
              </w:rPr>
              <w:t>1. W razie uczestniczenia w wypadku drogowym, w którym nie ma ofiar, kierujący pojazdem powinien:</w:t>
            </w:r>
          </w:p>
          <w:p w14:paraId="0E6B5637" w14:textId="77777777" w:rsidR="00F878EC" w:rsidRPr="00886D06" w:rsidRDefault="00F878EC" w:rsidP="004258AB">
            <w:pPr>
              <w:pStyle w:val="Akapitzlist"/>
              <w:numPr>
                <w:ilvl w:val="0"/>
                <w:numId w:val="124"/>
              </w:numPr>
              <w:spacing w:line="276" w:lineRule="auto"/>
              <w:jc w:val="both"/>
              <w:rPr>
                <w:rFonts w:ascii="Arial" w:hAnsi="Arial" w:cs="Arial"/>
                <w:sz w:val="20"/>
                <w:szCs w:val="20"/>
              </w:rPr>
            </w:pPr>
            <w:r w:rsidRPr="00886D06">
              <w:rPr>
                <w:rFonts w:ascii="Arial" w:hAnsi="Arial" w:cs="Arial"/>
                <w:sz w:val="20"/>
                <w:szCs w:val="20"/>
              </w:rPr>
              <w:t>nie ruszać pojazdu do czasu przyjazdu Policji.</w:t>
            </w:r>
          </w:p>
          <w:p w14:paraId="46D7292A" w14:textId="77777777" w:rsidR="00F878EC" w:rsidRPr="00886D06" w:rsidRDefault="00F878EC" w:rsidP="004258AB">
            <w:pPr>
              <w:pStyle w:val="Akapitzlist"/>
              <w:numPr>
                <w:ilvl w:val="0"/>
                <w:numId w:val="124"/>
              </w:numPr>
              <w:spacing w:line="276" w:lineRule="auto"/>
              <w:jc w:val="both"/>
              <w:rPr>
                <w:rFonts w:ascii="Arial" w:hAnsi="Arial" w:cs="Arial"/>
                <w:sz w:val="20"/>
                <w:szCs w:val="20"/>
              </w:rPr>
            </w:pPr>
            <w:r w:rsidRPr="00886D06">
              <w:rPr>
                <w:rFonts w:ascii="Arial" w:hAnsi="Arial" w:cs="Arial"/>
                <w:sz w:val="20"/>
                <w:szCs w:val="20"/>
              </w:rPr>
              <w:t>pozostać na miejscu wypadku do czasu przyjazdu Policji.</w:t>
            </w:r>
          </w:p>
          <w:p w14:paraId="4752F80A" w14:textId="77777777" w:rsidR="00F878EC" w:rsidRPr="00886D06" w:rsidRDefault="00F878EC" w:rsidP="004258AB">
            <w:pPr>
              <w:pStyle w:val="Akapitzlist"/>
              <w:numPr>
                <w:ilvl w:val="0"/>
                <w:numId w:val="124"/>
              </w:numPr>
              <w:spacing w:line="276" w:lineRule="auto"/>
              <w:jc w:val="both"/>
              <w:rPr>
                <w:rFonts w:ascii="Arial" w:hAnsi="Arial" w:cs="Arial"/>
                <w:sz w:val="20"/>
                <w:szCs w:val="20"/>
              </w:rPr>
            </w:pPr>
            <w:r w:rsidRPr="00886D06">
              <w:rPr>
                <w:rFonts w:ascii="Arial" w:hAnsi="Arial" w:cs="Arial"/>
                <w:sz w:val="20"/>
                <w:szCs w:val="20"/>
              </w:rPr>
              <w:t>zatrzymać pojazd, nie powodując przy tym zagrożenia bezpieczeństwa ruchu.</w:t>
            </w:r>
          </w:p>
        </w:tc>
      </w:tr>
      <w:tr w:rsidR="00F878EC" w:rsidRPr="00886D06" w14:paraId="6E5FADD8" w14:textId="77777777" w:rsidTr="005730E3">
        <w:tc>
          <w:tcPr>
            <w:tcW w:w="13887" w:type="dxa"/>
            <w:gridSpan w:val="2"/>
          </w:tcPr>
          <w:p w14:paraId="59D93FDA" w14:textId="77777777" w:rsidR="00F878EC" w:rsidRPr="00886D06" w:rsidRDefault="00F878EC" w:rsidP="008A46D2">
            <w:pPr>
              <w:spacing w:line="276" w:lineRule="auto"/>
              <w:jc w:val="both"/>
              <w:rPr>
                <w:rFonts w:ascii="Arial" w:hAnsi="Arial" w:cs="Arial"/>
                <w:sz w:val="20"/>
                <w:szCs w:val="20"/>
              </w:rPr>
            </w:pPr>
            <w:r w:rsidRPr="00886D06">
              <w:rPr>
                <w:rFonts w:ascii="Arial" w:hAnsi="Arial" w:cs="Arial"/>
                <w:sz w:val="20"/>
                <w:szCs w:val="20"/>
              </w:rPr>
              <w:t>2. Czy cofanie pojazdem na drodze ekspresowej jednojezdniowej jest zabronione?</w:t>
            </w:r>
          </w:p>
          <w:p w14:paraId="7E737538" w14:textId="77777777" w:rsidR="00F878EC" w:rsidRPr="00886D06" w:rsidRDefault="00F878EC" w:rsidP="004258AB">
            <w:pPr>
              <w:pStyle w:val="Akapitzlist"/>
              <w:numPr>
                <w:ilvl w:val="0"/>
                <w:numId w:val="120"/>
              </w:numPr>
              <w:spacing w:line="276" w:lineRule="auto"/>
              <w:jc w:val="both"/>
              <w:rPr>
                <w:rFonts w:ascii="Arial" w:hAnsi="Arial" w:cs="Arial"/>
                <w:sz w:val="20"/>
                <w:szCs w:val="20"/>
              </w:rPr>
            </w:pPr>
            <w:r w:rsidRPr="00886D06">
              <w:rPr>
                <w:rFonts w:ascii="Arial" w:hAnsi="Arial" w:cs="Arial"/>
                <w:sz w:val="20"/>
                <w:szCs w:val="20"/>
              </w:rPr>
              <w:t>Tak</w:t>
            </w:r>
          </w:p>
          <w:p w14:paraId="2E64DC2E" w14:textId="77777777" w:rsidR="00F878EC" w:rsidRPr="00886D06" w:rsidRDefault="00F878EC" w:rsidP="004258AB">
            <w:pPr>
              <w:pStyle w:val="Akapitzlist"/>
              <w:numPr>
                <w:ilvl w:val="0"/>
                <w:numId w:val="120"/>
              </w:numPr>
              <w:spacing w:line="276" w:lineRule="auto"/>
              <w:jc w:val="both"/>
              <w:rPr>
                <w:rFonts w:ascii="Arial" w:hAnsi="Arial" w:cs="Arial"/>
                <w:sz w:val="20"/>
                <w:szCs w:val="20"/>
              </w:rPr>
            </w:pPr>
            <w:r w:rsidRPr="00886D06">
              <w:rPr>
                <w:rFonts w:ascii="Arial" w:hAnsi="Arial" w:cs="Arial"/>
                <w:sz w:val="20"/>
                <w:szCs w:val="20"/>
              </w:rPr>
              <w:t>Nie</w:t>
            </w:r>
          </w:p>
        </w:tc>
      </w:tr>
      <w:tr w:rsidR="00F878EC" w:rsidRPr="00886D06" w14:paraId="2EAF564B" w14:textId="77777777" w:rsidTr="005730E3">
        <w:tc>
          <w:tcPr>
            <w:tcW w:w="6997" w:type="dxa"/>
          </w:tcPr>
          <w:p w14:paraId="679D2F34" w14:textId="77777777" w:rsidR="00F878EC" w:rsidRPr="00886D06" w:rsidRDefault="00F878EC" w:rsidP="008A46D2">
            <w:pPr>
              <w:spacing w:line="276" w:lineRule="auto"/>
              <w:rPr>
                <w:rFonts w:ascii="Arial" w:hAnsi="Arial" w:cs="Arial"/>
                <w:sz w:val="20"/>
                <w:szCs w:val="20"/>
              </w:rPr>
            </w:pPr>
            <w:r w:rsidRPr="00886D06">
              <w:rPr>
                <w:rFonts w:ascii="Arial" w:hAnsi="Arial" w:cs="Arial"/>
                <w:sz w:val="20"/>
                <w:szCs w:val="20"/>
              </w:rPr>
              <w:t>3. Czy w tej sytuacji wolno Ci wyprzedzić jadący przed Tobą pojazd?</w:t>
            </w:r>
          </w:p>
          <w:p w14:paraId="1428C1EC" w14:textId="77777777" w:rsidR="00F878EC" w:rsidRPr="00886D06" w:rsidRDefault="00F878EC" w:rsidP="008A46D2">
            <w:pPr>
              <w:spacing w:line="276" w:lineRule="auto"/>
              <w:rPr>
                <w:rFonts w:ascii="Arial" w:hAnsi="Arial" w:cs="Arial"/>
                <w:sz w:val="20"/>
                <w:szCs w:val="20"/>
              </w:rPr>
            </w:pPr>
          </w:p>
          <w:p w14:paraId="7AA44104" w14:textId="77777777" w:rsidR="00F878EC" w:rsidRPr="00886D06" w:rsidRDefault="00F878EC" w:rsidP="004258AB">
            <w:pPr>
              <w:pStyle w:val="Akapitzlist"/>
              <w:numPr>
                <w:ilvl w:val="0"/>
                <w:numId w:val="121"/>
              </w:numPr>
              <w:spacing w:line="276" w:lineRule="auto"/>
              <w:rPr>
                <w:rFonts w:ascii="Arial" w:eastAsia="Times New Roman" w:hAnsi="Arial" w:cs="Arial"/>
                <w:sz w:val="20"/>
                <w:szCs w:val="20"/>
              </w:rPr>
            </w:pPr>
            <w:r w:rsidRPr="00886D06">
              <w:rPr>
                <w:rFonts w:ascii="Arial" w:eastAsia="Times New Roman" w:hAnsi="Arial" w:cs="Arial"/>
                <w:sz w:val="20"/>
                <w:szCs w:val="20"/>
              </w:rPr>
              <w:t>Tak.</w:t>
            </w:r>
          </w:p>
          <w:p w14:paraId="0A5F1ED5" w14:textId="77777777" w:rsidR="00F878EC" w:rsidRPr="00886D06" w:rsidRDefault="00F878EC" w:rsidP="004258AB">
            <w:pPr>
              <w:pStyle w:val="Akapitzlist"/>
              <w:numPr>
                <w:ilvl w:val="0"/>
                <w:numId w:val="121"/>
              </w:numPr>
              <w:spacing w:line="276" w:lineRule="auto"/>
              <w:rPr>
                <w:rFonts w:ascii="Arial" w:eastAsia="Times New Roman" w:hAnsi="Arial" w:cs="Arial"/>
                <w:sz w:val="20"/>
                <w:szCs w:val="20"/>
              </w:rPr>
            </w:pPr>
            <w:r w:rsidRPr="00886D06">
              <w:rPr>
                <w:rFonts w:ascii="Arial" w:eastAsia="Times New Roman" w:hAnsi="Arial" w:cs="Arial"/>
                <w:sz w:val="20"/>
                <w:szCs w:val="20"/>
              </w:rPr>
              <w:t>Nie.</w:t>
            </w:r>
          </w:p>
          <w:p w14:paraId="7E2E85E6" w14:textId="77777777" w:rsidR="00F878EC" w:rsidRPr="00886D06" w:rsidRDefault="00F878EC" w:rsidP="008A46D2">
            <w:pPr>
              <w:spacing w:line="276" w:lineRule="auto"/>
              <w:jc w:val="both"/>
              <w:rPr>
                <w:rFonts w:ascii="Arial" w:hAnsi="Arial" w:cs="Arial"/>
                <w:sz w:val="20"/>
                <w:szCs w:val="20"/>
              </w:rPr>
            </w:pPr>
          </w:p>
        </w:tc>
        <w:tc>
          <w:tcPr>
            <w:tcW w:w="6890" w:type="dxa"/>
          </w:tcPr>
          <w:p w14:paraId="59D3D56B" w14:textId="77777777" w:rsidR="00F878EC" w:rsidRPr="00886D06" w:rsidRDefault="00F878EC" w:rsidP="008A46D2">
            <w:pPr>
              <w:spacing w:line="276" w:lineRule="auto"/>
              <w:jc w:val="both"/>
              <w:rPr>
                <w:rFonts w:ascii="Arial" w:hAnsi="Arial" w:cs="Arial"/>
                <w:sz w:val="20"/>
                <w:szCs w:val="20"/>
              </w:rPr>
            </w:pPr>
            <w:r w:rsidRPr="00886D06">
              <w:rPr>
                <w:rFonts w:ascii="Arial" w:hAnsi="Arial" w:cs="Arial"/>
                <w:sz w:val="20"/>
                <w:szCs w:val="20"/>
              </w:rPr>
              <w:fldChar w:fldCharType="begin"/>
            </w:r>
            <w:r w:rsidR="003E5601" w:rsidRPr="00886D06">
              <w:rPr>
                <w:rFonts w:ascii="Arial" w:hAnsi="Arial" w:cs="Arial"/>
                <w:sz w:val="20"/>
                <w:szCs w:val="20"/>
              </w:rPr>
              <w:instrText xml:space="preserve"> INCLUDEPICTURE "F:\\var\\folders\\mc\\d9hv2sqj6zncvkr4m4rtpckr0000gn\\T\\com.microsoft.Word\\WebArchiveCopyPasteTempFiles\\0457D14MM_aorgbm.jpg" \* MERGEFORMAT </w:instrText>
            </w:r>
            <w:r w:rsidRPr="00886D06">
              <w:rPr>
                <w:rFonts w:ascii="Arial" w:hAnsi="Arial" w:cs="Arial"/>
                <w:sz w:val="20"/>
                <w:szCs w:val="20"/>
              </w:rPr>
              <w:fldChar w:fldCharType="separate"/>
            </w:r>
            <w:r w:rsidRPr="00886D06">
              <w:rPr>
                <w:rFonts w:ascii="Arial" w:hAnsi="Arial" w:cs="Arial"/>
                <w:noProof/>
                <w:sz w:val="20"/>
                <w:szCs w:val="20"/>
              </w:rPr>
              <w:drawing>
                <wp:inline distT="0" distB="0" distL="0" distR="0" wp14:anchorId="7168947D" wp14:editId="541571C0">
                  <wp:extent cx="2691713" cy="1813316"/>
                  <wp:effectExtent l="0" t="0" r="127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a:ext>
                            </a:extLst>
                          </a:blip>
                          <a:srcRect l="-1041" t="793" r="1101" b="-1596"/>
                          <a:stretch/>
                        </pic:blipFill>
                        <pic:spPr bwMode="auto">
                          <a:xfrm>
                            <a:off x="0" y="0"/>
                            <a:ext cx="2693430" cy="1814473"/>
                          </a:xfrm>
                          <a:prstGeom prst="rect">
                            <a:avLst/>
                          </a:prstGeom>
                          <a:noFill/>
                          <a:ln>
                            <a:noFill/>
                          </a:ln>
                          <a:extLst>
                            <a:ext uri="{53640926-AAD7-44D8-BBD7-CCE9431645EC}">
                              <a14:shadowObscured xmlns:a14="http://schemas.microsoft.com/office/drawing/2010/main"/>
                            </a:ext>
                          </a:extLst>
                        </pic:spPr>
                      </pic:pic>
                    </a:graphicData>
                  </a:graphic>
                </wp:inline>
              </w:drawing>
            </w:r>
            <w:r w:rsidRPr="00886D06">
              <w:rPr>
                <w:rFonts w:ascii="Arial" w:hAnsi="Arial" w:cs="Arial"/>
                <w:sz w:val="20"/>
                <w:szCs w:val="20"/>
              </w:rPr>
              <w:fldChar w:fldCharType="end"/>
            </w:r>
          </w:p>
        </w:tc>
      </w:tr>
      <w:tr w:rsidR="00F878EC" w:rsidRPr="00886D06" w14:paraId="7C656A43" w14:textId="77777777" w:rsidTr="005730E3">
        <w:tc>
          <w:tcPr>
            <w:tcW w:w="6997" w:type="dxa"/>
          </w:tcPr>
          <w:p w14:paraId="178E4EB8" w14:textId="77777777" w:rsidR="00F878EC" w:rsidRPr="00886D06" w:rsidRDefault="00F878EC" w:rsidP="004617E9">
            <w:pPr>
              <w:jc w:val="both"/>
              <w:rPr>
                <w:rFonts w:ascii="Arial" w:hAnsi="Arial" w:cs="Arial"/>
                <w:sz w:val="20"/>
                <w:szCs w:val="20"/>
              </w:rPr>
            </w:pPr>
            <w:r w:rsidRPr="00886D06">
              <w:rPr>
                <w:rFonts w:ascii="Arial" w:hAnsi="Arial" w:cs="Arial"/>
                <w:sz w:val="20"/>
                <w:szCs w:val="20"/>
              </w:rPr>
              <w:t>4. Przedstawiony na zdjęciu znak ostrzega przed</w:t>
            </w:r>
          </w:p>
          <w:p w14:paraId="496EA9A8" w14:textId="77777777" w:rsidR="00F878EC" w:rsidRPr="00886D06" w:rsidRDefault="00F878EC" w:rsidP="004617E9">
            <w:pPr>
              <w:jc w:val="both"/>
              <w:rPr>
                <w:rFonts w:ascii="Arial" w:hAnsi="Arial" w:cs="Arial"/>
                <w:sz w:val="20"/>
                <w:szCs w:val="20"/>
              </w:rPr>
            </w:pPr>
          </w:p>
          <w:p w14:paraId="356F7071" w14:textId="77777777" w:rsidR="00F878EC" w:rsidRPr="00886D06" w:rsidRDefault="00F878EC" w:rsidP="004258AB">
            <w:pPr>
              <w:pStyle w:val="Akapitzlist"/>
              <w:numPr>
                <w:ilvl w:val="0"/>
                <w:numId w:val="122"/>
              </w:numPr>
              <w:jc w:val="both"/>
              <w:rPr>
                <w:rFonts w:ascii="Arial" w:hAnsi="Arial" w:cs="Arial"/>
                <w:sz w:val="20"/>
                <w:szCs w:val="20"/>
              </w:rPr>
            </w:pPr>
            <w:r w:rsidRPr="00886D06">
              <w:rPr>
                <w:rFonts w:ascii="Arial" w:hAnsi="Arial" w:cs="Arial"/>
                <w:sz w:val="20"/>
                <w:szCs w:val="20"/>
              </w:rPr>
              <w:t>przejściem przez tory.</w:t>
            </w:r>
          </w:p>
          <w:p w14:paraId="0F3973CC" w14:textId="77777777" w:rsidR="00F878EC" w:rsidRPr="00886D06" w:rsidRDefault="00F878EC" w:rsidP="004258AB">
            <w:pPr>
              <w:pStyle w:val="Akapitzlist"/>
              <w:numPr>
                <w:ilvl w:val="0"/>
                <w:numId w:val="122"/>
              </w:numPr>
              <w:jc w:val="both"/>
              <w:rPr>
                <w:rFonts w:ascii="Arial" w:hAnsi="Arial" w:cs="Arial"/>
                <w:sz w:val="20"/>
                <w:szCs w:val="20"/>
              </w:rPr>
            </w:pPr>
            <w:r w:rsidRPr="00886D06">
              <w:rPr>
                <w:rFonts w:ascii="Arial" w:hAnsi="Arial" w:cs="Arial"/>
                <w:sz w:val="20"/>
                <w:szCs w:val="20"/>
              </w:rPr>
              <w:t>zbliżającym się przejściem dla pieszych.</w:t>
            </w:r>
          </w:p>
          <w:p w14:paraId="2A1C1D4C" w14:textId="77777777" w:rsidR="00F878EC" w:rsidRPr="00886D06" w:rsidRDefault="00F878EC" w:rsidP="004258AB">
            <w:pPr>
              <w:pStyle w:val="Akapitzlist"/>
              <w:numPr>
                <w:ilvl w:val="0"/>
                <w:numId w:val="122"/>
              </w:numPr>
              <w:jc w:val="both"/>
              <w:rPr>
                <w:rFonts w:ascii="Arial" w:hAnsi="Arial" w:cs="Arial"/>
                <w:sz w:val="20"/>
                <w:szCs w:val="20"/>
              </w:rPr>
            </w:pPr>
            <w:r w:rsidRPr="00886D06">
              <w:rPr>
                <w:rFonts w:ascii="Arial" w:hAnsi="Arial" w:cs="Arial"/>
                <w:sz w:val="20"/>
                <w:szCs w:val="20"/>
              </w:rPr>
              <w:t>przystankiem autobusowym lub tramwajowym.</w:t>
            </w:r>
          </w:p>
        </w:tc>
        <w:tc>
          <w:tcPr>
            <w:tcW w:w="6890" w:type="dxa"/>
          </w:tcPr>
          <w:p w14:paraId="139CAB54" w14:textId="77777777" w:rsidR="00F878EC" w:rsidRPr="00886D06" w:rsidRDefault="00F878EC" w:rsidP="004617E9">
            <w:pPr>
              <w:jc w:val="center"/>
              <w:rPr>
                <w:rFonts w:ascii="Arial" w:hAnsi="Arial" w:cs="Arial"/>
                <w:sz w:val="20"/>
                <w:szCs w:val="20"/>
              </w:rPr>
            </w:pPr>
            <w:r w:rsidRPr="00886D06">
              <w:rPr>
                <w:rFonts w:ascii="Arial" w:hAnsi="Arial" w:cs="Arial"/>
                <w:noProof/>
                <w:sz w:val="20"/>
                <w:szCs w:val="20"/>
              </w:rPr>
              <w:drawing>
                <wp:inline distT="0" distB="0" distL="0" distR="0" wp14:anchorId="55B9B3C8" wp14:editId="5032E21D">
                  <wp:extent cx="876300" cy="12319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6300" cy="1231900"/>
                          </a:xfrm>
                          <a:prstGeom prst="rect">
                            <a:avLst/>
                          </a:prstGeom>
                        </pic:spPr>
                      </pic:pic>
                    </a:graphicData>
                  </a:graphic>
                </wp:inline>
              </w:drawing>
            </w:r>
          </w:p>
        </w:tc>
      </w:tr>
      <w:tr w:rsidR="00F878EC" w:rsidRPr="00886D06" w14:paraId="2337CDA0" w14:textId="77777777" w:rsidTr="005730E3">
        <w:tc>
          <w:tcPr>
            <w:tcW w:w="6997" w:type="dxa"/>
          </w:tcPr>
          <w:p w14:paraId="59AA87BF" w14:textId="77777777" w:rsidR="00F878EC" w:rsidRPr="00886D06" w:rsidRDefault="00F878EC" w:rsidP="004617E9">
            <w:pPr>
              <w:jc w:val="both"/>
              <w:rPr>
                <w:rFonts w:ascii="Arial" w:hAnsi="Arial" w:cs="Arial"/>
                <w:sz w:val="20"/>
                <w:szCs w:val="20"/>
              </w:rPr>
            </w:pPr>
            <w:r w:rsidRPr="00886D06">
              <w:rPr>
                <w:rFonts w:ascii="Arial" w:hAnsi="Arial" w:cs="Arial"/>
                <w:sz w:val="20"/>
                <w:szCs w:val="20"/>
              </w:rPr>
              <w:t xml:space="preserve">5. Na tym skrzyżowaniu kierujący pojazdem nr 1 </w:t>
            </w:r>
          </w:p>
          <w:p w14:paraId="7E268A84" w14:textId="77777777" w:rsidR="00F878EC" w:rsidRPr="00886D06" w:rsidRDefault="00F878EC" w:rsidP="004617E9">
            <w:pPr>
              <w:jc w:val="both"/>
              <w:rPr>
                <w:rFonts w:ascii="Arial" w:hAnsi="Arial" w:cs="Arial"/>
                <w:sz w:val="20"/>
                <w:szCs w:val="20"/>
              </w:rPr>
            </w:pPr>
          </w:p>
          <w:p w14:paraId="279CEBE1" w14:textId="77777777" w:rsidR="00F878EC" w:rsidRPr="00886D06" w:rsidRDefault="00F878EC" w:rsidP="004258AB">
            <w:pPr>
              <w:pStyle w:val="Akapitzlist"/>
              <w:numPr>
                <w:ilvl w:val="0"/>
                <w:numId w:val="123"/>
              </w:numPr>
              <w:jc w:val="both"/>
              <w:rPr>
                <w:rFonts w:ascii="Arial" w:hAnsi="Arial" w:cs="Arial"/>
                <w:sz w:val="20"/>
                <w:szCs w:val="20"/>
              </w:rPr>
            </w:pPr>
            <w:r w:rsidRPr="00886D06">
              <w:rPr>
                <w:rFonts w:ascii="Arial" w:hAnsi="Arial" w:cs="Arial"/>
                <w:sz w:val="20"/>
                <w:szCs w:val="20"/>
              </w:rPr>
              <w:t>przejeżdża pierwszy.</w:t>
            </w:r>
          </w:p>
          <w:p w14:paraId="4A11EF61" w14:textId="77777777" w:rsidR="00F878EC" w:rsidRPr="00886D06" w:rsidRDefault="00F878EC" w:rsidP="004258AB">
            <w:pPr>
              <w:pStyle w:val="Akapitzlist"/>
              <w:numPr>
                <w:ilvl w:val="0"/>
                <w:numId w:val="123"/>
              </w:numPr>
              <w:jc w:val="both"/>
              <w:rPr>
                <w:rFonts w:ascii="Arial" w:hAnsi="Arial" w:cs="Arial"/>
                <w:sz w:val="20"/>
                <w:szCs w:val="20"/>
              </w:rPr>
            </w:pPr>
            <w:r w:rsidRPr="00886D06">
              <w:rPr>
                <w:rFonts w:ascii="Arial" w:hAnsi="Arial" w:cs="Arial"/>
                <w:sz w:val="20"/>
                <w:szCs w:val="20"/>
              </w:rPr>
              <w:t>ustępuje pojazdowi nr 2.</w:t>
            </w:r>
          </w:p>
          <w:p w14:paraId="2D193182" w14:textId="77777777" w:rsidR="00F878EC" w:rsidRPr="00886D06" w:rsidRDefault="00F878EC" w:rsidP="004258AB">
            <w:pPr>
              <w:pStyle w:val="Akapitzlist"/>
              <w:numPr>
                <w:ilvl w:val="0"/>
                <w:numId w:val="123"/>
              </w:numPr>
              <w:jc w:val="both"/>
              <w:rPr>
                <w:rFonts w:ascii="Arial" w:hAnsi="Arial" w:cs="Arial"/>
                <w:sz w:val="20"/>
                <w:szCs w:val="20"/>
              </w:rPr>
            </w:pPr>
            <w:r w:rsidRPr="00886D06">
              <w:rPr>
                <w:rFonts w:ascii="Arial" w:hAnsi="Arial" w:cs="Arial"/>
                <w:sz w:val="20"/>
                <w:szCs w:val="20"/>
              </w:rPr>
              <w:t>ustępuje pojazdowi nr 3.</w:t>
            </w:r>
          </w:p>
          <w:p w14:paraId="3A8D16D4" w14:textId="77777777" w:rsidR="00F878EC" w:rsidRPr="00886D06" w:rsidRDefault="00F878EC" w:rsidP="004258AB">
            <w:pPr>
              <w:pStyle w:val="Akapitzlist"/>
              <w:numPr>
                <w:ilvl w:val="0"/>
                <w:numId w:val="123"/>
              </w:numPr>
              <w:jc w:val="both"/>
              <w:rPr>
                <w:rFonts w:ascii="Arial" w:hAnsi="Arial" w:cs="Arial"/>
                <w:sz w:val="20"/>
                <w:szCs w:val="20"/>
              </w:rPr>
            </w:pPr>
            <w:r w:rsidRPr="00886D06">
              <w:rPr>
                <w:rFonts w:ascii="Arial" w:hAnsi="Arial" w:cs="Arial"/>
                <w:sz w:val="20"/>
                <w:szCs w:val="20"/>
              </w:rPr>
              <w:t>ustępuje pojazdom nr 2 i 3.</w:t>
            </w:r>
          </w:p>
        </w:tc>
        <w:tc>
          <w:tcPr>
            <w:tcW w:w="6890" w:type="dxa"/>
          </w:tcPr>
          <w:p w14:paraId="51B18B3F" w14:textId="77777777" w:rsidR="00F878EC" w:rsidRPr="00886D06" w:rsidRDefault="00F878EC" w:rsidP="004617E9">
            <w:pPr>
              <w:jc w:val="center"/>
              <w:rPr>
                <w:rFonts w:ascii="Arial" w:hAnsi="Arial" w:cs="Arial"/>
                <w:sz w:val="20"/>
                <w:szCs w:val="20"/>
              </w:rPr>
            </w:pPr>
            <w:r w:rsidRPr="00886D06">
              <w:rPr>
                <w:rFonts w:ascii="Arial" w:hAnsi="Arial" w:cs="Arial"/>
                <w:noProof/>
                <w:sz w:val="20"/>
                <w:szCs w:val="20"/>
              </w:rPr>
              <w:drawing>
                <wp:inline distT="0" distB="0" distL="0" distR="0" wp14:anchorId="4B193FF0" wp14:editId="22B6A604">
                  <wp:extent cx="1985890" cy="148941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5252" cy="1496440"/>
                          </a:xfrm>
                          <a:prstGeom prst="rect">
                            <a:avLst/>
                          </a:prstGeom>
                        </pic:spPr>
                      </pic:pic>
                    </a:graphicData>
                  </a:graphic>
                </wp:inline>
              </w:drawing>
            </w:r>
          </w:p>
        </w:tc>
      </w:tr>
    </w:tbl>
    <w:p w14:paraId="2ED82F85" w14:textId="77777777" w:rsidR="00F878EC" w:rsidRPr="00886D06" w:rsidRDefault="00F878EC" w:rsidP="00F878EC">
      <w:pPr>
        <w:jc w:val="both"/>
        <w:rPr>
          <w:rFonts w:ascii="Arial" w:hAnsi="Arial" w:cs="Arial"/>
          <w:sz w:val="20"/>
          <w:szCs w:val="20"/>
        </w:rPr>
      </w:pPr>
    </w:p>
    <w:p w14:paraId="36A3C43A" w14:textId="77777777" w:rsidR="00F878EC" w:rsidRPr="00886D06" w:rsidRDefault="00F878EC" w:rsidP="008A46D2">
      <w:pPr>
        <w:spacing w:line="276" w:lineRule="auto"/>
        <w:rPr>
          <w:rFonts w:ascii="Arial" w:hAnsi="Arial" w:cs="Arial"/>
          <w:b/>
          <w:bCs/>
          <w:sz w:val="20"/>
          <w:szCs w:val="20"/>
        </w:rPr>
      </w:pPr>
      <w:r w:rsidRPr="00886D06">
        <w:rPr>
          <w:rFonts w:ascii="Arial" w:hAnsi="Arial" w:cs="Arial"/>
          <w:b/>
          <w:bCs/>
          <w:sz w:val="20"/>
          <w:szCs w:val="20"/>
        </w:rPr>
        <w:t xml:space="preserve">Proponowane metody ewaluacji przedmiotu </w:t>
      </w:r>
    </w:p>
    <w:p w14:paraId="43ABC6C7" w14:textId="77777777" w:rsidR="00F878EC" w:rsidRPr="00886D06" w:rsidRDefault="00F878EC" w:rsidP="008A46D2">
      <w:pPr>
        <w:spacing w:line="276" w:lineRule="auto"/>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w:t>
      </w:r>
    </w:p>
    <w:p w14:paraId="2FF594BD" w14:textId="77777777" w:rsidR="00F878EC" w:rsidRPr="00886D06" w:rsidRDefault="00F878EC" w:rsidP="008A46D2">
      <w:pPr>
        <w:spacing w:line="276" w:lineRule="auto"/>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7B57E555" w14:textId="77777777" w:rsidR="00F878EC" w:rsidRPr="00886D06" w:rsidRDefault="00F878EC" w:rsidP="008A46D2">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7605E370" w14:textId="77777777" w:rsidR="00F878EC" w:rsidRPr="00886D06" w:rsidRDefault="00F878EC" w:rsidP="008A46D2">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5AF33FBD" w14:textId="77777777" w:rsidR="00F878EC" w:rsidRPr="00886D06" w:rsidRDefault="00F878EC" w:rsidP="008A46D2">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40E11FD5" w14:textId="77777777" w:rsidR="00F878EC" w:rsidRPr="00886D06" w:rsidRDefault="00F878EC" w:rsidP="008A46D2">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178F16FB" w14:textId="77777777" w:rsidR="00F878EC" w:rsidRPr="00886D06" w:rsidRDefault="00F878EC" w:rsidP="008A46D2">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67716489" w14:textId="77777777" w:rsidR="00F878EC" w:rsidRPr="00886D06" w:rsidRDefault="00F878EC" w:rsidP="008A46D2">
      <w:pPr>
        <w:pStyle w:val="NormalnyWeb"/>
        <w:numPr>
          <w:ilvl w:val="0"/>
          <w:numId w:val="10"/>
        </w:numPr>
        <w:tabs>
          <w:tab w:val="left" w:pos="567"/>
        </w:tabs>
        <w:spacing w:before="0" w:beforeAutospacing="0" w:after="0" w:afterAutospacing="0" w:line="276" w:lineRule="auto"/>
        <w:contextualSpacing/>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042AD54F" w14:textId="77777777" w:rsidR="00F878EC" w:rsidRPr="00886D06" w:rsidRDefault="00F878EC" w:rsidP="008A46D2">
      <w:pPr>
        <w:pStyle w:val="NormalnyWeb"/>
        <w:tabs>
          <w:tab w:val="left" w:pos="567"/>
        </w:tabs>
        <w:spacing w:before="0" w:beforeAutospacing="0" w:after="0" w:afterAutospacing="0" w:line="276" w:lineRule="auto"/>
        <w:contextualSpacing/>
        <w:rPr>
          <w:rFonts w:ascii="Arial" w:hAnsi="Arial" w:cs="Arial"/>
          <w:sz w:val="20"/>
          <w:szCs w:val="20"/>
        </w:rPr>
      </w:pPr>
      <w:r w:rsidRPr="00886D06">
        <w:rPr>
          <w:rFonts w:ascii="Arial" w:hAnsi="Arial" w:cs="Arial"/>
          <w:sz w:val="20"/>
          <w:szCs w:val="20"/>
          <w:shd w:val="clear" w:color="auto" w:fill="FFFFFF"/>
        </w:rPr>
        <w:t xml:space="preserve">Ewaluacja powinna być przeprowadzona na bieżąco i pod koniec okresu nauczania przedmiotu. </w:t>
      </w:r>
    </w:p>
    <w:p w14:paraId="7A45DCA3" w14:textId="77777777" w:rsidR="00F878EC" w:rsidRPr="00886D06" w:rsidRDefault="00F878EC" w:rsidP="008A46D2">
      <w:pPr>
        <w:spacing w:line="276" w:lineRule="auto"/>
        <w:jc w:val="both"/>
        <w:rPr>
          <w:rFonts w:ascii="Arial" w:hAnsi="Arial" w:cs="Arial"/>
          <w:b/>
          <w:bCs/>
        </w:rPr>
      </w:pPr>
    </w:p>
    <w:p w14:paraId="652E481B" w14:textId="77777777" w:rsidR="000F29A9" w:rsidRPr="00886D06" w:rsidRDefault="000F29A9">
      <w:pPr>
        <w:rPr>
          <w:rFonts w:ascii="Arial" w:eastAsiaTheme="majorEastAsia" w:hAnsi="Arial" w:cs="Arial"/>
          <w:b/>
          <w:bCs/>
        </w:rPr>
      </w:pPr>
      <w:r w:rsidRPr="00886D06">
        <w:rPr>
          <w:rFonts w:cs="Arial"/>
          <w:b/>
          <w:bCs/>
        </w:rPr>
        <w:br w:type="page"/>
      </w:r>
    </w:p>
    <w:p w14:paraId="3B912D6B" w14:textId="77777777" w:rsidR="00B21564" w:rsidRPr="00886D06" w:rsidRDefault="00F878EC" w:rsidP="008D1DD0">
      <w:pPr>
        <w:pStyle w:val="Nagwek2"/>
        <w:spacing w:line="276" w:lineRule="auto"/>
        <w:rPr>
          <w:rFonts w:cs="Arial"/>
          <w:b w:val="0"/>
          <w:bCs/>
          <w:szCs w:val="24"/>
        </w:rPr>
      </w:pPr>
      <w:bookmarkStart w:id="16" w:name="_Toc18587448"/>
      <w:r w:rsidRPr="00886D06">
        <w:rPr>
          <w:rFonts w:cs="Arial"/>
          <w:b w:val="0"/>
          <w:bCs/>
          <w:szCs w:val="24"/>
        </w:rPr>
        <w:t>4.9.</w:t>
      </w:r>
      <w:r w:rsidRPr="00886D06">
        <w:rPr>
          <w:rFonts w:cs="Arial"/>
          <w:b w:val="0"/>
          <w:bCs/>
          <w:szCs w:val="24"/>
        </w:rPr>
        <w:tab/>
        <w:t>Język obcy w chowie zwierząt</w:t>
      </w:r>
      <w:bookmarkEnd w:id="16"/>
    </w:p>
    <w:p w14:paraId="4B883424" w14:textId="77777777" w:rsidR="008D1DD0" w:rsidRPr="00886D06" w:rsidRDefault="008D1DD0" w:rsidP="008D1DD0"/>
    <w:p w14:paraId="434533DA" w14:textId="77777777" w:rsidR="00B21564" w:rsidRPr="00886D06" w:rsidRDefault="00B21564" w:rsidP="00B21564">
      <w:pPr>
        <w:jc w:val="both"/>
        <w:rPr>
          <w:rFonts w:ascii="Arial" w:hAnsi="Arial" w:cs="Arial"/>
          <w:b/>
          <w:bCs/>
          <w:sz w:val="20"/>
          <w:szCs w:val="20"/>
        </w:rPr>
      </w:pPr>
      <w:r w:rsidRPr="00886D06">
        <w:rPr>
          <w:rFonts w:ascii="Arial" w:hAnsi="Arial" w:cs="Arial"/>
          <w:b/>
          <w:bCs/>
          <w:sz w:val="20"/>
          <w:szCs w:val="20"/>
        </w:rPr>
        <w:t xml:space="preserve">Cele ogólne przedmiotu </w:t>
      </w:r>
    </w:p>
    <w:p w14:paraId="50E305D1" w14:textId="77777777" w:rsidR="00B21564" w:rsidRPr="00886D06" w:rsidRDefault="00B21564" w:rsidP="004258AB">
      <w:pPr>
        <w:pStyle w:val="Default"/>
        <w:numPr>
          <w:ilvl w:val="0"/>
          <w:numId w:val="188"/>
        </w:numPr>
        <w:jc w:val="both"/>
        <w:rPr>
          <w:rFonts w:ascii="Arial" w:hAnsi="Arial" w:cs="Arial"/>
          <w:color w:val="auto"/>
        </w:rPr>
      </w:pPr>
      <w:r w:rsidRPr="00886D06">
        <w:rPr>
          <w:rFonts w:ascii="Arial" w:hAnsi="Arial" w:cs="Arial"/>
          <w:color w:val="auto"/>
          <w:sz w:val="20"/>
          <w:szCs w:val="20"/>
        </w:rPr>
        <w:t>Poznanie wiedzy i umiejętności niezbędnych w posługiwaniu się językiem obcym podczas wykonywanych zadań zawodowych z zakresu chowu i rozrodu zwierząt:</w:t>
      </w:r>
    </w:p>
    <w:p w14:paraId="3062F1AD" w14:textId="77777777" w:rsidR="00B21564" w:rsidRPr="00886D06" w:rsidRDefault="00B21564" w:rsidP="004258AB">
      <w:pPr>
        <w:pStyle w:val="Default"/>
        <w:numPr>
          <w:ilvl w:val="0"/>
          <w:numId w:val="190"/>
        </w:numPr>
        <w:jc w:val="both"/>
        <w:rPr>
          <w:rFonts w:ascii="Arial" w:hAnsi="Arial" w:cs="Arial"/>
          <w:color w:val="auto"/>
        </w:rPr>
      </w:pPr>
      <w:r w:rsidRPr="00886D06">
        <w:rPr>
          <w:rFonts w:ascii="Arial" w:hAnsi="Arial" w:cs="Arial"/>
          <w:color w:val="auto"/>
          <w:sz w:val="20"/>
          <w:szCs w:val="20"/>
        </w:rPr>
        <w:t>podstawowego zasobu środków językowych w języku obcym nowożytnym, ze szczególnym uwzględnieniem środków leksykalnych, umożliwiającym realizację zadań zawodowych</w:t>
      </w:r>
    </w:p>
    <w:p w14:paraId="5EDE5003" w14:textId="77777777" w:rsidR="00B21564" w:rsidRPr="00886D06" w:rsidRDefault="00B21564" w:rsidP="004258AB">
      <w:pPr>
        <w:pStyle w:val="Default"/>
        <w:numPr>
          <w:ilvl w:val="0"/>
          <w:numId w:val="188"/>
        </w:numPr>
        <w:jc w:val="both"/>
        <w:rPr>
          <w:rFonts w:ascii="Arial" w:hAnsi="Arial" w:cs="Arial"/>
          <w:color w:val="auto"/>
        </w:rPr>
      </w:pPr>
      <w:r w:rsidRPr="00886D06">
        <w:rPr>
          <w:rFonts w:ascii="Arial" w:hAnsi="Arial" w:cs="Arial"/>
          <w:color w:val="auto"/>
          <w:sz w:val="20"/>
          <w:szCs w:val="20"/>
        </w:rPr>
        <w:t>Nabycie umiejętności:</w:t>
      </w:r>
    </w:p>
    <w:p w14:paraId="11B07EF3" w14:textId="77777777" w:rsidR="00B21564" w:rsidRPr="00886D06" w:rsidRDefault="00B21564" w:rsidP="004258AB">
      <w:pPr>
        <w:pStyle w:val="Akapitzlist"/>
        <w:numPr>
          <w:ilvl w:val="0"/>
          <w:numId w:val="197"/>
        </w:numPr>
        <w:jc w:val="both"/>
        <w:rPr>
          <w:rFonts w:ascii="Arial" w:hAnsi="Arial" w:cs="Arial"/>
          <w:sz w:val="20"/>
          <w:szCs w:val="20"/>
        </w:rPr>
      </w:pPr>
      <w:r w:rsidRPr="00886D06">
        <w:rPr>
          <w:rFonts w:ascii="Arial" w:hAnsi="Arial" w:cs="Arial"/>
          <w:sz w:val="20"/>
          <w:szCs w:val="20"/>
        </w:rPr>
        <w:t>komunikowania się w miejscu pracy</w:t>
      </w:r>
      <w:r w:rsidRPr="00886D06">
        <w:rPr>
          <w:rFonts w:ascii="Arial" w:hAnsi="Arial" w:cs="Arial"/>
        </w:rPr>
        <w:t xml:space="preserve"> </w:t>
      </w:r>
      <w:r w:rsidRPr="00886D06">
        <w:rPr>
          <w:rFonts w:ascii="Arial" w:hAnsi="Arial" w:cs="Arial"/>
          <w:sz w:val="20"/>
          <w:szCs w:val="20"/>
        </w:rPr>
        <w:t>umożliwiający realizację zadań zawodowych</w:t>
      </w:r>
    </w:p>
    <w:p w14:paraId="3B02ED6B" w14:textId="77777777" w:rsidR="00B21564" w:rsidRPr="00886D06" w:rsidRDefault="00B21564" w:rsidP="004258AB">
      <w:pPr>
        <w:pStyle w:val="Akapitzlist"/>
        <w:numPr>
          <w:ilvl w:val="0"/>
          <w:numId w:val="197"/>
        </w:numPr>
        <w:jc w:val="both"/>
        <w:rPr>
          <w:rFonts w:ascii="Arial" w:hAnsi="Arial" w:cs="Arial"/>
          <w:sz w:val="20"/>
          <w:szCs w:val="20"/>
        </w:rPr>
      </w:pPr>
      <w:r w:rsidRPr="00886D06">
        <w:rPr>
          <w:rFonts w:ascii="Arial" w:hAnsi="Arial" w:cs="Arial"/>
          <w:sz w:val="20"/>
          <w:szCs w:val="20"/>
        </w:rPr>
        <w:t>wykorzystywania wiedzy i umiejętności nabytych na lekcjach języka obcego nowożytnego</w:t>
      </w:r>
    </w:p>
    <w:p w14:paraId="7A5B0419" w14:textId="77777777" w:rsidR="00B21564" w:rsidRPr="00886D06" w:rsidRDefault="00B21564" w:rsidP="004258AB">
      <w:pPr>
        <w:pStyle w:val="Akapitzlist"/>
        <w:numPr>
          <w:ilvl w:val="0"/>
          <w:numId w:val="188"/>
        </w:numPr>
        <w:jc w:val="both"/>
        <w:rPr>
          <w:rFonts w:ascii="Arial" w:hAnsi="Arial" w:cs="Arial"/>
          <w:sz w:val="20"/>
          <w:szCs w:val="20"/>
        </w:rPr>
      </w:pPr>
      <w:r w:rsidRPr="00886D06">
        <w:rPr>
          <w:rFonts w:ascii="Arial" w:hAnsi="Arial" w:cs="Arial"/>
          <w:sz w:val="20"/>
          <w:szCs w:val="20"/>
        </w:rPr>
        <w:t>Kształtowanie postawy:</w:t>
      </w:r>
    </w:p>
    <w:p w14:paraId="10B9384F" w14:textId="77777777" w:rsidR="00B21564" w:rsidRPr="00886D06" w:rsidRDefault="00B21564" w:rsidP="004258AB">
      <w:pPr>
        <w:pStyle w:val="Akapitzlist"/>
        <w:numPr>
          <w:ilvl w:val="0"/>
          <w:numId w:val="189"/>
        </w:numPr>
        <w:jc w:val="both"/>
        <w:rPr>
          <w:rFonts w:ascii="Arial" w:hAnsi="Arial" w:cs="Arial"/>
          <w:sz w:val="20"/>
          <w:szCs w:val="20"/>
        </w:rPr>
      </w:pPr>
      <w:r w:rsidRPr="00886D06">
        <w:rPr>
          <w:rFonts w:ascii="Arial" w:hAnsi="Arial" w:cs="Arial"/>
          <w:sz w:val="20"/>
          <w:szCs w:val="20"/>
        </w:rPr>
        <w:t>poczucia własnej wartości na ryku pracy</w:t>
      </w:r>
    </w:p>
    <w:p w14:paraId="2CB1E0AE" w14:textId="77777777" w:rsidR="00B21564" w:rsidRPr="00886D06" w:rsidRDefault="00B21564" w:rsidP="004258AB">
      <w:pPr>
        <w:pStyle w:val="Akapitzlist"/>
        <w:numPr>
          <w:ilvl w:val="0"/>
          <w:numId w:val="189"/>
        </w:numPr>
        <w:jc w:val="both"/>
        <w:rPr>
          <w:rFonts w:ascii="Arial" w:hAnsi="Arial" w:cs="Arial"/>
          <w:sz w:val="20"/>
          <w:szCs w:val="20"/>
        </w:rPr>
      </w:pPr>
      <w:r w:rsidRPr="00886D06">
        <w:rPr>
          <w:rFonts w:ascii="Arial" w:hAnsi="Arial" w:cs="Arial"/>
          <w:sz w:val="20"/>
          <w:szCs w:val="20"/>
        </w:rPr>
        <w:t>świadomości użyteczności znajomości języka obcego w środowisku pracy</w:t>
      </w:r>
    </w:p>
    <w:p w14:paraId="3F052C9B" w14:textId="77777777" w:rsidR="00B21564" w:rsidRPr="00886D06" w:rsidRDefault="00B21564" w:rsidP="004258AB">
      <w:pPr>
        <w:pStyle w:val="Akapitzlist"/>
        <w:numPr>
          <w:ilvl w:val="0"/>
          <w:numId w:val="189"/>
        </w:numPr>
        <w:jc w:val="both"/>
        <w:rPr>
          <w:rFonts w:ascii="Arial" w:hAnsi="Arial" w:cs="Arial"/>
          <w:sz w:val="20"/>
          <w:szCs w:val="20"/>
        </w:rPr>
      </w:pPr>
      <w:r w:rsidRPr="00886D06">
        <w:rPr>
          <w:rFonts w:ascii="Arial" w:hAnsi="Arial" w:cs="Arial"/>
          <w:sz w:val="20"/>
          <w:szCs w:val="20"/>
        </w:rPr>
        <w:t>szacunku dla kultury własnego i innych narodów, warunkującego funkcjonowanie we współczesnym świecie</w:t>
      </w:r>
    </w:p>
    <w:p w14:paraId="448D1565" w14:textId="77777777" w:rsidR="00B21564" w:rsidRPr="00886D06" w:rsidRDefault="00B21564" w:rsidP="00B21564">
      <w:pPr>
        <w:pStyle w:val="Akapitzlist"/>
        <w:jc w:val="both"/>
        <w:rPr>
          <w:rFonts w:ascii="Arial" w:hAnsi="Arial" w:cs="Arial"/>
          <w:sz w:val="20"/>
          <w:szCs w:val="20"/>
        </w:rPr>
      </w:pPr>
    </w:p>
    <w:p w14:paraId="737A8A6C" w14:textId="77777777" w:rsidR="00B21564" w:rsidRPr="00886D06" w:rsidRDefault="00B21564" w:rsidP="00B21564">
      <w:pPr>
        <w:pStyle w:val="Akapitzlist"/>
        <w:ind w:left="0"/>
        <w:jc w:val="both"/>
        <w:rPr>
          <w:rFonts w:ascii="Arial" w:hAnsi="Arial" w:cs="Arial"/>
          <w:sz w:val="20"/>
          <w:szCs w:val="20"/>
        </w:rPr>
      </w:pPr>
    </w:p>
    <w:p w14:paraId="3F1D3D0E" w14:textId="77777777" w:rsidR="00B21564" w:rsidRPr="00886D06" w:rsidRDefault="00B21564" w:rsidP="00B21564">
      <w:pPr>
        <w:pStyle w:val="Akapitzlist"/>
        <w:ind w:left="0"/>
        <w:jc w:val="both"/>
        <w:rPr>
          <w:rFonts w:ascii="Arial" w:hAnsi="Arial" w:cs="Arial"/>
          <w:b/>
          <w:bCs/>
          <w:sz w:val="20"/>
          <w:szCs w:val="20"/>
        </w:rPr>
      </w:pPr>
      <w:r w:rsidRPr="00886D06">
        <w:rPr>
          <w:rFonts w:ascii="Arial" w:hAnsi="Arial" w:cs="Arial"/>
          <w:b/>
          <w:bCs/>
          <w:sz w:val="20"/>
          <w:szCs w:val="20"/>
        </w:rPr>
        <w:t xml:space="preserve">Cele operacyjne </w:t>
      </w:r>
    </w:p>
    <w:p w14:paraId="5FBC2A9C" w14:textId="77777777" w:rsidR="00B21564" w:rsidRPr="00886D06" w:rsidRDefault="00B21564" w:rsidP="00B21564">
      <w:pPr>
        <w:pStyle w:val="Akapitzlist"/>
        <w:ind w:left="0"/>
        <w:jc w:val="both"/>
        <w:rPr>
          <w:rFonts w:ascii="Arial" w:hAnsi="Arial" w:cs="Arial"/>
          <w:sz w:val="20"/>
          <w:szCs w:val="20"/>
        </w:rPr>
      </w:pPr>
    </w:p>
    <w:p w14:paraId="50BB8B6C" w14:textId="77777777" w:rsidR="00B21564" w:rsidRPr="00886D06" w:rsidRDefault="00B21564" w:rsidP="00B21564">
      <w:pPr>
        <w:jc w:val="both"/>
        <w:rPr>
          <w:rFonts w:ascii="Arial" w:hAnsi="Arial" w:cs="Arial"/>
          <w:b/>
          <w:bCs/>
          <w:sz w:val="20"/>
          <w:szCs w:val="20"/>
        </w:rPr>
      </w:pPr>
      <w:r w:rsidRPr="00886D06">
        <w:rPr>
          <w:rFonts w:ascii="Arial" w:hAnsi="Arial" w:cs="Arial"/>
          <w:b/>
          <w:bCs/>
          <w:sz w:val="20"/>
          <w:szCs w:val="20"/>
        </w:rPr>
        <w:t>Uczeń potrafi:</w:t>
      </w:r>
    </w:p>
    <w:p w14:paraId="45E08587"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posłużyć się podstawowym zasobem środków językowych w języku obcym nowożytnym</w:t>
      </w:r>
    </w:p>
    <w:p w14:paraId="516F56F8"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zrozumieć podstawowe słownictwo dotyczące wykonywanych zadań zawodowych</w:t>
      </w:r>
    </w:p>
    <w:p w14:paraId="37685A83"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eastAsia="Times New Roman" w:hAnsi="Arial" w:cs="Arial"/>
          <w:sz w:val="20"/>
          <w:szCs w:val="20"/>
        </w:rPr>
        <w:t>zrozumieć proste wypowiedzi ustne artykułowane wyraźnie, w standardowej odmianie języka obcego</w:t>
      </w:r>
    </w:p>
    <w:p w14:paraId="39651514"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przewodniki, dokumentację zawodową</w:t>
      </w:r>
    </w:p>
    <w:p w14:paraId="75E670A9"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247CFFC7"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odszukać w wypowiedzi lub tekście określone informacje</w:t>
      </w:r>
    </w:p>
    <w:p w14:paraId="6A6D3CD9"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rozpoznać związki między poszczególnymi częściami tekstu </w:t>
      </w:r>
    </w:p>
    <w:p w14:paraId="7BC43C93"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ułożyć informacje w określonym porządku </w:t>
      </w:r>
    </w:p>
    <w:p w14:paraId="3254DB40"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p>
    <w:p w14:paraId="7C6BE5DC"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525E314A"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CV, list motywacyjny, dokument związany z wykonywanym zawodem – według wzoru) </w:t>
      </w:r>
    </w:p>
    <w:p w14:paraId="0295D434"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48FA8D15"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4F032F54"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wyrazić i uzasadnić swoje stanowisko </w:t>
      </w:r>
    </w:p>
    <w:p w14:paraId="483B8C0C"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2F787CBB"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3C55D9A4"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448B3BE6"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2C85BFCC"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221BB566"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1C0ADE0D"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rozpocząć, prowadzić i kończyć rozmowę </w:t>
      </w:r>
    </w:p>
    <w:p w14:paraId="67F563F3"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uzyskać i przekazać informacje i wyjaśnienia</w:t>
      </w:r>
    </w:p>
    <w:p w14:paraId="4C084934"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wyrazić swoje opinie i uzasadnić je</w:t>
      </w:r>
    </w:p>
    <w:p w14:paraId="74ED2741"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zapytać o opinie </w:t>
      </w:r>
    </w:p>
    <w:p w14:paraId="4907E0DF"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zgodzić się lub nie zgodzić z opiniami innych osób </w:t>
      </w:r>
    </w:p>
    <w:p w14:paraId="4E4AB961"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23B6AD6F"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zapytać o upodobania i intencje innych osób </w:t>
      </w:r>
    </w:p>
    <w:p w14:paraId="32284415"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zaproponować, zachęcić </w:t>
      </w:r>
    </w:p>
    <w:p w14:paraId="4DC89B6A"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zastosować zwroty i formy grzecznościowe</w:t>
      </w:r>
    </w:p>
    <w:p w14:paraId="23FF1DC8"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dostosować styl wypowiedzi do sytuacji</w:t>
      </w:r>
    </w:p>
    <w:p w14:paraId="0D264731"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1085EBDC"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7CB60E37"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6F4C5621"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skorzystać ze słownika dwujęzycznego i jednojęzycznego</w:t>
      </w:r>
    </w:p>
    <w:p w14:paraId="5E911D75"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współdziałać z innymi osobami, realizując zadania językowe</w:t>
      </w:r>
      <w:r w:rsidRPr="00886D06">
        <w:rPr>
          <w:rFonts w:ascii="Arial" w:eastAsia="Times New Roman" w:hAnsi="Arial" w:cs="Arial"/>
          <w:sz w:val="20"/>
          <w:szCs w:val="20"/>
        </w:rPr>
        <w:t xml:space="preserve"> </w:t>
      </w:r>
    </w:p>
    <w:p w14:paraId="0023F9E2"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7F36078C"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zidentyfikować słowa klucze, internacjonalizmy</w:t>
      </w:r>
    </w:p>
    <w:p w14:paraId="56CC8BC2"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001A6A1F"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1065D62C" w14:textId="77777777" w:rsidR="00B21564" w:rsidRPr="00886D06" w:rsidRDefault="00B21564" w:rsidP="004258AB">
      <w:pPr>
        <w:pStyle w:val="Akapitzlist"/>
        <w:numPr>
          <w:ilvl w:val="0"/>
          <w:numId w:val="185"/>
        </w:numPr>
        <w:jc w:val="both"/>
        <w:rPr>
          <w:rFonts w:ascii="Arial" w:hAnsi="Arial" w:cs="Arial"/>
          <w:sz w:val="20"/>
          <w:szCs w:val="20"/>
        </w:rPr>
      </w:pPr>
      <w:r w:rsidRPr="00886D06">
        <w:rPr>
          <w:rFonts w:ascii="Arial" w:hAnsi="Arial" w:cs="Arial"/>
          <w:sz w:val="20"/>
          <w:szCs w:val="20"/>
        </w:rPr>
        <w:t>stosować zasady kultury, etyki i komunikacji interpersonalnej,</w:t>
      </w:r>
    </w:p>
    <w:p w14:paraId="2DD5FE39" w14:textId="77777777" w:rsidR="00B21564" w:rsidRPr="00886D06" w:rsidRDefault="00B21564" w:rsidP="00B21564">
      <w:pPr>
        <w:jc w:val="both"/>
        <w:rPr>
          <w:rFonts w:ascii="Arial" w:hAnsi="Arial" w:cs="Arial"/>
          <w:sz w:val="20"/>
          <w:szCs w:val="20"/>
        </w:rPr>
      </w:pPr>
    </w:p>
    <w:p w14:paraId="0586A74F" w14:textId="77777777" w:rsidR="00B21564" w:rsidRPr="00886D06" w:rsidRDefault="00B21564" w:rsidP="00B21564">
      <w:pPr>
        <w:jc w:val="both"/>
        <w:rPr>
          <w:rFonts w:ascii="Arial" w:hAnsi="Arial" w:cs="Arial"/>
          <w:sz w:val="20"/>
          <w:szCs w:val="20"/>
        </w:rPr>
      </w:pPr>
    </w:p>
    <w:p w14:paraId="19CD3C25" w14:textId="77777777" w:rsidR="00B21564" w:rsidRPr="00886D06" w:rsidRDefault="00B21564" w:rsidP="00B21564">
      <w:pPr>
        <w:jc w:val="both"/>
        <w:rPr>
          <w:rFonts w:ascii="Arial" w:hAnsi="Arial" w:cs="Arial"/>
          <w:sz w:val="20"/>
          <w:szCs w:val="20"/>
        </w:rPr>
      </w:pPr>
    </w:p>
    <w:p w14:paraId="718924FD" w14:textId="77777777" w:rsidR="00B21564" w:rsidRPr="00886D06" w:rsidRDefault="00B21564" w:rsidP="00B21564">
      <w:pPr>
        <w:jc w:val="both"/>
        <w:rPr>
          <w:rFonts w:ascii="Arial" w:hAnsi="Arial" w:cs="Arial"/>
          <w:sz w:val="20"/>
          <w:szCs w:val="20"/>
        </w:rPr>
      </w:pPr>
    </w:p>
    <w:p w14:paraId="355CFE0A" w14:textId="77777777" w:rsidR="004B0D41" w:rsidRPr="00886D06" w:rsidRDefault="004B0D41">
      <w:pPr>
        <w:rPr>
          <w:rFonts w:ascii="Arial" w:hAnsi="Arial" w:cs="Arial"/>
          <w:b/>
          <w:bCs/>
          <w:sz w:val="20"/>
          <w:szCs w:val="20"/>
        </w:rPr>
      </w:pPr>
      <w:r w:rsidRPr="00886D06">
        <w:rPr>
          <w:rFonts w:ascii="Arial" w:hAnsi="Arial" w:cs="Arial"/>
          <w:b/>
          <w:bCs/>
          <w:sz w:val="20"/>
          <w:szCs w:val="20"/>
        </w:rPr>
        <w:br w:type="page"/>
      </w:r>
    </w:p>
    <w:p w14:paraId="4B8A907C" w14:textId="77777777" w:rsidR="00B21564" w:rsidRPr="00886D06" w:rsidRDefault="004B0D41" w:rsidP="00B21564">
      <w:pPr>
        <w:tabs>
          <w:tab w:val="left" w:pos="5007"/>
        </w:tabs>
        <w:spacing w:line="360" w:lineRule="auto"/>
        <w:jc w:val="both"/>
        <w:rPr>
          <w:rFonts w:ascii="Arial" w:hAnsi="Arial" w:cs="Arial"/>
          <w:b/>
          <w:bCs/>
          <w:sz w:val="20"/>
          <w:szCs w:val="20"/>
        </w:rPr>
      </w:pPr>
      <w:r w:rsidRPr="00886D06">
        <w:rPr>
          <w:rFonts w:ascii="Arial" w:hAnsi="Arial" w:cs="Arial"/>
          <w:b/>
          <w:bCs/>
          <w:sz w:val="20"/>
          <w:szCs w:val="20"/>
        </w:rPr>
        <w:t>MATERIAŁ</w:t>
      </w:r>
      <w:r w:rsidR="00B21564" w:rsidRPr="00886D06">
        <w:rPr>
          <w:rFonts w:ascii="Arial" w:hAnsi="Arial" w:cs="Arial"/>
          <w:b/>
          <w:bCs/>
          <w:sz w:val="20"/>
          <w:szCs w:val="20"/>
        </w:rPr>
        <w:t xml:space="preserve"> NAUCZANIA</w:t>
      </w:r>
      <w:r w:rsidR="00B21564" w:rsidRPr="00886D06">
        <w:rPr>
          <w:rFonts w:ascii="Arial" w:hAnsi="Arial" w:cs="Arial"/>
          <w:b/>
          <w:bCs/>
          <w:sz w:val="20"/>
          <w:szCs w:val="20"/>
        </w:rPr>
        <w:tab/>
      </w:r>
    </w:p>
    <w:p w14:paraId="1DD5D07F" w14:textId="77777777" w:rsidR="00B21564" w:rsidRPr="00886D06" w:rsidRDefault="00B21564" w:rsidP="00B21564">
      <w:pPr>
        <w:spacing w:line="360" w:lineRule="auto"/>
        <w:jc w:val="both"/>
        <w:rPr>
          <w:rFonts w:ascii="Arial" w:hAnsi="Arial" w:cs="Arial"/>
          <w:b/>
          <w:sz w:val="20"/>
          <w:szCs w:val="20"/>
        </w:rPr>
      </w:pPr>
      <w:r w:rsidRPr="00886D06">
        <w:rPr>
          <w:rFonts w:ascii="Arial" w:hAnsi="Arial" w:cs="Arial"/>
          <w:b/>
          <w:sz w:val="20"/>
          <w:szCs w:val="20"/>
        </w:rPr>
        <w:t xml:space="preserve">Język obcy w chowie zwierząt </w:t>
      </w:r>
    </w:p>
    <w:tbl>
      <w:tblPr>
        <w:tblW w:w="4502" w:type="pct"/>
        <w:tblLayout w:type="fixed"/>
        <w:tblLook w:val="04A0" w:firstRow="1" w:lastRow="0" w:firstColumn="1" w:lastColumn="0" w:noHBand="0" w:noVBand="1"/>
      </w:tblPr>
      <w:tblGrid>
        <w:gridCol w:w="1584"/>
        <w:gridCol w:w="2307"/>
        <w:gridCol w:w="1001"/>
        <w:gridCol w:w="3247"/>
        <w:gridCol w:w="3247"/>
        <w:gridCol w:w="1419"/>
      </w:tblGrid>
      <w:tr w:rsidR="00B21564" w:rsidRPr="00886D06" w14:paraId="4CC680B6" w14:textId="77777777" w:rsidTr="00DE35E9">
        <w:tc>
          <w:tcPr>
            <w:tcW w:w="618" w:type="pct"/>
            <w:vMerge w:val="restart"/>
            <w:shd w:val="clear" w:color="auto" w:fill="auto"/>
            <w:vAlign w:val="center"/>
          </w:tcPr>
          <w:p w14:paraId="2EAC5DBF" w14:textId="77777777" w:rsidR="00B21564" w:rsidRPr="00886D06" w:rsidRDefault="00B21564" w:rsidP="00DE35E9">
            <w:pPr>
              <w:jc w:val="center"/>
              <w:rPr>
                <w:rFonts w:ascii="Arial" w:hAnsi="Arial" w:cs="Arial"/>
                <w:b/>
                <w:sz w:val="20"/>
                <w:szCs w:val="20"/>
              </w:rPr>
            </w:pPr>
            <w:r w:rsidRPr="00886D06">
              <w:rPr>
                <w:rFonts w:ascii="Arial" w:hAnsi="Arial" w:cs="Arial"/>
                <w:b/>
                <w:sz w:val="20"/>
                <w:szCs w:val="20"/>
              </w:rPr>
              <w:t>Dział programowy</w:t>
            </w:r>
          </w:p>
        </w:tc>
        <w:tc>
          <w:tcPr>
            <w:tcW w:w="901" w:type="pct"/>
            <w:vMerge w:val="restart"/>
            <w:shd w:val="clear" w:color="auto" w:fill="auto"/>
            <w:vAlign w:val="center"/>
          </w:tcPr>
          <w:p w14:paraId="25953869" w14:textId="77777777" w:rsidR="00B21564" w:rsidRPr="00886D06" w:rsidRDefault="00B21564" w:rsidP="00DE35E9">
            <w:pPr>
              <w:jc w:val="center"/>
              <w:rPr>
                <w:rFonts w:ascii="Arial" w:hAnsi="Arial" w:cs="Arial"/>
                <w:b/>
                <w:sz w:val="20"/>
                <w:szCs w:val="20"/>
              </w:rPr>
            </w:pPr>
            <w:r w:rsidRPr="00886D06">
              <w:rPr>
                <w:rFonts w:ascii="Arial" w:hAnsi="Arial" w:cs="Arial"/>
                <w:b/>
                <w:sz w:val="20"/>
                <w:szCs w:val="20"/>
              </w:rPr>
              <w:t>Tematy jednostek metodycznych</w:t>
            </w:r>
          </w:p>
        </w:tc>
        <w:tc>
          <w:tcPr>
            <w:tcW w:w="391" w:type="pct"/>
            <w:vMerge w:val="restart"/>
            <w:shd w:val="clear" w:color="auto" w:fill="auto"/>
            <w:vAlign w:val="center"/>
          </w:tcPr>
          <w:p w14:paraId="68A1EDAF" w14:textId="295EED8E" w:rsidR="00B21564" w:rsidRPr="00886D06" w:rsidRDefault="005E498C" w:rsidP="00DE35E9">
            <w:pPr>
              <w:jc w:val="center"/>
              <w:rPr>
                <w:rFonts w:ascii="Arial" w:hAnsi="Arial" w:cs="Arial"/>
                <w:b/>
                <w:sz w:val="20"/>
                <w:szCs w:val="20"/>
              </w:rPr>
            </w:pPr>
            <w:r w:rsidRPr="00886D06">
              <w:rPr>
                <w:rFonts w:ascii="Arial" w:hAnsi="Arial" w:cs="Arial"/>
                <w:b/>
                <w:sz w:val="20"/>
                <w:szCs w:val="20"/>
              </w:rPr>
              <w:t>Liczba godzin</w:t>
            </w:r>
          </w:p>
        </w:tc>
        <w:tc>
          <w:tcPr>
            <w:tcW w:w="2536" w:type="pct"/>
            <w:gridSpan w:val="2"/>
            <w:shd w:val="clear" w:color="auto" w:fill="auto"/>
            <w:vAlign w:val="center"/>
          </w:tcPr>
          <w:p w14:paraId="27282EBD" w14:textId="77777777" w:rsidR="00B21564" w:rsidRPr="00886D06" w:rsidRDefault="00B21564" w:rsidP="00DE35E9">
            <w:pPr>
              <w:jc w:val="center"/>
              <w:rPr>
                <w:rFonts w:ascii="Arial" w:hAnsi="Arial" w:cs="Arial"/>
                <w:b/>
                <w:sz w:val="20"/>
                <w:szCs w:val="20"/>
              </w:rPr>
            </w:pPr>
            <w:r w:rsidRPr="00886D06">
              <w:rPr>
                <w:rFonts w:ascii="Arial" w:hAnsi="Arial" w:cs="Arial"/>
                <w:b/>
                <w:sz w:val="20"/>
                <w:szCs w:val="20"/>
              </w:rPr>
              <w:t>Wymagania programowe</w:t>
            </w:r>
          </w:p>
        </w:tc>
        <w:tc>
          <w:tcPr>
            <w:tcW w:w="554" w:type="pct"/>
            <w:shd w:val="clear" w:color="auto" w:fill="auto"/>
            <w:vAlign w:val="center"/>
          </w:tcPr>
          <w:p w14:paraId="4B95CC2C" w14:textId="77777777" w:rsidR="00B21564" w:rsidRPr="00886D06" w:rsidRDefault="00B21564" w:rsidP="00DE35E9">
            <w:pPr>
              <w:jc w:val="center"/>
              <w:rPr>
                <w:rFonts w:ascii="Arial" w:hAnsi="Arial" w:cs="Arial"/>
                <w:b/>
                <w:sz w:val="20"/>
                <w:szCs w:val="20"/>
              </w:rPr>
            </w:pPr>
            <w:r w:rsidRPr="00886D06">
              <w:rPr>
                <w:rFonts w:ascii="Arial" w:hAnsi="Arial" w:cs="Arial"/>
                <w:b/>
                <w:sz w:val="20"/>
                <w:szCs w:val="20"/>
              </w:rPr>
              <w:t>Uwagi o realizacji</w:t>
            </w:r>
          </w:p>
        </w:tc>
      </w:tr>
      <w:tr w:rsidR="00B21564" w:rsidRPr="00886D06" w14:paraId="45F9C13B" w14:textId="77777777" w:rsidTr="00DE35E9">
        <w:trPr>
          <w:trHeight w:val="1069"/>
        </w:trPr>
        <w:tc>
          <w:tcPr>
            <w:tcW w:w="618" w:type="pct"/>
            <w:vMerge/>
            <w:shd w:val="clear" w:color="auto" w:fill="auto"/>
            <w:vAlign w:val="center"/>
          </w:tcPr>
          <w:p w14:paraId="76449FF4" w14:textId="77777777" w:rsidR="00B21564" w:rsidRPr="00886D06" w:rsidRDefault="00B21564" w:rsidP="00DE35E9">
            <w:pPr>
              <w:jc w:val="center"/>
              <w:rPr>
                <w:rFonts w:ascii="Arial" w:hAnsi="Arial" w:cs="Arial"/>
                <w:sz w:val="20"/>
                <w:szCs w:val="20"/>
              </w:rPr>
            </w:pPr>
          </w:p>
        </w:tc>
        <w:tc>
          <w:tcPr>
            <w:tcW w:w="901" w:type="pct"/>
            <w:vMerge/>
            <w:shd w:val="clear" w:color="auto" w:fill="auto"/>
            <w:vAlign w:val="center"/>
          </w:tcPr>
          <w:p w14:paraId="41B94BAD" w14:textId="77777777" w:rsidR="00B21564" w:rsidRPr="00886D06" w:rsidRDefault="00B21564" w:rsidP="00DE35E9">
            <w:pPr>
              <w:jc w:val="center"/>
              <w:rPr>
                <w:rFonts w:ascii="Arial" w:hAnsi="Arial" w:cs="Arial"/>
                <w:sz w:val="20"/>
                <w:szCs w:val="20"/>
              </w:rPr>
            </w:pPr>
          </w:p>
        </w:tc>
        <w:tc>
          <w:tcPr>
            <w:tcW w:w="391" w:type="pct"/>
            <w:vMerge/>
            <w:shd w:val="clear" w:color="auto" w:fill="auto"/>
            <w:vAlign w:val="center"/>
          </w:tcPr>
          <w:p w14:paraId="7C990562" w14:textId="77777777" w:rsidR="00B21564" w:rsidRPr="00886D06" w:rsidRDefault="00B21564" w:rsidP="00DE35E9">
            <w:pPr>
              <w:jc w:val="center"/>
              <w:rPr>
                <w:rFonts w:ascii="Arial" w:hAnsi="Arial" w:cs="Arial"/>
                <w:sz w:val="20"/>
                <w:szCs w:val="20"/>
              </w:rPr>
            </w:pPr>
          </w:p>
        </w:tc>
        <w:tc>
          <w:tcPr>
            <w:tcW w:w="1268" w:type="pct"/>
            <w:shd w:val="clear" w:color="auto" w:fill="auto"/>
            <w:vAlign w:val="center"/>
          </w:tcPr>
          <w:p w14:paraId="15708321" w14:textId="77777777" w:rsidR="00B21564" w:rsidRPr="00886D06" w:rsidRDefault="00B21564" w:rsidP="00DE35E9">
            <w:pPr>
              <w:jc w:val="center"/>
              <w:rPr>
                <w:rFonts w:ascii="Arial" w:hAnsi="Arial" w:cs="Arial"/>
                <w:b/>
                <w:sz w:val="20"/>
                <w:szCs w:val="20"/>
              </w:rPr>
            </w:pPr>
          </w:p>
          <w:p w14:paraId="18634CA7" w14:textId="77777777" w:rsidR="00B21564" w:rsidRPr="00886D06" w:rsidRDefault="00B21564" w:rsidP="00DE35E9">
            <w:pPr>
              <w:jc w:val="center"/>
              <w:rPr>
                <w:rFonts w:ascii="Arial" w:hAnsi="Arial" w:cs="Arial"/>
                <w:b/>
                <w:sz w:val="20"/>
                <w:szCs w:val="20"/>
              </w:rPr>
            </w:pPr>
            <w:r w:rsidRPr="00886D06">
              <w:rPr>
                <w:rFonts w:ascii="Arial" w:hAnsi="Arial" w:cs="Arial"/>
                <w:b/>
                <w:sz w:val="20"/>
                <w:szCs w:val="20"/>
              </w:rPr>
              <w:t>Podstawowe</w:t>
            </w:r>
          </w:p>
          <w:p w14:paraId="348056F8" w14:textId="77777777" w:rsidR="00B21564" w:rsidRPr="00886D06" w:rsidRDefault="00B21564" w:rsidP="00DE35E9">
            <w:pPr>
              <w:jc w:val="center"/>
              <w:rPr>
                <w:rFonts w:ascii="Arial" w:hAnsi="Arial" w:cs="Arial"/>
                <w:b/>
                <w:sz w:val="20"/>
                <w:szCs w:val="20"/>
              </w:rPr>
            </w:pPr>
            <w:r w:rsidRPr="00886D06">
              <w:rPr>
                <w:rFonts w:ascii="Arial" w:hAnsi="Arial" w:cs="Arial"/>
                <w:b/>
                <w:sz w:val="20"/>
                <w:szCs w:val="20"/>
              </w:rPr>
              <w:t>Uczeń potrafi:</w:t>
            </w:r>
          </w:p>
          <w:p w14:paraId="3A9539B1" w14:textId="77777777" w:rsidR="00B21564" w:rsidRPr="00886D06" w:rsidRDefault="00B21564" w:rsidP="00DE35E9">
            <w:pPr>
              <w:jc w:val="center"/>
              <w:rPr>
                <w:rFonts w:ascii="Arial" w:hAnsi="Arial" w:cs="Arial"/>
                <w:b/>
                <w:sz w:val="20"/>
                <w:szCs w:val="20"/>
              </w:rPr>
            </w:pPr>
          </w:p>
        </w:tc>
        <w:tc>
          <w:tcPr>
            <w:tcW w:w="1268" w:type="pct"/>
            <w:shd w:val="clear" w:color="auto" w:fill="auto"/>
            <w:vAlign w:val="center"/>
          </w:tcPr>
          <w:p w14:paraId="09D30DBA" w14:textId="77777777" w:rsidR="00B21564" w:rsidRPr="00886D06" w:rsidRDefault="00B21564" w:rsidP="00DE35E9">
            <w:pPr>
              <w:jc w:val="center"/>
              <w:rPr>
                <w:rFonts w:ascii="Arial" w:hAnsi="Arial" w:cs="Arial"/>
                <w:b/>
                <w:sz w:val="20"/>
                <w:szCs w:val="20"/>
              </w:rPr>
            </w:pPr>
            <w:r w:rsidRPr="00886D06">
              <w:rPr>
                <w:rFonts w:ascii="Arial" w:hAnsi="Arial" w:cs="Arial"/>
                <w:b/>
                <w:sz w:val="20"/>
                <w:szCs w:val="20"/>
              </w:rPr>
              <w:t>Ponadpodstawowe</w:t>
            </w:r>
          </w:p>
          <w:p w14:paraId="00C2448F" w14:textId="77777777" w:rsidR="00B21564" w:rsidRPr="00886D06" w:rsidRDefault="00B21564" w:rsidP="00DE35E9">
            <w:pPr>
              <w:jc w:val="center"/>
              <w:rPr>
                <w:rFonts w:ascii="Arial" w:hAnsi="Arial" w:cs="Arial"/>
                <w:b/>
                <w:sz w:val="20"/>
                <w:szCs w:val="20"/>
              </w:rPr>
            </w:pPr>
            <w:r w:rsidRPr="00886D06">
              <w:rPr>
                <w:rFonts w:ascii="Arial" w:hAnsi="Arial" w:cs="Arial"/>
                <w:b/>
                <w:sz w:val="20"/>
                <w:szCs w:val="20"/>
              </w:rPr>
              <w:t>Uczeń potrafi:</w:t>
            </w:r>
          </w:p>
        </w:tc>
        <w:tc>
          <w:tcPr>
            <w:tcW w:w="554" w:type="pct"/>
            <w:shd w:val="clear" w:color="auto" w:fill="auto"/>
            <w:vAlign w:val="center"/>
          </w:tcPr>
          <w:p w14:paraId="37CCC6F7" w14:textId="77777777" w:rsidR="00B21564" w:rsidRPr="00886D06" w:rsidRDefault="00B21564" w:rsidP="00DE35E9">
            <w:pPr>
              <w:jc w:val="center"/>
              <w:rPr>
                <w:rFonts w:ascii="Arial" w:hAnsi="Arial" w:cs="Arial"/>
                <w:b/>
                <w:sz w:val="20"/>
                <w:szCs w:val="20"/>
              </w:rPr>
            </w:pPr>
            <w:r w:rsidRPr="00886D06">
              <w:rPr>
                <w:rFonts w:ascii="Arial" w:hAnsi="Arial" w:cs="Arial"/>
                <w:b/>
                <w:sz w:val="20"/>
                <w:szCs w:val="20"/>
              </w:rPr>
              <w:t>Etap realizacji</w:t>
            </w:r>
          </w:p>
        </w:tc>
      </w:tr>
      <w:tr w:rsidR="00B21564" w:rsidRPr="00886D06" w14:paraId="225CF3BB" w14:textId="77777777" w:rsidTr="00DE35E9">
        <w:trPr>
          <w:trHeight w:val="585"/>
        </w:trPr>
        <w:tc>
          <w:tcPr>
            <w:tcW w:w="618" w:type="pct"/>
            <w:vMerge w:val="restart"/>
            <w:shd w:val="clear" w:color="auto" w:fill="auto"/>
          </w:tcPr>
          <w:p w14:paraId="1976CF06" w14:textId="77777777" w:rsidR="00B21564" w:rsidRPr="00886D06" w:rsidRDefault="00B21564" w:rsidP="00DE35E9">
            <w:pPr>
              <w:spacing w:line="276" w:lineRule="auto"/>
              <w:rPr>
                <w:rFonts w:ascii="Arial" w:hAnsi="Arial" w:cs="Arial"/>
                <w:sz w:val="20"/>
                <w:szCs w:val="20"/>
              </w:rPr>
            </w:pPr>
            <w:r w:rsidRPr="00886D06">
              <w:rPr>
                <w:rFonts w:ascii="Arial" w:hAnsi="Arial" w:cs="Arial"/>
                <w:sz w:val="20"/>
                <w:szCs w:val="20"/>
              </w:rPr>
              <w:t>I. Środki językowe umożliwiające organizację stanowiska pracy</w:t>
            </w:r>
          </w:p>
        </w:tc>
        <w:tc>
          <w:tcPr>
            <w:tcW w:w="901" w:type="pct"/>
            <w:vMerge w:val="restart"/>
            <w:shd w:val="clear" w:color="auto" w:fill="auto"/>
          </w:tcPr>
          <w:p w14:paraId="7DF0E3CE" w14:textId="77777777" w:rsidR="00B21564" w:rsidRPr="00886D06" w:rsidRDefault="00B21564" w:rsidP="004258AB">
            <w:pPr>
              <w:pStyle w:val="Akapitzlist"/>
              <w:numPr>
                <w:ilvl w:val="0"/>
                <w:numId w:val="179"/>
              </w:numPr>
              <w:spacing w:line="276" w:lineRule="auto"/>
              <w:rPr>
                <w:rFonts w:ascii="Arial" w:hAnsi="Arial" w:cs="Arial"/>
                <w:sz w:val="20"/>
                <w:szCs w:val="20"/>
              </w:rPr>
            </w:pPr>
            <w:r w:rsidRPr="00886D06">
              <w:rPr>
                <w:rFonts w:ascii="Arial" w:hAnsi="Arial" w:cs="Arial"/>
                <w:sz w:val="20"/>
                <w:szCs w:val="20"/>
              </w:rPr>
              <w:t>Organizacja stanowiska do pracy ze zwierzętami</w:t>
            </w:r>
          </w:p>
        </w:tc>
        <w:tc>
          <w:tcPr>
            <w:tcW w:w="391" w:type="pct"/>
            <w:vMerge w:val="restart"/>
          </w:tcPr>
          <w:p w14:paraId="1D6052BE" w14:textId="31F7C933" w:rsidR="00B21564" w:rsidRPr="00886D06" w:rsidRDefault="00B21564" w:rsidP="00DE35E9">
            <w:pPr>
              <w:spacing w:line="276" w:lineRule="auto"/>
              <w:jc w:val="center"/>
              <w:rPr>
                <w:rFonts w:ascii="Arial" w:hAnsi="Arial" w:cs="Arial"/>
                <w:sz w:val="20"/>
                <w:szCs w:val="20"/>
              </w:rPr>
            </w:pPr>
          </w:p>
        </w:tc>
        <w:tc>
          <w:tcPr>
            <w:tcW w:w="1268" w:type="pct"/>
            <w:vMerge w:val="restart"/>
          </w:tcPr>
          <w:p w14:paraId="13531513" w14:textId="77777777" w:rsidR="00B21564" w:rsidRPr="00886D06" w:rsidRDefault="00B21564" w:rsidP="004258AB">
            <w:pPr>
              <w:pStyle w:val="Akapitzlist"/>
              <w:numPr>
                <w:ilvl w:val="0"/>
                <w:numId w:val="180"/>
              </w:numPr>
              <w:spacing w:line="276" w:lineRule="auto"/>
              <w:rPr>
                <w:rFonts w:ascii="Arial" w:hAnsi="Arial" w:cs="Arial"/>
                <w:b/>
                <w:bCs/>
                <w:i/>
                <w:i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nazw gatunków, nazw płci i wieku zwierząt</w:t>
            </w:r>
            <w:r w:rsidRPr="00886D06">
              <w:rPr>
                <w:rFonts w:ascii="Arial" w:hAnsi="Arial" w:cs="Arial"/>
                <w:sz w:val="20"/>
                <w:szCs w:val="20"/>
              </w:rPr>
              <w:t xml:space="preserve"> (</w:t>
            </w:r>
            <w:r w:rsidRPr="00886D06">
              <w:rPr>
                <w:rFonts w:ascii="Arial" w:hAnsi="Arial" w:cs="Arial"/>
                <w:b/>
                <w:bCs/>
                <w:i/>
                <w:iCs/>
                <w:sz w:val="20"/>
                <w:szCs w:val="20"/>
              </w:rPr>
              <w:t>bydło: cielę, krowa, jałówka, buhaj; świnie: locha, knur, prosię, warchlak; koni: klacz, ogier, źrebię; owce: owca (maciorka), tryk, jagnię; kóz; koza, kozioł, koźlę; kur: kura, kogut, kurczęta; psów: pies, suka, szczenię; kotów; kot, kotka, kocięta)</w:t>
            </w:r>
          </w:p>
          <w:p w14:paraId="755C2967" w14:textId="77777777" w:rsidR="00B21564" w:rsidRPr="00886D06" w:rsidRDefault="00B21564" w:rsidP="004258AB">
            <w:pPr>
              <w:pStyle w:val="Akapitzlist"/>
              <w:numPr>
                <w:ilvl w:val="0"/>
                <w:numId w:val="180"/>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nazw pomieszczeń i ich wyposażenia</w:t>
            </w:r>
            <w:r w:rsidRPr="00886D06">
              <w:rPr>
                <w:rFonts w:ascii="Arial" w:hAnsi="Arial" w:cs="Arial"/>
                <w:sz w:val="20"/>
                <w:szCs w:val="20"/>
              </w:rPr>
              <w:t>, dla poszczególnych gatunków zwierząt gospodarskich i domowych (</w:t>
            </w:r>
            <w:r w:rsidRPr="00886D06">
              <w:rPr>
                <w:rFonts w:ascii="Arial" w:hAnsi="Arial" w:cs="Arial"/>
                <w:b/>
                <w:bCs/>
                <w:i/>
                <w:iCs/>
                <w:sz w:val="20"/>
                <w:szCs w:val="20"/>
              </w:rPr>
              <w:t>obora, chlewnia, stajnia, kurnik, owczarnia, paszarnia, koryto, stanowisko, legowisko, korytarz paszowy, korytarz gnojowy, karmnik, kojec, wybieg, okólnik</w:t>
            </w:r>
            <w:r w:rsidRPr="00886D06">
              <w:rPr>
                <w:rFonts w:ascii="Arial" w:hAnsi="Arial" w:cs="Arial"/>
                <w:sz w:val="20"/>
                <w:szCs w:val="20"/>
              </w:rPr>
              <w:t>)</w:t>
            </w:r>
          </w:p>
          <w:p w14:paraId="6BAD5AC3" w14:textId="77777777" w:rsidR="00B21564" w:rsidRPr="00886D06" w:rsidRDefault="00B21564" w:rsidP="004258AB">
            <w:pPr>
              <w:pStyle w:val="Akapitzlist"/>
              <w:numPr>
                <w:ilvl w:val="0"/>
                <w:numId w:val="180"/>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wyposażenia stanowiska pracy z poszczególnymi gatunkami zwierząt</w:t>
            </w:r>
            <w:r w:rsidRPr="00886D06">
              <w:rPr>
                <w:rFonts w:ascii="Arial" w:hAnsi="Arial" w:cs="Arial"/>
                <w:sz w:val="20"/>
                <w:szCs w:val="20"/>
              </w:rPr>
              <w:t>, zgodnie z wymogami bhp i ergonomii (</w:t>
            </w:r>
            <w:r w:rsidRPr="00886D06">
              <w:rPr>
                <w:rFonts w:ascii="Arial" w:hAnsi="Arial" w:cs="Arial"/>
                <w:b/>
                <w:bCs/>
                <w:i/>
                <w:iCs/>
                <w:sz w:val="20"/>
                <w:szCs w:val="20"/>
              </w:rPr>
              <w:t>ściółka, poskrom, uwiąz, kantar, tyczka do przeprowadzania zwierząt</w:t>
            </w:r>
            <w:r w:rsidRPr="00886D06">
              <w:rPr>
                <w:rFonts w:ascii="Arial" w:hAnsi="Arial" w:cs="Arial"/>
                <w:sz w:val="20"/>
                <w:szCs w:val="20"/>
              </w:rPr>
              <w:t>)</w:t>
            </w:r>
          </w:p>
        </w:tc>
        <w:tc>
          <w:tcPr>
            <w:tcW w:w="1268" w:type="pct"/>
            <w:vMerge w:val="restart"/>
          </w:tcPr>
          <w:p w14:paraId="747FDEE7" w14:textId="77777777" w:rsidR="00B21564" w:rsidRPr="00886D06" w:rsidRDefault="00B21564" w:rsidP="004258AB">
            <w:pPr>
              <w:pStyle w:val="Akapitzlist"/>
              <w:numPr>
                <w:ilvl w:val="0"/>
                <w:numId w:val="180"/>
              </w:numPr>
              <w:spacing w:line="276" w:lineRule="auto"/>
              <w:rPr>
                <w:rFonts w:ascii="Arial" w:hAnsi="Arial" w:cs="Arial"/>
                <w:sz w:val="20"/>
                <w:szCs w:val="20"/>
              </w:rPr>
            </w:pPr>
            <w:r w:rsidRPr="00886D06">
              <w:rPr>
                <w:rFonts w:ascii="Arial" w:hAnsi="Arial" w:cs="Arial"/>
                <w:sz w:val="20"/>
                <w:szCs w:val="20"/>
              </w:rPr>
              <w:t>zastosować nazewnictwo ras oraz użytkowania zwierząt w wypowiedziach ustnych</w:t>
            </w:r>
          </w:p>
          <w:p w14:paraId="68972BB1" w14:textId="77777777" w:rsidR="00B21564" w:rsidRPr="00886D06" w:rsidRDefault="00B21564" w:rsidP="004258AB">
            <w:pPr>
              <w:pStyle w:val="Akapitzlist"/>
              <w:numPr>
                <w:ilvl w:val="0"/>
                <w:numId w:val="180"/>
              </w:numPr>
              <w:spacing w:line="276" w:lineRule="auto"/>
              <w:rPr>
                <w:rFonts w:ascii="Arial" w:hAnsi="Arial" w:cs="Arial"/>
                <w:sz w:val="20"/>
                <w:szCs w:val="20"/>
              </w:rPr>
            </w:pPr>
            <w:r w:rsidRPr="00886D06">
              <w:rPr>
                <w:rFonts w:ascii="Arial" w:hAnsi="Arial" w:cs="Arial"/>
                <w:sz w:val="20"/>
                <w:szCs w:val="20"/>
              </w:rPr>
              <w:t>zastosować nazewnictwo ras oraz kierunków użytkowania zwierząt w wypowiedziach pisemnych</w:t>
            </w:r>
          </w:p>
        </w:tc>
        <w:tc>
          <w:tcPr>
            <w:tcW w:w="554" w:type="pct"/>
          </w:tcPr>
          <w:p w14:paraId="0A74152C" w14:textId="77777777" w:rsidR="00B21564" w:rsidRPr="00886D06" w:rsidRDefault="00B21564" w:rsidP="00DE35E9">
            <w:pPr>
              <w:jc w:val="center"/>
              <w:rPr>
                <w:rFonts w:ascii="Arial" w:hAnsi="Arial" w:cs="Arial"/>
                <w:bCs/>
                <w:sz w:val="20"/>
                <w:szCs w:val="20"/>
              </w:rPr>
            </w:pPr>
            <w:r w:rsidRPr="00886D06">
              <w:rPr>
                <w:rFonts w:ascii="Arial" w:hAnsi="Arial" w:cs="Arial"/>
                <w:bCs/>
                <w:sz w:val="20"/>
                <w:szCs w:val="20"/>
              </w:rPr>
              <w:t>klasa II</w:t>
            </w:r>
          </w:p>
        </w:tc>
      </w:tr>
      <w:tr w:rsidR="00B21564" w:rsidRPr="00886D06" w14:paraId="6DC4D2D4" w14:textId="77777777" w:rsidTr="00DE35E9">
        <w:tc>
          <w:tcPr>
            <w:tcW w:w="618" w:type="pct"/>
            <w:vMerge/>
            <w:shd w:val="clear" w:color="auto" w:fill="auto"/>
          </w:tcPr>
          <w:p w14:paraId="62FF0FFE" w14:textId="77777777" w:rsidR="00B21564" w:rsidRPr="00886D06" w:rsidRDefault="00B21564" w:rsidP="00DE35E9">
            <w:pPr>
              <w:jc w:val="both"/>
              <w:rPr>
                <w:rFonts w:ascii="Arial" w:hAnsi="Arial" w:cs="Arial"/>
                <w:sz w:val="20"/>
                <w:szCs w:val="20"/>
              </w:rPr>
            </w:pPr>
          </w:p>
        </w:tc>
        <w:tc>
          <w:tcPr>
            <w:tcW w:w="901" w:type="pct"/>
            <w:vMerge/>
            <w:shd w:val="clear" w:color="auto" w:fill="auto"/>
          </w:tcPr>
          <w:p w14:paraId="6E1572EA" w14:textId="77777777" w:rsidR="00B21564" w:rsidRPr="00886D06" w:rsidRDefault="00B21564" w:rsidP="004258AB">
            <w:pPr>
              <w:pStyle w:val="Akapitzlist"/>
              <w:numPr>
                <w:ilvl w:val="0"/>
                <w:numId w:val="179"/>
              </w:numPr>
              <w:spacing w:line="276" w:lineRule="auto"/>
              <w:rPr>
                <w:rFonts w:ascii="Arial" w:hAnsi="Arial" w:cs="Arial"/>
                <w:sz w:val="20"/>
                <w:szCs w:val="20"/>
              </w:rPr>
            </w:pPr>
          </w:p>
        </w:tc>
        <w:tc>
          <w:tcPr>
            <w:tcW w:w="391" w:type="pct"/>
            <w:vMerge/>
          </w:tcPr>
          <w:p w14:paraId="47E66D93" w14:textId="77777777" w:rsidR="00B21564" w:rsidRPr="00886D06" w:rsidRDefault="00B21564" w:rsidP="00DE35E9">
            <w:pPr>
              <w:spacing w:line="276" w:lineRule="auto"/>
              <w:rPr>
                <w:rFonts w:ascii="Arial" w:hAnsi="Arial" w:cs="Arial"/>
                <w:sz w:val="20"/>
                <w:szCs w:val="20"/>
              </w:rPr>
            </w:pPr>
          </w:p>
        </w:tc>
        <w:tc>
          <w:tcPr>
            <w:tcW w:w="1268" w:type="pct"/>
            <w:vMerge/>
          </w:tcPr>
          <w:p w14:paraId="6E066FE6" w14:textId="77777777" w:rsidR="00B21564" w:rsidRPr="00886D06" w:rsidRDefault="00B21564" w:rsidP="004258AB">
            <w:pPr>
              <w:pStyle w:val="Akapitzlist"/>
              <w:numPr>
                <w:ilvl w:val="0"/>
                <w:numId w:val="180"/>
              </w:numPr>
              <w:spacing w:line="276" w:lineRule="auto"/>
              <w:rPr>
                <w:rFonts w:ascii="Arial" w:hAnsi="Arial" w:cs="Arial"/>
                <w:sz w:val="20"/>
                <w:szCs w:val="20"/>
              </w:rPr>
            </w:pPr>
          </w:p>
        </w:tc>
        <w:tc>
          <w:tcPr>
            <w:tcW w:w="1268" w:type="pct"/>
            <w:vMerge/>
          </w:tcPr>
          <w:p w14:paraId="07FFC00C" w14:textId="77777777" w:rsidR="00B21564" w:rsidRPr="00886D06" w:rsidRDefault="00B21564" w:rsidP="004258AB">
            <w:pPr>
              <w:pStyle w:val="Akapitzlist"/>
              <w:numPr>
                <w:ilvl w:val="0"/>
                <w:numId w:val="180"/>
              </w:numPr>
              <w:spacing w:line="276" w:lineRule="auto"/>
              <w:rPr>
                <w:rFonts w:ascii="Arial" w:hAnsi="Arial" w:cs="Arial"/>
                <w:sz w:val="20"/>
                <w:szCs w:val="20"/>
              </w:rPr>
            </w:pPr>
          </w:p>
        </w:tc>
        <w:tc>
          <w:tcPr>
            <w:tcW w:w="554" w:type="pct"/>
          </w:tcPr>
          <w:p w14:paraId="797738A4" w14:textId="77777777" w:rsidR="00B21564" w:rsidRPr="00886D06" w:rsidRDefault="00B21564" w:rsidP="00DE35E9">
            <w:pPr>
              <w:jc w:val="both"/>
              <w:rPr>
                <w:rFonts w:ascii="Arial" w:hAnsi="Arial" w:cs="Arial"/>
                <w:b/>
                <w:sz w:val="20"/>
                <w:szCs w:val="20"/>
              </w:rPr>
            </w:pPr>
          </w:p>
        </w:tc>
      </w:tr>
      <w:tr w:rsidR="00B21564" w:rsidRPr="00886D06" w14:paraId="27408F93" w14:textId="77777777" w:rsidTr="00B21564">
        <w:tc>
          <w:tcPr>
            <w:tcW w:w="618" w:type="pct"/>
            <w:vMerge/>
            <w:shd w:val="clear" w:color="auto" w:fill="auto"/>
          </w:tcPr>
          <w:p w14:paraId="32D8F48B" w14:textId="77777777" w:rsidR="00B21564" w:rsidRPr="00886D06" w:rsidRDefault="00B21564" w:rsidP="00DE35E9">
            <w:pPr>
              <w:spacing w:line="276" w:lineRule="auto"/>
              <w:rPr>
                <w:rFonts w:ascii="Arial" w:hAnsi="Arial" w:cs="Arial"/>
                <w:sz w:val="20"/>
                <w:szCs w:val="20"/>
              </w:rPr>
            </w:pPr>
          </w:p>
        </w:tc>
        <w:tc>
          <w:tcPr>
            <w:tcW w:w="901" w:type="pct"/>
            <w:shd w:val="clear" w:color="auto" w:fill="auto"/>
          </w:tcPr>
          <w:p w14:paraId="482A5721" w14:textId="77777777" w:rsidR="00B21564" w:rsidRPr="00886D06" w:rsidRDefault="00B21564" w:rsidP="004258AB">
            <w:pPr>
              <w:pStyle w:val="Akapitzlist"/>
              <w:numPr>
                <w:ilvl w:val="0"/>
                <w:numId w:val="179"/>
              </w:numPr>
              <w:spacing w:line="276" w:lineRule="auto"/>
              <w:rPr>
                <w:rFonts w:ascii="Arial" w:hAnsi="Arial" w:cs="Arial"/>
                <w:sz w:val="20"/>
                <w:szCs w:val="20"/>
              </w:rPr>
            </w:pPr>
            <w:r w:rsidRPr="00886D06">
              <w:rPr>
                <w:rFonts w:ascii="Arial" w:hAnsi="Arial" w:cs="Arial"/>
                <w:sz w:val="20"/>
                <w:szCs w:val="20"/>
              </w:rPr>
              <w:t>Organizacja stanowiska do inseminacji zwierząt</w:t>
            </w:r>
          </w:p>
        </w:tc>
        <w:tc>
          <w:tcPr>
            <w:tcW w:w="391" w:type="pct"/>
            <w:shd w:val="clear" w:color="auto" w:fill="auto"/>
          </w:tcPr>
          <w:p w14:paraId="1B5D76A4" w14:textId="09EE7043" w:rsidR="00B21564" w:rsidRPr="00886D06" w:rsidRDefault="00B21564" w:rsidP="00DE35E9">
            <w:pPr>
              <w:spacing w:line="276" w:lineRule="auto"/>
              <w:jc w:val="center"/>
              <w:rPr>
                <w:rFonts w:ascii="Arial" w:hAnsi="Arial" w:cs="Arial"/>
                <w:sz w:val="20"/>
                <w:szCs w:val="20"/>
              </w:rPr>
            </w:pPr>
          </w:p>
        </w:tc>
        <w:tc>
          <w:tcPr>
            <w:tcW w:w="1268" w:type="pct"/>
            <w:shd w:val="clear" w:color="auto" w:fill="auto"/>
          </w:tcPr>
          <w:p w14:paraId="6B9D2966" w14:textId="77777777" w:rsidR="00B21564" w:rsidRPr="00886D06" w:rsidRDefault="00B21564" w:rsidP="004258AB">
            <w:pPr>
              <w:pStyle w:val="Akapitzlist"/>
              <w:numPr>
                <w:ilvl w:val="0"/>
                <w:numId w:val="180"/>
              </w:numPr>
              <w:spacing w:line="276" w:lineRule="auto"/>
              <w:rPr>
                <w:rFonts w:ascii="Arial" w:hAnsi="Arial" w:cs="Arial"/>
                <w:b/>
                <w:bCs/>
                <w:i/>
                <w:iCs/>
                <w:sz w:val="20"/>
                <w:szCs w:val="20"/>
              </w:rPr>
            </w:pPr>
            <w:r w:rsidRPr="00886D06">
              <w:rPr>
                <w:rFonts w:ascii="Arial" w:hAnsi="Arial" w:cs="Arial"/>
                <w:b/>
                <w:bCs/>
                <w:i/>
                <w:iCs/>
                <w:sz w:val="20"/>
                <w:szCs w:val="20"/>
              </w:rPr>
              <w:t>zrozumieć podstawowe słownictwo dotyczące nazw gatunków, nazw płci zwierząt (krowa, jałówka, buhaj; locha, koszka hodowlana, knur, knurek hodowlany)</w:t>
            </w:r>
          </w:p>
          <w:p w14:paraId="074A1443" w14:textId="77777777" w:rsidR="00B21564" w:rsidRPr="00886D06" w:rsidRDefault="00B21564" w:rsidP="004258AB">
            <w:pPr>
              <w:pStyle w:val="Akapitzlist"/>
              <w:numPr>
                <w:ilvl w:val="0"/>
                <w:numId w:val="180"/>
              </w:numPr>
              <w:spacing w:line="276" w:lineRule="auto"/>
              <w:rPr>
                <w:rFonts w:ascii="Arial" w:hAnsi="Arial" w:cs="Arial"/>
                <w:b/>
                <w:bCs/>
                <w:i/>
                <w:iCs/>
                <w:sz w:val="20"/>
                <w:szCs w:val="20"/>
              </w:rPr>
            </w:pPr>
            <w:r w:rsidRPr="00886D06">
              <w:rPr>
                <w:rFonts w:ascii="Arial" w:hAnsi="Arial" w:cs="Arial"/>
                <w:b/>
                <w:bCs/>
                <w:i/>
                <w:iCs/>
                <w:sz w:val="20"/>
                <w:szCs w:val="20"/>
              </w:rPr>
              <w:t>zrozumieć podstawowe słownictwo dotyczące wyposażenia stanowiska pracy do inseminacji bydła i świń zgodnie z wymogami bhp i ergonomii (fantom krowy do inseminacji, elektroniczny, wykrywacz rui bydła i świń, zestaw inseminacyjny dla bydła (kontener z ciekłym azotem do przechowywania i transportu nasienia bydła, porcje nasienia buhaja w słomkach, pęseta, rozmrażarka do nasienia, pistolet inseminacyjny, osłonki na pistolet, obcinarkę, żel inseminacyjny, rękawice i fartuch inseminacyjny, termotorba do przechowywania dawki inseminacyjnej, ręczniki jednorazowe, porcje nasienia knura, blistry, termobox do transportu nasienia knura,</w:t>
            </w:r>
          </w:p>
          <w:p w14:paraId="3FF7F886" w14:textId="77777777" w:rsidR="00B21564" w:rsidRPr="00886D06" w:rsidRDefault="00B21564" w:rsidP="00DE35E9">
            <w:pPr>
              <w:pStyle w:val="Akapitzlist"/>
              <w:spacing w:line="276" w:lineRule="auto"/>
              <w:ind w:left="360"/>
              <w:rPr>
                <w:rFonts w:ascii="Arial" w:hAnsi="Arial" w:cs="Arial"/>
                <w:b/>
                <w:bCs/>
                <w:i/>
                <w:iCs/>
                <w:sz w:val="20"/>
                <w:szCs w:val="20"/>
              </w:rPr>
            </w:pPr>
            <w:r w:rsidRPr="00886D06">
              <w:rPr>
                <w:rFonts w:ascii="Arial" w:hAnsi="Arial" w:cs="Arial"/>
                <w:b/>
                <w:bCs/>
                <w:i/>
                <w:iCs/>
                <w:sz w:val="20"/>
                <w:szCs w:val="20"/>
              </w:rPr>
              <w:t>katetery inseminacyjne, dokumentację sztucznego unasienniania bydła i świń,</w:t>
            </w:r>
          </w:p>
          <w:p w14:paraId="270610A3" w14:textId="77777777" w:rsidR="00B21564" w:rsidRPr="00886D06" w:rsidRDefault="00B21564" w:rsidP="00DE35E9">
            <w:pPr>
              <w:pStyle w:val="Akapitzlist"/>
              <w:spacing w:line="276" w:lineRule="auto"/>
              <w:ind w:left="360"/>
              <w:rPr>
                <w:rFonts w:ascii="Arial" w:hAnsi="Arial" w:cs="Arial"/>
                <w:b/>
                <w:bCs/>
                <w:i/>
                <w:iCs/>
                <w:sz w:val="20"/>
                <w:szCs w:val="20"/>
              </w:rPr>
            </w:pPr>
            <w:r w:rsidRPr="00886D06">
              <w:rPr>
                <w:rFonts w:ascii="Arial" w:hAnsi="Arial" w:cs="Arial"/>
                <w:b/>
                <w:bCs/>
                <w:i/>
                <w:iCs/>
                <w:sz w:val="20"/>
                <w:szCs w:val="20"/>
              </w:rPr>
              <w:t>sprzęt i narzędzia do diagnozowania ciąży: ultradźwiękowy wykrywacz ciąży u świń)</w:t>
            </w:r>
          </w:p>
        </w:tc>
        <w:tc>
          <w:tcPr>
            <w:tcW w:w="1268" w:type="pct"/>
            <w:shd w:val="clear" w:color="auto" w:fill="auto"/>
          </w:tcPr>
          <w:p w14:paraId="2EB8FC88" w14:textId="77777777" w:rsidR="00B21564" w:rsidRPr="00886D06" w:rsidRDefault="00B21564" w:rsidP="00DE35E9">
            <w:pPr>
              <w:spacing w:line="276" w:lineRule="auto"/>
              <w:rPr>
                <w:rFonts w:ascii="Arial" w:hAnsi="Arial" w:cs="Arial"/>
                <w:sz w:val="20"/>
                <w:szCs w:val="20"/>
              </w:rPr>
            </w:pPr>
          </w:p>
        </w:tc>
        <w:tc>
          <w:tcPr>
            <w:tcW w:w="554" w:type="pct"/>
            <w:shd w:val="clear" w:color="auto" w:fill="auto"/>
          </w:tcPr>
          <w:p w14:paraId="09BCB38B"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17EE2038" w14:textId="77777777" w:rsidTr="00B21564">
        <w:tc>
          <w:tcPr>
            <w:tcW w:w="618" w:type="pct"/>
            <w:vMerge w:val="restart"/>
            <w:shd w:val="clear" w:color="auto" w:fill="auto"/>
          </w:tcPr>
          <w:p w14:paraId="72D0B717" w14:textId="77777777" w:rsidR="00B21564" w:rsidRPr="00886D06" w:rsidRDefault="00B21564" w:rsidP="00B21564">
            <w:pPr>
              <w:spacing w:line="276" w:lineRule="auto"/>
              <w:rPr>
                <w:rFonts w:ascii="Arial" w:hAnsi="Arial" w:cs="Arial"/>
                <w:sz w:val="20"/>
                <w:szCs w:val="20"/>
              </w:rPr>
            </w:pPr>
            <w:r w:rsidRPr="00886D06">
              <w:rPr>
                <w:rFonts w:ascii="Arial" w:hAnsi="Arial" w:cs="Arial"/>
                <w:sz w:val="20"/>
                <w:szCs w:val="20"/>
              </w:rPr>
              <w:t>II. Wykonanie zadań zawodowych z chowu zwierząt gospodarskich i domowych</w:t>
            </w:r>
          </w:p>
        </w:tc>
        <w:tc>
          <w:tcPr>
            <w:tcW w:w="901" w:type="pct"/>
            <w:shd w:val="clear" w:color="auto" w:fill="auto"/>
          </w:tcPr>
          <w:p w14:paraId="4C0CF281" w14:textId="77777777" w:rsidR="00B21564" w:rsidRPr="00886D06" w:rsidRDefault="00B21564" w:rsidP="004258AB">
            <w:pPr>
              <w:pStyle w:val="Akapitzlist"/>
              <w:numPr>
                <w:ilvl w:val="0"/>
                <w:numId w:val="184"/>
              </w:numPr>
              <w:spacing w:line="276" w:lineRule="auto"/>
              <w:rPr>
                <w:rFonts w:ascii="Arial" w:hAnsi="Arial" w:cs="Arial"/>
                <w:sz w:val="20"/>
                <w:szCs w:val="20"/>
              </w:rPr>
            </w:pPr>
            <w:r w:rsidRPr="00886D06">
              <w:rPr>
                <w:rFonts w:ascii="Arial" w:hAnsi="Arial" w:cs="Arial"/>
                <w:sz w:val="20"/>
                <w:szCs w:val="20"/>
              </w:rPr>
              <w:t>Rozpoznawanie kierunków użytkowania i ras zwierząt gospodarskich i domowych</w:t>
            </w:r>
          </w:p>
        </w:tc>
        <w:tc>
          <w:tcPr>
            <w:tcW w:w="391" w:type="pct"/>
          </w:tcPr>
          <w:p w14:paraId="27C0102A" w14:textId="1B557FCD" w:rsidR="00B21564" w:rsidRPr="00886D06" w:rsidRDefault="00B21564" w:rsidP="00B21564">
            <w:pPr>
              <w:spacing w:line="276" w:lineRule="auto"/>
              <w:jc w:val="center"/>
              <w:rPr>
                <w:rFonts w:ascii="Arial" w:hAnsi="Arial" w:cs="Arial"/>
                <w:sz w:val="20"/>
                <w:szCs w:val="20"/>
              </w:rPr>
            </w:pPr>
          </w:p>
        </w:tc>
        <w:tc>
          <w:tcPr>
            <w:tcW w:w="1268" w:type="pct"/>
          </w:tcPr>
          <w:p w14:paraId="0E38D1C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zrozumieć </w:t>
            </w:r>
            <w:r w:rsidRPr="00886D06">
              <w:rPr>
                <w:rFonts w:ascii="Arial" w:hAnsi="Arial" w:cs="Arial"/>
                <w:b/>
                <w:bCs/>
                <w:sz w:val="20"/>
                <w:szCs w:val="20"/>
              </w:rPr>
              <w:t>nazewnictwo podstawowych kierunków użytkowania zwierząt</w:t>
            </w:r>
            <w:r w:rsidRPr="00886D06">
              <w:rPr>
                <w:rFonts w:ascii="Arial" w:hAnsi="Arial" w:cs="Arial"/>
                <w:sz w:val="20"/>
                <w:szCs w:val="20"/>
              </w:rPr>
              <w:t xml:space="preserve"> </w:t>
            </w:r>
            <w:r w:rsidRPr="00886D06">
              <w:rPr>
                <w:rFonts w:ascii="Arial" w:hAnsi="Arial" w:cs="Arial"/>
                <w:b/>
                <w:bCs/>
                <w:i/>
                <w:iCs/>
                <w:sz w:val="20"/>
                <w:szCs w:val="20"/>
              </w:rPr>
              <w:t>(mleczne, mięsne, mleczno-mięsne, mięsno-mleczne, nieśne, wełniste)</w:t>
            </w:r>
            <w:r w:rsidRPr="00886D06">
              <w:rPr>
                <w:rFonts w:ascii="Arial" w:hAnsi="Arial" w:cs="Arial"/>
                <w:sz w:val="20"/>
                <w:szCs w:val="20"/>
              </w:rPr>
              <w:t xml:space="preserve"> </w:t>
            </w:r>
          </w:p>
          <w:p w14:paraId="34D5AEA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zrozumieć </w:t>
            </w:r>
            <w:r w:rsidRPr="00886D06">
              <w:rPr>
                <w:rFonts w:ascii="Arial" w:hAnsi="Arial" w:cs="Arial"/>
                <w:b/>
                <w:bCs/>
                <w:sz w:val="20"/>
                <w:szCs w:val="20"/>
              </w:rPr>
              <w:t>nazewnictwo podstawowych ras zwierząt</w:t>
            </w:r>
            <w:r w:rsidRPr="00886D06">
              <w:rPr>
                <w:rFonts w:ascii="Arial" w:hAnsi="Arial" w:cs="Arial"/>
                <w:sz w:val="20"/>
                <w:szCs w:val="20"/>
              </w:rPr>
              <w:t xml:space="preserve"> </w:t>
            </w:r>
            <w:r w:rsidRPr="00886D06">
              <w:rPr>
                <w:rFonts w:ascii="Arial" w:hAnsi="Arial" w:cs="Arial"/>
                <w:b/>
                <w:bCs/>
                <w:i/>
                <w:iCs/>
                <w:sz w:val="20"/>
                <w:szCs w:val="20"/>
              </w:rPr>
              <w:t>gospodarskich (bydła, koni, świń, owiec, kóz, kur, psów i kotów</w:t>
            </w:r>
            <w:r w:rsidRPr="00886D06">
              <w:rPr>
                <w:rFonts w:ascii="Arial" w:hAnsi="Arial" w:cs="Arial"/>
                <w:sz w:val="20"/>
                <w:szCs w:val="20"/>
              </w:rPr>
              <w:t>)</w:t>
            </w:r>
          </w:p>
        </w:tc>
        <w:tc>
          <w:tcPr>
            <w:tcW w:w="1268" w:type="pct"/>
          </w:tcPr>
          <w:p w14:paraId="049AA00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zastosować nazewnictwo ras oraz kierunków użytkowania zwierząt w wypowiedziach ustnych</w:t>
            </w:r>
          </w:p>
          <w:p w14:paraId="3AF8FD9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zastosować nazewnictwo ras oraz kierunków użytkowania zwierząt w wypowiedziach pisemnych</w:t>
            </w:r>
          </w:p>
        </w:tc>
        <w:tc>
          <w:tcPr>
            <w:tcW w:w="554" w:type="pct"/>
          </w:tcPr>
          <w:p w14:paraId="7D25384F" w14:textId="77777777" w:rsidR="00B21564" w:rsidRPr="00886D06" w:rsidRDefault="00B21564" w:rsidP="00B21564">
            <w:pPr>
              <w:jc w:val="center"/>
            </w:pPr>
            <w:r w:rsidRPr="00886D06">
              <w:rPr>
                <w:rFonts w:ascii="Arial" w:hAnsi="Arial" w:cs="Arial"/>
                <w:bCs/>
                <w:sz w:val="20"/>
                <w:szCs w:val="20"/>
              </w:rPr>
              <w:t>klasa II</w:t>
            </w:r>
          </w:p>
        </w:tc>
      </w:tr>
      <w:tr w:rsidR="00B21564" w:rsidRPr="00886D06" w14:paraId="08A6C105" w14:textId="77777777" w:rsidTr="00B21564">
        <w:trPr>
          <w:trHeight w:val="1559"/>
        </w:trPr>
        <w:tc>
          <w:tcPr>
            <w:tcW w:w="618" w:type="pct"/>
            <w:vMerge/>
            <w:shd w:val="clear" w:color="auto" w:fill="auto"/>
          </w:tcPr>
          <w:p w14:paraId="2556BF04" w14:textId="77777777" w:rsidR="00B21564" w:rsidRPr="00886D06" w:rsidRDefault="00B21564" w:rsidP="00B21564">
            <w:pPr>
              <w:spacing w:line="276" w:lineRule="auto"/>
              <w:rPr>
                <w:rFonts w:ascii="Arial" w:hAnsi="Arial" w:cs="Arial"/>
                <w:sz w:val="20"/>
                <w:szCs w:val="20"/>
              </w:rPr>
            </w:pPr>
          </w:p>
        </w:tc>
        <w:tc>
          <w:tcPr>
            <w:tcW w:w="901" w:type="pct"/>
            <w:shd w:val="clear" w:color="auto" w:fill="auto"/>
          </w:tcPr>
          <w:p w14:paraId="0BEAB88D" w14:textId="77777777" w:rsidR="00B21564" w:rsidRPr="00886D06" w:rsidRDefault="00B21564" w:rsidP="004258AB">
            <w:pPr>
              <w:pStyle w:val="Akapitzlist"/>
              <w:numPr>
                <w:ilvl w:val="0"/>
                <w:numId w:val="184"/>
              </w:numPr>
              <w:spacing w:line="276" w:lineRule="auto"/>
              <w:rPr>
                <w:rFonts w:ascii="Arial" w:hAnsi="Arial" w:cs="Arial"/>
                <w:sz w:val="20"/>
                <w:szCs w:val="20"/>
              </w:rPr>
            </w:pPr>
            <w:r w:rsidRPr="00886D06">
              <w:rPr>
                <w:rFonts w:ascii="Arial" w:hAnsi="Arial" w:cs="Arial"/>
                <w:sz w:val="20"/>
                <w:szCs w:val="20"/>
              </w:rPr>
              <w:t xml:space="preserve">Zapewnienie dobrostanu i ochrona środowiska </w:t>
            </w:r>
          </w:p>
          <w:p w14:paraId="46B6A043" w14:textId="77777777" w:rsidR="00B21564" w:rsidRPr="00886D06" w:rsidRDefault="00B21564" w:rsidP="00B21564">
            <w:pPr>
              <w:spacing w:line="276" w:lineRule="auto"/>
              <w:rPr>
                <w:rFonts w:ascii="Arial" w:hAnsi="Arial" w:cs="Arial"/>
                <w:sz w:val="20"/>
                <w:szCs w:val="20"/>
              </w:rPr>
            </w:pPr>
          </w:p>
        </w:tc>
        <w:tc>
          <w:tcPr>
            <w:tcW w:w="391" w:type="pct"/>
          </w:tcPr>
          <w:p w14:paraId="672EF62A" w14:textId="3A149D8F" w:rsidR="00B21564" w:rsidRPr="00886D06" w:rsidRDefault="00B21564" w:rsidP="00B21564">
            <w:pPr>
              <w:spacing w:line="276" w:lineRule="auto"/>
              <w:jc w:val="center"/>
              <w:rPr>
                <w:rFonts w:ascii="Arial" w:hAnsi="Arial" w:cs="Arial"/>
                <w:sz w:val="20"/>
                <w:szCs w:val="20"/>
              </w:rPr>
            </w:pPr>
          </w:p>
        </w:tc>
        <w:tc>
          <w:tcPr>
            <w:tcW w:w="1268" w:type="pct"/>
          </w:tcPr>
          <w:p w14:paraId="0FA6A292" w14:textId="77777777" w:rsidR="00B21564" w:rsidRPr="00886D06" w:rsidRDefault="00B21564" w:rsidP="004258AB">
            <w:pPr>
              <w:pStyle w:val="Akapitzlist"/>
              <w:numPr>
                <w:ilvl w:val="0"/>
                <w:numId w:val="187"/>
              </w:numPr>
              <w:spacing w:line="276" w:lineRule="auto"/>
              <w:rPr>
                <w:rFonts w:ascii="Arial" w:hAnsi="Arial" w:cs="Arial"/>
                <w:b/>
                <w:bCs/>
                <w:i/>
                <w:i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dobrostanu zwierząt</w:t>
            </w:r>
            <w:r w:rsidRPr="00886D06">
              <w:rPr>
                <w:rFonts w:ascii="Arial" w:hAnsi="Arial" w:cs="Arial"/>
                <w:sz w:val="20"/>
                <w:szCs w:val="20"/>
              </w:rPr>
              <w:t xml:space="preserve">, w tym: </w:t>
            </w:r>
            <w:r w:rsidRPr="00886D06">
              <w:rPr>
                <w:rFonts w:ascii="Arial" w:hAnsi="Arial" w:cs="Arial"/>
                <w:b/>
                <w:bCs/>
                <w:i/>
                <w:iCs/>
                <w:sz w:val="20"/>
                <w:szCs w:val="20"/>
              </w:rPr>
              <w:t>(dobrostan, wymogi dobrostanu, temperatura pomieszczeń, oświetlenie naturalne, oświetlenie sztuczne, natężenie oświetlenia, wilgotność powietrza, przepływ powietrza, przeciąg, domieszki gazów szkodliwych, amoniak, siarkowodór, dwutlenek węgla, norma, długość stanowisk legowiskowych, powierzchnia podłogi, czas trwania transportu, nazwy zwierząt w poszczególnych grupach technologicznych)</w:t>
            </w:r>
          </w:p>
          <w:p w14:paraId="06B7717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identyfikacji i rejestracji zwierząt</w:t>
            </w:r>
            <w:r w:rsidRPr="00886D06">
              <w:rPr>
                <w:rFonts w:ascii="Arial" w:hAnsi="Arial" w:cs="Arial"/>
                <w:sz w:val="20"/>
                <w:szCs w:val="20"/>
              </w:rPr>
              <w:t>, w tym: (</w:t>
            </w:r>
            <w:r w:rsidRPr="00886D06">
              <w:rPr>
                <w:rFonts w:ascii="Arial" w:hAnsi="Arial" w:cs="Arial"/>
                <w:b/>
                <w:bCs/>
                <w:i/>
                <w:iCs/>
                <w:sz w:val="20"/>
                <w:szCs w:val="20"/>
              </w:rPr>
              <w:t>paszport dla zwierząt, kolczyki dla zwierząt, opis wyglądu kolczyków dla poszczególnych gatunków zwierząt, nazwy innych znaków</w:t>
            </w:r>
            <w:r w:rsidRPr="00886D06">
              <w:rPr>
                <w:rFonts w:ascii="Arial" w:hAnsi="Arial" w:cs="Arial"/>
                <w:sz w:val="20"/>
                <w:szCs w:val="20"/>
              </w:rPr>
              <w:t xml:space="preserve"> </w:t>
            </w:r>
            <w:r w:rsidRPr="00886D06">
              <w:rPr>
                <w:rFonts w:ascii="Arial" w:hAnsi="Arial" w:cs="Arial"/>
                <w:b/>
                <w:bCs/>
                <w:i/>
                <w:iCs/>
                <w:sz w:val="20"/>
                <w:szCs w:val="20"/>
              </w:rPr>
              <w:t>identyfikacyjnych: tatuaż, opaska, chip, karbowanie uszu, terminy zgłoszeń zdarzeń: urodzenia zwierzęcia, przemieszczenia, uboju, znakowanie, kolczykownica, miejsca umieszczenia znaków identyfikacyjnych)</w:t>
            </w:r>
          </w:p>
          <w:p w14:paraId="4687AA9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zrozumieć </w:t>
            </w:r>
            <w:r w:rsidRPr="00886D06">
              <w:rPr>
                <w:rFonts w:ascii="Arial" w:hAnsi="Arial" w:cs="Arial"/>
                <w:b/>
                <w:bCs/>
                <w:i/>
                <w:iCs/>
                <w:sz w:val="20"/>
                <w:szCs w:val="20"/>
              </w:rPr>
              <w:t>wpisy dokonane w dokumentach dotyczących IRZ – w paszportach bydła i koni, zgłoszeniach zdarzeń</w:t>
            </w:r>
          </w:p>
          <w:p w14:paraId="5DA7E84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ochrony środowiska naturalnego</w:t>
            </w:r>
            <w:r w:rsidRPr="00886D06">
              <w:rPr>
                <w:rFonts w:ascii="Arial" w:hAnsi="Arial" w:cs="Arial"/>
                <w:sz w:val="20"/>
                <w:szCs w:val="20"/>
              </w:rPr>
              <w:t>, w tym nazewnictwo odchodów zwierzęcych (</w:t>
            </w:r>
            <w:r w:rsidRPr="00886D06">
              <w:rPr>
                <w:rFonts w:ascii="Arial" w:hAnsi="Arial" w:cs="Arial"/>
                <w:b/>
                <w:bCs/>
                <w:i/>
                <w:iCs/>
                <w:sz w:val="20"/>
                <w:szCs w:val="20"/>
              </w:rPr>
              <w:t>obornik, gnojówka, gnojowica), płyta obornikowa, zbiornik na gnojówkę/gnojowicę, wpływ zwierząt na środowisko naturalne, odór, zagospodarowanie odchodów naturalnych zwierząt, okres składowania obornika na płycie obornikowej, zaplanować przechowywanie</w:t>
            </w:r>
            <w:r w:rsidRPr="00886D06">
              <w:rPr>
                <w:rFonts w:ascii="Arial" w:hAnsi="Arial" w:cs="Arial"/>
                <w:sz w:val="20"/>
                <w:szCs w:val="20"/>
              </w:rPr>
              <w:t xml:space="preserve">)  </w:t>
            </w:r>
          </w:p>
          <w:p w14:paraId="0D85BC1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5E8D73D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73A2668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3845592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577A523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0AB1A78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5C75D1A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2EF97A3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33D27BC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2CE44FED" w14:textId="77777777" w:rsidR="00B21564" w:rsidRPr="00886D06" w:rsidRDefault="00B21564" w:rsidP="00B21564">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4DDAF28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63968D5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21BA19B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tc>
        <w:tc>
          <w:tcPr>
            <w:tcW w:w="1268" w:type="pct"/>
          </w:tcPr>
          <w:p w14:paraId="7B78DDF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66E822D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728CC74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1DC4D0D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228CCC3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0E82C9A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4A7EA83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780827A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6BE75F6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2643015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7397AFE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1D4566A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0A7FCDD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64087B4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346E729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0C2FDBB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wyrazić swoje opinie i uzasadnić je</w:t>
            </w:r>
          </w:p>
          <w:p w14:paraId="230D87F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opinie </w:t>
            </w:r>
          </w:p>
          <w:p w14:paraId="5925482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064DAF9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6D56599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24B8145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dostosować styl wypowiedzi do sytuacji</w:t>
            </w:r>
          </w:p>
          <w:p w14:paraId="44F0BAF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6240CD5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6B12BDB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49046B3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49923276" w14:textId="77777777" w:rsidR="00B21564" w:rsidRPr="00886D06" w:rsidRDefault="00B21564" w:rsidP="00B21564">
            <w:pPr>
              <w:jc w:val="center"/>
            </w:pPr>
            <w:r w:rsidRPr="00886D06">
              <w:rPr>
                <w:rFonts w:ascii="Arial" w:hAnsi="Arial" w:cs="Arial"/>
                <w:bCs/>
                <w:sz w:val="20"/>
                <w:szCs w:val="20"/>
              </w:rPr>
              <w:t>klasa II</w:t>
            </w:r>
          </w:p>
        </w:tc>
      </w:tr>
      <w:tr w:rsidR="00B21564" w:rsidRPr="00886D06" w14:paraId="6CC610FF" w14:textId="77777777" w:rsidTr="00B21564">
        <w:trPr>
          <w:trHeight w:val="850"/>
        </w:trPr>
        <w:tc>
          <w:tcPr>
            <w:tcW w:w="618" w:type="pct"/>
            <w:vMerge w:val="restart"/>
            <w:shd w:val="clear" w:color="auto" w:fill="auto"/>
          </w:tcPr>
          <w:p w14:paraId="0047A2BB" w14:textId="77777777" w:rsidR="00B21564" w:rsidRPr="00886D06" w:rsidRDefault="00B21564" w:rsidP="00DE35E9">
            <w:pPr>
              <w:spacing w:line="276" w:lineRule="auto"/>
              <w:rPr>
                <w:rFonts w:ascii="Arial" w:hAnsi="Arial" w:cs="Arial"/>
                <w:sz w:val="20"/>
                <w:szCs w:val="20"/>
              </w:rPr>
            </w:pPr>
          </w:p>
        </w:tc>
        <w:tc>
          <w:tcPr>
            <w:tcW w:w="901" w:type="pct"/>
          </w:tcPr>
          <w:p w14:paraId="573A7F1A" w14:textId="77777777" w:rsidR="00B21564" w:rsidRPr="00886D06" w:rsidRDefault="00B21564" w:rsidP="004258AB">
            <w:pPr>
              <w:pStyle w:val="Akapitzlist"/>
              <w:numPr>
                <w:ilvl w:val="0"/>
                <w:numId w:val="184"/>
              </w:numPr>
              <w:spacing w:line="276" w:lineRule="auto"/>
              <w:rPr>
                <w:rFonts w:ascii="Arial" w:hAnsi="Arial" w:cs="Arial"/>
                <w:sz w:val="20"/>
                <w:szCs w:val="20"/>
              </w:rPr>
            </w:pPr>
            <w:r w:rsidRPr="00886D06">
              <w:rPr>
                <w:rFonts w:ascii="Arial" w:hAnsi="Arial" w:cs="Arial"/>
                <w:sz w:val="20"/>
                <w:szCs w:val="20"/>
              </w:rPr>
              <w:t>Paszoznawstwo i żywienie zwierząt</w:t>
            </w:r>
          </w:p>
        </w:tc>
        <w:tc>
          <w:tcPr>
            <w:tcW w:w="391" w:type="pct"/>
          </w:tcPr>
          <w:p w14:paraId="7A2AF7DD" w14:textId="43ED58BB" w:rsidR="00B21564" w:rsidRPr="00886D06" w:rsidRDefault="00B21564" w:rsidP="00DE35E9">
            <w:pPr>
              <w:spacing w:line="276" w:lineRule="auto"/>
              <w:jc w:val="center"/>
              <w:rPr>
                <w:rFonts w:ascii="Arial" w:hAnsi="Arial" w:cs="Arial"/>
                <w:sz w:val="20"/>
                <w:szCs w:val="20"/>
              </w:rPr>
            </w:pPr>
          </w:p>
        </w:tc>
        <w:tc>
          <w:tcPr>
            <w:tcW w:w="1268" w:type="pct"/>
          </w:tcPr>
          <w:p w14:paraId="5D73C555" w14:textId="77777777" w:rsidR="00B21564" w:rsidRPr="00886D06" w:rsidRDefault="00B21564" w:rsidP="004258AB">
            <w:pPr>
              <w:pStyle w:val="Akapitzlist"/>
              <w:numPr>
                <w:ilvl w:val="0"/>
                <w:numId w:val="187"/>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paszoznawstwa</w:t>
            </w:r>
            <w:r w:rsidRPr="00886D06">
              <w:rPr>
                <w:rFonts w:ascii="Arial" w:hAnsi="Arial" w:cs="Arial"/>
                <w:sz w:val="20"/>
                <w:szCs w:val="20"/>
              </w:rPr>
              <w:t xml:space="preserve">, w tym: </w:t>
            </w:r>
            <w:r w:rsidRPr="00886D06">
              <w:rPr>
                <w:rFonts w:ascii="Arial" w:hAnsi="Arial" w:cs="Arial"/>
                <w:b/>
                <w:bCs/>
                <w:i/>
                <w:iCs/>
                <w:sz w:val="20"/>
                <w:szCs w:val="20"/>
              </w:rPr>
              <w:t xml:space="preserve">pasza, pasza treściwa, objętościowa soczysta, objętościowa sucha, mieszanka pasz treściwych, witaminy, mikro i makroelementy, witamina, enzym paszowy, słoma, siano, zielonka, kiszonka, sianokiszonka, otręby, śruta poekstrakcyjna, tłuszcz, białko, węglowodany, zioła, rośliny trujące, rośliny szkodliwe, substancje antyżywieniowe, nazwy roślin pastewnych: buraki, ziemniaki, lucerna, kukurydza, koniczyna, trawa, chwast, kiszenie, suszenie, ocena organoleptyczna, przydatność </w:t>
            </w:r>
            <w:r w:rsidRPr="00886D06">
              <w:rPr>
                <w:rFonts w:ascii="Arial" w:hAnsi="Arial" w:cs="Arial"/>
                <w:b/>
                <w:bCs/>
                <w:sz w:val="20"/>
                <w:szCs w:val="20"/>
              </w:rPr>
              <w:t>do spożycia</w:t>
            </w:r>
            <w:r w:rsidRPr="00886D06">
              <w:rPr>
                <w:rFonts w:ascii="Arial" w:hAnsi="Arial" w:cs="Arial"/>
                <w:sz w:val="20"/>
                <w:szCs w:val="20"/>
              </w:rPr>
              <w:t>)</w:t>
            </w:r>
          </w:p>
          <w:p w14:paraId="3D66250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żywienia zwierząt</w:t>
            </w:r>
            <w:r w:rsidRPr="00886D06">
              <w:rPr>
                <w:rFonts w:ascii="Arial" w:hAnsi="Arial" w:cs="Arial"/>
                <w:sz w:val="20"/>
                <w:szCs w:val="20"/>
              </w:rPr>
              <w:t>, w tym: (</w:t>
            </w:r>
            <w:r w:rsidRPr="00886D06">
              <w:rPr>
                <w:rFonts w:ascii="Arial" w:hAnsi="Arial" w:cs="Arial"/>
                <w:b/>
                <w:bCs/>
                <w:i/>
                <w:iCs/>
                <w:sz w:val="20"/>
                <w:szCs w:val="20"/>
              </w:rPr>
              <w:t>racjonalne żywienie, norma żywieniowa, dawka pokarmowa zapotrzebowanie bytowe, zapotrzebowanie produkcyjne, bilansowanie dawki pokarmowej, dobór pasz, tabele wartości pokarmowej pasz, strawność pasz, zadawanie paszy)</w:t>
            </w:r>
          </w:p>
          <w:p w14:paraId="12A7142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2EBDB04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3E207AE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7F177AA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42C871B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1EBF63C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2F64A60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4341823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432CD8C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2A8667D3"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0149CF5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07A3ED3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36D0EC3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0802E20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71A5A87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7B3DB8F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tc>
        <w:tc>
          <w:tcPr>
            <w:tcW w:w="1268" w:type="pct"/>
          </w:tcPr>
          <w:p w14:paraId="09EE022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0AD52F9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2F9082A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55F0709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041B643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29E036E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19A7C44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542137F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196C378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679BE0A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62057A7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073842B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1463EFE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58F8063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3E13C29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171C63A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wyrazić swoje opinie i uzasadnić je</w:t>
            </w:r>
          </w:p>
          <w:p w14:paraId="37271CB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opinie </w:t>
            </w:r>
          </w:p>
          <w:p w14:paraId="72854A4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7E808A8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244EF7A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047F3B0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dostosować styl wypowiedzi do sytuacji</w:t>
            </w:r>
          </w:p>
          <w:p w14:paraId="2007427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518DDCC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4A5B4FF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2C17FE9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2F8DC4DD"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4A803203" w14:textId="77777777" w:rsidTr="00B21564">
        <w:tc>
          <w:tcPr>
            <w:tcW w:w="618" w:type="pct"/>
            <w:vMerge/>
            <w:shd w:val="clear" w:color="auto" w:fill="auto"/>
          </w:tcPr>
          <w:p w14:paraId="0587081E" w14:textId="77777777" w:rsidR="00B21564" w:rsidRPr="00886D06" w:rsidRDefault="00B21564" w:rsidP="00DE35E9">
            <w:pPr>
              <w:spacing w:line="276" w:lineRule="auto"/>
              <w:rPr>
                <w:rFonts w:ascii="Arial" w:hAnsi="Arial" w:cs="Arial"/>
                <w:sz w:val="20"/>
                <w:szCs w:val="20"/>
              </w:rPr>
            </w:pPr>
          </w:p>
        </w:tc>
        <w:tc>
          <w:tcPr>
            <w:tcW w:w="901" w:type="pct"/>
          </w:tcPr>
          <w:p w14:paraId="284F1595" w14:textId="77777777" w:rsidR="00B21564" w:rsidRPr="00886D06" w:rsidRDefault="00B21564" w:rsidP="004258AB">
            <w:pPr>
              <w:pStyle w:val="Akapitzlist"/>
              <w:numPr>
                <w:ilvl w:val="0"/>
                <w:numId w:val="184"/>
              </w:numPr>
              <w:spacing w:line="276" w:lineRule="auto"/>
              <w:rPr>
                <w:rFonts w:ascii="Arial" w:hAnsi="Arial" w:cs="Arial"/>
                <w:sz w:val="20"/>
                <w:szCs w:val="20"/>
              </w:rPr>
            </w:pPr>
            <w:r w:rsidRPr="00886D06">
              <w:rPr>
                <w:rFonts w:ascii="Arial" w:hAnsi="Arial" w:cs="Arial"/>
                <w:sz w:val="20"/>
                <w:szCs w:val="20"/>
              </w:rPr>
              <w:t>Poskramianie zwierząt</w:t>
            </w:r>
          </w:p>
        </w:tc>
        <w:tc>
          <w:tcPr>
            <w:tcW w:w="391" w:type="pct"/>
          </w:tcPr>
          <w:p w14:paraId="7CFBAED2" w14:textId="0371D95A" w:rsidR="00B21564" w:rsidRPr="00886D06" w:rsidRDefault="00B21564" w:rsidP="00DE35E9">
            <w:pPr>
              <w:spacing w:line="276" w:lineRule="auto"/>
              <w:jc w:val="center"/>
              <w:rPr>
                <w:rFonts w:ascii="Arial" w:hAnsi="Arial" w:cs="Arial"/>
                <w:sz w:val="20"/>
                <w:szCs w:val="20"/>
              </w:rPr>
            </w:pPr>
          </w:p>
        </w:tc>
        <w:tc>
          <w:tcPr>
            <w:tcW w:w="1268" w:type="pct"/>
          </w:tcPr>
          <w:p w14:paraId="5E6EA93F" w14:textId="77777777" w:rsidR="00B21564" w:rsidRPr="00886D06" w:rsidRDefault="00B21564" w:rsidP="004258AB">
            <w:pPr>
              <w:pStyle w:val="Akapitzlist"/>
              <w:numPr>
                <w:ilvl w:val="0"/>
                <w:numId w:val="187"/>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poskramiania zwierząt</w:t>
            </w:r>
            <w:r w:rsidRPr="00886D06">
              <w:rPr>
                <w:rFonts w:ascii="Arial" w:hAnsi="Arial" w:cs="Arial"/>
                <w:sz w:val="20"/>
                <w:szCs w:val="20"/>
              </w:rPr>
              <w:t xml:space="preserve"> (bydło, świnie, konie, psy koty), w tym:</w:t>
            </w:r>
          </w:p>
          <w:p w14:paraId="565FB292" w14:textId="77777777" w:rsidR="00B21564" w:rsidRPr="00886D06" w:rsidRDefault="00B21564" w:rsidP="004258AB">
            <w:pPr>
              <w:pStyle w:val="Akapitzlist"/>
              <w:numPr>
                <w:ilvl w:val="1"/>
                <w:numId w:val="181"/>
              </w:numPr>
              <w:spacing w:line="276" w:lineRule="auto"/>
              <w:ind w:left="465" w:hanging="142"/>
              <w:rPr>
                <w:rFonts w:ascii="Arial" w:hAnsi="Arial" w:cs="Arial"/>
                <w:sz w:val="20"/>
                <w:szCs w:val="20"/>
              </w:rPr>
            </w:pPr>
            <w:r w:rsidRPr="00886D06">
              <w:rPr>
                <w:rFonts w:ascii="Arial" w:hAnsi="Arial" w:cs="Arial"/>
                <w:sz w:val="20"/>
                <w:szCs w:val="20"/>
              </w:rPr>
              <w:t xml:space="preserve"> nazw narzędzi i sprzętu </w:t>
            </w:r>
          </w:p>
          <w:p w14:paraId="30527F54" w14:textId="77777777" w:rsidR="00B21564" w:rsidRPr="00886D06" w:rsidRDefault="00B21564" w:rsidP="004258AB">
            <w:pPr>
              <w:pStyle w:val="Akapitzlist"/>
              <w:numPr>
                <w:ilvl w:val="1"/>
                <w:numId w:val="181"/>
              </w:numPr>
              <w:spacing w:line="276" w:lineRule="auto"/>
              <w:ind w:left="465" w:hanging="142"/>
              <w:rPr>
                <w:rFonts w:ascii="Arial" w:hAnsi="Arial" w:cs="Arial"/>
                <w:b/>
                <w:bCs/>
                <w:sz w:val="20"/>
                <w:szCs w:val="20"/>
              </w:rPr>
            </w:pPr>
            <w:r w:rsidRPr="00886D06">
              <w:rPr>
                <w:rFonts w:ascii="Arial" w:hAnsi="Arial" w:cs="Arial"/>
                <w:sz w:val="20"/>
                <w:szCs w:val="20"/>
              </w:rPr>
              <w:t xml:space="preserve">wykonywanych czynności </w:t>
            </w:r>
            <w:r w:rsidRPr="00886D06">
              <w:rPr>
                <w:rFonts w:ascii="Arial" w:hAnsi="Arial" w:cs="Arial"/>
                <w:b/>
                <w:bCs/>
                <w:sz w:val="20"/>
                <w:szCs w:val="20"/>
              </w:rPr>
              <w:t>(szczegółowy wykaz słownictwa wymaga konsultacji nauczyciela języka obcego z nauczycielem prowadzącym zajęcia z poskramiania zwierząt)</w:t>
            </w:r>
          </w:p>
          <w:p w14:paraId="67EB8FC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52F6E1F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6446939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02982AA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22A8D74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4257A8B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37F16BB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43BE64D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7A301EC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231A278B"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3D6BB23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67A10D6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288CC47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3B5A2070" w14:textId="77777777" w:rsidR="00B21564" w:rsidRPr="00886D06" w:rsidRDefault="00B21564" w:rsidP="00DE35E9">
            <w:pPr>
              <w:pStyle w:val="Akapitzlist"/>
              <w:spacing w:line="276" w:lineRule="auto"/>
              <w:ind w:left="360"/>
              <w:rPr>
                <w:rFonts w:ascii="Arial" w:hAnsi="Arial" w:cs="Arial"/>
                <w:sz w:val="20"/>
                <w:szCs w:val="20"/>
              </w:rPr>
            </w:pPr>
          </w:p>
        </w:tc>
        <w:tc>
          <w:tcPr>
            <w:tcW w:w="1268" w:type="pct"/>
          </w:tcPr>
          <w:p w14:paraId="0B9B314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5BBEE47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454F510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0EE3F19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59B8710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13D5938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038893E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299EEF2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514A0DD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2101434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487DC1C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1B8076E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2A5DE31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6EDECB0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741F3F7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6DD3223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wyrazić swoje opinie i uzasadnić je</w:t>
            </w:r>
          </w:p>
          <w:p w14:paraId="57D5157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opinie </w:t>
            </w:r>
          </w:p>
          <w:p w14:paraId="24A53C9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721235D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3FA8296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314A674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dostosować styl wypowiedzi do sytuacji</w:t>
            </w:r>
          </w:p>
          <w:p w14:paraId="0E6A0F5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15DAC3E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0499A20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p>
          <w:p w14:paraId="14EA843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03E02F38"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4BFFA050" w14:textId="77777777" w:rsidTr="00B21564">
        <w:tc>
          <w:tcPr>
            <w:tcW w:w="618" w:type="pct"/>
            <w:vMerge/>
            <w:shd w:val="clear" w:color="auto" w:fill="auto"/>
          </w:tcPr>
          <w:p w14:paraId="330B7F8C" w14:textId="77777777" w:rsidR="00B21564" w:rsidRPr="00886D06" w:rsidRDefault="00B21564" w:rsidP="00DE35E9">
            <w:pPr>
              <w:spacing w:line="276" w:lineRule="auto"/>
              <w:rPr>
                <w:rFonts w:ascii="Arial" w:hAnsi="Arial" w:cs="Arial"/>
                <w:sz w:val="20"/>
                <w:szCs w:val="20"/>
              </w:rPr>
            </w:pPr>
          </w:p>
        </w:tc>
        <w:tc>
          <w:tcPr>
            <w:tcW w:w="901" w:type="pct"/>
          </w:tcPr>
          <w:p w14:paraId="5B28EB42" w14:textId="77777777" w:rsidR="00B21564" w:rsidRPr="00886D06" w:rsidRDefault="00B21564" w:rsidP="004258AB">
            <w:pPr>
              <w:pStyle w:val="Akapitzlist"/>
              <w:numPr>
                <w:ilvl w:val="0"/>
                <w:numId w:val="184"/>
              </w:numPr>
              <w:spacing w:line="276" w:lineRule="auto"/>
              <w:rPr>
                <w:rFonts w:ascii="Arial" w:hAnsi="Arial" w:cs="Arial"/>
                <w:sz w:val="20"/>
                <w:szCs w:val="20"/>
              </w:rPr>
            </w:pPr>
            <w:r w:rsidRPr="00886D06">
              <w:rPr>
                <w:rFonts w:ascii="Arial" w:hAnsi="Arial" w:cs="Arial"/>
                <w:sz w:val="20"/>
                <w:szCs w:val="20"/>
              </w:rPr>
              <w:t>Zabiegi pielęgnacyjne u zwierząt</w:t>
            </w:r>
          </w:p>
        </w:tc>
        <w:tc>
          <w:tcPr>
            <w:tcW w:w="391" w:type="pct"/>
          </w:tcPr>
          <w:p w14:paraId="4BD6352B" w14:textId="41ABF5E3" w:rsidR="00B21564" w:rsidRPr="00886D06" w:rsidRDefault="00B21564" w:rsidP="00DE35E9">
            <w:pPr>
              <w:spacing w:line="276" w:lineRule="auto"/>
              <w:jc w:val="center"/>
              <w:rPr>
                <w:rFonts w:ascii="Arial" w:hAnsi="Arial" w:cs="Arial"/>
                <w:sz w:val="20"/>
                <w:szCs w:val="20"/>
              </w:rPr>
            </w:pPr>
          </w:p>
        </w:tc>
        <w:tc>
          <w:tcPr>
            <w:tcW w:w="1268" w:type="pct"/>
          </w:tcPr>
          <w:p w14:paraId="73C28590" w14:textId="77777777" w:rsidR="00B21564" w:rsidRPr="00886D06" w:rsidRDefault="00B21564" w:rsidP="004258AB">
            <w:pPr>
              <w:pStyle w:val="Akapitzlist"/>
              <w:numPr>
                <w:ilvl w:val="0"/>
                <w:numId w:val="187"/>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 xml:space="preserve">słownictwo dotyczące </w:t>
            </w:r>
            <w:r w:rsidRPr="00886D06">
              <w:rPr>
                <w:rFonts w:ascii="Arial" w:hAnsi="Arial" w:cs="Arial"/>
                <w:sz w:val="20"/>
                <w:szCs w:val="20"/>
              </w:rPr>
              <w:t>(nazw wykonywanych czynności, nazw sprzętu, narzędzi, materiałów i środków)</w:t>
            </w:r>
            <w:r w:rsidRPr="00886D06">
              <w:rPr>
                <w:rFonts w:ascii="Arial" w:hAnsi="Arial" w:cs="Arial"/>
                <w:b/>
                <w:bCs/>
                <w:sz w:val="20"/>
                <w:szCs w:val="20"/>
              </w:rPr>
              <w:t xml:space="preserve"> zabiegów pielęgnacyjnych</w:t>
            </w:r>
            <w:r w:rsidRPr="00886D06">
              <w:rPr>
                <w:rFonts w:ascii="Arial" w:hAnsi="Arial" w:cs="Arial"/>
                <w:sz w:val="20"/>
                <w:szCs w:val="20"/>
              </w:rPr>
              <w:t xml:space="preserve"> u zwierząt, w tym pielęgnacji:</w:t>
            </w:r>
          </w:p>
          <w:p w14:paraId="088AE871" w14:textId="77777777" w:rsidR="00B21564" w:rsidRPr="00886D06" w:rsidRDefault="00B21564" w:rsidP="004258AB">
            <w:pPr>
              <w:pStyle w:val="Akapitzlist"/>
              <w:numPr>
                <w:ilvl w:val="1"/>
                <w:numId w:val="181"/>
              </w:numPr>
              <w:spacing w:line="276" w:lineRule="auto"/>
              <w:ind w:left="461" w:hanging="142"/>
              <w:rPr>
                <w:rFonts w:ascii="Arial" w:hAnsi="Arial" w:cs="Arial"/>
                <w:sz w:val="20"/>
                <w:szCs w:val="20"/>
              </w:rPr>
            </w:pPr>
            <w:r w:rsidRPr="00886D06">
              <w:rPr>
                <w:rFonts w:ascii="Arial" w:hAnsi="Arial" w:cs="Arial"/>
                <w:sz w:val="20"/>
                <w:szCs w:val="20"/>
              </w:rPr>
              <w:t>skóry i sierści (bydło, konie, psy i koty)</w:t>
            </w:r>
          </w:p>
          <w:p w14:paraId="5403E5BB" w14:textId="77777777" w:rsidR="00B21564" w:rsidRPr="00886D06" w:rsidRDefault="00B21564" w:rsidP="004258AB">
            <w:pPr>
              <w:pStyle w:val="Akapitzlist"/>
              <w:numPr>
                <w:ilvl w:val="1"/>
                <w:numId w:val="181"/>
              </w:numPr>
              <w:spacing w:line="276" w:lineRule="auto"/>
              <w:ind w:left="461" w:hanging="142"/>
              <w:rPr>
                <w:rFonts w:ascii="Arial" w:hAnsi="Arial" w:cs="Arial"/>
                <w:sz w:val="20"/>
                <w:szCs w:val="20"/>
              </w:rPr>
            </w:pPr>
            <w:r w:rsidRPr="00886D06">
              <w:rPr>
                <w:rFonts w:ascii="Arial" w:hAnsi="Arial" w:cs="Arial"/>
                <w:sz w:val="20"/>
                <w:szCs w:val="20"/>
              </w:rPr>
              <w:t>kopyt u koni</w:t>
            </w:r>
          </w:p>
          <w:p w14:paraId="349116FE" w14:textId="77777777" w:rsidR="00B21564" w:rsidRPr="00886D06" w:rsidRDefault="00B21564" w:rsidP="004258AB">
            <w:pPr>
              <w:pStyle w:val="Akapitzlist"/>
              <w:numPr>
                <w:ilvl w:val="1"/>
                <w:numId w:val="181"/>
              </w:numPr>
              <w:spacing w:line="276" w:lineRule="auto"/>
              <w:ind w:left="461" w:hanging="142"/>
              <w:rPr>
                <w:rFonts w:ascii="Arial" w:hAnsi="Arial" w:cs="Arial"/>
                <w:sz w:val="20"/>
                <w:szCs w:val="20"/>
              </w:rPr>
            </w:pPr>
            <w:r w:rsidRPr="00886D06">
              <w:rPr>
                <w:rFonts w:ascii="Arial" w:hAnsi="Arial" w:cs="Arial"/>
                <w:sz w:val="20"/>
                <w:szCs w:val="20"/>
              </w:rPr>
              <w:t>racic u bydła</w:t>
            </w:r>
          </w:p>
          <w:p w14:paraId="3D2BE2DE" w14:textId="77777777" w:rsidR="00B21564" w:rsidRPr="00886D06" w:rsidRDefault="00B21564" w:rsidP="004258AB">
            <w:pPr>
              <w:pStyle w:val="Akapitzlist"/>
              <w:numPr>
                <w:ilvl w:val="1"/>
                <w:numId w:val="181"/>
              </w:numPr>
              <w:spacing w:line="276" w:lineRule="auto"/>
              <w:ind w:left="461" w:hanging="142"/>
              <w:rPr>
                <w:rFonts w:ascii="Arial" w:hAnsi="Arial" w:cs="Arial"/>
                <w:sz w:val="20"/>
                <w:szCs w:val="20"/>
              </w:rPr>
            </w:pPr>
            <w:r w:rsidRPr="00886D06">
              <w:rPr>
                <w:rFonts w:ascii="Arial" w:hAnsi="Arial" w:cs="Arial"/>
                <w:sz w:val="20"/>
                <w:szCs w:val="20"/>
              </w:rPr>
              <w:t>oczu u psów i kotów</w:t>
            </w:r>
          </w:p>
          <w:p w14:paraId="57AB3B42" w14:textId="77777777" w:rsidR="00B21564" w:rsidRPr="00886D06" w:rsidRDefault="00B21564" w:rsidP="004258AB">
            <w:pPr>
              <w:pStyle w:val="Akapitzlist"/>
              <w:numPr>
                <w:ilvl w:val="1"/>
                <w:numId w:val="181"/>
              </w:numPr>
              <w:spacing w:line="276" w:lineRule="auto"/>
              <w:ind w:left="461" w:hanging="142"/>
              <w:rPr>
                <w:rFonts w:ascii="Arial" w:hAnsi="Arial" w:cs="Arial"/>
                <w:sz w:val="20"/>
                <w:szCs w:val="20"/>
              </w:rPr>
            </w:pPr>
            <w:r w:rsidRPr="00886D06">
              <w:rPr>
                <w:rFonts w:ascii="Arial" w:hAnsi="Arial" w:cs="Arial"/>
                <w:sz w:val="20"/>
                <w:szCs w:val="20"/>
              </w:rPr>
              <w:t>uszu u psów i kotów</w:t>
            </w:r>
          </w:p>
          <w:p w14:paraId="5F0D404C" w14:textId="77777777" w:rsidR="00B21564" w:rsidRPr="00886D06" w:rsidRDefault="00B21564" w:rsidP="004258AB">
            <w:pPr>
              <w:pStyle w:val="Akapitzlist"/>
              <w:numPr>
                <w:ilvl w:val="1"/>
                <w:numId w:val="181"/>
              </w:numPr>
              <w:spacing w:line="276" w:lineRule="auto"/>
              <w:ind w:left="461" w:hanging="142"/>
              <w:rPr>
                <w:rFonts w:ascii="Arial" w:hAnsi="Arial" w:cs="Arial"/>
                <w:sz w:val="20"/>
                <w:szCs w:val="20"/>
              </w:rPr>
            </w:pPr>
            <w:r w:rsidRPr="00886D06">
              <w:rPr>
                <w:rFonts w:ascii="Arial" w:hAnsi="Arial" w:cs="Arial"/>
                <w:sz w:val="20"/>
                <w:szCs w:val="20"/>
              </w:rPr>
              <w:t>pazurów u psów i kotów</w:t>
            </w:r>
          </w:p>
          <w:p w14:paraId="1A687DFA" w14:textId="77777777" w:rsidR="00B21564" w:rsidRPr="00886D06" w:rsidRDefault="00B21564" w:rsidP="004258AB">
            <w:pPr>
              <w:pStyle w:val="Akapitzlist"/>
              <w:numPr>
                <w:ilvl w:val="1"/>
                <w:numId w:val="181"/>
              </w:numPr>
              <w:spacing w:line="276" w:lineRule="auto"/>
              <w:ind w:left="461" w:hanging="142"/>
              <w:rPr>
                <w:rFonts w:ascii="Arial" w:hAnsi="Arial" w:cs="Arial"/>
                <w:sz w:val="20"/>
                <w:szCs w:val="20"/>
              </w:rPr>
            </w:pPr>
            <w:r w:rsidRPr="00886D06">
              <w:rPr>
                <w:rFonts w:ascii="Arial" w:hAnsi="Arial" w:cs="Arial"/>
                <w:sz w:val="20"/>
                <w:szCs w:val="20"/>
              </w:rPr>
              <w:t>jamy ustnej u koni, psów i kotów</w:t>
            </w:r>
          </w:p>
          <w:p w14:paraId="35B5958B" w14:textId="77777777" w:rsidR="00B21564" w:rsidRPr="00886D06" w:rsidRDefault="00B21564" w:rsidP="00DE35E9">
            <w:pPr>
              <w:pStyle w:val="Akapitzlist"/>
              <w:spacing w:line="276" w:lineRule="auto"/>
              <w:ind w:left="461"/>
              <w:rPr>
                <w:rFonts w:ascii="Arial" w:hAnsi="Arial" w:cs="Arial"/>
                <w:b/>
                <w:bCs/>
                <w:sz w:val="20"/>
                <w:szCs w:val="20"/>
              </w:rPr>
            </w:pPr>
            <w:r w:rsidRPr="00886D06">
              <w:rPr>
                <w:rFonts w:ascii="Arial" w:hAnsi="Arial" w:cs="Arial"/>
                <w:b/>
                <w:bCs/>
                <w:sz w:val="20"/>
                <w:szCs w:val="20"/>
              </w:rPr>
              <w:t xml:space="preserve">(szczegółowy wykaz słownictwa i zwrotów zawodowych wymaga konsultacji nauczyciela języka obcego z nauczycielem prowadzącym zajęcia z pielęgnacji zwierząt) </w:t>
            </w:r>
          </w:p>
          <w:p w14:paraId="1236D86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5D18B84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1861E22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7E2E60D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5444F98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7526AF4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681FFA5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2DD3754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244816C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7C9F1AF8"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7EDAA94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259C2AE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7326EFB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tc>
        <w:tc>
          <w:tcPr>
            <w:tcW w:w="1268" w:type="pct"/>
          </w:tcPr>
          <w:p w14:paraId="37C6BC0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5E28719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509BBE1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01D9918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12B132A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32F0EA2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5F533DC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17758E7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13E7A4F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38B0EFA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76E7860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2B0EA87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6C62C8B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24BAA6E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27A22CD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139FC33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wyrazić swoje opinie i uzasadnić je</w:t>
            </w:r>
          </w:p>
          <w:p w14:paraId="731035B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opinie </w:t>
            </w:r>
          </w:p>
          <w:p w14:paraId="4FEABF6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7BBD6BD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2CDE20D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609FCCD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dostosować styl wypowiedzi do sytuacji</w:t>
            </w:r>
          </w:p>
          <w:p w14:paraId="6D837A4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67F5D10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5C60C30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0727847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1211B2A8"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411C0FC4" w14:textId="77777777" w:rsidTr="00B21564">
        <w:tc>
          <w:tcPr>
            <w:tcW w:w="618" w:type="pct"/>
            <w:vMerge/>
            <w:shd w:val="clear" w:color="auto" w:fill="auto"/>
          </w:tcPr>
          <w:p w14:paraId="28B5E944" w14:textId="77777777" w:rsidR="00B21564" w:rsidRPr="00886D06" w:rsidRDefault="00B21564" w:rsidP="00DE35E9">
            <w:pPr>
              <w:spacing w:line="276" w:lineRule="auto"/>
              <w:rPr>
                <w:rFonts w:ascii="Arial" w:hAnsi="Arial" w:cs="Arial"/>
                <w:sz w:val="20"/>
                <w:szCs w:val="20"/>
              </w:rPr>
            </w:pPr>
          </w:p>
        </w:tc>
        <w:tc>
          <w:tcPr>
            <w:tcW w:w="901" w:type="pct"/>
          </w:tcPr>
          <w:p w14:paraId="65C2A520" w14:textId="77777777" w:rsidR="00B21564" w:rsidRPr="00886D06" w:rsidRDefault="00B21564" w:rsidP="004258AB">
            <w:pPr>
              <w:pStyle w:val="Akapitzlist"/>
              <w:numPr>
                <w:ilvl w:val="0"/>
                <w:numId w:val="184"/>
              </w:numPr>
              <w:spacing w:line="276" w:lineRule="auto"/>
              <w:rPr>
                <w:rFonts w:ascii="Arial" w:hAnsi="Arial" w:cs="Arial"/>
                <w:sz w:val="20"/>
                <w:szCs w:val="20"/>
              </w:rPr>
            </w:pPr>
            <w:r w:rsidRPr="00886D06">
              <w:rPr>
                <w:rFonts w:ascii="Arial" w:hAnsi="Arial" w:cs="Arial"/>
                <w:sz w:val="20"/>
                <w:szCs w:val="20"/>
              </w:rPr>
              <w:t xml:space="preserve">Zabiegi specjalne </w:t>
            </w:r>
          </w:p>
        </w:tc>
        <w:tc>
          <w:tcPr>
            <w:tcW w:w="391" w:type="pct"/>
          </w:tcPr>
          <w:p w14:paraId="7745AB24" w14:textId="7D04D509" w:rsidR="00B21564" w:rsidRPr="00886D06" w:rsidRDefault="00B21564" w:rsidP="00DE35E9">
            <w:pPr>
              <w:spacing w:line="276" w:lineRule="auto"/>
              <w:jc w:val="center"/>
              <w:rPr>
                <w:rFonts w:ascii="Arial" w:hAnsi="Arial" w:cs="Arial"/>
                <w:sz w:val="20"/>
                <w:szCs w:val="20"/>
              </w:rPr>
            </w:pPr>
          </w:p>
        </w:tc>
        <w:tc>
          <w:tcPr>
            <w:tcW w:w="1268" w:type="pct"/>
          </w:tcPr>
          <w:p w14:paraId="46C38135" w14:textId="77777777" w:rsidR="00B21564" w:rsidRPr="00886D06" w:rsidRDefault="00B21564" w:rsidP="004258AB">
            <w:pPr>
              <w:pStyle w:val="Akapitzlist"/>
              <w:numPr>
                <w:ilvl w:val="0"/>
                <w:numId w:val="187"/>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zabiegów dezynsekcji, deratyzacji i dezynfekcji</w:t>
            </w:r>
            <w:r w:rsidRPr="00886D06">
              <w:rPr>
                <w:rFonts w:ascii="Arial" w:hAnsi="Arial" w:cs="Arial"/>
                <w:sz w:val="20"/>
                <w:szCs w:val="20"/>
              </w:rPr>
              <w:t xml:space="preserve">, w tym: </w:t>
            </w:r>
          </w:p>
          <w:p w14:paraId="5540B548" w14:textId="77777777" w:rsidR="00B21564" w:rsidRPr="00886D06" w:rsidRDefault="00B21564" w:rsidP="004258AB">
            <w:pPr>
              <w:pStyle w:val="Akapitzlist"/>
              <w:numPr>
                <w:ilvl w:val="1"/>
                <w:numId w:val="181"/>
              </w:numPr>
              <w:spacing w:line="276" w:lineRule="auto"/>
              <w:ind w:left="461" w:hanging="129"/>
              <w:rPr>
                <w:rFonts w:ascii="Arial" w:hAnsi="Arial" w:cs="Arial"/>
                <w:sz w:val="20"/>
                <w:szCs w:val="20"/>
              </w:rPr>
            </w:pPr>
            <w:r w:rsidRPr="00886D06">
              <w:rPr>
                <w:rFonts w:ascii="Arial" w:hAnsi="Arial" w:cs="Arial"/>
                <w:sz w:val="20"/>
                <w:szCs w:val="20"/>
              </w:rPr>
              <w:t>nazwy wykonywanych czynności</w:t>
            </w:r>
          </w:p>
          <w:p w14:paraId="2E775BA1" w14:textId="77777777" w:rsidR="00B21564" w:rsidRPr="00886D06" w:rsidRDefault="00B21564" w:rsidP="004258AB">
            <w:pPr>
              <w:pStyle w:val="Akapitzlist"/>
              <w:numPr>
                <w:ilvl w:val="1"/>
                <w:numId w:val="181"/>
              </w:numPr>
              <w:spacing w:line="276" w:lineRule="auto"/>
              <w:ind w:left="461" w:hanging="129"/>
              <w:rPr>
                <w:rFonts w:ascii="Arial" w:hAnsi="Arial" w:cs="Arial"/>
                <w:sz w:val="20"/>
                <w:szCs w:val="20"/>
              </w:rPr>
            </w:pPr>
            <w:r w:rsidRPr="00886D06">
              <w:rPr>
                <w:rFonts w:ascii="Arial" w:hAnsi="Arial" w:cs="Arial"/>
                <w:sz w:val="20"/>
                <w:szCs w:val="20"/>
              </w:rPr>
              <w:t>nazwy czynników naruszających warunki sanitarne</w:t>
            </w:r>
          </w:p>
          <w:p w14:paraId="34030C7A" w14:textId="77777777" w:rsidR="00B21564" w:rsidRPr="00886D06" w:rsidRDefault="00B21564" w:rsidP="004258AB">
            <w:pPr>
              <w:pStyle w:val="Akapitzlist"/>
              <w:numPr>
                <w:ilvl w:val="1"/>
                <w:numId w:val="181"/>
              </w:numPr>
              <w:spacing w:line="276" w:lineRule="auto"/>
              <w:ind w:left="461" w:hanging="129"/>
              <w:rPr>
                <w:rFonts w:ascii="Arial" w:hAnsi="Arial" w:cs="Arial"/>
                <w:sz w:val="20"/>
                <w:szCs w:val="20"/>
              </w:rPr>
            </w:pPr>
            <w:r w:rsidRPr="00886D06">
              <w:rPr>
                <w:rFonts w:ascii="Arial" w:hAnsi="Arial" w:cs="Arial"/>
                <w:sz w:val="20"/>
                <w:szCs w:val="20"/>
              </w:rPr>
              <w:t>proces sporządzania i zastosowania środków biobójczych</w:t>
            </w:r>
          </w:p>
          <w:p w14:paraId="740267C1" w14:textId="77777777" w:rsidR="00B21564" w:rsidRPr="00886D06" w:rsidRDefault="00B21564" w:rsidP="00DE35E9">
            <w:pPr>
              <w:pStyle w:val="Akapitzlist"/>
              <w:spacing w:line="276" w:lineRule="auto"/>
              <w:ind w:left="461"/>
              <w:rPr>
                <w:rFonts w:ascii="Arial" w:hAnsi="Arial" w:cs="Arial"/>
                <w:b/>
                <w:bCs/>
                <w:sz w:val="20"/>
                <w:szCs w:val="20"/>
              </w:rPr>
            </w:pPr>
            <w:r w:rsidRPr="00886D06">
              <w:rPr>
                <w:rFonts w:ascii="Arial" w:hAnsi="Arial" w:cs="Arial"/>
                <w:b/>
                <w:bCs/>
                <w:sz w:val="20"/>
                <w:szCs w:val="20"/>
              </w:rPr>
              <w:t xml:space="preserve">(szczegółowy wykaz słownictwa, wykaz instrukcji i procedur oraz zwrotów zawodowych wymaga konsultacji nauczyciela języka obcego z nauczycielem prowadzącym zajęcia z zabiegów specjalnych) </w:t>
            </w:r>
          </w:p>
          <w:p w14:paraId="1B53433D" w14:textId="77777777" w:rsidR="00B21564" w:rsidRPr="00886D06" w:rsidRDefault="00B21564" w:rsidP="00DE35E9">
            <w:pPr>
              <w:pStyle w:val="Akapitzlist"/>
              <w:spacing w:line="276" w:lineRule="auto"/>
              <w:ind w:left="461"/>
              <w:rPr>
                <w:rFonts w:ascii="Arial" w:hAnsi="Arial" w:cs="Arial"/>
                <w:b/>
                <w:bCs/>
                <w:sz w:val="20"/>
                <w:szCs w:val="20"/>
              </w:rPr>
            </w:pPr>
          </w:p>
          <w:p w14:paraId="644732D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1A75EDA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392AABB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350B082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0344137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65AA78A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57E40ED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6319387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59985DE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45579952"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4CA1CB4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760089F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0DB95F1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tc>
        <w:tc>
          <w:tcPr>
            <w:tcW w:w="1268" w:type="pct"/>
          </w:tcPr>
          <w:p w14:paraId="1B80A16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30BC0BC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391C058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030D66D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342EE23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05A8C32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36538CF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3E543C8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40A385A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5C4B136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47338DE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1FD71DE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1AA2D1A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7350D57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7F1B31F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5158BFD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wyrazić swoje opinie i uzasadnić je</w:t>
            </w:r>
          </w:p>
          <w:p w14:paraId="54C4D00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opinie </w:t>
            </w:r>
          </w:p>
          <w:p w14:paraId="1D6E9C5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377003E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5F538AE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230426F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dostosować styl wypowiedzi do sytuacji</w:t>
            </w:r>
          </w:p>
          <w:p w14:paraId="7157BF4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4E51CFB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3399D5D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2FACEAA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17B2CAD5"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10136DF2" w14:textId="77777777" w:rsidTr="00B21564">
        <w:trPr>
          <w:trHeight w:val="2938"/>
        </w:trPr>
        <w:tc>
          <w:tcPr>
            <w:tcW w:w="618" w:type="pct"/>
            <w:vMerge/>
            <w:shd w:val="clear" w:color="auto" w:fill="auto"/>
          </w:tcPr>
          <w:p w14:paraId="6C95A97E" w14:textId="77777777" w:rsidR="00B21564" w:rsidRPr="00886D06" w:rsidRDefault="00B21564" w:rsidP="00DE35E9">
            <w:pPr>
              <w:spacing w:line="276" w:lineRule="auto"/>
              <w:rPr>
                <w:rFonts w:ascii="Arial" w:hAnsi="Arial" w:cs="Arial"/>
                <w:sz w:val="20"/>
                <w:szCs w:val="20"/>
              </w:rPr>
            </w:pPr>
          </w:p>
        </w:tc>
        <w:tc>
          <w:tcPr>
            <w:tcW w:w="901" w:type="pct"/>
          </w:tcPr>
          <w:p w14:paraId="44943811" w14:textId="77777777" w:rsidR="00B21564" w:rsidRPr="00886D06" w:rsidRDefault="00B21564" w:rsidP="004258AB">
            <w:pPr>
              <w:pStyle w:val="Akapitzlist"/>
              <w:numPr>
                <w:ilvl w:val="0"/>
                <w:numId w:val="184"/>
              </w:numPr>
              <w:spacing w:line="276" w:lineRule="auto"/>
              <w:rPr>
                <w:rFonts w:ascii="Arial" w:hAnsi="Arial" w:cs="Arial"/>
                <w:sz w:val="20"/>
                <w:szCs w:val="20"/>
              </w:rPr>
            </w:pPr>
            <w:r w:rsidRPr="00886D06">
              <w:rPr>
                <w:rFonts w:ascii="Arial" w:hAnsi="Arial" w:cs="Arial"/>
                <w:sz w:val="20"/>
                <w:szCs w:val="20"/>
              </w:rPr>
              <w:t>Zabiegi zootechniczne</w:t>
            </w:r>
          </w:p>
        </w:tc>
        <w:tc>
          <w:tcPr>
            <w:tcW w:w="391" w:type="pct"/>
          </w:tcPr>
          <w:p w14:paraId="0537B03B" w14:textId="3D6DB6BA" w:rsidR="00B21564" w:rsidRPr="00886D06" w:rsidRDefault="00B21564" w:rsidP="00DE35E9">
            <w:pPr>
              <w:spacing w:line="276" w:lineRule="auto"/>
              <w:jc w:val="center"/>
              <w:rPr>
                <w:rFonts w:ascii="Arial" w:hAnsi="Arial" w:cs="Arial"/>
                <w:sz w:val="20"/>
                <w:szCs w:val="20"/>
              </w:rPr>
            </w:pPr>
          </w:p>
        </w:tc>
        <w:tc>
          <w:tcPr>
            <w:tcW w:w="1268" w:type="pct"/>
          </w:tcPr>
          <w:p w14:paraId="447088EC" w14:textId="77777777" w:rsidR="00B21564" w:rsidRPr="00886D06" w:rsidRDefault="00B21564" w:rsidP="004258AB">
            <w:pPr>
              <w:pStyle w:val="Akapitzlist"/>
              <w:numPr>
                <w:ilvl w:val="0"/>
                <w:numId w:val="187"/>
              </w:numPr>
              <w:spacing w:line="276" w:lineRule="auto"/>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zabiegów zootechnicznych</w:t>
            </w:r>
            <w:r w:rsidRPr="00886D06">
              <w:rPr>
                <w:rFonts w:ascii="Arial" w:hAnsi="Arial" w:cs="Arial"/>
                <w:sz w:val="20"/>
                <w:szCs w:val="20"/>
              </w:rPr>
              <w:t xml:space="preserve"> (kastracji, dekornizacji, obcinania ogonów, skracania kiełków), w tym: </w:t>
            </w:r>
          </w:p>
          <w:p w14:paraId="2C419622" w14:textId="77777777" w:rsidR="00B21564" w:rsidRPr="00886D06" w:rsidRDefault="00B21564" w:rsidP="004258AB">
            <w:pPr>
              <w:pStyle w:val="Akapitzlist"/>
              <w:numPr>
                <w:ilvl w:val="1"/>
                <w:numId w:val="186"/>
              </w:numPr>
              <w:spacing w:line="276" w:lineRule="auto"/>
              <w:rPr>
                <w:rFonts w:ascii="Arial" w:hAnsi="Arial" w:cs="Arial"/>
                <w:sz w:val="20"/>
                <w:szCs w:val="20"/>
              </w:rPr>
            </w:pPr>
            <w:r w:rsidRPr="00886D06">
              <w:rPr>
                <w:rFonts w:ascii="Arial" w:hAnsi="Arial" w:cs="Arial"/>
                <w:sz w:val="20"/>
                <w:szCs w:val="20"/>
              </w:rPr>
              <w:t xml:space="preserve">nazw wykonywanych czynności </w:t>
            </w:r>
          </w:p>
          <w:p w14:paraId="6B296C5E" w14:textId="77777777" w:rsidR="00B21564" w:rsidRPr="00886D06" w:rsidRDefault="00B21564" w:rsidP="004258AB">
            <w:pPr>
              <w:pStyle w:val="Akapitzlist"/>
              <w:numPr>
                <w:ilvl w:val="1"/>
                <w:numId w:val="186"/>
              </w:numPr>
              <w:spacing w:line="276" w:lineRule="auto"/>
              <w:rPr>
                <w:rFonts w:ascii="Arial" w:hAnsi="Arial" w:cs="Arial"/>
                <w:sz w:val="20"/>
                <w:szCs w:val="20"/>
              </w:rPr>
            </w:pPr>
            <w:r w:rsidRPr="00886D06">
              <w:rPr>
                <w:rFonts w:ascii="Arial" w:hAnsi="Arial" w:cs="Arial"/>
                <w:sz w:val="20"/>
                <w:szCs w:val="20"/>
              </w:rPr>
              <w:t>nazw sprzętu, narzędzi,</w:t>
            </w:r>
          </w:p>
          <w:p w14:paraId="2F2F4012" w14:textId="77777777" w:rsidR="00B21564" w:rsidRPr="00886D06" w:rsidRDefault="00B21564" w:rsidP="004258AB">
            <w:pPr>
              <w:pStyle w:val="Akapitzlist"/>
              <w:numPr>
                <w:ilvl w:val="1"/>
                <w:numId w:val="186"/>
              </w:numPr>
              <w:spacing w:line="276" w:lineRule="auto"/>
              <w:rPr>
                <w:rFonts w:ascii="Arial" w:hAnsi="Arial" w:cs="Arial"/>
                <w:sz w:val="20"/>
                <w:szCs w:val="20"/>
              </w:rPr>
            </w:pPr>
            <w:r w:rsidRPr="00886D06">
              <w:rPr>
                <w:rFonts w:ascii="Arial" w:hAnsi="Arial" w:cs="Arial"/>
                <w:sz w:val="20"/>
                <w:szCs w:val="20"/>
              </w:rPr>
              <w:t>materiałów i środków</w:t>
            </w:r>
          </w:p>
          <w:p w14:paraId="42B9B7FF" w14:textId="77777777" w:rsidR="00B21564" w:rsidRPr="00886D06" w:rsidRDefault="00B21564" w:rsidP="00DE35E9">
            <w:pPr>
              <w:pStyle w:val="Akapitzlist"/>
              <w:spacing w:line="276" w:lineRule="auto"/>
              <w:ind w:left="461"/>
              <w:rPr>
                <w:rFonts w:ascii="Arial" w:hAnsi="Arial" w:cs="Arial"/>
                <w:b/>
                <w:bCs/>
                <w:sz w:val="20"/>
                <w:szCs w:val="20"/>
              </w:rPr>
            </w:pPr>
            <w:r w:rsidRPr="00886D06">
              <w:rPr>
                <w:rFonts w:ascii="Arial" w:hAnsi="Arial" w:cs="Arial"/>
                <w:b/>
                <w:bCs/>
                <w:sz w:val="20"/>
                <w:szCs w:val="20"/>
              </w:rPr>
              <w:t xml:space="preserve">(szczegółowy wykaz słownictwa, wykaz instrukcji i procedur oraz zwrotów zawodowych wymaga konsultacji nauczyciela języka obcego z nauczycielem prowadzącym zajęcia z zabiegów zootechnicznych) </w:t>
            </w:r>
          </w:p>
          <w:p w14:paraId="69D49A16" w14:textId="77777777" w:rsidR="00B21564" w:rsidRPr="00886D06" w:rsidRDefault="00B21564" w:rsidP="00DE35E9">
            <w:pPr>
              <w:pStyle w:val="Akapitzlist"/>
              <w:spacing w:line="276" w:lineRule="auto"/>
              <w:ind w:left="465"/>
              <w:rPr>
                <w:rFonts w:ascii="Arial" w:hAnsi="Arial" w:cs="Arial"/>
                <w:sz w:val="20"/>
                <w:szCs w:val="20"/>
              </w:rPr>
            </w:pPr>
          </w:p>
          <w:p w14:paraId="1C281FC7"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4A57CA58"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24FA5C86"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33BC5041"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5A5FA3B4"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22182548"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135AFC6C"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249276BB"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21E19FF4"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67C21A12"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1C6F1ADA"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6D65EFC4"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7AAC127C"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tc>
        <w:tc>
          <w:tcPr>
            <w:tcW w:w="1268" w:type="pct"/>
          </w:tcPr>
          <w:p w14:paraId="364E089F"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6AAD930D"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1FEF4B04"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3A1DA482"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1E3CD0B7"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1E1FCCE2"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4503A9C2"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38943F09"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2A4301A8"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67A34526"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7DA0A8B4"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177502CB"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7EF8F3E5"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2FB18357"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480870DA"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06DE49A5"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wyrazić swoje opinie i uzasadnić je</w:t>
            </w:r>
          </w:p>
          <w:p w14:paraId="18BBE861"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zapytać o opinie </w:t>
            </w:r>
          </w:p>
          <w:p w14:paraId="7BCE95DF"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3F587489"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3F7B9498"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0300697C"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dostosować styl wypowiedzi do sytuacji</w:t>
            </w:r>
          </w:p>
          <w:p w14:paraId="41DB5A7E"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172B6035"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76167FDB"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5833F403" w14:textId="77777777" w:rsidR="00B21564" w:rsidRPr="00886D06" w:rsidRDefault="00B21564" w:rsidP="004258AB">
            <w:pPr>
              <w:pStyle w:val="Akapitzlist"/>
              <w:numPr>
                <w:ilvl w:val="0"/>
                <w:numId w:val="186"/>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5C24EFE1"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7681E791" w14:textId="77777777" w:rsidTr="00B21564">
        <w:trPr>
          <w:trHeight w:val="1172"/>
        </w:trPr>
        <w:tc>
          <w:tcPr>
            <w:tcW w:w="618" w:type="pct"/>
            <w:vMerge w:val="restart"/>
            <w:shd w:val="clear" w:color="auto" w:fill="auto"/>
          </w:tcPr>
          <w:p w14:paraId="546DA345" w14:textId="77777777" w:rsidR="00B21564" w:rsidRPr="00886D06" w:rsidRDefault="00B21564" w:rsidP="00DE35E9">
            <w:pPr>
              <w:spacing w:line="276" w:lineRule="auto"/>
              <w:rPr>
                <w:rFonts w:ascii="Arial" w:hAnsi="Arial" w:cs="Arial"/>
                <w:sz w:val="20"/>
                <w:szCs w:val="20"/>
              </w:rPr>
            </w:pPr>
            <w:r w:rsidRPr="00886D06">
              <w:rPr>
                <w:rFonts w:ascii="Arial" w:hAnsi="Arial" w:cs="Arial"/>
                <w:sz w:val="20"/>
                <w:szCs w:val="20"/>
              </w:rPr>
              <w:t>IV. Wykonanie zadań zawodowych z rozrodu i inseminacji zwierząt gospodarskich i domowych</w:t>
            </w:r>
          </w:p>
        </w:tc>
        <w:tc>
          <w:tcPr>
            <w:tcW w:w="901" w:type="pct"/>
          </w:tcPr>
          <w:p w14:paraId="0D1D7D6A" w14:textId="77777777" w:rsidR="00B21564" w:rsidRPr="00886D06" w:rsidRDefault="00B21564" w:rsidP="004258AB">
            <w:pPr>
              <w:pStyle w:val="Akapitzlist"/>
              <w:numPr>
                <w:ilvl w:val="0"/>
                <w:numId w:val="183"/>
              </w:numPr>
              <w:spacing w:line="276" w:lineRule="auto"/>
              <w:rPr>
                <w:rFonts w:ascii="Arial" w:hAnsi="Arial" w:cs="Arial"/>
                <w:sz w:val="20"/>
                <w:szCs w:val="20"/>
              </w:rPr>
            </w:pPr>
            <w:r w:rsidRPr="00886D06">
              <w:rPr>
                <w:rFonts w:ascii="Arial" w:hAnsi="Arial" w:cs="Arial"/>
                <w:sz w:val="20"/>
                <w:szCs w:val="20"/>
              </w:rPr>
              <w:t>Prowadzenie rozrodu zwierząt gospodarskich i domowych</w:t>
            </w:r>
          </w:p>
        </w:tc>
        <w:tc>
          <w:tcPr>
            <w:tcW w:w="391" w:type="pct"/>
          </w:tcPr>
          <w:p w14:paraId="3F60FBD6" w14:textId="3507CC2C" w:rsidR="00B21564" w:rsidRPr="00886D06" w:rsidRDefault="00B21564" w:rsidP="00DE35E9">
            <w:pPr>
              <w:spacing w:line="276" w:lineRule="auto"/>
              <w:jc w:val="center"/>
              <w:rPr>
                <w:rFonts w:ascii="Arial" w:hAnsi="Arial" w:cs="Arial"/>
                <w:sz w:val="20"/>
                <w:szCs w:val="20"/>
              </w:rPr>
            </w:pPr>
          </w:p>
        </w:tc>
        <w:tc>
          <w:tcPr>
            <w:tcW w:w="1268" w:type="pct"/>
          </w:tcPr>
          <w:p w14:paraId="06AA20A7" w14:textId="77777777" w:rsidR="00B21564" w:rsidRPr="00886D06" w:rsidRDefault="00B21564" w:rsidP="004258AB">
            <w:pPr>
              <w:pStyle w:val="Akapitzlist"/>
              <w:numPr>
                <w:ilvl w:val="0"/>
                <w:numId w:val="182"/>
              </w:numPr>
              <w:spacing w:line="276" w:lineRule="auto"/>
              <w:rPr>
                <w:rFonts w:ascii="Arial" w:hAnsi="Arial" w:cs="Arial"/>
                <w:b/>
                <w:b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 xml:space="preserve">słownictwo dotyczące rozrodu zwierząt </w:t>
            </w:r>
          </w:p>
          <w:p w14:paraId="47B36D5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4975EE01"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4C3888EF"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2FEA1A3B"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42FD285E"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05027D50"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4B8E0D66"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23A4E9C2"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08A879F1"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425ACA73"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30156496"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3FC09AEB"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5B040DB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tc>
        <w:tc>
          <w:tcPr>
            <w:tcW w:w="1268" w:type="pct"/>
          </w:tcPr>
          <w:p w14:paraId="458E6E2F"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0425D8F8"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3B01580B"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3D9B6F72"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0F0F2CE7"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543A4E24"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5BD4AC12"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08DA0516"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2F01C89A"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72798AD8"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3BD0649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44AF28A7"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0EB772ED"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2EC0A2EC"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2F3713BF"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6EFD6252"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wyrazić swoje opinie i uzasadnić je</w:t>
            </w:r>
          </w:p>
          <w:p w14:paraId="09B1DF20"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zapytać o opinie </w:t>
            </w:r>
          </w:p>
          <w:p w14:paraId="07C98181"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5879F227"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594B9629"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43CC947C"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dostosować styl wypowiedzi do sytuacji</w:t>
            </w:r>
          </w:p>
          <w:p w14:paraId="1A6940FA"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52EE67D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1F11DB8D"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0B207828"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77AE5864"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21FA3041" w14:textId="77777777" w:rsidTr="00B21564">
        <w:trPr>
          <w:trHeight w:val="69"/>
        </w:trPr>
        <w:tc>
          <w:tcPr>
            <w:tcW w:w="618" w:type="pct"/>
            <w:vMerge/>
            <w:shd w:val="clear" w:color="auto" w:fill="auto"/>
          </w:tcPr>
          <w:p w14:paraId="709D8D99" w14:textId="77777777" w:rsidR="00B21564" w:rsidRPr="00886D06" w:rsidRDefault="00B21564" w:rsidP="00DE35E9">
            <w:pPr>
              <w:spacing w:line="276" w:lineRule="auto"/>
              <w:rPr>
                <w:rFonts w:ascii="Arial" w:hAnsi="Arial" w:cs="Arial"/>
                <w:sz w:val="20"/>
                <w:szCs w:val="20"/>
              </w:rPr>
            </w:pPr>
          </w:p>
        </w:tc>
        <w:tc>
          <w:tcPr>
            <w:tcW w:w="901" w:type="pct"/>
          </w:tcPr>
          <w:p w14:paraId="674E2462" w14:textId="77777777" w:rsidR="00B21564" w:rsidRPr="00886D06" w:rsidRDefault="00B21564" w:rsidP="004258AB">
            <w:pPr>
              <w:pStyle w:val="Akapitzlist"/>
              <w:numPr>
                <w:ilvl w:val="0"/>
                <w:numId w:val="183"/>
              </w:numPr>
              <w:spacing w:line="276" w:lineRule="auto"/>
              <w:rPr>
                <w:rFonts w:ascii="Arial" w:hAnsi="Arial" w:cs="Arial"/>
                <w:sz w:val="20"/>
                <w:szCs w:val="20"/>
              </w:rPr>
            </w:pPr>
            <w:r w:rsidRPr="00886D06">
              <w:rPr>
                <w:rFonts w:ascii="Arial" w:hAnsi="Arial" w:cs="Arial"/>
                <w:sz w:val="20"/>
                <w:szCs w:val="20"/>
              </w:rPr>
              <w:t>Udzielanie pomocy porodowej i okołoporodowej u bydła</w:t>
            </w:r>
          </w:p>
        </w:tc>
        <w:tc>
          <w:tcPr>
            <w:tcW w:w="391" w:type="pct"/>
          </w:tcPr>
          <w:p w14:paraId="3BD6C2E8" w14:textId="07307C38" w:rsidR="00B21564" w:rsidRPr="00886D06" w:rsidRDefault="00B21564" w:rsidP="00DE35E9">
            <w:pPr>
              <w:spacing w:line="276" w:lineRule="auto"/>
              <w:jc w:val="center"/>
              <w:rPr>
                <w:rFonts w:ascii="Arial" w:hAnsi="Arial" w:cs="Arial"/>
                <w:sz w:val="20"/>
                <w:szCs w:val="20"/>
              </w:rPr>
            </w:pPr>
          </w:p>
        </w:tc>
        <w:tc>
          <w:tcPr>
            <w:tcW w:w="1268" w:type="pct"/>
          </w:tcPr>
          <w:p w14:paraId="3900090F" w14:textId="77777777" w:rsidR="00B21564" w:rsidRPr="00886D06" w:rsidRDefault="00B21564" w:rsidP="004258AB">
            <w:pPr>
              <w:pStyle w:val="Akapitzlist"/>
              <w:numPr>
                <w:ilvl w:val="0"/>
                <w:numId w:val="182"/>
              </w:numPr>
              <w:spacing w:line="276" w:lineRule="auto"/>
              <w:rPr>
                <w:rFonts w:ascii="Arial" w:hAnsi="Arial" w:cs="Arial"/>
                <w:b/>
                <w:b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udzielania pomocy porodowej i okołoporodowej</w:t>
            </w:r>
            <w:r w:rsidRPr="00886D06">
              <w:rPr>
                <w:rFonts w:ascii="Arial" w:hAnsi="Arial" w:cs="Arial"/>
                <w:sz w:val="20"/>
                <w:szCs w:val="20"/>
              </w:rPr>
              <w:t xml:space="preserve"> (</w:t>
            </w:r>
            <w:r w:rsidRPr="00886D06">
              <w:rPr>
                <w:rFonts w:ascii="Arial" w:hAnsi="Arial" w:cs="Arial"/>
                <w:b/>
                <w:bCs/>
                <w:sz w:val="20"/>
                <w:szCs w:val="20"/>
              </w:rPr>
              <w:t>krowa, płód, cielę, błony płodowe, wody</w:t>
            </w:r>
            <w:r w:rsidRPr="00886D06">
              <w:rPr>
                <w:rFonts w:ascii="Arial" w:hAnsi="Arial" w:cs="Arial"/>
                <w:sz w:val="20"/>
                <w:szCs w:val="20"/>
              </w:rPr>
              <w:t xml:space="preserve"> </w:t>
            </w:r>
            <w:r w:rsidRPr="00886D06">
              <w:rPr>
                <w:rFonts w:ascii="Arial" w:hAnsi="Arial" w:cs="Arial"/>
                <w:b/>
                <w:bCs/>
                <w:sz w:val="20"/>
                <w:szCs w:val="20"/>
              </w:rPr>
              <w:t>płodowe, wypieranie płodu, odejście wód płodowych, łożysko, odejście łożyska, położenie płodu, ułożenie płodu, pozycja płodu, repozycja płodu, podwinięta główka, ułożenie główkowe, pośladkowe, stawy nadgarstkowe, założyć linki, ciągnąć za linki podczas parcia, udrożnić cielęciu drogi oddechowe, wytrzeć cielę do sucha)</w:t>
            </w:r>
          </w:p>
          <w:p w14:paraId="516868ED"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2D8E3C31"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44A7F37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7A335FD6"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1FF0858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693EB44D"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2597D347"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4C911472"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74CA4874"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0F4A91B0"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3AC3D70B"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061D8D21"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36BBCD15"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tc>
        <w:tc>
          <w:tcPr>
            <w:tcW w:w="1268" w:type="pct"/>
          </w:tcPr>
          <w:p w14:paraId="5DB76AE8"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608D1CAC"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2091DCE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16D3A13F"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4FDDAAE1"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05F14E09"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154B700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0A14D42C"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5C1C4E7C"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44FBD538"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0C2FADF2"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1C30E645"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1AFEB83D"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38EEC777"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3B66E8C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75FC5415"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wyrazić swoje opinie i uzasadnić je</w:t>
            </w:r>
          </w:p>
          <w:p w14:paraId="6C32A24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zapytać o opinie </w:t>
            </w:r>
          </w:p>
          <w:p w14:paraId="6D87CF4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0E271EFA"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0DDC040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4C929A7D"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dostosować styl wypowiedzi do sytuacji</w:t>
            </w:r>
          </w:p>
          <w:p w14:paraId="2F3D9E7A"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69F58BD4"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0C02383C"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4C33FEB5"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01BF4657"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69061086" w14:textId="77777777" w:rsidTr="00DE35E9">
        <w:tc>
          <w:tcPr>
            <w:tcW w:w="618" w:type="pct"/>
            <w:vMerge/>
            <w:shd w:val="clear" w:color="auto" w:fill="auto"/>
          </w:tcPr>
          <w:p w14:paraId="1619ED62" w14:textId="77777777" w:rsidR="00B21564" w:rsidRPr="00886D06" w:rsidRDefault="00B21564" w:rsidP="00DE35E9">
            <w:pPr>
              <w:spacing w:line="276" w:lineRule="auto"/>
              <w:rPr>
                <w:rFonts w:ascii="Arial" w:hAnsi="Arial" w:cs="Arial"/>
                <w:sz w:val="20"/>
                <w:szCs w:val="20"/>
              </w:rPr>
            </w:pPr>
          </w:p>
        </w:tc>
        <w:tc>
          <w:tcPr>
            <w:tcW w:w="901" w:type="pct"/>
          </w:tcPr>
          <w:p w14:paraId="7BB482D1" w14:textId="77777777" w:rsidR="00B21564" w:rsidRPr="00886D06" w:rsidRDefault="00B21564" w:rsidP="004258AB">
            <w:pPr>
              <w:pStyle w:val="Akapitzlist"/>
              <w:numPr>
                <w:ilvl w:val="0"/>
                <w:numId w:val="183"/>
              </w:numPr>
              <w:spacing w:line="276" w:lineRule="auto"/>
              <w:rPr>
                <w:rFonts w:ascii="Arial" w:hAnsi="Arial" w:cs="Arial"/>
                <w:sz w:val="20"/>
                <w:szCs w:val="20"/>
              </w:rPr>
            </w:pPr>
            <w:r w:rsidRPr="00886D06">
              <w:rPr>
                <w:rFonts w:ascii="Arial" w:hAnsi="Arial" w:cs="Arial"/>
                <w:sz w:val="20"/>
                <w:szCs w:val="20"/>
              </w:rPr>
              <w:t>Wykonanie zabiegu sztucznego unasienniania u krowy i lochy</w:t>
            </w:r>
          </w:p>
        </w:tc>
        <w:tc>
          <w:tcPr>
            <w:tcW w:w="391" w:type="pct"/>
          </w:tcPr>
          <w:p w14:paraId="570B914C" w14:textId="6A1A27B7" w:rsidR="00B21564" w:rsidRPr="00886D06" w:rsidRDefault="00B21564" w:rsidP="00DE35E9">
            <w:pPr>
              <w:spacing w:line="276" w:lineRule="auto"/>
              <w:jc w:val="center"/>
              <w:rPr>
                <w:rFonts w:ascii="Arial" w:hAnsi="Arial" w:cs="Arial"/>
                <w:sz w:val="20"/>
                <w:szCs w:val="20"/>
              </w:rPr>
            </w:pPr>
          </w:p>
        </w:tc>
        <w:tc>
          <w:tcPr>
            <w:tcW w:w="1268" w:type="pct"/>
          </w:tcPr>
          <w:p w14:paraId="71D1F6BC" w14:textId="77777777" w:rsidR="00B21564" w:rsidRPr="00886D06" w:rsidRDefault="00B21564" w:rsidP="004258AB">
            <w:pPr>
              <w:pStyle w:val="Akapitzlist"/>
              <w:numPr>
                <w:ilvl w:val="0"/>
                <w:numId w:val="182"/>
              </w:numPr>
              <w:spacing w:line="276" w:lineRule="auto"/>
              <w:rPr>
                <w:rFonts w:ascii="Arial" w:hAnsi="Arial" w:cs="Arial"/>
                <w:b/>
                <w:b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 xml:space="preserve">słownictwo dotyczące wykonania zabiegu sztucznego unasienniania u krowy i lochy (szczegółowy wykaz słownictwa, wykaz instrukcji i procedur oraz zwrotów zawodowych wymaga konsultacji nauczyciela języka obcego z nauczycielem prowadzącym zajęcia z rozrodu i inseminacji zwierząt) </w:t>
            </w:r>
          </w:p>
          <w:p w14:paraId="1EF37A3E"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7DA55E62"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4C22C8D7"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6D7FC807"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5A29B245"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0CA8F97B"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49779330"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0B56786D"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0F5694DD"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07999CA8"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2B1B9F9E"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5DC727EB"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3C535310"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63A66DD8" w14:textId="77777777" w:rsidR="00B21564" w:rsidRPr="00886D06" w:rsidRDefault="00B21564" w:rsidP="00DE35E9">
            <w:pPr>
              <w:spacing w:line="276" w:lineRule="auto"/>
              <w:rPr>
                <w:rFonts w:ascii="Arial" w:hAnsi="Arial" w:cs="Arial"/>
                <w:sz w:val="20"/>
                <w:szCs w:val="20"/>
              </w:rPr>
            </w:pPr>
          </w:p>
        </w:tc>
        <w:tc>
          <w:tcPr>
            <w:tcW w:w="1268" w:type="pct"/>
          </w:tcPr>
          <w:p w14:paraId="02D0D9E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2145268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74E2C85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3B2C287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2819311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697C898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69B5FCC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05AE4EB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0B0F34E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616C402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10E5FCA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621A360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2297C6E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33B7026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0EE526B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080B959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wyrazić swoje opinie i uzasadnić je</w:t>
            </w:r>
          </w:p>
          <w:p w14:paraId="3F75E06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opinie </w:t>
            </w:r>
          </w:p>
          <w:p w14:paraId="282D90A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77131EF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33981B2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6D56D28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dostosować styl wypowiedzi do sytuacji</w:t>
            </w:r>
          </w:p>
          <w:p w14:paraId="36D76EB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01BE5AA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7EA7ECF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0B3B9496"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07BFED7A" w14:textId="77777777" w:rsidR="00B21564" w:rsidRPr="00886D06" w:rsidRDefault="002677FD" w:rsidP="002677FD">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159E7674" w14:textId="77777777" w:rsidTr="00B21564">
        <w:trPr>
          <w:trHeight w:val="1476"/>
        </w:trPr>
        <w:tc>
          <w:tcPr>
            <w:tcW w:w="618" w:type="pct"/>
            <w:vMerge w:val="restart"/>
            <w:shd w:val="clear" w:color="auto" w:fill="auto"/>
          </w:tcPr>
          <w:p w14:paraId="28B4CF28" w14:textId="77777777" w:rsidR="00B21564" w:rsidRPr="00886D06" w:rsidRDefault="00B21564" w:rsidP="00DE35E9">
            <w:pPr>
              <w:spacing w:line="276" w:lineRule="auto"/>
              <w:rPr>
                <w:rFonts w:ascii="Arial" w:hAnsi="Arial" w:cs="Arial"/>
                <w:sz w:val="20"/>
                <w:szCs w:val="20"/>
              </w:rPr>
            </w:pPr>
            <w:r w:rsidRPr="00886D06">
              <w:rPr>
                <w:rFonts w:ascii="Arial" w:hAnsi="Arial" w:cs="Arial"/>
                <w:sz w:val="20"/>
                <w:szCs w:val="20"/>
              </w:rPr>
              <w:t>V. Dokumentacja zawodowa</w:t>
            </w:r>
          </w:p>
        </w:tc>
        <w:tc>
          <w:tcPr>
            <w:tcW w:w="901" w:type="pct"/>
          </w:tcPr>
          <w:p w14:paraId="3B7BE947" w14:textId="77777777" w:rsidR="00B21564" w:rsidRPr="00886D06" w:rsidRDefault="00B21564" w:rsidP="004258AB">
            <w:pPr>
              <w:pStyle w:val="Akapitzlist"/>
              <w:numPr>
                <w:ilvl w:val="0"/>
                <w:numId w:val="183"/>
              </w:numPr>
              <w:spacing w:line="276" w:lineRule="auto"/>
              <w:rPr>
                <w:rFonts w:ascii="Arial" w:hAnsi="Arial" w:cs="Arial"/>
                <w:sz w:val="20"/>
                <w:szCs w:val="20"/>
              </w:rPr>
            </w:pPr>
            <w:r w:rsidRPr="00886D06">
              <w:rPr>
                <w:rFonts w:ascii="Arial" w:hAnsi="Arial" w:cs="Arial"/>
                <w:sz w:val="20"/>
                <w:szCs w:val="20"/>
              </w:rPr>
              <w:t>Prowadzenie i korzystanie z dokumentacji zawodowej</w:t>
            </w:r>
          </w:p>
        </w:tc>
        <w:tc>
          <w:tcPr>
            <w:tcW w:w="391" w:type="pct"/>
          </w:tcPr>
          <w:p w14:paraId="1BB12808" w14:textId="08727A3D" w:rsidR="00B21564" w:rsidRPr="00886D06" w:rsidRDefault="00B21564" w:rsidP="00DE35E9">
            <w:pPr>
              <w:spacing w:line="276" w:lineRule="auto"/>
              <w:jc w:val="center"/>
              <w:rPr>
                <w:rFonts w:ascii="Arial" w:hAnsi="Arial" w:cs="Arial"/>
                <w:sz w:val="20"/>
                <w:szCs w:val="20"/>
              </w:rPr>
            </w:pPr>
          </w:p>
        </w:tc>
        <w:tc>
          <w:tcPr>
            <w:tcW w:w="1268" w:type="pct"/>
          </w:tcPr>
          <w:p w14:paraId="76596935" w14:textId="77777777" w:rsidR="00B21564" w:rsidRPr="00886D06" w:rsidRDefault="00B21564" w:rsidP="004258AB">
            <w:pPr>
              <w:pStyle w:val="Akapitzlist"/>
              <w:numPr>
                <w:ilvl w:val="0"/>
                <w:numId w:val="182"/>
              </w:numPr>
              <w:spacing w:line="276" w:lineRule="auto"/>
              <w:rPr>
                <w:rFonts w:ascii="Arial" w:hAnsi="Arial" w:cs="Arial"/>
                <w:b/>
                <w:b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dokumentacji prowadzonej w chowie zwierząt</w:t>
            </w:r>
          </w:p>
          <w:p w14:paraId="5F262032" w14:textId="77777777" w:rsidR="00B21564" w:rsidRPr="00886D06" w:rsidRDefault="00B21564" w:rsidP="00DE35E9">
            <w:pPr>
              <w:pStyle w:val="Akapitzlist"/>
              <w:spacing w:line="276" w:lineRule="auto"/>
              <w:ind w:left="461"/>
              <w:rPr>
                <w:rFonts w:ascii="Arial" w:hAnsi="Arial" w:cs="Arial"/>
                <w:b/>
                <w:bCs/>
                <w:sz w:val="20"/>
                <w:szCs w:val="20"/>
              </w:rPr>
            </w:pPr>
            <w:r w:rsidRPr="00886D06">
              <w:rPr>
                <w:rFonts w:ascii="Arial" w:hAnsi="Arial" w:cs="Arial"/>
                <w:b/>
                <w:bCs/>
                <w:sz w:val="20"/>
                <w:szCs w:val="20"/>
              </w:rPr>
              <w:t xml:space="preserve">(szczegółowy wykaz słownictwa, wykaz instrukcji i procedur oraz zwrotów zawodowych wymaga konsultacji nauczyciela języka obcego z nauczycielem prowadzącym zajęcia z rozrodu i inseminacji zwierząt) </w:t>
            </w:r>
          </w:p>
          <w:p w14:paraId="54AE0770" w14:textId="77777777" w:rsidR="00B21564" w:rsidRPr="00886D06" w:rsidRDefault="00B21564" w:rsidP="00DE35E9">
            <w:pPr>
              <w:pStyle w:val="Akapitzlist"/>
              <w:spacing w:line="276" w:lineRule="auto"/>
              <w:ind w:left="360"/>
              <w:rPr>
                <w:rFonts w:ascii="Arial" w:hAnsi="Arial" w:cs="Arial"/>
                <w:b/>
                <w:bCs/>
                <w:sz w:val="20"/>
                <w:szCs w:val="20"/>
              </w:rPr>
            </w:pPr>
          </w:p>
          <w:p w14:paraId="33603565"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0CED3824"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038F6565"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2F317C87"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188320A9"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7988B028"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0BDAFAA7"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6ACE7F8E"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0F004ED8"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19DD6972"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5E22FDFF"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7F7719B1"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17219763"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7EB95CA5" w14:textId="77777777" w:rsidR="00B21564" w:rsidRPr="00886D06" w:rsidRDefault="00B21564" w:rsidP="00DE35E9">
            <w:pPr>
              <w:spacing w:line="276" w:lineRule="auto"/>
              <w:rPr>
                <w:rFonts w:ascii="Arial" w:hAnsi="Arial" w:cs="Arial"/>
                <w:sz w:val="20"/>
                <w:szCs w:val="20"/>
              </w:rPr>
            </w:pPr>
          </w:p>
        </w:tc>
        <w:tc>
          <w:tcPr>
            <w:tcW w:w="1268" w:type="pct"/>
          </w:tcPr>
          <w:p w14:paraId="2824222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0D3FD21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646CA47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36EE1B5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679C5FC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751245F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59128F7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38176CF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75BC7FF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5B8736E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6D52DB1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1EACF08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6B936033"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0FDE6E7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6341122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5262B8E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wyrazić swoje opinie i uzasadnić je</w:t>
            </w:r>
          </w:p>
          <w:p w14:paraId="305CB2D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opinie </w:t>
            </w:r>
          </w:p>
          <w:p w14:paraId="6F44AC2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388E39A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4346868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03A387C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dostosować styl wypowiedzi do sytuacji</w:t>
            </w:r>
          </w:p>
          <w:p w14:paraId="339C2FD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09E30E97"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66B36A0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0BF7911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3385230D"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5A838C23" w14:textId="77777777" w:rsidTr="00B21564">
        <w:tc>
          <w:tcPr>
            <w:tcW w:w="618" w:type="pct"/>
            <w:vMerge/>
            <w:shd w:val="clear" w:color="auto" w:fill="auto"/>
          </w:tcPr>
          <w:p w14:paraId="7B32F39D" w14:textId="77777777" w:rsidR="00B21564" w:rsidRPr="00886D06" w:rsidRDefault="00B21564" w:rsidP="00DE35E9">
            <w:pPr>
              <w:spacing w:line="276" w:lineRule="auto"/>
              <w:rPr>
                <w:rFonts w:ascii="Arial" w:hAnsi="Arial" w:cs="Arial"/>
                <w:sz w:val="20"/>
                <w:szCs w:val="20"/>
              </w:rPr>
            </w:pPr>
          </w:p>
        </w:tc>
        <w:tc>
          <w:tcPr>
            <w:tcW w:w="901" w:type="pct"/>
          </w:tcPr>
          <w:p w14:paraId="6CB8C611" w14:textId="77777777" w:rsidR="00B21564" w:rsidRPr="00886D06" w:rsidRDefault="00B21564" w:rsidP="004258AB">
            <w:pPr>
              <w:pStyle w:val="Akapitzlist"/>
              <w:numPr>
                <w:ilvl w:val="0"/>
                <w:numId w:val="183"/>
              </w:numPr>
              <w:spacing w:line="276" w:lineRule="auto"/>
              <w:rPr>
                <w:rFonts w:ascii="Arial" w:hAnsi="Arial" w:cs="Arial"/>
                <w:sz w:val="20"/>
                <w:szCs w:val="20"/>
              </w:rPr>
            </w:pPr>
            <w:r w:rsidRPr="00886D06">
              <w:rPr>
                <w:rFonts w:ascii="Arial" w:hAnsi="Arial" w:cs="Arial"/>
                <w:sz w:val="20"/>
                <w:szCs w:val="20"/>
              </w:rPr>
              <w:t>Przygotowanie CV i listu motywacyjnego</w:t>
            </w:r>
          </w:p>
        </w:tc>
        <w:tc>
          <w:tcPr>
            <w:tcW w:w="391" w:type="pct"/>
          </w:tcPr>
          <w:p w14:paraId="07937A15" w14:textId="2AC83913" w:rsidR="00B21564" w:rsidRPr="00886D06" w:rsidRDefault="00B21564" w:rsidP="00DE35E9">
            <w:pPr>
              <w:spacing w:line="276" w:lineRule="auto"/>
              <w:jc w:val="center"/>
              <w:rPr>
                <w:rFonts w:ascii="Arial" w:hAnsi="Arial" w:cs="Arial"/>
                <w:sz w:val="20"/>
                <w:szCs w:val="20"/>
              </w:rPr>
            </w:pPr>
          </w:p>
        </w:tc>
        <w:tc>
          <w:tcPr>
            <w:tcW w:w="1268" w:type="pct"/>
          </w:tcPr>
          <w:p w14:paraId="3FBF2D81" w14:textId="77777777" w:rsidR="00B21564" w:rsidRPr="00886D06" w:rsidRDefault="00B21564" w:rsidP="004258AB">
            <w:pPr>
              <w:pStyle w:val="Akapitzlist"/>
              <w:numPr>
                <w:ilvl w:val="0"/>
                <w:numId w:val="182"/>
              </w:numPr>
              <w:spacing w:line="276" w:lineRule="auto"/>
              <w:rPr>
                <w:rFonts w:ascii="Arial" w:hAnsi="Arial" w:cs="Arial"/>
                <w:b/>
                <w:b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CV i listu motywacyjnego</w:t>
            </w:r>
          </w:p>
          <w:p w14:paraId="24417858"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7EB29092"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2361319E"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62B9488C"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79210E01"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rozpocząć, prowadzić i kończyć rozmowę </w:t>
            </w:r>
          </w:p>
          <w:p w14:paraId="042332D4"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 xml:space="preserve">zaproponować, zachęcić </w:t>
            </w:r>
          </w:p>
          <w:p w14:paraId="5561A93C"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zastosować zwroty i formy grzecznościowe</w:t>
            </w:r>
          </w:p>
          <w:p w14:paraId="1EA641CF"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ze słownika dwujęzycznego i jednojęzycznego</w:t>
            </w:r>
          </w:p>
          <w:p w14:paraId="6B3761F6"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współdziałać z innymi osobami, realizując zadania</w:t>
            </w:r>
          </w:p>
          <w:p w14:paraId="46B60A4F" w14:textId="77777777" w:rsidR="00B21564" w:rsidRPr="00886D06" w:rsidRDefault="00B21564" w:rsidP="00DE35E9">
            <w:pPr>
              <w:pStyle w:val="Akapitzlist"/>
              <w:spacing w:line="276" w:lineRule="auto"/>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50B660EC"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7FB130F8"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4BB0A83B" w14:textId="77777777" w:rsidR="00B21564" w:rsidRPr="00886D06" w:rsidRDefault="00B21564" w:rsidP="004258AB">
            <w:pPr>
              <w:pStyle w:val="Akapitzlist"/>
              <w:numPr>
                <w:ilvl w:val="0"/>
                <w:numId w:val="182"/>
              </w:numPr>
              <w:spacing w:line="276" w:lineRule="auto"/>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5332CF4D" w14:textId="77777777" w:rsidR="00B21564" w:rsidRPr="00886D06" w:rsidRDefault="00B21564" w:rsidP="00DE35E9">
            <w:pPr>
              <w:spacing w:line="276" w:lineRule="auto"/>
              <w:rPr>
                <w:rFonts w:ascii="Arial" w:hAnsi="Arial" w:cs="Arial"/>
                <w:b/>
                <w:bCs/>
                <w:sz w:val="20"/>
                <w:szCs w:val="20"/>
              </w:rPr>
            </w:pPr>
          </w:p>
          <w:p w14:paraId="5F479E14" w14:textId="77777777" w:rsidR="00B21564" w:rsidRPr="00886D06" w:rsidRDefault="00B21564" w:rsidP="00DE35E9">
            <w:pPr>
              <w:spacing w:line="276" w:lineRule="auto"/>
              <w:rPr>
                <w:rFonts w:ascii="Arial" w:hAnsi="Arial" w:cs="Arial"/>
                <w:sz w:val="20"/>
                <w:szCs w:val="20"/>
              </w:rPr>
            </w:pPr>
          </w:p>
        </w:tc>
        <w:tc>
          <w:tcPr>
            <w:tcW w:w="1268" w:type="pct"/>
            <w:shd w:val="clear" w:color="auto" w:fill="auto"/>
          </w:tcPr>
          <w:p w14:paraId="59884EB0"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5D3FA59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rozpoznać związki między poszczególnymi częściami tekstu </w:t>
            </w:r>
          </w:p>
          <w:p w14:paraId="6DC0115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ułożyć informacje w określonym porządku  </w:t>
            </w:r>
          </w:p>
          <w:p w14:paraId="7C65B94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odszukać w wypowiedzi lub tekście określone informacje </w:t>
            </w:r>
          </w:p>
          <w:p w14:paraId="6582AD7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6146919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6B4D21E1"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0919998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wyrazić i uzasadnić swoje stanowisko </w:t>
            </w:r>
          </w:p>
          <w:p w14:paraId="362342A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01C006F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3ED8CBF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1E16659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5C44BABB"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53BC8674"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027EE6E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uzyskać i przekazać informacje i wyjaśnienia</w:t>
            </w:r>
          </w:p>
          <w:p w14:paraId="596D392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wyrazić swoje opinie i uzasadnić je</w:t>
            </w:r>
          </w:p>
          <w:p w14:paraId="4E369C6F"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opinie </w:t>
            </w:r>
          </w:p>
          <w:p w14:paraId="201C2432"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zgodzić się lub nie zgodzić z opiniami innych osób </w:t>
            </w:r>
          </w:p>
          <w:p w14:paraId="72A54BC8"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4A592BA5"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zapytać o upodobania i intencje innych osób </w:t>
            </w:r>
          </w:p>
          <w:p w14:paraId="59EC39AC"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dostosować styl wypowiedzi do sytuacji</w:t>
            </w:r>
          </w:p>
          <w:p w14:paraId="566D686E"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3E4C21D9"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09BB4C2A"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p>
          <w:p w14:paraId="7165A1ED" w14:textId="77777777" w:rsidR="00B21564" w:rsidRPr="00886D06" w:rsidRDefault="00B21564" w:rsidP="004258AB">
            <w:pPr>
              <w:pStyle w:val="Akapitzlist"/>
              <w:numPr>
                <w:ilvl w:val="0"/>
                <w:numId w:val="181"/>
              </w:numPr>
              <w:spacing w:line="276" w:lineRule="auto"/>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6301E38D" w14:textId="77777777" w:rsidR="00B21564" w:rsidRPr="00886D06" w:rsidRDefault="00B21564" w:rsidP="00B21564">
            <w:pPr>
              <w:spacing w:line="276" w:lineRule="auto"/>
              <w:jc w:val="center"/>
              <w:rPr>
                <w:rFonts w:ascii="Arial" w:hAnsi="Arial" w:cs="Arial"/>
                <w:b/>
                <w:sz w:val="20"/>
                <w:szCs w:val="20"/>
              </w:rPr>
            </w:pPr>
            <w:r w:rsidRPr="00886D06">
              <w:rPr>
                <w:rFonts w:ascii="Arial" w:hAnsi="Arial" w:cs="Arial"/>
                <w:bCs/>
                <w:sz w:val="20"/>
                <w:szCs w:val="20"/>
              </w:rPr>
              <w:t>klasa II</w:t>
            </w:r>
          </w:p>
        </w:tc>
      </w:tr>
      <w:tr w:rsidR="00B21564" w:rsidRPr="00886D06" w14:paraId="257BFEA7" w14:textId="77777777" w:rsidTr="00DE35E9">
        <w:tc>
          <w:tcPr>
            <w:tcW w:w="618" w:type="pct"/>
            <w:shd w:val="clear" w:color="auto" w:fill="auto"/>
          </w:tcPr>
          <w:p w14:paraId="03A3F47C" w14:textId="77777777" w:rsidR="00B21564" w:rsidRPr="00886D06" w:rsidRDefault="00B21564" w:rsidP="00DE35E9">
            <w:pPr>
              <w:spacing w:line="276" w:lineRule="auto"/>
              <w:rPr>
                <w:rFonts w:ascii="Arial" w:hAnsi="Arial" w:cs="Arial"/>
                <w:sz w:val="20"/>
                <w:szCs w:val="20"/>
              </w:rPr>
            </w:pPr>
          </w:p>
        </w:tc>
        <w:tc>
          <w:tcPr>
            <w:tcW w:w="901" w:type="pct"/>
          </w:tcPr>
          <w:p w14:paraId="43E6DD63" w14:textId="77777777" w:rsidR="00B21564" w:rsidRPr="00886D06" w:rsidRDefault="00B21564" w:rsidP="00DE35E9">
            <w:pPr>
              <w:spacing w:line="276" w:lineRule="auto"/>
              <w:rPr>
                <w:rFonts w:ascii="Arial" w:hAnsi="Arial" w:cs="Arial"/>
                <w:sz w:val="20"/>
                <w:szCs w:val="20"/>
              </w:rPr>
            </w:pPr>
            <w:r w:rsidRPr="00886D06">
              <w:rPr>
                <w:rFonts w:ascii="Arial" w:hAnsi="Arial" w:cs="Arial"/>
                <w:sz w:val="20"/>
                <w:szCs w:val="20"/>
              </w:rPr>
              <w:t xml:space="preserve">Kompetencje personalno – społeczne </w:t>
            </w:r>
          </w:p>
          <w:p w14:paraId="0AC7FC7B" w14:textId="77777777" w:rsidR="00B21564" w:rsidRPr="00886D06" w:rsidRDefault="00B21564" w:rsidP="00DE35E9">
            <w:pPr>
              <w:spacing w:line="276" w:lineRule="auto"/>
              <w:rPr>
                <w:rFonts w:ascii="Arial" w:hAnsi="Arial" w:cs="Arial"/>
                <w:sz w:val="20"/>
                <w:szCs w:val="20"/>
              </w:rPr>
            </w:pPr>
            <w:r w:rsidRPr="00886D06">
              <w:rPr>
                <w:rFonts w:ascii="Arial" w:hAnsi="Arial" w:cs="Arial"/>
                <w:sz w:val="20"/>
                <w:szCs w:val="20"/>
              </w:rPr>
              <w:t>(kształtowane w całym cyklu nauczania przedmiotu)</w:t>
            </w:r>
          </w:p>
        </w:tc>
        <w:tc>
          <w:tcPr>
            <w:tcW w:w="391" w:type="pct"/>
          </w:tcPr>
          <w:p w14:paraId="352DA22C" w14:textId="5E42493E" w:rsidR="00B21564" w:rsidRPr="00886D06" w:rsidRDefault="00B21564" w:rsidP="00DE35E9">
            <w:pPr>
              <w:spacing w:line="276" w:lineRule="auto"/>
              <w:rPr>
                <w:rFonts w:ascii="Arial" w:hAnsi="Arial" w:cs="Arial"/>
                <w:sz w:val="20"/>
                <w:szCs w:val="20"/>
              </w:rPr>
            </w:pPr>
          </w:p>
        </w:tc>
        <w:tc>
          <w:tcPr>
            <w:tcW w:w="1268" w:type="pct"/>
          </w:tcPr>
          <w:p w14:paraId="32B34142" w14:textId="77777777" w:rsidR="00B21564" w:rsidRPr="00886D06" w:rsidRDefault="00B21564" w:rsidP="004258AB">
            <w:pPr>
              <w:pStyle w:val="Akapitzlist"/>
              <w:numPr>
                <w:ilvl w:val="0"/>
                <w:numId w:val="227"/>
              </w:numPr>
              <w:spacing w:line="276" w:lineRule="auto"/>
              <w:rPr>
                <w:rFonts w:ascii="Arial" w:hAnsi="Arial" w:cs="Arial"/>
                <w:sz w:val="20"/>
                <w:szCs w:val="20"/>
              </w:rPr>
            </w:pPr>
            <w:r w:rsidRPr="00886D06">
              <w:rPr>
                <w:rFonts w:ascii="Arial" w:hAnsi="Arial" w:cs="Arial"/>
                <w:sz w:val="20"/>
                <w:szCs w:val="20"/>
              </w:rPr>
              <w:t xml:space="preserve">stosować zasady kultury osobistej i ogólnie przyjęte normy zachowania w swoim środowisku </w:t>
            </w:r>
          </w:p>
          <w:p w14:paraId="21DB6190" w14:textId="77777777" w:rsidR="00B21564" w:rsidRPr="00886D06" w:rsidRDefault="00B21564" w:rsidP="004258AB">
            <w:pPr>
              <w:pStyle w:val="Akapitzlist"/>
              <w:numPr>
                <w:ilvl w:val="0"/>
                <w:numId w:val="227"/>
              </w:numPr>
              <w:spacing w:line="276" w:lineRule="auto"/>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783A89F5" w14:textId="77777777" w:rsidR="00B21564" w:rsidRPr="00886D06" w:rsidRDefault="00B21564" w:rsidP="004258AB">
            <w:pPr>
              <w:pStyle w:val="Akapitzlist"/>
              <w:numPr>
                <w:ilvl w:val="0"/>
                <w:numId w:val="227"/>
              </w:numPr>
              <w:spacing w:line="276" w:lineRule="auto"/>
              <w:rPr>
                <w:rFonts w:ascii="Arial" w:hAnsi="Arial" w:cs="Arial"/>
                <w:sz w:val="20"/>
                <w:szCs w:val="20"/>
              </w:rPr>
            </w:pPr>
            <w:r w:rsidRPr="00886D06">
              <w:rPr>
                <w:rFonts w:ascii="Arial" w:hAnsi="Arial" w:cs="Arial"/>
                <w:sz w:val="20"/>
                <w:szCs w:val="20"/>
              </w:rPr>
              <w:t xml:space="preserve">działać w sytuacji zmiany (np. warunków pracy, stanu pacjenta, metod i technik wykonywania czynności, sprzętu, materiałów, środków stosowanych w realizacji zadań zawodowych, czynników pozazawodowych) </w:t>
            </w:r>
          </w:p>
          <w:p w14:paraId="78CB6221" w14:textId="77777777" w:rsidR="00B21564" w:rsidRPr="00886D06" w:rsidRDefault="00B21564" w:rsidP="004258AB">
            <w:pPr>
              <w:pStyle w:val="Akapitzlist"/>
              <w:numPr>
                <w:ilvl w:val="0"/>
                <w:numId w:val="227"/>
              </w:numPr>
              <w:spacing w:line="276" w:lineRule="auto"/>
              <w:rPr>
                <w:rFonts w:ascii="Arial" w:hAnsi="Arial" w:cs="Arial"/>
                <w:sz w:val="20"/>
                <w:szCs w:val="20"/>
              </w:rPr>
            </w:pPr>
            <w:r w:rsidRPr="00886D06">
              <w:rPr>
                <w:rFonts w:ascii="Arial" w:hAnsi="Arial" w:cs="Arial"/>
                <w:sz w:val="20"/>
                <w:szCs w:val="20"/>
              </w:rPr>
              <w:t xml:space="preserve">właściwie zinterpretować mowę ciała w komunikacji </w:t>
            </w:r>
          </w:p>
          <w:p w14:paraId="2D807C02" w14:textId="77777777" w:rsidR="00B21564" w:rsidRPr="00886D06" w:rsidRDefault="00B21564" w:rsidP="004258AB">
            <w:pPr>
              <w:pStyle w:val="Akapitzlist"/>
              <w:numPr>
                <w:ilvl w:val="0"/>
                <w:numId w:val="227"/>
              </w:numPr>
              <w:spacing w:line="276" w:lineRule="auto"/>
              <w:rPr>
                <w:rFonts w:ascii="Arial" w:hAnsi="Arial" w:cs="Arial"/>
                <w:sz w:val="20"/>
                <w:szCs w:val="20"/>
              </w:rPr>
            </w:pPr>
            <w:r w:rsidRPr="00886D06">
              <w:rPr>
                <w:rFonts w:ascii="Arial" w:hAnsi="Arial" w:cs="Arial"/>
                <w:sz w:val="20"/>
                <w:szCs w:val="20"/>
              </w:rPr>
              <w:t xml:space="preserve">zastosować aktywne metody słuchania udziela odpowiedzi językiem zrozumiałym, odpowiednim do sytuacji </w:t>
            </w:r>
          </w:p>
        </w:tc>
        <w:tc>
          <w:tcPr>
            <w:tcW w:w="1268" w:type="pct"/>
          </w:tcPr>
          <w:p w14:paraId="3522217C" w14:textId="77777777" w:rsidR="00B21564" w:rsidRPr="00886D06" w:rsidRDefault="00B21564" w:rsidP="00DE35E9">
            <w:pPr>
              <w:spacing w:line="276" w:lineRule="auto"/>
              <w:rPr>
                <w:rFonts w:ascii="Arial" w:hAnsi="Arial" w:cs="Arial"/>
                <w:sz w:val="20"/>
                <w:szCs w:val="20"/>
              </w:rPr>
            </w:pPr>
          </w:p>
        </w:tc>
        <w:tc>
          <w:tcPr>
            <w:tcW w:w="554" w:type="pct"/>
          </w:tcPr>
          <w:p w14:paraId="796B53D5" w14:textId="77777777" w:rsidR="00B21564" w:rsidRPr="00886D06" w:rsidRDefault="00B21564" w:rsidP="00DE35E9">
            <w:pPr>
              <w:spacing w:line="276" w:lineRule="auto"/>
              <w:rPr>
                <w:rFonts w:ascii="Arial" w:hAnsi="Arial" w:cs="Arial"/>
                <w:b/>
                <w:sz w:val="20"/>
                <w:szCs w:val="20"/>
              </w:rPr>
            </w:pPr>
          </w:p>
        </w:tc>
      </w:tr>
      <w:tr w:rsidR="00B21564" w:rsidRPr="00886D06" w14:paraId="5B24C13C" w14:textId="77777777" w:rsidTr="00B21564">
        <w:trPr>
          <w:trHeight w:val="462"/>
        </w:trPr>
        <w:tc>
          <w:tcPr>
            <w:tcW w:w="1519" w:type="pct"/>
            <w:gridSpan w:val="2"/>
            <w:vAlign w:val="center"/>
          </w:tcPr>
          <w:p w14:paraId="20E51247" w14:textId="77777777" w:rsidR="00B21564" w:rsidRPr="00886D06" w:rsidRDefault="00B21564" w:rsidP="00B21564">
            <w:pPr>
              <w:spacing w:line="276" w:lineRule="auto"/>
              <w:jc w:val="right"/>
              <w:rPr>
                <w:rFonts w:ascii="Arial" w:hAnsi="Arial" w:cs="Arial"/>
                <w:sz w:val="20"/>
                <w:szCs w:val="20"/>
              </w:rPr>
            </w:pPr>
            <w:r w:rsidRPr="00886D06">
              <w:rPr>
                <w:rFonts w:ascii="Arial" w:hAnsi="Arial" w:cs="Arial"/>
                <w:sz w:val="20"/>
                <w:szCs w:val="20"/>
              </w:rPr>
              <w:t>Razem</w:t>
            </w:r>
          </w:p>
        </w:tc>
        <w:tc>
          <w:tcPr>
            <w:tcW w:w="391" w:type="pct"/>
            <w:vAlign w:val="center"/>
          </w:tcPr>
          <w:p w14:paraId="0EFAFDD2" w14:textId="3000CA55" w:rsidR="00B21564" w:rsidRPr="00886D06" w:rsidRDefault="00B21564" w:rsidP="00B21564">
            <w:pPr>
              <w:spacing w:line="276" w:lineRule="auto"/>
              <w:jc w:val="center"/>
              <w:rPr>
                <w:rFonts w:ascii="Arial" w:hAnsi="Arial" w:cs="Arial"/>
                <w:sz w:val="20"/>
                <w:szCs w:val="20"/>
              </w:rPr>
            </w:pPr>
          </w:p>
        </w:tc>
        <w:tc>
          <w:tcPr>
            <w:tcW w:w="1268" w:type="pct"/>
          </w:tcPr>
          <w:p w14:paraId="4DE81477" w14:textId="77777777" w:rsidR="00B21564" w:rsidRPr="00886D06" w:rsidRDefault="00B21564" w:rsidP="00DE35E9">
            <w:pPr>
              <w:pStyle w:val="Akapitzlist"/>
              <w:spacing w:line="276" w:lineRule="auto"/>
              <w:ind w:left="312"/>
              <w:rPr>
                <w:rStyle w:val="Pogrubienie"/>
                <w:rFonts w:ascii="Arial" w:hAnsi="Arial" w:cs="Arial"/>
                <w:b w:val="0"/>
                <w:bCs/>
                <w:sz w:val="20"/>
                <w:szCs w:val="20"/>
                <w:highlight w:val="green"/>
                <w:shd w:val="clear" w:color="auto" w:fill="FFFFFF"/>
              </w:rPr>
            </w:pPr>
          </w:p>
        </w:tc>
        <w:tc>
          <w:tcPr>
            <w:tcW w:w="1268" w:type="pct"/>
          </w:tcPr>
          <w:p w14:paraId="5B65F564" w14:textId="77777777" w:rsidR="00B21564" w:rsidRPr="00886D06" w:rsidRDefault="00B21564" w:rsidP="00DE35E9">
            <w:pPr>
              <w:pStyle w:val="Akapitzlist"/>
              <w:spacing w:line="276" w:lineRule="auto"/>
              <w:ind w:left="312"/>
              <w:rPr>
                <w:rFonts w:ascii="Arial" w:eastAsia="Times New Roman" w:hAnsi="Arial" w:cs="Arial"/>
                <w:sz w:val="20"/>
                <w:szCs w:val="20"/>
                <w:highlight w:val="green"/>
                <w:lang w:eastAsia="pl-PL"/>
              </w:rPr>
            </w:pPr>
          </w:p>
          <w:p w14:paraId="7183E733" w14:textId="77777777" w:rsidR="00B21564" w:rsidRPr="00886D06" w:rsidRDefault="00B21564" w:rsidP="00DE35E9">
            <w:pPr>
              <w:pStyle w:val="Akapitzlist"/>
              <w:spacing w:line="276" w:lineRule="auto"/>
              <w:ind w:left="312"/>
              <w:rPr>
                <w:rFonts w:ascii="Arial" w:eastAsia="Times New Roman" w:hAnsi="Arial" w:cs="Arial"/>
                <w:sz w:val="20"/>
                <w:szCs w:val="20"/>
                <w:highlight w:val="green"/>
                <w:lang w:eastAsia="pl-PL"/>
              </w:rPr>
            </w:pPr>
          </w:p>
        </w:tc>
        <w:tc>
          <w:tcPr>
            <w:tcW w:w="554" w:type="pct"/>
          </w:tcPr>
          <w:p w14:paraId="6C49829D" w14:textId="77777777" w:rsidR="00B21564" w:rsidRPr="00886D06" w:rsidRDefault="00B21564" w:rsidP="00B21564">
            <w:pPr>
              <w:spacing w:line="276" w:lineRule="auto"/>
              <w:jc w:val="center"/>
              <w:rPr>
                <w:rFonts w:ascii="Arial" w:hAnsi="Arial" w:cs="Arial"/>
                <w:sz w:val="20"/>
                <w:szCs w:val="20"/>
              </w:rPr>
            </w:pPr>
            <w:r w:rsidRPr="00886D06">
              <w:rPr>
                <w:rFonts w:ascii="Arial" w:hAnsi="Arial" w:cs="Arial"/>
                <w:bCs/>
                <w:sz w:val="20"/>
                <w:szCs w:val="20"/>
              </w:rPr>
              <w:t>klasa II</w:t>
            </w:r>
          </w:p>
        </w:tc>
      </w:tr>
    </w:tbl>
    <w:p w14:paraId="2C1612E9" w14:textId="77777777" w:rsidR="00B21564" w:rsidRPr="00886D06" w:rsidRDefault="00B21564" w:rsidP="00B21564">
      <w:pPr>
        <w:spacing w:line="276" w:lineRule="auto"/>
        <w:rPr>
          <w:rFonts w:ascii="Arial" w:hAnsi="Arial" w:cs="Arial"/>
          <w:b/>
          <w:bCs/>
          <w:sz w:val="20"/>
          <w:szCs w:val="20"/>
          <w:highlight w:val="green"/>
        </w:rPr>
      </w:pPr>
    </w:p>
    <w:p w14:paraId="65E02EA3" w14:textId="77777777" w:rsidR="00B21564" w:rsidRPr="00886D06" w:rsidRDefault="00B21564" w:rsidP="00B21564">
      <w:pPr>
        <w:jc w:val="both"/>
        <w:rPr>
          <w:rFonts w:ascii="Arial" w:hAnsi="Arial" w:cs="Arial"/>
          <w:b/>
          <w:bCs/>
          <w:sz w:val="20"/>
          <w:szCs w:val="20"/>
        </w:rPr>
      </w:pPr>
    </w:p>
    <w:p w14:paraId="646A13AE" w14:textId="77777777" w:rsidR="00B21564" w:rsidRPr="00886D06" w:rsidRDefault="00B21564" w:rsidP="00B21564">
      <w:pPr>
        <w:jc w:val="both"/>
        <w:rPr>
          <w:rFonts w:ascii="Arial" w:hAnsi="Arial" w:cs="Arial"/>
          <w:sz w:val="20"/>
          <w:szCs w:val="20"/>
        </w:rPr>
      </w:pPr>
      <w:r w:rsidRPr="00886D06">
        <w:rPr>
          <w:rFonts w:ascii="Arial" w:hAnsi="Arial" w:cs="Arial"/>
          <w:b/>
          <w:bCs/>
          <w:sz w:val="20"/>
          <w:szCs w:val="20"/>
        </w:rPr>
        <w:t>Procedury osiągania celów kształcenia przedmiotu</w:t>
      </w:r>
    </w:p>
    <w:p w14:paraId="5481ECB3" w14:textId="77777777" w:rsidR="00B21564" w:rsidRPr="00886D06" w:rsidRDefault="00B21564" w:rsidP="00B21564">
      <w:pPr>
        <w:jc w:val="both"/>
        <w:rPr>
          <w:rFonts w:ascii="Arial" w:hAnsi="Arial" w:cs="Arial"/>
          <w:sz w:val="20"/>
          <w:szCs w:val="20"/>
          <w:highlight w:val="yellow"/>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17627DD9" w14:textId="77777777" w:rsidR="00B21564" w:rsidRPr="00886D06" w:rsidRDefault="00B21564" w:rsidP="00B21564">
      <w:pPr>
        <w:jc w:val="both"/>
        <w:rPr>
          <w:rFonts w:ascii="Arial" w:hAnsi="Arial" w:cs="Arial"/>
          <w:sz w:val="20"/>
          <w:szCs w:val="20"/>
        </w:rPr>
      </w:pPr>
      <w:r w:rsidRPr="00886D06">
        <w:rPr>
          <w:rFonts w:ascii="Arial" w:hAnsi="Arial" w:cs="Arial"/>
          <w:b/>
          <w:sz w:val="20"/>
          <w:szCs w:val="20"/>
        </w:rPr>
        <w:t>Proponowane metody dydaktyczne</w:t>
      </w:r>
      <w:r w:rsidRPr="00886D06">
        <w:rPr>
          <w:rFonts w:ascii="Arial" w:hAnsi="Arial" w:cs="Arial"/>
          <w:sz w:val="20"/>
          <w:szCs w:val="20"/>
        </w:rPr>
        <w:t xml:space="preserve">: </w:t>
      </w:r>
    </w:p>
    <w:p w14:paraId="3882BA1C" w14:textId="77777777" w:rsidR="00B21564" w:rsidRPr="00886D06" w:rsidRDefault="00B21564" w:rsidP="004258AB">
      <w:pPr>
        <w:pStyle w:val="Akapitzlist"/>
        <w:numPr>
          <w:ilvl w:val="0"/>
          <w:numId w:val="193"/>
        </w:numPr>
        <w:jc w:val="both"/>
        <w:rPr>
          <w:rFonts w:ascii="Arial" w:hAnsi="Arial" w:cs="Arial"/>
          <w:sz w:val="20"/>
          <w:szCs w:val="20"/>
        </w:rPr>
      </w:pPr>
      <w:r w:rsidRPr="00886D06">
        <w:rPr>
          <w:rFonts w:ascii="Arial" w:hAnsi="Arial" w:cs="Arial"/>
          <w:sz w:val="20"/>
          <w:szCs w:val="20"/>
        </w:rPr>
        <w:t>zaleca się, aby nauczyciel wybierał z różnych metod takie techniki, które będą odpowiadały potrzebom i możliwościom danej grupy uczniów</w:t>
      </w:r>
    </w:p>
    <w:p w14:paraId="0A2A9A91" w14:textId="77777777" w:rsidR="00B21564" w:rsidRPr="00886D06" w:rsidRDefault="00B21564" w:rsidP="004258AB">
      <w:pPr>
        <w:pStyle w:val="Akapitzlist"/>
        <w:numPr>
          <w:ilvl w:val="0"/>
          <w:numId w:val="193"/>
        </w:numPr>
        <w:jc w:val="both"/>
        <w:rPr>
          <w:rFonts w:ascii="Arial" w:hAnsi="Arial" w:cs="Arial"/>
          <w:sz w:val="20"/>
          <w:szCs w:val="20"/>
        </w:rPr>
      </w:pPr>
      <w:r w:rsidRPr="00886D06">
        <w:rPr>
          <w:rFonts w:ascii="Arial" w:hAnsi="Arial" w:cs="Arial"/>
          <w:sz w:val="20"/>
          <w:szCs w:val="20"/>
        </w:rPr>
        <w:t>należy zachęcać uczniów do różnorodnych technik notowania słownictwa związanego z danym tematem – grupy tematyczne – mapy umysłowe</w:t>
      </w:r>
    </w:p>
    <w:p w14:paraId="1F7870B7" w14:textId="77777777" w:rsidR="00B21564" w:rsidRPr="00886D06" w:rsidRDefault="00B21564" w:rsidP="00B21564">
      <w:pPr>
        <w:jc w:val="both"/>
        <w:rPr>
          <w:rFonts w:ascii="Arial" w:hAnsi="Arial" w:cs="Arial"/>
          <w:sz w:val="20"/>
          <w:szCs w:val="20"/>
        </w:rPr>
      </w:pPr>
      <w:r w:rsidRPr="00886D06">
        <w:rPr>
          <w:rFonts w:ascii="Arial" w:hAnsi="Arial" w:cs="Arial"/>
          <w:b/>
          <w:sz w:val="20"/>
          <w:szCs w:val="20"/>
        </w:rPr>
        <w:t>Środki dydaktyczne</w:t>
      </w:r>
      <w:r w:rsidRPr="00886D06">
        <w:rPr>
          <w:rFonts w:ascii="Arial" w:hAnsi="Arial" w:cs="Arial"/>
          <w:sz w:val="20"/>
          <w:szCs w:val="20"/>
        </w:rPr>
        <w:t xml:space="preserve">: </w:t>
      </w:r>
    </w:p>
    <w:p w14:paraId="6A88CD42" w14:textId="77777777" w:rsidR="00B21564" w:rsidRPr="00886D06" w:rsidRDefault="00B21564" w:rsidP="004258AB">
      <w:pPr>
        <w:pStyle w:val="Akapitzlist"/>
        <w:numPr>
          <w:ilvl w:val="0"/>
          <w:numId w:val="192"/>
        </w:numPr>
        <w:jc w:val="both"/>
        <w:rPr>
          <w:rFonts w:ascii="Arial" w:hAnsi="Arial" w:cs="Arial"/>
          <w:sz w:val="20"/>
          <w:szCs w:val="20"/>
        </w:rPr>
      </w:pPr>
      <w:r w:rsidRPr="00886D06">
        <w:rPr>
          <w:rFonts w:ascii="Arial" w:hAnsi="Arial" w:cs="Arial"/>
          <w:sz w:val="20"/>
          <w:szCs w:val="20"/>
        </w:rPr>
        <w:t>modele autentycznej komunikacji</w:t>
      </w:r>
      <w:r w:rsidRPr="00886D06">
        <w:rPr>
          <w:rFonts w:ascii="Arial" w:hAnsi="Arial" w:cs="Arial"/>
          <w:b/>
          <w:bCs/>
          <w:sz w:val="20"/>
          <w:szCs w:val="20"/>
        </w:rPr>
        <w:t xml:space="preserve"> </w:t>
      </w:r>
      <w:r w:rsidRPr="00886D06">
        <w:rPr>
          <w:rFonts w:ascii="Arial" w:hAnsi="Arial" w:cs="Arial"/>
          <w:sz w:val="20"/>
          <w:szCs w:val="20"/>
        </w:rPr>
        <w:t>w środowisku pracy, przy pomocy płyt audio CD i DVD, w których występują zarówno rodzimi, jak i nierodzimi użytkownicy języka</w:t>
      </w:r>
    </w:p>
    <w:p w14:paraId="1D374055" w14:textId="77777777" w:rsidR="00B21564" w:rsidRPr="00886D06" w:rsidRDefault="00B21564" w:rsidP="004258AB">
      <w:pPr>
        <w:pStyle w:val="Akapitzlist"/>
        <w:numPr>
          <w:ilvl w:val="0"/>
          <w:numId w:val="192"/>
        </w:numPr>
        <w:jc w:val="both"/>
        <w:rPr>
          <w:rFonts w:ascii="Arial" w:hAnsi="Arial" w:cs="Arial"/>
          <w:sz w:val="20"/>
          <w:szCs w:val="20"/>
        </w:rPr>
      </w:pPr>
      <w:r w:rsidRPr="00886D06">
        <w:rPr>
          <w:rFonts w:ascii="Arial" w:hAnsi="Arial" w:cs="Arial"/>
          <w:sz w:val="20"/>
          <w:szCs w:val="20"/>
        </w:rPr>
        <w:t>pomoce wizualne</w:t>
      </w:r>
      <w:r w:rsidRPr="00886D06">
        <w:rPr>
          <w:rFonts w:ascii="Arial" w:hAnsi="Arial" w:cs="Arial"/>
          <w:b/>
          <w:bCs/>
          <w:sz w:val="20"/>
          <w:szCs w:val="20"/>
        </w:rPr>
        <w:t xml:space="preserve"> </w:t>
      </w:r>
      <w:r w:rsidRPr="00886D06">
        <w:rPr>
          <w:rFonts w:ascii="Arial" w:hAnsi="Arial" w:cs="Arial"/>
          <w:sz w:val="20"/>
          <w:szCs w:val="20"/>
        </w:rPr>
        <w:t xml:space="preserve">(obrazki, zdjęcia, a zwłaszcza rekwizyty, narzędzia itp. używane w danym zawodzie </w:t>
      </w:r>
    </w:p>
    <w:p w14:paraId="6BABD12C" w14:textId="77777777" w:rsidR="00B21564" w:rsidRPr="00886D06" w:rsidRDefault="00B21564" w:rsidP="004258AB">
      <w:pPr>
        <w:pStyle w:val="Akapitzlist"/>
        <w:numPr>
          <w:ilvl w:val="0"/>
          <w:numId w:val="192"/>
        </w:numPr>
        <w:jc w:val="both"/>
        <w:rPr>
          <w:rFonts w:ascii="Arial" w:hAnsi="Arial" w:cs="Arial"/>
          <w:sz w:val="20"/>
          <w:szCs w:val="20"/>
        </w:rPr>
      </w:pPr>
      <w:r w:rsidRPr="00886D06">
        <w:rPr>
          <w:rFonts w:ascii="Arial" w:hAnsi="Arial" w:cs="Arial"/>
          <w:sz w:val="20"/>
          <w:szCs w:val="20"/>
        </w:rPr>
        <w:t>telewizor, komputer z dostępem do Internetu, radio</w:t>
      </w:r>
    </w:p>
    <w:p w14:paraId="39846C16" w14:textId="77777777" w:rsidR="00B21564" w:rsidRPr="00886D06" w:rsidRDefault="00B21564" w:rsidP="004258AB">
      <w:pPr>
        <w:pStyle w:val="Akapitzlist"/>
        <w:numPr>
          <w:ilvl w:val="0"/>
          <w:numId w:val="192"/>
        </w:numPr>
        <w:jc w:val="both"/>
        <w:rPr>
          <w:rFonts w:ascii="Arial" w:hAnsi="Arial" w:cs="Arial"/>
          <w:sz w:val="20"/>
          <w:szCs w:val="20"/>
        </w:rPr>
      </w:pPr>
      <w:r w:rsidRPr="00886D06">
        <w:rPr>
          <w:rFonts w:ascii="Arial" w:hAnsi="Arial" w:cs="Arial"/>
          <w:sz w:val="20"/>
          <w:szCs w:val="20"/>
        </w:rPr>
        <w:t>literatura, prasa i instrukcje zawodowe,</w:t>
      </w:r>
      <w:r w:rsidRPr="00886D06">
        <w:rPr>
          <w:rFonts w:ascii="Arial" w:eastAsia="Times New Roman" w:hAnsi="Arial" w:cs="Arial"/>
          <w:sz w:val="20"/>
          <w:szCs w:val="20"/>
        </w:rPr>
        <w:t> </w:t>
      </w:r>
    </w:p>
    <w:p w14:paraId="28335F6F" w14:textId="77777777" w:rsidR="00B21564" w:rsidRPr="00886D06" w:rsidRDefault="00B21564" w:rsidP="004258AB">
      <w:pPr>
        <w:pStyle w:val="Akapitzlist"/>
        <w:numPr>
          <w:ilvl w:val="0"/>
          <w:numId w:val="192"/>
        </w:numPr>
        <w:jc w:val="both"/>
        <w:rPr>
          <w:rFonts w:ascii="Arial" w:hAnsi="Arial" w:cs="Arial"/>
          <w:sz w:val="20"/>
          <w:szCs w:val="20"/>
        </w:rPr>
      </w:pPr>
      <w:r w:rsidRPr="00886D06">
        <w:rPr>
          <w:rFonts w:ascii="Arial" w:eastAsia="Times New Roman" w:hAnsi="Arial" w:cs="Arial"/>
          <w:sz w:val="20"/>
          <w:szCs w:val="20"/>
        </w:rPr>
        <w:t>słowniki jedno- i dwuj</w:t>
      </w:r>
      <w:r w:rsidRPr="00886D06">
        <w:rPr>
          <w:rFonts w:ascii="Arial" w:hAnsi="Arial" w:cs="Arial"/>
          <w:sz w:val="20"/>
          <w:szCs w:val="20"/>
        </w:rPr>
        <w:t>ę</w:t>
      </w:r>
      <w:r w:rsidRPr="00886D06">
        <w:rPr>
          <w:rFonts w:ascii="Arial" w:eastAsia="Times New Roman" w:hAnsi="Arial" w:cs="Arial"/>
          <w:sz w:val="20"/>
          <w:szCs w:val="20"/>
        </w:rPr>
        <w:t xml:space="preserve">zyczne ogólne, </w:t>
      </w:r>
    </w:p>
    <w:p w14:paraId="55E0FE30" w14:textId="77777777" w:rsidR="00B21564" w:rsidRPr="00886D06" w:rsidRDefault="00B21564" w:rsidP="004258AB">
      <w:pPr>
        <w:pStyle w:val="Akapitzlist"/>
        <w:numPr>
          <w:ilvl w:val="0"/>
          <w:numId w:val="192"/>
        </w:numPr>
        <w:jc w:val="both"/>
        <w:rPr>
          <w:rFonts w:ascii="Arial" w:hAnsi="Arial" w:cs="Arial"/>
          <w:sz w:val="20"/>
          <w:szCs w:val="20"/>
        </w:rPr>
      </w:pPr>
      <w:r w:rsidRPr="00886D06">
        <w:rPr>
          <w:rFonts w:ascii="Arial" w:eastAsia="Times New Roman" w:hAnsi="Arial" w:cs="Arial"/>
          <w:sz w:val="20"/>
          <w:szCs w:val="20"/>
        </w:rPr>
        <w:t xml:space="preserve">słowniki specjalistyczne, </w:t>
      </w:r>
    </w:p>
    <w:p w14:paraId="3384619D" w14:textId="77777777" w:rsidR="00B21564" w:rsidRPr="00886D06" w:rsidRDefault="00B21564" w:rsidP="004258AB">
      <w:pPr>
        <w:pStyle w:val="Akapitzlist"/>
        <w:numPr>
          <w:ilvl w:val="0"/>
          <w:numId w:val="192"/>
        </w:numPr>
        <w:jc w:val="both"/>
        <w:rPr>
          <w:rFonts w:ascii="Arial" w:hAnsi="Arial" w:cs="Arial"/>
          <w:sz w:val="20"/>
          <w:szCs w:val="20"/>
        </w:rPr>
      </w:pPr>
      <w:r w:rsidRPr="00886D06">
        <w:rPr>
          <w:rFonts w:ascii="Arial" w:eastAsia="Times New Roman" w:hAnsi="Arial" w:cs="Arial"/>
          <w:sz w:val="20"/>
          <w:szCs w:val="20"/>
        </w:rPr>
        <w:t>atlas</w:t>
      </w:r>
      <w:r w:rsidRPr="00886D06">
        <w:rPr>
          <w:rFonts w:ascii="Arial" w:hAnsi="Arial" w:cs="Arial"/>
          <w:sz w:val="20"/>
          <w:szCs w:val="20"/>
        </w:rPr>
        <w:t>y</w:t>
      </w:r>
      <w:r w:rsidRPr="00886D06">
        <w:rPr>
          <w:rFonts w:ascii="Arial" w:eastAsia="Times New Roman" w:hAnsi="Arial" w:cs="Arial"/>
          <w:sz w:val="20"/>
          <w:szCs w:val="20"/>
        </w:rPr>
        <w:t>, encyklopedi</w:t>
      </w:r>
      <w:r w:rsidRPr="00886D06">
        <w:rPr>
          <w:rFonts w:ascii="Arial" w:hAnsi="Arial" w:cs="Arial"/>
          <w:sz w:val="20"/>
          <w:szCs w:val="20"/>
        </w:rPr>
        <w:t>e</w:t>
      </w:r>
    </w:p>
    <w:p w14:paraId="78A18645" w14:textId="77777777" w:rsidR="00B21564" w:rsidRPr="00886D06" w:rsidRDefault="00B21564" w:rsidP="004258AB">
      <w:pPr>
        <w:pStyle w:val="Akapitzlist"/>
        <w:numPr>
          <w:ilvl w:val="0"/>
          <w:numId w:val="192"/>
        </w:numPr>
        <w:jc w:val="both"/>
        <w:rPr>
          <w:rFonts w:ascii="Arial" w:hAnsi="Arial" w:cs="Arial"/>
          <w:sz w:val="20"/>
          <w:szCs w:val="20"/>
        </w:rPr>
      </w:pPr>
      <w:r w:rsidRPr="00886D06">
        <w:rPr>
          <w:rFonts w:ascii="Arial" w:hAnsi="Arial" w:cs="Arial"/>
          <w:sz w:val="20"/>
          <w:szCs w:val="20"/>
        </w:rPr>
        <w:t>obcoję</w:t>
      </w:r>
      <w:r w:rsidRPr="00886D06">
        <w:rPr>
          <w:rFonts w:ascii="Arial" w:eastAsia="Times New Roman" w:hAnsi="Arial" w:cs="Arial"/>
          <w:sz w:val="20"/>
          <w:szCs w:val="20"/>
        </w:rPr>
        <w:t>zyczne materiały autentyczne: czasopisma fachowe, audycje i filmy zwi</w:t>
      </w:r>
      <w:r w:rsidRPr="00886D06">
        <w:rPr>
          <w:rFonts w:ascii="Arial" w:hAnsi="Arial" w:cs="Arial"/>
          <w:sz w:val="20"/>
          <w:szCs w:val="20"/>
        </w:rPr>
        <w:t>ą</w:t>
      </w:r>
      <w:r w:rsidRPr="00886D06">
        <w:rPr>
          <w:rFonts w:ascii="Arial" w:eastAsia="Times New Roman" w:hAnsi="Arial" w:cs="Arial"/>
          <w:sz w:val="20"/>
          <w:szCs w:val="20"/>
        </w:rPr>
        <w:t xml:space="preserve">zane </w:t>
      </w:r>
      <w:r w:rsidRPr="00886D06">
        <w:rPr>
          <w:rFonts w:ascii="Arial" w:hAnsi="Arial" w:cs="Arial"/>
          <w:sz w:val="20"/>
          <w:szCs w:val="20"/>
        </w:rPr>
        <w:t xml:space="preserve">z </w:t>
      </w:r>
      <w:r w:rsidRPr="00886D06">
        <w:rPr>
          <w:rFonts w:ascii="Arial" w:eastAsia="Times New Roman" w:hAnsi="Arial" w:cs="Arial"/>
          <w:sz w:val="20"/>
          <w:szCs w:val="20"/>
        </w:rPr>
        <w:t>zawodem, broszury informacyjne, katalogi, instrukcje obsługi urz</w:t>
      </w:r>
      <w:r w:rsidRPr="00886D06">
        <w:rPr>
          <w:rFonts w:ascii="Arial" w:hAnsi="Arial" w:cs="Arial"/>
          <w:sz w:val="20"/>
          <w:szCs w:val="20"/>
        </w:rPr>
        <w:t>ą</w:t>
      </w:r>
      <w:r w:rsidRPr="00886D06">
        <w:rPr>
          <w:rFonts w:ascii="Arial" w:eastAsia="Times New Roman" w:hAnsi="Arial" w:cs="Arial"/>
          <w:sz w:val="20"/>
          <w:szCs w:val="20"/>
        </w:rPr>
        <w:t>dze</w:t>
      </w:r>
      <w:r w:rsidRPr="00886D06">
        <w:rPr>
          <w:rFonts w:ascii="Arial" w:hAnsi="Arial" w:cs="Arial"/>
          <w:sz w:val="20"/>
          <w:szCs w:val="20"/>
        </w:rPr>
        <w:t>ń</w:t>
      </w:r>
      <w:r w:rsidRPr="00886D06">
        <w:rPr>
          <w:rFonts w:ascii="Arial" w:eastAsia="Times New Roman" w:hAnsi="Arial" w:cs="Arial"/>
          <w:sz w:val="20"/>
          <w:szCs w:val="20"/>
        </w:rPr>
        <w:t xml:space="preserve"> itp.</w:t>
      </w:r>
    </w:p>
    <w:p w14:paraId="67A8F4C8" w14:textId="77777777" w:rsidR="00B21564" w:rsidRPr="00886D06" w:rsidRDefault="00B21564" w:rsidP="004258AB">
      <w:pPr>
        <w:pStyle w:val="Akapitzlist"/>
        <w:numPr>
          <w:ilvl w:val="0"/>
          <w:numId w:val="192"/>
        </w:numPr>
        <w:jc w:val="both"/>
        <w:rPr>
          <w:rFonts w:ascii="Arial" w:hAnsi="Arial" w:cs="Arial"/>
          <w:sz w:val="20"/>
          <w:szCs w:val="20"/>
        </w:rPr>
      </w:pPr>
      <w:r w:rsidRPr="00886D06">
        <w:rPr>
          <w:rFonts w:ascii="Arial" w:hAnsi="Arial" w:cs="Arial"/>
          <w:sz w:val="20"/>
          <w:szCs w:val="20"/>
        </w:rPr>
        <w:t xml:space="preserve">podręczniki z serii Career Paths - </w:t>
      </w:r>
      <w:r w:rsidRPr="00886D06">
        <w:rPr>
          <w:rFonts w:ascii="Times" w:hAnsi="Times"/>
          <w:b/>
          <w:bCs/>
          <w:i/>
          <w:iCs/>
        </w:rPr>
        <w:t xml:space="preserve"> </w:t>
      </w:r>
    </w:p>
    <w:p w14:paraId="57C39644" w14:textId="77777777" w:rsidR="00B21564" w:rsidRPr="00886D06" w:rsidRDefault="00B21564" w:rsidP="00B21564">
      <w:pPr>
        <w:jc w:val="both"/>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xml:space="preserve">: </w:t>
      </w:r>
    </w:p>
    <w:p w14:paraId="056880FA" w14:textId="77777777" w:rsidR="00B21564" w:rsidRPr="00886D06" w:rsidRDefault="00B21564" w:rsidP="004258AB">
      <w:pPr>
        <w:pStyle w:val="Akapitzlist"/>
        <w:numPr>
          <w:ilvl w:val="0"/>
          <w:numId w:val="191"/>
        </w:numPr>
        <w:jc w:val="both"/>
        <w:rPr>
          <w:rFonts w:ascii="Arial" w:hAnsi="Arial" w:cs="Arial"/>
          <w:sz w:val="20"/>
          <w:szCs w:val="20"/>
        </w:rPr>
      </w:pPr>
      <w:r w:rsidRPr="00886D06">
        <w:rPr>
          <w:rFonts w:ascii="Arial" w:hAnsi="Arial" w:cs="Arial"/>
          <w:sz w:val="20"/>
          <w:szCs w:val="20"/>
        </w:rPr>
        <w:t xml:space="preserve">Optymalną formą pracy lekcyjnej jest </w:t>
      </w:r>
      <w:r w:rsidRPr="00886D06">
        <w:rPr>
          <w:rFonts w:ascii="Arial" w:hAnsi="Arial" w:cs="Arial"/>
          <w:b/>
          <w:bCs/>
          <w:sz w:val="20"/>
          <w:szCs w:val="20"/>
        </w:rPr>
        <w:t>praca w parach</w:t>
      </w:r>
      <w:r w:rsidRPr="00886D06">
        <w:rPr>
          <w:rFonts w:ascii="Arial" w:hAnsi="Arial" w:cs="Arial"/>
          <w:sz w:val="20"/>
          <w:szCs w:val="20"/>
        </w:rPr>
        <w:t>. Umożliwia ona nie tylko interakcję zbliżoną do autentycznej, ale pozwala również większej liczbie uczniów na aktywny udział. Praca w parach stosowana jest generalnie w ćwiczeniach z luką informacyjną, a więc wtedy, kiedy rozmówcy muszą</w:t>
      </w:r>
    </w:p>
    <w:p w14:paraId="1528BB3C" w14:textId="77777777" w:rsidR="00B21564" w:rsidRPr="00886D06" w:rsidRDefault="00B21564" w:rsidP="00B21564">
      <w:pPr>
        <w:pStyle w:val="Akapitzlist"/>
        <w:jc w:val="both"/>
        <w:rPr>
          <w:rFonts w:ascii="Arial" w:hAnsi="Arial" w:cs="Arial"/>
          <w:sz w:val="20"/>
          <w:szCs w:val="20"/>
        </w:rPr>
      </w:pPr>
      <w:r w:rsidRPr="00886D06">
        <w:rPr>
          <w:rFonts w:ascii="Arial" w:hAnsi="Arial" w:cs="Arial"/>
          <w:sz w:val="20"/>
          <w:szCs w:val="20"/>
        </w:rPr>
        <w:t xml:space="preserve">wzajemnie wymienić posiadane informacje, aby wykonać zadanie. Mniej autentycznym przykładem takiej formy pracy może być odgrywanie wcześniej czytanych lub przygotowanych przez uczniów dialogów. </w:t>
      </w:r>
    </w:p>
    <w:p w14:paraId="56A39A0D" w14:textId="77777777" w:rsidR="00B21564" w:rsidRPr="00886D06" w:rsidRDefault="00B21564" w:rsidP="004258AB">
      <w:pPr>
        <w:pStyle w:val="Akapitzlist"/>
        <w:numPr>
          <w:ilvl w:val="0"/>
          <w:numId w:val="191"/>
        </w:numPr>
        <w:jc w:val="both"/>
        <w:rPr>
          <w:rFonts w:ascii="Arial" w:hAnsi="Arial" w:cs="Arial"/>
          <w:sz w:val="20"/>
          <w:szCs w:val="20"/>
        </w:rPr>
      </w:pPr>
      <w:r w:rsidRPr="00886D06">
        <w:rPr>
          <w:rFonts w:ascii="Arial" w:hAnsi="Arial" w:cs="Arial"/>
          <w:b/>
          <w:bCs/>
          <w:sz w:val="20"/>
          <w:szCs w:val="20"/>
        </w:rPr>
        <w:t>Praca w grupach</w:t>
      </w:r>
      <w:r w:rsidRPr="00886D06">
        <w:rPr>
          <w:rFonts w:ascii="Arial" w:hAnsi="Arial" w:cs="Arial"/>
          <w:sz w:val="20"/>
          <w:szCs w:val="20"/>
        </w:rPr>
        <w:t xml:space="preserve">. Stosuje się ją w ćwiczeniach podobnych do tych omówionych powyżej, jak również w zadaniach typu projekt, w których każdy z uczestników ma do wykonania część większego zadania, negocjacja czy dyskusja. </w:t>
      </w:r>
    </w:p>
    <w:p w14:paraId="5D59D9D6" w14:textId="77777777" w:rsidR="00B21564" w:rsidRPr="00886D06" w:rsidRDefault="00B21564" w:rsidP="004258AB">
      <w:pPr>
        <w:pStyle w:val="Akapitzlist"/>
        <w:numPr>
          <w:ilvl w:val="0"/>
          <w:numId w:val="191"/>
        </w:numPr>
        <w:jc w:val="both"/>
        <w:rPr>
          <w:rFonts w:ascii="Arial" w:hAnsi="Arial" w:cs="Arial"/>
          <w:sz w:val="20"/>
          <w:szCs w:val="20"/>
        </w:rPr>
      </w:pPr>
      <w:r w:rsidRPr="00886D06">
        <w:rPr>
          <w:rFonts w:ascii="Arial" w:hAnsi="Arial" w:cs="Arial"/>
          <w:b/>
          <w:bCs/>
          <w:sz w:val="20"/>
          <w:szCs w:val="20"/>
        </w:rPr>
        <w:t>Praca indywidualna</w:t>
      </w:r>
      <w:r w:rsidRPr="00886D06">
        <w:rPr>
          <w:rFonts w:ascii="Arial" w:hAnsi="Arial" w:cs="Arial"/>
          <w:sz w:val="20"/>
          <w:szCs w:val="20"/>
        </w:rPr>
        <w:t xml:space="preserve"> może być wykorzystywana jako jeden z etapów przygotowania do ćwiczeń komunikacyjnych (np. przeczytanie i zrozumienie tekstu w celu wymiany informacji z rozmówcą). </w:t>
      </w:r>
    </w:p>
    <w:p w14:paraId="5B06BCE9" w14:textId="77777777" w:rsidR="00B21564" w:rsidRPr="00886D06" w:rsidRDefault="00B21564" w:rsidP="004258AB">
      <w:pPr>
        <w:pStyle w:val="Akapitzlist"/>
        <w:numPr>
          <w:ilvl w:val="0"/>
          <w:numId w:val="191"/>
        </w:numPr>
        <w:jc w:val="both"/>
        <w:rPr>
          <w:rFonts w:ascii="Arial" w:hAnsi="Arial" w:cs="Arial"/>
          <w:sz w:val="20"/>
          <w:szCs w:val="20"/>
        </w:rPr>
      </w:pPr>
      <w:r w:rsidRPr="00886D06">
        <w:rPr>
          <w:rFonts w:ascii="Arial" w:hAnsi="Arial" w:cs="Arial"/>
          <w:b/>
          <w:bCs/>
          <w:sz w:val="20"/>
          <w:szCs w:val="20"/>
        </w:rPr>
        <w:t>Praca z całą klasą</w:t>
      </w:r>
      <w:r w:rsidRPr="00886D06">
        <w:rPr>
          <w:rFonts w:ascii="Arial" w:hAnsi="Arial" w:cs="Arial"/>
          <w:sz w:val="20"/>
          <w:szCs w:val="20"/>
        </w:rPr>
        <w:t xml:space="preserve"> wykorzystywana jest przez nauczyciela na przykład w czasie powtarzania chórem nowych wyrazów czy też przy omawianiu jakiegoś problemu, kiedy nauczyciel zadaje pytania, a chętni uczniowie odpowiadają. </w:t>
      </w:r>
    </w:p>
    <w:p w14:paraId="2C8A0C24" w14:textId="77777777" w:rsidR="00B21564" w:rsidRPr="00886D06" w:rsidRDefault="00B21564" w:rsidP="004258AB">
      <w:pPr>
        <w:pStyle w:val="Akapitzlist"/>
        <w:numPr>
          <w:ilvl w:val="0"/>
          <w:numId w:val="191"/>
        </w:numPr>
        <w:jc w:val="both"/>
        <w:rPr>
          <w:rFonts w:ascii="Arial" w:hAnsi="Arial" w:cs="Arial"/>
          <w:sz w:val="20"/>
          <w:szCs w:val="20"/>
        </w:rPr>
      </w:pPr>
      <w:r w:rsidRPr="00886D06">
        <w:rPr>
          <w:rFonts w:ascii="Arial" w:hAnsi="Arial" w:cs="Arial"/>
          <w:sz w:val="20"/>
          <w:szCs w:val="20"/>
        </w:rPr>
        <w:t xml:space="preserve">Najlepszym rozwiązaniem jest stosowanie na zmianę wszystkich typów interakcji na lekcji, ze względu jednak na cel komunikacyjny nauczania, z naciskiem na pary i grupy. </w:t>
      </w:r>
    </w:p>
    <w:p w14:paraId="47007E38" w14:textId="77777777" w:rsidR="00B21564" w:rsidRPr="00886D06" w:rsidRDefault="00B21564" w:rsidP="00B21564">
      <w:pPr>
        <w:pStyle w:val="NormalnyWeb"/>
        <w:jc w:val="both"/>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xml:space="preserve">: </w:t>
      </w:r>
    </w:p>
    <w:p w14:paraId="78F70C92" w14:textId="77777777" w:rsidR="00B21564" w:rsidRPr="00886D06" w:rsidRDefault="00B21564" w:rsidP="004258AB">
      <w:pPr>
        <w:pStyle w:val="NormalnyWeb"/>
        <w:numPr>
          <w:ilvl w:val="0"/>
          <w:numId w:val="194"/>
        </w:numPr>
        <w:spacing w:line="276" w:lineRule="auto"/>
        <w:jc w:val="both"/>
        <w:rPr>
          <w:rFonts w:ascii="Arial" w:hAnsi="Arial" w:cs="Arial"/>
          <w:sz w:val="20"/>
          <w:szCs w:val="20"/>
          <w:lang w:eastAsia="pl-PL"/>
        </w:rPr>
      </w:pPr>
      <w:r w:rsidRPr="00886D06">
        <w:rPr>
          <w:rFonts w:ascii="Arial" w:hAnsi="Arial" w:cs="Arial"/>
          <w:sz w:val="20"/>
          <w:szCs w:val="20"/>
        </w:rPr>
        <w:t>zajęcia edukacyjne prowadzone w sali lekcyjnej wyposażonej w: tablicę suchościeralną, tablicę zwykłą, sprzęt audiowizualny, komputery z dostępem do Internetu i urządzenia multimedialne</w:t>
      </w:r>
    </w:p>
    <w:p w14:paraId="38AA4243" w14:textId="77777777" w:rsidR="00B21564" w:rsidRPr="00886D06" w:rsidRDefault="00B21564" w:rsidP="00B21564">
      <w:pPr>
        <w:jc w:val="both"/>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 i dając uczniom wybór</w:t>
      </w:r>
    </w:p>
    <w:p w14:paraId="76BCDCAD" w14:textId="77777777" w:rsidR="00B21564" w:rsidRPr="00886D06" w:rsidRDefault="00B21564" w:rsidP="00B21564">
      <w:pPr>
        <w:jc w:val="both"/>
        <w:rPr>
          <w:rFonts w:ascii="Arial" w:hAnsi="Arial" w:cs="Arial"/>
          <w:sz w:val="20"/>
          <w:szCs w:val="20"/>
        </w:rPr>
      </w:pPr>
    </w:p>
    <w:p w14:paraId="466ADEF8" w14:textId="77777777" w:rsidR="00B21564" w:rsidRPr="00886D06" w:rsidRDefault="00B21564" w:rsidP="00B21564">
      <w:pPr>
        <w:jc w:val="both"/>
        <w:rPr>
          <w:rFonts w:ascii="Arial" w:hAnsi="Arial" w:cs="Arial"/>
          <w:sz w:val="20"/>
          <w:szCs w:val="20"/>
        </w:rPr>
      </w:pPr>
      <w:r w:rsidRPr="00886D06">
        <w:rPr>
          <w:rFonts w:ascii="Arial" w:hAnsi="Arial" w:cs="Arial"/>
          <w:b/>
          <w:bCs/>
          <w:sz w:val="20"/>
          <w:szCs w:val="20"/>
        </w:rPr>
        <w:t>Proponowane metody sprawdzania osiągnięć edukacyjnych ucznia</w:t>
      </w:r>
    </w:p>
    <w:p w14:paraId="0CF8AF55" w14:textId="77777777" w:rsidR="00B21564" w:rsidRPr="00886D06" w:rsidRDefault="00B21564" w:rsidP="00B21564">
      <w:pPr>
        <w:autoSpaceDE w:val="0"/>
        <w:autoSpaceDN w:val="0"/>
        <w:adjustRightInd w:val="0"/>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Nauczyciel ma dwie formy kontroli: kontrola bieżąca i kontrola okresowa. Kontrola bieżąca dostarcza informacji o tym, do jakiego stopnia uczniowie opanowali</w:t>
      </w:r>
    </w:p>
    <w:p w14:paraId="3B6AFE2F" w14:textId="77777777" w:rsidR="00B21564" w:rsidRPr="00886D06" w:rsidRDefault="00B21564" w:rsidP="00B21564">
      <w:pPr>
        <w:autoSpaceDE w:val="0"/>
        <w:autoSpaceDN w:val="0"/>
        <w:adjustRightInd w:val="0"/>
        <w:jc w:val="both"/>
        <w:rPr>
          <w:rFonts w:ascii="Arial" w:hAnsi="Arial" w:cs="Arial"/>
          <w:sz w:val="20"/>
          <w:szCs w:val="20"/>
        </w:rPr>
      </w:pPr>
      <w:r w:rsidRPr="00886D06">
        <w:rPr>
          <w:rFonts w:ascii="Arial" w:eastAsiaTheme="minorHAnsi" w:hAnsi="Arial" w:cs="Arial"/>
          <w:sz w:val="20"/>
          <w:szCs w:val="20"/>
          <w:lang w:eastAsia="en-US"/>
        </w:rPr>
        <w:t>aktualnie przerobiony materiał. Może przybierać formę: obserwacji uczniów w czasie lekcji, odpytywania ustnego, kartkówek lub sprawdzianów, pisemnego zadania domowego, ocena wykonania konkretnych zadań przez poszczególnych uczniów.</w:t>
      </w:r>
      <w:r w:rsidRPr="00886D06">
        <w:rPr>
          <w:rFonts w:ascii="Arial" w:hAnsi="Arial" w:cs="Arial"/>
          <w:sz w:val="20"/>
          <w:szCs w:val="20"/>
        </w:rPr>
        <w:t xml:space="preserve"> Osiągnięcia ucznia powinny być oceniane na podstawie zadań o różnym stopniu trudności i złożoności. Nauczyciel oceniając ucznia z przedmiotu </w:t>
      </w:r>
      <w:r w:rsidRPr="00886D06">
        <w:rPr>
          <w:rFonts w:ascii="Arial" w:hAnsi="Arial" w:cs="Arial"/>
          <w:i/>
          <w:iCs/>
          <w:sz w:val="20"/>
          <w:szCs w:val="20"/>
        </w:rPr>
        <w:t xml:space="preserve">Język obcy w chowie zwierząt </w:t>
      </w:r>
      <w:r w:rsidRPr="00886D06">
        <w:rPr>
          <w:rFonts w:ascii="Arial" w:hAnsi="Arial" w:cs="Arial"/>
          <w:sz w:val="20"/>
          <w:szCs w:val="20"/>
        </w:rPr>
        <w:t>powinien oceniać umiejętności ucznia, zgodnie z kryteriami zawartymi w podstawie programowej zawodu, w obszarach: słuchanie, czytanie, mówienie, pisanie. Powinien również uwzględnić umiejętności: komunikowania się, samodzielnego szukania informacji w różnych źródłach, samodzielnego korzystania ze słownika specjalistycznego i z technologii informacyjno – komunikacyjnych; umiejętność współpracy w parach i grupach. W ocenie należy uwzględnić: poprawność merytoryczną wypowiedzi, adekwatność wypowiedzi do tematu i kontekstu zadanego pytania, stosowanie terminologii właściwej dla przedmiotu, umiejętność wnioskowania przyczynowo – skutkowego, samodzielność wypowiedzi.</w:t>
      </w:r>
    </w:p>
    <w:p w14:paraId="12A634A8" w14:textId="77777777" w:rsidR="00B21564" w:rsidRPr="00886D06" w:rsidRDefault="00B21564" w:rsidP="00B21564">
      <w:pPr>
        <w:autoSpaceDE w:val="0"/>
        <w:autoSpaceDN w:val="0"/>
        <w:adjustRightInd w:val="0"/>
        <w:jc w:val="both"/>
        <w:rPr>
          <w:rFonts w:ascii="Arial" w:hAnsi="Arial" w:cs="Arial"/>
          <w:sz w:val="20"/>
          <w:szCs w:val="20"/>
        </w:rPr>
      </w:pPr>
    </w:p>
    <w:p w14:paraId="0D3ED3DF" w14:textId="77777777" w:rsidR="00B21564" w:rsidRPr="00886D06" w:rsidRDefault="00B21564" w:rsidP="00B21564">
      <w:pPr>
        <w:jc w:val="both"/>
        <w:rPr>
          <w:rFonts w:ascii="Arial" w:hAnsi="Arial" w:cs="Arial"/>
          <w:sz w:val="20"/>
          <w:szCs w:val="20"/>
        </w:rPr>
      </w:pPr>
      <w:r w:rsidRPr="00886D06">
        <w:rPr>
          <w:rFonts w:ascii="Arial" w:hAnsi="Arial" w:cs="Arial"/>
          <w:b/>
          <w:bCs/>
          <w:sz w:val="20"/>
          <w:szCs w:val="20"/>
        </w:rPr>
        <w:t> </w:t>
      </w:r>
    </w:p>
    <w:p w14:paraId="3E52C663" w14:textId="77777777" w:rsidR="00B21564" w:rsidRPr="00886D06" w:rsidRDefault="00B21564" w:rsidP="00B21564">
      <w:pPr>
        <w:jc w:val="both"/>
        <w:rPr>
          <w:rFonts w:ascii="Arial" w:hAnsi="Arial" w:cs="Arial"/>
          <w:sz w:val="20"/>
          <w:szCs w:val="20"/>
        </w:rPr>
      </w:pPr>
      <w:r w:rsidRPr="00886D06">
        <w:rPr>
          <w:rFonts w:ascii="Arial" w:hAnsi="Arial" w:cs="Arial"/>
          <w:b/>
          <w:bCs/>
          <w:sz w:val="20"/>
          <w:szCs w:val="20"/>
        </w:rPr>
        <w:t xml:space="preserve">Proponowane metody ewaluacji przedmiotu </w:t>
      </w:r>
    </w:p>
    <w:p w14:paraId="08919C89" w14:textId="77777777" w:rsidR="00B21564" w:rsidRPr="00886D06" w:rsidRDefault="00B21564" w:rsidP="00B21564">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w:t>
      </w:r>
      <w:r w:rsidRPr="00886D06">
        <w:rPr>
          <w:rFonts w:ascii="Arial" w:hAnsi="Arial" w:cs="Arial"/>
          <w:i/>
          <w:iCs/>
          <w:sz w:val="20"/>
          <w:szCs w:val="20"/>
          <w:shd w:val="clear" w:color="auto" w:fill="FFFFFF"/>
        </w:rPr>
        <w:t>Język obcy w chowie zwierząt</w:t>
      </w:r>
    </w:p>
    <w:p w14:paraId="552EDBB5" w14:textId="77777777" w:rsidR="00B21564" w:rsidRPr="00886D06" w:rsidRDefault="00B21564" w:rsidP="00B21564">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01AF817B" w14:textId="77777777" w:rsidR="00B21564" w:rsidRPr="00886D06" w:rsidRDefault="00B21564" w:rsidP="00B21564">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4506ED2D" w14:textId="77777777" w:rsidR="00B21564" w:rsidRPr="00886D06" w:rsidRDefault="00B21564" w:rsidP="00B21564">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35C5B89C" w14:textId="77777777" w:rsidR="00B21564" w:rsidRPr="00886D06" w:rsidRDefault="00B21564" w:rsidP="00B21564">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7D47FA4E" w14:textId="77777777" w:rsidR="00B21564" w:rsidRPr="00886D06" w:rsidRDefault="00B21564" w:rsidP="00B21564">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 działów,</w:t>
      </w:r>
    </w:p>
    <w:p w14:paraId="4D5A8709" w14:textId="77777777" w:rsidR="00B21564" w:rsidRPr="00886D06" w:rsidRDefault="00B21564" w:rsidP="00B21564">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24FB321F" w14:textId="77777777" w:rsidR="00B21564" w:rsidRPr="00886D06" w:rsidRDefault="00B21564" w:rsidP="00B21564">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swojej wartości na rynku pracy.</w:t>
      </w:r>
    </w:p>
    <w:p w14:paraId="53BE9E89" w14:textId="77777777" w:rsidR="00B21564" w:rsidRPr="00886D06" w:rsidRDefault="00B21564" w:rsidP="00B21564">
      <w:pPr>
        <w:pStyle w:val="NormalnyWeb"/>
        <w:tabs>
          <w:tab w:val="left" w:pos="567"/>
        </w:tabs>
        <w:spacing w:before="0" w:beforeAutospacing="0" w:after="0" w:afterAutospacing="0" w:line="276" w:lineRule="auto"/>
        <w:contextualSpacing/>
        <w:jc w:val="both"/>
        <w:rPr>
          <w:rFonts w:ascii="Arial" w:hAnsi="Arial" w:cs="Arial"/>
          <w:sz w:val="20"/>
          <w:szCs w:val="20"/>
        </w:rPr>
      </w:pPr>
      <w:r w:rsidRPr="00886D06">
        <w:rPr>
          <w:rFonts w:ascii="Arial" w:hAnsi="Arial" w:cs="Arial"/>
          <w:sz w:val="20"/>
          <w:szCs w:val="20"/>
          <w:shd w:val="clear" w:color="auto" w:fill="FFFFFF"/>
        </w:rPr>
        <w:t xml:space="preserve">Ewaluacja powinna być przeprowadzona na bieżąco i pod koniec okresu nauczania przedmiotu. </w:t>
      </w:r>
    </w:p>
    <w:p w14:paraId="52D4CE5A" w14:textId="77777777" w:rsidR="00901EFA" w:rsidRPr="00886D06" w:rsidRDefault="00901EFA" w:rsidP="00901EFA"/>
    <w:p w14:paraId="48FD31B4" w14:textId="77777777" w:rsidR="00D23F37" w:rsidRPr="00886D06" w:rsidRDefault="00D23F37" w:rsidP="008A46D2">
      <w:pPr>
        <w:spacing w:line="276" w:lineRule="auto"/>
        <w:rPr>
          <w:rFonts w:ascii="Arial" w:hAnsi="Arial" w:cs="Arial"/>
          <w:b/>
          <w:bCs/>
        </w:rPr>
      </w:pPr>
    </w:p>
    <w:p w14:paraId="3468AC85" w14:textId="77777777" w:rsidR="000F29A9" w:rsidRPr="00886D06" w:rsidRDefault="000F29A9">
      <w:pPr>
        <w:rPr>
          <w:rFonts w:ascii="Arial" w:eastAsiaTheme="majorEastAsia" w:hAnsi="Arial" w:cs="Arial"/>
          <w:b/>
          <w:bCs/>
        </w:rPr>
      </w:pPr>
      <w:r w:rsidRPr="00886D06">
        <w:rPr>
          <w:rFonts w:cs="Arial"/>
          <w:b/>
          <w:bCs/>
        </w:rPr>
        <w:br w:type="page"/>
      </w:r>
    </w:p>
    <w:p w14:paraId="2EAF33E6" w14:textId="77777777" w:rsidR="00F878EC" w:rsidRPr="00886D06" w:rsidRDefault="00F878EC" w:rsidP="008A46D2">
      <w:pPr>
        <w:pStyle w:val="Nagwek2"/>
        <w:spacing w:line="276" w:lineRule="auto"/>
        <w:rPr>
          <w:rFonts w:cs="Arial"/>
          <w:b w:val="0"/>
          <w:bCs/>
          <w:szCs w:val="24"/>
        </w:rPr>
      </w:pPr>
      <w:bookmarkStart w:id="17" w:name="_Toc18587449"/>
      <w:r w:rsidRPr="00886D06">
        <w:rPr>
          <w:rFonts w:cs="Arial"/>
          <w:b w:val="0"/>
          <w:bCs/>
          <w:szCs w:val="24"/>
        </w:rPr>
        <w:t>4.10.</w:t>
      </w:r>
      <w:r w:rsidRPr="00886D06">
        <w:rPr>
          <w:rFonts w:cs="Arial"/>
          <w:b w:val="0"/>
          <w:bCs/>
          <w:szCs w:val="24"/>
        </w:rPr>
        <w:tab/>
        <w:t>Diagnostyka weterynaryjna</w:t>
      </w:r>
      <w:bookmarkEnd w:id="17"/>
    </w:p>
    <w:p w14:paraId="1266C045" w14:textId="77777777" w:rsidR="00F878EC" w:rsidRPr="00886D06" w:rsidRDefault="00F878EC" w:rsidP="00F878EC">
      <w:pPr>
        <w:tabs>
          <w:tab w:val="left" w:pos="993"/>
        </w:tabs>
        <w:jc w:val="both"/>
        <w:rPr>
          <w:rFonts w:ascii="Arial" w:hAnsi="Arial" w:cs="Arial"/>
          <w:b/>
          <w:bCs/>
          <w:sz w:val="20"/>
          <w:szCs w:val="20"/>
          <w:highlight w:val="yellow"/>
        </w:rPr>
      </w:pPr>
    </w:p>
    <w:p w14:paraId="0AEAD602" w14:textId="77777777" w:rsidR="00F878EC" w:rsidRPr="00886D06" w:rsidRDefault="00F878EC" w:rsidP="00F878EC">
      <w:pPr>
        <w:rPr>
          <w:rFonts w:ascii="Arial" w:hAnsi="Arial" w:cs="Arial"/>
          <w:b/>
          <w:bCs/>
        </w:rPr>
      </w:pPr>
      <w:r w:rsidRPr="00886D06">
        <w:rPr>
          <w:rFonts w:ascii="Arial" w:hAnsi="Arial" w:cs="Arial"/>
          <w:b/>
          <w:bCs/>
        </w:rPr>
        <w:t xml:space="preserve">Cele ogólne przedmiotu </w:t>
      </w:r>
    </w:p>
    <w:p w14:paraId="6E20D461" w14:textId="77777777" w:rsidR="008A46D2" w:rsidRPr="00886D06" w:rsidRDefault="008A46D2" w:rsidP="00F878EC">
      <w:pPr>
        <w:rPr>
          <w:rFonts w:ascii="Arial" w:hAnsi="Arial" w:cs="Arial"/>
        </w:rPr>
      </w:pPr>
    </w:p>
    <w:p w14:paraId="7C807C47" w14:textId="77777777" w:rsidR="00F878EC" w:rsidRPr="00886D06" w:rsidRDefault="00F878EC" w:rsidP="00F878EC">
      <w:pPr>
        <w:spacing w:line="276" w:lineRule="auto"/>
        <w:rPr>
          <w:rFonts w:ascii="Arial" w:hAnsi="Arial" w:cs="Arial"/>
          <w:sz w:val="20"/>
          <w:szCs w:val="20"/>
        </w:rPr>
      </w:pPr>
      <w:r w:rsidRPr="00886D06">
        <w:rPr>
          <w:rFonts w:ascii="Arial" w:hAnsi="Arial" w:cs="Arial"/>
          <w:sz w:val="20"/>
          <w:szCs w:val="20"/>
        </w:rPr>
        <w:t>Ukształtowanie kompetencji samodzielnego wykonywania podstawowych badań fizykalnych oraz analizy wyników badania w kierunku sformułowania wniosków pozwalających na udzielenie zwierzęciu pierwszej pomocy oraz planowanie i realizowanie opieki weterynaryjnej.</w:t>
      </w:r>
    </w:p>
    <w:p w14:paraId="682CB77C" w14:textId="77777777" w:rsidR="00F878EC" w:rsidRPr="00886D06" w:rsidRDefault="00F878EC" w:rsidP="004258AB">
      <w:pPr>
        <w:pStyle w:val="Akapitzlist"/>
        <w:numPr>
          <w:ilvl w:val="0"/>
          <w:numId w:val="125"/>
        </w:numPr>
        <w:tabs>
          <w:tab w:val="decimal" w:pos="15168"/>
        </w:tabs>
        <w:spacing w:line="276" w:lineRule="auto"/>
        <w:jc w:val="both"/>
        <w:rPr>
          <w:rFonts w:ascii="Arial" w:hAnsi="Arial" w:cs="Arial"/>
          <w:sz w:val="20"/>
          <w:szCs w:val="20"/>
        </w:rPr>
      </w:pPr>
      <w:r w:rsidRPr="00886D06">
        <w:rPr>
          <w:rFonts w:ascii="Arial" w:hAnsi="Arial" w:cs="Arial"/>
          <w:sz w:val="20"/>
          <w:szCs w:val="20"/>
        </w:rPr>
        <w:t>Poznanie wiedzy dotyczącej badań fizykalnych zwierząt w zakresie niezbędnym do wykonywania czynności zawodowych.</w:t>
      </w:r>
    </w:p>
    <w:p w14:paraId="16880E74" w14:textId="77777777" w:rsidR="00F878EC" w:rsidRPr="00886D06" w:rsidRDefault="00F878EC" w:rsidP="004258AB">
      <w:pPr>
        <w:pStyle w:val="Akapitzlist"/>
        <w:numPr>
          <w:ilvl w:val="0"/>
          <w:numId w:val="125"/>
        </w:numPr>
        <w:spacing w:line="276" w:lineRule="auto"/>
        <w:jc w:val="both"/>
        <w:rPr>
          <w:rFonts w:ascii="Arial" w:hAnsi="Arial" w:cs="Arial"/>
          <w:sz w:val="20"/>
          <w:szCs w:val="20"/>
        </w:rPr>
      </w:pPr>
      <w:r w:rsidRPr="00886D06">
        <w:rPr>
          <w:rFonts w:ascii="Arial" w:hAnsi="Arial" w:cs="Arial"/>
          <w:sz w:val="20"/>
          <w:szCs w:val="20"/>
        </w:rPr>
        <w:t>Nabycie umiejętności:</w:t>
      </w:r>
    </w:p>
    <w:p w14:paraId="7C9F3C06" w14:textId="77777777" w:rsidR="00F878EC" w:rsidRPr="00886D06" w:rsidRDefault="00F878EC" w:rsidP="00955A02">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przeprowadzania wywiadu z posiadaczem zwierzęcia,</w:t>
      </w:r>
    </w:p>
    <w:p w14:paraId="03CEA1C0" w14:textId="77777777" w:rsidR="00F878EC" w:rsidRPr="00886D06" w:rsidRDefault="00F878EC" w:rsidP="00955A02">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badań fizykalne zwierząt gospodarskich i domowych,</w:t>
      </w:r>
    </w:p>
    <w:p w14:paraId="2920080F" w14:textId="77777777" w:rsidR="00F878EC" w:rsidRPr="00886D06" w:rsidRDefault="00F878EC" w:rsidP="00955A02">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badań klinicznych zwierzęcia w zakresie niezbędnym do udzielenia mu pierwszej pomocy,</w:t>
      </w:r>
    </w:p>
    <w:p w14:paraId="4CE201F6" w14:textId="77777777" w:rsidR="00F878EC" w:rsidRPr="00886D06" w:rsidRDefault="00F878EC" w:rsidP="00955A02">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czynności pomocniczych związanych z badaniem zwierząt z wykorzystaniem urządzeń diagnostycznych,</w:t>
      </w:r>
    </w:p>
    <w:p w14:paraId="15722465" w14:textId="77777777" w:rsidR="00F878EC" w:rsidRPr="00886D06" w:rsidRDefault="00F878EC" w:rsidP="004258AB">
      <w:pPr>
        <w:pStyle w:val="Akapitzlist"/>
        <w:numPr>
          <w:ilvl w:val="0"/>
          <w:numId w:val="125"/>
        </w:numPr>
        <w:spacing w:line="276" w:lineRule="auto"/>
        <w:rPr>
          <w:rFonts w:ascii="Arial" w:hAnsi="Arial" w:cs="Arial"/>
          <w:sz w:val="20"/>
          <w:szCs w:val="20"/>
        </w:rPr>
      </w:pPr>
      <w:r w:rsidRPr="00886D06">
        <w:rPr>
          <w:rFonts w:ascii="Arial" w:hAnsi="Arial" w:cs="Arial"/>
          <w:sz w:val="20"/>
          <w:szCs w:val="20"/>
        </w:rPr>
        <w:t>Kształtowanie postawy:</w:t>
      </w:r>
    </w:p>
    <w:p w14:paraId="56EAEAFE" w14:textId="77777777" w:rsidR="00F878EC" w:rsidRPr="00886D06" w:rsidRDefault="00F878EC"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stawiania dobra pacjenta na pierwszym miejscu,</w:t>
      </w:r>
    </w:p>
    <w:p w14:paraId="0D45E3E0" w14:textId="77777777" w:rsidR="00F878EC" w:rsidRPr="00886D06" w:rsidRDefault="00F878EC"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pogłębiania wiedzy z obszaru wywiady i badania fizykalnego zwierząt</w:t>
      </w:r>
    </w:p>
    <w:p w14:paraId="4D43B46F" w14:textId="77777777" w:rsidR="00F878EC" w:rsidRPr="00886D06" w:rsidRDefault="00F878EC"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odpowiedzialności za zdrowie pacjenta i swoje</w:t>
      </w:r>
    </w:p>
    <w:p w14:paraId="396DD8AC" w14:textId="77777777" w:rsidR="00F878EC" w:rsidRPr="00886D06" w:rsidRDefault="00F878EC"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świadomości przestrzegania przepisów bezpieczeństwa i higieny pracy</w:t>
      </w:r>
    </w:p>
    <w:p w14:paraId="461E09DD" w14:textId="77777777" w:rsidR="00F878EC" w:rsidRPr="00886D06" w:rsidRDefault="00F878EC"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świadomości przestrzegania tajemnicy zawodowej</w:t>
      </w:r>
    </w:p>
    <w:p w14:paraId="096D32CA" w14:textId="77777777" w:rsidR="00F878EC" w:rsidRPr="00886D06" w:rsidRDefault="00F878EC" w:rsidP="00F878EC">
      <w:pPr>
        <w:pStyle w:val="Akapitzlist"/>
        <w:spacing w:line="276" w:lineRule="auto"/>
        <w:ind w:left="0"/>
        <w:rPr>
          <w:rFonts w:ascii="Arial" w:hAnsi="Arial" w:cs="Arial"/>
          <w:sz w:val="20"/>
          <w:szCs w:val="20"/>
        </w:rPr>
      </w:pPr>
    </w:p>
    <w:p w14:paraId="3D421825" w14:textId="77777777" w:rsidR="00F878EC" w:rsidRPr="00886D06" w:rsidRDefault="00F878EC" w:rsidP="00F878EC">
      <w:pPr>
        <w:rPr>
          <w:rFonts w:ascii="Arial" w:hAnsi="Arial" w:cs="Arial"/>
          <w:b/>
          <w:bCs/>
        </w:rPr>
      </w:pPr>
      <w:r w:rsidRPr="00886D06">
        <w:rPr>
          <w:rFonts w:ascii="Arial" w:hAnsi="Arial" w:cs="Arial"/>
          <w:b/>
          <w:bCs/>
        </w:rPr>
        <w:t xml:space="preserve">Cele operacyjne </w:t>
      </w:r>
    </w:p>
    <w:p w14:paraId="2BA51617" w14:textId="77777777" w:rsidR="008A46D2" w:rsidRPr="00886D06" w:rsidRDefault="008A46D2" w:rsidP="00F878EC">
      <w:pPr>
        <w:rPr>
          <w:rFonts w:ascii="Arial" w:hAnsi="Arial" w:cs="Arial"/>
        </w:rPr>
      </w:pPr>
    </w:p>
    <w:p w14:paraId="774D313E" w14:textId="77777777" w:rsidR="00F878EC" w:rsidRPr="00886D06" w:rsidRDefault="00F878EC" w:rsidP="00F878EC">
      <w:pPr>
        <w:rPr>
          <w:rFonts w:ascii="Arial" w:hAnsi="Arial" w:cs="Arial"/>
          <w:b/>
          <w:bCs/>
        </w:rPr>
      </w:pPr>
      <w:r w:rsidRPr="00886D06">
        <w:rPr>
          <w:rFonts w:ascii="Arial" w:hAnsi="Arial" w:cs="Arial"/>
          <w:b/>
          <w:bCs/>
        </w:rPr>
        <w:t>Uczeń potrafi:</w:t>
      </w:r>
    </w:p>
    <w:p w14:paraId="6766FCE6"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wykonać opis zwierzęcia zgodnie z planem badania klinicznego,</w:t>
      </w:r>
    </w:p>
    <w:p w14:paraId="7500FA9D"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zaplanować przebieg wywiadu z posiadaczem zwierzęcia w celu uzyskania informacji niezbędnych do podjęcia czynności lekarsko-weterynaryjnych,</w:t>
      </w:r>
    </w:p>
    <w:p w14:paraId="419B4AED"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 xml:space="preserve">zadać posiadaczowi istotne pytania dotyczące stanu zdrowia i warunków utrzymania zwierzęcia, </w:t>
      </w:r>
    </w:p>
    <w:p w14:paraId="7D964388"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rozpoznać sprzęt służący do wykonywania badań fizykalnych zwierząt, na podstawie opisu, na zdjęciach i bezpośrednio,</w:t>
      </w:r>
    </w:p>
    <w:p w14:paraId="08A9A5A8"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scharakteryzować techniki powszechnie stosowanych metod badań fizykalnych zwierząt gospodarskich i domowych,</w:t>
      </w:r>
    </w:p>
    <w:p w14:paraId="6F44CB36"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opisać sposób wykonania badań fizykalnych ogólnych i szczegółowych u różnych gatunków zwierząt gospodarskich i domowych</w:t>
      </w:r>
    </w:p>
    <w:p w14:paraId="3D34C4C3"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przedstawić przebieg badań fizykalnych różnych gatunków zwierząt gospodarskich i domowych,</w:t>
      </w:r>
    </w:p>
    <w:p w14:paraId="2C6D4748"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wskazać miejsca na ciele zwierząt poddawane ocenie podczas badań fizykalnych,</w:t>
      </w:r>
    </w:p>
    <w:p w14:paraId="775451D8"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rozróżnić prawidłowe i patologiczne wyniki badań fizykalnych zwierząt,</w:t>
      </w:r>
    </w:p>
    <w:p w14:paraId="78D4D09D"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rozpoznać charakterystyczne objawy mogące wskazywać na wystąpienie zagrożenia życia zwierzęcia,</w:t>
      </w:r>
    </w:p>
    <w:p w14:paraId="17540EB3" w14:textId="77777777" w:rsidR="00F878EC" w:rsidRPr="00886D06" w:rsidRDefault="00F878EC" w:rsidP="004258AB">
      <w:pPr>
        <w:pStyle w:val="Akapitzlist"/>
        <w:numPr>
          <w:ilvl w:val="0"/>
          <w:numId w:val="126"/>
        </w:numPr>
        <w:spacing w:line="276" w:lineRule="auto"/>
        <w:jc w:val="both"/>
        <w:rPr>
          <w:rFonts w:ascii="Arial" w:hAnsi="Arial" w:cs="Arial"/>
          <w:sz w:val="20"/>
          <w:szCs w:val="20"/>
        </w:rPr>
      </w:pPr>
      <w:r w:rsidRPr="00886D06">
        <w:rPr>
          <w:rFonts w:ascii="Arial" w:hAnsi="Arial" w:cs="Arial"/>
          <w:sz w:val="20"/>
          <w:szCs w:val="20"/>
        </w:rPr>
        <w:t>rozpoznać urządzenia diagnostyczne wykorzystywane do badania zwierząt.</w:t>
      </w:r>
    </w:p>
    <w:p w14:paraId="0EC49FA7" w14:textId="77777777" w:rsidR="00F878EC" w:rsidRPr="00886D06" w:rsidRDefault="00F878EC" w:rsidP="00F878EC">
      <w:pPr>
        <w:spacing w:line="360" w:lineRule="auto"/>
        <w:jc w:val="both"/>
        <w:rPr>
          <w:rFonts w:ascii="Arial" w:hAnsi="Arial" w:cs="Arial"/>
          <w:b/>
          <w:bCs/>
        </w:rPr>
      </w:pPr>
    </w:p>
    <w:p w14:paraId="282D8D1B" w14:textId="77777777" w:rsidR="00F878EC" w:rsidRPr="00886D06" w:rsidRDefault="00F878EC" w:rsidP="00F878EC">
      <w:pPr>
        <w:spacing w:line="360" w:lineRule="auto"/>
        <w:jc w:val="both"/>
        <w:rPr>
          <w:rFonts w:ascii="Arial" w:hAnsi="Arial" w:cs="Arial"/>
          <w:b/>
          <w:bCs/>
        </w:rPr>
      </w:pPr>
      <w:r w:rsidRPr="00886D06">
        <w:rPr>
          <w:rFonts w:ascii="Arial" w:hAnsi="Arial" w:cs="Arial"/>
          <w:b/>
          <w:bCs/>
        </w:rPr>
        <w:t>MATERIAŁA NAUCZANIA</w:t>
      </w:r>
    </w:p>
    <w:p w14:paraId="768B0A90" w14:textId="39CC2FC9" w:rsidR="00F878EC" w:rsidRPr="00886D06" w:rsidRDefault="00F878EC" w:rsidP="00F878EC">
      <w:pPr>
        <w:spacing w:line="360" w:lineRule="auto"/>
        <w:jc w:val="both"/>
        <w:rPr>
          <w:rFonts w:ascii="Arial" w:hAnsi="Arial" w:cs="Arial"/>
          <w:b/>
        </w:rPr>
      </w:pPr>
      <w:r w:rsidRPr="00886D06">
        <w:rPr>
          <w:rFonts w:ascii="Arial" w:hAnsi="Arial" w:cs="Arial"/>
          <w:b/>
        </w:rPr>
        <w:t xml:space="preserve">Diagnostyka weterynaryjna </w:t>
      </w:r>
    </w:p>
    <w:tbl>
      <w:tblPr>
        <w:tblW w:w="4973" w:type="pct"/>
        <w:tblInd w:w="-34" w:type="dxa"/>
        <w:tblLayout w:type="fixed"/>
        <w:tblLook w:val="04A0" w:firstRow="1" w:lastRow="0" w:firstColumn="1" w:lastColumn="0" w:noHBand="0" w:noVBand="1"/>
      </w:tblPr>
      <w:tblGrid>
        <w:gridCol w:w="1598"/>
        <w:gridCol w:w="2308"/>
        <w:gridCol w:w="1004"/>
        <w:gridCol w:w="3248"/>
        <w:gridCol w:w="3251"/>
        <w:gridCol w:w="2736"/>
      </w:tblGrid>
      <w:tr w:rsidR="00F878EC" w:rsidRPr="00886D06" w14:paraId="30194BAC" w14:textId="77777777" w:rsidTr="005730E3">
        <w:tc>
          <w:tcPr>
            <w:tcW w:w="565" w:type="pct"/>
            <w:vMerge w:val="restart"/>
            <w:shd w:val="clear" w:color="auto" w:fill="auto"/>
            <w:vAlign w:val="center"/>
          </w:tcPr>
          <w:p w14:paraId="4F213AA3"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
                <w:sz w:val="20"/>
                <w:szCs w:val="20"/>
              </w:rPr>
              <w:t>Dział programowy</w:t>
            </w:r>
          </w:p>
        </w:tc>
        <w:tc>
          <w:tcPr>
            <w:tcW w:w="816" w:type="pct"/>
            <w:vMerge w:val="restart"/>
            <w:shd w:val="clear" w:color="auto" w:fill="auto"/>
            <w:vAlign w:val="center"/>
          </w:tcPr>
          <w:p w14:paraId="48D350A9"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
                <w:sz w:val="20"/>
                <w:szCs w:val="20"/>
              </w:rPr>
              <w:t>Tematy jednostek metodycznych</w:t>
            </w:r>
          </w:p>
        </w:tc>
        <w:tc>
          <w:tcPr>
            <w:tcW w:w="355" w:type="pct"/>
            <w:vMerge w:val="restart"/>
            <w:shd w:val="clear" w:color="auto" w:fill="auto"/>
            <w:vAlign w:val="center"/>
          </w:tcPr>
          <w:p w14:paraId="6DCA4E3D" w14:textId="3652C5A2" w:rsidR="00F878EC" w:rsidRPr="00886D06" w:rsidRDefault="005E498C" w:rsidP="004617E9">
            <w:pPr>
              <w:spacing w:line="276" w:lineRule="auto"/>
              <w:jc w:val="center"/>
              <w:rPr>
                <w:rFonts w:ascii="Arial" w:hAnsi="Arial" w:cs="Arial"/>
                <w:b/>
                <w:sz w:val="20"/>
                <w:szCs w:val="20"/>
              </w:rPr>
            </w:pPr>
            <w:r w:rsidRPr="00886D06">
              <w:rPr>
                <w:rFonts w:ascii="Arial" w:hAnsi="Arial" w:cs="Arial"/>
                <w:b/>
                <w:sz w:val="20"/>
                <w:szCs w:val="20"/>
              </w:rPr>
              <w:t>Liczba godzin</w:t>
            </w:r>
          </w:p>
        </w:tc>
        <w:tc>
          <w:tcPr>
            <w:tcW w:w="2297" w:type="pct"/>
            <w:gridSpan w:val="2"/>
            <w:shd w:val="clear" w:color="auto" w:fill="auto"/>
            <w:vAlign w:val="center"/>
          </w:tcPr>
          <w:p w14:paraId="05287B1E"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
                <w:sz w:val="20"/>
                <w:szCs w:val="20"/>
              </w:rPr>
              <w:t>Wymagania programowe</w:t>
            </w:r>
          </w:p>
        </w:tc>
        <w:tc>
          <w:tcPr>
            <w:tcW w:w="968" w:type="pct"/>
            <w:shd w:val="clear" w:color="auto" w:fill="auto"/>
            <w:vAlign w:val="center"/>
          </w:tcPr>
          <w:p w14:paraId="7D07D23C"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
                <w:sz w:val="20"/>
                <w:szCs w:val="20"/>
              </w:rPr>
              <w:t>Uwagi o realizacji</w:t>
            </w:r>
          </w:p>
        </w:tc>
      </w:tr>
      <w:tr w:rsidR="00F878EC" w:rsidRPr="00886D06" w14:paraId="1AE48F12" w14:textId="77777777" w:rsidTr="005730E3">
        <w:tc>
          <w:tcPr>
            <w:tcW w:w="565" w:type="pct"/>
            <w:vMerge/>
            <w:shd w:val="clear" w:color="auto" w:fill="auto"/>
          </w:tcPr>
          <w:p w14:paraId="5578D355" w14:textId="77777777" w:rsidR="00F878EC" w:rsidRPr="00886D06" w:rsidRDefault="00F878EC" w:rsidP="004617E9">
            <w:pPr>
              <w:spacing w:line="276" w:lineRule="auto"/>
              <w:rPr>
                <w:rFonts w:ascii="Arial" w:hAnsi="Arial" w:cs="Arial"/>
                <w:sz w:val="20"/>
                <w:szCs w:val="20"/>
              </w:rPr>
            </w:pPr>
          </w:p>
        </w:tc>
        <w:tc>
          <w:tcPr>
            <w:tcW w:w="816" w:type="pct"/>
            <w:vMerge/>
            <w:shd w:val="clear" w:color="auto" w:fill="auto"/>
          </w:tcPr>
          <w:p w14:paraId="17505985" w14:textId="77777777" w:rsidR="00F878EC" w:rsidRPr="00886D06" w:rsidRDefault="00F878EC" w:rsidP="004617E9">
            <w:pPr>
              <w:spacing w:line="276" w:lineRule="auto"/>
              <w:rPr>
                <w:rFonts w:ascii="Arial" w:hAnsi="Arial" w:cs="Arial"/>
                <w:sz w:val="20"/>
                <w:szCs w:val="20"/>
              </w:rPr>
            </w:pPr>
          </w:p>
        </w:tc>
        <w:tc>
          <w:tcPr>
            <w:tcW w:w="355" w:type="pct"/>
            <w:vMerge/>
            <w:shd w:val="clear" w:color="auto" w:fill="auto"/>
          </w:tcPr>
          <w:p w14:paraId="0086FD8A" w14:textId="77777777" w:rsidR="00F878EC" w:rsidRPr="00886D06" w:rsidRDefault="00F878EC" w:rsidP="004617E9">
            <w:pPr>
              <w:spacing w:line="276" w:lineRule="auto"/>
              <w:rPr>
                <w:rFonts w:ascii="Arial" w:hAnsi="Arial" w:cs="Arial"/>
                <w:sz w:val="20"/>
                <w:szCs w:val="20"/>
              </w:rPr>
            </w:pPr>
          </w:p>
        </w:tc>
        <w:tc>
          <w:tcPr>
            <w:tcW w:w="1148" w:type="pct"/>
            <w:shd w:val="clear" w:color="auto" w:fill="auto"/>
            <w:vAlign w:val="center"/>
          </w:tcPr>
          <w:p w14:paraId="55B94FC7"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
                <w:sz w:val="20"/>
                <w:szCs w:val="20"/>
              </w:rPr>
              <w:t>Podstawowe</w:t>
            </w:r>
          </w:p>
          <w:p w14:paraId="41366B6C"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1149" w:type="pct"/>
            <w:shd w:val="clear" w:color="auto" w:fill="auto"/>
            <w:vAlign w:val="center"/>
          </w:tcPr>
          <w:p w14:paraId="5FC3E347"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
                <w:sz w:val="20"/>
                <w:szCs w:val="20"/>
              </w:rPr>
              <w:t>Ponadpodstawowe</w:t>
            </w:r>
          </w:p>
          <w:p w14:paraId="78F2FAD9"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
                <w:sz w:val="20"/>
                <w:szCs w:val="20"/>
              </w:rPr>
              <w:t>Uczeń potrafi:</w:t>
            </w:r>
          </w:p>
        </w:tc>
        <w:tc>
          <w:tcPr>
            <w:tcW w:w="968" w:type="pct"/>
            <w:shd w:val="clear" w:color="auto" w:fill="auto"/>
          </w:tcPr>
          <w:p w14:paraId="1C8E51CB"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
                <w:sz w:val="20"/>
                <w:szCs w:val="20"/>
              </w:rPr>
              <w:t>Etap realizacji</w:t>
            </w:r>
          </w:p>
        </w:tc>
      </w:tr>
      <w:tr w:rsidR="00F878EC" w:rsidRPr="00886D06" w14:paraId="62388674" w14:textId="77777777" w:rsidTr="005730E3">
        <w:tc>
          <w:tcPr>
            <w:tcW w:w="565" w:type="pct"/>
            <w:vMerge w:val="restart"/>
            <w:shd w:val="clear" w:color="auto" w:fill="auto"/>
          </w:tcPr>
          <w:p w14:paraId="4D517377"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r w:rsidRPr="00886D06">
              <w:rPr>
                <w:rFonts w:ascii="Arial" w:hAnsi="Arial" w:cs="Arial"/>
                <w:sz w:val="20"/>
                <w:szCs w:val="20"/>
              </w:rPr>
              <w:t xml:space="preserve"> </w:t>
            </w:r>
          </w:p>
          <w:p w14:paraId="48C77279" w14:textId="77777777" w:rsidR="00F878EC" w:rsidRPr="00886D06" w:rsidRDefault="00F878EC" w:rsidP="004617E9">
            <w:pPr>
              <w:spacing w:line="276" w:lineRule="auto"/>
              <w:ind w:right="-103"/>
              <w:rPr>
                <w:rFonts w:ascii="Arial" w:hAnsi="Arial" w:cs="Arial"/>
                <w:sz w:val="20"/>
                <w:szCs w:val="20"/>
              </w:rPr>
            </w:pPr>
            <w:r w:rsidRPr="00886D06">
              <w:rPr>
                <w:rFonts w:ascii="Arial" w:hAnsi="Arial" w:cs="Arial"/>
                <w:sz w:val="20"/>
                <w:szCs w:val="20"/>
              </w:rPr>
              <w:t>Badanie podmiotowe – wywiad z posiadaczem zwierzęcia</w:t>
            </w:r>
          </w:p>
        </w:tc>
        <w:tc>
          <w:tcPr>
            <w:tcW w:w="816" w:type="pct"/>
            <w:shd w:val="clear" w:color="auto" w:fill="auto"/>
          </w:tcPr>
          <w:p w14:paraId="267F686C" w14:textId="77777777" w:rsidR="00F878EC" w:rsidRPr="00886D06" w:rsidRDefault="00F878EC" w:rsidP="004258AB">
            <w:pPr>
              <w:pStyle w:val="Akapitzlist"/>
              <w:numPr>
                <w:ilvl w:val="0"/>
                <w:numId w:val="127"/>
              </w:numPr>
              <w:spacing w:line="276" w:lineRule="auto"/>
              <w:ind w:left="330" w:hanging="284"/>
              <w:rPr>
                <w:rFonts w:ascii="Arial" w:hAnsi="Arial" w:cs="Arial"/>
                <w:sz w:val="20"/>
                <w:szCs w:val="20"/>
              </w:rPr>
            </w:pPr>
            <w:r w:rsidRPr="00886D06">
              <w:rPr>
                <w:rFonts w:ascii="Arial" w:hAnsi="Arial" w:cs="Arial"/>
                <w:sz w:val="20"/>
                <w:szCs w:val="20"/>
              </w:rPr>
              <w:t>Opis zwierzęcia</w:t>
            </w:r>
          </w:p>
        </w:tc>
        <w:tc>
          <w:tcPr>
            <w:tcW w:w="355" w:type="pct"/>
            <w:shd w:val="clear" w:color="auto" w:fill="auto"/>
          </w:tcPr>
          <w:p w14:paraId="00D5B042" w14:textId="0B9528FC"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20D7903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elementy opisu zwierzęcia gospodarskiego i domowego uwzględniając: gatunek, płeć, rasę, wiek, wielkość, waga, umaszczenie, użytkowość, znaki identyfikacyjne</w:t>
            </w:r>
          </w:p>
        </w:tc>
        <w:tc>
          <w:tcPr>
            <w:tcW w:w="1149" w:type="pct"/>
            <w:shd w:val="clear" w:color="auto" w:fill="auto"/>
          </w:tcPr>
          <w:p w14:paraId="08C48FB0" w14:textId="77777777" w:rsidR="00F878EC" w:rsidRPr="00886D06" w:rsidRDefault="00F878EC" w:rsidP="004258AB">
            <w:pPr>
              <w:pStyle w:val="Akapitzlist"/>
              <w:numPr>
                <w:ilvl w:val="0"/>
                <w:numId w:val="128"/>
              </w:numPr>
              <w:spacing w:line="276" w:lineRule="auto"/>
              <w:rPr>
                <w:rFonts w:ascii="Arial" w:hAnsi="Arial" w:cs="Arial"/>
                <w:bCs/>
                <w:sz w:val="20"/>
                <w:szCs w:val="20"/>
              </w:rPr>
            </w:pPr>
            <w:r w:rsidRPr="00886D06">
              <w:rPr>
                <w:rFonts w:ascii="Arial" w:hAnsi="Arial" w:cs="Arial"/>
                <w:bCs/>
                <w:sz w:val="20"/>
                <w:szCs w:val="20"/>
              </w:rPr>
              <w:t>omówić cel sporządzenia opisu zwierzęcia</w:t>
            </w:r>
          </w:p>
          <w:p w14:paraId="77C8FBA8" w14:textId="77777777" w:rsidR="00F878EC" w:rsidRPr="00886D06" w:rsidRDefault="00F878EC" w:rsidP="004258AB">
            <w:pPr>
              <w:pStyle w:val="Akapitzlist"/>
              <w:numPr>
                <w:ilvl w:val="0"/>
                <w:numId w:val="128"/>
              </w:numPr>
              <w:spacing w:line="276" w:lineRule="auto"/>
              <w:rPr>
                <w:rFonts w:ascii="Arial" w:hAnsi="Arial" w:cs="Arial"/>
                <w:bCs/>
                <w:sz w:val="20"/>
                <w:szCs w:val="20"/>
              </w:rPr>
            </w:pPr>
            <w:r w:rsidRPr="00886D06">
              <w:rPr>
                <w:rFonts w:ascii="Arial" w:hAnsi="Arial" w:cs="Arial"/>
                <w:bCs/>
                <w:sz w:val="20"/>
                <w:szCs w:val="20"/>
              </w:rPr>
              <w:t xml:space="preserve">sporządzić opis zwierzęcia na podstawie przykładowych danych </w:t>
            </w:r>
          </w:p>
          <w:p w14:paraId="746B64B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wykorzystać właściwie informacje dotyczące opisu zwierzęcia</w:t>
            </w:r>
          </w:p>
        </w:tc>
        <w:tc>
          <w:tcPr>
            <w:tcW w:w="968" w:type="pct"/>
            <w:shd w:val="clear" w:color="auto" w:fill="auto"/>
          </w:tcPr>
          <w:p w14:paraId="57047CE7" w14:textId="77777777" w:rsidR="00F878EC" w:rsidRPr="00886D06" w:rsidRDefault="00F878EC" w:rsidP="004617E9">
            <w:pPr>
              <w:spacing w:line="276" w:lineRule="auto"/>
              <w:jc w:val="center"/>
              <w:rPr>
                <w:rFonts w:ascii="Arial" w:hAnsi="Arial" w:cs="Arial"/>
                <w:bCs/>
                <w:sz w:val="20"/>
                <w:szCs w:val="20"/>
              </w:rPr>
            </w:pPr>
            <w:r w:rsidRPr="00886D06">
              <w:rPr>
                <w:rFonts w:ascii="Arial" w:hAnsi="Arial" w:cs="Arial"/>
                <w:bCs/>
                <w:sz w:val="20"/>
                <w:szCs w:val="20"/>
              </w:rPr>
              <w:t>klasa II</w:t>
            </w:r>
          </w:p>
        </w:tc>
      </w:tr>
      <w:tr w:rsidR="00F878EC" w:rsidRPr="00886D06" w14:paraId="61DCCE4D" w14:textId="77777777" w:rsidTr="005730E3">
        <w:trPr>
          <w:trHeight w:val="1480"/>
        </w:trPr>
        <w:tc>
          <w:tcPr>
            <w:tcW w:w="565" w:type="pct"/>
            <w:vMerge/>
            <w:shd w:val="clear" w:color="auto" w:fill="auto"/>
          </w:tcPr>
          <w:p w14:paraId="2D8AF67E"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471F1E42" w14:textId="77777777" w:rsidR="00F878EC" w:rsidRPr="00886D06" w:rsidRDefault="00F878EC" w:rsidP="004258AB">
            <w:pPr>
              <w:pStyle w:val="Akapitzlist"/>
              <w:numPr>
                <w:ilvl w:val="0"/>
                <w:numId w:val="127"/>
              </w:numPr>
              <w:spacing w:line="276" w:lineRule="auto"/>
              <w:ind w:left="330" w:hanging="284"/>
              <w:rPr>
                <w:rFonts w:ascii="Arial" w:hAnsi="Arial" w:cs="Arial"/>
                <w:sz w:val="20"/>
                <w:szCs w:val="20"/>
              </w:rPr>
            </w:pPr>
            <w:r w:rsidRPr="00886D06">
              <w:rPr>
                <w:rFonts w:ascii="Arial" w:hAnsi="Arial" w:cs="Arial"/>
                <w:sz w:val="20"/>
                <w:szCs w:val="20"/>
              </w:rPr>
              <w:t>Plan wywiadu</w:t>
            </w:r>
          </w:p>
        </w:tc>
        <w:tc>
          <w:tcPr>
            <w:tcW w:w="355" w:type="pct"/>
            <w:shd w:val="clear" w:color="auto" w:fill="auto"/>
          </w:tcPr>
          <w:p w14:paraId="0FD8A5B1" w14:textId="74520AEF"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0559375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wyjaśnić na czym polega badanie podmiotowe – wywiad</w:t>
            </w:r>
          </w:p>
          <w:p w14:paraId="4AADD03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podać, jakich zagadnień dotyczą informacje zebrane od posiadacza zwierząt (dane dotyczące choroby, dane dotyczące warunków życia)</w:t>
            </w:r>
          </w:p>
          <w:p w14:paraId="091A8BC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sformułować pytania dotyczące choroby (data i okoliczności zachorowania, zaobserwowane objawy – kolejność pojawienia się, nasilenie, uprzednio przebyte choroby – jakie? kiedy? zachorowania innych zwierząt w gospodarstwie – tego samego gatunku lub innych, dotychczas wykonane badania, wyniki wykonanych badań, zastosowane leczenie – zabiegi i leki, postępowanie profilaktyczne – szczepienia, odrobaczanie, dezynfekcja)</w:t>
            </w:r>
          </w:p>
          <w:p w14:paraId="5A702B8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sformułować pytania dotyczące warunków życia zwierzęcia (pochodzenie zwierzęcia, żywienie – dawki pokarmowe, rodzaj i jakość pasz; pojenie; warunki utrzymani i pielęgnacja – pomieszczenia, stanowiska, boksy; sposób użytkowania – wydajność; ogólna ocena stanu zdrowia zwierząt w gospodarstwie)</w:t>
            </w:r>
          </w:p>
          <w:p w14:paraId="1C43A22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sposób dokumentowania zebranych w wywiadzie informacji</w:t>
            </w:r>
          </w:p>
        </w:tc>
        <w:tc>
          <w:tcPr>
            <w:tcW w:w="1149" w:type="pct"/>
            <w:shd w:val="clear" w:color="auto" w:fill="auto"/>
          </w:tcPr>
          <w:p w14:paraId="69B09B8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wyjaśnić znaczenie badania podmiotowego – wywiadu</w:t>
            </w:r>
          </w:p>
          <w:p w14:paraId="374AFFA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zaplanować przebieg wywiadu z posiadaczem zwierzęcia w celu uzyskania podstawowych   informacji niezbędnych do podjęcia czynności lekarsko-weterynaryjnych, w przykładowej sytuacji</w:t>
            </w:r>
          </w:p>
          <w:p w14:paraId="533D93D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zadać posiadaczowi zwierzęcia istotne pytania dotyczące stanu zdrowia i warunków utrzymania zwierzęcia oraz okoliczności, które mogły mieć wpływ na stan obecny zwierzęcia</w:t>
            </w:r>
          </w:p>
          <w:p w14:paraId="7C5C619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udokumentować zebrane w wywiadzie informacje</w:t>
            </w:r>
          </w:p>
          <w:p w14:paraId="7F198FB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właściwie informacje zebrane w trakcie przeprowadzonego wywiadu</w:t>
            </w:r>
          </w:p>
          <w:p w14:paraId="12AB24A4" w14:textId="77777777" w:rsidR="00F878EC" w:rsidRPr="00886D06" w:rsidRDefault="00F878EC" w:rsidP="004617E9">
            <w:pPr>
              <w:pStyle w:val="Akapitzlist"/>
              <w:spacing w:line="276" w:lineRule="auto"/>
              <w:ind w:left="360"/>
              <w:rPr>
                <w:rFonts w:ascii="Arial" w:hAnsi="Arial" w:cs="Arial"/>
                <w:b/>
                <w:sz w:val="20"/>
                <w:szCs w:val="20"/>
              </w:rPr>
            </w:pPr>
          </w:p>
        </w:tc>
        <w:tc>
          <w:tcPr>
            <w:tcW w:w="968" w:type="pct"/>
            <w:shd w:val="clear" w:color="auto" w:fill="auto"/>
          </w:tcPr>
          <w:p w14:paraId="4AA9743B"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0C90E0FB" w14:textId="77777777" w:rsidTr="005730E3">
        <w:tc>
          <w:tcPr>
            <w:tcW w:w="565" w:type="pct"/>
            <w:vMerge w:val="restart"/>
            <w:shd w:val="clear" w:color="auto" w:fill="auto"/>
          </w:tcPr>
          <w:p w14:paraId="6EE35C20"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r w:rsidRPr="00886D06">
              <w:rPr>
                <w:rFonts w:ascii="Arial" w:hAnsi="Arial" w:cs="Arial"/>
                <w:sz w:val="20"/>
                <w:szCs w:val="20"/>
              </w:rPr>
              <w:t>Sprzęt do badań fizykalnych</w:t>
            </w:r>
          </w:p>
        </w:tc>
        <w:tc>
          <w:tcPr>
            <w:tcW w:w="816" w:type="pct"/>
            <w:shd w:val="clear" w:color="auto" w:fill="auto"/>
          </w:tcPr>
          <w:p w14:paraId="23523701" w14:textId="77777777" w:rsidR="00F878EC" w:rsidRPr="00886D06" w:rsidRDefault="00F878EC" w:rsidP="004617E9">
            <w:pPr>
              <w:tabs>
                <w:tab w:val="decimal" w:pos="330"/>
              </w:tabs>
              <w:spacing w:line="276" w:lineRule="auto"/>
              <w:rPr>
                <w:rFonts w:ascii="Arial" w:hAnsi="Arial" w:cs="Arial"/>
                <w:sz w:val="20"/>
                <w:szCs w:val="20"/>
              </w:rPr>
            </w:pPr>
          </w:p>
          <w:p w14:paraId="2414F31D" w14:textId="77777777" w:rsidR="00F878EC" w:rsidRPr="00886D06" w:rsidRDefault="00F878EC" w:rsidP="004258AB">
            <w:pPr>
              <w:pStyle w:val="Akapitzlist"/>
              <w:numPr>
                <w:ilvl w:val="0"/>
                <w:numId w:val="130"/>
              </w:numPr>
              <w:tabs>
                <w:tab w:val="decimal" w:pos="330"/>
              </w:tabs>
              <w:spacing w:line="276" w:lineRule="auto"/>
              <w:ind w:firstLine="46"/>
              <w:rPr>
                <w:rFonts w:ascii="Arial" w:hAnsi="Arial" w:cs="Arial"/>
                <w:sz w:val="20"/>
                <w:szCs w:val="20"/>
              </w:rPr>
            </w:pPr>
            <w:r w:rsidRPr="00886D06">
              <w:rPr>
                <w:rFonts w:ascii="Arial" w:hAnsi="Arial" w:cs="Arial"/>
                <w:sz w:val="20"/>
                <w:szCs w:val="20"/>
              </w:rPr>
              <w:t xml:space="preserve">Podstawowy sprzęt wykorzystywany do </w:t>
            </w:r>
          </w:p>
          <w:p w14:paraId="52BF5987" w14:textId="77777777" w:rsidR="00F878EC" w:rsidRPr="00886D06" w:rsidRDefault="00F878EC" w:rsidP="004617E9">
            <w:pPr>
              <w:pStyle w:val="Akapitzlist"/>
              <w:tabs>
                <w:tab w:val="decimal" w:pos="330"/>
              </w:tabs>
              <w:spacing w:line="276" w:lineRule="auto"/>
              <w:ind w:left="46"/>
              <w:rPr>
                <w:rFonts w:ascii="Arial" w:hAnsi="Arial" w:cs="Arial"/>
                <w:sz w:val="20"/>
                <w:szCs w:val="20"/>
              </w:rPr>
            </w:pPr>
            <w:r w:rsidRPr="00886D06">
              <w:rPr>
                <w:rFonts w:ascii="Arial" w:hAnsi="Arial" w:cs="Arial"/>
                <w:sz w:val="20"/>
                <w:szCs w:val="20"/>
              </w:rPr>
              <w:t>badań fizykalnych ogólnych</w:t>
            </w:r>
          </w:p>
        </w:tc>
        <w:tc>
          <w:tcPr>
            <w:tcW w:w="355" w:type="pct"/>
            <w:shd w:val="clear" w:color="auto" w:fill="auto"/>
          </w:tcPr>
          <w:p w14:paraId="11DA8083" w14:textId="0A7A664B"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0680EDB9" w14:textId="77777777" w:rsidR="00F878EC" w:rsidRPr="00886D06" w:rsidRDefault="00F878EC" w:rsidP="004258AB">
            <w:pPr>
              <w:pStyle w:val="NormalnyWeb"/>
              <w:numPr>
                <w:ilvl w:val="0"/>
                <w:numId w:val="131"/>
              </w:numPr>
              <w:spacing w:line="276" w:lineRule="auto"/>
              <w:rPr>
                <w:rFonts w:ascii="Arial" w:hAnsi="Arial" w:cs="Arial"/>
                <w:sz w:val="20"/>
                <w:szCs w:val="20"/>
              </w:rPr>
            </w:pPr>
            <w:r w:rsidRPr="00886D06">
              <w:rPr>
                <w:rFonts w:ascii="Arial" w:hAnsi="Arial" w:cs="Arial"/>
                <w:sz w:val="20"/>
                <w:szCs w:val="20"/>
              </w:rPr>
              <w:t>wymienić podstawowy sprzęt do przeprowadzania badań fizykalnych ogólnych</w:t>
            </w:r>
          </w:p>
          <w:p w14:paraId="1B2C744D" w14:textId="77777777" w:rsidR="00F878EC" w:rsidRPr="00886D06" w:rsidRDefault="00F878EC" w:rsidP="004617E9">
            <w:pPr>
              <w:pStyle w:val="NormalnyWeb"/>
              <w:spacing w:line="276" w:lineRule="auto"/>
              <w:ind w:left="360"/>
              <w:rPr>
                <w:rFonts w:ascii="Arial" w:hAnsi="Arial" w:cs="Arial"/>
                <w:sz w:val="20"/>
                <w:szCs w:val="20"/>
              </w:rPr>
            </w:pPr>
          </w:p>
        </w:tc>
        <w:tc>
          <w:tcPr>
            <w:tcW w:w="1149" w:type="pct"/>
            <w:shd w:val="clear" w:color="auto" w:fill="auto"/>
          </w:tcPr>
          <w:p w14:paraId="13767A4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rozpoznać podstawowy sprzęt służący do wykonywania badań fizykalnych ogólnych u zwierząt; na zdjęciach, rysunkach: stetoskop, młoteczek, plezymetr, termometr, otoskop, laryngoskop, waginoskop, oftalmoskop, pulsoksymetr, lampa czołowa, lusterko czołowe – na rysunkach zdjęciach, na podstawie opisu i bezpośrednio</w:t>
            </w:r>
          </w:p>
        </w:tc>
        <w:tc>
          <w:tcPr>
            <w:tcW w:w="968" w:type="pct"/>
            <w:shd w:val="clear" w:color="auto" w:fill="auto"/>
          </w:tcPr>
          <w:p w14:paraId="433CBFA4"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592C25FD" w14:textId="77777777" w:rsidTr="005730E3">
        <w:tc>
          <w:tcPr>
            <w:tcW w:w="565" w:type="pct"/>
            <w:vMerge/>
            <w:shd w:val="clear" w:color="auto" w:fill="auto"/>
          </w:tcPr>
          <w:p w14:paraId="2D13ADF7"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670599B8" w14:textId="77777777" w:rsidR="00F878EC" w:rsidRPr="00886D06" w:rsidRDefault="00F878EC" w:rsidP="004258AB">
            <w:pPr>
              <w:pStyle w:val="Akapitzlist"/>
              <w:numPr>
                <w:ilvl w:val="0"/>
                <w:numId w:val="130"/>
              </w:numPr>
              <w:tabs>
                <w:tab w:val="decimal" w:pos="330"/>
              </w:tabs>
              <w:spacing w:line="276" w:lineRule="auto"/>
              <w:ind w:firstLine="46"/>
              <w:rPr>
                <w:rFonts w:ascii="Arial" w:hAnsi="Arial" w:cs="Arial"/>
                <w:sz w:val="20"/>
                <w:szCs w:val="20"/>
              </w:rPr>
            </w:pPr>
            <w:r w:rsidRPr="00886D06">
              <w:rPr>
                <w:rFonts w:ascii="Arial" w:hAnsi="Arial" w:cs="Arial"/>
                <w:sz w:val="20"/>
                <w:szCs w:val="20"/>
              </w:rPr>
              <w:t xml:space="preserve">Sprzęt i aparatura wykorzystywana do </w:t>
            </w:r>
          </w:p>
          <w:p w14:paraId="5CE72280" w14:textId="77777777" w:rsidR="00F878EC" w:rsidRPr="00886D06" w:rsidRDefault="00F878EC" w:rsidP="004617E9">
            <w:pPr>
              <w:pStyle w:val="Akapitzlist"/>
              <w:tabs>
                <w:tab w:val="decimal" w:pos="330"/>
              </w:tabs>
              <w:spacing w:line="276" w:lineRule="auto"/>
              <w:ind w:left="46"/>
              <w:rPr>
                <w:rFonts w:ascii="Arial" w:hAnsi="Arial" w:cs="Arial"/>
                <w:sz w:val="20"/>
                <w:szCs w:val="20"/>
              </w:rPr>
            </w:pPr>
            <w:r w:rsidRPr="00886D06">
              <w:rPr>
                <w:rFonts w:ascii="Arial" w:hAnsi="Arial" w:cs="Arial"/>
                <w:sz w:val="20"/>
                <w:szCs w:val="20"/>
              </w:rPr>
              <w:t>badań fizykalnych specjalistycznych</w:t>
            </w:r>
          </w:p>
        </w:tc>
        <w:tc>
          <w:tcPr>
            <w:tcW w:w="355" w:type="pct"/>
            <w:shd w:val="clear" w:color="auto" w:fill="auto"/>
          </w:tcPr>
          <w:p w14:paraId="2A236F9A" w14:textId="14B2FB47"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2C7D3E63" w14:textId="77777777" w:rsidR="00F878EC" w:rsidRPr="00886D06" w:rsidRDefault="00F878EC" w:rsidP="004258AB">
            <w:pPr>
              <w:pStyle w:val="NormalnyWeb"/>
              <w:numPr>
                <w:ilvl w:val="0"/>
                <w:numId w:val="131"/>
              </w:numPr>
              <w:spacing w:line="276" w:lineRule="auto"/>
              <w:rPr>
                <w:rFonts w:ascii="Arial" w:hAnsi="Arial" w:cs="Arial"/>
                <w:sz w:val="20"/>
                <w:szCs w:val="20"/>
              </w:rPr>
            </w:pPr>
            <w:r w:rsidRPr="00886D06">
              <w:rPr>
                <w:rFonts w:ascii="Arial" w:hAnsi="Arial" w:cs="Arial"/>
                <w:sz w:val="20"/>
                <w:szCs w:val="20"/>
              </w:rPr>
              <w:t>wymienić sprzęt i aparaturę do przeprowadzania badań fizykalnych specjalistycznych</w:t>
            </w:r>
          </w:p>
        </w:tc>
        <w:tc>
          <w:tcPr>
            <w:tcW w:w="1149" w:type="pct"/>
            <w:shd w:val="clear" w:color="auto" w:fill="auto"/>
          </w:tcPr>
          <w:p w14:paraId="5BCF34D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rozpoznać sprzęt służący do wykonywania badań fizykalnych specjalistycznych u zwierząt: cefalometr, sensiometr, goniometr, – na rysunkach zdjęciach, na podstawie opisu i bezpośrednio</w:t>
            </w:r>
          </w:p>
          <w:p w14:paraId="372A933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rozpoznać aparaturę służącą do wykonywania badań fizykalnych specjalistycznych u zwierząt: elektrokardiograf, dermatoskop, aparat USG, aparat RTG, tomograf komputerowy, rezonans magnetyczny – na rysunkach zdjęciach, na podstawie opisu i bezpośrednio</w:t>
            </w:r>
          </w:p>
        </w:tc>
        <w:tc>
          <w:tcPr>
            <w:tcW w:w="968" w:type="pct"/>
            <w:shd w:val="clear" w:color="auto" w:fill="auto"/>
          </w:tcPr>
          <w:p w14:paraId="775D8109"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38E5242D" w14:textId="77777777" w:rsidTr="005730E3">
        <w:trPr>
          <w:trHeight w:val="2122"/>
        </w:trPr>
        <w:tc>
          <w:tcPr>
            <w:tcW w:w="565" w:type="pct"/>
            <w:vMerge w:val="restart"/>
            <w:shd w:val="clear" w:color="auto" w:fill="auto"/>
          </w:tcPr>
          <w:p w14:paraId="0DBA2E29"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p w14:paraId="3A8986CE" w14:textId="77777777" w:rsidR="00F878EC" w:rsidRPr="00886D06" w:rsidRDefault="00F878EC" w:rsidP="004617E9">
            <w:pPr>
              <w:spacing w:line="276" w:lineRule="auto"/>
              <w:ind w:right="-103"/>
              <w:rPr>
                <w:rFonts w:ascii="Arial" w:hAnsi="Arial" w:cs="Arial"/>
                <w:sz w:val="20"/>
                <w:szCs w:val="20"/>
              </w:rPr>
            </w:pPr>
            <w:r w:rsidRPr="00886D06">
              <w:rPr>
                <w:rFonts w:ascii="Arial" w:hAnsi="Arial" w:cs="Arial"/>
                <w:sz w:val="20"/>
                <w:szCs w:val="20"/>
              </w:rPr>
              <w:t>Przedmiotowe badanie ogólne</w:t>
            </w:r>
          </w:p>
        </w:tc>
        <w:tc>
          <w:tcPr>
            <w:tcW w:w="816" w:type="pct"/>
            <w:shd w:val="clear" w:color="auto" w:fill="auto"/>
          </w:tcPr>
          <w:p w14:paraId="4905513F" w14:textId="77777777" w:rsidR="00F878EC" w:rsidRPr="00886D06" w:rsidRDefault="00F878EC" w:rsidP="004258AB">
            <w:pPr>
              <w:pStyle w:val="Akapitzlist"/>
              <w:numPr>
                <w:ilvl w:val="0"/>
                <w:numId w:val="132"/>
              </w:numPr>
              <w:tabs>
                <w:tab w:val="decimal" w:pos="56"/>
                <w:tab w:val="decimal" w:pos="330"/>
                <w:tab w:val="decimal" w:pos="1332"/>
              </w:tabs>
              <w:spacing w:line="276" w:lineRule="auto"/>
              <w:ind w:firstLine="56"/>
              <w:rPr>
                <w:rFonts w:ascii="Arial" w:hAnsi="Arial" w:cs="Arial"/>
                <w:sz w:val="20"/>
                <w:szCs w:val="20"/>
              </w:rPr>
            </w:pPr>
            <w:r w:rsidRPr="00886D06">
              <w:rPr>
                <w:rFonts w:ascii="Arial" w:hAnsi="Arial" w:cs="Arial"/>
                <w:sz w:val="20"/>
                <w:szCs w:val="20"/>
              </w:rPr>
              <w:t>Badanie stanu zwierzęcia</w:t>
            </w:r>
          </w:p>
        </w:tc>
        <w:tc>
          <w:tcPr>
            <w:tcW w:w="355" w:type="pct"/>
            <w:shd w:val="clear" w:color="auto" w:fill="auto"/>
          </w:tcPr>
          <w:p w14:paraId="6C0AB181" w14:textId="315E96D4"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714896F9" w14:textId="77777777" w:rsidR="00F878EC" w:rsidRPr="00886D06" w:rsidRDefault="00F878EC" w:rsidP="004258AB">
            <w:pPr>
              <w:pStyle w:val="NormalnyWeb"/>
              <w:numPr>
                <w:ilvl w:val="0"/>
                <w:numId w:val="131"/>
              </w:numPr>
              <w:spacing w:line="276" w:lineRule="auto"/>
              <w:rPr>
                <w:rFonts w:ascii="Arial" w:hAnsi="Arial" w:cs="Arial"/>
                <w:sz w:val="20"/>
                <w:szCs w:val="20"/>
              </w:rPr>
            </w:pPr>
            <w:r w:rsidRPr="00886D06">
              <w:rPr>
                <w:rFonts w:ascii="Arial" w:hAnsi="Arial" w:cs="Arial"/>
                <w:sz w:val="20"/>
                <w:szCs w:val="20"/>
              </w:rPr>
              <w:t xml:space="preserve">wymienić metody badań fizykalnych </w:t>
            </w:r>
          </w:p>
          <w:p w14:paraId="08D4CB11" w14:textId="77777777" w:rsidR="00F878EC" w:rsidRPr="00886D06" w:rsidRDefault="00F878EC" w:rsidP="004258AB">
            <w:pPr>
              <w:pStyle w:val="NormalnyWeb"/>
              <w:numPr>
                <w:ilvl w:val="0"/>
                <w:numId w:val="131"/>
              </w:numPr>
              <w:spacing w:line="276" w:lineRule="auto"/>
              <w:rPr>
                <w:rFonts w:ascii="Arial" w:hAnsi="Arial" w:cs="Arial"/>
                <w:sz w:val="20"/>
                <w:szCs w:val="20"/>
              </w:rPr>
            </w:pPr>
            <w:r w:rsidRPr="00886D06">
              <w:rPr>
                <w:rFonts w:ascii="Arial" w:hAnsi="Arial" w:cs="Arial"/>
                <w:sz w:val="20"/>
                <w:szCs w:val="20"/>
              </w:rPr>
              <w:t xml:space="preserve">wymienić badania wchodzące w zakres przedmiotowego badania ogólnego </w:t>
            </w:r>
          </w:p>
          <w:p w14:paraId="667F0159" w14:textId="77777777" w:rsidR="00F878EC" w:rsidRPr="00886D06" w:rsidRDefault="00F878EC" w:rsidP="004258AB">
            <w:pPr>
              <w:pStyle w:val="NormalnyWeb"/>
              <w:numPr>
                <w:ilvl w:val="0"/>
                <w:numId w:val="131"/>
              </w:numPr>
              <w:spacing w:line="276" w:lineRule="auto"/>
              <w:rPr>
                <w:rFonts w:ascii="Arial" w:hAnsi="Arial" w:cs="Arial"/>
                <w:sz w:val="20"/>
                <w:szCs w:val="20"/>
              </w:rPr>
            </w:pPr>
            <w:r w:rsidRPr="00886D06">
              <w:rPr>
                <w:rFonts w:ascii="Arial" w:hAnsi="Arial" w:cs="Arial"/>
                <w:sz w:val="20"/>
                <w:szCs w:val="20"/>
              </w:rPr>
              <w:t>wymienić metody poskaramiania zwierząt (fizyczne i farmakologiczne)</w:t>
            </w:r>
          </w:p>
          <w:p w14:paraId="316399AF" w14:textId="77777777" w:rsidR="00F878EC" w:rsidRPr="00886D06" w:rsidRDefault="00F878EC" w:rsidP="004258AB">
            <w:pPr>
              <w:pStyle w:val="NormalnyWeb"/>
              <w:numPr>
                <w:ilvl w:val="0"/>
                <w:numId w:val="131"/>
              </w:numPr>
              <w:spacing w:line="276" w:lineRule="auto"/>
              <w:rPr>
                <w:rFonts w:ascii="Arial" w:hAnsi="Arial" w:cs="Arial"/>
                <w:sz w:val="20"/>
                <w:szCs w:val="20"/>
              </w:rPr>
            </w:pPr>
            <w:r w:rsidRPr="00886D06">
              <w:rPr>
                <w:rFonts w:ascii="Arial" w:hAnsi="Arial" w:cs="Arial"/>
                <w:sz w:val="20"/>
                <w:szCs w:val="20"/>
              </w:rPr>
              <w:t>wymienić metody badań fizykalnych</w:t>
            </w:r>
          </w:p>
          <w:p w14:paraId="550BAD0F" w14:textId="77777777" w:rsidR="00F878EC" w:rsidRPr="00886D06" w:rsidRDefault="00F878EC" w:rsidP="004617E9">
            <w:pPr>
              <w:spacing w:after="200" w:line="276" w:lineRule="auto"/>
              <w:rPr>
                <w:rFonts w:ascii="Arial" w:hAnsi="Arial" w:cs="Arial"/>
                <w:sz w:val="20"/>
                <w:szCs w:val="20"/>
              </w:rPr>
            </w:pPr>
          </w:p>
        </w:tc>
        <w:tc>
          <w:tcPr>
            <w:tcW w:w="1149" w:type="pct"/>
            <w:shd w:val="clear" w:color="auto" w:fill="auto"/>
          </w:tcPr>
          <w:p w14:paraId="3BFAF42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warunki wykonywania poszczególnych badań fizykalnych u zwierząt gospodarskich i domowych</w:t>
            </w:r>
          </w:p>
          <w:p w14:paraId="2575AF5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przygotowanie pacjenta do badania ogólnego (poskramianie)</w:t>
            </w:r>
          </w:p>
          <w:p w14:paraId="2ED3C23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przeprowadzania obserwacji zwierzęcia w przebiegu badania fizykalnego</w:t>
            </w:r>
          </w:p>
          <w:p w14:paraId="0CCF9C1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techniki przeprowadzania oglądania, omacywania, osłuchiwania, opukiwania, ostukiwania w przebiegu badania fizykalnego</w:t>
            </w:r>
          </w:p>
        </w:tc>
        <w:tc>
          <w:tcPr>
            <w:tcW w:w="968" w:type="pct"/>
            <w:shd w:val="clear" w:color="auto" w:fill="auto"/>
          </w:tcPr>
          <w:p w14:paraId="13A4EB57"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3107F95A" w14:textId="77777777" w:rsidTr="005730E3">
        <w:tc>
          <w:tcPr>
            <w:tcW w:w="565" w:type="pct"/>
            <w:vMerge/>
            <w:shd w:val="clear" w:color="auto" w:fill="FFF2CC" w:themeFill="accent4" w:themeFillTint="33"/>
          </w:tcPr>
          <w:p w14:paraId="49A99555"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09D2C68F" w14:textId="77777777" w:rsidR="00F878EC" w:rsidRPr="00886D06" w:rsidRDefault="00F878EC" w:rsidP="004258AB">
            <w:pPr>
              <w:pStyle w:val="Akapitzlist"/>
              <w:numPr>
                <w:ilvl w:val="0"/>
                <w:numId w:val="132"/>
              </w:numPr>
              <w:tabs>
                <w:tab w:val="decimal" w:pos="330"/>
              </w:tabs>
              <w:spacing w:line="276" w:lineRule="auto"/>
              <w:ind w:firstLine="46"/>
              <w:rPr>
                <w:rFonts w:ascii="Arial" w:hAnsi="Arial" w:cs="Arial"/>
                <w:sz w:val="20"/>
                <w:szCs w:val="20"/>
              </w:rPr>
            </w:pPr>
            <w:r w:rsidRPr="00886D06">
              <w:rPr>
                <w:rFonts w:ascii="Arial" w:hAnsi="Arial" w:cs="Arial"/>
                <w:sz w:val="20"/>
                <w:szCs w:val="20"/>
              </w:rPr>
              <w:t>Badanie wyglądu zewnętrznego zwierzęcia</w:t>
            </w:r>
          </w:p>
        </w:tc>
        <w:tc>
          <w:tcPr>
            <w:tcW w:w="355" w:type="pct"/>
            <w:shd w:val="clear" w:color="auto" w:fill="auto"/>
          </w:tcPr>
          <w:p w14:paraId="761805E8" w14:textId="14CD1A29"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12A78AB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wyglądu zewnętrznego</w:t>
            </w:r>
          </w:p>
          <w:p w14:paraId="40809A6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wyglądu zewnętrznego zwierzęcia</w:t>
            </w:r>
          </w:p>
          <w:p w14:paraId="20B0C6D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wyglądu zewnętrznego</w:t>
            </w:r>
          </w:p>
          <w:p w14:paraId="38C953B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wyglądu zewnętrznego</w:t>
            </w:r>
          </w:p>
          <w:p w14:paraId="1E9D680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wyglądu zewnętrznego zwierzęcia</w:t>
            </w:r>
          </w:p>
          <w:p w14:paraId="17AB9DA5" w14:textId="77777777" w:rsidR="00F878EC" w:rsidRPr="00886D06" w:rsidRDefault="00F878EC" w:rsidP="004617E9">
            <w:pPr>
              <w:pStyle w:val="NormalnyWeb"/>
              <w:spacing w:line="276" w:lineRule="auto"/>
              <w:rPr>
                <w:rFonts w:ascii="Arial" w:hAnsi="Arial" w:cs="Arial"/>
                <w:sz w:val="20"/>
                <w:szCs w:val="20"/>
              </w:rPr>
            </w:pPr>
          </w:p>
        </w:tc>
        <w:tc>
          <w:tcPr>
            <w:tcW w:w="1149" w:type="pct"/>
            <w:shd w:val="clear" w:color="auto" w:fill="auto"/>
          </w:tcPr>
          <w:p w14:paraId="2DCB8E0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wyglądu zewnętrznego</w:t>
            </w:r>
          </w:p>
          <w:p w14:paraId="75142FC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wyglądu zewnętrznego zwierzęcia (budowa, postawa, stan utrzymania i odżywienia, zachowanie się, temperament) u poszczególnych gatunków zwierząt gospodarskich i domowych</w:t>
            </w:r>
          </w:p>
          <w:p w14:paraId="227AD17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wyglądu zewnętrznego</w:t>
            </w:r>
          </w:p>
          <w:p w14:paraId="5CC1D38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wyglądu zewnętrznego</w:t>
            </w:r>
          </w:p>
          <w:p w14:paraId="12DE0A4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w:t>
            </w:r>
          </w:p>
        </w:tc>
        <w:tc>
          <w:tcPr>
            <w:tcW w:w="968" w:type="pct"/>
            <w:shd w:val="clear" w:color="auto" w:fill="auto"/>
          </w:tcPr>
          <w:p w14:paraId="6B3D7D97"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3988DC24" w14:textId="77777777" w:rsidTr="005730E3">
        <w:tc>
          <w:tcPr>
            <w:tcW w:w="565" w:type="pct"/>
            <w:vMerge/>
            <w:shd w:val="clear" w:color="auto" w:fill="FFF2CC" w:themeFill="accent4" w:themeFillTint="33"/>
          </w:tcPr>
          <w:p w14:paraId="19F5AFF7"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016C480A" w14:textId="77777777" w:rsidR="00F878EC" w:rsidRPr="00886D06" w:rsidRDefault="00F878EC" w:rsidP="004258AB">
            <w:pPr>
              <w:pStyle w:val="Akapitzlist"/>
              <w:numPr>
                <w:ilvl w:val="0"/>
                <w:numId w:val="132"/>
              </w:numPr>
              <w:tabs>
                <w:tab w:val="decimal" w:pos="330"/>
              </w:tabs>
              <w:spacing w:line="276" w:lineRule="auto"/>
              <w:ind w:firstLine="46"/>
              <w:rPr>
                <w:rFonts w:ascii="Arial" w:hAnsi="Arial" w:cs="Arial"/>
                <w:sz w:val="20"/>
                <w:szCs w:val="20"/>
              </w:rPr>
            </w:pPr>
            <w:r w:rsidRPr="00886D06">
              <w:rPr>
                <w:rFonts w:ascii="Arial" w:hAnsi="Arial" w:cs="Arial"/>
                <w:sz w:val="20"/>
                <w:szCs w:val="20"/>
              </w:rPr>
              <w:t>Badanie ogólne dostępnych błon śluzowych naturalnych otworów ciała</w:t>
            </w:r>
          </w:p>
        </w:tc>
        <w:tc>
          <w:tcPr>
            <w:tcW w:w="355" w:type="pct"/>
            <w:shd w:val="clear" w:color="auto" w:fill="auto"/>
          </w:tcPr>
          <w:p w14:paraId="321448AD" w14:textId="1B7153E4"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4F34F2A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dostępnych błon śluzowych naturalnych otworów ciała</w:t>
            </w:r>
          </w:p>
          <w:p w14:paraId="3D4E0C4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wymienić miejsca wykonywania badań fizykalnych dostępnych błon śluzowych naturalnych otworów ciała </w:t>
            </w:r>
          </w:p>
          <w:p w14:paraId="76390D7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dostępnych błon śluzowych naturalnych otworów ciała</w:t>
            </w:r>
          </w:p>
          <w:p w14:paraId="05C5EDF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dostępnych błon śluzowych naturalnych otworów ciała</w:t>
            </w:r>
          </w:p>
          <w:p w14:paraId="1545DF1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dostępnych błon śluzowych naturalnych otworów ciała</w:t>
            </w:r>
          </w:p>
          <w:p w14:paraId="348C3319" w14:textId="77777777" w:rsidR="00F878EC" w:rsidRPr="00886D06" w:rsidRDefault="00F878EC" w:rsidP="004617E9">
            <w:pPr>
              <w:pStyle w:val="Akapitzlist"/>
              <w:spacing w:after="200" w:line="276" w:lineRule="auto"/>
              <w:ind w:left="360"/>
              <w:rPr>
                <w:rFonts w:ascii="Arial" w:hAnsi="Arial" w:cs="Arial"/>
                <w:sz w:val="20"/>
                <w:szCs w:val="20"/>
              </w:rPr>
            </w:pPr>
          </w:p>
          <w:p w14:paraId="01911356" w14:textId="77777777" w:rsidR="00F878EC" w:rsidRPr="00886D06" w:rsidRDefault="00F878EC" w:rsidP="004617E9">
            <w:pPr>
              <w:pStyle w:val="NormalnyWeb"/>
              <w:spacing w:line="276" w:lineRule="auto"/>
              <w:ind w:left="360"/>
              <w:rPr>
                <w:rFonts w:ascii="Arial" w:hAnsi="Arial" w:cs="Arial"/>
                <w:sz w:val="20"/>
                <w:szCs w:val="20"/>
              </w:rPr>
            </w:pPr>
          </w:p>
        </w:tc>
        <w:tc>
          <w:tcPr>
            <w:tcW w:w="1149" w:type="pct"/>
            <w:shd w:val="clear" w:color="auto" w:fill="auto"/>
          </w:tcPr>
          <w:p w14:paraId="359F882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dostępnych błon śluzowych naturalnych otworów ciała</w:t>
            </w:r>
          </w:p>
          <w:p w14:paraId="44365B8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dostępnych błon śluzowych naturalnych otworów (barwa, wilgotność, wykwity) u poszczególnych gatunków zwierząt gospodarskich i domowych</w:t>
            </w:r>
          </w:p>
          <w:p w14:paraId="7462A49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dostępnych błon śluzowych naturalnych otworów ciała</w:t>
            </w:r>
          </w:p>
          <w:p w14:paraId="0751C89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dostępnych błon śluzowych naturalnych otworów ciała</w:t>
            </w:r>
          </w:p>
          <w:p w14:paraId="6789337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w:t>
            </w:r>
          </w:p>
        </w:tc>
        <w:tc>
          <w:tcPr>
            <w:tcW w:w="968" w:type="pct"/>
            <w:shd w:val="clear" w:color="auto" w:fill="auto"/>
          </w:tcPr>
          <w:p w14:paraId="1588BB5F"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5F3EC4D1" w14:textId="77777777" w:rsidTr="005730E3">
        <w:tc>
          <w:tcPr>
            <w:tcW w:w="565" w:type="pct"/>
            <w:vMerge/>
            <w:shd w:val="clear" w:color="auto" w:fill="FFF2CC" w:themeFill="accent4" w:themeFillTint="33"/>
          </w:tcPr>
          <w:p w14:paraId="5272267F"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003BB2AD" w14:textId="77777777" w:rsidR="00F878EC" w:rsidRPr="00886D06" w:rsidRDefault="00F878EC" w:rsidP="004258AB">
            <w:pPr>
              <w:pStyle w:val="NormalnyWeb"/>
              <w:numPr>
                <w:ilvl w:val="0"/>
                <w:numId w:val="132"/>
              </w:numPr>
              <w:spacing w:line="276" w:lineRule="auto"/>
              <w:ind w:firstLine="174"/>
              <w:rPr>
                <w:rFonts w:ascii="TimesNewRomanPSMT" w:hAnsi="TimesNewRomanPSMT"/>
                <w:sz w:val="28"/>
                <w:szCs w:val="28"/>
              </w:rPr>
            </w:pPr>
            <w:r w:rsidRPr="00886D06">
              <w:rPr>
                <w:rFonts w:ascii="Arial" w:hAnsi="Arial" w:cs="Arial"/>
                <w:sz w:val="20"/>
                <w:szCs w:val="20"/>
              </w:rPr>
              <w:t xml:space="preserve">Badanie ogólne oczu </w:t>
            </w:r>
          </w:p>
          <w:p w14:paraId="0D4256D7" w14:textId="77777777" w:rsidR="00F878EC" w:rsidRPr="00886D06" w:rsidRDefault="00F878EC" w:rsidP="004617E9">
            <w:pPr>
              <w:pStyle w:val="Akapitzlist"/>
              <w:tabs>
                <w:tab w:val="decimal" w:pos="330"/>
              </w:tabs>
              <w:spacing w:line="276" w:lineRule="auto"/>
              <w:ind w:left="360"/>
              <w:rPr>
                <w:rFonts w:ascii="Arial" w:hAnsi="Arial" w:cs="Arial"/>
                <w:sz w:val="20"/>
                <w:szCs w:val="20"/>
              </w:rPr>
            </w:pPr>
          </w:p>
        </w:tc>
        <w:tc>
          <w:tcPr>
            <w:tcW w:w="355" w:type="pct"/>
            <w:shd w:val="clear" w:color="auto" w:fill="auto"/>
          </w:tcPr>
          <w:p w14:paraId="450A2E3A" w14:textId="65ABFFC2"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329C512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określić czemu służy badanie ogólne oczu </w:t>
            </w:r>
          </w:p>
          <w:p w14:paraId="31E2643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ogólnego oczu</w:t>
            </w:r>
          </w:p>
          <w:p w14:paraId="552C69E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badania ogólnego oczu</w:t>
            </w:r>
          </w:p>
          <w:p w14:paraId="23E7926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oczu</w:t>
            </w:r>
          </w:p>
          <w:p w14:paraId="05E8E200" w14:textId="77777777" w:rsidR="00F878EC" w:rsidRPr="00886D06" w:rsidRDefault="00F878EC" w:rsidP="004617E9">
            <w:pPr>
              <w:pStyle w:val="Akapitzlist"/>
              <w:spacing w:after="200" w:line="276" w:lineRule="auto"/>
              <w:ind w:left="360"/>
              <w:rPr>
                <w:rFonts w:ascii="Arial" w:hAnsi="Arial" w:cs="Arial"/>
                <w:sz w:val="20"/>
                <w:szCs w:val="20"/>
              </w:rPr>
            </w:pPr>
          </w:p>
          <w:p w14:paraId="5232C648" w14:textId="77777777" w:rsidR="00F878EC" w:rsidRPr="00886D06" w:rsidRDefault="00F878EC" w:rsidP="004617E9">
            <w:pPr>
              <w:pStyle w:val="NormalnyWeb"/>
              <w:spacing w:line="276" w:lineRule="auto"/>
              <w:rPr>
                <w:rFonts w:ascii="Arial" w:hAnsi="Arial" w:cs="Arial"/>
                <w:sz w:val="20"/>
                <w:szCs w:val="20"/>
              </w:rPr>
            </w:pPr>
          </w:p>
        </w:tc>
        <w:tc>
          <w:tcPr>
            <w:tcW w:w="1149" w:type="pct"/>
            <w:shd w:val="clear" w:color="auto" w:fill="auto"/>
          </w:tcPr>
          <w:p w14:paraId="00ED9F6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ogólnego oczu</w:t>
            </w:r>
          </w:p>
          <w:p w14:paraId="37093E2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ogólnego oczu (powieki – szerokość szpary powiekowej, rzęsy, migotka, gruczoły łzowe; gałki oczne – usadowieni, oś wzrokowa, ruchomość, białkówka, tęczówka, źrenica) u poszczególnych gatunków zwierząt gospodarskich i domowych</w:t>
            </w:r>
          </w:p>
          <w:p w14:paraId="78A27B8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ogólnego oczu</w:t>
            </w:r>
          </w:p>
          <w:p w14:paraId="0C696D5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ogólnego oczu</w:t>
            </w:r>
          </w:p>
          <w:p w14:paraId="43947C2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w:t>
            </w:r>
          </w:p>
        </w:tc>
        <w:tc>
          <w:tcPr>
            <w:tcW w:w="968" w:type="pct"/>
            <w:shd w:val="clear" w:color="auto" w:fill="auto"/>
          </w:tcPr>
          <w:p w14:paraId="326B739B"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18DF91F3" w14:textId="77777777" w:rsidTr="005730E3">
        <w:tc>
          <w:tcPr>
            <w:tcW w:w="565" w:type="pct"/>
            <w:vMerge/>
            <w:shd w:val="clear" w:color="auto" w:fill="FFF2CC" w:themeFill="accent4" w:themeFillTint="33"/>
          </w:tcPr>
          <w:p w14:paraId="06117905"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675C684A" w14:textId="77777777" w:rsidR="00F878EC" w:rsidRPr="00886D06" w:rsidRDefault="00F878EC" w:rsidP="004258AB">
            <w:pPr>
              <w:pStyle w:val="Akapitzlist"/>
              <w:numPr>
                <w:ilvl w:val="0"/>
                <w:numId w:val="132"/>
              </w:numPr>
              <w:tabs>
                <w:tab w:val="decimal" w:pos="330"/>
              </w:tabs>
              <w:spacing w:line="276" w:lineRule="auto"/>
              <w:ind w:firstLine="46"/>
              <w:rPr>
                <w:rFonts w:ascii="Arial" w:hAnsi="Arial" w:cs="Arial"/>
                <w:sz w:val="20"/>
                <w:szCs w:val="20"/>
              </w:rPr>
            </w:pPr>
            <w:r w:rsidRPr="00886D06">
              <w:rPr>
                <w:rFonts w:ascii="Arial" w:hAnsi="Arial" w:cs="Arial"/>
                <w:sz w:val="20"/>
                <w:szCs w:val="20"/>
              </w:rPr>
              <w:t xml:space="preserve"> Badania ogólne węzłów chłonnych </w:t>
            </w:r>
          </w:p>
        </w:tc>
        <w:tc>
          <w:tcPr>
            <w:tcW w:w="355" w:type="pct"/>
            <w:shd w:val="clear" w:color="auto" w:fill="auto"/>
          </w:tcPr>
          <w:p w14:paraId="5F19D6EB" w14:textId="127F9C95"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7D56CEC2" w14:textId="77777777" w:rsidR="00F878EC" w:rsidRPr="00886D06" w:rsidRDefault="00F878EC"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określić czemu służy badanie ogólne węzłów chłonnych</w:t>
            </w:r>
          </w:p>
          <w:p w14:paraId="0646DD12" w14:textId="77777777" w:rsidR="00F878EC" w:rsidRPr="00886D06" w:rsidRDefault="00F878EC"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wymienić etapy wykonania badania ogólnego węzłów chłonnych</w:t>
            </w:r>
          </w:p>
          <w:p w14:paraId="679BA0ED" w14:textId="77777777" w:rsidR="00F878EC" w:rsidRPr="00886D06" w:rsidRDefault="00F878EC"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wymienić miejsca wykonywania badań fizykalnych węzłów chłonnych</w:t>
            </w:r>
          </w:p>
          <w:p w14:paraId="58799670" w14:textId="77777777" w:rsidR="00F878EC" w:rsidRPr="00886D06" w:rsidRDefault="00F878EC"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wskazać normy fizjologiczne badania ogólnego węzłów chłonnych</w:t>
            </w:r>
          </w:p>
          <w:p w14:paraId="4B8D279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ogólnego węzłów chłonnych</w:t>
            </w:r>
          </w:p>
          <w:p w14:paraId="0133E090" w14:textId="77777777" w:rsidR="00F878EC" w:rsidRPr="00886D06" w:rsidRDefault="00F878EC" w:rsidP="004617E9">
            <w:pPr>
              <w:pStyle w:val="Akapitzlist"/>
              <w:spacing w:after="200" w:line="276" w:lineRule="auto"/>
              <w:ind w:left="357"/>
              <w:rPr>
                <w:rFonts w:ascii="Arial" w:hAnsi="Arial" w:cs="Arial"/>
                <w:sz w:val="20"/>
                <w:szCs w:val="20"/>
              </w:rPr>
            </w:pPr>
          </w:p>
        </w:tc>
        <w:tc>
          <w:tcPr>
            <w:tcW w:w="1149" w:type="pct"/>
            <w:shd w:val="clear" w:color="auto" w:fill="auto"/>
          </w:tcPr>
          <w:p w14:paraId="3E3AA39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węzłów chłonnych</w:t>
            </w:r>
          </w:p>
          <w:p w14:paraId="6AA2C94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węzłów chłonnych (topografia, oglądanie, omacywanie) (wielkość, kształt budowa, konsystencja, tkliwość, ciepłota, przesuwalność skóry nad węzłem) u poszczególnych gatunków zwierząt gospodarskich i domowych</w:t>
            </w:r>
          </w:p>
          <w:p w14:paraId="02114E1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ogólnego węzłów chłonnych</w:t>
            </w:r>
          </w:p>
          <w:p w14:paraId="6CEC936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ogólnego węzłów chłonnych</w:t>
            </w:r>
          </w:p>
          <w:p w14:paraId="4ADFBD3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w:t>
            </w:r>
          </w:p>
        </w:tc>
        <w:tc>
          <w:tcPr>
            <w:tcW w:w="968" w:type="pct"/>
            <w:shd w:val="clear" w:color="auto" w:fill="auto"/>
          </w:tcPr>
          <w:p w14:paraId="046B065B"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128266AF" w14:textId="77777777" w:rsidTr="005730E3">
        <w:trPr>
          <w:trHeight w:val="5874"/>
        </w:trPr>
        <w:tc>
          <w:tcPr>
            <w:tcW w:w="565" w:type="pct"/>
            <w:vMerge/>
            <w:shd w:val="clear" w:color="auto" w:fill="FFF2CC" w:themeFill="accent4" w:themeFillTint="33"/>
          </w:tcPr>
          <w:p w14:paraId="53EED64B"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0C9FCBDF" w14:textId="77777777" w:rsidR="00F878EC" w:rsidRPr="00886D06" w:rsidRDefault="00F878EC" w:rsidP="004258AB">
            <w:pPr>
              <w:pStyle w:val="Akapitzlist"/>
              <w:numPr>
                <w:ilvl w:val="0"/>
                <w:numId w:val="132"/>
              </w:numPr>
              <w:tabs>
                <w:tab w:val="decimal" w:pos="330"/>
              </w:tabs>
              <w:spacing w:line="276" w:lineRule="auto"/>
              <w:ind w:firstLine="46"/>
              <w:rPr>
                <w:rFonts w:ascii="Arial" w:hAnsi="Arial" w:cs="Arial"/>
                <w:sz w:val="20"/>
                <w:szCs w:val="20"/>
              </w:rPr>
            </w:pPr>
            <w:r w:rsidRPr="00886D06">
              <w:rPr>
                <w:rFonts w:ascii="Arial" w:hAnsi="Arial" w:cs="Arial"/>
                <w:sz w:val="20"/>
                <w:szCs w:val="20"/>
              </w:rPr>
              <w:t>Badania CTO</w:t>
            </w:r>
          </w:p>
          <w:p w14:paraId="695CEE92" w14:textId="77777777" w:rsidR="00F878EC" w:rsidRPr="00886D06" w:rsidRDefault="00F878EC" w:rsidP="004617E9">
            <w:pPr>
              <w:pStyle w:val="Akapitzlist"/>
              <w:tabs>
                <w:tab w:val="decimal" w:pos="330"/>
              </w:tabs>
              <w:spacing w:line="276" w:lineRule="auto"/>
              <w:ind w:left="46"/>
              <w:rPr>
                <w:rFonts w:ascii="Arial" w:hAnsi="Arial" w:cs="Arial"/>
                <w:sz w:val="20"/>
                <w:szCs w:val="20"/>
              </w:rPr>
            </w:pPr>
          </w:p>
          <w:p w14:paraId="2D393899" w14:textId="77777777" w:rsidR="00F878EC" w:rsidRPr="00886D06" w:rsidRDefault="00F878EC" w:rsidP="004617E9">
            <w:pPr>
              <w:tabs>
                <w:tab w:val="decimal" w:pos="330"/>
              </w:tabs>
              <w:spacing w:line="276" w:lineRule="auto"/>
              <w:rPr>
                <w:rFonts w:ascii="Arial" w:hAnsi="Arial" w:cs="Arial"/>
                <w:sz w:val="20"/>
                <w:szCs w:val="20"/>
              </w:rPr>
            </w:pPr>
            <w:r w:rsidRPr="00886D06">
              <w:rPr>
                <w:rFonts w:ascii="Arial" w:hAnsi="Arial" w:cs="Arial"/>
                <w:sz w:val="20"/>
                <w:szCs w:val="20"/>
              </w:rPr>
              <w:t xml:space="preserve"> C – ciepłota wewnętrzna ciała</w:t>
            </w:r>
          </w:p>
          <w:p w14:paraId="073D0C18" w14:textId="77777777" w:rsidR="00F878EC" w:rsidRPr="00886D06" w:rsidRDefault="00F878EC" w:rsidP="004617E9">
            <w:pPr>
              <w:pStyle w:val="Akapitzlist"/>
              <w:tabs>
                <w:tab w:val="decimal" w:pos="330"/>
              </w:tabs>
              <w:spacing w:line="276" w:lineRule="auto"/>
              <w:ind w:left="46"/>
              <w:rPr>
                <w:rFonts w:ascii="Arial" w:hAnsi="Arial" w:cs="Arial"/>
                <w:sz w:val="20"/>
                <w:szCs w:val="20"/>
              </w:rPr>
            </w:pPr>
            <w:r w:rsidRPr="00886D06">
              <w:rPr>
                <w:rFonts w:ascii="Arial" w:hAnsi="Arial" w:cs="Arial"/>
                <w:sz w:val="20"/>
                <w:szCs w:val="20"/>
              </w:rPr>
              <w:t>T – tętno</w:t>
            </w:r>
          </w:p>
          <w:p w14:paraId="4C05A546" w14:textId="77777777" w:rsidR="00F878EC" w:rsidRPr="00886D06" w:rsidRDefault="00F878EC" w:rsidP="004617E9">
            <w:pPr>
              <w:pStyle w:val="Akapitzlist"/>
              <w:tabs>
                <w:tab w:val="decimal" w:pos="330"/>
              </w:tabs>
              <w:spacing w:line="276" w:lineRule="auto"/>
              <w:ind w:left="46"/>
              <w:rPr>
                <w:rFonts w:ascii="Arial" w:hAnsi="Arial" w:cs="Arial"/>
                <w:sz w:val="20"/>
                <w:szCs w:val="20"/>
              </w:rPr>
            </w:pPr>
            <w:r w:rsidRPr="00886D06">
              <w:rPr>
                <w:rFonts w:ascii="Arial" w:hAnsi="Arial" w:cs="Arial"/>
                <w:sz w:val="20"/>
                <w:szCs w:val="20"/>
              </w:rPr>
              <w:t>O – liczba oddechów</w:t>
            </w:r>
          </w:p>
        </w:tc>
        <w:tc>
          <w:tcPr>
            <w:tcW w:w="355" w:type="pct"/>
            <w:shd w:val="clear" w:color="auto" w:fill="auto"/>
          </w:tcPr>
          <w:p w14:paraId="0FA23CE2" w14:textId="44A6B135"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5E066465" w14:textId="77777777" w:rsidR="00F878EC" w:rsidRPr="00886D06" w:rsidRDefault="00F878EC"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wskazać miejsca wykonywania badania CTO u poszczególnych gatunków zwierząt gospodarskich i domowych</w:t>
            </w:r>
          </w:p>
          <w:p w14:paraId="36465CA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CTO</w:t>
            </w:r>
          </w:p>
          <w:p w14:paraId="445DEE2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CTO</w:t>
            </w:r>
          </w:p>
          <w:p w14:paraId="628531F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CTO</w:t>
            </w:r>
          </w:p>
          <w:p w14:paraId="2AD9CF1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CTO z uwzględnieniem wieku, stanu fizjologicznego</w:t>
            </w:r>
          </w:p>
          <w:p w14:paraId="00EB0F8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wyjaśnić pojęcia: tętno częste i rzadkie</w:t>
            </w:r>
          </w:p>
          <w:p w14:paraId="54BEB9C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CTO</w:t>
            </w:r>
          </w:p>
          <w:p w14:paraId="33E8FE8D" w14:textId="77777777" w:rsidR="00F878EC" w:rsidRPr="00886D06" w:rsidRDefault="00F878EC" w:rsidP="00492D40">
            <w:pPr>
              <w:pStyle w:val="Akapitzlist"/>
              <w:spacing w:after="200" w:line="276" w:lineRule="auto"/>
              <w:ind w:left="360"/>
              <w:rPr>
                <w:rFonts w:ascii="Arial" w:hAnsi="Arial" w:cs="Arial"/>
                <w:sz w:val="20"/>
                <w:szCs w:val="20"/>
              </w:rPr>
            </w:pPr>
          </w:p>
          <w:p w14:paraId="0C7A3993" w14:textId="77777777" w:rsidR="00F878EC" w:rsidRPr="00886D06" w:rsidRDefault="00F878EC" w:rsidP="004617E9">
            <w:pPr>
              <w:pStyle w:val="Akapitzlist"/>
              <w:spacing w:after="200" w:line="276" w:lineRule="auto"/>
              <w:ind w:left="360"/>
              <w:rPr>
                <w:rFonts w:ascii="Arial" w:hAnsi="Arial" w:cs="Arial"/>
                <w:sz w:val="20"/>
                <w:szCs w:val="20"/>
              </w:rPr>
            </w:pPr>
          </w:p>
        </w:tc>
        <w:tc>
          <w:tcPr>
            <w:tcW w:w="1149" w:type="pct"/>
            <w:shd w:val="clear" w:color="auto" w:fill="auto"/>
          </w:tcPr>
          <w:p w14:paraId="47FF616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omówić znaczenie wykonania badania CTO </w:t>
            </w:r>
          </w:p>
          <w:p w14:paraId="2B49155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ciepłoty wewnętrznej ciała u poszczególnych gatunków zwierząt gospodarskich i domowych</w:t>
            </w:r>
          </w:p>
          <w:p w14:paraId="2DC5ACA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(rodzaje gorączki, tor gorączkowy)</w:t>
            </w:r>
          </w:p>
          <w:p w14:paraId="137CBBD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oddechów u poszczególnych gatunków zwierząt gospodarskich i domowych</w:t>
            </w:r>
          </w:p>
          <w:p w14:paraId="333FCE2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tętna</w:t>
            </w:r>
          </w:p>
          <w:p w14:paraId="31D5535D" w14:textId="77777777" w:rsidR="00F878EC" w:rsidRPr="00886D06" w:rsidRDefault="00F878EC" w:rsidP="004617E9">
            <w:pPr>
              <w:pStyle w:val="Akapitzlist"/>
              <w:spacing w:after="200" w:line="276" w:lineRule="auto"/>
              <w:ind w:left="360"/>
              <w:rPr>
                <w:rFonts w:ascii="Arial" w:hAnsi="Arial" w:cs="Arial"/>
                <w:sz w:val="20"/>
                <w:szCs w:val="20"/>
              </w:rPr>
            </w:pPr>
            <w:r w:rsidRPr="00886D06">
              <w:rPr>
                <w:rFonts w:ascii="Arial" w:hAnsi="Arial" w:cs="Arial"/>
                <w:sz w:val="20"/>
                <w:szCs w:val="20"/>
              </w:rPr>
              <w:t>u poszczególnych gatunków zwierząt gospodarskich i domowych</w:t>
            </w:r>
          </w:p>
          <w:p w14:paraId="5FEBE76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CTO</w:t>
            </w:r>
          </w:p>
          <w:p w14:paraId="78196BB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CTO</w:t>
            </w:r>
          </w:p>
          <w:p w14:paraId="0245B9F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w:t>
            </w:r>
          </w:p>
        </w:tc>
        <w:tc>
          <w:tcPr>
            <w:tcW w:w="968" w:type="pct"/>
            <w:shd w:val="clear" w:color="auto" w:fill="auto"/>
          </w:tcPr>
          <w:p w14:paraId="47FB65EF"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313F00FF" w14:textId="77777777" w:rsidTr="005730E3">
        <w:trPr>
          <w:trHeight w:val="4232"/>
        </w:trPr>
        <w:tc>
          <w:tcPr>
            <w:tcW w:w="565" w:type="pct"/>
            <w:vMerge w:val="restart"/>
            <w:shd w:val="clear" w:color="auto" w:fill="auto"/>
          </w:tcPr>
          <w:p w14:paraId="2FA9FE6C"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p w14:paraId="27924D94" w14:textId="77777777" w:rsidR="00F878EC" w:rsidRPr="00886D06" w:rsidRDefault="00F878EC" w:rsidP="004617E9">
            <w:pPr>
              <w:spacing w:line="276" w:lineRule="auto"/>
              <w:ind w:right="-103"/>
              <w:rPr>
                <w:rFonts w:ascii="Arial" w:hAnsi="Arial" w:cs="Arial"/>
                <w:sz w:val="20"/>
                <w:szCs w:val="20"/>
              </w:rPr>
            </w:pPr>
            <w:r w:rsidRPr="00886D06">
              <w:rPr>
                <w:rFonts w:ascii="Arial" w:hAnsi="Arial" w:cs="Arial"/>
                <w:sz w:val="20"/>
                <w:szCs w:val="20"/>
              </w:rPr>
              <w:t>Przedmiotowe badanie szczegółowe – badania zewnętrznych powłok ciała</w:t>
            </w:r>
          </w:p>
        </w:tc>
        <w:tc>
          <w:tcPr>
            <w:tcW w:w="816" w:type="pct"/>
            <w:shd w:val="clear" w:color="auto" w:fill="auto"/>
          </w:tcPr>
          <w:p w14:paraId="32B6E029" w14:textId="77777777" w:rsidR="00F878EC" w:rsidRPr="00886D06" w:rsidRDefault="00F878EC" w:rsidP="004258AB">
            <w:pPr>
              <w:pStyle w:val="Akapitzlist"/>
              <w:numPr>
                <w:ilvl w:val="0"/>
                <w:numId w:val="129"/>
              </w:numPr>
              <w:tabs>
                <w:tab w:val="decimal" w:pos="330"/>
              </w:tabs>
              <w:spacing w:line="276" w:lineRule="auto"/>
              <w:ind w:left="471" w:right="105" w:hanging="425"/>
              <w:rPr>
                <w:rFonts w:ascii="Arial" w:hAnsi="Arial" w:cs="Arial"/>
                <w:sz w:val="20"/>
                <w:szCs w:val="20"/>
              </w:rPr>
            </w:pPr>
          </w:p>
          <w:p w14:paraId="2CC263FB" w14:textId="77777777" w:rsidR="00F878EC" w:rsidRPr="00886D06" w:rsidRDefault="00F878EC" w:rsidP="004617E9">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skóry i jej wytworów</w:t>
            </w:r>
          </w:p>
        </w:tc>
        <w:tc>
          <w:tcPr>
            <w:tcW w:w="355" w:type="pct"/>
            <w:shd w:val="clear" w:color="auto" w:fill="auto"/>
          </w:tcPr>
          <w:p w14:paraId="38825AEB" w14:textId="49E9171E"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7BE6AED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skóry i jej wytworów</w:t>
            </w:r>
          </w:p>
          <w:p w14:paraId="5BCDE37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skóry i jej wytworów</w:t>
            </w:r>
          </w:p>
          <w:p w14:paraId="049C2E2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skóry i jej wytworów służących ocenie funkcjonowania zewnętrznej powłoki ciała</w:t>
            </w:r>
          </w:p>
          <w:p w14:paraId="76A3C43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skóry i jej wytworów</w:t>
            </w:r>
          </w:p>
          <w:p w14:paraId="03AC673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skóry i jej wytworów</w:t>
            </w:r>
          </w:p>
          <w:p w14:paraId="07FFDFE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skóry i jej wytworów</w:t>
            </w:r>
          </w:p>
        </w:tc>
        <w:tc>
          <w:tcPr>
            <w:tcW w:w="1149" w:type="pct"/>
            <w:shd w:val="clear" w:color="auto" w:fill="auto"/>
          </w:tcPr>
          <w:p w14:paraId="7E3E5D1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skóry i jej wytworów</w:t>
            </w:r>
          </w:p>
          <w:p w14:paraId="39870F7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skóry i jej wytworów</w:t>
            </w:r>
          </w:p>
          <w:p w14:paraId="0D68C0F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skóry i jej wytworów</w:t>
            </w:r>
          </w:p>
          <w:p w14:paraId="06BF85D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udokumentować wyniki badania skóry i jej wytworów</w:t>
            </w:r>
          </w:p>
          <w:p w14:paraId="7C7D84B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skóry i jej wytworów</w:t>
            </w:r>
          </w:p>
          <w:p w14:paraId="7658EF2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skóry i jej wytworów</w:t>
            </w:r>
          </w:p>
        </w:tc>
        <w:tc>
          <w:tcPr>
            <w:tcW w:w="968" w:type="pct"/>
            <w:shd w:val="clear" w:color="auto" w:fill="auto"/>
          </w:tcPr>
          <w:p w14:paraId="4CDC0F2D"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72EC32F2" w14:textId="77777777" w:rsidTr="005730E3">
        <w:tc>
          <w:tcPr>
            <w:tcW w:w="565" w:type="pct"/>
            <w:vMerge/>
            <w:shd w:val="clear" w:color="auto" w:fill="auto"/>
          </w:tcPr>
          <w:p w14:paraId="591613B2"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3EFE846E" w14:textId="77777777" w:rsidR="00F878EC" w:rsidRPr="00886D06" w:rsidRDefault="00F878EC" w:rsidP="004258AB">
            <w:pPr>
              <w:pStyle w:val="Akapitzlist"/>
              <w:numPr>
                <w:ilvl w:val="0"/>
                <w:numId w:val="129"/>
              </w:numPr>
              <w:tabs>
                <w:tab w:val="decimal" w:pos="330"/>
              </w:tabs>
              <w:spacing w:line="276" w:lineRule="auto"/>
              <w:ind w:left="471" w:right="105" w:hanging="425"/>
              <w:rPr>
                <w:rFonts w:ascii="Arial" w:hAnsi="Arial" w:cs="Arial"/>
                <w:sz w:val="20"/>
                <w:szCs w:val="20"/>
              </w:rPr>
            </w:pPr>
          </w:p>
          <w:p w14:paraId="452B57F6" w14:textId="77777777" w:rsidR="00F878EC" w:rsidRPr="00886D06" w:rsidRDefault="00F878EC" w:rsidP="004617E9">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muszli usznej i zewnętrznego przewodu słuchowego</w:t>
            </w:r>
          </w:p>
        </w:tc>
        <w:tc>
          <w:tcPr>
            <w:tcW w:w="355" w:type="pct"/>
            <w:shd w:val="clear" w:color="auto" w:fill="auto"/>
          </w:tcPr>
          <w:p w14:paraId="2ADA56B4" w14:textId="0E28C413"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153D052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muszli usznej i zewnętrznego przewodu słuchowego</w:t>
            </w:r>
          </w:p>
          <w:p w14:paraId="60FC0AE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muszli usznej i zewnętrznego przewodu słuchowego</w:t>
            </w:r>
          </w:p>
          <w:p w14:paraId="403C0AC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muszli usznej i zewnętrznego przewodu słuchowego</w:t>
            </w:r>
          </w:p>
          <w:p w14:paraId="5A77391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muszli usznej i zewnętrznego przewodu słuchowego</w:t>
            </w:r>
          </w:p>
          <w:p w14:paraId="2AD6AA7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muszli usznej i zewnętrznego przewodu słuchowego</w:t>
            </w:r>
          </w:p>
          <w:p w14:paraId="085628B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p>
        </w:tc>
        <w:tc>
          <w:tcPr>
            <w:tcW w:w="1149" w:type="pct"/>
            <w:shd w:val="clear" w:color="auto" w:fill="auto"/>
          </w:tcPr>
          <w:p w14:paraId="6C63CE2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muszli usznej i zewnętrznego przewodu słuchowego</w:t>
            </w:r>
          </w:p>
          <w:p w14:paraId="4BE80BA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muszli usznej i zewnętrznego przewodu słuchowego</w:t>
            </w:r>
          </w:p>
          <w:p w14:paraId="2012DD2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muszli usznej i zewnętrznego przewodu słuchowego</w:t>
            </w:r>
          </w:p>
          <w:p w14:paraId="0EBB0DD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muszli usznej i zewnętrznego przewodu słuchowego</w:t>
            </w:r>
          </w:p>
          <w:p w14:paraId="390DCCF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muszli usznej i zewnętrznego przewodu słuchowego</w:t>
            </w:r>
          </w:p>
          <w:p w14:paraId="617BEE0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muszli usznej i zewnętrznego przewodu słuchowego</w:t>
            </w:r>
          </w:p>
        </w:tc>
        <w:tc>
          <w:tcPr>
            <w:tcW w:w="968" w:type="pct"/>
            <w:shd w:val="clear" w:color="auto" w:fill="auto"/>
          </w:tcPr>
          <w:p w14:paraId="6A665588"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14AD3C9A" w14:textId="77777777" w:rsidTr="005730E3">
        <w:tc>
          <w:tcPr>
            <w:tcW w:w="565" w:type="pct"/>
            <w:vMerge w:val="restart"/>
            <w:shd w:val="clear" w:color="auto" w:fill="auto"/>
          </w:tcPr>
          <w:p w14:paraId="6A6B675F"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r w:rsidRPr="00886D06">
              <w:rPr>
                <w:rFonts w:ascii="Arial" w:hAnsi="Arial" w:cs="Arial"/>
                <w:sz w:val="20"/>
                <w:szCs w:val="20"/>
              </w:rPr>
              <w:t xml:space="preserve"> </w:t>
            </w:r>
          </w:p>
          <w:p w14:paraId="35699249" w14:textId="77777777" w:rsidR="00F878EC" w:rsidRPr="00886D06" w:rsidRDefault="00F878EC" w:rsidP="004617E9">
            <w:pPr>
              <w:pStyle w:val="Akapitzlist"/>
              <w:spacing w:line="276" w:lineRule="auto"/>
              <w:ind w:left="0" w:right="-103"/>
              <w:rPr>
                <w:rFonts w:ascii="Arial" w:hAnsi="Arial" w:cs="Arial"/>
                <w:sz w:val="20"/>
                <w:szCs w:val="20"/>
              </w:rPr>
            </w:pPr>
            <w:r w:rsidRPr="00886D06">
              <w:rPr>
                <w:rFonts w:ascii="Arial" w:hAnsi="Arial" w:cs="Arial"/>
                <w:sz w:val="20"/>
                <w:szCs w:val="20"/>
              </w:rPr>
              <w:t>Przedmiotowe badanie szczegółowe – badania układu oddechowego</w:t>
            </w:r>
          </w:p>
        </w:tc>
        <w:tc>
          <w:tcPr>
            <w:tcW w:w="816" w:type="pct"/>
            <w:shd w:val="clear" w:color="auto" w:fill="auto"/>
          </w:tcPr>
          <w:p w14:paraId="2E1DCE24" w14:textId="77777777" w:rsidR="00F878EC" w:rsidRPr="00886D06" w:rsidRDefault="00F878EC" w:rsidP="004258AB">
            <w:pPr>
              <w:pStyle w:val="Akapitzlist"/>
              <w:numPr>
                <w:ilvl w:val="0"/>
                <w:numId w:val="134"/>
              </w:numPr>
              <w:tabs>
                <w:tab w:val="decimal" w:pos="330"/>
              </w:tabs>
              <w:spacing w:line="276" w:lineRule="auto"/>
              <w:ind w:right="105" w:firstLine="32"/>
              <w:rPr>
                <w:rFonts w:ascii="Arial" w:hAnsi="Arial" w:cs="Arial"/>
                <w:sz w:val="20"/>
                <w:szCs w:val="20"/>
              </w:rPr>
            </w:pPr>
          </w:p>
          <w:p w14:paraId="487A09D4" w14:textId="77777777" w:rsidR="00F878EC" w:rsidRPr="00886D06" w:rsidRDefault="00F878EC" w:rsidP="004617E9">
            <w:pPr>
              <w:pStyle w:val="Akapitzlist"/>
              <w:tabs>
                <w:tab w:val="decimal" w:pos="330"/>
              </w:tabs>
              <w:spacing w:line="276" w:lineRule="auto"/>
              <w:ind w:left="32" w:right="105"/>
              <w:rPr>
                <w:rFonts w:ascii="Arial" w:hAnsi="Arial" w:cs="Arial"/>
                <w:sz w:val="20"/>
                <w:szCs w:val="20"/>
              </w:rPr>
            </w:pPr>
            <w:r w:rsidRPr="00886D06">
              <w:rPr>
                <w:rFonts w:ascii="Arial" w:hAnsi="Arial" w:cs="Arial"/>
                <w:sz w:val="20"/>
                <w:szCs w:val="20"/>
              </w:rPr>
              <w:t>Badanie górnych dróg oddechowych</w:t>
            </w:r>
          </w:p>
        </w:tc>
        <w:tc>
          <w:tcPr>
            <w:tcW w:w="355" w:type="pct"/>
            <w:shd w:val="clear" w:color="auto" w:fill="auto"/>
          </w:tcPr>
          <w:p w14:paraId="0CD7E030" w14:textId="4CF6CF23"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50C0409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dróg oddechowych</w:t>
            </w:r>
          </w:p>
          <w:p w14:paraId="7A79DE2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dróg oddechowych</w:t>
            </w:r>
          </w:p>
          <w:p w14:paraId="304D6CF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górnych dróg oddechowych służących ocenie funkcjonowania układu oddechowego</w:t>
            </w:r>
          </w:p>
          <w:p w14:paraId="2559387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dróg oddechowych</w:t>
            </w:r>
          </w:p>
          <w:p w14:paraId="6AD8CC3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dróg oddechowych</w:t>
            </w:r>
          </w:p>
          <w:p w14:paraId="1A1EDAF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dróg oddechowych</w:t>
            </w:r>
          </w:p>
        </w:tc>
        <w:tc>
          <w:tcPr>
            <w:tcW w:w="1149" w:type="pct"/>
            <w:shd w:val="clear" w:color="auto" w:fill="auto"/>
          </w:tcPr>
          <w:p w14:paraId="2CC2AA6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dróg oddechowych</w:t>
            </w:r>
          </w:p>
          <w:p w14:paraId="4310944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dróg oddechowych</w:t>
            </w:r>
          </w:p>
          <w:p w14:paraId="6E16281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dróg oddechowych</w:t>
            </w:r>
          </w:p>
          <w:p w14:paraId="630DA7B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dróg oddechowych</w:t>
            </w:r>
          </w:p>
          <w:p w14:paraId="1DE806E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dróg oddechowych</w:t>
            </w:r>
          </w:p>
          <w:p w14:paraId="695D833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dróg oddechowych</w:t>
            </w:r>
          </w:p>
        </w:tc>
        <w:tc>
          <w:tcPr>
            <w:tcW w:w="968" w:type="pct"/>
            <w:shd w:val="clear" w:color="auto" w:fill="auto"/>
          </w:tcPr>
          <w:p w14:paraId="437FB0C5"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01D28ACA" w14:textId="77777777" w:rsidTr="005730E3">
        <w:tc>
          <w:tcPr>
            <w:tcW w:w="565" w:type="pct"/>
            <w:vMerge/>
            <w:shd w:val="clear" w:color="auto" w:fill="auto"/>
          </w:tcPr>
          <w:p w14:paraId="54FA9AEA"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2D15DAFA" w14:textId="77777777" w:rsidR="00F878EC" w:rsidRPr="00886D06" w:rsidRDefault="00F878EC" w:rsidP="004258AB">
            <w:pPr>
              <w:pStyle w:val="Akapitzlist"/>
              <w:numPr>
                <w:ilvl w:val="0"/>
                <w:numId w:val="134"/>
              </w:numPr>
              <w:tabs>
                <w:tab w:val="decimal" w:pos="330"/>
              </w:tabs>
              <w:spacing w:line="276" w:lineRule="auto"/>
              <w:ind w:left="471" w:right="105" w:hanging="425"/>
              <w:rPr>
                <w:rFonts w:ascii="Arial" w:hAnsi="Arial" w:cs="Arial"/>
                <w:sz w:val="20"/>
                <w:szCs w:val="20"/>
              </w:rPr>
            </w:pPr>
          </w:p>
          <w:p w14:paraId="3A7E65BD" w14:textId="77777777" w:rsidR="00F878EC" w:rsidRPr="00886D06" w:rsidRDefault="00F878EC" w:rsidP="004617E9">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klatki piersiowej</w:t>
            </w:r>
          </w:p>
        </w:tc>
        <w:tc>
          <w:tcPr>
            <w:tcW w:w="355" w:type="pct"/>
            <w:shd w:val="clear" w:color="auto" w:fill="auto"/>
          </w:tcPr>
          <w:p w14:paraId="1E11D0FD" w14:textId="3375616F"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2C8B3EC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klatki piersiowej</w:t>
            </w:r>
          </w:p>
          <w:p w14:paraId="74F3E2A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klatki piersiowej</w:t>
            </w:r>
          </w:p>
          <w:p w14:paraId="4B4A3D3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klatki piersiowej służących ocenie funkcjonowania układu oddechowego</w:t>
            </w:r>
          </w:p>
          <w:p w14:paraId="7A1C25A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klatki piersiowej</w:t>
            </w:r>
          </w:p>
          <w:p w14:paraId="24DD3F0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klatki piersiowej</w:t>
            </w:r>
          </w:p>
          <w:p w14:paraId="56C6B9D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klatki piersiowej</w:t>
            </w:r>
          </w:p>
          <w:p w14:paraId="20D45AF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p>
        </w:tc>
        <w:tc>
          <w:tcPr>
            <w:tcW w:w="1149" w:type="pct"/>
            <w:shd w:val="clear" w:color="auto" w:fill="auto"/>
          </w:tcPr>
          <w:p w14:paraId="0DB2010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klatki piersiowej</w:t>
            </w:r>
          </w:p>
          <w:p w14:paraId="00DF5BB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klatki piersiowej</w:t>
            </w:r>
          </w:p>
          <w:p w14:paraId="13CD547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w:t>
            </w:r>
          </w:p>
          <w:p w14:paraId="472E37C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klatki piersiowej</w:t>
            </w:r>
          </w:p>
          <w:p w14:paraId="531F2E9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klatki piersiowej</w:t>
            </w:r>
          </w:p>
          <w:p w14:paraId="6E4A3B4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klatki piersiowej</w:t>
            </w:r>
          </w:p>
        </w:tc>
        <w:tc>
          <w:tcPr>
            <w:tcW w:w="968" w:type="pct"/>
            <w:shd w:val="clear" w:color="auto" w:fill="auto"/>
          </w:tcPr>
          <w:p w14:paraId="30D1F5E1"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7E7E9231" w14:textId="77777777" w:rsidTr="005730E3">
        <w:tc>
          <w:tcPr>
            <w:tcW w:w="565" w:type="pct"/>
            <w:vMerge w:val="restart"/>
            <w:shd w:val="clear" w:color="auto" w:fill="auto"/>
          </w:tcPr>
          <w:p w14:paraId="052316E4"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r w:rsidRPr="00886D06">
              <w:rPr>
                <w:rFonts w:ascii="Arial" w:hAnsi="Arial" w:cs="Arial"/>
                <w:sz w:val="20"/>
                <w:szCs w:val="20"/>
              </w:rPr>
              <w:t xml:space="preserve"> </w:t>
            </w:r>
          </w:p>
          <w:p w14:paraId="2E31E274" w14:textId="77777777" w:rsidR="00F878EC" w:rsidRPr="00886D06" w:rsidRDefault="00F878EC" w:rsidP="004617E9">
            <w:pPr>
              <w:spacing w:line="276" w:lineRule="auto"/>
              <w:ind w:right="-103"/>
              <w:rPr>
                <w:rFonts w:ascii="Arial" w:hAnsi="Arial" w:cs="Arial"/>
                <w:sz w:val="20"/>
                <w:szCs w:val="20"/>
              </w:rPr>
            </w:pPr>
            <w:r w:rsidRPr="00886D06">
              <w:rPr>
                <w:rFonts w:ascii="Arial" w:hAnsi="Arial" w:cs="Arial"/>
                <w:sz w:val="20"/>
                <w:szCs w:val="20"/>
              </w:rPr>
              <w:t>Przedmiotowe badanie szczegółowe – badania układu krążenia</w:t>
            </w:r>
          </w:p>
        </w:tc>
        <w:tc>
          <w:tcPr>
            <w:tcW w:w="816" w:type="pct"/>
            <w:shd w:val="clear" w:color="auto" w:fill="auto"/>
          </w:tcPr>
          <w:p w14:paraId="4AC93A65" w14:textId="77777777" w:rsidR="00F878EC" w:rsidRPr="00886D06" w:rsidRDefault="00F878EC" w:rsidP="004258AB">
            <w:pPr>
              <w:pStyle w:val="Akapitzlist"/>
              <w:numPr>
                <w:ilvl w:val="0"/>
                <w:numId w:val="135"/>
              </w:numPr>
              <w:tabs>
                <w:tab w:val="decimal" w:pos="330"/>
              </w:tabs>
              <w:spacing w:line="276" w:lineRule="auto"/>
              <w:ind w:right="105" w:firstLine="32"/>
              <w:rPr>
                <w:rFonts w:ascii="Arial" w:hAnsi="Arial" w:cs="Arial"/>
                <w:sz w:val="20"/>
                <w:szCs w:val="20"/>
              </w:rPr>
            </w:pPr>
            <w:r w:rsidRPr="00886D06">
              <w:rPr>
                <w:rFonts w:ascii="Arial" w:hAnsi="Arial" w:cs="Arial"/>
                <w:sz w:val="20"/>
                <w:szCs w:val="20"/>
              </w:rPr>
              <w:t xml:space="preserve">  </w:t>
            </w:r>
          </w:p>
          <w:p w14:paraId="24D2237A" w14:textId="77777777" w:rsidR="00F878EC" w:rsidRPr="00886D06" w:rsidRDefault="00F878EC" w:rsidP="004617E9">
            <w:pPr>
              <w:pStyle w:val="Akapitzlist"/>
              <w:tabs>
                <w:tab w:val="decimal" w:pos="330"/>
              </w:tabs>
              <w:spacing w:line="276" w:lineRule="auto"/>
              <w:ind w:left="32" w:right="105"/>
              <w:rPr>
                <w:rFonts w:ascii="Arial" w:hAnsi="Arial" w:cs="Arial"/>
                <w:sz w:val="20"/>
                <w:szCs w:val="20"/>
              </w:rPr>
            </w:pPr>
            <w:r w:rsidRPr="00886D06">
              <w:rPr>
                <w:rFonts w:ascii="Arial" w:hAnsi="Arial" w:cs="Arial"/>
                <w:sz w:val="20"/>
                <w:szCs w:val="20"/>
              </w:rPr>
              <w:t>Badanie serca</w:t>
            </w:r>
          </w:p>
        </w:tc>
        <w:tc>
          <w:tcPr>
            <w:tcW w:w="355" w:type="pct"/>
            <w:shd w:val="clear" w:color="auto" w:fill="auto"/>
          </w:tcPr>
          <w:p w14:paraId="2CA7B4F8" w14:textId="3927B27F"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38D66A0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serca</w:t>
            </w:r>
          </w:p>
          <w:p w14:paraId="14AE89E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serca</w:t>
            </w:r>
          </w:p>
          <w:p w14:paraId="06EC2F7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serca służących ocenie funkcjonowania układu krążenia</w:t>
            </w:r>
          </w:p>
          <w:p w14:paraId="2DE5C0F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serca</w:t>
            </w:r>
          </w:p>
          <w:p w14:paraId="6227E02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serca</w:t>
            </w:r>
          </w:p>
          <w:p w14:paraId="2ECF02A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serca</w:t>
            </w:r>
          </w:p>
          <w:p w14:paraId="56A562E9" w14:textId="77777777" w:rsidR="00F878EC" w:rsidRPr="00886D06" w:rsidRDefault="00F878EC" w:rsidP="00492D40">
            <w:pPr>
              <w:pStyle w:val="Akapitzlist"/>
              <w:spacing w:after="200" w:line="276" w:lineRule="auto"/>
              <w:ind w:left="360"/>
              <w:rPr>
                <w:rFonts w:ascii="Arial" w:hAnsi="Arial" w:cs="Arial"/>
                <w:sz w:val="20"/>
                <w:szCs w:val="20"/>
              </w:rPr>
            </w:pPr>
          </w:p>
        </w:tc>
        <w:tc>
          <w:tcPr>
            <w:tcW w:w="1149" w:type="pct"/>
            <w:shd w:val="clear" w:color="auto" w:fill="auto"/>
          </w:tcPr>
          <w:p w14:paraId="21D05ED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serca</w:t>
            </w:r>
          </w:p>
          <w:p w14:paraId="51D3EC1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serca</w:t>
            </w:r>
          </w:p>
          <w:p w14:paraId="4A1459B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serca</w:t>
            </w:r>
          </w:p>
          <w:p w14:paraId="09C1850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serca</w:t>
            </w:r>
          </w:p>
          <w:p w14:paraId="60198AC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serca</w:t>
            </w:r>
          </w:p>
          <w:p w14:paraId="4EEDCC5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serca</w:t>
            </w:r>
          </w:p>
        </w:tc>
        <w:tc>
          <w:tcPr>
            <w:tcW w:w="968" w:type="pct"/>
            <w:shd w:val="clear" w:color="auto" w:fill="auto"/>
          </w:tcPr>
          <w:p w14:paraId="13C4C321"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w:t>
            </w:r>
          </w:p>
        </w:tc>
      </w:tr>
      <w:tr w:rsidR="00F878EC" w:rsidRPr="00886D06" w14:paraId="3CD2EB03" w14:textId="77777777" w:rsidTr="005730E3">
        <w:tc>
          <w:tcPr>
            <w:tcW w:w="565" w:type="pct"/>
            <w:vMerge/>
            <w:shd w:val="clear" w:color="auto" w:fill="FFF2CC" w:themeFill="accent4" w:themeFillTint="33"/>
          </w:tcPr>
          <w:p w14:paraId="58BB4D66"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2495159A" w14:textId="77777777" w:rsidR="00F878EC" w:rsidRPr="00886D06" w:rsidRDefault="00F878EC" w:rsidP="004258AB">
            <w:pPr>
              <w:pStyle w:val="Akapitzlist"/>
              <w:numPr>
                <w:ilvl w:val="0"/>
                <w:numId w:val="135"/>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066A7CBB" w14:textId="77777777" w:rsidR="00F878EC" w:rsidRPr="00886D06" w:rsidRDefault="00F878EC" w:rsidP="004617E9">
            <w:pPr>
              <w:tabs>
                <w:tab w:val="decimal" w:pos="330"/>
              </w:tabs>
              <w:spacing w:line="276" w:lineRule="auto"/>
              <w:ind w:right="105"/>
              <w:rPr>
                <w:rFonts w:ascii="Arial" w:hAnsi="Arial" w:cs="Arial"/>
                <w:sz w:val="20"/>
                <w:szCs w:val="20"/>
              </w:rPr>
            </w:pPr>
            <w:r w:rsidRPr="00886D06">
              <w:rPr>
                <w:rFonts w:ascii="Arial" w:hAnsi="Arial" w:cs="Arial"/>
                <w:sz w:val="20"/>
                <w:szCs w:val="20"/>
              </w:rPr>
              <w:t>Badanie naczyń obwodowych</w:t>
            </w:r>
          </w:p>
        </w:tc>
        <w:tc>
          <w:tcPr>
            <w:tcW w:w="355" w:type="pct"/>
            <w:shd w:val="clear" w:color="auto" w:fill="auto"/>
          </w:tcPr>
          <w:p w14:paraId="3E3FC5DC" w14:textId="42F77D71"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2F965E0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naczyń obwodowych</w:t>
            </w:r>
          </w:p>
          <w:p w14:paraId="36A28CA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naczyń obwodowych</w:t>
            </w:r>
          </w:p>
          <w:p w14:paraId="14FAFFD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naczyń obwodowych służących ocenie funkcjonowania układu krążenia</w:t>
            </w:r>
          </w:p>
          <w:p w14:paraId="7C36C4A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naczyń obwodowych</w:t>
            </w:r>
          </w:p>
          <w:p w14:paraId="5C2264A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układu krążenia</w:t>
            </w:r>
          </w:p>
          <w:p w14:paraId="2E7C206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układu krążenia</w:t>
            </w:r>
          </w:p>
        </w:tc>
        <w:tc>
          <w:tcPr>
            <w:tcW w:w="1149" w:type="pct"/>
            <w:shd w:val="clear" w:color="auto" w:fill="auto"/>
          </w:tcPr>
          <w:p w14:paraId="6AF4D38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naczyń obwodowych</w:t>
            </w:r>
          </w:p>
          <w:p w14:paraId="4D64E63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naczyń obwodowych</w:t>
            </w:r>
          </w:p>
          <w:p w14:paraId="32E1DBE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naczyń obwodowych</w:t>
            </w:r>
          </w:p>
          <w:p w14:paraId="1DBCE3D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naczyń obwodowych</w:t>
            </w:r>
          </w:p>
          <w:p w14:paraId="727C685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naczyń obwodowych</w:t>
            </w:r>
          </w:p>
          <w:p w14:paraId="29BAEFC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naczyń obwodowych</w:t>
            </w:r>
          </w:p>
        </w:tc>
        <w:tc>
          <w:tcPr>
            <w:tcW w:w="968" w:type="pct"/>
            <w:shd w:val="clear" w:color="auto" w:fill="auto"/>
          </w:tcPr>
          <w:p w14:paraId="038C6A33"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70BEABAB" w14:textId="77777777" w:rsidTr="008A46D2">
        <w:tc>
          <w:tcPr>
            <w:tcW w:w="565" w:type="pct"/>
            <w:vMerge/>
            <w:shd w:val="clear" w:color="auto" w:fill="auto"/>
          </w:tcPr>
          <w:p w14:paraId="028EACAF"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368359D7" w14:textId="77777777" w:rsidR="00F878EC" w:rsidRPr="00886D06" w:rsidRDefault="00F878EC" w:rsidP="004258AB">
            <w:pPr>
              <w:pStyle w:val="Akapitzlist"/>
              <w:numPr>
                <w:ilvl w:val="0"/>
                <w:numId w:val="135"/>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681A63A6" w14:textId="77777777" w:rsidR="00F878EC" w:rsidRPr="00886D06" w:rsidRDefault="00F878EC" w:rsidP="004617E9">
            <w:pPr>
              <w:pStyle w:val="Akapitzlist"/>
              <w:tabs>
                <w:tab w:val="decimal" w:pos="330"/>
              </w:tabs>
              <w:spacing w:line="276" w:lineRule="auto"/>
              <w:ind w:left="0" w:right="105"/>
              <w:rPr>
                <w:rFonts w:ascii="Arial" w:hAnsi="Arial" w:cs="Arial"/>
                <w:sz w:val="20"/>
                <w:szCs w:val="20"/>
              </w:rPr>
            </w:pPr>
            <w:r w:rsidRPr="00886D06">
              <w:rPr>
                <w:rFonts w:ascii="Arial" w:hAnsi="Arial" w:cs="Arial"/>
                <w:sz w:val="20"/>
                <w:szCs w:val="20"/>
              </w:rPr>
              <w:t>Badania dodatkowe układu krążenia</w:t>
            </w:r>
          </w:p>
        </w:tc>
        <w:tc>
          <w:tcPr>
            <w:tcW w:w="355" w:type="pct"/>
            <w:shd w:val="clear" w:color="auto" w:fill="auto"/>
          </w:tcPr>
          <w:p w14:paraId="576DC047" w14:textId="2B942095"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28764FF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badań dodatkowych układu krążenia</w:t>
            </w:r>
          </w:p>
          <w:p w14:paraId="5DE781D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służą badania dodatkowe układu krążenia</w:t>
            </w:r>
          </w:p>
          <w:p w14:paraId="156CE24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dodatkowych służących ocenie funkcjonowania układu krążenia</w:t>
            </w:r>
          </w:p>
          <w:p w14:paraId="0D31C17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badań dodatkowych układu krążenia</w:t>
            </w:r>
          </w:p>
          <w:p w14:paraId="48D6EB5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układu krążenia</w:t>
            </w:r>
          </w:p>
          <w:p w14:paraId="7810040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badań dodatkowych układu krążenia</w:t>
            </w:r>
          </w:p>
          <w:p w14:paraId="197892E9" w14:textId="77777777" w:rsidR="00F878EC" w:rsidRPr="00886D06" w:rsidRDefault="00F878EC" w:rsidP="00492D40">
            <w:pPr>
              <w:pStyle w:val="Akapitzlist"/>
              <w:spacing w:after="200" w:line="276" w:lineRule="auto"/>
              <w:ind w:left="360"/>
              <w:rPr>
                <w:rFonts w:ascii="Arial" w:hAnsi="Arial" w:cs="Arial"/>
                <w:sz w:val="20"/>
                <w:szCs w:val="20"/>
              </w:rPr>
            </w:pPr>
          </w:p>
        </w:tc>
        <w:tc>
          <w:tcPr>
            <w:tcW w:w="1149" w:type="pct"/>
            <w:shd w:val="clear" w:color="auto" w:fill="auto"/>
          </w:tcPr>
          <w:p w14:paraId="41A8B80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badań dodatkowych układu krążenia</w:t>
            </w:r>
          </w:p>
          <w:p w14:paraId="00A7E38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dodatkowego układu krążenia</w:t>
            </w:r>
          </w:p>
          <w:p w14:paraId="43D0210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dodatkowego układu krążenia</w:t>
            </w:r>
          </w:p>
          <w:p w14:paraId="2290273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badań dodatkowych układu krążenia</w:t>
            </w:r>
          </w:p>
          <w:p w14:paraId="0F3C6EB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badań układu krążenia</w:t>
            </w:r>
          </w:p>
          <w:p w14:paraId="1C6F921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przeprowadzonych badań dodatkowych układu krążenia</w:t>
            </w:r>
          </w:p>
        </w:tc>
        <w:tc>
          <w:tcPr>
            <w:tcW w:w="968" w:type="pct"/>
            <w:shd w:val="clear" w:color="auto" w:fill="auto"/>
          </w:tcPr>
          <w:p w14:paraId="7F440D49"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6C988B6A" w14:textId="77777777" w:rsidTr="005730E3">
        <w:tc>
          <w:tcPr>
            <w:tcW w:w="565" w:type="pct"/>
            <w:vMerge w:val="restart"/>
            <w:shd w:val="clear" w:color="auto" w:fill="auto"/>
          </w:tcPr>
          <w:p w14:paraId="5DCCAC97"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r w:rsidRPr="00886D06">
              <w:rPr>
                <w:rFonts w:ascii="Arial" w:hAnsi="Arial" w:cs="Arial"/>
                <w:sz w:val="20"/>
                <w:szCs w:val="20"/>
              </w:rPr>
              <w:t xml:space="preserve"> </w:t>
            </w:r>
          </w:p>
          <w:p w14:paraId="1006053C" w14:textId="77777777" w:rsidR="00F878EC" w:rsidRPr="00886D06" w:rsidRDefault="00F878EC" w:rsidP="004617E9">
            <w:pPr>
              <w:spacing w:line="276" w:lineRule="auto"/>
              <w:ind w:right="-103"/>
              <w:rPr>
                <w:rFonts w:ascii="Arial" w:hAnsi="Arial" w:cs="Arial"/>
                <w:sz w:val="20"/>
                <w:szCs w:val="20"/>
              </w:rPr>
            </w:pPr>
            <w:r w:rsidRPr="00886D06">
              <w:rPr>
                <w:rFonts w:ascii="Arial" w:hAnsi="Arial" w:cs="Arial"/>
                <w:sz w:val="20"/>
                <w:szCs w:val="20"/>
              </w:rPr>
              <w:t>Przedmiotowe badanie szczegółowe – badania układu trawiennego</w:t>
            </w:r>
          </w:p>
        </w:tc>
        <w:tc>
          <w:tcPr>
            <w:tcW w:w="816" w:type="pct"/>
            <w:shd w:val="clear" w:color="auto" w:fill="auto"/>
          </w:tcPr>
          <w:p w14:paraId="5203833F" w14:textId="77777777" w:rsidR="00F878EC" w:rsidRPr="00886D06" w:rsidRDefault="00F878EC" w:rsidP="004258AB">
            <w:pPr>
              <w:pStyle w:val="Akapitzlist"/>
              <w:numPr>
                <w:ilvl w:val="0"/>
                <w:numId w:val="136"/>
              </w:numPr>
              <w:tabs>
                <w:tab w:val="decimal" w:pos="330"/>
              </w:tabs>
              <w:spacing w:line="276" w:lineRule="auto"/>
              <w:ind w:right="105" w:firstLine="0"/>
              <w:rPr>
                <w:rFonts w:ascii="Arial" w:hAnsi="Arial" w:cs="Arial"/>
                <w:sz w:val="20"/>
                <w:szCs w:val="20"/>
              </w:rPr>
            </w:pPr>
            <w:r w:rsidRPr="00886D06">
              <w:rPr>
                <w:rFonts w:ascii="Arial" w:hAnsi="Arial" w:cs="Arial"/>
                <w:sz w:val="20"/>
                <w:szCs w:val="20"/>
              </w:rPr>
              <w:t xml:space="preserve"> </w:t>
            </w:r>
          </w:p>
          <w:p w14:paraId="6BCEE76B" w14:textId="77777777" w:rsidR="00F878EC" w:rsidRPr="00886D06" w:rsidRDefault="00F878EC" w:rsidP="004617E9">
            <w:pPr>
              <w:pStyle w:val="Akapitzlist"/>
              <w:tabs>
                <w:tab w:val="decimal" w:pos="330"/>
              </w:tabs>
              <w:spacing w:line="276" w:lineRule="auto"/>
              <w:ind w:left="0" w:right="105"/>
              <w:rPr>
                <w:rFonts w:ascii="Arial" w:hAnsi="Arial" w:cs="Arial"/>
                <w:sz w:val="20"/>
                <w:szCs w:val="20"/>
              </w:rPr>
            </w:pPr>
            <w:r w:rsidRPr="00886D06">
              <w:rPr>
                <w:rFonts w:ascii="Arial" w:hAnsi="Arial" w:cs="Arial"/>
                <w:sz w:val="20"/>
                <w:szCs w:val="20"/>
              </w:rPr>
              <w:t>Badanie apetytu i pragnienia</w:t>
            </w:r>
          </w:p>
        </w:tc>
        <w:tc>
          <w:tcPr>
            <w:tcW w:w="355" w:type="pct"/>
            <w:shd w:val="clear" w:color="auto" w:fill="auto"/>
          </w:tcPr>
          <w:p w14:paraId="7B90E469" w14:textId="6CB2C75F"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009789C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apetytu i pragnienia</w:t>
            </w:r>
          </w:p>
          <w:p w14:paraId="508C837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apetytu i pragnienia</w:t>
            </w:r>
          </w:p>
          <w:p w14:paraId="399C113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apetytu i pragnienia służących ocenie funkcjonowania układu trawiennego</w:t>
            </w:r>
          </w:p>
          <w:p w14:paraId="334E78D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apetytu i pragnienia</w:t>
            </w:r>
          </w:p>
          <w:p w14:paraId="647F0A4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apetytu i pragnienia</w:t>
            </w:r>
          </w:p>
          <w:p w14:paraId="78BB144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apetytu i pragnienia</w:t>
            </w:r>
          </w:p>
          <w:p w14:paraId="3C059546" w14:textId="77777777" w:rsidR="00F878EC" w:rsidRPr="00886D06" w:rsidRDefault="00F878EC" w:rsidP="00492D40">
            <w:pPr>
              <w:pStyle w:val="Akapitzlist"/>
              <w:spacing w:after="200" w:line="276" w:lineRule="auto"/>
              <w:ind w:left="360"/>
              <w:rPr>
                <w:rFonts w:ascii="Arial" w:hAnsi="Arial" w:cs="Arial"/>
                <w:sz w:val="20"/>
                <w:szCs w:val="20"/>
              </w:rPr>
            </w:pPr>
          </w:p>
        </w:tc>
        <w:tc>
          <w:tcPr>
            <w:tcW w:w="1149" w:type="pct"/>
            <w:shd w:val="clear" w:color="auto" w:fill="auto"/>
          </w:tcPr>
          <w:p w14:paraId="3D3C822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apetytu i pragnienia</w:t>
            </w:r>
          </w:p>
          <w:p w14:paraId="555A2FA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apetytu i pragnienia</w:t>
            </w:r>
          </w:p>
          <w:p w14:paraId="7FE3859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apetytu i pragnienia</w:t>
            </w:r>
          </w:p>
          <w:p w14:paraId="5689D7B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udokumentować wyniki badania apetytu i pragnienia</w:t>
            </w:r>
          </w:p>
          <w:p w14:paraId="01254EB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apetytu i pragnienia</w:t>
            </w:r>
          </w:p>
          <w:p w14:paraId="0F4A788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apetytu i pragnienia</w:t>
            </w:r>
          </w:p>
        </w:tc>
        <w:tc>
          <w:tcPr>
            <w:tcW w:w="968" w:type="pct"/>
            <w:shd w:val="clear" w:color="auto" w:fill="auto"/>
          </w:tcPr>
          <w:p w14:paraId="36FEEB60"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3749BADC" w14:textId="77777777" w:rsidTr="008A46D2">
        <w:tc>
          <w:tcPr>
            <w:tcW w:w="565" w:type="pct"/>
            <w:vMerge/>
            <w:shd w:val="clear" w:color="auto" w:fill="auto"/>
          </w:tcPr>
          <w:p w14:paraId="3329593F"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5451838D" w14:textId="77777777" w:rsidR="00F878EC" w:rsidRPr="00886D06" w:rsidRDefault="00F878EC" w:rsidP="004258AB">
            <w:pPr>
              <w:pStyle w:val="Akapitzlist"/>
              <w:numPr>
                <w:ilvl w:val="0"/>
                <w:numId w:val="136"/>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5630A4DE" w14:textId="77777777" w:rsidR="00F878EC" w:rsidRPr="00886D06" w:rsidRDefault="00F878EC" w:rsidP="004617E9">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powłok brzusznych</w:t>
            </w:r>
          </w:p>
        </w:tc>
        <w:tc>
          <w:tcPr>
            <w:tcW w:w="355" w:type="pct"/>
            <w:shd w:val="clear" w:color="auto" w:fill="auto"/>
          </w:tcPr>
          <w:p w14:paraId="2331C107" w14:textId="21978026"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46C6DDF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powłok brzusznych</w:t>
            </w:r>
          </w:p>
          <w:p w14:paraId="563F38C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powłok brzusznych</w:t>
            </w:r>
          </w:p>
          <w:p w14:paraId="5273276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powłok brzusznych służących ocenie funkcjonowania układu trawiennego</w:t>
            </w:r>
          </w:p>
          <w:p w14:paraId="26BA875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powłok brzusznych</w:t>
            </w:r>
          </w:p>
          <w:p w14:paraId="5CE6B29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powłok brzusznych</w:t>
            </w:r>
          </w:p>
          <w:p w14:paraId="195DA46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powłok brzusznych</w:t>
            </w:r>
          </w:p>
        </w:tc>
        <w:tc>
          <w:tcPr>
            <w:tcW w:w="1149" w:type="pct"/>
            <w:shd w:val="clear" w:color="auto" w:fill="auto"/>
          </w:tcPr>
          <w:p w14:paraId="38796FB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powłok brzusznych</w:t>
            </w:r>
          </w:p>
          <w:p w14:paraId="25C0A1D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powłok brzusznych</w:t>
            </w:r>
          </w:p>
          <w:p w14:paraId="6A0CA7F0"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powłok brzusznych</w:t>
            </w:r>
          </w:p>
          <w:p w14:paraId="02939A4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powłok brzusznych</w:t>
            </w:r>
          </w:p>
          <w:p w14:paraId="739335F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powłok brzusznych</w:t>
            </w:r>
          </w:p>
          <w:p w14:paraId="718A353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powłok brzusznych</w:t>
            </w:r>
          </w:p>
        </w:tc>
        <w:tc>
          <w:tcPr>
            <w:tcW w:w="968" w:type="pct"/>
            <w:shd w:val="clear" w:color="auto" w:fill="auto"/>
          </w:tcPr>
          <w:p w14:paraId="5E27C8A8"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09B27169" w14:textId="77777777" w:rsidTr="008A46D2">
        <w:tc>
          <w:tcPr>
            <w:tcW w:w="565" w:type="pct"/>
            <w:vMerge/>
            <w:shd w:val="clear" w:color="auto" w:fill="auto"/>
          </w:tcPr>
          <w:p w14:paraId="22925DFE"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642CAB78" w14:textId="77777777" w:rsidR="00F878EC" w:rsidRPr="00886D06" w:rsidRDefault="00F878EC" w:rsidP="004258AB">
            <w:pPr>
              <w:pStyle w:val="Akapitzlist"/>
              <w:numPr>
                <w:ilvl w:val="0"/>
                <w:numId w:val="136"/>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20BAFE67" w14:textId="77777777" w:rsidR="00F878EC" w:rsidRPr="00886D06" w:rsidRDefault="00F878EC" w:rsidP="004617E9">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żołądka i jelit u konia</w:t>
            </w:r>
          </w:p>
        </w:tc>
        <w:tc>
          <w:tcPr>
            <w:tcW w:w="355" w:type="pct"/>
            <w:shd w:val="clear" w:color="auto" w:fill="auto"/>
          </w:tcPr>
          <w:p w14:paraId="40BE66CC" w14:textId="4C1BF65D"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637A6E7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żołądka i jelit u konia</w:t>
            </w:r>
          </w:p>
          <w:p w14:paraId="6AED64B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żołądka i jelit u konia</w:t>
            </w:r>
          </w:p>
          <w:p w14:paraId="303E6A6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żołądka i jelit u konia służących ocenie funkcjonowania układu trawiennego konia</w:t>
            </w:r>
          </w:p>
          <w:p w14:paraId="6584865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żołądka i jelit u konia</w:t>
            </w:r>
          </w:p>
          <w:p w14:paraId="2821EBA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żołądka i jelit u konia</w:t>
            </w:r>
          </w:p>
          <w:p w14:paraId="3859524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żołądka i jelit u konia</w:t>
            </w:r>
          </w:p>
        </w:tc>
        <w:tc>
          <w:tcPr>
            <w:tcW w:w="1149" w:type="pct"/>
            <w:shd w:val="clear" w:color="auto" w:fill="auto"/>
          </w:tcPr>
          <w:p w14:paraId="55B6895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żołądka i jelit u konia</w:t>
            </w:r>
          </w:p>
          <w:p w14:paraId="56BFD21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żołądka i jelit u konia</w:t>
            </w:r>
          </w:p>
          <w:p w14:paraId="17EC272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żołądka i jelit u konia</w:t>
            </w:r>
          </w:p>
          <w:p w14:paraId="59A7F39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żołądka i jelit u konia</w:t>
            </w:r>
          </w:p>
          <w:p w14:paraId="1B38C69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żołądka i jelit u konia</w:t>
            </w:r>
          </w:p>
          <w:p w14:paraId="6C2672E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żołądka i jelit u konia</w:t>
            </w:r>
          </w:p>
        </w:tc>
        <w:tc>
          <w:tcPr>
            <w:tcW w:w="968" w:type="pct"/>
            <w:shd w:val="clear" w:color="auto" w:fill="auto"/>
          </w:tcPr>
          <w:p w14:paraId="1A13EE87"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77577BB8" w14:textId="77777777" w:rsidTr="008A46D2">
        <w:tc>
          <w:tcPr>
            <w:tcW w:w="565" w:type="pct"/>
            <w:vMerge/>
            <w:shd w:val="clear" w:color="auto" w:fill="auto"/>
          </w:tcPr>
          <w:p w14:paraId="1DB57DBF"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56A5CF7E" w14:textId="77777777" w:rsidR="00F878EC" w:rsidRPr="00886D06" w:rsidRDefault="00F878EC" w:rsidP="004258AB">
            <w:pPr>
              <w:pStyle w:val="Akapitzlist"/>
              <w:numPr>
                <w:ilvl w:val="0"/>
                <w:numId w:val="136"/>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3215FD13" w14:textId="77777777" w:rsidR="00F878EC" w:rsidRPr="00886D06" w:rsidRDefault="00F878EC" w:rsidP="004617E9">
            <w:pPr>
              <w:tabs>
                <w:tab w:val="decimal" w:pos="330"/>
              </w:tabs>
              <w:spacing w:line="276" w:lineRule="auto"/>
              <w:ind w:right="105"/>
              <w:rPr>
                <w:rFonts w:ascii="Arial" w:hAnsi="Arial" w:cs="Arial"/>
                <w:sz w:val="20"/>
                <w:szCs w:val="20"/>
              </w:rPr>
            </w:pPr>
            <w:r w:rsidRPr="00886D06">
              <w:rPr>
                <w:rFonts w:ascii="Arial" w:hAnsi="Arial" w:cs="Arial"/>
                <w:sz w:val="20"/>
                <w:szCs w:val="20"/>
              </w:rPr>
              <w:t>Badanie przedżołądków, trawieńca i jelit przeżuwaczy</w:t>
            </w:r>
          </w:p>
        </w:tc>
        <w:tc>
          <w:tcPr>
            <w:tcW w:w="355" w:type="pct"/>
            <w:shd w:val="clear" w:color="auto" w:fill="auto"/>
          </w:tcPr>
          <w:p w14:paraId="109A95C0" w14:textId="67C72F57"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156FA40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przedżołądków, trawieńca i jelit przeżuwaczy</w:t>
            </w:r>
          </w:p>
          <w:p w14:paraId="76F503C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przedżołądków, trawieńca i jelit przeżuwaczy</w:t>
            </w:r>
          </w:p>
          <w:p w14:paraId="309FA61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przedżołądków, trawieńca i jelit przeżuwaczy służących ocenie funkcjonowania układu trawiennego przeżuwaczy</w:t>
            </w:r>
          </w:p>
          <w:p w14:paraId="77B3994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przedżołądków, trawieńca i jelit przeżuwaczy</w:t>
            </w:r>
          </w:p>
          <w:p w14:paraId="400CC36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przedżołądków, trawieńca i jelit przeżuwaczy</w:t>
            </w:r>
          </w:p>
          <w:p w14:paraId="44B0919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przedżołądków, trawieńca i jelit przeżuwaczy</w:t>
            </w:r>
          </w:p>
          <w:p w14:paraId="44CE4BE3" w14:textId="77777777" w:rsidR="00F878EC" w:rsidRPr="00886D06" w:rsidRDefault="00F878EC" w:rsidP="00492D40">
            <w:pPr>
              <w:pStyle w:val="Akapitzlist"/>
              <w:spacing w:after="200" w:line="276" w:lineRule="auto"/>
              <w:ind w:left="360"/>
              <w:rPr>
                <w:rFonts w:ascii="Arial" w:hAnsi="Arial" w:cs="Arial"/>
                <w:sz w:val="20"/>
                <w:szCs w:val="20"/>
              </w:rPr>
            </w:pPr>
          </w:p>
        </w:tc>
        <w:tc>
          <w:tcPr>
            <w:tcW w:w="1149" w:type="pct"/>
            <w:shd w:val="clear" w:color="auto" w:fill="auto"/>
          </w:tcPr>
          <w:p w14:paraId="39420AD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przedżołądków, trawieńca i jelit przeżuwaczy</w:t>
            </w:r>
          </w:p>
          <w:p w14:paraId="35A7EAD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przedżołądków, trawieńca i jelit przeżuwaczy</w:t>
            </w:r>
          </w:p>
          <w:p w14:paraId="05E8640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przedżołądków, trawieńca i jelit przeżuwaczy</w:t>
            </w:r>
          </w:p>
          <w:p w14:paraId="3F51AC3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przedżołądków, trawieńca i jelit przeżuwaczy</w:t>
            </w:r>
          </w:p>
          <w:p w14:paraId="3B49A89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przedżołądków, trawieńca i jelit przeżuwaczy</w:t>
            </w:r>
          </w:p>
          <w:p w14:paraId="13D6133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przedżołądków, trawieńca i jelit przeżuwaczy</w:t>
            </w:r>
          </w:p>
        </w:tc>
        <w:tc>
          <w:tcPr>
            <w:tcW w:w="968" w:type="pct"/>
            <w:shd w:val="clear" w:color="auto" w:fill="auto"/>
          </w:tcPr>
          <w:p w14:paraId="16AC9EDF"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0EA75BD0" w14:textId="77777777" w:rsidTr="005730E3">
        <w:tc>
          <w:tcPr>
            <w:tcW w:w="565" w:type="pct"/>
            <w:vMerge w:val="restart"/>
            <w:shd w:val="clear" w:color="auto" w:fill="auto"/>
          </w:tcPr>
          <w:p w14:paraId="72323036"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r w:rsidRPr="00886D06">
              <w:rPr>
                <w:rFonts w:ascii="Arial" w:hAnsi="Arial" w:cs="Arial"/>
                <w:sz w:val="20"/>
                <w:szCs w:val="20"/>
              </w:rPr>
              <w:t xml:space="preserve"> </w:t>
            </w:r>
          </w:p>
          <w:p w14:paraId="0A7076E4" w14:textId="77777777" w:rsidR="00F878EC" w:rsidRPr="00886D06" w:rsidRDefault="00F878EC" w:rsidP="004617E9">
            <w:pPr>
              <w:spacing w:line="276" w:lineRule="auto"/>
              <w:ind w:right="-103"/>
              <w:rPr>
                <w:rFonts w:ascii="Arial" w:hAnsi="Arial" w:cs="Arial"/>
                <w:sz w:val="20"/>
                <w:szCs w:val="20"/>
              </w:rPr>
            </w:pPr>
            <w:r w:rsidRPr="00886D06">
              <w:rPr>
                <w:rFonts w:ascii="Arial" w:hAnsi="Arial" w:cs="Arial"/>
                <w:sz w:val="20"/>
                <w:szCs w:val="20"/>
              </w:rPr>
              <w:t>Przedmiotowe badanie szczegółowe – badania układu moczowo – płciowego</w:t>
            </w:r>
          </w:p>
        </w:tc>
        <w:tc>
          <w:tcPr>
            <w:tcW w:w="816" w:type="pct"/>
            <w:shd w:val="clear" w:color="auto" w:fill="auto"/>
          </w:tcPr>
          <w:p w14:paraId="178DB244" w14:textId="77777777" w:rsidR="00F878EC" w:rsidRPr="00886D06" w:rsidRDefault="00F878EC" w:rsidP="004258AB">
            <w:pPr>
              <w:pStyle w:val="Akapitzlist"/>
              <w:numPr>
                <w:ilvl w:val="0"/>
                <w:numId w:val="136"/>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31FC9F57" w14:textId="77777777" w:rsidR="00F878EC" w:rsidRPr="00886D06" w:rsidRDefault="00F878EC" w:rsidP="004617E9">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układu moczowego</w:t>
            </w:r>
          </w:p>
        </w:tc>
        <w:tc>
          <w:tcPr>
            <w:tcW w:w="355" w:type="pct"/>
            <w:shd w:val="clear" w:color="auto" w:fill="auto"/>
          </w:tcPr>
          <w:p w14:paraId="43798EC4" w14:textId="5F70097A"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2966DDF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układu moczowego</w:t>
            </w:r>
          </w:p>
          <w:p w14:paraId="6A5DB0E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układu moczowego</w:t>
            </w:r>
          </w:p>
          <w:p w14:paraId="27598BC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służących ocenie funkcjonowania układu moczowego</w:t>
            </w:r>
          </w:p>
          <w:p w14:paraId="3153372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układu moczowego</w:t>
            </w:r>
          </w:p>
          <w:p w14:paraId="60782E1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układu moczowego</w:t>
            </w:r>
          </w:p>
          <w:p w14:paraId="7D8DB89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układu moczowego</w:t>
            </w:r>
          </w:p>
          <w:p w14:paraId="40EE8F0F" w14:textId="77777777" w:rsidR="00F878EC" w:rsidRPr="00886D06" w:rsidRDefault="00F878EC" w:rsidP="00492D40">
            <w:pPr>
              <w:pStyle w:val="Akapitzlist"/>
              <w:spacing w:after="200" w:line="276" w:lineRule="auto"/>
              <w:ind w:left="360"/>
              <w:rPr>
                <w:rFonts w:ascii="Arial" w:hAnsi="Arial" w:cs="Arial"/>
                <w:sz w:val="20"/>
                <w:szCs w:val="20"/>
              </w:rPr>
            </w:pPr>
          </w:p>
        </w:tc>
        <w:tc>
          <w:tcPr>
            <w:tcW w:w="1149" w:type="pct"/>
            <w:shd w:val="clear" w:color="auto" w:fill="auto"/>
          </w:tcPr>
          <w:p w14:paraId="1AF2FA0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układu moczowego</w:t>
            </w:r>
          </w:p>
          <w:p w14:paraId="766DE41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układu moczowego</w:t>
            </w:r>
          </w:p>
          <w:p w14:paraId="70D4E7A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układu moczowego</w:t>
            </w:r>
          </w:p>
          <w:p w14:paraId="32C7D7A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układu moczowego</w:t>
            </w:r>
          </w:p>
          <w:p w14:paraId="37A8B70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układu moczowego</w:t>
            </w:r>
          </w:p>
          <w:p w14:paraId="5E82321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układu moczowego</w:t>
            </w:r>
          </w:p>
        </w:tc>
        <w:tc>
          <w:tcPr>
            <w:tcW w:w="968" w:type="pct"/>
            <w:shd w:val="clear" w:color="auto" w:fill="auto"/>
          </w:tcPr>
          <w:p w14:paraId="43C8EFE1"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187B2964" w14:textId="77777777" w:rsidTr="005730E3">
        <w:tc>
          <w:tcPr>
            <w:tcW w:w="565" w:type="pct"/>
            <w:vMerge/>
            <w:shd w:val="clear" w:color="auto" w:fill="FFF2CC" w:themeFill="accent4" w:themeFillTint="33"/>
          </w:tcPr>
          <w:p w14:paraId="457A0292"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74C163DE" w14:textId="77777777" w:rsidR="00F878EC" w:rsidRPr="00886D06" w:rsidRDefault="00F878EC" w:rsidP="004258AB">
            <w:pPr>
              <w:pStyle w:val="Akapitzlist"/>
              <w:numPr>
                <w:ilvl w:val="0"/>
                <w:numId w:val="136"/>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3A212AC5" w14:textId="77777777" w:rsidR="00F878EC" w:rsidRPr="00886D06" w:rsidRDefault="00F878EC" w:rsidP="004617E9">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układu płciowego</w:t>
            </w:r>
          </w:p>
        </w:tc>
        <w:tc>
          <w:tcPr>
            <w:tcW w:w="355" w:type="pct"/>
            <w:shd w:val="clear" w:color="auto" w:fill="auto"/>
          </w:tcPr>
          <w:p w14:paraId="2572896E" w14:textId="6828643C"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360F0DD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układu płciowego</w:t>
            </w:r>
          </w:p>
          <w:p w14:paraId="7A92B28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układu płciowego</w:t>
            </w:r>
          </w:p>
          <w:p w14:paraId="68D761B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służących ocenie funkcjonowania układu płciowego</w:t>
            </w:r>
          </w:p>
          <w:p w14:paraId="29CDB68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układu płciowego</w:t>
            </w:r>
          </w:p>
          <w:p w14:paraId="53E0203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układu płciowego</w:t>
            </w:r>
          </w:p>
          <w:p w14:paraId="584119F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układu płciowego</w:t>
            </w:r>
          </w:p>
        </w:tc>
        <w:tc>
          <w:tcPr>
            <w:tcW w:w="1149" w:type="pct"/>
            <w:shd w:val="clear" w:color="auto" w:fill="auto"/>
          </w:tcPr>
          <w:p w14:paraId="548E5B8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układu płciowego</w:t>
            </w:r>
          </w:p>
          <w:p w14:paraId="745AC78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układu płciowego</w:t>
            </w:r>
          </w:p>
          <w:p w14:paraId="59A54C53"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układu płciowego</w:t>
            </w:r>
          </w:p>
          <w:p w14:paraId="356DF4AE"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układu płciowego</w:t>
            </w:r>
          </w:p>
          <w:p w14:paraId="56507999"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układu płciowego</w:t>
            </w:r>
          </w:p>
          <w:p w14:paraId="6855B9D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układu płciowego</w:t>
            </w:r>
          </w:p>
        </w:tc>
        <w:tc>
          <w:tcPr>
            <w:tcW w:w="968" w:type="pct"/>
            <w:shd w:val="clear" w:color="auto" w:fill="auto"/>
          </w:tcPr>
          <w:p w14:paraId="3BC8914E"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0F0AE051" w14:textId="77777777" w:rsidTr="005730E3">
        <w:tc>
          <w:tcPr>
            <w:tcW w:w="565" w:type="pct"/>
            <w:vMerge w:val="restart"/>
            <w:shd w:val="clear" w:color="auto" w:fill="auto"/>
          </w:tcPr>
          <w:p w14:paraId="47EFA2D1"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r w:rsidRPr="00886D06">
              <w:rPr>
                <w:rFonts w:ascii="Arial" w:hAnsi="Arial" w:cs="Arial"/>
                <w:sz w:val="20"/>
                <w:szCs w:val="20"/>
              </w:rPr>
              <w:t xml:space="preserve"> </w:t>
            </w:r>
          </w:p>
          <w:p w14:paraId="4F45FC53" w14:textId="77777777" w:rsidR="00F878EC" w:rsidRPr="00886D06" w:rsidRDefault="00F878EC" w:rsidP="004617E9">
            <w:pPr>
              <w:spacing w:line="276" w:lineRule="auto"/>
              <w:ind w:right="-103"/>
              <w:rPr>
                <w:rFonts w:ascii="Arial" w:hAnsi="Arial" w:cs="Arial"/>
                <w:sz w:val="20"/>
                <w:szCs w:val="20"/>
              </w:rPr>
            </w:pPr>
            <w:r w:rsidRPr="00886D06">
              <w:rPr>
                <w:rFonts w:ascii="Arial" w:hAnsi="Arial" w:cs="Arial"/>
                <w:sz w:val="20"/>
                <w:szCs w:val="20"/>
              </w:rPr>
              <w:t>Przedmiotowe badanie szczegółowe – badania układu ruchu i nerwowego</w:t>
            </w:r>
          </w:p>
        </w:tc>
        <w:tc>
          <w:tcPr>
            <w:tcW w:w="816" w:type="pct"/>
            <w:shd w:val="clear" w:color="auto" w:fill="auto"/>
          </w:tcPr>
          <w:p w14:paraId="4AEDD22B" w14:textId="77777777" w:rsidR="00F878EC" w:rsidRPr="00886D06" w:rsidRDefault="00F878EC" w:rsidP="004258AB">
            <w:pPr>
              <w:pStyle w:val="Akapitzlist"/>
              <w:numPr>
                <w:ilvl w:val="0"/>
                <w:numId w:val="136"/>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20A4A98B" w14:textId="77777777" w:rsidR="00F878EC" w:rsidRPr="00886D06" w:rsidRDefault="00F878EC" w:rsidP="004617E9">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układu ruchu</w:t>
            </w:r>
          </w:p>
        </w:tc>
        <w:tc>
          <w:tcPr>
            <w:tcW w:w="355" w:type="pct"/>
            <w:shd w:val="clear" w:color="auto" w:fill="auto"/>
          </w:tcPr>
          <w:p w14:paraId="6808FEE1" w14:textId="709A469C"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3C26DF3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układu ruchu</w:t>
            </w:r>
          </w:p>
          <w:p w14:paraId="3A4E4D3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układu ruchu</w:t>
            </w:r>
          </w:p>
          <w:p w14:paraId="68F644E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służących ocenie funkcjonowania układu</w:t>
            </w:r>
          </w:p>
          <w:p w14:paraId="4ABF062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układu ruchu</w:t>
            </w:r>
          </w:p>
          <w:p w14:paraId="1D5CAA2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układu ruchu</w:t>
            </w:r>
          </w:p>
          <w:p w14:paraId="06F8E17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układu ruchu</w:t>
            </w:r>
          </w:p>
        </w:tc>
        <w:tc>
          <w:tcPr>
            <w:tcW w:w="1149" w:type="pct"/>
            <w:shd w:val="clear" w:color="auto" w:fill="auto"/>
          </w:tcPr>
          <w:p w14:paraId="14EEE575"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układu ruchu</w:t>
            </w:r>
          </w:p>
          <w:p w14:paraId="2BE56EB4"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układu ruchu</w:t>
            </w:r>
          </w:p>
          <w:p w14:paraId="1BD4C7E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układu ruchu</w:t>
            </w:r>
          </w:p>
          <w:p w14:paraId="4D04F06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układu ruchu</w:t>
            </w:r>
          </w:p>
          <w:p w14:paraId="5188A92A"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układu ruchu</w:t>
            </w:r>
          </w:p>
          <w:p w14:paraId="02CE9E1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układu ruchu</w:t>
            </w:r>
          </w:p>
        </w:tc>
        <w:tc>
          <w:tcPr>
            <w:tcW w:w="968" w:type="pct"/>
            <w:shd w:val="clear" w:color="auto" w:fill="auto"/>
          </w:tcPr>
          <w:p w14:paraId="4B943039"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21F20BAC" w14:textId="77777777" w:rsidTr="005730E3">
        <w:tc>
          <w:tcPr>
            <w:tcW w:w="565" w:type="pct"/>
            <w:vMerge/>
            <w:shd w:val="clear" w:color="auto" w:fill="auto"/>
          </w:tcPr>
          <w:p w14:paraId="2F4C333B"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195633EE" w14:textId="77777777" w:rsidR="00F878EC" w:rsidRPr="00886D06" w:rsidRDefault="00F878EC" w:rsidP="004258AB">
            <w:pPr>
              <w:pStyle w:val="Akapitzlist"/>
              <w:numPr>
                <w:ilvl w:val="0"/>
                <w:numId w:val="136"/>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1B12EE9B" w14:textId="77777777" w:rsidR="00F878EC" w:rsidRPr="00886D06" w:rsidRDefault="00F878EC" w:rsidP="004617E9">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układu nerwowego</w:t>
            </w:r>
          </w:p>
        </w:tc>
        <w:tc>
          <w:tcPr>
            <w:tcW w:w="355" w:type="pct"/>
            <w:shd w:val="clear" w:color="auto" w:fill="auto"/>
          </w:tcPr>
          <w:p w14:paraId="40586C2D" w14:textId="6993AF54"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1B3AD93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przedstawić wskazania do wykonania badania układu nerwowego</w:t>
            </w:r>
          </w:p>
          <w:p w14:paraId="3BAB9E72"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określić czemu służy badanie układu nerwowego</w:t>
            </w:r>
          </w:p>
          <w:p w14:paraId="41EA4D3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miejsca wykonywania badań fizykalnych służących ocenie funkcjonowania układu nerwowego</w:t>
            </w:r>
          </w:p>
          <w:p w14:paraId="54A1DE1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etapy wykonania badania układu nerwowego</w:t>
            </w:r>
          </w:p>
          <w:p w14:paraId="60D3379B"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normy fizjologiczne układu nerwowego</w:t>
            </w:r>
          </w:p>
          <w:p w14:paraId="2209282D"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prawidłowe i patologiczne wyniki badania układu nerwowego</w:t>
            </w:r>
          </w:p>
        </w:tc>
        <w:tc>
          <w:tcPr>
            <w:tcW w:w="1149" w:type="pct"/>
            <w:shd w:val="clear" w:color="auto" w:fill="auto"/>
          </w:tcPr>
          <w:p w14:paraId="54570B4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znaczenie wykonania badania układu nerwowego</w:t>
            </w:r>
          </w:p>
          <w:p w14:paraId="2A58A73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pacjenta do badania układu nerwowego</w:t>
            </w:r>
          </w:p>
          <w:p w14:paraId="2612DB11"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przebieg badania układu nerwowego</w:t>
            </w:r>
          </w:p>
          <w:p w14:paraId="3C6AF3F7"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zasady dokumentowania wyników badania układu nerwowego</w:t>
            </w:r>
          </w:p>
          <w:p w14:paraId="6E1E2DEF"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podstawowe wyniki badania układu nerwowego</w:t>
            </w:r>
          </w:p>
          <w:p w14:paraId="16D5168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z przeprowadzonego badania układu nerwowego</w:t>
            </w:r>
          </w:p>
        </w:tc>
        <w:tc>
          <w:tcPr>
            <w:tcW w:w="968" w:type="pct"/>
            <w:shd w:val="clear" w:color="auto" w:fill="auto"/>
          </w:tcPr>
          <w:p w14:paraId="07CEC1EB"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1D73F8E6" w14:textId="77777777" w:rsidTr="005730E3">
        <w:tc>
          <w:tcPr>
            <w:tcW w:w="565" w:type="pct"/>
            <w:vMerge w:val="restart"/>
            <w:shd w:val="clear" w:color="auto" w:fill="auto"/>
          </w:tcPr>
          <w:p w14:paraId="5DB67AE8"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p w14:paraId="3C9603AD" w14:textId="77777777" w:rsidR="00F878EC" w:rsidRPr="00886D06" w:rsidRDefault="00F878EC" w:rsidP="004617E9">
            <w:pPr>
              <w:spacing w:line="276" w:lineRule="auto"/>
              <w:ind w:right="-103"/>
              <w:rPr>
                <w:rFonts w:ascii="Arial" w:hAnsi="Arial" w:cs="Arial"/>
                <w:sz w:val="20"/>
                <w:szCs w:val="20"/>
              </w:rPr>
            </w:pPr>
            <w:r w:rsidRPr="00886D06">
              <w:rPr>
                <w:rFonts w:ascii="Arial" w:hAnsi="Arial" w:cs="Arial"/>
                <w:sz w:val="20"/>
                <w:szCs w:val="20"/>
              </w:rPr>
              <w:t xml:space="preserve">Badania zwierząt w stanach nagłych </w:t>
            </w:r>
          </w:p>
        </w:tc>
        <w:tc>
          <w:tcPr>
            <w:tcW w:w="816" w:type="pct"/>
            <w:shd w:val="clear" w:color="auto" w:fill="auto"/>
          </w:tcPr>
          <w:p w14:paraId="6217E52E" w14:textId="77777777" w:rsidR="00F878EC" w:rsidRPr="00886D06" w:rsidRDefault="00F878EC" w:rsidP="004258AB">
            <w:pPr>
              <w:pStyle w:val="Akapitzlist"/>
              <w:numPr>
                <w:ilvl w:val="0"/>
                <w:numId w:val="137"/>
              </w:numPr>
              <w:tabs>
                <w:tab w:val="decimal" w:pos="330"/>
              </w:tabs>
              <w:spacing w:line="276" w:lineRule="auto"/>
              <w:ind w:right="105" w:firstLine="29"/>
              <w:rPr>
                <w:rFonts w:ascii="Arial" w:hAnsi="Arial" w:cs="Arial"/>
                <w:sz w:val="20"/>
                <w:szCs w:val="20"/>
              </w:rPr>
            </w:pPr>
          </w:p>
          <w:p w14:paraId="49BFEDAD" w14:textId="77777777" w:rsidR="00F878EC" w:rsidRPr="00886D06" w:rsidRDefault="00F878EC" w:rsidP="004617E9">
            <w:pPr>
              <w:tabs>
                <w:tab w:val="decimal" w:pos="330"/>
              </w:tabs>
              <w:spacing w:line="276" w:lineRule="auto"/>
              <w:ind w:right="105"/>
              <w:rPr>
                <w:rFonts w:ascii="Arial" w:hAnsi="Arial" w:cs="Arial"/>
                <w:sz w:val="20"/>
                <w:szCs w:val="20"/>
              </w:rPr>
            </w:pPr>
            <w:r w:rsidRPr="00886D06">
              <w:rPr>
                <w:rFonts w:ascii="Arial" w:hAnsi="Arial" w:cs="Arial"/>
                <w:sz w:val="20"/>
                <w:szCs w:val="20"/>
              </w:rPr>
              <w:t>Badanie kliniczne zwierząt znajdujących się w stanie zagrożenia życia gospodarskich</w:t>
            </w:r>
          </w:p>
        </w:tc>
        <w:tc>
          <w:tcPr>
            <w:tcW w:w="355" w:type="pct"/>
            <w:shd w:val="clear" w:color="auto" w:fill="auto"/>
          </w:tcPr>
          <w:p w14:paraId="630DE920" w14:textId="61BA0FA4"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27B56451" w14:textId="77777777" w:rsidR="00901EFA"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stany nagłe zagrażające życiu zwierząt gospodarskich i domowych:</w:t>
            </w:r>
            <w:r w:rsidR="00901EFA" w:rsidRPr="00886D06">
              <w:rPr>
                <w:rFonts w:ascii="Arial" w:hAnsi="Arial" w:cs="Arial"/>
                <w:sz w:val="20"/>
                <w:szCs w:val="20"/>
              </w:rPr>
              <w:t xml:space="preserve"> </w:t>
            </w:r>
            <w:r w:rsidRPr="00886D06">
              <w:rPr>
                <w:rFonts w:ascii="Arial" w:hAnsi="Arial" w:cs="Arial"/>
                <w:sz w:val="20"/>
                <w:szCs w:val="20"/>
              </w:rPr>
              <w:t>utrata przytomności,</w:t>
            </w:r>
            <w:r w:rsidR="00901EFA" w:rsidRPr="00886D06">
              <w:rPr>
                <w:rFonts w:ascii="Arial" w:hAnsi="Arial" w:cs="Arial"/>
                <w:sz w:val="20"/>
                <w:szCs w:val="20"/>
              </w:rPr>
              <w:t xml:space="preserve"> </w:t>
            </w:r>
            <w:r w:rsidRPr="00886D06">
              <w:rPr>
                <w:rFonts w:ascii="Arial" w:hAnsi="Arial" w:cs="Arial"/>
                <w:sz w:val="20"/>
                <w:szCs w:val="20"/>
              </w:rPr>
              <w:t>drgawki,</w:t>
            </w:r>
            <w:r w:rsidR="00901EFA" w:rsidRPr="00886D06">
              <w:rPr>
                <w:rFonts w:ascii="Arial" w:hAnsi="Arial" w:cs="Arial"/>
                <w:sz w:val="20"/>
                <w:szCs w:val="20"/>
              </w:rPr>
              <w:t xml:space="preserve"> </w:t>
            </w:r>
            <w:r w:rsidRPr="00886D06">
              <w:rPr>
                <w:rFonts w:ascii="Arial" w:hAnsi="Arial" w:cs="Arial"/>
                <w:sz w:val="20"/>
                <w:szCs w:val="20"/>
              </w:rPr>
              <w:t>zaburzenia rytmu serca,</w:t>
            </w:r>
            <w:r w:rsidR="00901EFA" w:rsidRPr="00886D06">
              <w:rPr>
                <w:rFonts w:ascii="Arial" w:hAnsi="Arial" w:cs="Arial"/>
                <w:sz w:val="20"/>
                <w:szCs w:val="20"/>
              </w:rPr>
              <w:t xml:space="preserve"> </w:t>
            </w:r>
            <w:r w:rsidRPr="00886D06">
              <w:rPr>
                <w:rFonts w:ascii="Arial" w:hAnsi="Arial" w:cs="Arial"/>
                <w:sz w:val="20"/>
                <w:szCs w:val="20"/>
              </w:rPr>
              <w:t>nasilona duszność,</w:t>
            </w:r>
            <w:r w:rsidR="00901EFA" w:rsidRPr="00886D06">
              <w:rPr>
                <w:rFonts w:ascii="Arial" w:hAnsi="Arial" w:cs="Arial"/>
                <w:sz w:val="20"/>
                <w:szCs w:val="20"/>
              </w:rPr>
              <w:t xml:space="preserve"> </w:t>
            </w:r>
            <w:r w:rsidRPr="00886D06">
              <w:rPr>
                <w:rFonts w:ascii="Arial" w:hAnsi="Arial" w:cs="Arial"/>
                <w:sz w:val="20"/>
                <w:szCs w:val="20"/>
              </w:rPr>
              <w:t>nagły ostry ból brzucha,</w:t>
            </w:r>
            <w:r w:rsidR="00901EFA" w:rsidRPr="00886D06">
              <w:rPr>
                <w:rFonts w:ascii="Arial" w:hAnsi="Arial" w:cs="Arial"/>
                <w:sz w:val="20"/>
                <w:szCs w:val="20"/>
              </w:rPr>
              <w:t xml:space="preserve"> </w:t>
            </w:r>
            <w:r w:rsidRPr="00886D06">
              <w:rPr>
                <w:rFonts w:ascii="Arial" w:hAnsi="Arial" w:cs="Arial"/>
                <w:sz w:val="20"/>
                <w:szCs w:val="20"/>
              </w:rPr>
              <w:t>uporczywe wymioty,</w:t>
            </w:r>
            <w:r w:rsidR="00901EFA" w:rsidRPr="00886D06">
              <w:rPr>
                <w:rFonts w:ascii="Arial" w:hAnsi="Arial" w:cs="Arial"/>
                <w:sz w:val="20"/>
                <w:szCs w:val="20"/>
              </w:rPr>
              <w:t xml:space="preserve"> </w:t>
            </w:r>
            <w:r w:rsidRPr="00886D06">
              <w:rPr>
                <w:rFonts w:ascii="Arial" w:hAnsi="Arial" w:cs="Arial"/>
                <w:sz w:val="20"/>
                <w:szCs w:val="20"/>
              </w:rPr>
              <w:t>gwałtownie postępujący poród,</w:t>
            </w:r>
            <w:r w:rsidR="00901EFA" w:rsidRPr="00886D06">
              <w:rPr>
                <w:rFonts w:ascii="Arial" w:hAnsi="Arial" w:cs="Arial"/>
                <w:sz w:val="20"/>
                <w:szCs w:val="20"/>
              </w:rPr>
              <w:t xml:space="preserve"> </w:t>
            </w:r>
            <w:r w:rsidRPr="00886D06">
              <w:rPr>
                <w:rFonts w:ascii="Arial" w:hAnsi="Arial" w:cs="Arial"/>
                <w:sz w:val="20"/>
                <w:szCs w:val="20"/>
              </w:rPr>
              <w:t>ostre i nasilone reakcje uczuleniowe (wysypka, duszność)</w:t>
            </w:r>
            <w:r w:rsidR="00901EFA" w:rsidRPr="00886D06">
              <w:rPr>
                <w:rFonts w:ascii="Arial" w:hAnsi="Arial" w:cs="Arial"/>
                <w:sz w:val="20"/>
                <w:szCs w:val="20"/>
              </w:rPr>
              <w:t xml:space="preserve">, </w:t>
            </w:r>
            <w:r w:rsidRPr="00886D06">
              <w:rPr>
                <w:rFonts w:ascii="Arial" w:hAnsi="Arial" w:cs="Arial"/>
                <w:sz w:val="20"/>
                <w:szCs w:val="20"/>
              </w:rPr>
              <w:t>ukąszenia, użądlenia przez jadowite zwierzęta,</w:t>
            </w:r>
            <w:r w:rsidR="00901EFA" w:rsidRPr="00886D06">
              <w:rPr>
                <w:rFonts w:ascii="Arial" w:hAnsi="Arial" w:cs="Arial"/>
                <w:sz w:val="20"/>
                <w:szCs w:val="20"/>
              </w:rPr>
              <w:t xml:space="preserve"> </w:t>
            </w:r>
            <w:r w:rsidRPr="00886D06">
              <w:rPr>
                <w:rFonts w:ascii="Arial" w:hAnsi="Arial" w:cs="Arial"/>
                <w:sz w:val="20"/>
                <w:szCs w:val="20"/>
              </w:rPr>
              <w:t xml:space="preserve">zatrucia lekami, </w:t>
            </w:r>
            <w:r w:rsidR="00901EFA" w:rsidRPr="00886D06">
              <w:rPr>
                <w:rFonts w:ascii="Arial" w:hAnsi="Arial" w:cs="Arial"/>
                <w:sz w:val="20"/>
                <w:szCs w:val="20"/>
              </w:rPr>
              <w:t xml:space="preserve">paszami, </w:t>
            </w:r>
            <w:r w:rsidRPr="00886D06">
              <w:rPr>
                <w:rFonts w:ascii="Arial" w:hAnsi="Arial" w:cs="Arial"/>
                <w:sz w:val="20"/>
                <w:szCs w:val="20"/>
              </w:rPr>
              <w:t>środkami chemicznymi czy gazami,</w:t>
            </w:r>
            <w:r w:rsidR="00901EFA" w:rsidRPr="00886D06">
              <w:rPr>
                <w:rFonts w:ascii="Arial" w:hAnsi="Arial" w:cs="Arial"/>
                <w:sz w:val="20"/>
                <w:szCs w:val="20"/>
              </w:rPr>
              <w:t xml:space="preserve"> </w:t>
            </w:r>
            <w:r w:rsidRPr="00886D06">
              <w:rPr>
                <w:rFonts w:ascii="Arial" w:hAnsi="Arial" w:cs="Arial"/>
                <w:sz w:val="20"/>
                <w:szCs w:val="20"/>
              </w:rPr>
              <w:t>rozległe oparzenia,</w:t>
            </w:r>
            <w:r w:rsidR="00901EFA" w:rsidRPr="00886D06">
              <w:rPr>
                <w:rFonts w:ascii="Arial" w:hAnsi="Arial" w:cs="Arial"/>
                <w:sz w:val="20"/>
                <w:szCs w:val="20"/>
              </w:rPr>
              <w:t xml:space="preserve"> </w:t>
            </w:r>
            <w:r w:rsidRPr="00886D06">
              <w:rPr>
                <w:rFonts w:ascii="Arial" w:hAnsi="Arial" w:cs="Arial"/>
                <w:sz w:val="20"/>
                <w:szCs w:val="20"/>
              </w:rPr>
              <w:t>udar cieplny,</w:t>
            </w:r>
            <w:r w:rsidR="00901EFA" w:rsidRPr="00886D06">
              <w:rPr>
                <w:rFonts w:ascii="Arial" w:hAnsi="Arial" w:cs="Arial"/>
                <w:sz w:val="20"/>
                <w:szCs w:val="20"/>
              </w:rPr>
              <w:t xml:space="preserve"> </w:t>
            </w:r>
            <w:r w:rsidRPr="00886D06">
              <w:rPr>
                <w:rFonts w:ascii="Arial" w:hAnsi="Arial" w:cs="Arial"/>
                <w:sz w:val="20"/>
                <w:szCs w:val="20"/>
              </w:rPr>
              <w:t>wyziębienie organizmu,</w:t>
            </w:r>
            <w:r w:rsidR="00901EFA" w:rsidRPr="00886D06">
              <w:rPr>
                <w:rFonts w:ascii="Arial" w:hAnsi="Arial" w:cs="Arial"/>
                <w:sz w:val="20"/>
                <w:szCs w:val="20"/>
              </w:rPr>
              <w:t xml:space="preserve"> </w:t>
            </w:r>
            <w:r w:rsidRPr="00886D06">
              <w:rPr>
                <w:rFonts w:ascii="Arial" w:hAnsi="Arial" w:cs="Arial"/>
                <w:sz w:val="20"/>
                <w:szCs w:val="20"/>
              </w:rPr>
              <w:t>porażenie prądem,</w:t>
            </w:r>
            <w:r w:rsidR="00901EFA" w:rsidRPr="00886D06">
              <w:rPr>
                <w:rFonts w:ascii="Arial" w:hAnsi="Arial" w:cs="Arial"/>
                <w:sz w:val="20"/>
                <w:szCs w:val="20"/>
              </w:rPr>
              <w:t xml:space="preserve"> </w:t>
            </w:r>
            <w:r w:rsidRPr="00886D06">
              <w:rPr>
                <w:rFonts w:ascii="Arial" w:hAnsi="Arial" w:cs="Arial"/>
                <w:sz w:val="20"/>
                <w:szCs w:val="20"/>
              </w:rPr>
              <w:t>podtopienie lub utonięcie,</w:t>
            </w:r>
            <w:r w:rsidR="00901EFA" w:rsidRPr="00886D06">
              <w:rPr>
                <w:rFonts w:ascii="Arial" w:hAnsi="Arial" w:cs="Arial"/>
                <w:sz w:val="20"/>
                <w:szCs w:val="20"/>
              </w:rPr>
              <w:t xml:space="preserve"> </w:t>
            </w:r>
            <w:r w:rsidRPr="00886D06">
              <w:rPr>
                <w:rFonts w:ascii="Arial" w:hAnsi="Arial" w:cs="Arial"/>
                <w:sz w:val="20"/>
                <w:szCs w:val="20"/>
              </w:rPr>
              <w:t>rozległa rana będąca efektem urazu,</w:t>
            </w:r>
            <w:r w:rsidR="00901EFA" w:rsidRPr="00886D06">
              <w:rPr>
                <w:rFonts w:ascii="Arial" w:hAnsi="Arial" w:cs="Arial"/>
                <w:sz w:val="20"/>
                <w:szCs w:val="20"/>
              </w:rPr>
              <w:t xml:space="preserve"> </w:t>
            </w:r>
            <w:r w:rsidRPr="00886D06">
              <w:rPr>
                <w:rFonts w:ascii="Arial" w:hAnsi="Arial" w:cs="Arial"/>
                <w:sz w:val="20"/>
                <w:szCs w:val="20"/>
              </w:rPr>
              <w:t>urazy kończyn dolnych, uniemożliwiające samodzielne poruszanie się</w:t>
            </w:r>
          </w:p>
          <w:p w14:paraId="74D63C48"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charakterystyczne objawy mogące wskazywać na wystąpienie zagrożenia życia bydła, koni, świń, owiec, kóz, kur</w:t>
            </w:r>
          </w:p>
        </w:tc>
        <w:tc>
          <w:tcPr>
            <w:tcW w:w="1149" w:type="pct"/>
            <w:shd w:val="clear" w:color="auto" w:fill="auto"/>
          </w:tcPr>
          <w:p w14:paraId="59D39396"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charakterystyczne objawy mogące wskazywać na wystąpienie zagrożenia życia bydła, koni, świń, owiec, kóz, kur</w:t>
            </w:r>
          </w:p>
        </w:tc>
        <w:tc>
          <w:tcPr>
            <w:tcW w:w="968" w:type="pct"/>
            <w:shd w:val="clear" w:color="auto" w:fill="auto"/>
          </w:tcPr>
          <w:p w14:paraId="24D1BE08"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3411065F" w14:textId="77777777" w:rsidTr="005730E3">
        <w:tc>
          <w:tcPr>
            <w:tcW w:w="565" w:type="pct"/>
            <w:vMerge/>
            <w:shd w:val="clear" w:color="auto" w:fill="auto"/>
          </w:tcPr>
          <w:p w14:paraId="052047AE" w14:textId="77777777" w:rsidR="00F878EC" w:rsidRPr="00886D06" w:rsidRDefault="00F878EC" w:rsidP="004258AB">
            <w:pPr>
              <w:pStyle w:val="Akapitzlist"/>
              <w:numPr>
                <w:ilvl w:val="0"/>
                <w:numId w:val="205"/>
              </w:numPr>
              <w:spacing w:line="276" w:lineRule="auto"/>
              <w:ind w:right="-103"/>
              <w:rPr>
                <w:rFonts w:ascii="Arial" w:hAnsi="Arial" w:cs="Arial"/>
                <w:sz w:val="20"/>
                <w:szCs w:val="20"/>
              </w:rPr>
            </w:pPr>
          </w:p>
        </w:tc>
        <w:tc>
          <w:tcPr>
            <w:tcW w:w="816" w:type="pct"/>
            <w:shd w:val="clear" w:color="auto" w:fill="auto"/>
          </w:tcPr>
          <w:p w14:paraId="426A938F" w14:textId="77777777" w:rsidR="00F878EC" w:rsidRPr="00886D06" w:rsidRDefault="00F878EC" w:rsidP="004258AB">
            <w:pPr>
              <w:pStyle w:val="Akapitzlist"/>
              <w:numPr>
                <w:ilvl w:val="0"/>
                <w:numId w:val="137"/>
              </w:numPr>
              <w:tabs>
                <w:tab w:val="decimal" w:pos="330"/>
              </w:tabs>
              <w:spacing w:line="276" w:lineRule="auto"/>
              <w:ind w:left="471" w:right="105" w:hanging="425"/>
              <w:rPr>
                <w:rFonts w:ascii="Arial" w:hAnsi="Arial" w:cs="Arial"/>
                <w:sz w:val="20"/>
                <w:szCs w:val="20"/>
              </w:rPr>
            </w:pPr>
          </w:p>
          <w:p w14:paraId="0DABBB61" w14:textId="77777777" w:rsidR="00F878EC" w:rsidRPr="00886D06" w:rsidRDefault="00F878EC" w:rsidP="004617E9">
            <w:pPr>
              <w:tabs>
                <w:tab w:val="decimal" w:pos="330"/>
              </w:tabs>
              <w:spacing w:line="276" w:lineRule="auto"/>
              <w:ind w:right="105"/>
              <w:rPr>
                <w:rFonts w:ascii="Arial" w:hAnsi="Arial" w:cs="Arial"/>
                <w:sz w:val="20"/>
                <w:szCs w:val="20"/>
              </w:rPr>
            </w:pPr>
            <w:r w:rsidRPr="00886D06">
              <w:rPr>
                <w:rFonts w:ascii="Arial" w:hAnsi="Arial" w:cs="Arial"/>
                <w:sz w:val="20"/>
                <w:szCs w:val="20"/>
              </w:rPr>
              <w:t>Badanie kliniczne zwierząt znajdujących się w stanie zagrożenia życia zwierząt domowych</w:t>
            </w:r>
          </w:p>
        </w:tc>
        <w:tc>
          <w:tcPr>
            <w:tcW w:w="355" w:type="pct"/>
            <w:shd w:val="clear" w:color="auto" w:fill="auto"/>
          </w:tcPr>
          <w:p w14:paraId="10403755" w14:textId="39F6F686"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0A97691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charakterystyczne objawy mogące wskazywać na wystąpienie zagrożenia życia psa, kota</w:t>
            </w:r>
          </w:p>
        </w:tc>
        <w:tc>
          <w:tcPr>
            <w:tcW w:w="1149" w:type="pct"/>
            <w:shd w:val="clear" w:color="auto" w:fill="auto"/>
          </w:tcPr>
          <w:p w14:paraId="6DA8179C" w14:textId="77777777" w:rsidR="00F878EC" w:rsidRPr="00886D06" w:rsidRDefault="00F878EC"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charakterystyczne objawy mogące wskazywać na wystąpienie zagrożenia życia psa, kota</w:t>
            </w:r>
          </w:p>
        </w:tc>
        <w:tc>
          <w:tcPr>
            <w:tcW w:w="968" w:type="pct"/>
            <w:shd w:val="clear" w:color="auto" w:fill="auto"/>
          </w:tcPr>
          <w:p w14:paraId="649E9D9A" w14:textId="77777777" w:rsidR="00F878EC" w:rsidRPr="00886D06" w:rsidRDefault="00F878EC" w:rsidP="004617E9">
            <w:pPr>
              <w:spacing w:line="276" w:lineRule="auto"/>
              <w:jc w:val="center"/>
              <w:rPr>
                <w:rFonts w:ascii="Arial" w:hAnsi="Arial" w:cs="Arial"/>
                <w:b/>
                <w:sz w:val="20"/>
                <w:szCs w:val="20"/>
              </w:rPr>
            </w:pPr>
            <w:r w:rsidRPr="00886D06">
              <w:rPr>
                <w:rFonts w:ascii="Arial" w:hAnsi="Arial" w:cs="Arial"/>
                <w:bCs/>
                <w:sz w:val="20"/>
                <w:szCs w:val="20"/>
              </w:rPr>
              <w:t>klasa III</w:t>
            </w:r>
          </w:p>
        </w:tc>
      </w:tr>
      <w:tr w:rsidR="00F878EC" w:rsidRPr="00886D06" w14:paraId="6D479226" w14:textId="77777777" w:rsidTr="005730E3">
        <w:tc>
          <w:tcPr>
            <w:tcW w:w="1380" w:type="pct"/>
            <w:gridSpan w:val="2"/>
            <w:shd w:val="clear" w:color="auto" w:fill="auto"/>
            <w:vAlign w:val="center"/>
          </w:tcPr>
          <w:p w14:paraId="0C2E33CC" w14:textId="77777777" w:rsidR="00F878EC" w:rsidRPr="00886D06" w:rsidRDefault="00F878EC" w:rsidP="004617E9">
            <w:pPr>
              <w:pStyle w:val="Akapitzlist"/>
              <w:tabs>
                <w:tab w:val="decimal" w:pos="330"/>
              </w:tabs>
              <w:spacing w:line="276" w:lineRule="auto"/>
              <w:ind w:left="471" w:right="105"/>
              <w:jc w:val="right"/>
              <w:rPr>
                <w:rFonts w:ascii="Arial" w:hAnsi="Arial" w:cs="Arial"/>
                <w:sz w:val="20"/>
                <w:szCs w:val="20"/>
              </w:rPr>
            </w:pPr>
            <w:r w:rsidRPr="00886D06">
              <w:rPr>
                <w:rFonts w:ascii="Arial" w:hAnsi="Arial" w:cs="Arial"/>
                <w:sz w:val="20"/>
                <w:szCs w:val="20"/>
              </w:rPr>
              <w:t>Razem</w:t>
            </w:r>
          </w:p>
        </w:tc>
        <w:tc>
          <w:tcPr>
            <w:tcW w:w="355" w:type="pct"/>
            <w:shd w:val="clear" w:color="auto" w:fill="auto"/>
            <w:vAlign w:val="center"/>
          </w:tcPr>
          <w:p w14:paraId="6385BEF2" w14:textId="525C3464" w:rsidR="00F878EC" w:rsidRPr="00886D06" w:rsidRDefault="00F878EC" w:rsidP="004617E9">
            <w:pPr>
              <w:spacing w:line="276" w:lineRule="auto"/>
              <w:jc w:val="center"/>
              <w:rPr>
                <w:rFonts w:ascii="Arial" w:hAnsi="Arial" w:cs="Arial"/>
                <w:sz w:val="20"/>
                <w:szCs w:val="20"/>
              </w:rPr>
            </w:pPr>
          </w:p>
        </w:tc>
        <w:tc>
          <w:tcPr>
            <w:tcW w:w="1148" w:type="pct"/>
            <w:shd w:val="clear" w:color="auto" w:fill="auto"/>
          </w:tcPr>
          <w:p w14:paraId="1CFB3FB4" w14:textId="77777777" w:rsidR="00F878EC" w:rsidRPr="00886D06" w:rsidRDefault="00F878EC" w:rsidP="004617E9">
            <w:pPr>
              <w:pStyle w:val="Akapitzlist"/>
              <w:spacing w:after="200" w:line="276" w:lineRule="auto"/>
              <w:ind w:left="360"/>
              <w:rPr>
                <w:rFonts w:ascii="Arial" w:hAnsi="Arial" w:cs="Arial"/>
                <w:sz w:val="20"/>
                <w:szCs w:val="20"/>
              </w:rPr>
            </w:pPr>
          </w:p>
        </w:tc>
        <w:tc>
          <w:tcPr>
            <w:tcW w:w="1149" w:type="pct"/>
            <w:shd w:val="clear" w:color="auto" w:fill="auto"/>
          </w:tcPr>
          <w:p w14:paraId="6DC7A48B" w14:textId="77777777" w:rsidR="00F878EC" w:rsidRPr="00886D06" w:rsidRDefault="00F878EC" w:rsidP="004617E9">
            <w:pPr>
              <w:pStyle w:val="Akapitzlist"/>
              <w:spacing w:after="200" w:line="276" w:lineRule="auto"/>
              <w:ind w:left="360"/>
              <w:rPr>
                <w:rFonts w:ascii="Arial" w:hAnsi="Arial" w:cs="Arial"/>
                <w:sz w:val="20"/>
                <w:szCs w:val="20"/>
              </w:rPr>
            </w:pPr>
          </w:p>
        </w:tc>
        <w:tc>
          <w:tcPr>
            <w:tcW w:w="968" w:type="pct"/>
            <w:shd w:val="clear" w:color="auto" w:fill="auto"/>
          </w:tcPr>
          <w:p w14:paraId="1F0065A1" w14:textId="77777777" w:rsidR="00F878EC" w:rsidRPr="00886D06" w:rsidRDefault="00F878EC" w:rsidP="004617E9">
            <w:pPr>
              <w:spacing w:line="276" w:lineRule="auto"/>
              <w:jc w:val="center"/>
              <w:rPr>
                <w:rFonts w:ascii="Arial" w:hAnsi="Arial" w:cs="Arial"/>
                <w:bCs/>
                <w:sz w:val="20"/>
                <w:szCs w:val="20"/>
              </w:rPr>
            </w:pPr>
            <w:r w:rsidRPr="00886D06">
              <w:rPr>
                <w:rFonts w:ascii="Arial" w:hAnsi="Arial" w:cs="Arial"/>
                <w:bCs/>
                <w:sz w:val="20"/>
                <w:szCs w:val="20"/>
              </w:rPr>
              <w:t>klasa II – III</w:t>
            </w:r>
          </w:p>
        </w:tc>
      </w:tr>
    </w:tbl>
    <w:p w14:paraId="6DBEB2A3" w14:textId="77777777" w:rsidR="00F878EC" w:rsidRPr="00886D06" w:rsidRDefault="00F878EC" w:rsidP="00F878EC">
      <w:pPr>
        <w:spacing w:line="360" w:lineRule="auto"/>
        <w:jc w:val="both"/>
        <w:rPr>
          <w:rFonts w:ascii="Arial" w:hAnsi="Arial" w:cs="Arial"/>
          <w:b/>
        </w:rPr>
      </w:pPr>
    </w:p>
    <w:p w14:paraId="47D81AB7" w14:textId="77777777" w:rsidR="00F878EC" w:rsidRPr="00886D06" w:rsidRDefault="00F878EC" w:rsidP="00F878EC">
      <w:pPr>
        <w:spacing w:line="276" w:lineRule="auto"/>
        <w:rPr>
          <w:rFonts w:ascii="Arial" w:hAnsi="Arial" w:cs="Arial"/>
        </w:rPr>
      </w:pPr>
      <w:r w:rsidRPr="00886D06">
        <w:rPr>
          <w:rFonts w:ascii="Arial" w:hAnsi="Arial" w:cs="Arial"/>
          <w:b/>
          <w:bCs/>
        </w:rPr>
        <w:t>Procedury osiągania celów kształcenia przedmiotu</w:t>
      </w:r>
    </w:p>
    <w:p w14:paraId="4885AFED" w14:textId="77777777" w:rsidR="00F878EC" w:rsidRPr="00886D06" w:rsidRDefault="00F878EC" w:rsidP="007A73E3">
      <w:pPr>
        <w:spacing w:line="276" w:lineRule="auto"/>
        <w:jc w:val="both"/>
        <w:rPr>
          <w:rFonts w:ascii="Arial" w:hAnsi="Arial" w:cs="Arial"/>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4BBB01F2" w14:textId="77777777" w:rsidR="00F878EC" w:rsidRPr="00886D06" w:rsidRDefault="00F878EC" w:rsidP="007A73E3">
      <w:pPr>
        <w:spacing w:line="276" w:lineRule="auto"/>
        <w:jc w:val="both"/>
        <w:rPr>
          <w:rFonts w:ascii="Arial" w:hAnsi="Arial" w:cs="Arial"/>
          <w:sz w:val="20"/>
          <w:szCs w:val="20"/>
          <w:highlight w:val="yellow"/>
        </w:rPr>
      </w:pPr>
      <w:r w:rsidRPr="00886D06">
        <w:rPr>
          <w:rFonts w:ascii="Arial" w:hAnsi="Arial" w:cs="Arial"/>
          <w:b/>
          <w:sz w:val="20"/>
          <w:szCs w:val="20"/>
        </w:rPr>
        <w:t>Proponowane metody dydaktyczne</w:t>
      </w:r>
      <w:r w:rsidRPr="00886D06">
        <w:rPr>
          <w:rFonts w:ascii="Arial" w:hAnsi="Arial" w:cs="Arial"/>
          <w:sz w:val="20"/>
          <w:szCs w:val="20"/>
        </w:rPr>
        <w:t>: zaleca się, aby nauczyciel wybierał z różnych metod takie techniki, które będą odpowiadały potrzebom i możliwościom danej grupy uczniów: wykład, pogadanka, pokaz, ćwiczenia, metoda tekstu przewodniego, dyskusja dydaktyczna.</w:t>
      </w:r>
    </w:p>
    <w:p w14:paraId="60467B80" w14:textId="77777777" w:rsidR="00F878EC" w:rsidRPr="00886D06" w:rsidRDefault="00F878EC" w:rsidP="007A73E3">
      <w:pPr>
        <w:spacing w:line="276" w:lineRule="auto"/>
        <w:jc w:val="both"/>
        <w:rPr>
          <w:rFonts w:ascii="Arial" w:hAnsi="Arial" w:cs="Arial"/>
          <w:sz w:val="20"/>
          <w:szCs w:val="20"/>
        </w:rPr>
      </w:pPr>
      <w:r w:rsidRPr="00886D06">
        <w:rPr>
          <w:rFonts w:ascii="Arial" w:hAnsi="Arial" w:cs="Arial"/>
          <w:b/>
          <w:sz w:val="20"/>
          <w:szCs w:val="20"/>
        </w:rPr>
        <w:t>Środki dydaktyczne</w:t>
      </w:r>
      <w:r w:rsidRPr="00886D06">
        <w:rPr>
          <w:rFonts w:ascii="Arial" w:hAnsi="Arial" w:cs="Arial"/>
          <w:sz w:val="20"/>
          <w:szCs w:val="20"/>
        </w:rPr>
        <w:t>: sprzęt i narzędzia diagnostyczne (termometry, stetoskopy, otoskopy, młoteczki opukowe, plezymetry, latarki, wzierniki)</w:t>
      </w:r>
    </w:p>
    <w:p w14:paraId="0AFCCE7F" w14:textId="77777777" w:rsidR="00F878EC" w:rsidRPr="00886D06" w:rsidRDefault="00F878EC" w:rsidP="007A73E3">
      <w:pPr>
        <w:spacing w:line="276" w:lineRule="auto"/>
        <w:jc w:val="both"/>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1F8A8E51" w14:textId="77777777" w:rsidR="00F878EC" w:rsidRPr="00886D06" w:rsidRDefault="00F878EC" w:rsidP="007A73E3">
      <w:pPr>
        <w:spacing w:line="276" w:lineRule="auto"/>
        <w:jc w:val="both"/>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zajęcia edukacyjne prowadzone w pracowni wyposażonej w stanowisko komputerowe dla nauczyciela z dostępem do internetu, oprogramowaniem biurowym, projektorem multimedialnym, ekranem projekcyjnym, tablicę szkolną białą suchościeralną,</w:t>
      </w:r>
    </w:p>
    <w:p w14:paraId="21828B66" w14:textId="77777777" w:rsidR="00F878EC" w:rsidRPr="00886D06" w:rsidRDefault="00F878EC" w:rsidP="007A73E3">
      <w:pPr>
        <w:spacing w:line="276" w:lineRule="auto"/>
        <w:jc w:val="both"/>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 xml:space="preserve">uwzględniające </w:t>
      </w:r>
      <w:r w:rsidRPr="00886D06">
        <w:rPr>
          <w:rFonts w:ascii="Arial" w:hAnsi="Arial" w:cs="Arial"/>
          <w:sz w:val="20"/>
          <w:szCs w:val="20"/>
        </w:rPr>
        <w:t>dostosowanie warunków, środków, metod i form kształcenia do potrzeb ucznia,</w:t>
      </w:r>
    </w:p>
    <w:p w14:paraId="282A96F5" w14:textId="77777777" w:rsidR="00F878EC" w:rsidRPr="00886D06" w:rsidRDefault="00F878EC" w:rsidP="007A73E3">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zmotywowany otrzyma zadania o wyższym stopniu złożoności,</w:t>
      </w:r>
    </w:p>
    <w:p w14:paraId="04EDF2C0" w14:textId="77777777" w:rsidR="00F878EC" w:rsidRPr="00886D06" w:rsidRDefault="00F878EC" w:rsidP="007A73E3">
      <w:pPr>
        <w:numPr>
          <w:ilvl w:val="0"/>
          <w:numId w:val="9"/>
        </w:numPr>
        <w:spacing w:line="276" w:lineRule="auto"/>
        <w:jc w:val="both"/>
        <w:rPr>
          <w:rFonts w:ascii="Arial" w:hAnsi="Arial" w:cs="Arial"/>
          <w:sz w:val="20"/>
          <w:szCs w:val="20"/>
        </w:rPr>
      </w:pPr>
      <w:r w:rsidRPr="00886D06">
        <w:rPr>
          <w:rFonts w:ascii="Arial" w:hAnsi="Arial" w:cs="Arial"/>
          <w:sz w:val="20"/>
          <w:szCs w:val="20"/>
        </w:rPr>
        <w:t>uczeń samodzielny i zdolny otrzyma dodatkowe zadania wymagające niestandardowego podejścia do ich wykonania,</w:t>
      </w:r>
    </w:p>
    <w:p w14:paraId="378656A3" w14:textId="77777777" w:rsidR="00F878EC" w:rsidRPr="00886D06" w:rsidRDefault="00F878EC" w:rsidP="007A73E3">
      <w:pPr>
        <w:numPr>
          <w:ilvl w:val="0"/>
          <w:numId w:val="9"/>
        </w:numPr>
        <w:spacing w:line="276" w:lineRule="auto"/>
        <w:jc w:val="both"/>
        <w:rPr>
          <w:rFonts w:ascii="Arial" w:hAnsi="Arial" w:cs="Arial"/>
          <w:sz w:val="20"/>
          <w:szCs w:val="20"/>
        </w:rPr>
      </w:pPr>
      <w:r w:rsidRPr="00886D06">
        <w:rPr>
          <w:rFonts w:ascii="Arial" w:hAnsi="Arial" w:cs="Arial"/>
          <w:sz w:val="20"/>
          <w:szCs w:val="20"/>
        </w:rPr>
        <w:t>uczeń mało samodzielny, uczeń z dysfunkcją otrzyma pomoc, ze strony nauczyciela przy wykonywaniu zadania lub będzie mieć wydłużony czas na opracowanie zadania,</w:t>
      </w:r>
    </w:p>
    <w:p w14:paraId="37B68F78" w14:textId="77777777" w:rsidR="00F878EC" w:rsidRPr="00886D06" w:rsidRDefault="00F878EC" w:rsidP="007A73E3">
      <w:pPr>
        <w:jc w:val="both"/>
        <w:rPr>
          <w:rFonts w:eastAsia="Calibri"/>
          <w:b/>
          <w:bCs/>
          <w:sz w:val="18"/>
          <w:szCs w:val="18"/>
        </w:rPr>
      </w:pPr>
    </w:p>
    <w:p w14:paraId="71AAC9C7" w14:textId="77777777" w:rsidR="00F878EC" w:rsidRPr="00886D06" w:rsidRDefault="00F878EC" w:rsidP="007A73E3">
      <w:pPr>
        <w:spacing w:line="276" w:lineRule="auto"/>
        <w:jc w:val="both"/>
        <w:rPr>
          <w:rFonts w:ascii="Arial" w:hAnsi="Arial" w:cs="Arial"/>
        </w:rPr>
      </w:pPr>
      <w:r w:rsidRPr="00886D06">
        <w:rPr>
          <w:rFonts w:ascii="Arial" w:hAnsi="Arial" w:cs="Arial"/>
          <w:b/>
          <w:bCs/>
        </w:rPr>
        <w:t>Proponowane metody sprawdzania osiągnięć edukacyjnych ucznia</w:t>
      </w:r>
    </w:p>
    <w:p w14:paraId="400BD9AB" w14:textId="77777777" w:rsidR="00F878EC" w:rsidRPr="00886D06" w:rsidRDefault="00F878EC" w:rsidP="007A73E3">
      <w:pPr>
        <w:spacing w:line="276" w:lineRule="auto"/>
        <w:jc w:val="both"/>
        <w:rPr>
          <w:rFonts w:ascii="Arial" w:hAnsi="Arial" w:cs="Arial"/>
          <w:sz w:val="20"/>
          <w:szCs w:val="20"/>
        </w:rPr>
      </w:pPr>
      <w:r w:rsidRPr="00886D06">
        <w:rPr>
          <w:rFonts w:ascii="Arial" w:hAnsi="Arial" w:cs="Arial"/>
          <w:sz w:val="20"/>
          <w:szCs w:val="20"/>
        </w:rPr>
        <w:t xml:space="preserve">Osiągnięcia ucznia powinny być oceniane na podstawie zadań o różnym stopniu trudności i złożoności. Nauczyciel oceniając ucznia z przedmiotu </w:t>
      </w:r>
      <w:r w:rsidRPr="00886D06">
        <w:rPr>
          <w:rFonts w:ascii="Arial" w:hAnsi="Arial" w:cs="Arial"/>
          <w:i/>
          <w:iCs/>
          <w:sz w:val="20"/>
          <w:szCs w:val="20"/>
        </w:rPr>
        <w:t xml:space="preserve">Diagnostyka weterynaryjna </w:t>
      </w:r>
      <w:r w:rsidRPr="00886D06">
        <w:rPr>
          <w:rFonts w:ascii="Arial" w:hAnsi="Arial" w:cs="Arial"/>
          <w:sz w:val="20"/>
          <w:szCs w:val="20"/>
        </w:rPr>
        <w:t>powinien wziąć pod uwagę wyniki testów pisemnych sprawdzających zakres wiadomości i umiejętności, sprawdzianów, prac pisemnych, wykonanych zadań, wypowiedzi ustnych, kart pracy, kart samooceny, udział w dyskusji, wyszukiwanie, analizowanie i interpretowanie informacji, formy komunikowania się i współpracy w grupie. W ocenie należy uwzględnić: poprawność merytoryczną wypowiedzi, adekwatność wypowiedzi do tematu i kontekstu zadanego pytania, stosowanie terminologii właściwej dla przedmiotu, umiejętność wnioskowania przyczynowo – skutkowego, samodzielność wypowiedzi.</w:t>
      </w:r>
    </w:p>
    <w:p w14:paraId="21AA510F" w14:textId="77777777" w:rsidR="0035054E" w:rsidRPr="00886D06" w:rsidRDefault="0035054E" w:rsidP="00AB5755">
      <w:pPr>
        <w:rPr>
          <w:rFonts w:ascii="Arial" w:hAnsi="Arial" w:cs="Arial"/>
          <w:b/>
          <w:bCs/>
          <w:sz w:val="20"/>
          <w:szCs w:val="20"/>
        </w:rPr>
      </w:pPr>
    </w:p>
    <w:p w14:paraId="1DF4816C" w14:textId="77777777" w:rsidR="00F878EC" w:rsidRPr="00886D06" w:rsidRDefault="00F878EC" w:rsidP="00F878EC">
      <w:pPr>
        <w:rPr>
          <w:rFonts w:ascii="Arial" w:hAnsi="Arial" w:cs="Arial"/>
        </w:rPr>
      </w:pPr>
      <w:r w:rsidRPr="00886D06">
        <w:rPr>
          <w:rFonts w:ascii="Arial" w:hAnsi="Arial" w:cs="Arial"/>
          <w:b/>
          <w:bCs/>
        </w:rPr>
        <w:t> </w:t>
      </w:r>
    </w:p>
    <w:p w14:paraId="4815BEF6" w14:textId="77777777" w:rsidR="00F878EC" w:rsidRPr="00886D06" w:rsidRDefault="00F878EC" w:rsidP="00F878EC">
      <w:pPr>
        <w:rPr>
          <w:rFonts w:ascii="Arial" w:hAnsi="Arial" w:cs="Arial"/>
        </w:rPr>
      </w:pPr>
      <w:r w:rsidRPr="00886D06">
        <w:rPr>
          <w:rFonts w:ascii="Arial" w:hAnsi="Arial" w:cs="Arial"/>
          <w:b/>
          <w:bCs/>
        </w:rPr>
        <w:t>Proponowane metody ewaluacji przedmiotu</w:t>
      </w:r>
    </w:p>
    <w:p w14:paraId="054BBC16" w14:textId="77777777" w:rsidR="00F878EC" w:rsidRPr="00886D06" w:rsidRDefault="00F878EC" w:rsidP="00F878EC">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w:t>
      </w:r>
    </w:p>
    <w:p w14:paraId="457B4DDE" w14:textId="77777777" w:rsidR="00F878EC" w:rsidRPr="00886D06" w:rsidRDefault="00F878EC" w:rsidP="00955A02">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26670821" w14:textId="77777777" w:rsidR="00F878EC" w:rsidRPr="00886D06" w:rsidRDefault="00F878EC" w:rsidP="00955A02">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59AFA298" w14:textId="77777777" w:rsidR="00F878EC" w:rsidRPr="00886D06" w:rsidRDefault="00F878EC" w:rsidP="00955A02">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41FD7B6F" w14:textId="77777777" w:rsidR="00F878EC" w:rsidRPr="00886D06" w:rsidRDefault="00F878EC" w:rsidP="00955A02">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34751F7A" w14:textId="77777777" w:rsidR="00F878EC" w:rsidRPr="00886D06" w:rsidRDefault="00F878EC" w:rsidP="00955A02">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0C45501C" w14:textId="77777777" w:rsidR="00F878EC" w:rsidRPr="00886D06" w:rsidRDefault="00F878EC" w:rsidP="00955A02">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5A1EEBE8" w14:textId="77777777" w:rsidR="00F878EC" w:rsidRPr="00886D06" w:rsidRDefault="00F878EC" w:rsidP="00955A02">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6F4D03C9" w14:textId="77777777" w:rsidR="00F878EC" w:rsidRPr="00886D06" w:rsidRDefault="00F878EC" w:rsidP="00F878EC">
      <w:pPr>
        <w:pStyle w:val="NormalnyWeb"/>
        <w:tabs>
          <w:tab w:val="left" w:pos="567"/>
        </w:tabs>
        <w:spacing w:before="0" w:beforeAutospacing="0" w:after="0" w:afterAutospacing="0" w:line="276" w:lineRule="auto"/>
        <w:contextualSpacing/>
        <w:jc w:val="both"/>
      </w:pPr>
      <w:r w:rsidRPr="00886D06">
        <w:rPr>
          <w:rFonts w:ascii="Arial" w:hAnsi="Arial" w:cs="Arial"/>
          <w:sz w:val="20"/>
          <w:szCs w:val="20"/>
          <w:shd w:val="clear" w:color="auto" w:fill="FFFFFF"/>
        </w:rPr>
        <w:t>Ewaluacja powinna być przeprowadzona na bieżąco i pod koniec okresu nauczania przedmiotu.</w:t>
      </w:r>
    </w:p>
    <w:p w14:paraId="7897346C" w14:textId="77777777" w:rsidR="00F878EC" w:rsidRPr="00886D06" w:rsidRDefault="00F878EC" w:rsidP="00F878EC">
      <w:pPr>
        <w:jc w:val="both"/>
        <w:rPr>
          <w:rFonts w:ascii="Arial" w:hAnsi="Arial" w:cs="Arial"/>
          <w:b/>
        </w:rPr>
      </w:pPr>
    </w:p>
    <w:p w14:paraId="62862732" w14:textId="357DC36A" w:rsidR="00F878EC" w:rsidRPr="00886D06" w:rsidRDefault="00F878EC" w:rsidP="00492D40">
      <w:pPr>
        <w:rPr>
          <w:rFonts w:ascii="Arial" w:eastAsiaTheme="majorEastAsia" w:hAnsi="Arial" w:cs="Arial"/>
          <w:b/>
          <w:bCs/>
        </w:rPr>
      </w:pPr>
      <w:r w:rsidRPr="00886D06">
        <w:rPr>
          <w:rFonts w:ascii="Arial" w:hAnsi="Arial" w:cs="Arial"/>
          <w:b/>
          <w:bCs/>
        </w:rPr>
        <w:t>4.11.</w:t>
      </w:r>
      <w:r w:rsidRPr="00886D06">
        <w:rPr>
          <w:rFonts w:ascii="Arial" w:hAnsi="Arial" w:cs="Arial"/>
          <w:b/>
          <w:bCs/>
        </w:rPr>
        <w:tab/>
        <w:t>Diagnostyka weterynaryjna w praktyce</w:t>
      </w:r>
    </w:p>
    <w:p w14:paraId="4F9A979C" w14:textId="77777777" w:rsidR="00F878EC" w:rsidRPr="00886D06" w:rsidRDefault="00F878EC" w:rsidP="007A73E3">
      <w:pPr>
        <w:spacing w:line="276" w:lineRule="auto"/>
        <w:jc w:val="both"/>
        <w:rPr>
          <w:rFonts w:ascii="Arial" w:hAnsi="Arial" w:cs="Arial"/>
          <w:b/>
          <w:bCs/>
        </w:rPr>
      </w:pPr>
    </w:p>
    <w:p w14:paraId="78B70B78" w14:textId="77777777" w:rsidR="00AB5755" w:rsidRPr="00886D06" w:rsidRDefault="00AB5755" w:rsidP="004258AB">
      <w:pPr>
        <w:pStyle w:val="Akapitzlist"/>
        <w:numPr>
          <w:ilvl w:val="1"/>
          <w:numId w:val="375"/>
        </w:numPr>
        <w:tabs>
          <w:tab w:val="left" w:pos="993"/>
        </w:tabs>
        <w:jc w:val="both"/>
        <w:rPr>
          <w:rFonts w:ascii="Arial" w:hAnsi="Arial" w:cs="Arial"/>
          <w:b/>
          <w:bCs/>
        </w:rPr>
      </w:pPr>
      <w:r w:rsidRPr="00886D06">
        <w:rPr>
          <w:rFonts w:ascii="Arial" w:hAnsi="Arial" w:cs="Arial"/>
          <w:b/>
          <w:bCs/>
        </w:rPr>
        <w:t>Diagnostyka weterynaryjna w praktyce</w:t>
      </w:r>
    </w:p>
    <w:p w14:paraId="213FE598" w14:textId="77777777" w:rsidR="00AB5755" w:rsidRPr="00886D06" w:rsidRDefault="00AB5755" w:rsidP="00AB5755">
      <w:pPr>
        <w:spacing w:line="360" w:lineRule="auto"/>
        <w:jc w:val="both"/>
        <w:rPr>
          <w:rFonts w:ascii="Arial" w:hAnsi="Arial" w:cs="Arial"/>
          <w:b/>
          <w:bCs/>
          <w:highlight w:val="green"/>
        </w:rPr>
      </w:pPr>
    </w:p>
    <w:p w14:paraId="2B57BA62" w14:textId="77777777" w:rsidR="00AB5755" w:rsidRPr="00886D06" w:rsidRDefault="00AB5755" w:rsidP="00AB5755">
      <w:pPr>
        <w:rPr>
          <w:rFonts w:ascii="Arial" w:hAnsi="Arial" w:cs="Arial"/>
        </w:rPr>
      </w:pPr>
      <w:r w:rsidRPr="00886D06">
        <w:rPr>
          <w:rFonts w:ascii="Arial" w:hAnsi="Arial" w:cs="Arial"/>
          <w:b/>
          <w:bCs/>
        </w:rPr>
        <w:t xml:space="preserve">Cele ogólne przedmiotu </w:t>
      </w:r>
    </w:p>
    <w:p w14:paraId="5F9603FD" w14:textId="77777777" w:rsidR="00AB5755" w:rsidRPr="00886D06" w:rsidRDefault="00AB5755" w:rsidP="00AB5755">
      <w:pPr>
        <w:spacing w:line="276" w:lineRule="auto"/>
        <w:rPr>
          <w:rFonts w:ascii="Arial" w:hAnsi="Arial" w:cs="Arial"/>
          <w:sz w:val="20"/>
          <w:szCs w:val="20"/>
        </w:rPr>
      </w:pPr>
      <w:r w:rsidRPr="00886D06">
        <w:rPr>
          <w:rFonts w:ascii="Arial" w:hAnsi="Arial" w:cs="Arial"/>
          <w:sz w:val="20"/>
          <w:szCs w:val="20"/>
        </w:rPr>
        <w:t>Ukształtowanie kompetencji samodzielnego wykonywania podstawowych badań fizykalnych oraz analizy wyników badania w kierunku sformułowania wniosków pozwalających na udzielenie zwierzęciu pierwszej pomocy oraz planowanie i realizowanie opieki weterynaryjnej.</w:t>
      </w:r>
    </w:p>
    <w:p w14:paraId="1923D834" w14:textId="77777777" w:rsidR="00AB5755" w:rsidRPr="00886D06" w:rsidRDefault="00AB5755" w:rsidP="004258AB">
      <w:pPr>
        <w:pStyle w:val="Akapitzlist"/>
        <w:numPr>
          <w:ilvl w:val="0"/>
          <w:numId w:val="404"/>
        </w:numPr>
        <w:tabs>
          <w:tab w:val="decimal" w:pos="15168"/>
        </w:tabs>
        <w:spacing w:line="276" w:lineRule="auto"/>
        <w:ind w:left="357" w:hanging="357"/>
        <w:jc w:val="both"/>
        <w:rPr>
          <w:rFonts w:ascii="Arial" w:hAnsi="Arial" w:cs="Arial"/>
          <w:sz w:val="20"/>
          <w:szCs w:val="20"/>
        </w:rPr>
      </w:pPr>
      <w:r w:rsidRPr="00886D06">
        <w:rPr>
          <w:rFonts w:ascii="Arial" w:hAnsi="Arial" w:cs="Arial"/>
          <w:sz w:val="20"/>
          <w:szCs w:val="20"/>
        </w:rPr>
        <w:t>Poznanie wiedzy dotyczącej badań fizykalnych zwierząt, laboratoryjnych badań materiału biologicznego i czynności</w:t>
      </w:r>
      <w:r w:rsidR="000F29A9" w:rsidRPr="00886D06">
        <w:rPr>
          <w:rFonts w:ascii="Arial" w:hAnsi="Arial" w:cs="Arial"/>
          <w:sz w:val="20"/>
          <w:szCs w:val="20"/>
        </w:rPr>
        <w:t xml:space="preserve"> pomocniczych w sekcji zwłok, w </w:t>
      </w:r>
      <w:r w:rsidRPr="00886D06">
        <w:rPr>
          <w:rFonts w:ascii="Arial" w:hAnsi="Arial" w:cs="Arial"/>
          <w:sz w:val="20"/>
          <w:szCs w:val="20"/>
        </w:rPr>
        <w:t>zakresie niezbędnym do wykonywania czynności zawodowych.</w:t>
      </w:r>
    </w:p>
    <w:p w14:paraId="0F2A0DD2" w14:textId="77777777" w:rsidR="00AB5755" w:rsidRPr="00886D06" w:rsidRDefault="00AB5755" w:rsidP="004258AB">
      <w:pPr>
        <w:pStyle w:val="Akapitzlist"/>
        <w:numPr>
          <w:ilvl w:val="0"/>
          <w:numId w:val="404"/>
        </w:numPr>
        <w:spacing w:line="276" w:lineRule="auto"/>
        <w:ind w:left="357" w:hanging="357"/>
        <w:jc w:val="both"/>
        <w:rPr>
          <w:rFonts w:ascii="Arial" w:hAnsi="Arial" w:cs="Arial"/>
          <w:sz w:val="20"/>
          <w:szCs w:val="20"/>
        </w:rPr>
      </w:pPr>
      <w:r w:rsidRPr="00886D06">
        <w:rPr>
          <w:rFonts w:ascii="Arial" w:hAnsi="Arial" w:cs="Arial"/>
          <w:sz w:val="20"/>
          <w:szCs w:val="20"/>
        </w:rPr>
        <w:t>Nabycie umiejętności:</w:t>
      </w:r>
    </w:p>
    <w:p w14:paraId="5B60FD57" w14:textId="77777777" w:rsidR="00AB5755" w:rsidRPr="00886D06" w:rsidRDefault="00AB5755" w:rsidP="00AB5755">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przeprowadzania wywiadu z posiadaczem zwierzęcia,</w:t>
      </w:r>
    </w:p>
    <w:p w14:paraId="32E3DA75" w14:textId="77777777" w:rsidR="00AB5755" w:rsidRPr="00886D06" w:rsidRDefault="00AB5755" w:rsidP="00AB5755">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badań fizykalne zwierząt gospodarskich i domowych,</w:t>
      </w:r>
    </w:p>
    <w:p w14:paraId="6A408AE6" w14:textId="77777777" w:rsidR="00AB5755" w:rsidRPr="00886D06" w:rsidRDefault="00AB5755" w:rsidP="00AB5755">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badań klinicznych zwierzęcia w zakresie niezbędnym do udzielenia mu pierwszej pomocy,</w:t>
      </w:r>
    </w:p>
    <w:p w14:paraId="491D95EF" w14:textId="77777777" w:rsidR="00AB5755" w:rsidRPr="00886D06" w:rsidRDefault="00AB5755" w:rsidP="00AB5755">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czynności pomocniczych związanych z badaniem zwierząt z wykorzystaniem urządzeń diagnostycznych,</w:t>
      </w:r>
    </w:p>
    <w:p w14:paraId="0F0DDFBF" w14:textId="77777777" w:rsidR="00AB5755" w:rsidRPr="00886D06" w:rsidRDefault="00AB5755" w:rsidP="00AB5755">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czynności związane z pobieraniem, utrwalaniem przechowywaniem materiału do badań laboratoryjnych,</w:t>
      </w:r>
    </w:p>
    <w:p w14:paraId="224D67C6" w14:textId="77777777" w:rsidR="00AB5755" w:rsidRPr="00886D06" w:rsidRDefault="00AB5755" w:rsidP="00AB5755">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czynności pomocniczych związanych z badaniem zwierząt z wykorzystaniem urządzeń diagnostycznych,</w:t>
      </w:r>
    </w:p>
    <w:p w14:paraId="0E92D20D" w14:textId="77777777" w:rsidR="00AB5755" w:rsidRPr="00886D06" w:rsidRDefault="00AB5755" w:rsidP="00AB5755">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czynności związane z pobieraniem, utrwalaniem przechowywaniem materiału do badań laboratoryjnych,</w:t>
      </w:r>
    </w:p>
    <w:p w14:paraId="3190FC43" w14:textId="77777777" w:rsidR="00AB5755" w:rsidRPr="00886D06" w:rsidRDefault="00AB5755" w:rsidP="00AB5755">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czynności pomocniczych związanych z badaniami laboratoryjnymi materiału biologicznego,</w:t>
      </w:r>
    </w:p>
    <w:p w14:paraId="222A7161" w14:textId="77777777" w:rsidR="00AB5755" w:rsidRPr="00886D06" w:rsidRDefault="00AB5755" w:rsidP="00AB5755">
      <w:pPr>
        <w:pStyle w:val="Akapitzlist"/>
        <w:numPr>
          <w:ilvl w:val="0"/>
          <w:numId w:val="24"/>
        </w:numPr>
        <w:spacing w:line="276" w:lineRule="auto"/>
        <w:textAlignment w:val="baseline"/>
        <w:rPr>
          <w:rFonts w:ascii="Arial" w:eastAsia="Times New Roman" w:hAnsi="Arial" w:cs="Arial"/>
          <w:sz w:val="20"/>
          <w:szCs w:val="20"/>
        </w:rPr>
      </w:pPr>
      <w:r w:rsidRPr="00886D06">
        <w:rPr>
          <w:rFonts w:ascii="Arial" w:hAnsi="Arial" w:cs="Arial"/>
          <w:sz w:val="20"/>
          <w:szCs w:val="20"/>
        </w:rPr>
        <w:t>wykonywania czynności pomocniczych w trakcie sekcyjnego badania zwłok zwierzęcych.</w:t>
      </w:r>
    </w:p>
    <w:p w14:paraId="514C6450" w14:textId="77777777" w:rsidR="00AB5755" w:rsidRPr="00886D06" w:rsidRDefault="00AB5755" w:rsidP="004258AB">
      <w:pPr>
        <w:pStyle w:val="Akapitzlist"/>
        <w:numPr>
          <w:ilvl w:val="0"/>
          <w:numId w:val="404"/>
        </w:numPr>
        <w:spacing w:line="276" w:lineRule="auto"/>
        <w:ind w:left="357" w:hanging="357"/>
        <w:rPr>
          <w:rFonts w:ascii="Arial" w:hAnsi="Arial" w:cs="Arial"/>
          <w:sz w:val="20"/>
          <w:szCs w:val="20"/>
        </w:rPr>
      </w:pPr>
      <w:r w:rsidRPr="00886D06">
        <w:rPr>
          <w:rFonts w:ascii="Arial" w:hAnsi="Arial" w:cs="Arial"/>
          <w:sz w:val="20"/>
          <w:szCs w:val="20"/>
        </w:rPr>
        <w:t>Kształtowanie postawy:</w:t>
      </w:r>
    </w:p>
    <w:p w14:paraId="7AB1353D" w14:textId="77777777" w:rsidR="00AB5755" w:rsidRPr="00886D06" w:rsidRDefault="00AB5755"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stawiania dobra pacjenta na pierwszym miejscu,</w:t>
      </w:r>
    </w:p>
    <w:p w14:paraId="7B545FBD" w14:textId="77777777" w:rsidR="00AB5755" w:rsidRPr="00886D06" w:rsidRDefault="00AB5755"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pogłębiania wiedzy z obszaru wywiady i badania fizykalnego zwierząt</w:t>
      </w:r>
    </w:p>
    <w:p w14:paraId="6EE9DC27" w14:textId="77777777" w:rsidR="00AB5755" w:rsidRPr="00886D06" w:rsidRDefault="00AB5755"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odpowiedzialności za zdrowie pacjenta i swoje</w:t>
      </w:r>
    </w:p>
    <w:p w14:paraId="1CAFC62C" w14:textId="77777777" w:rsidR="00AB5755" w:rsidRPr="00886D06" w:rsidRDefault="00AB5755"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świadomości przestrzegania przepisów bezpieczeństwa i higieny pracy</w:t>
      </w:r>
    </w:p>
    <w:p w14:paraId="1E523F28" w14:textId="77777777" w:rsidR="00AB5755" w:rsidRPr="00886D06" w:rsidRDefault="00AB5755" w:rsidP="004258AB">
      <w:pPr>
        <w:pStyle w:val="Akapitzlist"/>
        <w:numPr>
          <w:ilvl w:val="0"/>
          <w:numId w:val="133"/>
        </w:numPr>
        <w:spacing w:line="276" w:lineRule="auto"/>
        <w:rPr>
          <w:rFonts w:ascii="Arial" w:hAnsi="Arial" w:cs="Arial"/>
          <w:sz w:val="20"/>
          <w:szCs w:val="20"/>
        </w:rPr>
      </w:pPr>
      <w:r w:rsidRPr="00886D06">
        <w:rPr>
          <w:rFonts w:ascii="Arial" w:hAnsi="Arial" w:cs="Arial"/>
          <w:sz w:val="20"/>
          <w:szCs w:val="20"/>
        </w:rPr>
        <w:t>świadomości przestrzegania tajemnicy zawodowej</w:t>
      </w:r>
    </w:p>
    <w:p w14:paraId="544DABB6" w14:textId="77777777" w:rsidR="00AB5755" w:rsidRPr="00886D06" w:rsidRDefault="00AB5755" w:rsidP="00AB5755"/>
    <w:p w14:paraId="42C13836" w14:textId="77777777" w:rsidR="00AB5755" w:rsidRPr="00886D06" w:rsidRDefault="00AB5755" w:rsidP="00AB5755">
      <w:pPr>
        <w:rPr>
          <w:rFonts w:ascii="Arial" w:hAnsi="Arial" w:cs="Arial"/>
        </w:rPr>
      </w:pPr>
      <w:r w:rsidRPr="00886D06">
        <w:rPr>
          <w:rFonts w:ascii="Arial" w:hAnsi="Arial" w:cs="Arial"/>
          <w:b/>
          <w:bCs/>
        </w:rPr>
        <w:t xml:space="preserve">Cele operacyjne </w:t>
      </w:r>
    </w:p>
    <w:p w14:paraId="09965A52" w14:textId="77777777" w:rsidR="00AB5755" w:rsidRPr="00886D06" w:rsidRDefault="00AB5755" w:rsidP="00AB5755">
      <w:pPr>
        <w:rPr>
          <w:rFonts w:ascii="Arial" w:hAnsi="Arial" w:cs="Arial"/>
          <w:b/>
          <w:bCs/>
        </w:rPr>
      </w:pPr>
      <w:r w:rsidRPr="00886D06">
        <w:rPr>
          <w:rFonts w:ascii="Arial" w:hAnsi="Arial" w:cs="Arial"/>
          <w:b/>
          <w:bCs/>
        </w:rPr>
        <w:t>Uczeń potrafi:</w:t>
      </w:r>
    </w:p>
    <w:p w14:paraId="6813A213"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wykonać opis zwierzęcia zgodnie z planem badania klinicznego,</w:t>
      </w:r>
    </w:p>
    <w:p w14:paraId="543DAC23"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zaplanować przebieg wywiadu z posiadaczem zwierzęcia w celu uzyskania informacji niezbędnych do podjęcia czynności lekarsko-weterynaryjnych,</w:t>
      </w:r>
    </w:p>
    <w:p w14:paraId="5D019082"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 xml:space="preserve">zadać posiadaczowi istotne pytania dotyczące stanu zdrowia i warunków utrzymania zwierzęcia, </w:t>
      </w:r>
    </w:p>
    <w:p w14:paraId="2011A43E"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przeanalizować uzyskane informacje pod względem przydatności do postawienia diagnozy,</w:t>
      </w:r>
    </w:p>
    <w:p w14:paraId="5FD6B045"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wyciągnąć wnioski z przeprowadzonego wywiadu dotyczące stanu zdrowotnego zwierzęcia i potrzeby udzielenia pomocy lekarsko-weterynaryjnej,</w:t>
      </w:r>
    </w:p>
    <w:p w14:paraId="4A35276D"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posłużyć się sprzętem służącym do planowanego badania zgodnie z jego przeznaczeniem,</w:t>
      </w:r>
    </w:p>
    <w:p w14:paraId="74364AB3"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61DCA784"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rozróżnić prawidłowe i patologiczne wyniki badań fizykalnych zwierząt,</w:t>
      </w:r>
    </w:p>
    <w:p w14:paraId="691361C5"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wyciągnąć wnioski z przeprowadzonych badań fizykalnych dotyczące potrzeby udzielenia pomocy lekarsko-weterynaryjnej,</w:t>
      </w:r>
    </w:p>
    <w:p w14:paraId="279AB535"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wykonać samodzielne badanie fizykalne zwierzęcia przy podejrzeniu wystąpienia zagrożenia jego życia,</w:t>
      </w:r>
    </w:p>
    <w:p w14:paraId="752688A5"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rozpoznać charakterystyczne objawy mogące wskazywać na wystąpienie zagrożenia życia zwierzęcia,</w:t>
      </w:r>
    </w:p>
    <w:p w14:paraId="62550C56"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podjąć właściwą decyzję o konieczności udzielenia zwierzęciu pierwszej pomocy na podstawie analizy wykonanych badań,</w:t>
      </w:r>
    </w:p>
    <w:p w14:paraId="73C73CBF"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rozpoznać urządzenia diagnostyczne wykorzystywane do badania zwierząt,</w:t>
      </w:r>
    </w:p>
    <w:p w14:paraId="3D724EBE"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dobrać urządzenia diagnostyczne do wykonywanych badań klinicznych,</w:t>
      </w:r>
    </w:p>
    <w:p w14:paraId="6543A377"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przygotować zwierzęta do badań z wykorzystaniem urządzeń diagnostycznych z zastosowaniem właściwych technik,</w:t>
      </w:r>
    </w:p>
    <w:p w14:paraId="6EE30144"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rozróżnić kierunki badań laboratoryjnych stosowanych w rozpoznawaniu chorób zwierząt,</w:t>
      </w:r>
    </w:p>
    <w:p w14:paraId="15B48345"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dobrać sprzęt, narzędzia i materiały do rodzaju pobranego materiału biologicznego od zwierząt,</w:t>
      </w:r>
    </w:p>
    <w:p w14:paraId="491CA164"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pobrać materiał biologiczny od zwierząt z zastosowaniem właściwych technik,</w:t>
      </w:r>
    </w:p>
    <w:p w14:paraId="6A68636D"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utrwalić materiał biologiczny do badań laboratoryjnych z zastosowaniem właściwych technik,</w:t>
      </w:r>
    </w:p>
    <w:p w14:paraId="41BB2E3B"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przechować materiał biologiczny pobrany od zwierząt przed dostarczeniem go do laboratorium diagnostycznego zgodnie z obowiązującymi procedurami,</w:t>
      </w:r>
    </w:p>
    <w:p w14:paraId="44E95AE9"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sporządzić prawidłowo i czytelnie dokumentację związaną z pobraniem materiału biologicznego,</w:t>
      </w:r>
    </w:p>
    <w:p w14:paraId="47516F71"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wykonać pracę w laboratorium diagnostycznym zgodnie z obowiązującym regulaminem,</w:t>
      </w:r>
    </w:p>
    <w:p w14:paraId="1A2D10E1"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wykonać poszczególne rodzaje badań laboratoryjnych:</w:t>
      </w:r>
    </w:p>
    <w:p w14:paraId="4DED3E83" w14:textId="77777777" w:rsidR="00AB5755" w:rsidRPr="00886D06" w:rsidRDefault="00AB5755" w:rsidP="004258AB">
      <w:pPr>
        <w:pStyle w:val="Akapitzlist"/>
        <w:numPr>
          <w:ilvl w:val="1"/>
          <w:numId w:val="376"/>
        </w:numPr>
        <w:spacing w:line="276" w:lineRule="auto"/>
        <w:rPr>
          <w:rFonts w:ascii="Arial" w:hAnsi="Arial" w:cs="Arial"/>
          <w:sz w:val="20"/>
          <w:szCs w:val="20"/>
        </w:rPr>
      </w:pPr>
      <w:r w:rsidRPr="00886D06">
        <w:rPr>
          <w:rFonts w:ascii="Arial" w:hAnsi="Arial" w:cs="Arial"/>
          <w:sz w:val="20"/>
          <w:szCs w:val="20"/>
        </w:rPr>
        <w:t>badanie krwi: morfologiczne, rozmaz, oznaczanie OB oraz biochemiczne,</w:t>
      </w:r>
    </w:p>
    <w:p w14:paraId="2183F8F7" w14:textId="77777777" w:rsidR="00AB5755" w:rsidRPr="00886D06" w:rsidRDefault="00AB5755" w:rsidP="004258AB">
      <w:pPr>
        <w:pStyle w:val="Akapitzlist"/>
        <w:numPr>
          <w:ilvl w:val="1"/>
          <w:numId w:val="376"/>
        </w:numPr>
        <w:spacing w:line="276" w:lineRule="auto"/>
        <w:rPr>
          <w:rFonts w:ascii="Arial" w:hAnsi="Arial" w:cs="Arial"/>
          <w:sz w:val="20"/>
          <w:szCs w:val="20"/>
        </w:rPr>
      </w:pPr>
      <w:r w:rsidRPr="00886D06">
        <w:rPr>
          <w:rFonts w:ascii="Arial" w:hAnsi="Arial" w:cs="Arial"/>
          <w:sz w:val="20"/>
          <w:szCs w:val="20"/>
        </w:rPr>
        <w:t>badanie ogólne moczu i osadu moczu,</w:t>
      </w:r>
    </w:p>
    <w:p w14:paraId="5EF2D93F" w14:textId="77777777" w:rsidR="00AB5755" w:rsidRPr="00886D06" w:rsidRDefault="00AB5755" w:rsidP="004258AB">
      <w:pPr>
        <w:pStyle w:val="Akapitzlist"/>
        <w:numPr>
          <w:ilvl w:val="1"/>
          <w:numId w:val="376"/>
        </w:numPr>
        <w:spacing w:line="276" w:lineRule="auto"/>
        <w:rPr>
          <w:rFonts w:ascii="Arial" w:hAnsi="Arial" w:cs="Arial"/>
          <w:sz w:val="20"/>
          <w:szCs w:val="20"/>
        </w:rPr>
      </w:pPr>
      <w:r w:rsidRPr="00886D06">
        <w:rPr>
          <w:rFonts w:ascii="Arial" w:hAnsi="Arial" w:cs="Arial"/>
          <w:sz w:val="20"/>
          <w:szCs w:val="20"/>
        </w:rPr>
        <w:t>badanie parazytologiczne,</w:t>
      </w:r>
    </w:p>
    <w:p w14:paraId="25852499" w14:textId="77777777" w:rsidR="00AB5755" w:rsidRPr="00886D06" w:rsidRDefault="00AB5755" w:rsidP="004258AB">
      <w:pPr>
        <w:pStyle w:val="Akapitzlist"/>
        <w:numPr>
          <w:ilvl w:val="1"/>
          <w:numId w:val="376"/>
        </w:numPr>
        <w:spacing w:line="276" w:lineRule="auto"/>
        <w:rPr>
          <w:rFonts w:ascii="Arial" w:hAnsi="Arial" w:cs="Arial"/>
          <w:sz w:val="20"/>
          <w:szCs w:val="20"/>
        </w:rPr>
      </w:pPr>
      <w:r w:rsidRPr="00886D06">
        <w:rPr>
          <w:rFonts w:ascii="Arial" w:hAnsi="Arial" w:cs="Arial"/>
          <w:sz w:val="20"/>
          <w:szCs w:val="20"/>
        </w:rPr>
        <w:t>badanie bakteriologiczne,</w:t>
      </w:r>
    </w:p>
    <w:p w14:paraId="7FD9CBD5" w14:textId="77777777" w:rsidR="00AB5755" w:rsidRPr="00886D06" w:rsidRDefault="00AB5755" w:rsidP="004258AB">
      <w:pPr>
        <w:pStyle w:val="Akapitzlist"/>
        <w:numPr>
          <w:ilvl w:val="1"/>
          <w:numId w:val="376"/>
        </w:numPr>
        <w:spacing w:line="276" w:lineRule="auto"/>
        <w:rPr>
          <w:rFonts w:ascii="Arial" w:hAnsi="Arial" w:cs="Arial"/>
          <w:sz w:val="20"/>
          <w:szCs w:val="20"/>
        </w:rPr>
      </w:pPr>
      <w:r w:rsidRPr="00886D06">
        <w:rPr>
          <w:rFonts w:ascii="Arial" w:hAnsi="Arial" w:cs="Arial"/>
          <w:sz w:val="20"/>
          <w:szCs w:val="20"/>
        </w:rPr>
        <w:t>badanie mikologiczne,</w:t>
      </w:r>
    </w:p>
    <w:p w14:paraId="616DAACE" w14:textId="77777777" w:rsidR="00AB5755" w:rsidRPr="00886D06" w:rsidRDefault="00AB5755" w:rsidP="004258AB">
      <w:pPr>
        <w:pStyle w:val="Akapitzlist"/>
        <w:numPr>
          <w:ilvl w:val="1"/>
          <w:numId w:val="376"/>
        </w:numPr>
        <w:spacing w:line="276" w:lineRule="auto"/>
        <w:rPr>
          <w:rFonts w:ascii="Arial" w:hAnsi="Arial" w:cs="Arial"/>
          <w:sz w:val="20"/>
          <w:szCs w:val="20"/>
        </w:rPr>
      </w:pPr>
      <w:r w:rsidRPr="00886D06">
        <w:rPr>
          <w:rFonts w:ascii="Arial" w:hAnsi="Arial" w:cs="Arial"/>
          <w:sz w:val="20"/>
          <w:szCs w:val="20"/>
        </w:rPr>
        <w:t xml:space="preserve">badanie serologiczne </w:t>
      </w:r>
    </w:p>
    <w:p w14:paraId="473E8790" w14:textId="77777777" w:rsidR="00AB5755" w:rsidRPr="00886D06" w:rsidRDefault="00AB5755" w:rsidP="00AB5755">
      <w:pPr>
        <w:pStyle w:val="Akapitzlist"/>
        <w:spacing w:line="276" w:lineRule="auto"/>
        <w:ind w:left="1080"/>
        <w:rPr>
          <w:rFonts w:ascii="Arial" w:hAnsi="Arial" w:cs="Arial"/>
          <w:sz w:val="20"/>
          <w:szCs w:val="20"/>
        </w:rPr>
      </w:pPr>
      <w:r w:rsidRPr="00886D06">
        <w:rPr>
          <w:rFonts w:ascii="Arial" w:hAnsi="Arial" w:cs="Arial"/>
          <w:sz w:val="20"/>
          <w:szCs w:val="20"/>
        </w:rPr>
        <w:t>z zastosowaniem właściwej techniki i zgodnie z obowiązującymi procedurami,</w:t>
      </w:r>
    </w:p>
    <w:p w14:paraId="44E37A47"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sporządzić prawidłowo i czytelnie dokumentację wyników wykonanych badań laboratoryjnych,</w:t>
      </w:r>
    </w:p>
    <w:p w14:paraId="65D6BCE6"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rozpoznać oznaki śmierci na podstawie wykonanego badania klinicznego,</w:t>
      </w:r>
    </w:p>
    <w:p w14:paraId="7A19ABDA"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rozpoznać narzędzia do wykonania sekcji zwłok zwierzęcych,</w:t>
      </w:r>
    </w:p>
    <w:p w14:paraId="45E2C467"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dobrać narzędzia do wykonania sekcji zwłok w zależności od stosowanej techniki i gatunku zwierzęcia,</w:t>
      </w:r>
    </w:p>
    <w:p w14:paraId="27958726"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wykonać czynności pomocnicze na poszczególnych etapach sekcji zwłok zwierzęcych zgodnie z zaleceniami lekarza,</w:t>
      </w:r>
    </w:p>
    <w:p w14:paraId="2E6E8D94"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zastosować techniki pobierania prób do badań laboratoryjnych zgodnie ze zleceniem lekarza obducenta,</w:t>
      </w:r>
    </w:p>
    <w:p w14:paraId="623A3943" w14:textId="77777777" w:rsidR="00AB5755" w:rsidRPr="00886D06" w:rsidRDefault="00AB5755" w:rsidP="004258AB">
      <w:pPr>
        <w:pStyle w:val="Akapitzlist"/>
        <w:numPr>
          <w:ilvl w:val="0"/>
          <w:numId w:val="376"/>
        </w:numPr>
        <w:spacing w:line="276" w:lineRule="auto"/>
        <w:rPr>
          <w:rFonts w:ascii="Arial" w:hAnsi="Arial" w:cs="Arial"/>
          <w:sz w:val="20"/>
          <w:szCs w:val="20"/>
        </w:rPr>
      </w:pPr>
      <w:r w:rsidRPr="00886D06">
        <w:rPr>
          <w:rFonts w:ascii="Arial" w:hAnsi="Arial" w:cs="Arial"/>
          <w:sz w:val="20"/>
          <w:szCs w:val="20"/>
        </w:rPr>
        <w:t>sporządzić prawidłowo i czytelnie dokumentację przebiegu sekcji zwłok zwierzęcych.</w:t>
      </w:r>
    </w:p>
    <w:p w14:paraId="6EB398A7" w14:textId="77777777" w:rsidR="00AB5755" w:rsidRPr="00886D06" w:rsidRDefault="00AB5755" w:rsidP="00AB5755">
      <w:pPr>
        <w:spacing w:line="360" w:lineRule="auto"/>
        <w:jc w:val="both"/>
        <w:rPr>
          <w:rFonts w:ascii="Arial" w:hAnsi="Arial" w:cs="Arial"/>
          <w:b/>
          <w:bCs/>
        </w:rPr>
      </w:pPr>
    </w:p>
    <w:p w14:paraId="7AF42C49" w14:textId="77777777" w:rsidR="00AB5755" w:rsidRPr="00886D06" w:rsidRDefault="00AB5755" w:rsidP="00AB5755">
      <w:pPr>
        <w:spacing w:line="360" w:lineRule="auto"/>
        <w:jc w:val="both"/>
        <w:rPr>
          <w:rFonts w:ascii="Arial" w:hAnsi="Arial" w:cs="Arial"/>
          <w:b/>
          <w:bCs/>
        </w:rPr>
      </w:pPr>
      <w:r w:rsidRPr="00886D06">
        <w:rPr>
          <w:rFonts w:ascii="Arial" w:hAnsi="Arial" w:cs="Arial"/>
          <w:b/>
          <w:bCs/>
        </w:rPr>
        <w:t>MATERIAŁA NAUCZANIA</w:t>
      </w:r>
    </w:p>
    <w:p w14:paraId="0453E2D6" w14:textId="2074A182" w:rsidR="00AB5755" w:rsidRPr="00886D06" w:rsidRDefault="00AB5755" w:rsidP="00AB5755">
      <w:pPr>
        <w:spacing w:line="360" w:lineRule="auto"/>
        <w:jc w:val="both"/>
        <w:rPr>
          <w:rFonts w:ascii="Arial" w:hAnsi="Arial" w:cs="Arial"/>
          <w:b/>
        </w:rPr>
      </w:pPr>
      <w:r w:rsidRPr="00886D06">
        <w:rPr>
          <w:rFonts w:ascii="Arial" w:hAnsi="Arial" w:cs="Arial"/>
          <w:b/>
        </w:rPr>
        <w:t xml:space="preserve">Diagnostyka weterynaryjna w praktyce </w:t>
      </w:r>
    </w:p>
    <w:p w14:paraId="2131D807" w14:textId="77777777" w:rsidR="00AB5755" w:rsidRPr="00886D06" w:rsidRDefault="00AB5755" w:rsidP="00AB5755">
      <w:pPr>
        <w:spacing w:line="360" w:lineRule="auto"/>
        <w:jc w:val="both"/>
        <w:rPr>
          <w:rFonts w:ascii="Arial" w:hAnsi="Arial" w:cs="Arial"/>
          <w:b/>
        </w:rPr>
      </w:pPr>
    </w:p>
    <w:tbl>
      <w:tblPr>
        <w:tblStyle w:val="Tabela-Siatka"/>
        <w:tblW w:w="5000" w:type="pct"/>
        <w:tblInd w:w="-147" w:type="dxa"/>
        <w:tblLayout w:type="fixed"/>
        <w:tblLook w:val="04A0" w:firstRow="1" w:lastRow="0" w:firstColumn="1" w:lastColumn="0" w:noHBand="0" w:noVBand="1"/>
      </w:tblPr>
      <w:tblGrid>
        <w:gridCol w:w="1710"/>
        <w:gridCol w:w="2142"/>
        <w:gridCol w:w="987"/>
        <w:gridCol w:w="4053"/>
        <w:gridCol w:w="4053"/>
        <w:gridCol w:w="1277"/>
      </w:tblGrid>
      <w:tr w:rsidR="002246FF" w:rsidRPr="00886D06" w14:paraId="61872D0E" w14:textId="77777777" w:rsidTr="00AB5755">
        <w:tc>
          <w:tcPr>
            <w:tcW w:w="601" w:type="pct"/>
            <w:vMerge w:val="restart"/>
            <w:shd w:val="clear" w:color="auto" w:fill="auto"/>
            <w:vAlign w:val="center"/>
          </w:tcPr>
          <w:p w14:paraId="1039456F" w14:textId="77777777" w:rsidR="00AB5755" w:rsidRPr="00886D06" w:rsidRDefault="00AB5755" w:rsidP="00AB5755">
            <w:pPr>
              <w:jc w:val="center"/>
              <w:rPr>
                <w:rFonts w:ascii="Arial" w:hAnsi="Arial" w:cs="Arial"/>
                <w:b/>
                <w:sz w:val="20"/>
              </w:rPr>
            </w:pPr>
            <w:r w:rsidRPr="00886D06">
              <w:rPr>
                <w:rFonts w:ascii="Arial" w:hAnsi="Arial" w:cs="Arial"/>
                <w:b/>
                <w:sz w:val="20"/>
              </w:rPr>
              <w:t>Dział programowy</w:t>
            </w:r>
          </w:p>
        </w:tc>
        <w:tc>
          <w:tcPr>
            <w:tcW w:w="753" w:type="pct"/>
            <w:vMerge w:val="restart"/>
            <w:shd w:val="clear" w:color="auto" w:fill="auto"/>
            <w:vAlign w:val="center"/>
          </w:tcPr>
          <w:p w14:paraId="00297258" w14:textId="77777777" w:rsidR="00AB5755" w:rsidRPr="00886D06" w:rsidRDefault="00AB5755" w:rsidP="00AB5755">
            <w:pPr>
              <w:jc w:val="center"/>
              <w:rPr>
                <w:rFonts w:ascii="Arial" w:hAnsi="Arial" w:cs="Arial"/>
                <w:b/>
                <w:sz w:val="20"/>
              </w:rPr>
            </w:pPr>
            <w:r w:rsidRPr="00886D06">
              <w:rPr>
                <w:rFonts w:ascii="Arial" w:hAnsi="Arial" w:cs="Arial"/>
                <w:b/>
                <w:sz w:val="20"/>
              </w:rPr>
              <w:t>Tematy jednostek metodycznych</w:t>
            </w:r>
          </w:p>
        </w:tc>
        <w:tc>
          <w:tcPr>
            <w:tcW w:w="347" w:type="pct"/>
            <w:vMerge w:val="restart"/>
            <w:shd w:val="clear" w:color="auto" w:fill="auto"/>
            <w:vAlign w:val="center"/>
          </w:tcPr>
          <w:p w14:paraId="5114443A" w14:textId="559111F9" w:rsidR="00AB5755" w:rsidRPr="00886D06" w:rsidRDefault="005E498C" w:rsidP="00AB5755">
            <w:pPr>
              <w:jc w:val="center"/>
              <w:rPr>
                <w:rFonts w:ascii="Arial" w:hAnsi="Arial" w:cs="Arial"/>
                <w:b/>
                <w:sz w:val="20"/>
              </w:rPr>
            </w:pPr>
            <w:r w:rsidRPr="00886D06">
              <w:rPr>
                <w:rFonts w:ascii="Arial" w:hAnsi="Arial" w:cs="Arial"/>
                <w:b/>
                <w:sz w:val="20"/>
                <w:szCs w:val="20"/>
              </w:rPr>
              <w:t>Liczba godzin</w:t>
            </w:r>
          </w:p>
        </w:tc>
        <w:tc>
          <w:tcPr>
            <w:tcW w:w="2850" w:type="pct"/>
            <w:gridSpan w:val="2"/>
            <w:shd w:val="clear" w:color="auto" w:fill="auto"/>
            <w:vAlign w:val="center"/>
          </w:tcPr>
          <w:p w14:paraId="118A4FFF" w14:textId="77777777" w:rsidR="00AB5755" w:rsidRPr="00886D06" w:rsidRDefault="00AB5755" w:rsidP="00AB5755">
            <w:pPr>
              <w:jc w:val="center"/>
              <w:rPr>
                <w:rFonts w:ascii="Arial" w:hAnsi="Arial" w:cs="Arial"/>
                <w:b/>
                <w:sz w:val="20"/>
              </w:rPr>
            </w:pPr>
            <w:r w:rsidRPr="00886D06">
              <w:rPr>
                <w:rFonts w:ascii="Arial" w:hAnsi="Arial" w:cs="Arial"/>
                <w:b/>
                <w:sz w:val="20"/>
              </w:rPr>
              <w:t>Wymagania programowe</w:t>
            </w:r>
          </w:p>
        </w:tc>
        <w:tc>
          <w:tcPr>
            <w:tcW w:w="449" w:type="pct"/>
            <w:shd w:val="clear" w:color="auto" w:fill="auto"/>
            <w:vAlign w:val="center"/>
          </w:tcPr>
          <w:p w14:paraId="022BB338" w14:textId="77777777" w:rsidR="00AB5755" w:rsidRPr="00886D06" w:rsidRDefault="00AB5755" w:rsidP="00AB5755">
            <w:pPr>
              <w:jc w:val="center"/>
              <w:rPr>
                <w:rFonts w:ascii="Arial" w:hAnsi="Arial" w:cs="Arial"/>
                <w:b/>
                <w:sz w:val="20"/>
              </w:rPr>
            </w:pPr>
            <w:r w:rsidRPr="00886D06">
              <w:rPr>
                <w:rFonts w:ascii="Arial" w:hAnsi="Arial" w:cs="Arial"/>
                <w:b/>
                <w:sz w:val="20"/>
              </w:rPr>
              <w:t>Uwagi o realizacji</w:t>
            </w:r>
          </w:p>
        </w:tc>
      </w:tr>
      <w:tr w:rsidR="002246FF" w:rsidRPr="00886D06" w14:paraId="4F5D612F" w14:textId="77777777" w:rsidTr="00AB5755">
        <w:tc>
          <w:tcPr>
            <w:tcW w:w="601" w:type="pct"/>
            <w:vMerge/>
            <w:shd w:val="clear" w:color="auto" w:fill="auto"/>
          </w:tcPr>
          <w:p w14:paraId="19D85765" w14:textId="77777777" w:rsidR="00AB5755" w:rsidRPr="00886D06" w:rsidRDefault="00AB5755" w:rsidP="00AB5755">
            <w:pPr>
              <w:rPr>
                <w:rFonts w:ascii="Arial" w:hAnsi="Arial" w:cs="Arial"/>
              </w:rPr>
            </w:pPr>
          </w:p>
        </w:tc>
        <w:tc>
          <w:tcPr>
            <w:tcW w:w="753" w:type="pct"/>
            <w:vMerge/>
            <w:shd w:val="clear" w:color="auto" w:fill="auto"/>
          </w:tcPr>
          <w:p w14:paraId="1B9D77FD" w14:textId="77777777" w:rsidR="00AB5755" w:rsidRPr="00886D06" w:rsidRDefault="00AB5755" w:rsidP="00AB5755">
            <w:pPr>
              <w:rPr>
                <w:rFonts w:ascii="Arial" w:hAnsi="Arial" w:cs="Arial"/>
              </w:rPr>
            </w:pPr>
          </w:p>
        </w:tc>
        <w:tc>
          <w:tcPr>
            <w:tcW w:w="347" w:type="pct"/>
            <w:vMerge/>
            <w:shd w:val="clear" w:color="auto" w:fill="auto"/>
          </w:tcPr>
          <w:p w14:paraId="0310E487" w14:textId="77777777" w:rsidR="00AB5755" w:rsidRPr="00886D06" w:rsidRDefault="00AB5755" w:rsidP="00AB5755"/>
        </w:tc>
        <w:tc>
          <w:tcPr>
            <w:tcW w:w="1425" w:type="pct"/>
            <w:shd w:val="clear" w:color="auto" w:fill="auto"/>
            <w:vAlign w:val="center"/>
          </w:tcPr>
          <w:p w14:paraId="3A1BCAB0" w14:textId="77777777" w:rsidR="00AB5755" w:rsidRPr="00886D06" w:rsidRDefault="00AB5755" w:rsidP="00AB5755">
            <w:pPr>
              <w:jc w:val="center"/>
              <w:rPr>
                <w:rFonts w:ascii="Arial" w:hAnsi="Arial" w:cs="Arial"/>
                <w:b/>
                <w:sz w:val="20"/>
                <w:szCs w:val="20"/>
              </w:rPr>
            </w:pPr>
            <w:r w:rsidRPr="00886D06">
              <w:rPr>
                <w:rFonts w:ascii="Arial" w:hAnsi="Arial" w:cs="Arial"/>
                <w:b/>
                <w:sz w:val="20"/>
                <w:szCs w:val="20"/>
              </w:rPr>
              <w:t>Podstawowe</w:t>
            </w:r>
          </w:p>
          <w:p w14:paraId="573B8BE5" w14:textId="77777777" w:rsidR="00AB5755" w:rsidRPr="00886D06" w:rsidRDefault="00AB5755" w:rsidP="00AB5755">
            <w:pPr>
              <w:jc w:val="center"/>
              <w:rPr>
                <w:b/>
                <w:sz w:val="20"/>
                <w:szCs w:val="20"/>
              </w:rPr>
            </w:pPr>
            <w:r w:rsidRPr="00886D06">
              <w:rPr>
                <w:rFonts w:ascii="Arial" w:hAnsi="Arial" w:cs="Arial"/>
                <w:b/>
                <w:sz w:val="20"/>
              </w:rPr>
              <w:t>Uczeń potrafi:</w:t>
            </w:r>
          </w:p>
        </w:tc>
        <w:tc>
          <w:tcPr>
            <w:tcW w:w="1425" w:type="pct"/>
            <w:shd w:val="clear" w:color="auto" w:fill="auto"/>
            <w:vAlign w:val="center"/>
          </w:tcPr>
          <w:p w14:paraId="2272A563" w14:textId="77777777" w:rsidR="00AB5755" w:rsidRPr="00886D06" w:rsidRDefault="00AB5755" w:rsidP="00AB5755">
            <w:pPr>
              <w:jc w:val="center"/>
              <w:rPr>
                <w:rFonts w:ascii="Arial" w:hAnsi="Arial" w:cs="Arial"/>
                <w:b/>
                <w:sz w:val="20"/>
                <w:szCs w:val="20"/>
              </w:rPr>
            </w:pPr>
            <w:r w:rsidRPr="00886D06">
              <w:rPr>
                <w:rFonts w:ascii="Arial" w:hAnsi="Arial" w:cs="Arial"/>
                <w:b/>
                <w:sz w:val="20"/>
                <w:szCs w:val="20"/>
              </w:rPr>
              <w:t>Ponadpodstawowe</w:t>
            </w:r>
          </w:p>
          <w:p w14:paraId="233F8E99" w14:textId="77777777" w:rsidR="00AB5755" w:rsidRPr="00886D06" w:rsidRDefault="00AB5755" w:rsidP="00AB5755">
            <w:pPr>
              <w:jc w:val="center"/>
              <w:rPr>
                <w:b/>
                <w:sz w:val="20"/>
                <w:szCs w:val="20"/>
              </w:rPr>
            </w:pPr>
            <w:r w:rsidRPr="00886D06">
              <w:rPr>
                <w:rFonts w:ascii="Arial" w:hAnsi="Arial" w:cs="Arial"/>
                <w:b/>
                <w:sz w:val="20"/>
              </w:rPr>
              <w:t>Uczeń potrafi:</w:t>
            </w:r>
          </w:p>
        </w:tc>
        <w:tc>
          <w:tcPr>
            <w:tcW w:w="449" w:type="pct"/>
            <w:shd w:val="clear" w:color="auto" w:fill="auto"/>
          </w:tcPr>
          <w:p w14:paraId="584E4FEF" w14:textId="77777777" w:rsidR="00AB5755" w:rsidRPr="00886D06" w:rsidRDefault="00AB5755" w:rsidP="00AB5755">
            <w:pPr>
              <w:jc w:val="center"/>
              <w:rPr>
                <w:rFonts w:ascii="Arial" w:hAnsi="Arial" w:cs="Arial"/>
                <w:b/>
                <w:sz w:val="20"/>
                <w:szCs w:val="20"/>
              </w:rPr>
            </w:pPr>
            <w:r w:rsidRPr="00886D06">
              <w:rPr>
                <w:rFonts w:ascii="Arial" w:hAnsi="Arial" w:cs="Arial"/>
                <w:b/>
                <w:sz w:val="20"/>
                <w:szCs w:val="20"/>
              </w:rPr>
              <w:t>Etap realizacji</w:t>
            </w:r>
          </w:p>
        </w:tc>
      </w:tr>
      <w:tr w:rsidR="002246FF" w:rsidRPr="00886D06" w14:paraId="5AC23299" w14:textId="77777777" w:rsidTr="00AB5755">
        <w:tc>
          <w:tcPr>
            <w:tcW w:w="601" w:type="pct"/>
            <w:vMerge w:val="restart"/>
            <w:shd w:val="clear" w:color="auto" w:fill="auto"/>
          </w:tcPr>
          <w:p w14:paraId="4C662E5A"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I.</w:t>
            </w:r>
          </w:p>
          <w:p w14:paraId="070D0A37"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Badanie podmiotowe – wywiad z posiadaczem zwierzęcia</w:t>
            </w:r>
          </w:p>
        </w:tc>
        <w:tc>
          <w:tcPr>
            <w:tcW w:w="753" w:type="pct"/>
            <w:shd w:val="clear" w:color="auto" w:fill="auto"/>
          </w:tcPr>
          <w:p w14:paraId="1A4D9974" w14:textId="77777777" w:rsidR="00AB5755" w:rsidRPr="00886D06" w:rsidRDefault="00AB5755" w:rsidP="004258AB">
            <w:pPr>
              <w:pStyle w:val="Akapitzlist"/>
              <w:numPr>
                <w:ilvl w:val="0"/>
                <w:numId w:val="379"/>
              </w:numPr>
              <w:spacing w:line="276" w:lineRule="auto"/>
              <w:rPr>
                <w:rFonts w:ascii="Arial" w:hAnsi="Arial" w:cs="Arial"/>
                <w:sz w:val="20"/>
                <w:szCs w:val="20"/>
              </w:rPr>
            </w:pPr>
          </w:p>
          <w:p w14:paraId="2E04B6D5" w14:textId="77777777" w:rsidR="00AB5755" w:rsidRPr="00886D06" w:rsidRDefault="00AB5755" w:rsidP="00AB5755">
            <w:pPr>
              <w:spacing w:line="276" w:lineRule="auto"/>
              <w:rPr>
                <w:rFonts w:ascii="Arial" w:hAnsi="Arial" w:cs="Arial"/>
                <w:sz w:val="20"/>
                <w:szCs w:val="20"/>
              </w:rPr>
            </w:pPr>
            <w:r w:rsidRPr="00886D06">
              <w:rPr>
                <w:rFonts w:ascii="Arial" w:hAnsi="Arial" w:cs="Arial"/>
                <w:sz w:val="20"/>
                <w:szCs w:val="20"/>
              </w:rPr>
              <w:t>Sporządzenie opisu zwierzęcia</w:t>
            </w:r>
          </w:p>
        </w:tc>
        <w:tc>
          <w:tcPr>
            <w:tcW w:w="347" w:type="pct"/>
            <w:shd w:val="clear" w:color="auto" w:fill="auto"/>
          </w:tcPr>
          <w:p w14:paraId="05E6CBFE" w14:textId="75496576"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022C951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rozpoznać elementy opisu zwierzęcia gospodarskiego i domowego </w:t>
            </w:r>
          </w:p>
          <w:p w14:paraId="036111BE"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ustalić masę ciała zwierzęcia</w:t>
            </w:r>
          </w:p>
          <w:p w14:paraId="3DF24CD7"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sporządzić opis badanego zwierzęcia </w:t>
            </w:r>
          </w:p>
        </w:tc>
        <w:tc>
          <w:tcPr>
            <w:tcW w:w="1425" w:type="pct"/>
            <w:shd w:val="clear" w:color="auto" w:fill="auto"/>
          </w:tcPr>
          <w:p w14:paraId="137AA206" w14:textId="77777777" w:rsidR="00AB5755" w:rsidRPr="00886D06" w:rsidRDefault="00AB5755" w:rsidP="004258AB">
            <w:pPr>
              <w:pStyle w:val="Akapitzlist"/>
              <w:numPr>
                <w:ilvl w:val="0"/>
                <w:numId w:val="380"/>
              </w:numPr>
              <w:spacing w:line="276" w:lineRule="auto"/>
              <w:rPr>
                <w:rFonts w:ascii="Arial" w:hAnsi="Arial" w:cs="Arial"/>
                <w:sz w:val="20"/>
                <w:szCs w:val="20"/>
              </w:rPr>
            </w:pPr>
            <w:r w:rsidRPr="00886D06">
              <w:rPr>
                <w:rFonts w:ascii="Arial" w:hAnsi="Arial" w:cs="Arial"/>
                <w:sz w:val="20"/>
                <w:szCs w:val="20"/>
              </w:rPr>
              <w:t>wykorzystać właściwie informacje dotyczące opisu zwierzęcia w dalszym postępowaniu</w:t>
            </w:r>
          </w:p>
          <w:p w14:paraId="62A68723" w14:textId="77777777" w:rsidR="00AB5755" w:rsidRPr="00886D06" w:rsidRDefault="00AB5755" w:rsidP="004258AB">
            <w:pPr>
              <w:pStyle w:val="Akapitzlist"/>
              <w:numPr>
                <w:ilvl w:val="0"/>
                <w:numId w:val="380"/>
              </w:numPr>
              <w:spacing w:line="276" w:lineRule="auto"/>
              <w:rPr>
                <w:rFonts w:ascii="Arial" w:hAnsi="Arial" w:cs="Arial"/>
                <w:sz w:val="20"/>
                <w:szCs w:val="20"/>
              </w:rPr>
            </w:pPr>
            <w:r w:rsidRPr="00886D06">
              <w:rPr>
                <w:rFonts w:ascii="Arial" w:hAnsi="Arial" w:cs="Arial"/>
                <w:sz w:val="20"/>
                <w:szCs w:val="20"/>
              </w:rPr>
              <w:t>sporządzić opis zwierząt różnych gatunków, zgodnie z planem badania klinicznego</w:t>
            </w:r>
          </w:p>
          <w:p w14:paraId="299B2414" w14:textId="77777777" w:rsidR="00AB5755" w:rsidRPr="00886D06" w:rsidRDefault="00AB5755" w:rsidP="00AB5755">
            <w:pPr>
              <w:spacing w:line="276" w:lineRule="auto"/>
              <w:ind w:left="360"/>
              <w:rPr>
                <w:rFonts w:ascii="Arial" w:hAnsi="Arial" w:cs="Arial"/>
                <w:sz w:val="20"/>
                <w:szCs w:val="20"/>
              </w:rPr>
            </w:pPr>
          </w:p>
        </w:tc>
        <w:tc>
          <w:tcPr>
            <w:tcW w:w="449" w:type="pct"/>
            <w:shd w:val="clear" w:color="auto" w:fill="auto"/>
          </w:tcPr>
          <w:p w14:paraId="3FC3EF5A" w14:textId="77777777" w:rsidR="00AB5755" w:rsidRPr="00886D06" w:rsidRDefault="00AB5755" w:rsidP="00AB5755">
            <w:pPr>
              <w:spacing w:line="276" w:lineRule="auto"/>
              <w:jc w:val="center"/>
              <w:rPr>
                <w:rFonts w:ascii="Arial" w:hAnsi="Arial" w:cs="Arial"/>
                <w:sz w:val="20"/>
                <w:szCs w:val="20"/>
              </w:rPr>
            </w:pPr>
            <w:r w:rsidRPr="00886D06">
              <w:rPr>
                <w:rFonts w:ascii="Arial" w:hAnsi="Arial" w:cs="Arial"/>
                <w:sz w:val="20"/>
                <w:szCs w:val="20"/>
              </w:rPr>
              <w:t>klasa III</w:t>
            </w:r>
          </w:p>
        </w:tc>
      </w:tr>
      <w:tr w:rsidR="002246FF" w:rsidRPr="00886D06" w14:paraId="40031E8B" w14:textId="77777777" w:rsidTr="00AB5755">
        <w:tc>
          <w:tcPr>
            <w:tcW w:w="601" w:type="pct"/>
            <w:vMerge/>
            <w:shd w:val="clear" w:color="auto" w:fill="E0F3F6"/>
          </w:tcPr>
          <w:p w14:paraId="671C0ECA" w14:textId="77777777" w:rsidR="00AB5755" w:rsidRPr="00886D06" w:rsidRDefault="00AB5755" w:rsidP="004258AB">
            <w:pPr>
              <w:pStyle w:val="Akapitzlist"/>
              <w:numPr>
                <w:ilvl w:val="0"/>
                <w:numId w:val="381"/>
              </w:numPr>
              <w:spacing w:line="276" w:lineRule="auto"/>
              <w:ind w:right="-103" w:firstLine="144"/>
              <w:rPr>
                <w:rFonts w:ascii="Arial" w:hAnsi="Arial" w:cs="Arial"/>
                <w:sz w:val="20"/>
                <w:szCs w:val="20"/>
              </w:rPr>
            </w:pPr>
          </w:p>
        </w:tc>
        <w:tc>
          <w:tcPr>
            <w:tcW w:w="753" w:type="pct"/>
            <w:shd w:val="clear" w:color="auto" w:fill="auto"/>
          </w:tcPr>
          <w:p w14:paraId="3A705B36" w14:textId="77777777" w:rsidR="00AB5755" w:rsidRPr="00886D06" w:rsidRDefault="00AB5755" w:rsidP="004258AB">
            <w:pPr>
              <w:pStyle w:val="Akapitzlist"/>
              <w:numPr>
                <w:ilvl w:val="0"/>
                <w:numId w:val="379"/>
              </w:numPr>
              <w:spacing w:line="276" w:lineRule="auto"/>
              <w:rPr>
                <w:rFonts w:ascii="Arial" w:hAnsi="Arial" w:cs="Arial"/>
                <w:sz w:val="20"/>
                <w:szCs w:val="20"/>
              </w:rPr>
            </w:pPr>
          </w:p>
          <w:p w14:paraId="0367FBD1" w14:textId="77777777" w:rsidR="00AB5755" w:rsidRPr="00886D06" w:rsidRDefault="00AB5755" w:rsidP="00AB5755">
            <w:pPr>
              <w:spacing w:line="276" w:lineRule="auto"/>
              <w:rPr>
                <w:rFonts w:ascii="Arial" w:hAnsi="Arial" w:cs="Arial"/>
                <w:sz w:val="20"/>
                <w:szCs w:val="20"/>
              </w:rPr>
            </w:pPr>
            <w:r w:rsidRPr="00886D06">
              <w:rPr>
                <w:rFonts w:ascii="Arial" w:hAnsi="Arial" w:cs="Arial"/>
                <w:sz w:val="20"/>
                <w:szCs w:val="20"/>
              </w:rPr>
              <w:t>Przeprowadzenie wywiadu</w:t>
            </w:r>
          </w:p>
        </w:tc>
        <w:tc>
          <w:tcPr>
            <w:tcW w:w="347" w:type="pct"/>
            <w:shd w:val="clear" w:color="auto" w:fill="auto"/>
          </w:tcPr>
          <w:p w14:paraId="47342232" w14:textId="1BC65043"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3610A484"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zaplanować przebieg wywiadu z posiadaczem zwierząt gospodarskich i domowych różnych gatunków, w celu uzyskania informacji niezbędnych do podjęcia czynności lekarsko-weterynaryjnych</w:t>
            </w:r>
          </w:p>
        </w:tc>
        <w:tc>
          <w:tcPr>
            <w:tcW w:w="1425" w:type="pct"/>
            <w:shd w:val="clear" w:color="auto" w:fill="auto"/>
            <w:vAlign w:val="center"/>
          </w:tcPr>
          <w:p w14:paraId="37843951"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przeprowadzić wywiad z posiadaczem zwierząt gospodarskich i domowych różnych gatunków, istotne pytania dotyczące stanu zdrowia i warunków utrzymania zwierzęcia </w:t>
            </w:r>
          </w:p>
          <w:p w14:paraId="66979856"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przeanalizować uzyskane informacje pod względem przydatności do postawienia diagnozy lekarskiej</w:t>
            </w:r>
          </w:p>
          <w:p w14:paraId="60BC191F"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wyciągnąć wnioski z przeprowadzonego wywiadu dotyczące stanu zdrowotnego zwierzęcia i potrzeby</w:t>
            </w:r>
          </w:p>
          <w:p w14:paraId="2B1C9A19"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skierować lub nie zwierzę do udzielenia pomocy lekarsko-weterynaryjnej</w:t>
            </w:r>
          </w:p>
        </w:tc>
        <w:tc>
          <w:tcPr>
            <w:tcW w:w="449" w:type="pct"/>
            <w:shd w:val="clear" w:color="auto" w:fill="auto"/>
          </w:tcPr>
          <w:p w14:paraId="035070C6" w14:textId="77777777" w:rsidR="00AB5755" w:rsidRPr="00886D06" w:rsidRDefault="00AB5755" w:rsidP="00AB5755">
            <w:pPr>
              <w:spacing w:line="276" w:lineRule="auto"/>
              <w:jc w:val="center"/>
              <w:rPr>
                <w:rFonts w:ascii="Arial" w:hAnsi="Arial" w:cs="Arial"/>
                <w:sz w:val="20"/>
                <w:szCs w:val="20"/>
              </w:rPr>
            </w:pPr>
            <w:r w:rsidRPr="00886D06">
              <w:rPr>
                <w:rFonts w:ascii="Arial" w:hAnsi="Arial" w:cs="Arial"/>
                <w:sz w:val="20"/>
                <w:szCs w:val="20"/>
              </w:rPr>
              <w:t>klasa III</w:t>
            </w:r>
          </w:p>
        </w:tc>
      </w:tr>
      <w:tr w:rsidR="002246FF" w:rsidRPr="00886D06" w14:paraId="0ACF2740" w14:textId="77777777" w:rsidTr="00AB5755">
        <w:tc>
          <w:tcPr>
            <w:tcW w:w="601" w:type="pct"/>
            <w:vMerge w:val="restart"/>
            <w:shd w:val="clear" w:color="auto" w:fill="auto"/>
          </w:tcPr>
          <w:p w14:paraId="52B78055"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II.</w:t>
            </w:r>
          </w:p>
          <w:p w14:paraId="64C31272"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Przedmiotowe badanie ogólne</w:t>
            </w:r>
          </w:p>
        </w:tc>
        <w:tc>
          <w:tcPr>
            <w:tcW w:w="753" w:type="pct"/>
            <w:shd w:val="clear" w:color="auto" w:fill="auto"/>
          </w:tcPr>
          <w:p w14:paraId="2AA789E4" w14:textId="77777777" w:rsidR="00AB5755" w:rsidRPr="00886D06" w:rsidRDefault="00AB5755" w:rsidP="004258AB">
            <w:pPr>
              <w:pStyle w:val="Akapitzlist"/>
              <w:numPr>
                <w:ilvl w:val="0"/>
                <w:numId w:val="382"/>
              </w:numPr>
              <w:spacing w:line="276" w:lineRule="auto"/>
              <w:rPr>
                <w:rFonts w:ascii="Arial" w:hAnsi="Arial" w:cs="Arial"/>
                <w:sz w:val="20"/>
                <w:szCs w:val="20"/>
              </w:rPr>
            </w:pPr>
          </w:p>
          <w:p w14:paraId="7861A792" w14:textId="77777777" w:rsidR="00AB5755" w:rsidRPr="00886D06" w:rsidRDefault="00AB5755" w:rsidP="00AB5755">
            <w:pPr>
              <w:spacing w:line="276" w:lineRule="auto"/>
              <w:rPr>
                <w:rFonts w:ascii="Arial" w:hAnsi="Arial" w:cs="Arial"/>
                <w:sz w:val="20"/>
                <w:szCs w:val="20"/>
              </w:rPr>
            </w:pPr>
            <w:r w:rsidRPr="00886D06">
              <w:rPr>
                <w:rFonts w:ascii="Arial" w:hAnsi="Arial" w:cs="Arial"/>
                <w:sz w:val="20"/>
                <w:szCs w:val="20"/>
              </w:rPr>
              <w:t>Badanie fizykalne stanu poszczególnych gatunków zwierząt gospodarskich i domowych</w:t>
            </w:r>
          </w:p>
        </w:tc>
        <w:tc>
          <w:tcPr>
            <w:tcW w:w="347" w:type="pct"/>
            <w:shd w:val="clear" w:color="auto" w:fill="auto"/>
          </w:tcPr>
          <w:p w14:paraId="556691A3" w14:textId="2201DF80"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5AEDEEF5" w14:textId="77777777" w:rsidR="00AB5755" w:rsidRPr="00886D06" w:rsidRDefault="00AB5755" w:rsidP="004258AB">
            <w:pPr>
              <w:pStyle w:val="NormalnyWeb"/>
              <w:numPr>
                <w:ilvl w:val="0"/>
                <w:numId w:val="131"/>
              </w:numPr>
              <w:spacing w:line="276" w:lineRule="auto"/>
              <w:rPr>
                <w:rFonts w:ascii="Arial" w:hAnsi="Arial" w:cs="Arial"/>
                <w:sz w:val="20"/>
                <w:szCs w:val="20"/>
              </w:rPr>
            </w:pPr>
            <w:r w:rsidRPr="00886D06">
              <w:rPr>
                <w:rFonts w:ascii="Arial" w:hAnsi="Arial" w:cs="Arial"/>
                <w:sz w:val="20"/>
                <w:szCs w:val="20"/>
              </w:rPr>
              <w:t>poskromić zwierzę do badania</w:t>
            </w:r>
          </w:p>
          <w:p w14:paraId="74F5178D" w14:textId="77777777" w:rsidR="00AB5755" w:rsidRPr="00886D06" w:rsidRDefault="00AB5755" w:rsidP="004258AB">
            <w:pPr>
              <w:pStyle w:val="NormalnyWeb"/>
              <w:numPr>
                <w:ilvl w:val="0"/>
                <w:numId w:val="131"/>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7995614C" w14:textId="77777777" w:rsidR="00AB5755" w:rsidRPr="00886D06" w:rsidRDefault="00AB5755" w:rsidP="004258AB">
            <w:pPr>
              <w:pStyle w:val="NormalnyWeb"/>
              <w:numPr>
                <w:ilvl w:val="0"/>
                <w:numId w:val="131"/>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tc>
        <w:tc>
          <w:tcPr>
            <w:tcW w:w="1425" w:type="pct"/>
            <w:shd w:val="clear" w:color="auto" w:fill="auto"/>
          </w:tcPr>
          <w:p w14:paraId="72C2A228"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zastosować techniki oglądania, omacywania, osłuchiwania, opukiwania, ostukiwania w przebiegu badania fizykalnego</w:t>
            </w:r>
          </w:p>
          <w:p w14:paraId="2FD3DAFC"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wyciągnąć wnioski z przeprowadzonego wywiadu dotyczące stanu zdrowotnego zwierzęcia i potrzeby</w:t>
            </w:r>
          </w:p>
          <w:p w14:paraId="6D84B229"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skierować lub nie zwierzę do udzielenia pomocy lekarsko-weterynaryjnej</w:t>
            </w:r>
          </w:p>
        </w:tc>
        <w:tc>
          <w:tcPr>
            <w:tcW w:w="449" w:type="pct"/>
            <w:shd w:val="clear" w:color="auto" w:fill="auto"/>
          </w:tcPr>
          <w:p w14:paraId="16B3CD14" w14:textId="77777777" w:rsidR="00AB5755" w:rsidRPr="00886D06" w:rsidRDefault="00AB5755" w:rsidP="00AB5755">
            <w:pPr>
              <w:spacing w:line="276" w:lineRule="auto"/>
              <w:jc w:val="center"/>
              <w:rPr>
                <w:rFonts w:ascii="Arial" w:hAnsi="Arial" w:cs="Arial"/>
                <w:sz w:val="20"/>
                <w:szCs w:val="20"/>
              </w:rPr>
            </w:pPr>
            <w:r w:rsidRPr="00886D06">
              <w:rPr>
                <w:rFonts w:ascii="Arial" w:hAnsi="Arial" w:cs="Arial"/>
                <w:bCs/>
                <w:sz w:val="20"/>
                <w:szCs w:val="20"/>
              </w:rPr>
              <w:t>klasa III</w:t>
            </w:r>
          </w:p>
        </w:tc>
      </w:tr>
      <w:tr w:rsidR="002246FF" w:rsidRPr="00886D06" w14:paraId="5229C25E" w14:textId="77777777" w:rsidTr="00AB5755">
        <w:tc>
          <w:tcPr>
            <w:tcW w:w="601" w:type="pct"/>
            <w:vMerge/>
            <w:shd w:val="clear" w:color="auto" w:fill="E0F3F6"/>
          </w:tcPr>
          <w:p w14:paraId="48217174" w14:textId="77777777" w:rsidR="00AB5755" w:rsidRPr="00886D06" w:rsidRDefault="00AB5755" w:rsidP="004258AB">
            <w:pPr>
              <w:pStyle w:val="Akapitzlist"/>
              <w:numPr>
                <w:ilvl w:val="0"/>
                <w:numId w:val="381"/>
              </w:numPr>
              <w:spacing w:line="276" w:lineRule="auto"/>
              <w:ind w:right="-103" w:firstLine="144"/>
              <w:rPr>
                <w:rFonts w:ascii="Arial" w:hAnsi="Arial" w:cs="Arial"/>
                <w:sz w:val="20"/>
                <w:szCs w:val="20"/>
              </w:rPr>
            </w:pPr>
          </w:p>
        </w:tc>
        <w:tc>
          <w:tcPr>
            <w:tcW w:w="753" w:type="pct"/>
            <w:shd w:val="clear" w:color="auto" w:fill="auto"/>
          </w:tcPr>
          <w:p w14:paraId="460A599D" w14:textId="77777777" w:rsidR="00AB5755" w:rsidRPr="00886D06" w:rsidRDefault="00AB5755" w:rsidP="004258AB">
            <w:pPr>
              <w:pStyle w:val="Akapitzlist"/>
              <w:numPr>
                <w:ilvl w:val="0"/>
                <w:numId w:val="382"/>
              </w:numPr>
              <w:spacing w:line="276" w:lineRule="auto"/>
              <w:rPr>
                <w:rFonts w:ascii="Arial" w:hAnsi="Arial" w:cs="Arial"/>
                <w:sz w:val="20"/>
                <w:szCs w:val="20"/>
              </w:rPr>
            </w:pPr>
          </w:p>
          <w:p w14:paraId="161CBA26" w14:textId="77777777" w:rsidR="00AB5755" w:rsidRPr="00886D06" w:rsidRDefault="00AB5755" w:rsidP="00AB5755">
            <w:pPr>
              <w:spacing w:line="276" w:lineRule="auto"/>
              <w:rPr>
                <w:rFonts w:ascii="Arial" w:hAnsi="Arial" w:cs="Arial"/>
                <w:sz w:val="20"/>
                <w:szCs w:val="20"/>
              </w:rPr>
            </w:pPr>
            <w:r w:rsidRPr="00886D06">
              <w:rPr>
                <w:rFonts w:ascii="Arial" w:hAnsi="Arial" w:cs="Arial"/>
                <w:sz w:val="20"/>
                <w:szCs w:val="20"/>
              </w:rPr>
              <w:t>Badanie wyglądu zewnętrznego poszczególnych gatunków zwierząt gospodarskich i domowych</w:t>
            </w:r>
          </w:p>
        </w:tc>
        <w:tc>
          <w:tcPr>
            <w:tcW w:w="347" w:type="pct"/>
            <w:shd w:val="clear" w:color="auto" w:fill="auto"/>
          </w:tcPr>
          <w:p w14:paraId="671DFCAC" w14:textId="3CE7FE14"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04734D85"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poskromić zwierzę do badania</w:t>
            </w:r>
          </w:p>
          <w:p w14:paraId="5671A488"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wskazać miejsca wykonywania badania</w:t>
            </w:r>
          </w:p>
          <w:p w14:paraId="60C1DE9B"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rozróżnić prawidłowe i patologiczne wyniki badania wyglądu zewnętrznego zwierzęcia</w:t>
            </w:r>
          </w:p>
          <w:p w14:paraId="0885BB0D"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porównać uzyskane wyniki z normami</w:t>
            </w:r>
          </w:p>
          <w:p w14:paraId="0D6593EE" w14:textId="77777777" w:rsidR="00AB5755" w:rsidRPr="00886D06" w:rsidRDefault="00AB5755" w:rsidP="00AB5755">
            <w:pPr>
              <w:pStyle w:val="Akapitzlist"/>
              <w:spacing w:line="276" w:lineRule="auto"/>
              <w:ind w:left="360"/>
              <w:rPr>
                <w:rFonts w:ascii="Arial" w:hAnsi="Arial" w:cs="Arial"/>
                <w:sz w:val="20"/>
                <w:szCs w:val="20"/>
              </w:rPr>
            </w:pPr>
          </w:p>
        </w:tc>
        <w:tc>
          <w:tcPr>
            <w:tcW w:w="1425" w:type="pct"/>
            <w:shd w:val="clear" w:color="auto" w:fill="auto"/>
          </w:tcPr>
          <w:p w14:paraId="0CE8B967"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przeprowadzić obserwację zwierzęcia, zgodnie z obowiązującymi zasadami, w tym bhp</w:t>
            </w:r>
          </w:p>
          <w:p w14:paraId="571D50C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 xml:space="preserve">wykonać badanie z zastosowaniem właściwej techniki </w:t>
            </w:r>
          </w:p>
          <w:p w14:paraId="1AB0AA27"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sporządzić dokumentację (prawidłowo i czytelnie) z wykonanego badania</w:t>
            </w:r>
          </w:p>
          <w:p w14:paraId="067C5511"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przeanalizować wyniki badania pod względem przydatności do postawienia diagnozy</w:t>
            </w:r>
          </w:p>
          <w:p w14:paraId="6AD817CF"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zinterpretować właściwie wyniki badania</w:t>
            </w:r>
          </w:p>
          <w:p w14:paraId="7F164799"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wyciągnąć wnioski z przeprowadzonego wywiadu dotyczące stanu zdrowotnego zwierzęcia i potrzeby</w:t>
            </w:r>
          </w:p>
          <w:p w14:paraId="14C5ABE6"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skierować lub nie zwierzę do udzielenia pomocy lekarsko-weterynaryjnej</w:t>
            </w:r>
          </w:p>
        </w:tc>
        <w:tc>
          <w:tcPr>
            <w:tcW w:w="449" w:type="pct"/>
            <w:shd w:val="clear" w:color="auto" w:fill="auto"/>
          </w:tcPr>
          <w:p w14:paraId="7E605F02" w14:textId="77777777" w:rsidR="00AB5755" w:rsidRPr="00886D06" w:rsidRDefault="00AB5755" w:rsidP="00AB5755">
            <w:pPr>
              <w:spacing w:line="276" w:lineRule="auto"/>
              <w:jc w:val="center"/>
              <w:rPr>
                <w:rFonts w:ascii="Arial" w:hAnsi="Arial" w:cs="Arial"/>
                <w:sz w:val="20"/>
                <w:szCs w:val="20"/>
              </w:rPr>
            </w:pPr>
            <w:r w:rsidRPr="00886D06">
              <w:rPr>
                <w:rFonts w:ascii="Arial" w:hAnsi="Arial" w:cs="Arial"/>
                <w:bCs/>
                <w:sz w:val="20"/>
                <w:szCs w:val="20"/>
              </w:rPr>
              <w:t>klasa III</w:t>
            </w:r>
          </w:p>
        </w:tc>
      </w:tr>
      <w:tr w:rsidR="002246FF" w:rsidRPr="00886D06" w14:paraId="239A72D9" w14:textId="77777777" w:rsidTr="00AB5755">
        <w:tc>
          <w:tcPr>
            <w:tcW w:w="601" w:type="pct"/>
            <w:vMerge/>
            <w:shd w:val="clear" w:color="auto" w:fill="E0F3F6"/>
          </w:tcPr>
          <w:p w14:paraId="271266B1" w14:textId="77777777" w:rsidR="00AB5755" w:rsidRPr="00886D06" w:rsidRDefault="00AB5755" w:rsidP="004258AB">
            <w:pPr>
              <w:pStyle w:val="Akapitzlist"/>
              <w:numPr>
                <w:ilvl w:val="0"/>
                <w:numId w:val="381"/>
              </w:numPr>
              <w:spacing w:line="276" w:lineRule="auto"/>
              <w:ind w:right="-103" w:firstLine="144"/>
              <w:rPr>
                <w:rFonts w:ascii="Arial" w:hAnsi="Arial" w:cs="Arial"/>
                <w:sz w:val="20"/>
                <w:szCs w:val="20"/>
              </w:rPr>
            </w:pPr>
          </w:p>
        </w:tc>
        <w:tc>
          <w:tcPr>
            <w:tcW w:w="753" w:type="pct"/>
            <w:shd w:val="clear" w:color="auto" w:fill="auto"/>
          </w:tcPr>
          <w:p w14:paraId="07FA6647" w14:textId="77777777" w:rsidR="00AB5755" w:rsidRPr="00886D06" w:rsidRDefault="00AB5755" w:rsidP="004258AB">
            <w:pPr>
              <w:pStyle w:val="Akapitzlist"/>
              <w:numPr>
                <w:ilvl w:val="0"/>
                <w:numId w:val="382"/>
              </w:numPr>
              <w:spacing w:line="276" w:lineRule="auto"/>
              <w:rPr>
                <w:rFonts w:ascii="Arial" w:hAnsi="Arial" w:cs="Arial"/>
                <w:sz w:val="20"/>
                <w:szCs w:val="20"/>
              </w:rPr>
            </w:pPr>
          </w:p>
          <w:p w14:paraId="2C325A55" w14:textId="77777777" w:rsidR="00AB5755" w:rsidRPr="00886D06" w:rsidRDefault="00AB5755" w:rsidP="00AB5755">
            <w:pPr>
              <w:spacing w:line="276" w:lineRule="auto"/>
              <w:rPr>
                <w:rFonts w:ascii="Arial" w:hAnsi="Arial" w:cs="Arial"/>
                <w:sz w:val="20"/>
                <w:szCs w:val="20"/>
              </w:rPr>
            </w:pPr>
            <w:r w:rsidRPr="00886D06">
              <w:rPr>
                <w:rFonts w:ascii="Arial" w:hAnsi="Arial" w:cs="Arial"/>
                <w:sz w:val="20"/>
                <w:szCs w:val="20"/>
              </w:rPr>
              <w:t>Badanie ogólne dostępnych błon śluzowych naturalnych otworów ciała u poszczególnych gatunków zwierząt gospodarskich i domowych</w:t>
            </w:r>
          </w:p>
        </w:tc>
        <w:tc>
          <w:tcPr>
            <w:tcW w:w="347" w:type="pct"/>
            <w:shd w:val="clear" w:color="auto" w:fill="auto"/>
          </w:tcPr>
          <w:p w14:paraId="22C02C9F" w14:textId="2B0B112B"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417C9D0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64A06058"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779CEB27"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59F6398B"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wskazać miejsca badania błon śluzowych naturalnych otworów ciała (barwa, wilgotność, wykwity)</w:t>
            </w:r>
          </w:p>
          <w:p w14:paraId="560A656F"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rozróżnić prawidłowe i patologiczne wyniki badania </w:t>
            </w:r>
          </w:p>
          <w:p w14:paraId="67E2284A"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porównać uzyskane wyniki z normami</w:t>
            </w:r>
          </w:p>
          <w:p w14:paraId="6A309E55" w14:textId="77777777" w:rsidR="00AB5755" w:rsidRPr="00886D06" w:rsidRDefault="00AB5755" w:rsidP="00AB5755">
            <w:pPr>
              <w:spacing w:line="276" w:lineRule="auto"/>
              <w:rPr>
                <w:rFonts w:ascii="Arial" w:hAnsi="Arial" w:cs="Arial"/>
                <w:sz w:val="20"/>
                <w:szCs w:val="20"/>
              </w:rPr>
            </w:pPr>
          </w:p>
          <w:p w14:paraId="663721F5" w14:textId="77777777" w:rsidR="00AB5755" w:rsidRPr="00886D06" w:rsidRDefault="00AB5755" w:rsidP="00AB5755">
            <w:pPr>
              <w:pStyle w:val="Akapitzlist"/>
              <w:spacing w:after="200" w:line="276" w:lineRule="auto"/>
              <w:ind w:left="360"/>
              <w:rPr>
                <w:rFonts w:ascii="Arial" w:hAnsi="Arial" w:cs="Arial"/>
                <w:sz w:val="20"/>
                <w:szCs w:val="20"/>
              </w:rPr>
            </w:pPr>
          </w:p>
        </w:tc>
        <w:tc>
          <w:tcPr>
            <w:tcW w:w="1425" w:type="pct"/>
            <w:shd w:val="clear" w:color="auto" w:fill="auto"/>
          </w:tcPr>
          <w:p w14:paraId="6C1E903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wykonać badanie z zastosowaniem właściwej techniki </w:t>
            </w:r>
          </w:p>
          <w:p w14:paraId="6B90650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sporządzić dokumentację (prawidłowo i czytelnie) z wykonanego badania</w:t>
            </w:r>
          </w:p>
          <w:p w14:paraId="1D7FA01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przeanalizować wyniki badania pod względem przydatności do postawienia diagnozy</w:t>
            </w:r>
          </w:p>
          <w:p w14:paraId="442E872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właściwie wyniki badania</w:t>
            </w:r>
          </w:p>
          <w:p w14:paraId="4802A38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dotyczące potrzeby udzielenia pomocy lekarsko-weterynaryjnej</w:t>
            </w:r>
          </w:p>
          <w:p w14:paraId="28474D47" w14:textId="77777777" w:rsidR="00AB5755" w:rsidRPr="00886D06" w:rsidRDefault="00AB5755" w:rsidP="00AB5755">
            <w:pPr>
              <w:pStyle w:val="Akapitzlist"/>
              <w:spacing w:line="276" w:lineRule="auto"/>
              <w:ind w:left="360"/>
              <w:rPr>
                <w:rFonts w:ascii="Arial" w:hAnsi="Arial" w:cs="Arial"/>
                <w:sz w:val="20"/>
                <w:szCs w:val="20"/>
              </w:rPr>
            </w:pPr>
          </w:p>
        </w:tc>
        <w:tc>
          <w:tcPr>
            <w:tcW w:w="449" w:type="pct"/>
            <w:shd w:val="clear" w:color="auto" w:fill="auto"/>
          </w:tcPr>
          <w:p w14:paraId="526C6639" w14:textId="77777777" w:rsidR="00AB5755" w:rsidRPr="00886D06" w:rsidRDefault="00AB5755" w:rsidP="00AB5755">
            <w:pPr>
              <w:spacing w:line="276" w:lineRule="auto"/>
              <w:jc w:val="center"/>
              <w:rPr>
                <w:rFonts w:ascii="Arial" w:hAnsi="Arial" w:cs="Arial"/>
                <w:sz w:val="20"/>
                <w:szCs w:val="20"/>
              </w:rPr>
            </w:pPr>
            <w:r w:rsidRPr="00886D06">
              <w:rPr>
                <w:rFonts w:ascii="Arial" w:hAnsi="Arial" w:cs="Arial"/>
                <w:bCs/>
                <w:sz w:val="20"/>
                <w:szCs w:val="20"/>
              </w:rPr>
              <w:t>klasa III</w:t>
            </w:r>
          </w:p>
        </w:tc>
      </w:tr>
      <w:tr w:rsidR="002246FF" w:rsidRPr="00886D06" w14:paraId="720963F2" w14:textId="77777777" w:rsidTr="00AB5755">
        <w:tc>
          <w:tcPr>
            <w:tcW w:w="601" w:type="pct"/>
            <w:vMerge/>
            <w:shd w:val="clear" w:color="auto" w:fill="auto"/>
          </w:tcPr>
          <w:p w14:paraId="7734B603"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3C37805C" w14:textId="77777777" w:rsidR="00AB5755" w:rsidRPr="00886D06" w:rsidRDefault="00AB5755" w:rsidP="004258AB">
            <w:pPr>
              <w:pStyle w:val="NormalnyWeb"/>
              <w:numPr>
                <w:ilvl w:val="0"/>
                <w:numId w:val="382"/>
              </w:numPr>
              <w:spacing w:line="276" w:lineRule="auto"/>
              <w:rPr>
                <w:rFonts w:ascii="Arial" w:hAnsi="Arial" w:cs="Arial"/>
                <w:sz w:val="20"/>
                <w:szCs w:val="20"/>
              </w:rPr>
            </w:pPr>
          </w:p>
          <w:p w14:paraId="38441939" w14:textId="77777777" w:rsidR="00AB5755" w:rsidRPr="00886D06" w:rsidRDefault="00AB5755" w:rsidP="00AB5755">
            <w:pPr>
              <w:pStyle w:val="NormalnyWeb"/>
              <w:spacing w:line="276" w:lineRule="auto"/>
              <w:rPr>
                <w:rFonts w:ascii="Arial" w:hAnsi="Arial" w:cs="Arial"/>
                <w:sz w:val="20"/>
                <w:szCs w:val="20"/>
              </w:rPr>
            </w:pPr>
            <w:r w:rsidRPr="00886D06">
              <w:rPr>
                <w:rFonts w:ascii="Arial" w:hAnsi="Arial" w:cs="Arial"/>
                <w:sz w:val="20"/>
                <w:szCs w:val="20"/>
              </w:rPr>
              <w:t>Badanie ogólne oczu u poszczególnych gatunków zwierząt gospodarskich i domowych</w:t>
            </w:r>
          </w:p>
          <w:p w14:paraId="27886458" w14:textId="77777777" w:rsidR="00AB5755" w:rsidRPr="00886D06" w:rsidRDefault="00AB5755" w:rsidP="00AB5755">
            <w:pPr>
              <w:pStyle w:val="Akapitzlist"/>
              <w:spacing w:line="276" w:lineRule="auto"/>
              <w:ind w:left="360"/>
              <w:rPr>
                <w:rFonts w:ascii="Arial" w:hAnsi="Arial" w:cs="Arial"/>
                <w:sz w:val="20"/>
                <w:szCs w:val="20"/>
              </w:rPr>
            </w:pPr>
          </w:p>
        </w:tc>
        <w:tc>
          <w:tcPr>
            <w:tcW w:w="347" w:type="pct"/>
            <w:shd w:val="clear" w:color="auto" w:fill="auto"/>
          </w:tcPr>
          <w:p w14:paraId="367E4622" w14:textId="629E7889"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255548BD"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53D451F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1358C892"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rozróżnić prawidłowe i patologiczne wyniki badania </w:t>
            </w:r>
          </w:p>
          <w:p w14:paraId="50135517"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porównać uzyskane wyniki z normami</w:t>
            </w:r>
          </w:p>
        </w:tc>
        <w:tc>
          <w:tcPr>
            <w:tcW w:w="1425" w:type="pct"/>
            <w:shd w:val="clear" w:color="auto" w:fill="auto"/>
          </w:tcPr>
          <w:p w14:paraId="10B43B36" w14:textId="77777777" w:rsidR="00AB5755" w:rsidRPr="00886D06" w:rsidRDefault="00AB5755" w:rsidP="004258AB">
            <w:pPr>
              <w:pStyle w:val="Akapitzlist"/>
              <w:numPr>
                <w:ilvl w:val="0"/>
                <w:numId w:val="395"/>
              </w:numPr>
              <w:spacing w:after="200" w:line="276" w:lineRule="auto"/>
              <w:rPr>
                <w:rFonts w:ascii="Arial" w:hAnsi="Arial" w:cs="Arial"/>
                <w:sz w:val="20"/>
                <w:szCs w:val="20"/>
              </w:rPr>
            </w:pPr>
            <w:r w:rsidRPr="00886D06">
              <w:rPr>
                <w:rFonts w:ascii="Arial" w:hAnsi="Arial" w:cs="Arial"/>
                <w:sz w:val="20"/>
                <w:szCs w:val="20"/>
              </w:rPr>
              <w:t xml:space="preserve">wykonać badanie z zastosowaniem właściwej techniki </w:t>
            </w:r>
          </w:p>
          <w:p w14:paraId="6D5030A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przeanalizować wyniki badania pod względem przydatności do postawienia diagnozy</w:t>
            </w:r>
          </w:p>
          <w:p w14:paraId="38674CB0"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zinterpretować właściwie wyniki badania</w:t>
            </w:r>
          </w:p>
          <w:p w14:paraId="6DF5C37E"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wyciągnąć właściwe wnioski dotyczące potrzeby udzielenia pomocy lekarsko-weterynaryjnej</w:t>
            </w:r>
          </w:p>
        </w:tc>
        <w:tc>
          <w:tcPr>
            <w:tcW w:w="449" w:type="pct"/>
            <w:shd w:val="clear" w:color="auto" w:fill="auto"/>
          </w:tcPr>
          <w:p w14:paraId="0859A486" w14:textId="77777777" w:rsidR="00AB5755" w:rsidRPr="00886D06" w:rsidRDefault="00AB5755" w:rsidP="00AB5755">
            <w:pPr>
              <w:spacing w:line="276" w:lineRule="auto"/>
              <w:jc w:val="center"/>
              <w:rPr>
                <w:rFonts w:ascii="Arial" w:hAnsi="Arial" w:cs="Arial"/>
                <w:sz w:val="20"/>
                <w:szCs w:val="20"/>
              </w:rPr>
            </w:pPr>
            <w:r w:rsidRPr="00886D06">
              <w:rPr>
                <w:rFonts w:ascii="Arial" w:hAnsi="Arial" w:cs="Arial"/>
                <w:bCs/>
                <w:sz w:val="20"/>
                <w:szCs w:val="20"/>
              </w:rPr>
              <w:t>klasa III</w:t>
            </w:r>
          </w:p>
        </w:tc>
      </w:tr>
      <w:tr w:rsidR="002246FF" w:rsidRPr="00886D06" w14:paraId="321D82BD" w14:textId="77777777" w:rsidTr="00AB5755">
        <w:tc>
          <w:tcPr>
            <w:tcW w:w="601" w:type="pct"/>
            <w:vMerge/>
            <w:shd w:val="clear" w:color="auto" w:fill="auto"/>
          </w:tcPr>
          <w:p w14:paraId="6D4C2EC0"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1EAA7510" w14:textId="77777777" w:rsidR="00AB5755" w:rsidRPr="00886D06" w:rsidRDefault="00AB5755" w:rsidP="004258AB">
            <w:pPr>
              <w:pStyle w:val="NormalnyWeb"/>
              <w:numPr>
                <w:ilvl w:val="0"/>
                <w:numId w:val="382"/>
              </w:numPr>
              <w:spacing w:line="276" w:lineRule="auto"/>
              <w:rPr>
                <w:rFonts w:ascii="Arial" w:hAnsi="Arial" w:cs="Arial"/>
                <w:sz w:val="20"/>
                <w:szCs w:val="20"/>
              </w:rPr>
            </w:pPr>
          </w:p>
          <w:p w14:paraId="0C599D4A" w14:textId="77777777" w:rsidR="00AB5755" w:rsidRPr="00886D06" w:rsidRDefault="00AB5755" w:rsidP="00AB5755">
            <w:pPr>
              <w:pStyle w:val="NormalnyWeb"/>
              <w:spacing w:line="276" w:lineRule="auto"/>
              <w:rPr>
                <w:rFonts w:ascii="Arial" w:hAnsi="Arial" w:cs="Arial"/>
                <w:sz w:val="20"/>
                <w:szCs w:val="20"/>
              </w:rPr>
            </w:pPr>
            <w:r w:rsidRPr="00886D06">
              <w:rPr>
                <w:rFonts w:ascii="Arial" w:hAnsi="Arial" w:cs="Arial"/>
                <w:sz w:val="20"/>
                <w:szCs w:val="20"/>
              </w:rPr>
              <w:t>Badania ogólne węzłów chłonnych u poszczególnych gatunków zwierząt gospodarskich i domowych</w:t>
            </w:r>
          </w:p>
        </w:tc>
        <w:tc>
          <w:tcPr>
            <w:tcW w:w="347" w:type="pct"/>
            <w:shd w:val="clear" w:color="auto" w:fill="auto"/>
          </w:tcPr>
          <w:p w14:paraId="64F3D561" w14:textId="7482F868"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794DDE99"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3B619728"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29F0B1E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11E497C6"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099F3FA7"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rozróżnić prawidłowe i patologiczne wyniki badania </w:t>
            </w:r>
          </w:p>
          <w:p w14:paraId="3D59B067"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porównać uzyskane wyniki z normami</w:t>
            </w:r>
          </w:p>
          <w:p w14:paraId="34D124E1" w14:textId="77777777" w:rsidR="00AB5755" w:rsidRPr="00886D06" w:rsidRDefault="00AB5755" w:rsidP="00AB5755">
            <w:pPr>
              <w:pStyle w:val="NormalnyWeb"/>
              <w:spacing w:line="276" w:lineRule="auto"/>
              <w:ind w:left="360"/>
              <w:rPr>
                <w:rFonts w:ascii="Arial" w:hAnsi="Arial" w:cs="Arial"/>
                <w:sz w:val="20"/>
                <w:szCs w:val="20"/>
              </w:rPr>
            </w:pPr>
          </w:p>
        </w:tc>
        <w:tc>
          <w:tcPr>
            <w:tcW w:w="1425" w:type="pct"/>
            <w:shd w:val="clear" w:color="auto" w:fill="auto"/>
          </w:tcPr>
          <w:p w14:paraId="56808DD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wykonać badanie z zastosowaniem właściwej techniki </w:t>
            </w:r>
          </w:p>
          <w:p w14:paraId="1CCDB97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sporządzić dokumentację (prawidłowo i czytelnie) z wykonanego badania</w:t>
            </w:r>
          </w:p>
          <w:p w14:paraId="1B4FB2B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przeanalizować wyniki badania pod względem przydatności do postawienia diagnozy</w:t>
            </w:r>
          </w:p>
          <w:p w14:paraId="5B88C736"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właściwie wyniki badania</w:t>
            </w:r>
          </w:p>
          <w:p w14:paraId="294F588E"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wyciągnąć właściwe wnioski dotyczące potrzeby udzielenia pomocy lekarsko-weterynaryjnej</w:t>
            </w:r>
          </w:p>
        </w:tc>
        <w:tc>
          <w:tcPr>
            <w:tcW w:w="449" w:type="pct"/>
            <w:shd w:val="clear" w:color="auto" w:fill="auto"/>
          </w:tcPr>
          <w:p w14:paraId="640515AD" w14:textId="77777777" w:rsidR="00AB5755" w:rsidRPr="00886D06" w:rsidRDefault="00AB5755" w:rsidP="00AB5755">
            <w:pPr>
              <w:spacing w:line="276" w:lineRule="auto"/>
              <w:jc w:val="center"/>
              <w:rPr>
                <w:rFonts w:ascii="Arial" w:hAnsi="Arial" w:cs="Arial"/>
                <w:sz w:val="20"/>
                <w:szCs w:val="20"/>
              </w:rPr>
            </w:pPr>
            <w:r w:rsidRPr="00886D06">
              <w:rPr>
                <w:rFonts w:ascii="Arial" w:hAnsi="Arial" w:cs="Arial"/>
                <w:bCs/>
                <w:sz w:val="20"/>
                <w:szCs w:val="20"/>
              </w:rPr>
              <w:t>klasa III</w:t>
            </w:r>
          </w:p>
        </w:tc>
      </w:tr>
      <w:tr w:rsidR="002246FF" w:rsidRPr="00886D06" w14:paraId="2DA4A6B4" w14:textId="77777777" w:rsidTr="00AB5755">
        <w:tc>
          <w:tcPr>
            <w:tcW w:w="601" w:type="pct"/>
            <w:vMerge/>
            <w:shd w:val="clear" w:color="auto" w:fill="auto"/>
          </w:tcPr>
          <w:p w14:paraId="312D4DED"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32133898" w14:textId="77777777" w:rsidR="00AB5755" w:rsidRPr="00886D06" w:rsidRDefault="00AB5755" w:rsidP="004258AB">
            <w:pPr>
              <w:pStyle w:val="Akapitzlist"/>
              <w:numPr>
                <w:ilvl w:val="0"/>
                <w:numId w:val="382"/>
              </w:numPr>
              <w:tabs>
                <w:tab w:val="decimal" w:pos="330"/>
              </w:tabs>
              <w:spacing w:line="276" w:lineRule="auto"/>
              <w:rPr>
                <w:rFonts w:ascii="Arial" w:hAnsi="Arial" w:cs="Arial"/>
                <w:sz w:val="20"/>
                <w:szCs w:val="20"/>
              </w:rPr>
            </w:pPr>
          </w:p>
          <w:p w14:paraId="266EDB3D" w14:textId="77777777" w:rsidR="00AB5755" w:rsidRPr="00886D06" w:rsidRDefault="00AB5755" w:rsidP="00AB5755">
            <w:pPr>
              <w:tabs>
                <w:tab w:val="decimal" w:pos="330"/>
              </w:tabs>
              <w:spacing w:line="276" w:lineRule="auto"/>
              <w:rPr>
                <w:rFonts w:ascii="Arial" w:hAnsi="Arial" w:cs="Arial"/>
                <w:sz w:val="20"/>
                <w:szCs w:val="20"/>
              </w:rPr>
            </w:pPr>
            <w:r w:rsidRPr="00886D06">
              <w:rPr>
                <w:rFonts w:ascii="Arial" w:hAnsi="Arial" w:cs="Arial"/>
                <w:sz w:val="20"/>
                <w:szCs w:val="20"/>
              </w:rPr>
              <w:t>Badania CTO u poszczególnych gatunków zwierząt gospodarskich i domowych</w:t>
            </w:r>
          </w:p>
          <w:p w14:paraId="05DD7999" w14:textId="77777777" w:rsidR="00AB5755" w:rsidRPr="00886D06" w:rsidRDefault="00AB5755" w:rsidP="00AB5755">
            <w:pPr>
              <w:pStyle w:val="Akapitzlist"/>
              <w:tabs>
                <w:tab w:val="decimal" w:pos="330"/>
              </w:tabs>
              <w:spacing w:line="276" w:lineRule="auto"/>
              <w:ind w:left="46"/>
              <w:rPr>
                <w:rFonts w:ascii="Arial" w:hAnsi="Arial" w:cs="Arial"/>
                <w:sz w:val="20"/>
                <w:szCs w:val="20"/>
              </w:rPr>
            </w:pPr>
          </w:p>
          <w:p w14:paraId="1C8E8C2B" w14:textId="77777777" w:rsidR="00AB5755" w:rsidRPr="00886D06" w:rsidRDefault="00AB5755" w:rsidP="00AB5755">
            <w:pPr>
              <w:tabs>
                <w:tab w:val="decimal" w:pos="330"/>
              </w:tabs>
              <w:spacing w:line="276" w:lineRule="auto"/>
              <w:rPr>
                <w:rFonts w:ascii="Arial" w:hAnsi="Arial" w:cs="Arial"/>
                <w:sz w:val="20"/>
                <w:szCs w:val="20"/>
              </w:rPr>
            </w:pPr>
            <w:r w:rsidRPr="00886D06">
              <w:rPr>
                <w:rFonts w:ascii="Arial" w:hAnsi="Arial" w:cs="Arial"/>
                <w:sz w:val="20"/>
                <w:szCs w:val="20"/>
              </w:rPr>
              <w:t xml:space="preserve"> C – ciepłota wewnętrzna ciała</w:t>
            </w:r>
          </w:p>
          <w:p w14:paraId="23A42032" w14:textId="77777777" w:rsidR="00AB5755" w:rsidRPr="00886D06" w:rsidRDefault="00AB5755" w:rsidP="00AB5755">
            <w:pPr>
              <w:pStyle w:val="Akapitzlist"/>
              <w:tabs>
                <w:tab w:val="decimal" w:pos="330"/>
              </w:tabs>
              <w:spacing w:line="276" w:lineRule="auto"/>
              <w:ind w:left="46"/>
              <w:rPr>
                <w:rFonts w:ascii="Arial" w:hAnsi="Arial" w:cs="Arial"/>
                <w:sz w:val="20"/>
                <w:szCs w:val="20"/>
              </w:rPr>
            </w:pPr>
            <w:r w:rsidRPr="00886D06">
              <w:rPr>
                <w:rFonts w:ascii="Arial" w:hAnsi="Arial" w:cs="Arial"/>
                <w:sz w:val="20"/>
                <w:szCs w:val="20"/>
              </w:rPr>
              <w:t>T – tętno</w:t>
            </w:r>
          </w:p>
          <w:p w14:paraId="6A73D815" w14:textId="77777777" w:rsidR="00AB5755" w:rsidRPr="00886D06" w:rsidRDefault="00AB5755" w:rsidP="00AB5755">
            <w:pPr>
              <w:pStyle w:val="Akapitzlist"/>
              <w:tabs>
                <w:tab w:val="decimal" w:pos="330"/>
              </w:tabs>
              <w:spacing w:line="276" w:lineRule="auto"/>
              <w:ind w:left="46"/>
              <w:rPr>
                <w:rFonts w:ascii="Arial" w:hAnsi="Arial" w:cs="Arial"/>
                <w:sz w:val="20"/>
                <w:szCs w:val="20"/>
              </w:rPr>
            </w:pPr>
            <w:r w:rsidRPr="00886D06">
              <w:rPr>
                <w:rFonts w:ascii="Arial" w:hAnsi="Arial" w:cs="Arial"/>
                <w:sz w:val="20"/>
                <w:szCs w:val="20"/>
              </w:rPr>
              <w:t>O – liczba oddechów</w:t>
            </w:r>
          </w:p>
        </w:tc>
        <w:tc>
          <w:tcPr>
            <w:tcW w:w="347" w:type="pct"/>
            <w:shd w:val="clear" w:color="auto" w:fill="auto"/>
          </w:tcPr>
          <w:p w14:paraId="79358720" w14:textId="5F80A969"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158DCD3D"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7C07655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42C6AB31"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5AA25DD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21F65E7E"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0393BE66"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rozróżnić prawidłowe i patologiczne wyniki badania </w:t>
            </w:r>
          </w:p>
          <w:p w14:paraId="55FC127D"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porównać uzyskane wyniki z normami</w:t>
            </w:r>
          </w:p>
          <w:p w14:paraId="425E3188"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329F0C5E" w14:textId="77777777" w:rsidR="00AB5755" w:rsidRPr="00886D06" w:rsidRDefault="00AB5755" w:rsidP="00AB5755">
            <w:pPr>
              <w:pStyle w:val="NormalnyWeb"/>
              <w:spacing w:line="276" w:lineRule="auto"/>
              <w:rPr>
                <w:rFonts w:ascii="Arial" w:hAnsi="Arial" w:cs="Arial"/>
                <w:sz w:val="20"/>
                <w:szCs w:val="20"/>
              </w:rPr>
            </w:pPr>
          </w:p>
        </w:tc>
        <w:tc>
          <w:tcPr>
            <w:tcW w:w="1425" w:type="pct"/>
            <w:shd w:val="clear" w:color="auto" w:fill="auto"/>
          </w:tcPr>
          <w:p w14:paraId="1AAA4373"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10EA4954"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 xml:space="preserve">posłużyć się sprzętem służącym do planowanego badania zgodnie z jego przeznaczeniem </w:t>
            </w:r>
          </w:p>
          <w:p w14:paraId="070BD7FD" w14:textId="77777777" w:rsidR="00AB5755" w:rsidRPr="00886D06" w:rsidRDefault="00AB5755" w:rsidP="00AB5755">
            <w:pPr>
              <w:pStyle w:val="Akapitzlist"/>
              <w:spacing w:after="200" w:line="276" w:lineRule="auto"/>
              <w:ind w:left="360"/>
              <w:rPr>
                <w:rFonts w:ascii="Arial" w:hAnsi="Arial" w:cs="Arial"/>
                <w:sz w:val="20"/>
                <w:szCs w:val="20"/>
              </w:rPr>
            </w:pPr>
            <w:r w:rsidRPr="00886D06">
              <w:rPr>
                <w:rFonts w:ascii="Arial" w:hAnsi="Arial" w:cs="Arial"/>
                <w:sz w:val="20"/>
                <w:szCs w:val="20"/>
              </w:rPr>
              <w:t>wykonać badanie z zastosowaniem właściwej techniki Badanie ciepłoty wewnętrznej ciała (fizjologiczne wartości ciepłoty wewn. u poszczególnych gatunków zwierząt, rodzaje gorączki, tor gorączkowy).</w:t>
            </w:r>
          </w:p>
          <w:p w14:paraId="6C69A86C" w14:textId="77777777" w:rsidR="00AB5755" w:rsidRPr="00886D06" w:rsidRDefault="00AB5755" w:rsidP="00AB5755">
            <w:pPr>
              <w:pStyle w:val="Akapitzlist"/>
              <w:spacing w:after="200" w:line="276" w:lineRule="auto"/>
              <w:ind w:left="360"/>
              <w:rPr>
                <w:rFonts w:ascii="Arial" w:hAnsi="Arial" w:cs="Arial"/>
                <w:sz w:val="20"/>
                <w:szCs w:val="20"/>
              </w:rPr>
            </w:pPr>
            <w:r w:rsidRPr="00886D06">
              <w:rPr>
                <w:rFonts w:ascii="Arial" w:hAnsi="Arial" w:cs="Arial"/>
                <w:sz w:val="20"/>
                <w:szCs w:val="20"/>
              </w:rPr>
              <w:t>6. Badanie oddechów, fizjologiczne ilości oddechów u poszczególnych gatunków zwierząt (tachy- i bradypnoe).</w:t>
            </w:r>
          </w:p>
          <w:p w14:paraId="2C6F3B2F"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7. Badanie częstości tętna (normy fizjologiczne u poszczególnych gatunków zwierząt, tętno częste i rzadkie (tachy- i bradycardia</w:t>
            </w:r>
          </w:p>
          <w:p w14:paraId="423E4EF8"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sporządzić dokumentację (prawidłowo i czytelnie) z wykonanego badania</w:t>
            </w:r>
          </w:p>
          <w:p w14:paraId="6B68523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przeanalizować wyniki badania pod względem przydatności do postawienia diagnozy</w:t>
            </w:r>
          </w:p>
          <w:p w14:paraId="1C26E4D2"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zinterpretować właściwie wyniki badania</w:t>
            </w:r>
          </w:p>
          <w:p w14:paraId="1B2501DE"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wyciągnąć właściwe wnioski dotyczące potrzeby udzielenia pomocy lekarsko-weterynaryjnej</w:t>
            </w:r>
          </w:p>
        </w:tc>
        <w:tc>
          <w:tcPr>
            <w:tcW w:w="449" w:type="pct"/>
            <w:shd w:val="clear" w:color="auto" w:fill="auto"/>
          </w:tcPr>
          <w:p w14:paraId="75C55040" w14:textId="77777777" w:rsidR="00AB5755" w:rsidRPr="00886D06" w:rsidRDefault="00AB5755" w:rsidP="00AB5755">
            <w:pPr>
              <w:spacing w:line="276" w:lineRule="auto"/>
              <w:jc w:val="center"/>
              <w:rPr>
                <w:rFonts w:ascii="Arial" w:hAnsi="Arial" w:cs="Arial"/>
                <w:sz w:val="20"/>
                <w:szCs w:val="20"/>
              </w:rPr>
            </w:pPr>
            <w:r w:rsidRPr="00886D06">
              <w:rPr>
                <w:rFonts w:ascii="Arial" w:hAnsi="Arial" w:cs="Arial"/>
                <w:bCs/>
                <w:sz w:val="20"/>
                <w:szCs w:val="20"/>
              </w:rPr>
              <w:t>klasa III</w:t>
            </w:r>
          </w:p>
        </w:tc>
      </w:tr>
      <w:tr w:rsidR="002246FF" w:rsidRPr="00886D06" w14:paraId="5660F9D1" w14:textId="77777777" w:rsidTr="00AB5755">
        <w:tc>
          <w:tcPr>
            <w:tcW w:w="601" w:type="pct"/>
            <w:shd w:val="clear" w:color="auto" w:fill="auto"/>
          </w:tcPr>
          <w:p w14:paraId="209C202F" w14:textId="77777777" w:rsidR="00AB5755" w:rsidRPr="00886D06" w:rsidRDefault="00AB5755" w:rsidP="00AB5755">
            <w:pPr>
              <w:pStyle w:val="Akapitzlist"/>
              <w:spacing w:line="276" w:lineRule="auto"/>
              <w:ind w:left="360" w:right="-103"/>
              <w:rPr>
                <w:rFonts w:ascii="Arial" w:hAnsi="Arial" w:cs="Arial"/>
                <w:sz w:val="20"/>
                <w:szCs w:val="20"/>
              </w:rPr>
            </w:pPr>
            <w:r w:rsidRPr="00886D06">
              <w:rPr>
                <w:rFonts w:ascii="Arial" w:hAnsi="Arial" w:cs="Arial"/>
                <w:sz w:val="20"/>
                <w:szCs w:val="20"/>
              </w:rPr>
              <w:t>III.</w:t>
            </w:r>
          </w:p>
          <w:p w14:paraId="208B67EB"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Przedmiotowe badanie szczegółowe – badania zewnętrznych powłok ciała</w:t>
            </w:r>
          </w:p>
        </w:tc>
        <w:tc>
          <w:tcPr>
            <w:tcW w:w="753" w:type="pct"/>
            <w:shd w:val="clear" w:color="auto" w:fill="auto"/>
          </w:tcPr>
          <w:p w14:paraId="1F1E68BB" w14:textId="77777777" w:rsidR="00AB5755" w:rsidRPr="00886D06" w:rsidRDefault="00AB5755" w:rsidP="004258AB">
            <w:pPr>
              <w:pStyle w:val="NormalnyWeb"/>
              <w:numPr>
                <w:ilvl w:val="0"/>
                <w:numId w:val="383"/>
              </w:numPr>
              <w:spacing w:line="276" w:lineRule="auto"/>
              <w:rPr>
                <w:rFonts w:ascii="Arial" w:hAnsi="Arial" w:cs="Arial"/>
                <w:sz w:val="20"/>
                <w:szCs w:val="20"/>
              </w:rPr>
            </w:pPr>
          </w:p>
          <w:p w14:paraId="6CA496E9" w14:textId="77777777" w:rsidR="00AB5755" w:rsidRPr="00886D06" w:rsidRDefault="00AB5755" w:rsidP="00AB5755">
            <w:pPr>
              <w:pStyle w:val="NormalnyWeb"/>
              <w:spacing w:line="276" w:lineRule="auto"/>
              <w:rPr>
                <w:rFonts w:ascii="Arial" w:hAnsi="Arial" w:cs="Arial"/>
                <w:sz w:val="20"/>
                <w:szCs w:val="20"/>
              </w:rPr>
            </w:pPr>
            <w:r w:rsidRPr="00886D06">
              <w:rPr>
                <w:rFonts w:ascii="Arial" w:hAnsi="Arial" w:cs="Arial"/>
                <w:sz w:val="20"/>
                <w:szCs w:val="20"/>
              </w:rPr>
              <w:t>Badanie skóry i jej wytworów u poszczególnych gatunków zwierząt gospodarskich i domowych</w:t>
            </w:r>
          </w:p>
        </w:tc>
        <w:tc>
          <w:tcPr>
            <w:tcW w:w="347" w:type="pct"/>
            <w:shd w:val="clear" w:color="auto" w:fill="auto"/>
          </w:tcPr>
          <w:p w14:paraId="013E65B4" w14:textId="65F01641"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51D06402"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429994B8"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18EB1CAE"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0EB7FDC8"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438F8878" w14:textId="77777777" w:rsidR="00AB5755" w:rsidRPr="00886D06" w:rsidRDefault="00AB5755" w:rsidP="00AB5755">
            <w:pPr>
              <w:pStyle w:val="Akapitzlist"/>
              <w:spacing w:line="276" w:lineRule="auto"/>
              <w:ind w:left="360"/>
              <w:rPr>
                <w:rFonts w:ascii="Arial" w:hAnsi="Arial" w:cs="Arial"/>
                <w:sz w:val="20"/>
                <w:szCs w:val="20"/>
              </w:rPr>
            </w:pPr>
          </w:p>
        </w:tc>
        <w:tc>
          <w:tcPr>
            <w:tcW w:w="1425" w:type="pct"/>
            <w:shd w:val="clear" w:color="auto" w:fill="auto"/>
          </w:tcPr>
          <w:p w14:paraId="747340E0"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048CD70D"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2A22C300"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129F9019"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0E67D24C"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3FFB5E77"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p w14:paraId="2963BF31" w14:textId="77777777" w:rsidR="00AB5755" w:rsidRPr="00886D06" w:rsidRDefault="00AB5755" w:rsidP="00AB5755">
            <w:pPr>
              <w:pStyle w:val="Akapitzlist"/>
              <w:spacing w:after="200" w:line="276" w:lineRule="auto"/>
              <w:ind w:left="360"/>
              <w:rPr>
                <w:rFonts w:ascii="Arial" w:hAnsi="Arial" w:cs="Arial"/>
                <w:sz w:val="20"/>
                <w:szCs w:val="20"/>
              </w:rPr>
            </w:pPr>
          </w:p>
          <w:p w14:paraId="72AA8AF9"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13A259F0" w14:textId="77777777" w:rsidR="00AB5755" w:rsidRPr="00886D06" w:rsidRDefault="00AB5755" w:rsidP="00AB5755">
            <w:pPr>
              <w:spacing w:line="276" w:lineRule="auto"/>
              <w:jc w:val="center"/>
              <w:rPr>
                <w:rFonts w:ascii="Arial" w:hAnsi="Arial" w:cs="Arial"/>
                <w:sz w:val="20"/>
                <w:szCs w:val="20"/>
              </w:rPr>
            </w:pPr>
            <w:r w:rsidRPr="00886D06">
              <w:rPr>
                <w:rFonts w:ascii="Arial" w:hAnsi="Arial" w:cs="Arial"/>
                <w:bCs/>
                <w:sz w:val="20"/>
                <w:szCs w:val="20"/>
              </w:rPr>
              <w:t>klasa III</w:t>
            </w:r>
          </w:p>
        </w:tc>
      </w:tr>
      <w:tr w:rsidR="002246FF" w:rsidRPr="00886D06" w14:paraId="6895F502" w14:textId="77777777" w:rsidTr="00AB5755">
        <w:trPr>
          <w:trHeight w:val="1841"/>
        </w:trPr>
        <w:tc>
          <w:tcPr>
            <w:tcW w:w="601" w:type="pct"/>
            <w:shd w:val="clear" w:color="auto" w:fill="auto"/>
          </w:tcPr>
          <w:p w14:paraId="615CB884"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3D1F87E1" w14:textId="77777777" w:rsidR="00AB5755" w:rsidRPr="00886D06" w:rsidRDefault="00AB5755" w:rsidP="00AB5755">
            <w:pPr>
              <w:tabs>
                <w:tab w:val="decimal" w:pos="330"/>
              </w:tabs>
              <w:spacing w:line="276" w:lineRule="auto"/>
              <w:ind w:left="227" w:right="105"/>
              <w:rPr>
                <w:rFonts w:ascii="Arial" w:hAnsi="Arial" w:cs="Arial"/>
                <w:sz w:val="20"/>
                <w:szCs w:val="20"/>
              </w:rPr>
            </w:pPr>
            <w:r w:rsidRPr="00886D06">
              <w:rPr>
                <w:rFonts w:ascii="Arial" w:hAnsi="Arial" w:cs="Arial"/>
                <w:sz w:val="20"/>
                <w:szCs w:val="20"/>
              </w:rPr>
              <w:t xml:space="preserve">2. </w:t>
            </w:r>
          </w:p>
          <w:p w14:paraId="7DAC9A1A"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Badanie muszli usznej i zewnętrznego przewodu słuchowego u poszczególnych gatunków zwierząt gospodarskich i domowych</w:t>
            </w:r>
          </w:p>
        </w:tc>
        <w:tc>
          <w:tcPr>
            <w:tcW w:w="347" w:type="pct"/>
            <w:shd w:val="clear" w:color="auto" w:fill="auto"/>
          </w:tcPr>
          <w:p w14:paraId="61A0CFB4" w14:textId="4692B825"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714D1AC2"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360873AC"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7D4A563D"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27DB4A5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22BEA51F" w14:textId="77777777" w:rsidR="00AB5755" w:rsidRPr="00886D06" w:rsidRDefault="00AB5755" w:rsidP="00E07957">
            <w:pPr>
              <w:pStyle w:val="Akapitzlist"/>
              <w:spacing w:line="276" w:lineRule="auto"/>
              <w:ind w:left="360"/>
              <w:rPr>
                <w:rFonts w:ascii="Arial" w:hAnsi="Arial" w:cs="Arial"/>
                <w:sz w:val="20"/>
                <w:szCs w:val="20"/>
              </w:rPr>
            </w:pPr>
          </w:p>
        </w:tc>
        <w:tc>
          <w:tcPr>
            <w:tcW w:w="1425" w:type="pct"/>
            <w:shd w:val="clear" w:color="auto" w:fill="auto"/>
          </w:tcPr>
          <w:p w14:paraId="06D169BC"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2AD2121D"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580D9A95"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1CF01AE0"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4243C78F"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p>
          <w:p w14:paraId="3D4B9E07"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23949CF7" w14:textId="5D0286B5"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tc>
        <w:tc>
          <w:tcPr>
            <w:tcW w:w="449" w:type="pct"/>
            <w:shd w:val="clear" w:color="auto" w:fill="auto"/>
          </w:tcPr>
          <w:p w14:paraId="1756660E"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7911859C" w14:textId="77777777" w:rsidTr="00AB5755">
        <w:tc>
          <w:tcPr>
            <w:tcW w:w="601" w:type="pct"/>
            <w:vMerge w:val="restart"/>
            <w:shd w:val="clear" w:color="auto" w:fill="auto"/>
          </w:tcPr>
          <w:p w14:paraId="5BE54A55" w14:textId="77777777" w:rsidR="00AB5755" w:rsidRPr="00886D06" w:rsidRDefault="00AB5755" w:rsidP="00AB5755">
            <w:pPr>
              <w:pStyle w:val="Akapitzlist"/>
              <w:spacing w:line="276" w:lineRule="auto"/>
              <w:ind w:left="360" w:right="-103"/>
              <w:rPr>
                <w:rFonts w:ascii="Arial" w:hAnsi="Arial" w:cs="Arial"/>
                <w:sz w:val="20"/>
                <w:szCs w:val="20"/>
              </w:rPr>
            </w:pPr>
            <w:r w:rsidRPr="00886D06">
              <w:rPr>
                <w:rFonts w:ascii="Arial" w:hAnsi="Arial" w:cs="Arial"/>
                <w:sz w:val="20"/>
                <w:szCs w:val="20"/>
              </w:rPr>
              <w:t>IV</w:t>
            </w:r>
          </w:p>
          <w:p w14:paraId="06617B58"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Przedmiotowe badanie szczegółowe – badania układu oddechowego</w:t>
            </w:r>
          </w:p>
        </w:tc>
        <w:tc>
          <w:tcPr>
            <w:tcW w:w="753" w:type="pct"/>
            <w:shd w:val="clear" w:color="auto" w:fill="auto"/>
          </w:tcPr>
          <w:p w14:paraId="64C597FD" w14:textId="77777777" w:rsidR="00AB5755" w:rsidRPr="00886D06" w:rsidRDefault="00AB5755" w:rsidP="004258AB">
            <w:pPr>
              <w:pStyle w:val="Akapitzlist"/>
              <w:numPr>
                <w:ilvl w:val="0"/>
                <w:numId w:val="397"/>
              </w:numPr>
              <w:tabs>
                <w:tab w:val="decimal" w:pos="330"/>
              </w:tabs>
              <w:spacing w:line="276" w:lineRule="auto"/>
              <w:ind w:right="105" w:firstLine="53"/>
              <w:rPr>
                <w:rFonts w:ascii="Arial" w:hAnsi="Arial" w:cs="Arial"/>
                <w:sz w:val="20"/>
                <w:szCs w:val="20"/>
              </w:rPr>
            </w:pPr>
          </w:p>
          <w:p w14:paraId="0B64A785" w14:textId="77777777" w:rsidR="00AB5755" w:rsidRPr="00886D06" w:rsidRDefault="00AB5755" w:rsidP="00AB5755">
            <w:pPr>
              <w:pStyle w:val="NormalnyWeb"/>
              <w:spacing w:line="276" w:lineRule="auto"/>
              <w:rPr>
                <w:rFonts w:ascii="Arial" w:hAnsi="Arial" w:cs="Arial"/>
                <w:sz w:val="20"/>
                <w:szCs w:val="20"/>
              </w:rPr>
            </w:pPr>
            <w:r w:rsidRPr="00886D06">
              <w:rPr>
                <w:rFonts w:ascii="Arial" w:hAnsi="Arial" w:cs="Arial"/>
                <w:sz w:val="20"/>
                <w:szCs w:val="20"/>
              </w:rPr>
              <w:t>Badanie górnych dróg oddechowych u poszczególnych gatunków zwierząt gospodarskich i domowych</w:t>
            </w:r>
          </w:p>
        </w:tc>
        <w:tc>
          <w:tcPr>
            <w:tcW w:w="347" w:type="pct"/>
            <w:shd w:val="clear" w:color="auto" w:fill="auto"/>
          </w:tcPr>
          <w:p w14:paraId="2F7B4E4B" w14:textId="05AF38F0"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287756D5"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054AFD14"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28DB979F"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0B5480D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43DE5B11" w14:textId="77777777" w:rsidR="00AB5755" w:rsidRPr="00886D06" w:rsidRDefault="00AB5755" w:rsidP="00E07957">
            <w:pPr>
              <w:pStyle w:val="Akapitzlist"/>
              <w:spacing w:line="276" w:lineRule="auto"/>
              <w:ind w:left="360"/>
              <w:rPr>
                <w:rFonts w:ascii="Arial" w:hAnsi="Arial" w:cs="Arial"/>
                <w:sz w:val="20"/>
                <w:szCs w:val="20"/>
              </w:rPr>
            </w:pPr>
          </w:p>
        </w:tc>
        <w:tc>
          <w:tcPr>
            <w:tcW w:w="1425" w:type="pct"/>
            <w:shd w:val="clear" w:color="auto" w:fill="auto"/>
          </w:tcPr>
          <w:p w14:paraId="44587B29"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1179A18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02364C0E"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7810554D"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25A56F3A"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56A8BF0A"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p w14:paraId="22B5BA9A" w14:textId="77777777" w:rsidR="00AB5755" w:rsidRPr="00886D06" w:rsidRDefault="00AB5755" w:rsidP="00AB5755">
            <w:pPr>
              <w:spacing w:after="200" w:line="276" w:lineRule="auto"/>
              <w:rPr>
                <w:rFonts w:ascii="Arial" w:hAnsi="Arial" w:cs="Arial"/>
                <w:sz w:val="20"/>
                <w:szCs w:val="20"/>
              </w:rPr>
            </w:pPr>
          </w:p>
        </w:tc>
        <w:tc>
          <w:tcPr>
            <w:tcW w:w="449" w:type="pct"/>
            <w:shd w:val="clear" w:color="auto" w:fill="auto"/>
          </w:tcPr>
          <w:p w14:paraId="30C462DD"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117CF7F2" w14:textId="77777777" w:rsidTr="00AB5755">
        <w:trPr>
          <w:trHeight w:val="1700"/>
        </w:trPr>
        <w:tc>
          <w:tcPr>
            <w:tcW w:w="601" w:type="pct"/>
            <w:vMerge/>
            <w:shd w:val="clear" w:color="auto" w:fill="auto"/>
          </w:tcPr>
          <w:p w14:paraId="303F9CE5"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1372D456" w14:textId="77777777" w:rsidR="00AB5755" w:rsidRPr="00886D06" w:rsidRDefault="00AB5755" w:rsidP="004258AB">
            <w:pPr>
              <w:pStyle w:val="Akapitzlist"/>
              <w:numPr>
                <w:ilvl w:val="0"/>
                <w:numId w:val="397"/>
              </w:numPr>
              <w:tabs>
                <w:tab w:val="decimal" w:pos="330"/>
              </w:tabs>
              <w:spacing w:line="276" w:lineRule="auto"/>
              <w:ind w:left="471" w:right="105" w:hanging="425"/>
              <w:rPr>
                <w:rFonts w:ascii="Arial" w:hAnsi="Arial" w:cs="Arial"/>
                <w:sz w:val="20"/>
                <w:szCs w:val="20"/>
              </w:rPr>
            </w:pPr>
          </w:p>
          <w:p w14:paraId="3748A43C" w14:textId="77777777" w:rsidR="00AB5755" w:rsidRPr="00886D06" w:rsidRDefault="00AB5755" w:rsidP="00AB5755">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klatki piersiowej u poszczególnych gatunków zwierząt gospodarskich i domowych</w:t>
            </w:r>
          </w:p>
        </w:tc>
        <w:tc>
          <w:tcPr>
            <w:tcW w:w="347" w:type="pct"/>
            <w:shd w:val="clear" w:color="auto" w:fill="auto"/>
          </w:tcPr>
          <w:p w14:paraId="78D16617" w14:textId="2E280C55"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14466776"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6BFBCAF1"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35A57EC8"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28FD829E"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2088B793" w14:textId="77777777" w:rsidR="00AB5755" w:rsidRPr="00886D06" w:rsidRDefault="00AB5755" w:rsidP="00E07957">
            <w:pPr>
              <w:pStyle w:val="Akapitzlist"/>
              <w:spacing w:line="276" w:lineRule="auto"/>
              <w:ind w:left="360"/>
              <w:rPr>
                <w:rFonts w:ascii="Arial" w:hAnsi="Arial" w:cs="Arial"/>
                <w:sz w:val="20"/>
                <w:szCs w:val="20"/>
              </w:rPr>
            </w:pPr>
          </w:p>
        </w:tc>
        <w:tc>
          <w:tcPr>
            <w:tcW w:w="1425" w:type="pct"/>
            <w:shd w:val="clear" w:color="auto" w:fill="auto"/>
          </w:tcPr>
          <w:p w14:paraId="37F74384"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23E5F2E0"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47A33FA2"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5CCD15E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42CDEF8C"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716BA346"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tc>
        <w:tc>
          <w:tcPr>
            <w:tcW w:w="449" w:type="pct"/>
            <w:shd w:val="clear" w:color="auto" w:fill="auto"/>
          </w:tcPr>
          <w:p w14:paraId="4963B754"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71F5D4DB" w14:textId="77777777" w:rsidTr="00AB5755">
        <w:tc>
          <w:tcPr>
            <w:tcW w:w="601" w:type="pct"/>
            <w:shd w:val="clear" w:color="auto" w:fill="auto"/>
          </w:tcPr>
          <w:p w14:paraId="0240BE02" w14:textId="77777777" w:rsidR="00AB5755" w:rsidRPr="00886D06" w:rsidRDefault="00AB5755" w:rsidP="00AB5755">
            <w:pPr>
              <w:pStyle w:val="Akapitzlist"/>
              <w:spacing w:line="276" w:lineRule="auto"/>
              <w:ind w:left="360" w:right="-103"/>
              <w:rPr>
                <w:rFonts w:ascii="Arial" w:hAnsi="Arial" w:cs="Arial"/>
                <w:sz w:val="20"/>
                <w:szCs w:val="20"/>
              </w:rPr>
            </w:pPr>
            <w:r w:rsidRPr="00886D06">
              <w:rPr>
                <w:rFonts w:ascii="Arial" w:hAnsi="Arial" w:cs="Arial"/>
                <w:sz w:val="20"/>
                <w:szCs w:val="20"/>
              </w:rPr>
              <w:t xml:space="preserve">V. </w:t>
            </w:r>
          </w:p>
          <w:p w14:paraId="08C603F5"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Przedmiotowe badanie szczegółowe – badania układu krążenia</w:t>
            </w:r>
          </w:p>
        </w:tc>
        <w:tc>
          <w:tcPr>
            <w:tcW w:w="753" w:type="pct"/>
            <w:shd w:val="clear" w:color="auto" w:fill="auto"/>
          </w:tcPr>
          <w:p w14:paraId="2F928E72"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 xml:space="preserve"> </w:t>
            </w:r>
          </w:p>
          <w:p w14:paraId="246F7DFA" w14:textId="77777777" w:rsidR="00AB5755" w:rsidRPr="00886D06" w:rsidRDefault="00AB5755" w:rsidP="004258AB">
            <w:pPr>
              <w:pStyle w:val="Akapitzlist"/>
              <w:numPr>
                <w:ilvl w:val="0"/>
                <w:numId w:val="396"/>
              </w:numPr>
              <w:tabs>
                <w:tab w:val="decimal" w:pos="330"/>
              </w:tabs>
              <w:spacing w:line="276" w:lineRule="auto"/>
              <w:ind w:right="105" w:firstLine="195"/>
              <w:rPr>
                <w:rFonts w:ascii="Arial" w:hAnsi="Arial" w:cs="Arial"/>
                <w:sz w:val="20"/>
                <w:szCs w:val="20"/>
              </w:rPr>
            </w:pPr>
          </w:p>
          <w:p w14:paraId="6440B0DA" w14:textId="77777777" w:rsidR="00AB5755" w:rsidRPr="00886D06" w:rsidRDefault="00AB5755" w:rsidP="00AB5755">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serca u poszczególnych gatunków zwierząt gospodarskich i domowych</w:t>
            </w:r>
          </w:p>
        </w:tc>
        <w:tc>
          <w:tcPr>
            <w:tcW w:w="347" w:type="pct"/>
            <w:shd w:val="clear" w:color="auto" w:fill="auto"/>
          </w:tcPr>
          <w:p w14:paraId="20CD9944" w14:textId="516DD4BF"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0A7D7D74"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0B428404"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11CF3BC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5634650E"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3315B349" w14:textId="77777777" w:rsidR="00AB5755" w:rsidRPr="00886D06" w:rsidRDefault="00AB5755" w:rsidP="00E07957">
            <w:pPr>
              <w:pStyle w:val="Akapitzlist"/>
              <w:spacing w:line="276" w:lineRule="auto"/>
              <w:ind w:left="360"/>
              <w:rPr>
                <w:rFonts w:ascii="Arial" w:hAnsi="Arial" w:cs="Arial"/>
                <w:sz w:val="20"/>
                <w:szCs w:val="20"/>
              </w:rPr>
            </w:pPr>
          </w:p>
        </w:tc>
        <w:tc>
          <w:tcPr>
            <w:tcW w:w="1425" w:type="pct"/>
            <w:shd w:val="clear" w:color="auto" w:fill="auto"/>
          </w:tcPr>
          <w:p w14:paraId="628BD242"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290E068B"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1A1DD0CC"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04DFF4D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1EC0573D"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53DF7A0E"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p w14:paraId="3F5A3C15" w14:textId="77777777" w:rsidR="00AB5755" w:rsidRPr="00886D06" w:rsidRDefault="00AB5755" w:rsidP="00AB5755">
            <w:pPr>
              <w:spacing w:line="276" w:lineRule="auto"/>
              <w:rPr>
                <w:rFonts w:ascii="Arial" w:hAnsi="Arial" w:cs="Arial"/>
                <w:sz w:val="20"/>
                <w:szCs w:val="20"/>
              </w:rPr>
            </w:pPr>
          </w:p>
        </w:tc>
        <w:tc>
          <w:tcPr>
            <w:tcW w:w="449" w:type="pct"/>
            <w:shd w:val="clear" w:color="auto" w:fill="auto"/>
          </w:tcPr>
          <w:p w14:paraId="03BFD909"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33596776" w14:textId="77777777" w:rsidTr="00AB5755">
        <w:trPr>
          <w:trHeight w:val="282"/>
        </w:trPr>
        <w:tc>
          <w:tcPr>
            <w:tcW w:w="601" w:type="pct"/>
            <w:shd w:val="clear" w:color="auto" w:fill="auto"/>
          </w:tcPr>
          <w:p w14:paraId="7EF3C44D"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68BEA9CB" w14:textId="77777777" w:rsidR="00AB5755" w:rsidRPr="00886D06" w:rsidRDefault="00AB5755" w:rsidP="00AB5755">
            <w:pPr>
              <w:pStyle w:val="Akapitzlist"/>
              <w:tabs>
                <w:tab w:val="decimal" w:pos="330"/>
              </w:tabs>
              <w:spacing w:line="276" w:lineRule="auto"/>
              <w:ind w:left="471" w:right="105"/>
              <w:rPr>
                <w:rFonts w:ascii="Arial" w:hAnsi="Arial" w:cs="Arial"/>
                <w:sz w:val="20"/>
                <w:szCs w:val="20"/>
              </w:rPr>
            </w:pPr>
            <w:r w:rsidRPr="00886D06">
              <w:rPr>
                <w:rFonts w:ascii="Arial" w:hAnsi="Arial" w:cs="Arial"/>
                <w:sz w:val="20"/>
                <w:szCs w:val="20"/>
              </w:rPr>
              <w:t xml:space="preserve"> </w:t>
            </w:r>
          </w:p>
          <w:p w14:paraId="7584B945" w14:textId="77777777" w:rsidR="00AB5755" w:rsidRPr="00886D06" w:rsidRDefault="00AB5755" w:rsidP="004258AB">
            <w:pPr>
              <w:pStyle w:val="Akapitzlist"/>
              <w:numPr>
                <w:ilvl w:val="0"/>
                <w:numId w:val="396"/>
              </w:numPr>
              <w:tabs>
                <w:tab w:val="decimal" w:pos="330"/>
              </w:tabs>
              <w:spacing w:line="276" w:lineRule="auto"/>
              <w:ind w:left="471" w:right="105" w:hanging="425"/>
              <w:rPr>
                <w:rFonts w:ascii="Arial" w:hAnsi="Arial" w:cs="Arial"/>
                <w:sz w:val="20"/>
                <w:szCs w:val="20"/>
              </w:rPr>
            </w:pPr>
          </w:p>
          <w:p w14:paraId="7FC474D0" w14:textId="77777777" w:rsidR="00AB5755" w:rsidRPr="00886D06" w:rsidRDefault="00AB5755" w:rsidP="00AB5755">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Badanie naczyń obwodowych u poszczególnych gatunków zwierząt gospodarskich i domowych</w:t>
            </w:r>
          </w:p>
        </w:tc>
        <w:tc>
          <w:tcPr>
            <w:tcW w:w="347" w:type="pct"/>
            <w:shd w:val="clear" w:color="auto" w:fill="auto"/>
          </w:tcPr>
          <w:p w14:paraId="2EC24D5E" w14:textId="7D87823E"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6F1EE816"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0FBA852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01924DFC"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64C66DD9"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2B710B9B" w14:textId="77777777" w:rsidR="00AB5755" w:rsidRPr="00886D06" w:rsidRDefault="00AB5755" w:rsidP="00E07957">
            <w:pPr>
              <w:pStyle w:val="Akapitzlist"/>
              <w:spacing w:line="276" w:lineRule="auto"/>
              <w:ind w:left="360"/>
              <w:rPr>
                <w:rFonts w:ascii="Arial" w:hAnsi="Arial" w:cs="Arial"/>
                <w:sz w:val="20"/>
                <w:szCs w:val="20"/>
              </w:rPr>
            </w:pPr>
          </w:p>
        </w:tc>
        <w:tc>
          <w:tcPr>
            <w:tcW w:w="1425" w:type="pct"/>
            <w:shd w:val="clear" w:color="auto" w:fill="auto"/>
          </w:tcPr>
          <w:p w14:paraId="2AD6FC39"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1496D20E"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7905112A"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52706D4C"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3E1DCBF5"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18265D8F"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tc>
        <w:tc>
          <w:tcPr>
            <w:tcW w:w="449" w:type="pct"/>
            <w:shd w:val="clear" w:color="auto" w:fill="auto"/>
          </w:tcPr>
          <w:p w14:paraId="12DFEB7A"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67C2BDA0" w14:textId="77777777" w:rsidTr="00AB5755">
        <w:tc>
          <w:tcPr>
            <w:tcW w:w="601" w:type="pct"/>
            <w:shd w:val="clear" w:color="auto" w:fill="auto"/>
          </w:tcPr>
          <w:p w14:paraId="07E2DFEE"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25B55A92" w14:textId="77777777" w:rsidR="00AB5755" w:rsidRPr="00886D06" w:rsidRDefault="00AB5755" w:rsidP="00AB5755">
            <w:pPr>
              <w:tabs>
                <w:tab w:val="decimal" w:pos="330"/>
              </w:tabs>
              <w:spacing w:line="276" w:lineRule="auto"/>
              <w:ind w:right="105"/>
              <w:rPr>
                <w:rFonts w:ascii="Arial" w:hAnsi="Arial" w:cs="Arial"/>
                <w:sz w:val="20"/>
                <w:szCs w:val="20"/>
              </w:rPr>
            </w:pPr>
          </w:p>
          <w:p w14:paraId="396053DA" w14:textId="77777777" w:rsidR="00AB5755" w:rsidRPr="00886D06" w:rsidRDefault="00AB5755" w:rsidP="004258AB">
            <w:pPr>
              <w:pStyle w:val="Akapitzlist"/>
              <w:numPr>
                <w:ilvl w:val="0"/>
                <w:numId w:val="396"/>
              </w:numPr>
              <w:tabs>
                <w:tab w:val="decimal" w:pos="330"/>
              </w:tabs>
              <w:spacing w:line="276" w:lineRule="auto"/>
              <w:ind w:left="471" w:right="105" w:hanging="425"/>
              <w:rPr>
                <w:rFonts w:ascii="Arial" w:hAnsi="Arial" w:cs="Arial"/>
                <w:sz w:val="20"/>
                <w:szCs w:val="20"/>
              </w:rPr>
            </w:pPr>
          </w:p>
          <w:p w14:paraId="3F7DB09B" w14:textId="77777777" w:rsidR="00AB5755" w:rsidRPr="00886D06" w:rsidRDefault="00AB5755" w:rsidP="00AB5755">
            <w:pPr>
              <w:tabs>
                <w:tab w:val="decimal" w:pos="330"/>
              </w:tabs>
              <w:spacing w:line="276" w:lineRule="auto"/>
              <w:ind w:left="46" w:right="105"/>
              <w:rPr>
                <w:rFonts w:ascii="Arial" w:hAnsi="Arial" w:cs="Arial"/>
                <w:sz w:val="20"/>
                <w:szCs w:val="20"/>
              </w:rPr>
            </w:pPr>
            <w:r w:rsidRPr="00886D06">
              <w:rPr>
                <w:rFonts w:ascii="Arial" w:hAnsi="Arial" w:cs="Arial"/>
                <w:sz w:val="20"/>
                <w:szCs w:val="20"/>
              </w:rPr>
              <w:t>Badania dodatkowe układu krążenia u poszczególnych gatunków zwierząt gospodarskich i domowych</w:t>
            </w:r>
          </w:p>
        </w:tc>
        <w:tc>
          <w:tcPr>
            <w:tcW w:w="347" w:type="pct"/>
            <w:shd w:val="clear" w:color="auto" w:fill="auto"/>
          </w:tcPr>
          <w:p w14:paraId="53ECFF0D" w14:textId="529C8314"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46018045"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42A2BC25"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7818B28D"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6686C6A1"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5B7EEE9F" w14:textId="77777777" w:rsidR="00AB5755" w:rsidRPr="00886D06" w:rsidRDefault="00AB5755" w:rsidP="00AB5755">
            <w:pPr>
              <w:pStyle w:val="Akapitzlist"/>
              <w:spacing w:line="276" w:lineRule="auto"/>
              <w:ind w:left="360"/>
              <w:rPr>
                <w:rFonts w:ascii="Arial" w:hAnsi="Arial" w:cs="Arial"/>
                <w:sz w:val="20"/>
                <w:szCs w:val="20"/>
              </w:rPr>
            </w:pPr>
          </w:p>
        </w:tc>
        <w:tc>
          <w:tcPr>
            <w:tcW w:w="1425" w:type="pct"/>
            <w:shd w:val="clear" w:color="auto" w:fill="auto"/>
          </w:tcPr>
          <w:p w14:paraId="2F952553"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07C5B9A5"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476FB64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23B0724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431CAEE9"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3E6F056C"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p w14:paraId="442FE5D6" w14:textId="77777777" w:rsidR="00AB5755" w:rsidRPr="00886D06" w:rsidRDefault="00AB5755" w:rsidP="00AB5755">
            <w:pPr>
              <w:spacing w:line="276" w:lineRule="auto"/>
              <w:rPr>
                <w:rFonts w:ascii="Arial" w:hAnsi="Arial" w:cs="Arial"/>
                <w:sz w:val="20"/>
                <w:szCs w:val="20"/>
              </w:rPr>
            </w:pPr>
          </w:p>
        </w:tc>
        <w:tc>
          <w:tcPr>
            <w:tcW w:w="449" w:type="pct"/>
            <w:shd w:val="clear" w:color="auto" w:fill="auto"/>
          </w:tcPr>
          <w:p w14:paraId="7C912844"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6C5A10CD" w14:textId="77777777" w:rsidTr="00AB5755">
        <w:tc>
          <w:tcPr>
            <w:tcW w:w="601" w:type="pct"/>
            <w:vMerge w:val="restart"/>
            <w:shd w:val="clear" w:color="auto" w:fill="auto"/>
          </w:tcPr>
          <w:p w14:paraId="34F185F5"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 xml:space="preserve">VI. </w:t>
            </w:r>
          </w:p>
          <w:p w14:paraId="30ACD1E2"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Przedmiotowe badanie szczegółowe – badania układu trawiennego</w:t>
            </w:r>
          </w:p>
        </w:tc>
        <w:tc>
          <w:tcPr>
            <w:tcW w:w="753" w:type="pct"/>
            <w:shd w:val="clear" w:color="auto" w:fill="auto"/>
          </w:tcPr>
          <w:p w14:paraId="70FCA8AF" w14:textId="77777777" w:rsidR="00AB5755" w:rsidRPr="00886D06" w:rsidRDefault="00AB5755" w:rsidP="004258AB">
            <w:pPr>
              <w:pStyle w:val="Akapitzlist"/>
              <w:numPr>
                <w:ilvl w:val="0"/>
                <w:numId w:val="398"/>
              </w:numPr>
              <w:tabs>
                <w:tab w:val="decimal" w:pos="330"/>
              </w:tabs>
              <w:spacing w:line="276" w:lineRule="auto"/>
              <w:ind w:right="105" w:firstLine="53"/>
              <w:rPr>
                <w:rFonts w:ascii="Arial" w:hAnsi="Arial" w:cs="Arial"/>
                <w:sz w:val="20"/>
                <w:szCs w:val="20"/>
              </w:rPr>
            </w:pPr>
            <w:r w:rsidRPr="00886D06">
              <w:rPr>
                <w:rFonts w:ascii="Arial" w:hAnsi="Arial" w:cs="Arial"/>
                <w:sz w:val="20"/>
                <w:szCs w:val="20"/>
              </w:rPr>
              <w:t xml:space="preserve"> </w:t>
            </w:r>
          </w:p>
          <w:p w14:paraId="27E03CC2"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Badanie apetytu i pragnienia u poszczególnych gatunków zwierząt gospodarskich i domowych</w:t>
            </w:r>
          </w:p>
        </w:tc>
        <w:tc>
          <w:tcPr>
            <w:tcW w:w="347" w:type="pct"/>
            <w:shd w:val="clear" w:color="auto" w:fill="auto"/>
          </w:tcPr>
          <w:p w14:paraId="6087A9A1" w14:textId="595D6829"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4F836672"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7EFDFEE6"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7128B57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41C57B81"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501FDA68" w14:textId="77777777" w:rsidR="00AB5755" w:rsidRPr="00886D06" w:rsidRDefault="00AB5755" w:rsidP="00AB5755">
            <w:pPr>
              <w:pStyle w:val="NormalnyWeb"/>
              <w:spacing w:line="276" w:lineRule="auto"/>
              <w:rPr>
                <w:rFonts w:ascii="Arial" w:hAnsi="Arial" w:cs="Arial"/>
                <w:sz w:val="20"/>
                <w:szCs w:val="20"/>
              </w:rPr>
            </w:pPr>
          </w:p>
        </w:tc>
        <w:tc>
          <w:tcPr>
            <w:tcW w:w="1425" w:type="pct"/>
            <w:shd w:val="clear" w:color="auto" w:fill="auto"/>
          </w:tcPr>
          <w:p w14:paraId="710A99C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3EB9500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663F6744"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2969964A"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52B74EA7"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5D51383B"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p w14:paraId="0FE707ED" w14:textId="77777777" w:rsidR="00AB5755" w:rsidRPr="00886D06" w:rsidRDefault="00AB5755" w:rsidP="00AB5755">
            <w:pPr>
              <w:spacing w:after="200" w:line="276" w:lineRule="auto"/>
              <w:rPr>
                <w:rFonts w:ascii="Arial" w:hAnsi="Arial" w:cs="Arial"/>
                <w:sz w:val="20"/>
                <w:szCs w:val="20"/>
              </w:rPr>
            </w:pPr>
          </w:p>
        </w:tc>
        <w:tc>
          <w:tcPr>
            <w:tcW w:w="449" w:type="pct"/>
            <w:shd w:val="clear" w:color="auto" w:fill="auto"/>
          </w:tcPr>
          <w:p w14:paraId="2D27D66E"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3C918F3E" w14:textId="77777777" w:rsidTr="00AB5755">
        <w:tc>
          <w:tcPr>
            <w:tcW w:w="601" w:type="pct"/>
            <w:vMerge/>
            <w:shd w:val="clear" w:color="auto" w:fill="auto"/>
          </w:tcPr>
          <w:p w14:paraId="56437651"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751EE65A" w14:textId="77777777" w:rsidR="00AB5755" w:rsidRPr="00886D06" w:rsidRDefault="00AB5755" w:rsidP="004258AB">
            <w:pPr>
              <w:pStyle w:val="Akapitzlist"/>
              <w:numPr>
                <w:ilvl w:val="0"/>
                <w:numId w:val="398"/>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3D77FE3C"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Badanie powłok brzusznych u poszczególnych gatunków zwierząt gospodarskich i domowych</w:t>
            </w:r>
          </w:p>
        </w:tc>
        <w:tc>
          <w:tcPr>
            <w:tcW w:w="347" w:type="pct"/>
            <w:shd w:val="clear" w:color="auto" w:fill="auto"/>
          </w:tcPr>
          <w:p w14:paraId="3F61213C" w14:textId="6F71DB30"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0C44C1AF"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44C7039B"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21E23185"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7D92777B"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76FEA46A" w14:textId="77777777" w:rsidR="00AB5755" w:rsidRPr="00886D06" w:rsidRDefault="00AB5755" w:rsidP="00AB5755">
            <w:pPr>
              <w:pStyle w:val="NormalnyWeb"/>
              <w:spacing w:line="276" w:lineRule="auto"/>
              <w:ind w:left="360"/>
              <w:rPr>
                <w:rFonts w:ascii="Arial" w:hAnsi="Arial" w:cs="Arial"/>
                <w:sz w:val="20"/>
                <w:szCs w:val="20"/>
              </w:rPr>
            </w:pPr>
          </w:p>
        </w:tc>
        <w:tc>
          <w:tcPr>
            <w:tcW w:w="1425" w:type="pct"/>
            <w:shd w:val="clear" w:color="auto" w:fill="auto"/>
          </w:tcPr>
          <w:p w14:paraId="21F664BB"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048314E8"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33C5B9E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4378F662"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1290DAEE"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5A2BA152" w14:textId="77777777" w:rsidR="00AB5755" w:rsidRPr="00886D06" w:rsidRDefault="00AB5755" w:rsidP="00AB5755">
            <w:pPr>
              <w:pStyle w:val="Akapitzlist"/>
              <w:spacing w:after="200" w:line="276" w:lineRule="auto"/>
              <w:ind w:left="360"/>
              <w:rPr>
                <w:rFonts w:ascii="Arial" w:hAnsi="Arial" w:cs="Arial"/>
                <w:sz w:val="20"/>
                <w:szCs w:val="20"/>
              </w:rPr>
            </w:pPr>
          </w:p>
          <w:p w14:paraId="56D89DDB"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p w14:paraId="4F2CB6F2"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01733A55"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3D6FB971" w14:textId="77777777" w:rsidTr="00AB5755">
        <w:tc>
          <w:tcPr>
            <w:tcW w:w="601" w:type="pct"/>
            <w:vMerge/>
            <w:shd w:val="clear" w:color="auto" w:fill="auto"/>
          </w:tcPr>
          <w:p w14:paraId="3731187D"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718545FA" w14:textId="77777777" w:rsidR="00AB5755" w:rsidRPr="00886D06" w:rsidRDefault="00AB5755" w:rsidP="004258AB">
            <w:pPr>
              <w:pStyle w:val="Akapitzlist"/>
              <w:numPr>
                <w:ilvl w:val="0"/>
                <w:numId w:val="398"/>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20DA8E78"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 xml:space="preserve">Badanie żołądka i jelit u konia </w:t>
            </w:r>
          </w:p>
        </w:tc>
        <w:tc>
          <w:tcPr>
            <w:tcW w:w="347" w:type="pct"/>
            <w:shd w:val="clear" w:color="auto" w:fill="auto"/>
          </w:tcPr>
          <w:p w14:paraId="7B9854CD" w14:textId="7DF2A8A9"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1DFA3A0E"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2391EF0C"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308C6F89"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169F9BE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042C0106" w14:textId="77777777" w:rsidR="00AB5755" w:rsidRPr="00886D06" w:rsidRDefault="00AB5755" w:rsidP="00AB5755">
            <w:pPr>
              <w:pStyle w:val="NormalnyWeb"/>
              <w:spacing w:line="276" w:lineRule="auto"/>
              <w:ind w:left="360"/>
              <w:rPr>
                <w:rFonts w:ascii="Arial" w:hAnsi="Arial" w:cs="Arial"/>
                <w:sz w:val="20"/>
                <w:szCs w:val="20"/>
              </w:rPr>
            </w:pPr>
          </w:p>
        </w:tc>
        <w:tc>
          <w:tcPr>
            <w:tcW w:w="1425" w:type="pct"/>
            <w:shd w:val="clear" w:color="auto" w:fill="auto"/>
          </w:tcPr>
          <w:p w14:paraId="27300771"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789A3FBB"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508BE64A"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220E7A61"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20799862"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73D7A377"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p w14:paraId="32A71174" w14:textId="77777777" w:rsidR="00AB5755" w:rsidRPr="00886D06" w:rsidRDefault="00AB5755" w:rsidP="00AB5755">
            <w:pPr>
              <w:pStyle w:val="Akapitzlist"/>
              <w:spacing w:line="276" w:lineRule="auto"/>
              <w:ind w:left="360"/>
              <w:rPr>
                <w:rFonts w:ascii="Arial" w:hAnsi="Arial" w:cs="Arial"/>
                <w:sz w:val="20"/>
                <w:szCs w:val="20"/>
              </w:rPr>
            </w:pPr>
          </w:p>
        </w:tc>
        <w:tc>
          <w:tcPr>
            <w:tcW w:w="449" w:type="pct"/>
            <w:shd w:val="clear" w:color="auto" w:fill="auto"/>
          </w:tcPr>
          <w:p w14:paraId="4E55677B"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57710BDA" w14:textId="77777777" w:rsidTr="00AB5755">
        <w:tc>
          <w:tcPr>
            <w:tcW w:w="601" w:type="pct"/>
            <w:vMerge/>
            <w:shd w:val="clear" w:color="auto" w:fill="auto"/>
          </w:tcPr>
          <w:p w14:paraId="022A0324"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20C71C73" w14:textId="77777777" w:rsidR="00AB5755" w:rsidRPr="00886D06" w:rsidRDefault="00AB5755" w:rsidP="004258AB">
            <w:pPr>
              <w:pStyle w:val="Akapitzlist"/>
              <w:numPr>
                <w:ilvl w:val="0"/>
                <w:numId w:val="398"/>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119B2D3E"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 xml:space="preserve">Badanie przedżołądków, trawieńca i jelit przeżuwaczy </w:t>
            </w:r>
          </w:p>
        </w:tc>
        <w:tc>
          <w:tcPr>
            <w:tcW w:w="347" w:type="pct"/>
            <w:shd w:val="clear" w:color="auto" w:fill="auto"/>
          </w:tcPr>
          <w:p w14:paraId="09235641" w14:textId="613D4EB5"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2BB0ADF7"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340EB8F8"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33DACC9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6BE6EC01"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14F8E2F1" w14:textId="77777777" w:rsidR="00AB5755" w:rsidRPr="00886D06" w:rsidRDefault="00AB5755" w:rsidP="00AB5755">
            <w:pPr>
              <w:pStyle w:val="NormalnyWeb"/>
              <w:spacing w:line="276" w:lineRule="auto"/>
              <w:rPr>
                <w:rFonts w:ascii="Arial" w:hAnsi="Arial" w:cs="Arial"/>
                <w:sz w:val="20"/>
                <w:szCs w:val="20"/>
              </w:rPr>
            </w:pPr>
          </w:p>
        </w:tc>
        <w:tc>
          <w:tcPr>
            <w:tcW w:w="1425" w:type="pct"/>
            <w:shd w:val="clear" w:color="auto" w:fill="auto"/>
          </w:tcPr>
          <w:p w14:paraId="2B2705B4"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13128F2E"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4A0B8172"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3671D2E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47B57FC6"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18F3B92E" w14:textId="77777777" w:rsidR="00AB5755" w:rsidRPr="00886D06" w:rsidRDefault="00AB5755" w:rsidP="00AB5755">
            <w:pPr>
              <w:pStyle w:val="Akapitzlist"/>
              <w:spacing w:after="200" w:line="276" w:lineRule="auto"/>
              <w:ind w:left="360"/>
              <w:rPr>
                <w:rFonts w:ascii="Arial" w:hAnsi="Arial" w:cs="Arial"/>
                <w:sz w:val="20"/>
                <w:szCs w:val="20"/>
              </w:rPr>
            </w:pPr>
          </w:p>
          <w:p w14:paraId="5913E2EA"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tc>
        <w:tc>
          <w:tcPr>
            <w:tcW w:w="449" w:type="pct"/>
            <w:shd w:val="clear" w:color="auto" w:fill="auto"/>
          </w:tcPr>
          <w:p w14:paraId="6AF5169A"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6B039CBA" w14:textId="77777777" w:rsidTr="00AB5755">
        <w:tc>
          <w:tcPr>
            <w:tcW w:w="601" w:type="pct"/>
            <w:shd w:val="clear" w:color="auto" w:fill="auto"/>
          </w:tcPr>
          <w:p w14:paraId="26E0986B"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 xml:space="preserve">VII. </w:t>
            </w:r>
          </w:p>
          <w:p w14:paraId="1143FBC5"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Przedmiotowe badanie szczegółowe – badania układu moczowo – płciowego</w:t>
            </w:r>
          </w:p>
        </w:tc>
        <w:tc>
          <w:tcPr>
            <w:tcW w:w="753" w:type="pct"/>
            <w:shd w:val="clear" w:color="auto" w:fill="auto"/>
          </w:tcPr>
          <w:p w14:paraId="781E5F33" w14:textId="77777777" w:rsidR="00AB5755" w:rsidRPr="00886D06" w:rsidRDefault="00AB5755" w:rsidP="004258AB">
            <w:pPr>
              <w:pStyle w:val="Akapitzlist"/>
              <w:numPr>
                <w:ilvl w:val="0"/>
                <w:numId w:val="399"/>
              </w:numPr>
              <w:tabs>
                <w:tab w:val="decimal" w:pos="330"/>
              </w:tabs>
              <w:spacing w:line="276" w:lineRule="auto"/>
              <w:ind w:right="105" w:firstLine="195"/>
              <w:rPr>
                <w:rFonts w:ascii="Arial" w:hAnsi="Arial" w:cs="Arial"/>
                <w:sz w:val="20"/>
                <w:szCs w:val="20"/>
              </w:rPr>
            </w:pPr>
            <w:r w:rsidRPr="00886D06">
              <w:rPr>
                <w:rFonts w:ascii="Arial" w:hAnsi="Arial" w:cs="Arial"/>
                <w:sz w:val="20"/>
                <w:szCs w:val="20"/>
              </w:rPr>
              <w:t xml:space="preserve"> </w:t>
            </w:r>
          </w:p>
          <w:p w14:paraId="40370EEE"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Badanie układu moczowego u poszczególnych gatunków zwierząt gospodarskich i domowych</w:t>
            </w:r>
          </w:p>
        </w:tc>
        <w:tc>
          <w:tcPr>
            <w:tcW w:w="347" w:type="pct"/>
            <w:shd w:val="clear" w:color="auto" w:fill="auto"/>
          </w:tcPr>
          <w:p w14:paraId="1B448D6A" w14:textId="08016494"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2FF1E3E4"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6DC06722"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0941843B"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317A8F18"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45D06662" w14:textId="77777777" w:rsidR="00AB5755" w:rsidRPr="00886D06" w:rsidRDefault="00AB5755" w:rsidP="00AB5755">
            <w:pPr>
              <w:pStyle w:val="Akapitzlist"/>
              <w:spacing w:after="200" w:line="276" w:lineRule="auto"/>
              <w:ind w:left="360"/>
              <w:rPr>
                <w:rFonts w:ascii="Arial" w:hAnsi="Arial" w:cs="Arial"/>
                <w:sz w:val="20"/>
                <w:szCs w:val="20"/>
              </w:rPr>
            </w:pPr>
          </w:p>
        </w:tc>
        <w:tc>
          <w:tcPr>
            <w:tcW w:w="1425" w:type="pct"/>
            <w:shd w:val="clear" w:color="auto" w:fill="auto"/>
          </w:tcPr>
          <w:p w14:paraId="66F48F32"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4F2669F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0FBB61A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229D0281"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7C75DE5C"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50E064E9" w14:textId="77777777" w:rsidR="00AB5755" w:rsidRPr="00886D06" w:rsidRDefault="00AB5755" w:rsidP="00AB5755">
            <w:pPr>
              <w:pStyle w:val="Akapitzlist"/>
              <w:spacing w:after="200" w:line="276" w:lineRule="auto"/>
              <w:ind w:left="360"/>
              <w:rPr>
                <w:rFonts w:ascii="Arial" w:hAnsi="Arial" w:cs="Arial"/>
                <w:sz w:val="20"/>
                <w:szCs w:val="20"/>
              </w:rPr>
            </w:pPr>
          </w:p>
          <w:p w14:paraId="4B8C114A"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tc>
        <w:tc>
          <w:tcPr>
            <w:tcW w:w="449" w:type="pct"/>
            <w:shd w:val="clear" w:color="auto" w:fill="auto"/>
          </w:tcPr>
          <w:p w14:paraId="57802B22"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03C232E2" w14:textId="77777777" w:rsidTr="00AB5755">
        <w:tc>
          <w:tcPr>
            <w:tcW w:w="601" w:type="pct"/>
            <w:shd w:val="clear" w:color="auto" w:fill="auto"/>
          </w:tcPr>
          <w:p w14:paraId="04A0828F"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1CBD6C83" w14:textId="77777777" w:rsidR="00AB5755" w:rsidRPr="00886D06" w:rsidRDefault="00AB5755" w:rsidP="004258AB">
            <w:pPr>
              <w:pStyle w:val="Akapitzlist"/>
              <w:numPr>
                <w:ilvl w:val="0"/>
                <w:numId w:val="399"/>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29F898C9"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Badanie układu płciowego u poszczególnych gatunków zwierząt gospodarskich i domowych</w:t>
            </w:r>
          </w:p>
        </w:tc>
        <w:tc>
          <w:tcPr>
            <w:tcW w:w="347" w:type="pct"/>
            <w:shd w:val="clear" w:color="auto" w:fill="auto"/>
          </w:tcPr>
          <w:p w14:paraId="410A1D87" w14:textId="387C27AE"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3C1B9AF6"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0A149DD2"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53F73B95"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4EB5A91B"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2A2552D1" w14:textId="77777777" w:rsidR="00AB5755" w:rsidRPr="00886D06" w:rsidRDefault="00AB5755" w:rsidP="00E07957">
            <w:pPr>
              <w:pStyle w:val="Akapitzlist"/>
              <w:spacing w:line="276" w:lineRule="auto"/>
              <w:ind w:left="360"/>
              <w:rPr>
                <w:rFonts w:ascii="Arial" w:hAnsi="Arial" w:cs="Arial"/>
                <w:sz w:val="20"/>
                <w:szCs w:val="20"/>
              </w:rPr>
            </w:pPr>
          </w:p>
        </w:tc>
        <w:tc>
          <w:tcPr>
            <w:tcW w:w="1425" w:type="pct"/>
            <w:shd w:val="clear" w:color="auto" w:fill="auto"/>
          </w:tcPr>
          <w:p w14:paraId="74E6E5E1"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590DCD4A"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01898719"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14107D30"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579F4945"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14CAAF34"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tc>
        <w:tc>
          <w:tcPr>
            <w:tcW w:w="449" w:type="pct"/>
            <w:shd w:val="clear" w:color="auto" w:fill="auto"/>
          </w:tcPr>
          <w:p w14:paraId="3EB0127E"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6177C3DE" w14:textId="77777777" w:rsidTr="00AB5755">
        <w:tc>
          <w:tcPr>
            <w:tcW w:w="601" w:type="pct"/>
            <w:vMerge w:val="restart"/>
            <w:shd w:val="clear" w:color="auto" w:fill="auto"/>
          </w:tcPr>
          <w:p w14:paraId="4C26CA0A" w14:textId="77777777" w:rsidR="00AB5755" w:rsidRPr="00886D06" w:rsidRDefault="00AB5755" w:rsidP="00AB5755">
            <w:pPr>
              <w:pStyle w:val="Akapitzlist"/>
              <w:spacing w:line="276" w:lineRule="auto"/>
              <w:ind w:left="360" w:right="-103"/>
              <w:rPr>
                <w:rFonts w:ascii="Arial" w:hAnsi="Arial" w:cs="Arial"/>
                <w:sz w:val="20"/>
                <w:szCs w:val="20"/>
              </w:rPr>
            </w:pPr>
            <w:r w:rsidRPr="00886D06">
              <w:rPr>
                <w:rFonts w:ascii="Arial" w:hAnsi="Arial" w:cs="Arial"/>
                <w:sz w:val="20"/>
                <w:szCs w:val="20"/>
              </w:rPr>
              <w:t xml:space="preserve">VIII. </w:t>
            </w:r>
          </w:p>
          <w:p w14:paraId="0721B57B"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Przedmiotowe badanie szczegółowe – badania układu ruchu i nerwowego</w:t>
            </w:r>
          </w:p>
        </w:tc>
        <w:tc>
          <w:tcPr>
            <w:tcW w:w="753" w:type="pct"/>
            <w:shd w:val="clear" w:color="auto" w:fill="auto"/>
          </w:tcPr>
          <w:p w14:paraId="333BECFA" w14:textId="77777777" w:rsidR="00AB5755" w:rsidRPr="00886D06" w:rsidRDefault="00AB5755" w:rsidP="004258AB">
            <w:pPr>
              <w:pStyle w:val="Akapitzlist"/>
              <w:numPr>
                <w:ilvl w:val="0"/>
                <w:numId w:val="384"/>
              </w:numPr>
              <w:tabs>
                <w:tab w:val="decimal" w:pos="330"/>
              </w:tabs>
              <w:spacing w:line="276" w:lineRule="auto"/>
              <w:ind w:right="105" w:firstLine="178"/>
              <w:rPr>
                <w:rFonts w:ascii="Arial" w:hAnsi="Arial" w:cs="Arial"/>
                <w:sz w:val="20"/>
                <w:szCs w:val="20"/>
              </w:rPr>
            </w:pPr>
            <w:r w:rsidRPr="00886D06">
              <w:rPr>
                <w:rFonts w:ascii="Arial" w:hAnsi="Arial" w:cs="Arial"/>
                <w:sz w:val="20"/>
                <w:szCs w:val="20"/>
              </w:rPr>
              <w:t xml:space="preserve"> </w:t>
            </w:r>
          </w:p>
          <w:p w14:paraId="1CFEFCA1"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Badanie układu ruchu u poszczególnych gatunków zwierząt gospodarskich i domowych</w:t>
            </w:r>
          </w:p>
        </w:tc>
        <w:tc>
          <w:tcPr>
            <w:tcW w:w="347" w:type="pct"/>
            <w:shd w:val="clear" w:color="auto" w:fill="auto"/>
          </w:tcPr>
          <w:p w14:paraId="7D2E5CBD" w14:textId="0E0B149B"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76A8BDF6"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428C7796"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21D47AA7"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6F72253E"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090BADCB" w14:textId="77777777" w:rsidR="00AB5755" w:rsidRPr="00886D06" w:rsidRDefault="00AB5755" w:rsidP="00AB5755">
            <w:pPr>
              <w:pStyle w:val="Akapitzlist"/>
              <w:spacing w:line="276" w:lineRule="auto"/>
              <w:ind w:left="360"/>
              <w:rPr>
                <w:rFonts w:ascii="Arial" w:hAnsi="Arial" w:cs="Arial"/>
                <w:sz w:val="20"/>
                <w:szCs w:val="20"/>
              </w:rPr>
            </w:pPr>
          </w:p>
        </w:tc>
        <w:tc>
          <w:tcPr>
            <w:tcW w:w="1425" w:type="pct"/>
            <w:shd w:val="clear" w:color="auto" w:fill="auto"/>
          </w:tcPr>
          <w:p w14:paraId="2016F86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2C43341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29335A6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32203D1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19D592F9"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31742397" w14:textId="77777777" w:rsidR="00AB5755" w:rsidRPr="00886D06" w:rsidRDefault="00AB5755" w:rsidP="00AB5755">
            <w:pPr>
              <w:pStyle w:val="Akapitzlist"/>
              <w:spacing w:after="200" w:line="276" w:lineRule="auto"/>
              <w:ind w:left="360"/>
              <w:rPr>
                <w:rFonts w:ascii="Arial" w:hAnsi="Arial" w:cs="Arial"/>
                <w:sz w:val="20"/>
                <w:szCs w:val="20"/>
              </w:rPr>
            </w:pPr>
          </w:p>
          <w:p w14:paraId="4F86161F" w14:textId="77777777"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tc>
        <w:tc>
          <w:tcPr>
            <w:tcW w:w="449" w:type="pct"/>
            <w:shd w:val="clear" w:color="auto" w:fill="auto"/>
          </w:tcPr>
          <w:p w14:paraId="660B7AED"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7E4D8E06" w14:textId="77777777" w:rsidTr="00AB5755">
        <w:tc>
          <w:tcPr>
            <w:tcW w:w="601" w:type="pct"/>
            <w:vMerge/>
            <w:shd w:val="clear" w:color="auto" w:fill="auto"/>
          </w:tcPr>
          <w:p w14:paraId="4AA1F975"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42EBE73A" w14:textId="77777777" w:rsidR="00AB5755" w:rsidRPr="00886D06" w:rsidRDefault="00AB5755" w:rsidP="004258AB">
            <w:pPr>
              <w:pStyle w:val="Akapitzlist"/>
              <w:numPr>
                <w:ilvl w:val="0"/>
                <w:numId w:val="384"/>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6F128139"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Badanie układu nerwowego u poszczególnych gatunków zwierząt gospodarskich i domowych</w:t>
            </w:r>
          </w:p>
        </w:tc>
        <w:tc>
          <w:tcPr>
            <w:tcW w:w="347" w:type="pct"/>
            <w:shd w:val="clear" w:color="auto" w:fill="auto"/>
          </w:tcPr>
          <w:p w14:paraId="33F449CA" w14:textId="5A224258"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3DBF9B61"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7AB8BFA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lub zbiorowej  </w:t>
            </w:r>
          </w:p>
          <w:p w14:paraId="1C9CC388"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450600DD"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125BEA91" w14:textId="77777777" w:rsidR="00AB5755" w:rsidRPr="00886D06" w:rsidRDefault="00AB5755" w:rsidP="00AB5755">
            <w:pPr>
              <w:pStyle w:val="Akapitzlist"/>
              <w:spacing w:line="276" w:lineRule="auto"/>
              <w:ind w:left="360"/>
              <w:rPr>
                <w:rFonts w:ascii="Arial" w:hAnsi="Arial" w:cs="Arial"/>
                <w:sz w:val="20"/>
                <w:szCs w:val="20"/>
              </w:rPr>
            </w:pPr>
          </w:p>
        </w:tc>
        <w:tc>
          <w:tcPr>
            <w:tcW w:w="1425" w:type="pct"/>
            <w:shd w:val="clear" w:color="auto" w:fill="auto"/>
          </w:tcPr>
          <w:p w14:paraId="6B426CB4"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6E511FC9"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niezbędny do wykonania badania</w:t>
            </w:r>
          </w:p>
          <w:p w14:paraId="393D5F8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lekarzowi weterynarii niezbędny sprzęt służący do planowanego badania zgodnie z jego przeznaczeniem</w:t>
            </w:r>
          </w:p>
          <w:p w14:paraId="02867B1D"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wypełnić dokumentację (prawidłowo i czytelnie) z wykonanego badania na zlecenie lekarza weterynarii</w:t>
            </w:r>
          </w:p>
          <w:p w14:paraId="7C2DBC6E"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p w14:paraId="01A2D150" w14:textId="77777777" w:rsidR="00AB5755" w:rsidRPr="00886D06" w:rsidRDefault="00AB5755"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wykonywać poprawnie polecenia lekarza weterynarii w zakresie realizowanych zadań</w:t>
            </w:r>
          </w:p>
          <w:p w14:paraId="5E448C27" w14:textId="77777777" w:rsidR="00AB5755" w:rsidRPr="00886D06" w:rsidRDefault="00AB5755" w:rsidP="00AB5755">
            <w:pPr>
              <w:pStyle w:val="Akapitzlist"/>
              <w:spacing w:line="276" w:lineRule="auto"/>
              <w:ind w:left="360"/>
              <w:rPr>
                <w:rFonts w:ascii="Arial" w:hAnsi="Arial" w:cs="Arial"/>
                <w:sz w:val="20"/>
                <w:szCs w:val="20"/>
              </w:rPr>
            </w:pPr>
          </w:p>
          <w:p w14:paraId="06C1A6D0" w14:textId="77777777" w:rsidR="00AB5755" w:rsidRPr="00886D06" w:rsidRDefault="00AB5755" w:rsidP="00AB5755">
            <w:pPr>
              <w:pStyle w:val="Akapitzlist"/>
              <w:spacing w:after="200" w:line="276" w:lineRule="auto"/>
              <w:ind w:left="360"/>
              <w:rPr>
                <w:rFonts w:ascii="Arial" w:hAnsi="Arial" w:cs="Arial"/>
                <w:sz w:val="20"/>
                <w:szCs w:val="20"/>
              </w:rPr>
            </w:pPr>
          </w:p>
          <w:p w14:paraId="4E29350E"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1DE53C78"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0BC9544E" w14:textId="77777777" w:rsidTr="00AB5755">
        <w:tc>
          <w:tcPr>
            <w:tcW w:w="601" w:type="pct"/>
            <w:shd w:val="clear" w:color="auto" w:fill="auto"/>
          </w:tcPr>
          <w:p w14:paraId="004E727F"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IX.</w:t>
            </w:r>
          </w:p>
          <w:p w14:paraId="5C8B1E6B"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 xml:space="preserve">Badania zwierząt w stanach nagłych </w:t>
            </w:r>
          </w:p>
        </w:tc>
        <w:tc>
          <w:tcPr>
            <w:tcW w:w="753" w:type="pct"/>
            <w:shd w:val="clear" w:color="auto" w:fill="auto"/>
          </w:tcPr>
          <w:p w14:paraId="601AD61F" w14:textId="77777777" w:rsidR="00AB5755" w:rsidRPr="00886D06" w:rsidRDefault="00AB5755" w:rsidP="00AB5755">
            <w:pPr>
              <w:tabs>
                <w:tab w:val="decimal" w:pos="330"/>
              </w:tabs>
              <w:spacing w:line="276" w:lineRule="auto"/>
              <w:ind w:left="-360" w:right="105"/>
              <w:rPr>
                <w:rFonts w:ascii="Arial" w:hAnsi="Arial" w:cs="Arial"/>
                <w:sz w:val="20"/>
                <w:szCs w:val="20"/>
              </w:rPr>
            </w:pPr>
          </w:p>
          <w:p w14:paraId="00955708" w14:textId="77777777" w:rsidR="00AB5755" w:rsidRPr="00886D06" w:rsidRDefault="00AB5755" w:rsidP="004258AB">
            <w:pPr>
              <w:pStyle w:val="Akapitzlist"/>
              <w:numPr>
                <w:ilvl w:val="0"/>
                <w:numId w:val="400"/>
              </w:numPr>
              <w:tabs>
                <w:tab w:val="decimal" w:pos="330"/>
              </w:tabs>
              <w:spacing w:line="276" w:lineRule="auto"/>
              <w:ind w:right="105" w:firstLine="53"/>
              <w:rPr>
                <w:rFonts w:ascii="Arial" w:hAnsi="Arial" w:cs="Arial"/>
                <w:sz w:val="20"/>
                <w:szCs w:val="20"/>
              </w:rPr>
            </w:pPr>
          </w:p>
          <w:p w14:paraId="7C38735E" w14:textId="77777777" w:rsidR="00AB5755" w:rsidRPr="00886D06" w:rsidRDefault="00AB5755" w:rsidP="00AB5755">
            <w:pPr>
              <w:tabs>
                <w:tab w:val="decimal" w:pos="330"/>
              </w:tabs>
              <w:spacing w:line="276" w:lineRule="auto"/>
              <w:ind w:left="46" w:right="105"/>
              <w:rPr>
                <w:rFonts w:ascii="Arial" w:hAnsi="Arial" w:cs="Arial"/>
                <w:sz w:val="20"/>
                <w:szCs w:val="20"/>
              </w:rPr>
            </w:pPr>
            <w:r w:rsidRPr="00886D06">
              <w:rPr>
                <w:rFonts w:ascii="Arial" w:hAnsi="Arial" w:cs="Arial"/>
                <w:sz w:val="20"/>
                <w:szCs w:val="20"/>
              </w:rPr>
              <w:t xml:space="preserve">Badanie kliniczne zwierząt znajdujących się w stanie zagrożenia życia, u poszczególnych gatunków zwierząt gospodarskich </w:t>
            </w:r>
          </w:p>
        </w:tc>
        <w:tc>
          <w:tcPr>
            <w:tcW w:w="347" w:type="pct"/>
            <w:shd w:val="clear" w:color="auto" w:fill="auto"/>
          </w:tcPr>
          <w:p w14:paraId="1CAED676" w14:textId="6F58011C"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7A662EE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3D21488D"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w:t>
            </w:r>
          </w:p>
          <w:p w14:paraId="40E928C2" w14:textId="77777777" w:rsidR="00AB5755" w:rsidRPr="00886D06" w:rsidRDefault="00AB5755" w:rsidP="004258AB">
            <w:pPr>
              <w:numPr>
                <w:ilvl w:val="0"/>
                <w:numId w:val="128"/>
              </w:numPr>
              <w:spacing w:line="276" w:lineRule="auto"/>
              <w:rPr>
                <w:rFonts w:ascii="Arial" w:hAnsi="Arial" w:cs="Arial"/>
                <w:sz w:val="20"/>
                <w:szCs w:val="20"/>
              </w:rPr>
            </w:pPr>
            <w:r w:rsidRPr="00886D06">
              <w:rPr>
                <w:rFonts w:ascii="Arial" w:hAnsi="Arial" w:cs="Arial"/>
                <w:sz w:val="20"/>
                <w:szCs w:val="20"/>
              </w:rPr>
              <w:t xml:space="preserve">rozpoznać charakterystyczne objawy mogące wskazywać na wystąpienie zagrożenia życia bydła, koni, świń, owiec, kóz, kur w przypadku: </w:t>
            </w:r>
          </w:p>
          <w:p w14:paraId="4BCD64A8"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utraty przytomności,</w:t>
            </w:r>
          </w:p>
          <w:p w14:paraId="219B5421"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drgawek,</w:t>
            </w:r>
          </w:p>
          <w:p w14:paraId="5EF73A52"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zaburzenia rytmu serca,</w:t>
            </w:r>
          </w:p>
          <w:p w14:paraId="4D854ECE"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nasilonej duszności,</w:t>
            </w:r>
          </w:p>
          <w:p w14:paraId="0E2D07B6"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nagłego ostry bólu brzucha,</w:t>
            </w:r>
          </w:p>
          <w:p w14:paraId="708D808B"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uporczywych wymiotów,</w:t>
            </w:r>
          </w:p>
          <w:p w14:paraId="7F8953DF"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komplikacji porodowych,</w:t>
            </w:r>
          </w:p>
          <w:p w14:paraId="52638A1F"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ostrych i nasilonych reakcji uczuleniowych (wysypka, duszność) będących efektem zażycia leku, użądlenia, ukąszenia przez jadowite zwierzęta,</w:t>
            </w:r>
          </w:p>
          <w:p w14:paraId="4FB6A7B2"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zatruć lekami, środkami chemicznymi, gazami,</w:t>
            </w:r>
          </w:p>
          <w:p w14:paraId="2D4C28BD"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rozległych oparzeń,</w:t>
            </w:r>
          </w:p>
          <w:p w14:paraId="5DC3A2AA"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udaru cieplnego,</w:t>
            </w:r>
          </w:p>
          <w:p w14:paraId="354442F4"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wyziębienie organizmu,</w:t>
            </w:r>
          </w:p>
          <w:p w14:paraId="16C95366"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porażenia prądem,</w:t>
            </w:r>
          </w:p>
          <w:p w14:paraId="449131D7"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podtopienia lub utonięcia,</w:t>
            </w:r>
          </w:p>
          <w:p w14:paraId="1131F161"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rozległej rany będącej efektem urazu,</w:t>
            </w:r>
          </w:p>
          <w:p w14:paraId="4405DBC6" w14:textId="77777777" w:rsidR="00AB5755" w:rsidRPr="00886D06" w:rsidRDefault="00AB5755" w:rsidP="004258AB">
            <w:pPr>
              <w:numPr>
                <w:ilvl w:val="1"/>
                <w:numId w:val="128"/>
              </w:numPr>
              <w:spacing w:line="276" w:lineRule="auto"/>
              <w:rPr>
                <w:rFonts w:ascii="Arial" w:hAnsi="Arial" w:cs="Arial"/>
                <w:sz w:val="20"/>
                <w:szCs w:val="20"/>
              </w:rPr>
            </w:pPr>
            <w:r w:rsidRPr="00886D06">
              <w:rPr>
                <w:rFonts w:ascii="Arial" w:hAnsi="Arial" w:cs="Arial"/>
                <w:sz w:val="20"/>
                <w:szCs w:val="20"/>
              </w:rPr>
              <w:t>urazów kończyn dolnych, uniemożliwiających samodzielne poruszanie się</w:t>
            </w:r>
          </w:p>
          <w:p w14:paraId="2FCD03FC"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671EB835"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208DA50B"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75015E06"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rozróżnić prawidłowe i patologiczne wyniki badania </w:t>
            </w:r>
          </w:p>
          <w:p w14:paraId="02E4506B" w14:textId="760F0928"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porównać uzyskane wyniki z normami</w:t>
            </w:r>
          </w:p>
        </w:tc>
        <w:tc>
          <w:tcPr>
            <w:tcW w:w="1425" w:type="pct"/>
            <w:shd w:val="clear" w:color="auto" w:fill="auto"/>
          </w:tcPr>
          <w:p w14:paraId="0BEDDCC2"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wykonać badanie z zastosowaniem właściwej techniki </w:t>
            </w:r>
          </w:p>
          <w:p w14:paraId="3F3AC7A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sporządzić dokumentację (prawidłowo i czytelnie) z wykonanego badania</w:t>
            </w:r>
          </w:p>
          <w:p w14:paraId="4D0B60C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przeanalizować wyniki badania pod względem przydatności do postawienia diagnozy</w:t>
            </w:r>
          </w:p>
          <w:p w14:paraId="488D7A07"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właściwie wyniki badania</w:t>
            </w:r>
          </w:p>
          <w:p w14:paraId="768F4B6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udzielić pierwszej pomocy przedlekarskiej </w:t>
            </w:r>
          </w:p>
          <w:p w14:paraId="724CF86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dotyczące potrzeby udzielenia pomocy lekarsko-weterynaryjnej</w:t>
            </w:r>
          </w:p>
          <w:p w14:paraId="0DE33C0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tc>
        <w:tc>
          <w:tcPr>
            <w:tcW w:w="449" w:type="pct"/>
            <w:shd w:val="clear" w:color="auto" w:fill="auto"/>
          </w:tcPr>
          <w:p w14:paraId="61837917"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5D3E8B30" w14:textId="77777777" w:rsidTr="00AB5755">
        <w:tc>
          <w:tcPr>
            <w:tcW w:w="601" w:type="pct"/>
            <w:shd w:val="clear" w:color="auto" w:fill="auto"/>
          </w:tcPr>
          <w:p w14:paraId="45B3EBDC"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226C2141" w14:textId="77777777" w:rsidR="00AB5755" w:rsidRPr="00886D06" w:rsidRDefault="00AB5755" w:rsidP="00AB5755">
            <w:pPr>
              <w:pStyle w:val="Akapitzlist"/>
              <w:tabs>
                <w:tab w:val="decimal" w:pos="330"/>
              </w:tabs>
              <w:spacing w:line="276" w:lineRule="auto"/>
              <w:ind w:left="471" w:right="105"/>
              <w:rPr>
                <w:rFonts w:ascii="Arial" w:hAnsi="Arial" w:cs="Arial"/>
                <w:sz w:val="20"/>
                <w:szCs w:val="20"/>
              </w:rPr>
            </w:pPr>
          </w:p>
          <w:p w14:paraId="29447549" w14:textId="77777777" w:rsidR="00AB5755" w:rsidRPr="00886D06" w:rsidRDefault="00AB5755" w:rsidP="004258AB">
            <w:pPr>
              <w:pStyle w:val="Akapitzlist"/>
              <w:numPr>
                <w:ilvl w:val="0"/>
                <w:numId w:val="400"/>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Wykonywanie badań klinicznych u psów i kotów znajdujących się w stanie zagrożenia życia </w:t>
            </w:r>
          </w:p>
        </w:tc>
        <w:tc>
          <w:tcPr>
            <w:tcW w:w="347" w:type="pct"/>
            <w:shd w:val="clear" w:color="auto" w:fill="auto"/>
          </w:tcPr>
          <w:p w14:paraId="42542D9D" w14:textId="1E2F7287"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3266AD7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28186D84"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zastosować środki ochrony indywidualnej</w:t>
            </w:r>
          </w:p>
          <w:p w14:paraId="4C2E33E6" w14:textId="77777777" w:rsidR="00AB5755" w:rsidRPr="00886D06" w:rsidRDefault="00AB5755"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rozpoznać charakterystyczne objawy mogące wskazywać na wystąpienie zagrożenia życia psa, kota, w przypadku:</w:t>
            </w:r>
          </w:p>
          <w:p w14:paraId="2389DB51"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utraty przytomności,</w:t>
            </w:r>
          </w:p>
          <w:p w14:paraId="7AAF8751"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drgawek,</w:t>
            </w:r>
          </w:p>
          <w:p w14:paraId="3AE726E9"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zaburzenia rytmu serca,</w:t>
            </w:r>
          </w:p>
          <w:p w14:paraId="50CC957B"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nasilonej duszności,</w:t>
            </w:r>
          </w:p>
          <w:p w14:paraId="538F6B8B"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nagłego ostry bólu brzucha,</w:t>
            </w:r>
          </w:p>
          <w:p w14:paraId="401DA7DC"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uporczywych wymiotów,</w:t>
            </w:r>
          </w:p>
          <w:p w14:paraId="4CBD8022"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komplikacji porodowych,</w:t>
            </w:r>
          </w:p>
          <w:p w14:paraId="1CE970B2"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ostrych i nasilonych reakcji uczuleniowych (wysypka, duszność) będących efektem zażycia leku, użądlenia, ukąszenia przez jadowite zwierzęta,</w:t>
            </w:r>
          </w:p>
          <w:p w14:paraId="4295160F"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zatruć paszami, lekami, środkami chemicznymi, gazami,</w:t>
            </w:r>
          </w:p>
          <w:p w14:paraId="6C7C1C88"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rozległych oparzeń,</w:t>
            </w:r>
          </w:p>
          <w:p w14:paraId="705F7A80"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udaru cieplnego,</w:t>
            </w:r>
          </w:p>
          <w:p w14:paraId="19EB6C53"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wyziębienie organizmu,</w:t>
            </w:r>
          </w:p>
          <w:p w14:paraId="77A76E50"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porażenia prądem,</w:t>
            </w:r>
          </w:p>
          <w:p w14:paraId="6D3FDBCF"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podtopienia lub utonięcia,</w:t>
            </w:r>
          </w:p>
          <w:p w14:paraId="45E09201"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rozległej rany będącej efektem urazu,</w:t>
            </w:r>
          </w:p>
          <w:p w14:paraId="534E094D" w14:textId="77777777" w:rsidR="00AB5755" w:rsidRPr="00886D06" w:rsidRDefault="00AB5755" w:rsidP="004258AB">
            <w:pPr>
              <w:numPr>
                <w:ilvl w:val="1"/>
                <w:numId w:val="128"/>
              </w:numPr>
              <w:spacing w:line="276" w:lineRule="auto"/>
              <w:ind w:left="697" w:hanging="284"/>
              <w:rPr>
                <w:rFonts w:ascii="Arial" w:hAnsi="Arial" w:cs="Arial"/>
                <w:sz w:val="20"/>
                <w:szCs w:val="20"/>
              </w:rPr>
            </w:pPr>
            <w:r w:rsidRPr="00886D06">
              <w:rPr>
                <w:rFonts w:ascii="Arial" w:hAnsi="Arial" w:cs="Arial"/>
                <w:sz w:val="20"/>
                <w:szCs w:val="20"/>
              </w:rPr>
              <w:t>urazów kończyn dolnych, uniemożliwiających samodzielne poruszanie się</w:t>
            </w:r>
          </w:p>
          <w:p w14:paraId="73C7C01D"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poskromić zwierzę do badania</w:t>
            </w:r>
          </w:p>
          <w:p w14:paraId="5121FD0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wskazać miejsca podlegające badaniu </w:t>
            </w:r>
          </w:p>
          <w:p w14:paraId="1FF44C43"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rozpoznać sprzęt niezbędny do wykonania badania</w:t>
            </w:r>
          </w:p>
          <w:p w14:paraId="7A1E5697"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rozróżnić prawidłowe i patologiczne wyniki badania </w:t>
            </w:r>
          </w:p>
          <w:p w14:paraId="321395C0" w14:textId="0996140E" w:rsidR="00AB5755" w:rsidRPr="00886D06" w:rsidRDefault="00AB5755" w:rsidP="004258AB">
            <w:pPr>
              <w:pStyle w:val="Akapitzlist"/>
              <w:numPr>
                <w:ilvl w:val="0"/>
                <w:numId w:val="128"/>
              </w:numPr>
              <w:spacing w:line="276" w:lineRule="auto"/>
              <w:rPr>
                <w:rFonts w:ascii="Arial" w:hAnsi="Arial" w:cs="Arial"/>
                <w:sz w:val="20"/>
                <w:szCs w:val="20"/>
              </w:rPr>
            </w:pPr>
            <w:r w:rsidRPr="00886D06">
              <w:rPr>
                <w:rFonts w:ascii="Arial" w:hAnsi="Arial" w:cs="Arial"/>
                <w:sz w:val="20"/>
                <w:szCs w:val="20"/>
              </w:rPr>
              <w:t>porównać uzyskane wyniki z normami</w:t>
            </w:r>
          </w:p>
        </w:tc>
        <w:tc>
          <w:tcPr>
            <w:tcW w:w="1425" w:type="pct"/>
            <w:shd w:val="clear" w:color="auto" w:fill="auto"/>
          </w:tcPr>
          <w:p w14:paraId="3464ABE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wykonać badanie z zastosowaniem właściwej techniki </w:t>
            </w:r>
          </w:p>
          <w:p w14:paraId="1523D63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sporządzić dokumentację (prawidłowo i czytelnie) z wykonanego badania</w:t>
            </w:r>
          </w:p>
          <w:p w14:paraId="1ADE149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przeanalizować wyniki badania pod względem przydatności do postawienia diagnozy</w:t>
            </w:r>
          </w:p>
          <w:p w14:paraId="54C97E96"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właściwie wyniki badania</w:t>
            </w:r>
          </w:p>
          <w:p w14:paraId="510A1922"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wyciągnąć właściwe wnioski dotyczące potrzeby udzielenia pomocy lekarsko-weterynaryjnej</w:t>
            </w:r>
          </w:p>
          <w:p w14:paraId="0B7302A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udzielić pierwszej pomocy przedlekarskiej</w:t>
            </w:r>
          </w:p>
          <w:p w14:paraId="56385C5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umyć i zdezynfekować sprzęt diagnostyczny zgodnie z obowiązującymi procedurami</w:t>
            </w:r>
          </w:p>
        </w:tc>
        <w:tc>
          <w:tcPr>
            <w:tcW w:w="449" w:type="pct"/>
            <w:shd w:val="clear" w:color="auto" w:fill="auto"/>
          </w:tcPr>
          <w:p w14:paraId="4B3C2404"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1A197505" w14:textId="77777777" w:rsidTr="00AB5755">
        <w:tc>
          <w:tcPr>
            <w:tcW w:w="601" w:type="pct"/>
            <w:vMerge w:val="restart"/>
            <w:shd w:val="clear" w:color="auto" w:fill="auto"/>
          </w:tcPr>
          <w:p w14:paraId="436E9331"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X.</w:t>
            </w:r>
          </w:p>
          <w:p w14:paraId="0411A814"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Badanie zwierząt z wykorzystaniem urządzeń diagnostycznych</w:t>
            </w:r>
          </w:p>
        </w:tc>
        <w:tc>
          <w:tcPr>
            <w:tcW w:w="753" w:type="pct"/>
            <w:shd w:val="clear" w:color="auto" w:fill="auto"/>
          </w:tcPr>
          <w:p w14:paraId="3469C29C" w14:textId="77777777" w:rsidR="00AB5755" w:rsidRPr="00886D06" w:rsidRDefault="00AB5755" w:rsidP="004258AB">
            <w:pPr>
              <w:pStyle w:val="Akapitzlist"/>
              <w:numPr>
                <w:ilvl w:val="0"/>
                <w:numId w:val="377"/>
              </w:numPr>
              <w:tabs>
                <w:tab w:val="decimal" w:pos="330"/>
              </w:tabs>
              <w:spacing w:line="276" w:lineRule="auto"/>
              <w:ind w:right="105" w:firstLine="0"/>
              <w:rPr>
                <w:rFonts w:ascii="Arial" w:hAnsi="Arial" w:cs="Arial"/>
                <w:sz w:val="20"/>
                <w:szCs w:val="20"/>
              </w:rPr>
            </w:pPr>
            <w:r w:rsidRPr="00886D06">
              <w:rPr>
                <w:rFonts w:ascii="Arial" w:hAnsi="Arial" w:cs="Arial"/>
                <w:sz w:val="20"/>
                <w:szCs w:val="20"/>
              </w:rPr>
              <w:t xml:space="preserve"> </w:t>
            </w:r>
          </w:p>
          <w:p w14:paraId="585BAF1D" w14:textId="77777777" w:rsidR="00AB5755" w:rsidRPr="00886D06" w:rsidRDefault="00AB5755" w:rsidP="00AB5755">
            <w:pPr>
              <w:pStyle w:val="Default"/>
              <w:spacing w:line="276" w:lineRule="auto"/>
              <w:rPr>
                <w:rFonts w:ascii="Arial" w:hAnsi="Arial" w:cs="Arial"/>
                <w:color w:val="auto"/>
                <w:sz w:val="20"/>
                <w:szCs w:val="20"/>
              </w:rPr>
            </w:pPr>
            <w:r w:rsidRPr="00886D06">
              <w:rPr>
                <w:rFonts w:ascii="Arial" w:hAnsi="Arial" w:cs="Arial"/>
                <w:color w:val="auto"/>
                <w:sz w:val="20"/>
                <w:szCs w:val="20"/>
              </w:rPr>
              <w:t>BHP w pracowni radiologicznej</w:t>
            </w:r>
          </w:p>
        </w:tc>
        <w:tc>
          <w:tcPr>
            <w:tcW w:w="347" w:type="pct"/>
            <w:shd w:val="clear" w:color="auto" w:fill="auto"/>
          </w:tcPr>
          <w:p w14:paraId="5059E093" w14:textId="1D49797D"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2309369B"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omówić zasady bezpieczeństwa i higieny pracy w pracowni RTG</w:t>
            </w:r>
          </w:p>
        </w:tc>
        <w:tc>
          <w:tcPr>
            <w:tcW w:w="1425" w:type="pct"/>
            <w:shd w:val="clear" w:color="auto" w:fill="auto"/>
          </w:tcPr>
          <w:p w14:paraId="33808B9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zastosować zasady bezpieczeństwa i higieny pracy w pracowni RTG </w:t>
            </w:r>
          </w:p>
        </w:tc>
        <w:tc>
          <w:tcPr>
            <w:tcW w:w="449" w:type="pct"/>
            <w:shd w:val="clear" w:color="auto" w:fill="auto"/>
          </w:tcPr>
          <w:p w14:paraId="6576D014"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12B931DE" w14:textId="77777777" w:rsidTr="00AB5755">
        <w:tc>
          <w:tcPr>
            <w:tcW w:w="601" w:type="pct"/>
            <w:vMerge/>
            <w:shd w:val="clear" w:color="auto" w:fill="auto"/>
          </w:tcPr>
          <w:p w14:paraId="5DAB0DEB"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0641C6B1" w14:textId="77777777" w:rsidR="00AB5755" w:rsidRPr="00886D06" w:rsidRDefault="00AB5755" w:rsidP="004258AB">
            <w:pPr>
              <w:pStyle w:val="Akapitzlist"/>
              <w:numPr>
                <w:ilvl w:val="0"/>
                <w:numId w:val="377"/>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Przygotowanie zwierząt do diagnostyki obrazowej – RTG</w:t>
            </w:r>
          </w:p>
        </w:tc>
        <w:tc>
          <w:tcPr>
            <w:tcW w:w="347" w:type="pct"/>
            <w:shd w:val="clear" w:color="auto" w:fill="auto"/>
          </w:tcPr>
          <w:p w14:paraId="2470315F" w14:textId="26C67F16"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7F22BE68"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72EFA51F"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w:t>
            </w:r>
          </w:p>
          <w:p w14:paraId="6E9E948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procedury przygotowania zwierząt różnych gatunków do badań RTG, w zależności od okolicy ciała, układów i narządów poddanych diagnostyce</w:t>
            </w:r>
          </w:p>
          <w:p w14:paraId="54B46857"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procedury przygotowania zwierząt różnych gatunków do badań RTG, w znieczuleniu ogólnym i bez znieczulenia</w:t>
            </w:r>
          </w:p>
          <w:p w14:paraId="2813AA1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techniki ułożenia zwierząt w zależności od badanej okolicy ciała</w:t>
            </w:r>
          </w:p>
        </w:tc>
        <w:tc>
          <w:tcPr>
            <w:tcW w:w="1425" w:type="pct"/>
            <w:shd w:val="clear" w:color="auto" w:fill="auto"/>
          </w:tcPr>
          <w:p w14:paraId="1571486B"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zastosować zasady przygotowania zwierzęcia w zależności od okolicy ciała i narządów poddanych diagnostyce</w:t>
            </w:r>
          </w:p>
          <w:p w14:paraId="35F3E15A" w14:textId="77777777" w:rsidR="00AB5755" w:rsidRPr="00886D06" w:rsidRDefault="00AB5755" w:rsidP="004258AB">
            <w:pPr>
              <w:pStyle w:val="Akapitzlist"/>
              <w:numPr>
                <w:ilvl w:val="1"/>
                <w:numId w:val="128"/>
              </w:numPr>
              <w:spacing w:after="200" w:line="276" w:lineRule="auto"/>
              <w:ind w:left="725" w:hanging="283"/>
              <w:rPr>
                <w:rFonts w:ascii="Arial" w:hAnsi="Arial" w:cs="Arial"/>
                <w:sz w:val="20"/>
                <w:szCs w:val="20"/>
              </w:rPr>
            </w:pPr>
            <w:r w:rsidRPr="00886D06">
              <w:rPr>
                <w:rFonts w:ascii="Arial" w:hAnsi="Arial" w:cs="Arial"/>
                <w:sz w:val="20"/>
                <w:szCs w:val="20"/>
              </w:rPr>
              <w:t>głodówka</w:t>
            </w:r>
          </w:p>
          <w:p w14:paraId="6819012D" w14:textId="77777777" w:rsidR="00AB5755" w:rsidRPr="00886D06" w:rsidRDefault="00AB5755" w:rsidP="004258AB">
            <w:pPr>
              <w:pStyle w:val="Akapitzlist"/>
              <w:numPr>
                <w:ilvl w:val="1"/>
                <w:numId w:val="128"/>
              </w:numPr>
              <w:spacing w:after="200" w:line="276" w:lineRule="auto"/>
              <w:ind w:left="725" w:hanging="283"/>
              <w:rPr>
                <w:rFonts w:ascii="Arial" w:hAnsi="Arial" w:cs="Arial"/>
                <w:sz w:val="20"/>
                <w:szCs w:val="20"/>
              </w:rPr>
            </w:pPr>
            <w:r w:rsidRPr="00886D06">
              <w:rPr>
                <w:rFonts w:ascii="Arial" w:hAnsi="Arial" w:cs="Arial"/>
                <w:sz w:val="20"/>
                <w:szCs w:val="20"/>
              </w:rPr>
              <w:t xml:space="preserve">wstrzymanie oddawania moczu </w:t>
            </w:r>
          </w:p>
          <w:p w14:paraId="224F0021"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zwierzęta różnych gatunków do badania rentgenowskiego:</w:t>
            </w:r>
          </w:p>
          <w:p w14:paraId="4BC4B13A" w14:textId="77777777" w:rsidR="00AB5755" w:rsidRPr="00886D06" w:rsidRDefault="00AB5755" w:rsidP="004258AB">
            <w:pPr>
              <w:pStyle w:val="Akapitzlist"/>
              <w:numPr>
                <w:ilvl w:val="1"/>
                <w:numId w:val="128"/>
              </w:numPr>
              <w:spacing w:after="200" w:line="276" w:lineRule="auto"/>
              <w:ind w:left="584" w:hanging="213"/>
              <w:rPr>
                <w:rFonts w:ascii="Arial" w:hAnsi="Arial" w:cs="Arial"/>
                <w:sz w:val="20"/>
                <w:szCs w:val="20"/>
              </w:rPr>
            </w:pPr>
            <w:r w:rsidRPr="00886D06">
              <w:rPr>
                <w:rFonts w:ascii="Arial" w:hAnsi="Arial" w:cs="Arial"/>
                <w:sz w:val="20"/>
                <w:szCs w:val="20"/>
              </w:rPr>
              <w:t>w przypadku urazów i złamań kości</w:t>
            </w:r>
          </w:p>
          <w:p w14:paraId="53CFE399" w14:textId="77777777" w:rsidR="00AB5755" w:rsidRPr="00886D06" w:rsidRDefault="00AB5755" w:rsidP="004258AB">
            <w:pPr>
              <w:pStyle w:val="Akapitzlist"/>
              <w:numPr>
                <w:ilvl w:val="1"/>
                <w:numId w:val="128"/>
              </w:numPr>
              <w:spacing w:after="200" w:line="276" w:lineRule="auto"/>
              <w:ind w:left="584" w:hanging="213"/>
              <w:rPr>
                <w:rFonts w:ascii="Arial" w:hAnsi="Arial" w:cs="Arial"/>
                <w:sz w:val="20"/>
                <w:szCs w:val="20"/>
              </w:rPr>
            </w:pPr>
            <w:r w:rsidRPr="00886D06">
              <w:rPr>
                <w:rFonts w:ascii="Arial" w:hAnsi="Arial" w:cs="Arial"/>
                <w:sz w:val="20"/>
                <w:szCs w:val="20"/>
              </w:rPr>
              <w:t xml:space="preserve">w przypadku dysplazji stawów biodrowych </w:t>
            </w:r>
          </w:p>
          <w:p w14:paraId="695B4324" w14:textId="77777777" w:rsidR="00AB5755" w:rsidRPr="00886D06" w:rsidRDefault="00AB5755" w:rsidP="004258AB">
            <w:pPr>
              <w:pStyle w:val="Akapitzlist"/>
              <w:numPr>
                <w:ilvl w:val="1"/>
                <w:numId w:val="128"/>
              </w:numPr>
              <w:spacing w:after="200" w:line="276" w:lineRule="auto"/>
              <w:ind w:left="584" w:hanging="213"/>
              <w:rPr>
                <w:rFonts w:ascii="Arial" w:hAnsi="Arial" w:cs="Arial"/>
                <w:sz w:val="20"/>
                <w:szCs w:val="20"/>
              </w:rPr>
            </w:pPr>
            <w:r w:rsidRPr="00886D06">
              <w:rPr>
                <w:rFonts w:ascii="Arial" w:hAnsi="Arial" w:cs="Arial"/>
                <w:sz w:val="20"/>
                <w:szCs w:val="20"/>
              </w:rPr>
              <w:t>jamy brzusznej,</w:t>
            </w:r>
          </w:p>
          <w:p w14:paraId="6D2B9EC2" w14:textId="77777777" w:rsidR="00AB5755" w:rsidRPr="00886D06" w:rsidRDefault="00AB5755" w:rsidP="004258AB">
            <w:pPr>
              <w:pStyle w:val="Akapitzlist"/>
              <w:numPr>
                <w:ilvl w:val="1"/>
                <w:numId w:val="128"/>
              </w:numPr>
              <w:spacing w:after="200" w:line="276" w:lineRule="auto"/>
              <w:ind w:left="584" w:hanging="213"/>
              <w:rPr>
                <w:rFonts w:ascii="Arial" w:hAnsi="Arial" w:cs="Arial"/>
                <w:sz w:val="20"/>
                <w:szCs w:val="20"/>
              </w:rPr>
            </w:pPr>
            <w:r w:rsidRPr="00886D06">
              <w:rPr>
                <w:rFonts w:ascii="Arial" w:hAnsi="Arial" w:cs="Arial"/>
                <w:sz w:val="20"/>
                <w:szCs w:val="20"/>
              </w:rPr>
              <w:t>klatki piersiowej,</w:t>
            </w:r>
          </w:p>
          <w:p w14:paraId="3D765AC8" w14:textId="77777777" w:rsidR="00AB5755" w:rsidRPr="00886D06" w:rsidRDefault="00AB5755" w:rsidP="004258AB">
            <w:pPr>
              <w:pStyle w:val="Akapitzlist"/>
              <w:numPr>
                <w:ilvl w:val="1"/>
                <w:numId w:val="128"/>
              </w:numPr>
              <w:spacing w:after="200" w:line="276" w:lineRule="auto"/>
              <w:ind w:left="584" w:hanging="213"/>
              <w:rPr>
                <w:rFonts w:ascii="Arial" w:hAnsi="Arial" w:cs="Arial"/>
                <w:sz w:val="20"/>
                <w:szCs w:val="20"/>
              </w:rPr>
            </w:pPr>
            <w:r w:rsidRPr="00886D06">
              <w:rPr>
                <w:rFonts w:ascii="Arial" w:hAnsi="Arial" w:cs="Arial"/>
                <w:sz w:val="20"/>
                <w:szCs w:val="20"/>
              </w:rPr>
              <w:t>kręgosłupa,</w:t>
            </w:r>
          </w:p>
          <w:p w14:paraId="0085907D" w14:textId="77777777" w:rsidR="00AB5755" w:rsidRPr="00886D06" w:rsidRDefault="00AB5755" w:rsidP="00AB5755">
            <w:pPr>
              <w:pStyle w:val="Akapitzlist"/>
              <w:spacing w:after="200" w:line="276" w:lineRule="auto"/>
              <w:ind w:left="584"/>
              <w:rPr>
                <w:rFonts w:ascii="Arial" w:hAnsi="Arial" w:cs="Arial"/>
                <w:sz w:val="20"/>
                <w:szCs w:val="20"/>
              </w:rPr>
            </w:pPr>
            <w:r w:rsidRPr="00886D06">
              <w:rPr>
                <w:rFonts w:ascii="Arial" w:hAnsi="Arial" w:cs="Arial"/>
                <w:sz w:val="20"/>
                <w:szCs w:val="20"/>
              </w:rPr>
              <w:t>zgodnie z obowiązującymi procedurami</w:t>
            </w:r>
          </w:p>
          <w:p w14:paraId="1F04B91E"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zwierzę do badania RTG w znieczuleniu ogólnym, zgodnie z obowiązującymi procedurami</w:t>
            </w:r>
          </w:p>
          <w:p w14:paraId="133E861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ułożyć zwierzę do badania RTG w optymalnej ekspozycji badanej okolicy ciała   </w:t>
            </w:r>
          </w:p>
          <w:p w14:paraId="60AB3606"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umyć i zdezynfekować sprzęt</w:t>
            </w:r>
          </w:p>
        </w:tc>
        <w:tc>
          <w:tcPr>
            <w:tcW w:w="449" w:type="pct"/>
            <w:shd w:val="clear" w:color="auto" w:fill="auto"/>
          </w:tcPr>
          <w:p w14:paraId="23446A92"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285FBB7E" w14:textId="77777777" w:rsidTr="00AB5755">
        <w:tc>
          <w:tcPr>
            <w:tcW w:w="601" w:type="pct"/>
            <w:vMerge/>
            <w:shd w:val="clear" w:color="auto" w:fill="auto"/>
          </w:tcPr>
          <w:p w14:paraId="65BAC86B"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49A7A89B" w14:textId="77777777" w:rsidR="00AB5755" w:rsidRPr="00886D06" w:rsidRDefault="00AB5755" w:rsidP="004258AB">
            <w:pPr>
              <w:pStyle w:val="Akapitzlist"/>
              <w:numPr>
                <w:ilvl w:val="0"/>
                <w:numId w:val="377"/>
              </w:numPr>
              <w:tabs>
                <w:tab w:val="decimal" w:pos="330"/>
              </w:tabs>
              <w:spacing w:line="276" w:lineRule="auto"/>
              <w:ind w:left="471" w:right="105" w:hanging="425"/>
              <w:rPr>
                <w:rFonts w:ascii="Arial" w:hAnsi="Arial" w:cs="Arial"/>
                <w:sz w:val="20"/>
                <w:szCs w:val="20"/>
              </w:rPr>
            </w:pPr>
            <w:r w:rsidRPr="00886D06">
              <w:rPr>
                <w:rFonts w:ascii="Arial" w:hAnsi="Arial" w:cs="Arial"/>
                <w:sz w:val="20"/>
                <w:szCs w:val="20"/>
              </w:rPr>
              <w:t xml:space="preserve"> </w:t>
            </w:r>
          </w:p>
          <w:p w14:paraId="3FFC2630" w14:textId="77777777" w:rsidR="00AB5755" w:rsidRPr="00886D06" w:rsidRDefault="00AB5755" w:rsidP="00AB5755">
            <w:pPr>
              <w:pStyle w:val="Default"/>
              <w:spacing w:line="276" w:lineRule="auto"/>
              <w:rPr>
                <w:rFonts w:ascii="Arial" w:hAnsi="Arial" w:cs="Arial"/>
                <w:color w:val="auto"/>
                <w:sz w:val="20"/>
                <w:szCs w:val="20"/>
              </w:rPr>
            </w:pPr>
            <w:r w:rsidRPr="00886D06">
              <w:rPr>
                <w:rFonts w:ascii="Arial" w:hAnsi="Arial" w:cs="Arial"/>
                <w:color w:val="auto"/>
                <w:sz w:val="20"/>
                <w:szCs w:val="20"/>
              </w:rPr>
              <w:t>Przygotowanie zwierząt do badania ultrasonograficznego</w:t>
            </w:r>
          </w:p>
          <w:p w14:paraId="4751DE26" w14:textId="77777777" w:rsidR="00AB5755" w:rsidRPr="00886D06" w:rsidRDefault="00AB5755" w:rsidP="00AB5755">
            <w:pPr>
              <w:tabs>
                <w:tab w:val="decimal" w:pos="330"/>
              </w:tabs>
              <w:spacing w:line="276" w:lineRule="auto"/>
              <w:ind w:right="105"/>
              <w:rPr>
                <w:rFonts w:ascii="Arial" w:hAnsi="Arial" w:cs="Arial"/>
                <w:sz w:val="20"/>
                <w:szCs w:val="20"/>
              </w:rPr>
            </w:pPr>
          </w:p>
        </w:tc>
        <w:tc>
          <w:tcPr>
            <w:tcW w:w="347" w:type="pct"/>
            <w:shd w:val="clear" w:color="auto" w:fill="auto"/>
          </w:tcPr>
          <w:p w14:paraId="2AC4220F" w14:textId="28063E31"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415B7383"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6C6B4F2A"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 xml:space="preserve">zastosować środki ochrony indywidualnej </w:t>
            </w:r>
          </w:p>
          <w:p w14:paraId="6BC8F1A5"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stanowisko pracy zgodnie z obowiązującymi wymaganiami</w:t>
            </w:r>
          </w:p>
          <w:p w14:paraId="16EB3CA8"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omówić procedury przygotowania zwierząt do badań USG, w zależności od okolicy ciała, układów i narządów poddanych diagnostyce</w:t>
            </w:r>
          </w:p>
          <w:p w14:paraId="5982BA4B"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omówić techniki ułożenia zwierząt w zależności od badanej okolicy ciała, w tym do badania obrazowego serca i przepływu krwi w największych naczyniach serca (Echo serca)</w:t>
            </w:r>
          </w:p>
        </w:tc>
        <w:tc>
          <w:tcPr>
            <w:tcW w:w="1425" w:type="pct"/>
            <w:shd w:val="clear" w:color="auto" w:fill="auto"/>
          </w:tcPr>
          <w:p w14:paraId="0731B11B"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zastosować zasady przygotowania zwierząt różnych gatunków w zależności od okolicy ciała i narządów poddanych diagnostyce</w:t>
            </w:r>
          </w:p>
          <w:p w14:paraId="186414D4" w14:textId="77777777" w:rsidR="00AB5755" w:rsidRPr="00886D06" w:rsidRDefault="00AB5755" w:rsidP="004258AB">
            <w:pPr>
              <w:pStyle w:val="Akapitzlist"/>
              <w:numPr>
                <w:ilvl w:val="1"/>
                <w:numId w:val="128"/>
              </w:numPr>
              <w:spacing w:after="200" w:line="276" w:lineRule="auto"/>
              <w:ind w:left="725" w:hanging="283"/>
              <w:rPr>
                <w:rFonts w:ascii="Arial" w:hAnsi="Arial" w:cs="Arial"/>
                <w:sz w:val="20"/>
                <w:szCs w:val="20"/>
              </w:rPr>
            </w:pPr>
            <w:r w:rsidRPr="00886D06">
              <w:rPr>
                <w:rFonts w:ascii="Arial" w:hAnsi="Arial" w:cs="Arial"/>
                <w:sz w:val="20"/>
                <w:szCs w:val="20"/>
              </w:rPr>
              <w:t>głodówka</w:t>
            </w:r>
          </w:p>
          <w:p w14:paraId="527FCF73" w14:textId="77777777" w:rsidR="00AB5755" w:rsidRPr="00886D06" w:rsidRDefault="00AB5755" w:rsidP="004258AB">
            <w:pPr>
              <w:pStyle w:val="Akapitzlist"/>
              <w:numPr>
                <w:ilvl w:val="1"/>
                <w:numId w:val="128"/>
              </w:numPr>
              <w:spacing w:after="200" w:line="276" w:lineRule="auto"/>
              <w:ind w:left="725" w:hanging="283"/>
              <w:rPr>
                <w:rFonts w:ascii="Arial" w:hAnsi="Arial" w:cs="Arial"/>
                <w:sz w:val="20"/>
                <w:szCs w:val="20"/>
              </w:rPr>
            </w:pPr>
            <w:r w:rsidRPr="00886D06">
              <w:rPr>
                <w:rFonts w:ascii="Arial" w:hAnsi="Arial" w:cs="Arial"/>
                <w:sz w:val="20"/>
                <w:szCs w:val="20"/>
              </w:rPr>
              <w:t xml:space="preserve">wstrzymanie oddawania moczu </w:t>
            </w:r>
          </w:p>
          <w:p w14:paraId="0C463EBB"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zwierzę do badania ultrasonograficznego jamy brzusznej (diagnostyki śledziony, nerek, wątroby, pęcherza moczowego, jelit, gruczołu krokowego, macicy i jajników) zgodnie z obowiązującymi procedurami</w:t>
            </w:r>
          </w:p>
          <w:p w14:paraId="7DE1382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ułożyć zwierzę do badania USG w optymalnej ekspozycji badanej okolicy ciała   </w:t>
            </w:r>
          </w:p>
          <w:p w14:paraId="44339D5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zwierzę do badania ultrasonograficznego – Echa serca, zgodnie z obowiązującymi procedurami</w:t>
            </w:r>
          </w:p>
          <w:p w14:paraId="0B28BC00" w14:textId="77777777" w:rsidR="00AB5755" w:rsidRPr="00886D06" w:rsidRDefault="00AB5755"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wykonać dezynfekcję głowicy diagnostycznej</w:t>
            </w:r>
          </w:p>
          <w:p w14:paraId="34C0FCDB"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6AB12184" w14:textId="77777777" w:rsidR="00AB5755" w:rsidRPr="00886D06" w:rsidRDefault="00AB5755" w:rsidP="00AB5755">
            <w:pPr>
              <w:spacing w:line="276" w:lineRule="auto"/>
              <w:jc w:val="center"/>
              <w:rPr>
                <w:rFonts w:ascii="Arial" w:hAnsi="Arial" w:cs="Arial"/>
                <w:bCs/>
                <w:sz w:val="20"/>
                <w:szCs w:val="20"/>
              </w:rPr>
            </w:pPr>
          </w:p>
        </w:tc>
      </w:tr>
      <w:tr w:rsidR="002246FF" w:rsidRPr="00886D06" w14:paraId="0D8DA9D4" w14:textId="77777777" w:rsidTr="00AB5755">
        <w:tc>
          <w:tcPr>
            <w:tcW w:w="601" w:type="pct"/>
            <w:vMerge/>
            <w:shd w:val="clear" w:color="auto" w:fill="auto"/>
          </w:tcPr>
          <w:p w14:paraId="7BA891E2"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0CF18563" w14:textId="77777777" w:rsidR="00AB5755" w:rsidRPr="00886D06" w:rsidRDefault="00AB5755" w:rsidP="00AB5755">
            <w:pPr>
              <w:tabs>
                <w:tab w:val="decimal" w:pos="330"/>
              </w:tabs>
              <w:spacing w:line="276" w:lineRule="auto"/>
              <w:ind w:right="105"/>
              <w:rPr>
                <w:rFonts w:ascii="Arial" w:hAnsi="Arial" w:cs="Arial"/>
                <w:sz w:val="20"/>
                <w:szCs w:val="20"/>
              </w:rPr>
            </w:pPr>
          </w:p>
          <w:p w14:paraId="2896EB3A" w14:textId="77777777" w:rsidR="00C40B34" w:rsidRPr="00886D06" w:rsidRDefault="00C40B34" w:rsidP="004258AB">
            <w:pPr>
              <w:pStyle w:val="Akapitzlist"/>
              <w:numPr>
                <w:ilvl w:val="0"/>
                <w:numId w:val="377"/>
              </w:numPr>
              <w:tabs>
                <w:tab w:val="decimal" w:pos="330"/>
              </w:tabs>
              <w:spacing w:line="276" w:lineRule="auto"/>
              <w:ind w:left="471" w:right="105" w:hanging="425"/>
              <w:rPr>
                <w:rFonts w:ascii="Arial" w:hAnsi="Arial" w:cs="Arial"/>
                <w:sz w:val="20"/>
                <w:szCs w:val="20"/>
              </w:rPr>
            </w:pPr>
          </w:p>
          <w:p w14:paraId="40CAD5C1" w14:textId="77777777" w:rsidR="00AB5755" w:rsidRPr="00886D06" w:rsidRDefault="00AB5755" w:rsidP="00C40B34">
            <w:pPr>
              <w:tabs>
                <w:tab w:val="decimal" w:pos="330"/>
              </w:tabs>
              <w:spacing w:line="276" w:lineRule="auto"/>
              <w:ind w:left="46" w:right="105"/>
              <w:rPr>
                <w:rFonts w:ascii="Arial" w:hAnsi="Arial" w:cs="Arial"/>
                <w:sz w:val="20"/>
                <w:szCs w:val="20"/>
              </w:rPr>
            </w:pPr>
            <w:r w:rsidRPr="00886D06">
              <w:rPr>
                <w:rFonts w:ascii="Arial" w:hAnsi="Arial" w:cs="Arial"/>
                <w:sz w:val="20"/>
                <w:szCs w:val="20"/>
              </w:rPr>
              <w:t xml:space="preserve">Przygotowanie zwierząt do badania elektrokardiografem </w:t>
            </w:r>
          </w:p>
        </w:tc>
        <w:tc>
          <w:tcPr>
            <w:tcW w:w="347" w:type="pct"/>
            <w:shd w:val="clear" w:color="auto" w:fill="auto"/>
          </w:tcPr>
          <w:p w14:paraId="4077241B" w14:textId="128CB76B"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35B0F53A"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60BC8E9B"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w:t>
            </w:r>
          </w:p>
          <w:p w14:paraId="3CB7B6A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stanowisko pracy zgodnie z obowiązującymi wymaganiami</w:t>
            </w:r>
          </w:p>
          <w:p w14:paraId="6EE74FE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procedury przygotowania zwierząt do badań EKG</w:t>
            </w:r>
          </w:p>
          <w:p w14:paraId="3AF0467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ułożenie zwierząt i umiejscowienie odprowadzeń</w:t>
            </w:r>
          </w:p>
          <w:p w14:paraId="2ECB9035"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przebieg badania EKG metodą Holtera</w:t>
            </w:r>
          </w:p>
          <w:p w14:paraId="52680058" w14:textId="77777777" w:rsidR="00AB5755" w:rsidRPr="00886D06" w:rsidRDefault="00AB5755" w:rsidP="00AB5755">
            <w:pPr>
              <w:pStyle w:val="Akapitzlist"/>
              <w:spacing w:after="200" w:line="276" w:lineRule="auto"/>
              <w:ind w:left="360"/>
              <w:rPr>
                <w:rFonts w:ascii="Arial" w:hAnsi="Arial" w:cs="Arial"/>
                <w:sz w:val="20"/>
                <w:szCs w:val="20"/>
              </w:rPr>
            </w:pPr>
          </w:p>
        </w:tc>
        <w:tc>
          <w:tcPr>
            <w:tcW w:w="1425" w:type="pct"/>
            <w:shd w:val="clear" w:color="auto" w:fill="auto"/>
          </w:tcPr>
          <w:p w14:paraId="7AE2078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zwierzęta różnych gatunków do badania EKG serca zgodnie z obowiązującymi procedurami</w:t>
            </w:r>
          </w:p>
          <w:p w14:paraId="4C48DFC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ułożyć zwierzę do badania EKG </w:t>
            </w:r>
          </w:p>
          <w:p w14:paraId="22BCAAA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podłączyć odprowadzenia aparatu EKG zgodnie z obowiązującą procedurą</w:t>
            </w:r>
          </w:p>
          <w:p w14:paraId="3AECBE9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zwierzęta różnych gatunków do badania EKG metodą Holtera zgodnie z obowiązującą procedurą</w:t>
            </w:r>
          </w:p>
          <w:p w14:paraId="27575CA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dezynfekcję odprowadzeń</w:t>
            </w:r>
          </w:p>
          <w:p w14:paraId="5D893672"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dezynfekcję odprowadzeń</w:t>
            </w:r>
          </w:p>
          <w:p w14:paraId="73FAA8D3"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722B98B1"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023A6C4F" w14:textId="77777777" w:rsidTr="00AB5755">
        <w:tc>
          <w:tcPr>
            <w:tcW w:w="601" w:type="pct"/>
            <w:vMerge/>
            <w:shd w:val="clear" w:color="auto" w:fill="auto"/>
          </w:tcPr>
          <w:p w14:paraId="0EB8D04F"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631C1334" w14:textId="77777777" w:rsidR="00AB5755" w:rsidRPr="00886D06" w:rsidRDefault="00AB5755" w:rsidP="004258AB">
            <w:pPr>
              <w:pStyle w:val="Akapitzlist"/>
              <w:numPr>
                <w:ilvl w:val="0"/>
                <w:numId w:val="377"/>
              </w:numPr>
              <w:tabs>
                <w:tab w:val="decimal" w:pos="330"/>
              </w:tabs>
              <w:spacing w:line="276" w:lineRule="auto"/>
              <w:ind w:left="471" w:right="105" w:hanging="425"/>
              <w:rPr>
                <w:rFonts w:ascii="Arial" w:hAnsi="Arial" w:cs="Arial"/>
                <w:sz w:val="20"/>
                <w:szCs w:val="20"/>
              </w:rPr>
            </w:pPr>
          </w:p>
          <w:p w14:paraId="4719AE0C" w14:textId="77777777" w:rsidR="00AB5755" w:rsidRPr="00886D06" w:rsidRDefault="00AB5755" w:rsidP="00AB5755">
            <w:pPr>
              <w:tabs>
                <w:tab w:val="decimal" w:pos="330"/>
              </w:tabs>
              <w:spacing w:line="276" w:lineRule="auto"/>
              <w:ind w:left="46" w:right="105"/>
              <w:rPr>
                <w:rFonts w:ascii="Arial" w:hAnsi="Arial" w:cs="Arial"/>
                <w:sz w:val="20"/>
                <w:szCs w:val="20"/>
              </w:rPr>
            </w:pPr>
            <w:r w:rsidRPr="00886D06">
              <w:rPr>
                <w:rFonts w:ascii="Arial" w:hAnsi="Arial" w:cs="Arial"/>
                <w:sz w:val="20"/>
                <w:szCs w:val="20"/>
              </w:rPr>
              <w:t>Przygotowanie zwierząt do badań tomografem komputerowym i rezonansem magnetycznym</w:t>
            </w:r>
          </w:p>
        </w:tc>
        <w:tc>
          <w:tcPr>
            <w:tcW w:w="347" w:type="pct"/>
            <w:shd w:val="clear" w:color="auto" w:fill="auto"/>
          </w:tcPr>
          <w:p w14:paraId="3F36DB60" w14:textId="3B6540A3"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368AC39F"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047F8B20" w14:textId="77777777" w:rsidR="00AB5755" w:rsidRPr="00886D06" w:rsidRDefault="00AB5755" w:rsidP="004258AB">
            <w:pPr>
              <w:pStyle w:val="NormalnyWeb"/>
              <w:numPr>
                <w:ilvl w:val="0"/>
                <w:numId w:val="128"/>
              </w:numPr>
              <w:spacing w:line="276" w:lineRule="auto"/>
              <w:rPr>
                <w:rFonts w:ascii="Arial" w:hAnsi="Arial" w:cs="Arial"/>
                <w:sz w:val="20"/>
                <w:szCs w:val="20"/>
              </w:rPr>
            </w:pPr>
            <w:r w:rsidRPr="00886D06">
              <w:rPr>
                <w:rFonts w:ascii="Arial" w:hAnsi="Arial" w:cs="Arial"/>
                <w:sz w:val="20"/>
                <w:szCs w:val="20"/>
              </w:rPr>
              <w:t xml:space="preserve">zastosować środki ochrony indywidualnej </w:t>
            </w:r>
          </w:p>
          <w:p w14:paraId="6DAD5846" w14:textId="646372E8" w:rsidR="00AB5755" w:rsidRPr="00886D06" w:rsidRDefault="00AB5755"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wymienić zasady przygotowania zwierząt do badania tomografem komputerowym i rezonansem magnetycznym</w:t>
            </w:r>
          </w:p>
        </w:tc>
        <w:tc>
          <w:tcPr>
            <w:tcW w:w="1425" w:type="pct"/>
            <w:shd w:val="clear" w:color="auto" w:fill="auto"/>
          </w:tcPr>
          <w:p w14:paraId="2E20644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zwierzęta różnych gatunków do badania tomografem komputerowym i rezonansem magnetycznym, zgodnie z obowiązującą procedurą</w:t>
            </w:r>
          </w:p>
        </w:tc>
        <w:tc>
          <w:tcPr>
            <w:tcW w:w="449" w:type="pct"/>
            <w:shd w:val="clear" w:color="auto" w:fill="auto"/>
          </w:tcPr>
          <w:p w14:paraId="2BB2B79A"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6B28F39C" w14:textId="77777777" w:rsidTr="00AB5755">
        <w:tc>
          <w:tcPr>
            <w:tcW w:w="601" w:type="pct"/>
            <w:vMerge w:val="restart"/>
            <w:shd w:val="clear" w:color="auto" w:fill="auto"/>
          </w:tcPr>
          <w:p w14:paraId="1659D29E"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XI.</w:t>
            </w:r>
          </w:p>
          <w:p w14:paraId="0EF1A88F"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Wykonywanie badań laboratoryjnych</w:t>
            </w:r>
          </w:p>
        </w:tc>
        <w:tc>
          <w:tcPr>
            <w:tcW w:w="753" w:type="pct"/>
            <w:shd w:val="clear" w:color="auto" w:fill="auto"/>
          </w:tcPr>
          <w:p w14:paraId="67DC200F" w14:textId="77777777" w:rsidR="00AB5755" w:rsidRPr="00886D06" w:rsidRDefault="00AB5755" w:rsidP="004258AB">
            <w:pPr>
              <w:pStyle w:val="Akapitzlist"/>
              <w:numPr>
                <w:ilvl w:val="0"/>
                <w:numId w:val="378"/>
              </w:numPr>
              <w:tabs>
                <w:tab w:val="decimal" w:pos="330"/>
              </w:tabs>
              <w:spacing w:line="276" w:lineRule="auto"/>
              <w:ind w:right="105" w:firstLine="35"/>
              <w:rPr>
                <w:rFonts w:ascii="Arial" w:hAnsi="Arial" w:cs="Arial"/>
                <w:sz w:val="20"/>
                <w:szCs w:val="20"/>
              </w:rPr>
            </w:pPr>
            <w:r w:rsidRPr="00886D06">
              <w:rPr>
                <w:rFonts w:ascii="Arial" w:hAnsi="Arial" w:cs="Arial"/>
                <w:sz w:val="20"/>
                <w:szCs w:val="20"/>
              </w:rPr>
              <w:t xml:space="preserve"> </w:t>
            </w:r>
          </w:p>
          <w:p w14:paraId="02C6BC70"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Przestrzeganie zasad pracy w laboratorium diagnostycznym</w:t>
            </w:r>
          </w:p>
        </w:tc>
        <w:tc>
          <w:tcPr>
            <w:tcW w:w="347" w:type="pct"/>
            <w:shd w:val="clear" w:color="auto" w:fill="auto"/>
          </w:tcPr>
          <w:p w14:paraId="1D37D820" w14:textId="366D92F8"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026B0964" w14:textId="77777777" w:rsidR="00AB5755" w:rsidRPr="00886D06" w:rsidRDefault="00AB5755"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przeanalizować regulamin weterynaryjnego laboratorium diagnostycznego</w:t>
            </w:r>
          </w:p>
          <w:p w14:paraId="5F53E990" w14:textId="77777777" w:rsidR="00AB5755" w:rsidRPr="00886D06" w:rsidRDefault="00AB5755"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omówić zasady bezpiecznej pracy w laboratorium diagnostycznym</w:t>
            </w:r>
          </w:p>
          <w:p w14:paraId="313427E9" w14:textId="77777777" w:rsidR="00AB5755" w:rsidRPr="00886D06" w:rsidRDefault="00AB5755"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wymienić czynniki niebezpieczne występujące w laboratorium (substancje i preparaty, odpady)</w:t>
            </w:r>
          </w:p>
          <w:p w14:paraId="38EBE405"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wymienić wyposażenie laboratorium i jego przeznaczenie</w:t>
            </w:r>
          </w:p>
        </w:tc>
        <w:tc>
          <w:tcPr>
            <w:tcW w:w="1425" w:type="pct"/>
            <w:shd w:val="clear" w:color="auto" w:fill="auto"/>
          </w:tcPr>
          <w:p w14:paraId="4C976D81"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pracę w laboratorium diagnostycznym zgodnie z obowiązującym regulaminem</w:t>
            </w:r>
          </w:p>
          <w:p w14:paraId="6850D7F6"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rozpoznać aparaturę</w:t>
            </w:r>
          </w:p>
          <w:p w14:paraId="0079DA01"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mycie</w:t>
            </w:r>
          </w:p>
          <w:p w14:paraId="5DACFF7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sterylizacja</w:t>
            </w:r>
          </w:p>
          <w:p w14:paraId="50D1BE1E"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podłoża</w:t>
            </w:r>
          </w:p>
          <w:p w14:paraId="19775F31"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posłużyć się sprzętem, aparaturą i materiałami zgodnie z instrukcją obsługi i obowiązującymi procedurami</w:t>
            </w:r>
          </w:p>
        </w:tc>
        <w:tc>
          <w:tcPr>
            <w:tcW w:w="449" w:type="pct"/>
            <w:shd w:val="clear" w:color="auto" w:fill="auto"/>
          </w:tcPr>
          <w:p w14:paraId="138B898F"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0A588278" w14:textId="77777777" w:rsidTr="00AB5755">
        <w:tc>
          <w:tcPr>
            <w:tcW w:w="601" w:type="pct"/>
            <w:vMerge/>
            <w:shd w:val="clear" w:color="auto" w:fill="E0F3F6"/>
          </w:tcPr>
          <w:p w14:paraId="1D169E83"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07CBBE5E" w14:textId="77777777" w:rsidR="00AB5755" w:rsidRPr="00886D06" w:rsidRDefault="00AB5755" w:rsidP="004258AB">
            <w:pPr>
              <w:pStyle w:val="Akapitzlist"/>
              <w:numPr>
                <w:ilvl w:val="0"/>
                <w:numId w:val="378"/>
              </w:numPr>
              <w:tabs>
                <w:tab w:val="decimal" w:pos="330"/>
              </w:tabs>
              <w:spacing w:line="276" w:lineRule="auto"/>
              <w:ind w:right="105" w:firstLine="195"/>
              <w:rPr>
                <w:rFonts w:ascii="Arial" w:hAnsi="Arial" w:cs="Arial"/>
                <w:sz w:val="20"/>
                <w:szCs w:val="20"/>
              </w:rPr>
            </w:pPr>
          </w:p>
          <w:p w14:paraId="2E52C729" w14:textId="77777777" w:rsidR="00AB5755" w:rsidRPr="00886D06" w:rsidRDefault="00AB5755" w:rsidP="00AB5755">
            <w:pPr>
              <w:tabs>
                <w:tab w:val="decimal" w:pos="330"/>
              </w:tabs>
              <w:spacing w:line="276" w:lineRule="auto"/>
              <w:ind w:left="46" w:right="105"/>
              <w:rPr>
                <w:rFonts w:ascii="Arial" w:hAnsi="Arial" w:cs="Arial"/>
                <w:sz w:val="20"/>
                <w:szCs w:val="20"/>
              </w:rPr>
            </w:pPr>
            <w:r w:rsidRPr="00886D06">
              <w:rPr>
                <w:rFonts w:ascii="Arial" w:hAnsi="Arial" w:cs="Arial"/>
                <w:sz w:val="20"/>
                <w:szCs w:val="20"/>
              </w:rPr>
              <w:t>Pobieranie próbek krwi do badań laboratoryjnych</w:t>
            </w:r>
          </w:p>
        </w:tc>
        <w:tc>
          <w:tcPr>
            <w:tcW w:w="347" w:type="pct"/>
            <w:shd w:val="clear" w:color="auto" w:fill="auto"/>
          </w:tcPr>
          <w:p w14:paraId="38AF2D69" w14:textId="24AC0132"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336DF3DB"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zabezpieczyć siebie przed niebezpiecznym zachowaniem zwierząt w trakcie badania</w:t>
            </w:r>
          </w:p>
          <w:p w14:paraId="1C30E2D1" w14:textId="77777777" w:rsidR="00AB5755" w:rsidRPr="00886D06" w:rsidRDefault="00AB5755" w:rsidP="004258AB">
            <w:pPr>
              <w:pStyle w:val="NormalnyWeb"/>
              <w:numPr>
                <w:ilvl w:val="0"/>
                <w:numId w:val="284"/>
              </w:numPr>
              <w:spacing w:line="276" w:lineRule="auto"/>
              <w:rPr>
                <w:rFonts w:ascii="Arial" w:hAnsi="Arial" w:cs="Arial"/>
                <w:sz w:val="20"/>
                <w:szCs w:val="20"/>
              </w:rPr>
            </w:pPr>
            <w:r w:rsidRPr="00886D06">
              <w:rPr>
                <w:rFonts w:ascii="Arial" w:hAnsi="Arial" w:cs="Arial"/>
                <w:sz w:val="20"/>
                <w:szCs w:val="20"/>
              </w:rPr>
              <w:t xml:space="preserve">zastosować środki ochrony indywidualnej </w:t>
            </w:r>
          </w:p>
          <w:p w14:paraId="1A7A1FA1"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dobrać sprzęt, narzędzia i materiały do pobrania krwi</w:t>
            </w:r>
          </w:p>
          <w:p w14:paraId="5A1C23B3"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określić miejsca pobrania krwi od zwierząt gospodarskich i zwierząt domowych</w:t>
            </w:r>
          </w:p>
          <w:p w14:paraId="04927D6C"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wskazać procedury przechowywania próbek krwi od zwierząt przed dostarczeniem go do laboratorium diagnostycznego</w:t>
            </w:r>
          </w:p>
          <w:p w14:paraId="02E24139" w14:textId="77777777" w:rsidR="00AB5755" w:rsidRPr="00886D06" w:rsidRDefault="00AB5755" w:rsidP="00AB5755">
            <w:pPr>
              <w:pStyle w:val="Akapitzlist"/>
              <w:spacing w:after="200" w:line="276" w:lineRule="auto"/>
              <w:ind w:left="360"/>
              <w:rPr>
                <w:rFonts w:ascii="Arial" w:hAnsi="Arial" w:cs="Arial"/>
                <w:sz w:val="20"/>
                <w:szCs w:val="20"/>
              </w:rPr>
            </w:pPr>
          </w:p>
        </w:tc>
        <w:tc>
          <w:tcPr>
            <w:tcW w:w="1425" w:type="pct"/>
            <w:shd w:val="clear" w:color="auto" w:fill="auto"/>
          </w:tcPr>
          <w:p w14:paraId="3CECE8E5"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wskazać topografię naczyń krwionośnych wykorzystywanych do pobrania krwi do badań laboratoryjnych</w:t>
            </w:r>
          </w:p>
          <w:p w14:paraId="67AF7414"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pobrać próbki krwi od zwierząt z zastosowaniem właściwej techniki oraz uwzględnieniem kierunku i metody badania </w:t>
            </w:r>
          </w:p>
          <w:p w14:paraId="510520C5"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przechować próbki krwi zgodnie z obowiązującymi procedurami, przed dostarczeniem jej do laboratorium diagnostycznego i w laboratorium</w:t>
            </w:r>
          </w:p>
          <w:p w14:paraId="4CC708E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utrwalić materiał biologiczny do badań laboratoryjnych z zastosowaniem właściwych technik</w:t>
            </w:r>
          </w:p>
          <w:p w14:paraId="0AAE1A08"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wypełnić czytelnie pismo –skierowanie krwi na badania do laboratorium</w:t>
            </w:r>
          </w:p>
          <w:p w14:paraId="542965A5"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ocenić makroskopowo próbki krwi (rozpoznać zmiany makroskopowe – patologiczne powstałe na skutek nieprawidłowego pobierania i przechowywania próbek krwi</w:t>
            </w:r>
          </w:p>
        </w:tc>
        <w:tc>
          <w:tcPr>
            <w:tcW w:w="449" w:type="pct"/>
            <w:shd w:val="clear" w:color="auto" w:fill="auto"/>
          </w:tcPr>
          <w:p w14:paraId="532D4262"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3438180C" w14:textId="77777777" w:rsidTr="00AB5755">
        <w:tc>
          <w:tcPr>
            <w:tcW w:w="601" w:type="pct"/>
            <w:vMerge/>
            <w:shd w:val="clear" w:color="auto" w:fill="auto"/>
          </w:tcPr>
          <w:p w14:paraId="0091F968"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7B19CD04"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p>
          <w:p w14:paraId="27DB022D" w14:textId="77777777" w:rsidR="00AB5755" w:rsidRPr="00886D06" w:rsidRDefault="00AB5755" w:rsidP="004258AB">
            <w:pPr>
              <w:pStyle w:val="Akapitzlist"/>
              <w:numPr>
                <w:ilvl w:val="0"/>
                <w:numId w:val="378"/>
              </w:numPr>
              <w:tabs>
                <w:tab w:val="decimal" w:pos="330"/>
              </w:tabs>
              <w:spacing w:line="276" w:lineRule="auto"/>
              <w:ind w:right="105" w:firstLine="53"/>
              <w:rPr>
                <w:rFonts w:ascii="Arial" w:hAnsi="Arial" w:cs="Arial"/>
                <w:sz w:val="20"/>
                <w:szCs w:val="20"/>
              </w:rPr>
            </w:pPr>
            <w:r w:rsidRPr="00886D06">
              <w:rPr>
                <w:rFonts w:ascii="Arial" w:hAnsi="Arial" w:cs="Arial"/>
                <w:sz w:val="20"/>
                <w:szCs w:val="20"/>
              </w:rPr>
              <w:t>Wykonanie badania morfologicznego krwi</w:t>
            </w:r>
          </w:p>
        </w:tc>
        <w:tc>
          <w:tcPr>
            <w:tcW w:w="347" w:type="pct"/>
            <w:shd w:val="clear" w:color="auto" w:fill="auto"/>
          </w:tcPr>
          <w:p w14:paraId="17EF30C5" w14:textId="75B6B17A"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4E2EC6CA"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738D095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użyć środki ochrony indywidualnej</w:t>
            </w:r>
          </w:p>
          <w:p w14:paraId="04AB9C1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technikę wykonania badania morfologicznego krwi</w:t>
            </w:r>
          </w:p>
        </w:tc>
        <w:tc>
          <w:tcPr>
            <w:tcW w:w="1425" w:type="pct"/>
            <w:shd w:val="clear" w:color="auto" w:fill="auto"/>
          </w:tcPr>
          <w:p w14:paraId="46908177"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badanie aktualnie stosowanymi metodami i technikami</w:t>
            </w:r>
          </w:p>
          <w:p w14:paraId="30C37AEA"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postąpić ze sprzętem i użytymi materiałami zgodnie z obowiązującymi procedurami</w:t>
            </w:r>
          </w:p>
        </w:tc>
        <w:tc>
          <w:tcPr>
            <w:tcW w:w="449" w:type="pct"/>
            <w:shd w:val="clear" w:color="auto" w:fill="auto"/>
          </w:tcPr>
          <w:p w14:paraId="564F1DD3"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58F46094" w14:textId="77777777" w:rsidTr="00AB5755">
        <w:tc>
          <w:tcPr>
            <w:tcW w:w="601" w:type="pct"/>
            <w:vMerge/>
            <w:shd w:val="clear" w:color="auto" w:fill="E0F3F6"/>
          </w:tcPr>
          <w:p w14:paraId="66FF4984" w14:textId="77777777" w:rsidR="00AB5755" w:rsidRPr="00886D06" w:rsidRDefault="00AB5755" w:rsidP="00AB5755">
            <w:pPr>
              <w:spacing w:line="276" w:lineRule="auto"/>
              <w:ind w:right="-103"/>
              <w:rPr>
                <w:rFonts w:ascii="Arial" w:hAnsi="Arial" w:cs="Arial"/>
                <w:sz w:val="20"/>
                <w:szCs w:val="20"/>
              </w:rPr>
            </w:pPr>
          </w:p>
        </w:tc>
        <w:tc>
          <w:tcPr>
            <w:tcW w:w="753" w:type="pct"/>
            <w:vMerge w:val="restart"/>
            <w:shd w:val="clear" w:color="auto" w:fill="auto"/>
          </w:tcPr>
          <w:p w14:paraId="6AB43FE4"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5.</w:t>
            </w:r>
          </w:p>
          <w:p w14:paraId="20040019"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Badanie rozmazów krwi obwodowej</w:t>
            </w:r>
          </w:p>
        </w:tc>
        <w:tc>
          <w:tcPr>
            <w:tcW w:w="347" w:type="pct"/>
            <w:vMerge w:val="restart"/>
            <w:shd w:val="clear" w:color="auto" w:fill="auto"/>
          </w:tcPr>
          <w:p w14:paraId="548472A2" w14:textId="7CC39F1C" w:rsidR="00AB5755" w:rsidRPr="00886D06" w:rsidRDefault="00AB5755" w:rsidP="00AB5755">
            <w:pPr>
              <w:spacing w:line="276" w:lineRule="auto"/>
              <w:jc w:val="center"/>
              <w:rPr>
                <w:rFonts w:ascii="Arial" w:hAnsi="Arial" w:cs="Arial"/>
                <w:sz w:val="20"/>
                <w:szCs w:val="20"/>
              </w:rPr>
            </w:pPr>
          </w:p>
        </w:tc>
        <w:tc>
          <w:tcPr>
            <w:tcW w:w="1425" w:type="pct"/>
            <w:vMerge w:val="restart"/>
            <w:shd w:val="clear" w:color="auto" w:fill="auto"/>
          </w:tcPr>
          <w:p w14:paraId="782E897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2C5D7C0B"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użyć środki ochrony indywidualnej</w:t>
            </w:r>
          </w:p>
          <w:p w14:paraId="196C80C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opisać technikę wykonania badania </w:t>
            </w:r>
          </w:p>
          <w:p w14:paraId="7293F58D" w14:textId="77777777" w:rsidR="00AB5755" w:rsidRPr="00886D06" w:rsidRDefault="00AB5755" w:rsidP="004258AB">
            <w:pPr>
              <w:pStyle w:val="Akapitzlist"/>
              <w:numPr>
                <w:ilvl w:val="0"/>
                <w:numId w:val="128"/>
              </w:numPr>
              <w:spacing w:after="200" w:line="276" w:lineRule="auto"/>
              <w:ind w:left="357" w:hanging="357"/>
              <w:rPr>
                <w:rFonts w:ascii="Arial" w:hAnsi="Arial" w:cs="Arial"/>
                <w:sz w:val="20"/>
                <w:szCs w:val="20"/>
              </w:rPr>
            </w:pPr>
            <w:r w:rsidRPr="00886D06">
              <w:rPr>
                <w:rFonts w:ascii="Arial" w:hAnsi="Arial" w:cs="Arial"/>
                <w:sz w:val="20"/>
                <w:szCs w:val="20"/>
              </w:rPr>
              <w:t>podać cechy prawidłowo przygotowanego rozmazu krwi</w:t>
            </w:r>
          </w:p>
          <w:p w14:paraId="31401E15"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omówić aktualnie stosowane procedury barwienia rozmazów krwi </w:t>
            </w:r>
          </w:p>
          <w:p w14:paraId="03CEC8D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dobrać materiały i środki do wykonania badania mikroskopowego rozmazu krwi</w:t>
            </w:r>
          </w:p>
          <w:p w14:paraId="2EFBEFAB"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dobrać parametry mikroskopu do oceny rozmazu</w:t>
            </w:r>
          </w:p>
          <w:p w14:paraId="12264DD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rozróżnić krwinki czerwone i białe, </w:t>
            </w:r>
          </w:p>
          <w:p w14:paraId="6285C97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krwinki patologiczne</w:t>
            </w:r>
          </w:p>
        </w:tc>
        <w:tc>
          <w:tcPr>
            <w:tcW w:w="1425" w:type="pct"/>
            <w:vMerge w:val="restart"/>
            <w:shd w:val="clear" w:color="auto" w:fill="auto"/>
          </w:tcPr>
          <w:p w14:paraId="418F8EB6"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rozmaz aktualnie stosowanymi metodami i technikami (ręcznie i automatycznie)</w:t>
            </w:r>
          </w:p>
          <w:p w14:paraId="3B62AED7"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barwienie aktualnie stosowanymi metodami i technikami (ręcznie i automatycznie)</w:t>
            </w:r>
          </w:p>
          <w:p w14:paraId="53DA35F6"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badanie aktualnie stosowanymi metodami i technikami</w:t>
            </w:r>
          </w:p>
          <w:p w14:paraId="7554FF9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postąpić ze sprzętem i użytymi materiałami zgodnie z obowiązującymi procedurami</w:t>
            </w:r>
          </w:p>
          <w:p w14:paraId="58DF6E1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wymienić najczęściej popełniane błędy wpływające na wynik badania</w:t>
            </w:r>
          </w:p>
        </w:tc>
        <w:tc>
          <w:tcPr>
            <w:tcW w:w="449" w:type="pct"/>
            <w:shd w:val="clear" w:color="auto" w:fill="auto"/>
          </w:tcPr>
          <w:p w14:paraId="0E9082BE"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27C7B8FC" w14:textId="77777777" w:rsidTr="00AB5755">
        <w:tc>
          <w:tcPr>
            <w:tcW w:w="601" w:type="pct"/>
            <w:vMerge/>
            <w:shd w:val="clear" w:color="auto" w:fill="E0F3F6"/>
          </w:tcPr>
          <w:p w14:paraId="3229F864" w14:textId="77777777" w:rsidR="00AB5755" w:rsidRPr="00886D06" w:rsidRDefault="00AB5755" w:rsidP="00AB5755">
            <w:pPr>
              <w:spacing w:line="276" w:lineRule="auto"/>
              <w:ind w:right="-103"/>
              <w:rPr>
                <w:rFonts w:ascii="Arial" w:hAnsi="Arial" w:cs="Arial"/>
                <w:sz w:val="20"/>
                <w:szCs w:val="20"/>
              </w:rPr>
            </w:pPr>
          </w:p>
        </w:tc>
        <w:tc>
          <w:tcPr>
            <w:tcW w:w="753" w:type="pct"/>
            <w:vMerge/>
            <w:shd w:val="clear" w:color="auto" w:fill="auto"/>
          </w:tcPr>
          <w:p w14:paraId="0F2ADA04"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p>
        </w:tc>
        <w:tc>
          <w:tcPr>
            <w:tcW w:w="347" w:type="pct"/>
            <w:vMerge/>
            <w:shd w:val="clear" w:color="auto" w:fill="auto"/>
          </w:tcPr>
          <w:p w14:paraId="79FA7C14" w14:textId="77777777" w:rsidR="00AB5755" w:rsidRPr="00886D06" w:rsidRDefault="00AB5755" w:rsidP="00AB5755">
            <w:pPr>
              <w:spacing w:line="276" w:lineRule="auto"/>
              <w:jc w:val="center"/>
              <w:rPr>
                <w:rFonts w:ascii="Arial" w:hAnsi="Arial" w:cs="Arial"/>
                <w:sz w:val="20"/>
                <w:szCs w:val="20"/>
              </w:rPr>
            </w:pPr>
          </w:p>
        </w:tc>
        <w:tc>
          <w:tcPr>
            <w:tcW w:w="1425" w:type="pct"/>
            <w:vMerge/>
            <w:shd w:val="clear" w:color="auto" w:fill="auto"/>
          </w:tcPr>
          <w:p w14:paraId="1977070D"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p>
        </w:tc>
        <w:tc>
          <w:tcPr>
            <w:tcW w:w="1425" w:type="pct"/>
            <w:vMerge/>
            <w:shd w:val="clear" w:color="auto" w:fill="auto"/>
          </w:tcPr>
          <w:p w14:paraId="065633E6"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p>
        </w:tc>
        <w:tc>
          <w:tcPr>
            <w:tcW w:w="449" w:type="pct"/>
            <w:shd w:val="clear" w:color="auto" w:fill="auto"/>
          </w:tcPr>
          <w:p w14:paraId="3411BE8B" w14:textId="77777777" w:rsidR="00AB5755" w:rsidRPr="00886D06" w:rsidRDefault="00AB5755" w:rsidP="00AB5755">
            <w:pPr>
              <w:spacing w:line="276" w:lineRule="auto"/>
              <w:jc w:val="center"/>
              <w:rPr>
                <w:rFonts w:ascii="Arial" w:hAnsi="Arial" w:cs="Arial"/>
                <w:bCs/>
                <w:sz w:val="20"/>
                <w:szCs w:val="20"/>
              </w:rPr>
            </w:pPr>
          </w:p>
        </w:tc>
      </w:tr>
      <w:tr w:rsidR="002246FF" w:rsidRPr="00886D06" w14:paraId="55B89C19" w14:textId="77777777" w:rsidTr="00AB5755">
        <w:trPr>
          <w:trHeight w:val="2834"/>
        </w:trPr>
        <w:tc>
          <w:tcPr>
            <w:tcW w:w="601" w:type="pct"/>
            <w:vMerge/>
            <w:shd w:val="clear" w:color="auto" w:fill="auto"/>
          </w:tcPr>
          <w:p w14:paraId="341050E6"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70FC479E" w14:textId="77777777" w:rsidR="00AB5755" w:rsidRPr="00886D06" w:rsidRDefault="00AB5755" w:rsidP="00AB5755">
            <w:pPr>
              <w:pStyle w:val="Akapitzlist"/>
              <w:tabs>
                <w:tab w:val="decimal" w:pos="330"/>
              </w:tabs>
              <w:spacing w:line="276" w:lineRule="auto"/>
              <w:ind w:left="0" w:right="105"/>
              <w:rPr>
                <w:rFonts w:ascii="Arial" w:hAnsi="Arial" w:cs="Arial"/>
                <w:sz w:val="20"/>
                <w:szCs w:val="20"/>
              </w:rPr>
            </w:pPr>
            <w:r w:rsidRPr="00886D06">
              <w:rPr>
                <w:rFonts w:ascii="Arial" w:hAnsi="Arial" w:cs="Arial"/>
                <w:sz w:val="20"/>
                <w:szCs w:val="20"/>
              </w:rPr>
              <w:t xml:space="preserve">6. </w:t>
            </w:r>
          </w:p>
          <w:p w14:paraId="19545DDB" w14:textId="77777777" w:rsidR="00AB5755" w:rsidRPr="00886D06" w:rsidRDefault="00AB5755" w:rsidP="00AB5755">
            <w:pPr>
              <w:pStyle w:val="Akapitzlist"/>
              <w:tabs>
                <w:tab w:val="decimal" w:pos="330"/>
              </w:tabs>
              <w:spacing w:line="276" w:lineRule="auto"/>
              <w:ind w:left="0" w:right="105"/>
              <w:rPr>
                <w:rFonts w:ascii="Arial" w:hAnsi="Arial" w:cs="Arial"/>
                <w:sz w:val="20"/>
                <w:szCs w:val="20"/>
              </w:rPr>
            </w:pPr>
            <w:r w:rsidRPr="00886D06">
              <w:rPr>
                <w:rFonts w:ascii="Arial" w:hAnsi="Arial" w:cs="Arial"/>
                <w:sz w:val="20"/>
                <w:szCs w:val="20"/>
              </w:rPr>
              <w:t>Badanie krwi – Odczyn Biernackiego (OB krwi)</w:t>
            </w:r>
          </w:p>
        </w:tc>
        <w:tc>
          <w:tcPr>
            <w:tcW w:w="347" w:type="pct"/>
            <w:shd w:val="clear" w:color="auto" w:fill="auto"/>
          </w:tcPr>
          <w:p w14:paraId="54A14BEF" w14:textId="77BBF6DF"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4AEB049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351AE201"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użyć środki ochrony indywidualnej</w:t>
            </w:r>
          </w:p>
          <w:p w14:paraId="635D041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opisać technikę wykonania badania </w:t>
            </w:r>
          </w:p>
          <w:p w14:paraId="027314B8"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shd w:val="clear" w:color="auto" w:fill="FFFFFF"/>
              </w:rPr>
              <w:t>podać wartość referencyjną dla odczynu Biernackiego, właściwą dla danego zwierzęcia</w:t>
            </w:r>
          </w:p>
        </w:tc>
        <w:tc>
          <w:tcPr>
            <w:tcW w:w="1425" w:type="pct"/>
            <w:shd w:val="clear" w:color="auto" w:fill="auto"/>
          </w:tcPr>
          <w:p w14:paraId="13EE7DF6"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przyjąć próbkę krwi do badania zgodnie z obowiązującymi procedurami</w:t>
            </w:r>
          </w:p>
          <w:p w14:paraId="3F62F2C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użyć właściwego aparatu do wykonania badania lub dobrać środki i materiały do oznaczenia OB metodą klasyczną Westergrena</w:t>
            </w:r>
          </w:p>
          <w:p w14:paraId="5209884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oznaczenie OB wybraną metodą, zgodnie z obowiązującymi procedurami</w:t>
            </w:r>
          </w:p>
          <w:p w14:paraId="52BEC60B"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porównać uzyskany wynik do wartości referencyjnych</w:t>
            </w:r>
          </w:p>
          <w:p w14:paraId="7BC0663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zinterpretować wynik badania</w:t>
            </w:r>
          </w:p>
          <w:p w14:paraId="1F1D499C" w14:textId="77777777" w:rsidR="00AB5755" w:rsidRPr="00886D06" w:rsidRDefault="00AB5755" w:rsidP="00AB5755">
            <w:pPr>
              <w:pStyle w:val="Akapitzlist"/>
              <w:spacing w:after="200" w:line="276" w:lineRule="auto"/>
              <w:ind w:left="360"/>
              <w:rPr>
                <w:rFonts w:ascii="Arial" w:hAnsi="Arial" w:cs="Arial"/>
                <w:sz w:val="20"/>
                <w:szCs w:val="20"/>
              </w:rPr>
            </w:pPr>
            <w:r w:rsidRPr="00886D06">
              <w:rPr>
                <w:rFonts w:ascii="Arial" w:hAnsi="Arial" w:cs="Arial"/>
                <w:sz w:val="20"/>
                <w:szCs w:val="20"/>
              </w:rPr>
              <w:t xml:space="preserve">odczynu Biernackiego </w:t>
            </w:r>
          </w:p>
        </w:tc>
        <w:tc>
          <w:tcPr>
            <w:tcW w:w="449" w:type="pct"/>
            <w:shd w:val="clear" w:color="auto" w:fill="auto"/>
          </w:tcPr>
          <w:p w14:paraId="419D970D" w14:textId="77777777" w:rsidR="00AB5755" w:rsidRPr="00886D06" w:rsidRDefault="00AB5755" w:rsidP="00AB5755">
            <w:pPr>
              <w:spacing w:line="276" w:lineRule="auto"/>
              <w:jc w:val="center"/>
              <w:rPr>
                <w:rFonts w:ascii="Arial" w:hAnsi="Arial" w:cs="Arial"/>
                <w:bCs/>
                <w:sz w:val="20"/>
                <w:szCs w:val="20"/>
              </w:rPr>
            </w:pPr>
          </w:p>
        </w:tc>
      </w:tr>
      <w:tr w:rsidR="002246FF" w:rsidRPr="00886D06" w14:paraId="635A0FDE" w14:textId="77777777" w:rsidTr="00AB5755">
        <w:tc>
          <w:tcPr>
            <w:tcW w:w="601" w:type="pct"/>
            <w:vMerge/>
            <w:shd w:val="clear" w:color="auto" w:fill="auto"/>
          </w:tcPr>
          <w:p w14:paraId="264944C6"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63E023AA" w14:textId="77777777" w:rsidR="00AB5755" w:rsidRPr="00886D06" w:rsidRDefault="00AB5755" w:rsidP="00AB5755">
            <w:pPr>
              <w:tabs>
                <w:tab w:val="decimal" w:pos="330"/>
              </w:tabs>
              <w:spacing w:line="276" w:lineRule="auto"/>
              <w:ind w:left="-360" w:right="105"/>
              <w:rPr>
                <w:rFonts w:ascii="Arial" w:hAnsi="Arial" w:cs="Arial"/>
                <w:sz w:val="20"/>
                <w:szCs w:val="20"/>
              </w:rPr>
            </w:pPr>
            <w:r w:rsidRPr="00886D06">
              <w:rPr>
                <w:rFonts w:ascii="Arial" w:hAnsi="Arial" w:cs="Arial"/>
                <w:sz w:val="20"/>
                <w:szCs w:val="20"/>
              </w:rPr>
              <w:t xml:space="preserve">7. </w:t>
            </w:r>
          </w:p>
          <w:p w14:paraId="28C51264"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Badanie biochemiczne krwi</w:t>
            </w:r>
          </w:p>
        </w:tc>
        <w:tc>
          <w:tcPr>
            <w:tcW w:w="347" w:type="pct"/>
            <w:shd w:val="clear" w:color="auto" w:fill="auto"/>
          </w:tcPr>
          <w:p w14:paraId="2B5F53CE" w14:textId="00FAB30A"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031ED8A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51698DA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użyć środki ochrony indywidualnej</w:t>
            </w:r>
          </w:p>
        </w:tc>
        <w:tc>
          <w:tcPr>
            <w:tcW w:w="1425" w:type="pct"/>
            <w:shd w:val="clear" w:color="auto" w:fill="auto"/>
          </w:tcPr>
          <w:p w14:paraId="596D02F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opisać cel i wykonanie badania biochemicznego krwi </w:t>
            </w:r>
          </w:p>
          <w:p w14:paraId="461865EC"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badanie biochemiczne krwi zgodnie z obowiązującą procedurą</w:t>
            </w:r>
          </w:p>
          <w:p w14:paraId="310AE98C"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0AAE7F66"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522D4732" w14:textId="77777777" w:rsidTr="00AB5755">
        <w:tc>
          <w:tcPr>
            <w:tcW w:w="601" w:type="pct"/>
            <w:vMerge w:val="restart"/>
            <w:shd w:val="clear" w:color="auto" w:fill="auto"/>
          </w:tcPr>
          <w:p w14:paraId="111FB11C"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 xml:space="preserve">XII. </w:t>
            </w:r>
          </w:p>
          <w:p w14:paraId="07DA4383"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Wykonywanie badań moczu</w:t>
            </w:r>
          </w:p>
        </w:tc>
        <w:tc>
          <w:tcPr>
            <w:tcW w:w="753" w:type="pct"/>
            <w:shd w:val="clear" w:color="auto" w:fill="auto"/>
          </w:tcPr>
          <w:p w14:paraId="5B5C9EE0"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 xml:space="preserve">1. </w:t>
            </w:r>
          </w:p>
          <w:p w14:paraId="0B47F09D"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Badanie ogólne moczu</w:t>
            </w:r>
          </w:p>
        </w:tc>
        <w:tc>
          <w:tcPr>
            <w:tcW w:w="347" w:type="pct"/>
            <w:shd w:val="clear" w:color="auto" w:fill="auto"/>
          </w:tcPr>
          <w:p w14:paraId="61E66677" w14:textId="2CB33B02"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5EF5BC3E"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14438EA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użyć środki ochrony indywidualnej</w:t>
            </w:r>
          </w:p>
          <w:p w14:paraId="7EC3BD35"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podać procedury wykonania badania</w:t>
            </w:r>
          </w:p>
        </w:tc>
        <w:tc>
          <w:tcPr>
            <w:tcW w:w="1425" w:type="pct"/>
            <w:shd w:val="clear" w:color="auto" w:fill="auto"/>
          </w:tcPr>
          <w:p w14:paraId="363E8AB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badanie ogólne moczu zgodnie z obowiązującą procedurą</w:t>
            </w:r>
          </w:p>
          <w:p w14:paraId="185CA769"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358F3692" w14:textId="77777777" w:rsidR="00AB5755" w:rsidRPr="00886D06" w:rsidRDefault="00AB5755" w:rsidP="00AB5755">
            <w:pPr>
              <w:spacing w:line="276" w:lineRule="auto"/>
              <w:jc w:val="center"/>
              <w:rPr>
                <w:rFonts w:ascii="Arial" w:hAnsi="Arial" w:cs="Arial"/>
                <w:bCs/>
                <w:sz w:val="20"/>
                <w:szCs w:val="20"/>
              </w:rPr>
            </w:pPr>
          </w:p>
        </w:tc>
      </w:tr>
      <w:tr w:rsidR="002246FF" w:rsidRPr="00886D06" w14:paraId="4F0FDDCF" w14:textId="77777777" w:rsidTr="00AB5755">
        <w:tc>
          <w:tcPr>
            <w:tcW w:w="601" w:type="pct"/>
            <w:vMerge/>
            <w:shd w:val="clear" w:color="auto" w:fill="auto"/>
          </w:tcPr>
          <w:p w14:paraId="2E111FEF"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6202D456"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 xml:space="preserve">2. </w:t>
            </w:r>
          </w:p>
          <w:p w14:paraId="2198D025"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Badanie osadu moczu</w:t>
            </w:r>
          </w:p>
        </w:tc>
        <w:tc>
          <w:tcPr>
            <w:tcW w:w="347" w:type="pct"/>
            <w:shd w:val="clear" w:color="auto" w:fill="auto"/>
          </w:tcPr>
          <w:p w14:paraId="7E75DA4E" w14:textId="72EB944A"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0A44CB64"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0C3B61EB"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użyć środki ochrony indywidualnej</w:t>
            </w:r>
          </w:p>
          <w:p w14:paraId="5D283CC0"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podać procedury wykonania badania</w:t>
            </w:r>
          </w:p>
        </w:tc>
        <w:tc>
          <w:tcPr>
            <w:tcW w:w="1425" w:type="pct"/>
            <w:shd w:val="clear" w:color="auto" w:fill="auto"/>
          </w:tcPr>
          <w:p w14:paraId="6BAF7D6B"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badanie ogólne moczu zgodnie z obowiązującą procedurą</w:t>
            </w:r>
          </w:p>
          <w:p w14:paraId="466B72BF"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231DF36A"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39658105" w14:textId="77777777" w:rsidTr="00AB5755">
        <w:tc>
          <w:tcPr>
            <w:tcW w:w="601" w:type="pct"/>
            <w:shd w:val="clear" w:color="auto" w:fill="auto"/>
          </w:tcPr>
          <w:p w14:paraId="2EBD1FCC"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 xml:space="preserve">XIII. </w:t>
            </w:r>
          </w:p>
          <w:p w14:paraId="2879A788"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Wykonywanie badań parazytologicznych</w:t>
            </w:r>
          </w:p>
          <w:p w14:paraId="5E1CDEC0"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149A5D7E"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1. Badanie kału</w:t>
            </w:r>
          </w:p>
        </w:tc>
        <w:tc>
          <w:tcPr>
            <w:tcW w:w="347" w:type="pct"/>
            <w:shd w:val="clear" w:color="auto" w:fill="auto"/>
          </w:tcPr>
          <w:p w14:paraId="01017A47" w14:textId="52A4DB0C"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30BC9E8E" w14:textId="77777777" w:rsidR="00AB5755" w:rsidRPr="00886D06" w:rsidRDefault="00AB5755" w:rsidP="004258AB">
            <w:pPr>
              <w:pStyle w:val="Akapitzlist"/>
              <w:numPr>
                <w:ilvl w:val="0"/>
                <w:numId w:val="401"/>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4F1B803B" w14:textId="77777777" w:rsidR="00AB5755" w:rsidRPr="00886D06" w:rsidRDefault="00AB5755" w:rsidP="004258AB">
            <w:pPr>
              <w:pStyle w:val="Akapitzlist"/>
              <w:numPr>
                <w:ilvl w:val="0"/>
                <w:numId w:val="401"/>
              </w:numPr>
              <w:spacing w:after="200" w:line="276" w:lineRule="auto"/>
              <w:rPr>
                <w:rFonts w:ascii="Arial" w:hAnsi="Arial" w:cs="Arial"/>
                <w:sz w:val="20"/>
                <w:szCs w:val="20"/>
              </w:rPr>
            </w:pPr>
            <w:r w:rsidRPr="00886D06">
              <w:rPr>
                <w:rFonts w:ascii="Arial" w:hAnsi="Arial" w:cs="Arial"/>
                <w:sz w:val="20"/>
                <w:szCs w:val="20"/>
              </w:rPr>
              <w:t>użyć środki ochrony indywidualnej</w:t>
            </w:r>
          </w:p>
          <w:p w14:paraId="6D134A2F" w14:textId="77777777" w:rsidR="00AB5755" w:rsidRPr="00886D06" w:rsidRDefault="00AB5755" w:rsidP="004258AB">
            <w:pPr>
              <w:pStyle w:val="Akapitzlist"/>
              <w:numPr>
                <w:ilvl w:val="0"/>
                <w:numId w:val="401"/>
              </w:numPr>
              <w:spacing w:line="276" w:lineRule="auto"/>
              <w:rPr>
                <w:rFonts w:ascii="Arial" w:hAnsi="Arial" w:cs="Arial"/>
                <w:bCs/>
                <w:sz w:val="20"/>
                <w:szCs w:val="20"/>
              </w:rPr>
            </w:pPr>
            <w:r w:rsidRPr="00886D06">
              <w:rPr>
                <w:rFonts w:ascii="Arial" w:hAnsi="Arial" w:cs="Arial"/>
                <w:sz w:val="20"/>
                <w:szCs w:val="20"/>
              </w:rPr>
              <w:t>omówić aktualnie stosowane procedury badań parazytologicznych kału</w:t>
            </w:r>
          </w:p>
          <w:p w14:paraId="1811E111" w14:textId="77777777" w:rsidR="00AB5755" w:rsidRPr="00886D06" w:rsidRDefault="00AB5755" w:rsidP="00AB5755">
            <w:pPr>
              <w:pStyle w:val="Akapitzlist"/>
              <w:spacing w:line="276" w:lineRule="auto"/>
              <w:ind w:left="360"/>
              <w:rPr>
                <w:rFonts w:ascii="Arial" w:hAnsi="Arial" w:cs="Arial"/>
                <w:bCs/>
                <w:sz w:val="20"/>
                <w:szCs w:val="20"/>
              </w:rPr>
            </w:pPr>
          </w:p>
        </w:tc>
        <w:tc>
          <w:tcPr>
            <w:tcW w:w="1425" w:type="pct"/>
            <w:shd w:val="clear" w:color="auto" w:fill="auto"/>
          </w:tcPr>
          <w:p w14:paraId="00F4038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dobrać sprzęt, narzędzia i materiały do pobrania próbek kału poszczególnymi aktualnie stosowanymi metodami</w:t>
            </w:r>
          </w:p>
          <w:p w14:paraId="2C38D872"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badania aktualnie stosowanymi metodami i technikami (sedymentacji, flotacji, makroskopową)</w:t>
            </w:r>
          </w:p>
        </w:tc>
        <w:tc>
          <w:tcPr>
            <w:tcW w:w="449" w:type="pct"/>
            <w:shd w:val="clear" w:color="auto" w:fill="auto"/>
          </w:tcPr>
          <w:p w14:paraId="1BD444F1" w14:textId="77777777" w:rsidR="00AB5755" w:rsidRPr="00886D06" w:rsidRDefault="00AB5755" w:rsidP="00AB5755">
            <w:pPr>
              <w:spacing w:line="276" w:lineRule="auto"/>
              <w:jc w:val="center"/>
              <w:rPr>
                <w:rFonts w:ascii="Arial" w:hAnsi="Arial" w:cs="Arial"/>
                <w:bCs/>
                <w:sz w:val="20"/>
                <w:szCs w:val="20"/>
              </w:rPr>
            </w:pPr>
          </w:p>
        </w:tc>
      </w:tr>
      <w:tr w:rsidR="002246FF" w:rsidRPr="00886D06" w14:paraId="3BE0C9BF" w14:textId="77777777" w:rsidTr="00AB5755">
        <w:tc>
          <w:tcPr>
            <w:tcW w:w="601" w:type="pct"/>
            <w:vMerge w:val="restart"/>
            <w:shd w:val="clear" w:color="auto" w:fill="auto"/>
          </w:tcPr>
          <w:p w14:paraId="06136623" w14:textId="77777777" w:rsidR="00AB5755" w:rsidRPr="00886D06" w:rsidRDefault="00AB5755" w:rsidP="00AB5755">
            <w:pPr>
              <w:spacing w:line="276" w:lineRule="auto"/>
              <w:ind w:right="-103"/>
              <w:rPr>
                <w:rFonts w:ascii="Arial" w:hAnsi="Arial" w:cs="Arial"/>
                <w:sz w:val="20"/>
                <w:szCs w:val="20"/>
              </w:rPr>
            </w:pPr>
          </w:p>
          <w:p w14:paraId="31420942"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XIV.</w:t>
            </w:r>
          </w:p>
          <w:p w14:paraId="4D69F9D3"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Wykonywanie badań bakteriologicznych</w:t>
            </w:r>
          </w:p>
        </w:tc>
        <w:tc>
          <w:tcPr>
            <w:tcW w:w="753" w:type="pct"/>
            <w:shd w:val="clear" w:color="auto" w:fill="auto"/>
          </w:tcPr>
          <w:p w14:paraId="75A1ED1D"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1. Badanie bakteriologiczne mleka</w:t>
            </w:r>
          </w:p>
        </w:tc>
        <w:tc>
          <w:tcPr>
            <w:tcW w:w="347" w:type="pct"/>
            <w:vMerge w:val="restart"/>
            <w:shd w:val="clear" w:color="auto" w:fill="auto"/>
          </w:tcPr>
          <w:p w14:paraId="3A409DEB" w14:textId="77777777" w:rsidR="00AB5755" w:rsidRPr="00886D06" w:rsidRDefault="00AB5755" w:rsidP="00AB5755">
            <w:pPr>
              <w:spacing w:line="276" w:lineRule="auto"/>
              <w:rPr>
                <w:rFonts w:ascii="Arial" w:hAnsi="Arial" w:cs="Arial"/>
                <w:sz w:val="20"/>
                <w:szCs w:val="20"/>
              </w:rPr>
            </w:pPr>
          </w:p>
        </w:tc>
        <w:tc>
          <w:tcPr>
            <w:tcW w:w="1425" w:type="pct"/>
            <w:shd w:val="clear" w:color="auto" w:fill="auto"/>
          </w:tcPr>
          <w:p w14:paraId="5BF7199C"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2348B026" w14:textId="3433D9E3"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użyć środki ochrony indywidualnej</w:t>
            </w:r>
          </w:p>
        </w:tc>
        <w:tc>
          <w:tcPr>
            <w:tcW w:w="1425" w:type="pct"/>
            <w:shd w:val="clear" w:color="auto" w:fill="auto"/>
          </w:tcPr>
          <w:p w14:paraId="369A6D09"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wykonać badania aktualnie stosowanymi metodami i technikami </w:t>
            </w:r>
          </w:p>
        </w:tc>
        <w:tc>
          <w:tcPr>
            <w:tcW w:w="449" w:type="pct"/>
            <w:shd w:val="clear" w:color="auto" w:fill="auto"/>
          </w:tcPr>
          <w:p w14:paraId="5D55B3D5"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547F3E34" w14:textId="77777777" w:rsidTr="00AB5755">
        <w:tc>
          <w:tcPr>
            <w:tcW w:w="601" w:type="pct"/>
            <w:vMerge/>
            <w:shd w:val="clear" w:color="auto" w:fill="auto"/>
          </w:tcPr>
          <w:p w14:paraId="39A87649"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0ECE9674"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2. Badanie bakteriologiczne moczu</w:t>
            </w:r>
          </w:p>
        </w:tc>
        <w:tc>
          <w:tcPr>
            <w:tcW w:w="347" w:type="pct"/>
            <w:vMerge/>
            <w:shd w:val="clear" w:color="auto" w:fill="auto"/>
          </w:tcPr>
          <w:p w14:paraId="266EA201" w14:textId="77777777"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7D49CD3C"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135384F0"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użyć środki ochrony indywidualnej</w:t>
            </w:r>
          </w:p>
        </w:tc>
        <w:tc>
          <w:tcPr>
            <w:tcW w:w="1425" w:type="pct"/>
            <w:shd w:val="clear" w:color="auto" w:fill="auto"/>
          </w:tcPr>
          <w:p w14:paraId="061FB4B2"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wykonać badania aktualnie stosowanymi metodami i technikami </w:t>
            </w:r>
          </w:p>
        </w:tc>
        <w:tc>
          <w:tcPr>
            <w:tcW w:w="449" w:type="pct"/>
            <w:shd w:val="clear" w:color="auto" w:fill="auto"/>
          </w:tcPr>
          <w:p w14:paraId="0963CB69"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4AFE9174" w14:textId="77777777" w:rsidTr="00AB5755">
        <w:tc>
          <w:tcPr>
            <w:tcW w:w="601" w:type="pct"/>
            <w:vMerge/>
            <w:shd w:val="clear" w:color="auto" w:fill="auto"/>
          </w:tcPr>
          <w:p w14:paraId="30824089" w14:textId="77777777" w:rsidR="00AB5755" w:rsidRPr="00886D06" w:rsidRDefault="00AB5755" w:rsidP="00AB5755">
            <w:pPr>
              <w:spacing w:line="276" w:lineRule="auto"/>
              <w:ind w:right="-103"/>
              <w:rPr>
                <w:rFonts w:ascii="Arial" w:hAnsi="Arial" w:cs="Arial"/>
                <w:sz w:val="20"/>
                <w:szCs w:val="20"/>
              </w:rPr>
            </w:pPr>
          </w:p>
        </w:tc>
        <w:tc>
          <w:tcPr>
            <w:tcW w:w="753" w:type="pct"/>
            <w:shd w:val="clear" w:color="auto" w:fill="auto"/>
          </w:tcPr>
          <w:p w14:paraId="0FF293FA"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3. Wykonanie antybiogramu</w:t>
            </w:r>
          </w:p>
        </w:tc>
        <w:tc>
          <w:tcPr>
            <w:tcW w:w="347" w:type="pct"/>
            <w:vMerge/>
            <w:shd w:val="clear" w:color="auto" w:fill="auto"/>
          </w:tcPr>
          <w:p w14:paraId="682386E1" w14:textId="77777777"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6CD60CB5" w14:textId="4166172E" w:rsidR="00AB5755" w:rsidRPr="00886D06" w:rsidRDefault="00CE17B2"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wyjaśnić cel wykonania antybiogramu</w:t>
            </w:r>
          </w:p>
          <w:p w14:paraId="04940938" w14:textId="1251E57F" w:rsidR="00271573" w:rsidRPr="00886D06" w:rsidRDefault="00271573"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rozróżnić rodzaje podłoży mikrobiologicznych</w:t>
            </w:r>
          </w:p>
          <w:p w14:paraId="57EB8EB4" w14:textId="77777777" w:rsidR="00CE17B2" w:rsidRPr="00886D06" w:rsidRDefault="00B748E3"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przygotować stanowisko pracy zgodnie z zasadami bhp</w:t>
            </w:r>
          </w:p>
          <w:p w14:paraId="35FA5442" w14:textId="0F5845D5" w:rsidR="00DE615C" w:rsidRPr="00886D06" w:rsidRDefault="00DE615C"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zastosować środki ochrony indywidualnej</w:t>
            </w:r>
          </w:p>
        </w:tc>
        <w:tc>
          <w:tcPr>
            <w:tcW w:w="1425" w:type="pct"/>
            <w:shd w:val="clear" w:color="auto" w:fill="auto"/>
          </w:tcPr>
          <w:p w14:paraId="109AA164" w14:textId="44834C6F" w:rsidR="00DE615C" w:rsidRPr="00886D06" w:rsidRDefault="00B748E3"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wykonać </w:t>
            </w:r>
            <w:r w:rsidR="00271573" w:rsidRPr="00886D06">
              <w:rPr>
                <w:rFonts w:ascii="Arial" w:hAnsi="Arial" w:cs="Arial"/>
                <w:sz w:val="20"/>
                <w:szCs w:val="20"/>
              </w:rPr>
              <w:t xml:space="preserve">posiew </w:t>
            </w:r>
          </w:p>
          <w:p w14:paraId="3802E2F7" w14:textId="77777777" w:rsidR="00DE615C" w:rsidRPr="00886D06" w:rsidRDefault="00DE615C" w:rsidP="004258AB">
            <w:pPr>
              <w:pStyle w:val="Akapitzlist"/>
              <w:numPr>
                <w:ilvl w:val="1"/>
                <w:numId w:val="128"/>
              </w:numPr>
              <w:spacing w:after="200" w:line="276" w:lineRule="auto"/>
              <w:rPr>
                <w:rFonts w:ascii="Arial" w:hAnsi="Arial" w:cs="Arial"/>
                <w:sz w:val="20"/>
                <w:szCs w:val="20"/>
              </w:rPr>
            </w:pPr>
            <w:r w:rsidRPr="00886D06">
              <w:rPr>
                <w:rFonts w:ascii="Arial" w:hAnsi="Arial" w:cs="Arial"/>
                <w:sz w:val="20"/>
                <w:szCs w:val="20"/>
              </w:rPr>
              <w:t>moczu</w:t>
            </w:r>
          </w:p>
          <w:p w14:paraId="01C5601B" w14:textId="77777777" w:rsidR="00DE615C" w:rsidRPr="00886D06" w:rsidRDefault="00DE615C" w:rsidP="004258AB">
            <w:pPr>
              <w:pStyle w:val="Akapitzlist"/>
              <w:numPr>
                <w:ilvl w:val="1"/>
                <w:numId w:val="128"/>
              </w:numPr>
              <w:spacing w:after="200" w:line="276" w:lineRule="auto"/>
              <w:rPr>
                <w:rFonts w:ascii="Arial" w:hAnsi="Arial" w:cs="Arial"/>
                <w:sz w:val="20"/>
                <w:szCs w:val="20"/>
              </w:rPr>
            </w:pPr>
            <w:r w:rsidRPr="00886D06">
              <w:rPr>
                <w:rFonts w:ascii="Arial" w:hAnsi="Arial" w:cs="Arial"/>
                <w:sz w:val="20"/>
                <w:szCs w:val="20"/>
              </w:rPr>
              <w:t>krwi</w:t>
            </w:r>
          </w:p>
          <w:p w14:paraId="73636F0D" w14:textId="43BA110D" w:rsidR="00DE615C" w:rsidRPr="00886D06" w:rsidRDefault="00DE615C" w:rsidP="004258AB">
            <w:pPr>
              <w:pStyle w:val="Akapitzlist"/>
              <w:numPr>
                <w:ilvl w:val="1"/>
                <w:numId w:val="128"/>
              </w:numPr>
              <w:spacing w:after="200" w:line="276" w:lineRule="auto"/>
              <w:rPr>
                <w:rFonts w:ascii="Arial" w:hAnsi="Arial" w:cs="Arial"/>
                <w:sz w:val="20"/>
                <w:szCs w:val="20"/>
              </w:rPr>
            </w:pPr>
            <w:r w:rsidRPr="00886D06">
              <w:rPr>
                <w:rFonts w:ascii="Arial" w:hAnsi="Arial" w:cs="Arial"/>
                <w:sz w:val="20"/>
                <w:szCs w:val="20"/>
              </w:rPr>
              <w:t xml:space="preserve">wymazu </w:t>
            </w:r>
            <w:r w:rsidR="00271573" w:rsidRPr="00886D06">
              <w:rPr>
                <w:rFonts w:ascii="Arial" w:hAnsi="Arial" w:cs="Arial"/>
                <w:sz w:val="20"/>
                <w:szCs w:val="20"/>
              </w:rPr>
              <w:t xml:space="preserve"> </w:t>
            </w:r>
          </w:p>
          <w:p w14:paraId="672AA595" w14:textId="77777777" w:rsidR="00AB5755" w:rsidRPr="00886D06" w:rsidRDefault="00271573" w:rsidP="00271573">
            <w:pPr>
              <w:pStyle w:val="Akapitzlist"/>
              <w:spacing w:after="200" w:line="276" w:lineRule="auto"/>
              <w:ind w:left="0"/>
              <w:rPr>
                <w:rFonts w:ascii="Arial" w:hAnsi="Arial" w:cs="Arial"/>
                <w:sz w:val="20"/>
                <w:szCs w:val="20"/>
              </w:rPr>
            </w:pPr>
            <w:r w:rsidRPr="00886D06">
              <w:rPr>
                <w:rFonts w:ascii="Arial" w:hAnsi="Arial" w:cs="Arial"/>
                <w:sz w:val="20"/>
                <w:szCs w:val="20"/>
              </w:rPr>
              <w:t xml:space="preserve">na podłożu mikrobiologicznym, </w:t>
            </w:r>
            <w:r w:rsidR="00B748E3" w:rsidRPr="00886D06">
              <w:rPr>
                <w:rFonts w:ascii="Arial" w:hAnsi="Arial" w:cs="Arial"/>
                <w:sz w:val="20"/>
                <w:szCs w:val="20"/>
              </w:rPr>
              <w:t>aktualnie stosowanymi metodami i technikami, zgodnie z obowiązującymi procedurami</w:t>
            </w:r>
          </w:p>
          <w:p w14:paraId="5F7F3EBE" w14:textId="0E9AEB58" w:rsidR="004F4CFF" w:rsidRPr="00886D06" w:rsidRDefault="004F4CFF" w:rsidP="004258AB">
            <w:pPr>
              <w:pStyle w:val="Akapitzlist"/>
              <w:numPr>
                <w:ilvl w:val="0"/>
                <w:numId w:val="416"/>
              </w:numPr>
              <w:spacing w:after="200" w:line="276" w:lineRule="auto"/>
              <w:rPr>
                <w:rFonts w:ascii="Arial" w:hAnsi="Arial" w:cs="Arial"/>
                <w:sz w:val="20"/>
                <w:szCs w:val="20"/>
              </w:rPr>
            </w:pPr>
            <w:r w:rsidRPr="00886D06">
              <w:rPr>
                <w:rFonts w:ascii="Arial" w:hAnsi="Arial" w:cs="Arial"/>
                <w:sz w:val="20"/>
                <w:szCs w:val="20"/>
              </w:rPr>
              <w:t xml:space="preserve">wykonać badanie reakcji wyhodowanych bakterii na dane antybiotykizinterpretować właściwie wyniki antybiogramu </w:t>
            </w:r>
          </w:p>
        </w:tc>
        <w:tc>
          <w:tcPr>
            <w:tcW w:w="449" w:type="pct"/>
            <w:shd w:val="clear" w:color="auto" w:fill="auto"/>
          </w:tcPr>
          <w:p w14:paraId="2F96E5E7"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65316213" w14:textId="77777777" w:rsidTr="00AB5755">
        <w:tc>
          <w:tcPr>
            <w:tcW w:w="601" w:type="pct"/>
            <w:vMerge w:val="restart"/>
            <w:shd w:val="clear" w:color="auto" w:fill="auto"/>
          </w:tcPr>
          <w:p w14:paraId="231EF45F"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XV.</w:t>
            </w:r>
          </w:p>
          <w:p w14:paraId="7591A332"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Wykonywanie badań mikologicznych</w:t>
            </w:r>
          </w:p>
        </w:tc>
        <w:tc>
          <w:tcPr>
            <w:tcW w:w="753" w:type="pct"/>
            <w:shd w:val="clear" w:color="auto" w:fill="auto"/>
          </w:tcPr>
          <w:p w14:paraId="6F2EA854"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1. Badanie zeskrobiny skórnej</w:t>
            </w:r>
          </w:p>
        </w:tc>
        <w:tc>
          <w:tcPr>
            <w:tcW w:w="347" w:type="pct"/>
            <w:vMerge w:val="restart"/>
            <w:shd w:val="clear" w:color="auto" w:fill="auto"/>
          </w:tcPr>
          <w:p w14:paraId="50B040A6" w14:textId="77777777"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14ACFCFE"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przygotować stanowisko pracy zgodnie z zasadami bhp </w:t>
            </w:r>
          </w:p>
          <w:p w14:paraId="4B726A3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użyć środki ochrony indywidualnej</w:t>
            </w:r>
          </w:p>
        </w:tc>
        <w:tc>
          <w:tcPr>
            <w:tcW w:w="1425" w:type="pct"/>
            <w:shd w:val="clear" w:color="auto" w:fill="auto"/>
          </w:tcPr>
          <w:p w14:paraId="7F60FCC4"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wykonać badania aktualnie stosowanymi metodami i technikami </w:t>
            </w:r>
          </w:p>
        </w:tc>
        <w:tc>
          <w:tcPr>
            <w:tcW w:w="449" w:type="pct"/>
            <w:shd w:val="clear" w:color="auto" w:fill="auto"/>
          </w:tcPr>
          <w:p w14:paraId="46CDEE07"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4C3E7A58" w14:textId="77777777" w:rsidTr="00AB5755">
        <w:tc>
          <w:tcPr>
            <w:tcW w:w="601" w:type="pct"/>
            <w:vMerge/>
            <w:shd w:val="clear" w:color="auto" w:fill="auto"/>
          </w:tcPr>
          <w:p w14:paraId="328C6372" w14:textId="77777777" w:rsidR="00AB5755" w:rsidRPr="00886D06" w:rsidRDefault="00AB5755" w:rsidP="004258AB">
            <w:pPr>
              <w:pStyle w:val="Akapitzlist"/>
              <w:numPr>
                <w:ilvl w:val="0"/>
                <w:numId w:val="383"/>
              </w:numPr>
              <w:spacing w:line="276" w:lineRule="auto"/>
              <w:ind w:right="-103"/>
              <w:rPr>
                <w:rFonts w:ascii="Arial" w:hAnsi="Arial" w:cs="Arial"/>
                <w:sz w:val="20"/>
                <w:szCs w:val="20"/>
              </w:rPr>
            </w:pPr>
          </w:p>
        </w:tc>
        <w:tc>
          <w:tcPr>
            <w:tcW w:w="753" w:type="pct"/>
            <w:shd w:val="clear" w:color="auto" w:fill="auto"/>
          </w:tcPr>
          <w:p w14:paraId="4ECFDF82"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2. Badanie wymazu z ucha</w:t>
            </w:r>
          </w:p>
        </w:tc>
        <w:tc>
          <w:tcPr>
            <w:tcW w:w="347" w:type="pct"/>
            <w:vMerge/>
            <w:shd w:val="clear" w:color="auto" w:fill="auto"/>
          </w:tcPr>
          <w:p w14:paraId="17BE68ED" w14:textId="77777777"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7ECC18B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przygotować stanowisko pracy zgodnie z zasadami bhp </w:t>
            </w:r>
          </w:p>
          <w:p w14:paraId="76DE509E"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użyć środki ochrony indywidualnej</w:t>
            </w:r>
          </w:p>
        </w:tc>
        <w:tc>
          <w:tcPr>
            <w:tcW w:w="1425" w:type="pct"/>
            <w:shd w:val="clear" w:color="auto" w:fill="auto"/>
          </w:tcPr>
          <w:p w14:paraId="49C7B9B4"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wykonać badania aktualnie stosowanymi metodami i technikami </w:t>
            </w:r>
          </w:p>
        </w:tc>
        <w:tc>
          <w:tcPr>
            <w:tcW w:w="449" w:type="pct"/>
            <w:shd w:val="clear" w:color="auto" w:fill="auto"/>
          </w:tcPr>
          <w:p w14:paraId="0E2C156C"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0F66F529" w14:textId="77777777" w:rsidTr="00AB5755">
        <w:tc>
          <w:tcPr>
            <w:tcW w:w="601" w:type="pct"/>
            <w:shd w:val="clear" w:color="auto" w:fill="auto"/>
          </w:tcPr>
          <w:p w14:paraId="13E85EF5"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XVI.</w:t>
            </w:r>
          </w:p>
          <w:p w14:paraId="548FA070"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Wykonywanie badań serologicznych</w:t>
            </w:r>
          </w:p>
        </w:tc>
        <w:tc>
          <w:tcPr>
            <w:tcW w:w="753" w:type="pct"/>
            <w:shd w:val="clear" w:color="auto" w:fill="auto"/>
          </w:tcPr>
          <w:p w14:paraId="250AD4D0" w14:textId="77777777" w:rsidR="00AB5755" w:rsidRPr="00886D06" w:rsidRDefault="00AB5755" w:rsidP="004258AB">
            <w:pPr>
              <w:pStyle w:val="Akapitzlist"/>
              <w:numPr>
                <w:ilvl w:val="0"/>
                <w:numId w:val="378"/>
              </w:numPr>
              <w:tabs>
                <w:tab w:val="decimal" w:pos="330"/>
              </w:tabs>
              <w:spacing w:line="276" w:lineRule="auto"/>
              <w:ind w:right="105"/>
              <w:rPr>
                <w:rFonts w:ascii="Arial" w:hAnsi="Arial" w:cs="Arial"/>
                <w:sz w:val="20"/>
                <w:szCs w:val="20"/>
              </w:rPr>
            </w:pPr>
            <w:r w:rsidRPr="00886D06">
              <w:rPr>
                <w:rFonts w:ascii="Arial" w:hAnsi="Arial" w:cs="Arial"/>
                <w:sz w:val="20"/>
                <w:szCs w:val="20"/>
              </w:rPr>
              <w:t>1. Wykonanie badań serologicznych</w:t>
            </w:r>
          </w:p>
        </w:tc>
        <w:tc>
          <w:tcPr>
            <w:tcW w:w="347" w:type="pct"/>
            <w:shd w:val="clear" w:color="auto" w:fill="auto"/>
            <w:vAlign w:val="center"/>
          </w:tcPr>
          <w:p w14:paraId="2B92E729" w14:textId="19743CD8"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3DBAE131"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wymienić aktualnie metody wykonania badań serologicznych</w:t>
            </w:r>
          </w:p>
        </w:tc>
        <w:tc>
          <w:tcPr>
            <w:tcW w:w="1425" w:type="pct"/>
            <w:shd w:val="clear" w:color="auto" w:fill="auto"/>
          </w:tcPr>
          <w:p w14:paraId="455DF1B6"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badania serologiczne aktualnie stosowanymi metodami</w:t>
            </w:r>
          </w:p>
        </w:tc>
        <w:tc>
          <w:tcPr>
            <w:tcW w:w="449" w:type="pct"/>
            <w:shd w:val="clear" w:color="auto" w:fill="auto"/>
          </w:tcPr>
          <w:p w14:paraId="400EB5F3"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5359A9DF" w14:textId="77777777" w:rsidTr="00AB5755">
        <w:tc>
          <w:tcPr>
            <w:tcW w:w="601" w:type="pct"/>
            <w:vMerge w:val="restart"/>
            <w:shd w:val="clear" w:color="auto" w:fill="auto"/>
          </w:tcPr>
          <w:p w14:paraId="7BD7DD1D" w14:textId="77777777" w:rsidR="00AB5755" w:rsidRPr="00886D06" w:rsidRDefault="00AB5755" w:rsidP="00AB5755">
            <w:pPr>
              <w:pStyle w:val="Akapitzlist"/>
              <w:spacing w:line="276" w:lineRule="auto"/>
              <w:ind w:left="360" w:right="-103"/>
              <w:rPr>
                <w:rFonts w:ascii="Arial" w:hAnsi="Arial" w:cs="Arial"/>
                <w:sz w:val="20"/>
                <w:szCs w:val="20"/>
              </w:rPr>
            </w:pPr>
          </w:p>
          <w:p w14:paraId="234A9CB8" w14:textId="77777777" w:rsidR="00AB5755" w:rsidRPr="00886D06" w:rsidRDefault="00AB5755" w:rsidP="00AB5755">
            <w:pPr>
              <w:spacing w:line="276" w:lineRule="auto"/>
              <w:ind w:right="-103"/>
              <w:rPr>
                <w:rFonts w:ascii="Arial" w:hAnsi="Arial" w:cs="Arial"/>
                <w:sz w:val="20"/>
                <w:szCs w:val="20"/>
              </w:rPr>
            </w:pPr>
            <w:r w:rsidRPr="00886D06">
              <w:rPr>
                <w:rFonts w:ascii="Arial" w:hAnsi="Arial" w:cs="Arial"/>
                <w:sz w:val="20"/>
                <w:szCs w:val="20"/>
              </w:rPr>
              <w:t>Sekcja zwłok zwierzęcych</w:t>
            </w:r>
          </w:p>
        </w:tc>
        <w:tc>
          <w:tcPr>
            <w:tcW w:w="753" w:type="pct"/>
            <w:shd w:val="clear" w:color="auto" w:fill="auto"/>
          </w:tcPr>
          <w:p w14:paraId="006B0A00" w14:textId="77777777" w:rsidR="00AB5755" w:rsidRPr="00886D06" w:rsidRDefault="00AB5755" w:rsidP="004258AB">
            <w:pPr>
              <w:pStyle w:val="Akapitzlist"/>
              <w:numPr>
                <w:ilvl w:val="0"/>
                <w:numId w:val="385"/>
              </w:numPr>
              <w:tabs>
                <w:tab w:val="decimal" w:pos="330"/>
              </w:tabs>
              <w:spacing w:line="276" w:lineRule="auto"/>
              <w:ind w:right="105" w:firstLine="320"/>
              <w:rPr>
                <w:rFonts w:ascii="Arial" w:hAnsi="Arial" w:cs="Arial"/>
                <w:sz w:val="20"/>
                <w:szCs w:val="20"/>
              </w:rPr>
            </w:pPr>
            <w:r w:rsidRPr="00886D06">
              <w:rPr>
                <w:rFonts w:ascii="Arial" w:hAnsi="Arial" w:cs="Arial"/>
                <w:sz w:val="20"/>
                <w:szCs w:val="20"/>
              </w:rPr>
              <w:t>Rodzaje i metody sekcji zwłok</w:t>
            </w:r>
          </w:p>
        </w:tc>
        <w:tc>
          <w:tcPr>
            <w:tcW w:w="347" w:type="pct"/>
            <w:shd w:val="clear" w:color="auto" w:fill="auto"/>
          </w:tcPr>
          <w:p w14:paraId="256B5C99" w14:textId="1B4EEA03"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22CC0EB6"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wymienić wymagania sanitarno- weterynaryjne dla sali prosektoryjnej</w:t>
            </w:r>
          </w:p>
          <w:p w14:paraId="095D12C8"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omówić zasady bezpieczeństwa i</w:t>
            </w:r>
          </w:p>
          <w:p w14:paraId="52A63665" w14:textId="77777777" w:rsidR="00AB5755" w:rsidRPr="00886D06" w:rsidRDefault="00AB5755" w:rsidP="00AB5755">
            <w:pPr>
              <w:pStyle w:val="Akapitzlist"/>
              <w:spacing w:after="200" w:line="276" w:lineRule="auto"/>
              <w:ind w:left="360"/>
              <w:rPr>
                <w:rFonts w:ascii="Arial" w:hAnsi="Arial" w:cs="Arial"/>
                <w:sz w:val="20"/>
                <w:szCs w:val="20"/>
              </w:rPr>
            </w:pPr>
            <w:r w:rsidRPr="00886D06">
              <w:rPr>
                <w:rFonts w:ascii="Arial" w:hAnsi="Arial" w:cs="Arial"/>
                <w:sz w:val="20"/>
                <w:szCs w:val="20"/>
              </w:rPr>
              <w:t>higieny pracy obowiązujące w sali prosektoryjnej</w:t>
            </w:r>
          </w:p>
          <w:p w14:paraId="4D819792"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wymienić metody sekcji zwłok</w:t>
            </w:r>
          </w:p>
          <w:p w14:paraId="7FA09A25"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wymienić etapy sekcji zwłok</w:t>
            </w:r>
          </w:p>
          <w:p w14:paraId="4F46830A" w14:textId="77777777" w:rsidR="00AB5755" w:rsidRPr="00886D06" w:rsidRDefault="00AB5755" w:rsidP="00AB5755">
            <w:pPr>
              <w:pStyle w:val="Akapitzlist"/>
              <w:spacing w:after="200" w:line="276" w:lineRule="auto"/>
              <w:ind w:left="360"/>
              <w:rPr>
                <w:rFonts w:ascii="Arial" w:hAnsi="Arial" w:cs="Arial"/>
                <w:sz w:val="20"/>
                <w:szCs w:val="20"/>
              </w:rPr>
            </w:pPr>
            <w:r w:rsidRPr="00886D06">
              <w:rPr>
                <w:rFonts w:ascii="Arial" w:hAnsi="Arial" w:cs="Arial"/>
                <w:sz w:val="20"/>
                <w:szCs w:val="20"/>
              </w:rPr>
              <w:t>zwierząt gospodarskich i</w:t>
            </w:r>
          </w:p>
          <w:p w14:paraId="5F1DEB60" w14:textId="77777777" w:rsidR="00AB5755" w:rsidRPr="00886D06" w:rsidRDefault="00AB5755" w:rsidP="00AB5755">
            <w:pPr>
              <w:pStyle w:val="Akapitzlist"/>
              <w:spacing w:after="200" w:line="276" w:lineRule="auto"/>
              <w:ind w:left="360"/>
              <w:rPr>
                <w:rFonts w:ascii="Arial" w:hAnsi="Arial" w:cs="Arial"/>
                <w:sz w:val="20"/>
                <w:szCs w:val="20"/>
              </w:rPr>
            </w:pPr>
            <w:r w:rsidRPr="00886D06">
              <w:rPr>
                <w:rFonts w:ascii="Arial" w:hAnsi="Arial" w:cs="Arial"/>
                <w:sz w:val="20"/>
                <w:szCs w:val="20"/>
              </w:rPr>
              <w:t>zwierząt domowych</w:t>
            </w:r>
          </w:p>
          <w:p w14:paraId="19DBAC6D"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wymienić rodzaje śmierci</w:t>
            </w:r>
          </w:p>
          <w:p w14:paraId="1B729051"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wymienić charakterystyczne oznaki śmierci</w:t>
            </w:r>
          </w:p>
          <w:p w14:paraId="1517282E" w14:textId="77777777" w:rsidR="00AB5755" w:rsidRPr="00886D06" w:rsidRDefault="00AB5755" w:rsidP="00973E83">
            <w:pPr>
              <w:pStyle w:val="Akapitzlist"/>
              <w:spacing w:after="200" w:line="276" w:lineRule="auto"/>
              <w:ind w:left="360"/>
              <w:rPr>
                <w:rFonts w:ascii="Arial" w:hAnsi="Arial" w:cs="Arial"/>
                <w:sz w:val="20"/>
                <w:szCs w:val="20"/>
              </w:rPr>
            </w:pPr>
          </w:p>
        </w:tc>
        <w:tc>
          <w:tcPr>
            <w:tcW w:w="1425" w:type="pct"/>
            <w:shd w:val="clear" w:color="auto" w:fill="auto"/>
          </w:tcPr>
          <w:p w14:paraId="346D1B64"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zlokalizować zagrożenia, czynniki szkodliwe i niebezpieczne</w:t>
            </w:r>
          </w:p>
          <w:p w14:paraId="58C0AB63"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dobrać i zastosować ośrodki ochrony indywidualnej </w:t>
            </w:r>
          </w:p>
          <w:p w14:paraId="727BC98E"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omówić rodzaje śmierci </w:t>
            </w:r>
          </w:p>
          <w:p w14:paraId="11F04F90"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 xml:space="preserve">omówić charakterystyczne oznaki śmierci </w:t>
            </w:r>
          </w:p>
          <w:p w14:paraId="4B290E45"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opisać cel wykonywania badania sekcyjnego</w:t>
            </w:r>
          </w:p>
          <w:p w14:paraId="0115476F"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metody sekcji zwłok</w:t>
            </w:r>
          </w:p>
          <w:p w14:paraId="2862230D"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omówić poszczególne etapy sekcji zwłok</w:t>
            </w:r>
          </w:p>
          <w:p w14:paraId="57E76644"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634B1B0D"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15753282" w14:textId="77777777" w:rsidTr="00AB5755">
        <w:tc>
          <w:tcPr>
            <w:tcW w:w="601" w:type="pct"/>
            <w:vMerge/>
            <w:shd w:val="clear" w:color="auto" w:fill="auto"/>
          </w:tcPr>
          <w:p w14:paraId="31D6BC49" w14:textId="77777777" w:rsidR="00AB5755" w:rsidRPr="00886D06" w:rsidRDefault="00AB5755" w:rsidP="00AB5755">
            <w:pPr>
              <w:pStyle w:val="Akapitzlist"/>
              <w:spacing w:line="276" w:lineRule="auto"/>
              <w:ind w:left="360" w:right="-103"/>
              <w:rPr>
                <w:rFonts w:ascii="Arial" w:hAnsi="Arial" w:cs="Arial"/>
                <w:sz w:val="20"/>
                <w:szCs w:val="20"/>
              </w:rPr>
            </w:pPr>
          </w:p>
        </w:tc>
        <w:tc>
          <w:tcPr>
            <w:tcW w:w="753" w:type="pct"/>
            <w:shd w:val="clear" w:color="auto" w:fill="auto"/>
          </w:tcPr>
          <w:p w14:paraId="1602020E" w14:textId="77777777" w:rsidR="00AB5755" w:rsidRPr="00886D06" w:rsidRDefault="00AB5755" w:rsidP="004258AB">
            <w:pPr>
              <w:pStyle w:val="Akapitzlist"/>
              <w:numPr>
                <w:ilvl w:val="0"/>
                <w:numId w:val="385"/>
              </w:numPr>
              <w:tabs>
                <w:tab w:val="decimal" w:pos="330"/>
              </w:tabs>
              <w:spacing w:line="276" w:lineRule="auto"/>
              <w:ind w:right="105" w:firstLine="320"/>
              <w:rPr>
                <w:rFonts w:ascii="Arial" w:hAnsi="Arial" w:cs="Arial"/>
                <w:sz w:val="20"/>
                <w:szCs w:val="20"/>
              </w:rPr>
            </w:pPr>
          </w:p>
          <w:p w14:paraId="66159C24" w14:textId="77777777" w:rsidR="00AB5755" w:rsidRPr="00886D06" w:rsidRDefault="00AB5755" w:rsidP="00AB5755">
            <w:pPr>
              <w:tabs>
                <w:tab w:val="decimal" w:pos="330"/>
              </w:tabs>
              <w:spacing w:line="276" w:lineRule="auto"/>
              <w:ind w:right="105"/>
              <w:rPr>
                <w:rFonts w:ascii="Arial" w:hAnsi="Arial" w:cs="Arial"/>
                <w:sz w:val="20"/>
                <w:szCs w:val="20"/>
              </w:rPr>
            </w:pPr>
            <w:r w:rsidRPr="00886D06">
              <w:rPr>
                <w:rFonts w:ascii="Arial" w:hAnsi="Arial" w:cs="Arial"/>
                <w:sz w:val="20"/>
                <w:szCs w:val="20"/>
              </w:rPr>
              <w:t>Wykonanie czynności pomocniczych podczas sekcji zwłok</w:t>
            </w:r>
          </w:p>
        </w:tc>
        <w:tc>
          <w:tcPr>
            <w:tcW w:w="347" w:type="pct"/>
            <w:shd w:val="clear" w:color="auto" w:fill="auto"/>
          </w:tcPr>
          <w:p w14:paraId="6613EEBD" w14:textId="3D7429C4"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25BAA473"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wymienić podstawowe</w:t>
            </w:r>
          </w:p>
          <w:p w14:paraId="044396D0" w14:textId="77777777" w:rsidR="00AB5755" w:rsidRPr="00886D06" w:rsidRDefault="00AB5755" w:rsidP="00AB5755">
            <w:pPr>
              <w:pStyle w:val="Akapitzlist"/>
              <w:spacing w:after="200" w:line="276" w:lineRule="auto"/>
              <w:ind w:left="360"/>
              <w:rPr>
                <w:rFonts w:ascii="Arial" w:hAnsi="Arial" w:cs="Arial"/>
                <w:sz w:val="20"/>
                <w:szCs w:val="20"/>
              </w:rPr>
            </w:pPr>
            <w:r w:rsidRPr="00886D06">
              <w:rPr>
                <w:rFonts w:ascii="Arial" w:hAnsi="Arial" w:cs="Arial"/>
                <w:sz w:val="20"/>
                <w:szCs w:val="20"/>
              </w:rPr>
              <w:t xml:space="preserve">narzędzia sekcyjne </w:t>
            </w:r>
          </w:p>
          <w:p w14:paraId="2FFD6488"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wymienić elementy protokołu sekcji zwłok</w:t>
            </w:r>
          </w:p>
          <w:p w14:paraId="27068D60" w14:textId="77777777" w:rsidR="00AB5755" w:rsidRPr="00886D06" w:rsidRDefault="00AB5755" w:rsidP="004258AB">
            <w:pPr>
              <w:pStyle w:val="Akapitzlist"/>
              <w:numPr>
                <w:ilvl w:val="0"/>
                <w:numId w:val="284"/>
              </w:numPr>
              <w:spacing w:after="200" w:line="276" w:lineRule="auto"/>
              <w:rPr>
                <w:rFonts w:ascii="Arial" w:hAnsi="Arial" w:cs="Arial"/>
                <w:sz w:val="20"/>
                <w:szCs w:val="20"/>
              </w:rPr>
            </w:pPr>
            <w:r w:rsidRPr="00886D06">
              <w:rPr>
                <w:rFonts w:ascii="Arial" w:hAnsi="Arial" w:cs="Arial"/>
                <w:sz w:val="20"/>
                <w:szCs w:val="20"/>
              </w:rPr>
              <w:t>przedstawić plan badania sekcyjnego (zwierzęcia domowego, gospodarskiego, ptaka)</w:t>
            </w:r>
          </w:p>
        </w:tc>
        <w:tc>
          <w:tcPr>
            <w:tcW w:w="1425" w:type="pct"/>
            <w:shd w:val="clear" w:color="auto" w:fill="auto"/>
          </w:tcPr>
          <w:p w14:paraId="416A58CB"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rozróżnić podstawowe</w:t>
            </w:r>
          </w:p>
          <w:p w14:paraId="27DD3113" w14:textId="77777777" w:rsidR="00AB5755" w:rsidRPr="00886D06" w:rsidRDefault="00AB5755" w:rsidP="00AB5755">
            <w:pPr>
              <w:pStyle w:val="Akapitzlist"/>
              <w:spacing w:after="200" w:line="276" w:lineRule="auto"/>
              <w:ind w:left="360"/>
              <w:rPr>
                <w:rFonts w:ascii="Arial" w:hAnsi="Arial" w:cs="Arial"/>
                <w:sz w:val="20"/>
                <w:szCs w:val="20"/>
              </w:rPr>
            </w:pPr>
            <w:r w:rsidRPr="00886D06">
              <w:rPr>
                <w:rFonts w:ascii="Arial" w:hAnsi="Arial" w:cs="Arial"/>
                <w:sz w:val="20"/>
                <w:szCs w:val="20"/>
              </w:rPr>
              <w:t xml:space="preserve">narzędzia sekcyjne </w:t>
            </w:r>
          </w:p>
          <w:p w14:paraId="6BB06AC2" w14:textId="77777777" w:rsidR="00AB5755" w:rsidRPr="00886D06" w:rsidRDefault="00AB5755" w:rsidP="00AB5755">
            <w:pPr>
              <w:pStyle w:val="Akapitzlist"/>
              <w:spacing w:after="200" w:line="276" w:lineRule="auto"/>
              <w:ind w:left="360"/>
              <w:rPr>
                <w:rFonts w:ascii="Arial" w:hAnsi="Arial" w:cs="Arial"/>
                <w:sz w:val="20"/>
                <w:szCs w:val="20"/>
              </w:rPr>
            </w:pPr>
            <w:r w:rsidRPr="00886D06">
              <w:rPr>
                <w:rFonts w:ascii="Arial" w:hAnsi="Arial" w:cs="Arial"/>
                <w:sz w:val="20"/>
                <w:szCs w:val="20"/>
              </w:rPr>
              <w:t xml:space="preserve">dobrać narzędzia sekcyjne do wykonywanych czynności </w:t>
            </w:r>
          </w:p>
          <w:p w14:paraId="69FC91E8"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wykonać czynności pomocnicze (asystować) podczas sekcji zwłok zwierząt domowych, zwierząt gospodarskich, zwierząt domowych -ptaków</w:t>
            </w:r>
          </w:p>
          <w:p w14:paraId="19764DD2"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sporządzić protokół sekcyjny</w:t>
            </w:r>
          </w:p>
          <w:p w14:paraId="6A943147" w14:textId="77777777" w:rsidR="00AB5755" w:rsidRPr="00886D06" w:rsidRDefault="00AB5755" w:rsidP="004258AB">
            <w:pPr>
              <w:pStyle w:val="Akapitzlist"/>
              <w:numPr>
                <w:ilvl w:val="0"/>
                <w:numId w:val="128"/>
              </w:numPr>
              <w:spacing w:after="200" w:line="276" w:lineRule="auto"/>
              <w:rPr>
                <w:rFonts w:ascii="Arial" w:hAnsi="Arial" w:cs="Arial"/>
                <w:sz w:val="20"/>
                <w:szCs w:val="20"/>
              </w:rPr>
            </w:pPr>
            <w:r w:rsidRPr="00886D06">
              <w:rPr>
                <w:rFonts w:ascii="Arial" w:hAnsi="Arial" w:cs="Arial"/>
                <w:sz w:val="20"/>
                <w:szCs w:val="20"/>
              </w:rPr>
              <w:t>zgodnie z wymogami</w:t>
            </w:r>
          </w:p>
        </w:tc>
        <w:tc>
          <w:tcPr>
            <w:tcW w:w="449" w:type="pct"/>
            <w:shd w:val="clear" w:color="auto" w:fill="auto"/>
          </w:tcPr>
          <w:p w14:paraId="52334F47" w14:textId="77777777" w:rsidR="00AB5755" w:rsidRPr="00886D06" w:rsidRDefault="00AB5755" w:rsidP="00AB5755">
            <w:pPr>
              <w:spacing w:line="276" w:lineRule="auto"/>
              <w:jc w:val="center"/>
              <w:rPr>
                <w:rFonts w:ascii="Arial" w:hAnsi="Arial" w:cs="Arial"/>
                <w:bCs/>
                <w:sz w:val="20"/>
                <w:szCs w:val="20"/>
              </w:rPr>
            </w:pPr>
          </w:p>
        </w:tc>
      </w:tr>
      <w:tr w:rsidR="00AB5755" w:rsidRPr="00886D06" w14:paraId="4B3F95D1" w14:textId="77777777" w:rsidTr="00AB5755">
        <w:tc>
          <w:tcPr>
            <w:tcW w:w="1354" w:type="pct"/>
            <w:gridSpan w:val="2"/>
            <w:shd w:val="clear" w:color="auto" w:fill="auto"/>
          </w:tcPr>
          <w:p w14:paraId="4C1F654A" w14:textId="77777777" w:rsidR="00AB5755" w:rsidRPr="00886D06" w:rsidRDefault="00AB5755" w:rsidP="00AB5755">
            <w:pPr>
              <w:tabs>
                <w:tab w:val="decimal" w:pos="330"/>
              </w:tabs>
              <w:spacing w:line="276" w:lineRule="auto"/>
              <w:ind w:left="-360" w:right="105"/>
              <w:jc w:val="right"/>
              <w:rPr>
                <w:rFonts w:ascii="Arial" w:hAnsi="Arial" w:cs="Arial"/>
                <w:sz w:val="20"/>
                <w:szCs w:val="20"/>
              </w:rPr>
            </w:pPr>
            <w:r w:rsidRPr="00886D06">
              <w:rPr>
                <w:rFonts w:ascii="Arial" w:hAnsi="Arial" w:cs="Arial"/>
                <w:sz w:val="20"/>
                <w:szCs w:val="20"/>
              </w:rPr>
              <w:t>Razem</w:t>
            </w:r>
          </w:p>
        </w:tc>
        <w:tc>
          <w:tcPr>
            <w:tcW w:w="347" w:type="pct"/>
            <w:shd w:val="clear" w:color="auto" w:fill="auto"/>
          </w:tcPr>
          <w:p w14:paraId="6B7DAD55" w14:textId="2C731248" w:rsidR="00AB5755" w:rsidRPr="00886D06" w:rsidRDefault="00AB5755" w:rsidP="00AB5755">
            <w:pPr>
              <w:spacing w:line="276" w:lineRule="auto"/>
              <w:jc w:val="center"/>
              <w:rPr>
                <w:rFonts w:ascii="Arial" w:hAnsi="Arial" w:cs="Arial"/>
                <w:sz w:val="20"/>
                <w:szCs w:val="20"/>
              </w:rPr>
            </w:pPr>
          </w:p>
        </w:tc>
        <w:tc>
          <w:tcPr>
            <w:tcW w:w="1425" w:type="pct"/>
            <w:shd w:val="clear" w:color="auto" w:fill="auto"/>
          </w:tcPr>
          <w:p w14:paraId="4F6F93D5" w14:textId="77777777" w:rsidR="00AB5755" w:rsidRPr="00886D06" w:rsidRDefault="00AB5755" w:rsidP="00AB5755">
            <w:pPr>
              <w:pStyle w:val="Akapitzlist"/>
              <w:spacing w:after="200" w:line="276" w:lineRule="auto"/>
              <w:ind w:left="360"/>
              <w:rPr>
                <w:rFonts w:ascii="Arial" w:hAnsi="Arial" w:cs="Arial"/>
                <w:sz w:val="20"/>
                <w:szCs w:val="20"/>
              </w:rPr>
            </w:pPr>
          </w:p>
        </w:tc>
        <w:tc>
          <w:tcPr>
            <w:tcW w:w="1425" w:type="pct"/>
            <w:shd w:val="clear" w:color="auto" w:fill="auto"/>
          </w:tcPr>
          <w:p w14:paraId="06873942" w14:textId="77777777" w:rsidR="00AB5755" w:rsidRPr="00886D06" w:rsidRDefault="00AB5755" w:rsidP="00AB5755">
            <w:pPr>
              <w:pStyle w:val="Akapitzlist"/>
              <w:spacing w:after="200" w:line="276" w:lineRule="auto"/>
              <w:ind w:left="360"/>
              <w:rPr>
                <w:rFonts w:ascii="Arial" w:hAnsi="Arial" w:cs="Arial"/>
                <w:sz w:val="20"/>
                <w:szCs w:val="20"/>
              </w:rPr>
            </w:pPr>
          </w:p>
        </w:tc>
        <w:tc>
          <w:tcPr>
            <w:tcW w:w="449" w:type="pct"/>
            <w:shd w:val="clear" w:color="auto" w:fill="auto"/>
          </w:tcPr>
          <w:p w14:paraId="0CAC5B84" w14:textId="77777777" w:rsidR="00AB5755" w:rsidRPr="00886D06" w:rsidRDefault="00AB5755" w:rsidP="00AB5755">
            <w:pPr>
              <w:spacing w:line="276" w:lineRule="auto"/>
              <w:jc w:val="center"/>
              <w:rPr>
                <w:rFonts w:ascii="Arial" w:hAnsi="Arial" w:cs="Arial"/>
                <w:bCs/>
                <w:sz w:val="20"/>
                <w:szCs w:val="20"/>
              </w:rPr>
            </w:pPr>
            <w:r w:rsidRPr="00886D06">
              <w:rPr>
                <w:rFonts w:ascii="Arial" w:hAnsi="Arial" w:cs="Arial"/>
                <w:bCs/>
                <w:sz w:val="20"/>
                <w:szCs w:val="20"/>
              </w:rPr>
              <w:t>Klasa III/IV</w:t>
            </w:r>
          </w:p>
        </w:tc>
      </w:tr>
    </w:tbl>
    <w:p w14:paraId="61635BF9" w14:textId="77777777" w:rsidR="00AB5755" w:rsidRPr="00886D06" w:rsidRDefault="00AB5755" w:rsidP="00AB5755">
      <w:pPr>
        <w:spacing w:line="276" w:lineRule="auto"/>
        <w:rPr>
          <w:rFonts w:ascii="Arial" w:hAnsi="Arial" w:cs="Arial"/>
          <w:sz w:val="20"/>
          <w:szCs w:val="20"/>
        </w:rPr>
      </w:pPr>
    </w:p>
    <w:p w14:paraId="3BCC529F" w14:textId="77777777" w:rsidR="00AB5755" w:rsidRPr="00886D06" w:rsidRDefault="00AB5755" w:rsidP="0079374B">
      <w:pPr>
        <w:spacing w:line="276" w:lineRule="auto"/>
        <w:rPr>
          <w:rFonts w:ascii="Arial" w:hAnsi="Arial" w:cs="Arial"/>
          <w:sz w:val="20"/>
          <w:szCs w:val="20"/>
        </w:rPr>
      </w:pPr>
    </w:p>
    <w:p w14:paraId="288A7E92" w14:textId="77777777" w:rsidR="0079374B" w:rsidRPr="00886D06" w:rsidRDefault="0079374B" w:rsidP="0079374B">
      <w:pPr>
        <w:spacing w:line="276" w:lineRule="auto"/>
        <w:rPr>
          <w:rFonts w:ascii="Arial" w:hAnsi="Arial" w:cs="Arial"/>
          <w:b/>
          <w:bCs/>
        </w:rPr>
      </w:pPr>
      <w:r w:rsidRPr="00886D06">
        <w:rPr>
          <w:rFonts w:ascii="Arial" w:hAnsi="Arial" w:cs="Arial"/>
          <w:b/>
          <w:bCs/>
        </w:rPr>
        <w:t>Procedury osiągania celów kształcenia przedmiotu</w:t>
      </w:r>
    </w:p>
    <w:p w14:paraId="64267497" w14:textId="77777777" w:rsidR="0079374B" w:rsidRPr="00886D06" w:rsidRDefault="0079374B" w:rsidP="0079374B">
      <w:pPr>
        <w:spacing w:line="276" w:lineRule="auto"/>
        <w:rPr>
          <w:rFonts w:ascii="Arial" w:hAnsi="Arial" w:cs="Arial"/>
          <w:b/>
          <w:bCs/>
        </w:rPr>
      </w:pPr>
    </w:p>
    <w:p w14:paraId="32539E9F" w14:textId="77777777" w:rsidR="0079374B" w:rsidRPr="00886D06" w:rsidRDefault="0079374B" w:rsidP="0079374B">
      <w:pPr>
        <w:spacing w:line="276" w:lineRule="auto"/>
        <w:rPr>
          <w:rFonts w:ascii="Arial" w:hAnsi="Arial" w:cs="Arial"/>
          <w:b/>
          <w:bCs/>
          <w:sz w:val="20"/>
          <w:szCs w:val="20"/>
        </w:rPr>
      </w:pPr>
      <w:r w:rsidRPr="00886D06">
        <w:rPr>
          <w:rFonts w:ascii="Arial" w:hAnsi="Arial" w:cs="Arial"/>
          <w:b/>
          <w:bCs/>
          <w:sz w:val="20"/>
          <w:szCs w:val="20"/>
        </w:rPr>
        <w:t>Zalecane metody dydaktyczne</w:t>
      </w:r>
    </w:p>
    <w:p w14:paraId="4CF90477"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Wykład informacyjny, opis, pokaz z objaśnieniem, film, prezentacja, praca w grupach, burza mózgów, dyskusja, ćwiczenia.</w:t>
      </w:r>
    </w:p>
    <w:p w14:paraId="082D26BF" w14:textId="77777777" w:rsidR="0079374B" w:rsidRPr="00886D06" w:rsidRDefault="0079374B" w:rsidP="0079374B">
      <w:pPr>
        <w:spacing w:line="276" w:lineRule="auto"/>
        <w:rPr>
          <w:rFonts w:ascii="Arial" w:hAnsi="Arial" w:cs="Arial"/>
          <w:b/>
          <w:bCs/>
          <w:sz w:val="20"/>
          <w:szCs w:val="20"/>
        </w:rPr>
      </w:pPr>
      <w:r w:rsidRPr="00886D06">
        <w:rPr>
          <w:rFonts w:ascii="Arial" w:hAnsi="Arial" w:cs="Arial"/>
          <w:b/>
          <w:bCs/>
          <w:sz w:val="20"/>
          <w:szCs w:val="20"/>
        </w:rPr>
        <w:t xml:space="preserve">Środki dydaktyczne: </w:t>
      </w:r>
      <w:r w:rsidRPr="00886D06">
        <w:rPr>
          <w:rFonts w:ascii="Arial" w:hAnsi="Arial" w:cs="Arial"/>
          <w:sz w:val="20"/>
          <w:szCs w:val="20"/>
        </w:rPr>
        <w:t>Podręczniki, filmy dydaktyczne, rysunki i zdjęcia sprzętu i aparatury diagnostycznej, dokumentacja weterynaryjna, instrukcje obsługi aparatury diagnostycznej, aparatura, narzędzia i sprzęt diagnostyczny.</w:t>
      </w:r>
    </w:p>
    <w:p w14:paraId="473414E0" w14:textId="77777777" w:rsidR="0079374B" w:rsidRPr="00886D06" w:rsidRDefault="0079374B" w:rsidP="0079374B">
      <w:pPr>
        <w:spacing w:line="276" w:lineRule="auto"/>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xml:space="preserve"> przedmiotu muszą uwzględniać założone do realizacji cele.</w:t>
      </w:r>
    </w:p>
    <w:p w14:paraId="3411A4A6"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Nauka przedmiotu odbywać się będzie w salach mających dostęp do Internetu i stanowisk komputerowych, by uczniowie mogli wyszukiwać niezbędne do zadań informacje.</w:t>
      </w:r>
    </w:p>
    <w:p w14:paraId="23E654E4"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Laboratorium diagnostyczne wyposażone w:</w:t>
      </w:r>
    </w:p>
    <w:p w14:paraId="56536779"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 stanowisko komputerowe dla nauczyciela z dostępem do Internetu, oprogramowaniem biurowym, projektorem multimedialnym, ekranem projekcyjnym,</w:t>
      </w:r>
    </w:p>
    <w:p w14:paraId="58B57315"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 tablicę szkolną białą suchościeralną,</w:t>
      </w:r>
    </w:p>
    <w:p w14:paraId="440CDC92"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 analizator hematologiczny wraz z instrukcją obsługi,</w:t>
      </w:r>
    </w:p>
    <w:p w14:paraId="3C76B51D"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 analizator biochemiczny wraz z instrukcją obsługi,</w:t>
      </w:r>
    </w:p>
    <w:p w14:paraId="310EFED7"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 analizator do moczu wraz z instrukcją obsługi,</w:t>
      </w:r>
    </w:p>
    <w:p w14:paraId="275347C3"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 wirówkę wraz z instrukcją obsługi, cieplarkę wraz z instrukcją obsługi,</w:t>
      </w:r>
    </w:p>
    <w:p w14:paraId="40F4CC85" w14:textId="77777777" w:rsidR="0079374B" w:rsidRPr="00886D06" w:rsidRDefault="0079374B" w:rsidP="0079374B">
      <w:pPr>
        <w:spacing w:line="276" w:lineRule="auto"/>
        <w:rPr>
          <w:rFonts w:ascii="Arial" w:hAnsi="Arial" w:cs="Arial"/>
          <w:sz w:val="20"/>
          <w:szCs w:val="20"/>
        </w:rPr>
      </w:pPr>
      <w:r w:rsidRPr="00886D06">
        <w:rPr>
          <w:rFonts w:ascii="Arial" w:hAnsi="Arial" w:cs="Arial"/>
          <w:sz w:val="20"/>
          <w:szCs w:val="20"/>
        </w:rPr>
        <w:t>− lodówkę,</w:t>
      </w:r>
    </w:p>
    <w:p w14:paraId="0A56EB81" w14:textId="77777777" w:rsidR="00AB5755" w:rsidRPr="00886D06" w:rsidRDefault="0079374B" w:rsidP="0079374B">
      <w:pPr>
        <w:spacing w:line="276" w:lineRule="auto"/>
        <w:rPr>
          <w:rFonts w:ascii="Arial" w:hAnsi="Arial" w:cs="Arial"/>
          <w:sz w:val="20"/>
          <w:szCs w:val="20"/>
        </w:rPr>
      </w:pPr>
      <w:r w:rsidRPr="00886D06">
        <w:rPr>
          <w:rFonts w:ascii="Arial" w:hAnsi="Arial" w:cs="Arial"/>
          <w:sz w:val="20"/>
          <w:szCs w:val="20"/>
        </w:rPr>
        <w:t>− mikroskopy, suszarkę do szkła laboratoryjnego, szkło laboratoryjne (zlewki, cylindry, lejki stożkowe, płytki Petriego, bagietki, szkiełka podstawowe, szkiełka nakrywkowe), stojaki laboratoryjne, środki ochrony indywidualnej, sprzęt do odkażania, produkty biobójcze, materiał biologiczny,</w:t>
      </w:r>
    </w:p>
    <w:p w14:paraId="43955787" w14:textId="77777777" w:rsidR="00CB5971" w:rsidRPr="00886D06" w:rsidRDefault="00CB5971" w:rsidP="00CB5971">
      <w:pPr>
        <w:spacing w:line="276" w:lineRule="auto"/>
        <w:rPr>
          <w:rFonts w:ascii="Arial" w:hAnsi="Arial" w:cs="Arial"/>
          <w:sz w:val="20"/>
          <w:szCs w:val="20"/>
        </w:rPr>
      </w:pPr>
      <w:r w:rsidRPr="00886D06">
        <w:rPr>
          <w:rFonts w:ascii="Arial" w:hAnsi="Arial" w:cs="Arial"/>
          <w:sz w:val="20"/>
          <w:szCs w:val="20"/>
        </w:rPr>
        <w:t>− dokumentację laboratoryjną,</w:t>
      </w:r>
    </w:p>
    <w:p w14:paraId="534BC190" w14:textId="77777777" w:rsidR="00CB5971" w:rsidRPr="00886D06" w:rsidRDefault="00CB5971" w:rsidP="00CB5971">
      <w:pPr>
        <w:spacing w:line="276" w:lineRule="auto"/>
        <w:rPr>
          <w:rFonts w:ascii="Arial" w:hAnsi="Arial" w:cs="Arial"/>
          <w:sz w:val="20"/>
          <w:szCs w:val="20"/>
        </w:rPr>
      </w:pPr>
      <w:r w:rsidRPr="00886D06">
        <w:rPr>
          <w:rFonts w:ascii="Arial" w:hAnsi="Arial" w:cs="Arial"/>
          <w:sz w:val="20"/>
          <w:szCs w:val="20"/>
        </w:rPr>
        <w:t>− stanowisko dydaktyczne podstawowych badań laboratoryjnych wyposażone w barwniki do preparatów, paski testowe do badania moczu, olejek immersyjny, plansze, atlasy, tablice, instrukcje i procedury,</w:t>
      </w:r>
    </w:p>
    <w:p w14:paraId="1C4DA441" w14:textId="77777777" w:rsidR="00CB5971" w:rsidRPr="00886D06" w:rsidRDefault="00CB5971" w:rsidP="00CB5971">
      <w:pPr>
        <w:spacing w:line="276" w:lineRule="auto"/>
        <w:rPr>
          <w:rFonts w:ascii="Arial" w:hAnsi="Arial" w:cs="Arial"/>
          <w:sz w:val="20"/>
          <w:szCs w:val="20"/>
        </w:rPr>
      </w:pPr>
      <w:r w:rsidRPr="00886D06">
        <w:rPr>
          <w:rFonts w:ascii="Arial" w:hAnsi="Arial" w:cs="Arial"/>
          <w:sz w:val="20"/>
          <w:szCs w:val="20"/>
        </w:rPr>
        <w:t>− stanowisko dydaktyczne do badań parazytologicznych wyposażone w odczynniki laboratoryjne, olejek immersyjny, instrukcje i procedury, plansze, atlasy, tablice,</w:t>
      </w:r>
    </w:p>
    <w:p w14:paraId="69A31D83" w14:textId="77777777" w:rsidR="00CB5971" w:rsidRPr="00886D06" w:rsidRDefault="00CB5971" w:rsidP="00CB5971">
      <w:pPr>
        <w:spacing w:line="276" w:lineRule="auto"/>
        <w:rPr>
          <w:rFonts w:ascii="Arial" w:hAnsi="Arial" w:cs="Arial"/>
          <w:sz w:val="20"/>
          <w:szCs w:val="20"/>
        </w:rPr>
      </w:pPr>
      <w:r w:rsidRPr="00886D06">
        <w:rPr>
          <w:rFonts w:ascii="Arial" w:hAnsi="Arial" w:cs="Arial"/>
          <w:sz w:val="20"/>
          <w:szCs w:val="20"/>
        </w:rPr>
        <w:t>− stanowisko dydaktyczne do badań mikrobiologicznych wyposażone w palniki gazowe lub spirytusowe, drobny sprzęt laboratoryjny (ezy, głaszczki laboratoryjne), barwniki do preparatów, pożywki do hodowli mikroorganizmów, krążki antybiotykowe, olejek immersyjny, instrukcje i procedury, plansze, atlasy, tablice,</w:t>
      </w:r>
    </w:p>
    <w:p w14:paraId="31B02ADE" w14:textId="77777777" w:rsidR="00CB5971" w:rsidRPr="00886D06" w:rsidRDefault="00CB5971" w:rsidP="00CB5971">
      <w:pPr>
        <w:spacing w:line="276" w:lineRule="auto"/>
        <w:rPr>
          <w:rFonts w:ascii="Arial" w:hAnsi="Arial" w:cs="Arial"/>
          <w:sz w:val="20"/>
          <w:szCs w:val="20"/>
        </w:rPr>
      </w:pPr>
      <w:r w:rsidRPr="00886D06">
        <w:rPr>
          <w:rFonts w:ascii="Arial" w:hAnsi="Arial" w:cs="Arial"/>
          <w:sz w:val="20"/>
          <w:szCs w:val="20"/>
        </w:rPr>
        <w:t>− stanowisko dydaktyczne do badań mięsa w kierunku włośni wyposażone w zestaw do badania mięsa na obecność włośni metodą wytrawiania próbki zbiorczej wspomaganego mieszadłem magnetycznym, kwas HCl 25%, pepsynę, dziennik badania na włośnie, system odprowadzania oparów, instrukcje i procedury, środki ochrony indywidualnej.</w:t>
      </w:r>
    </w:p>
    <w:p w14:paraId="4E695F4A" w14:textId="77777777" w:rsidR="00CB5971" w:rsidRPr="00886D06" w:rsidRDefault="00CB5971" w:rsidP="00CB5971">
      <w:pPr>
        <w:spacing w:line="276" w:lineRule="auto"/>
        <w:rPr>
          <w:rFonts w:ascii="Arial" w:hAnsi="Arial" w:cs="Arial"/>
          <w:b/>
          <w:bCs/>
          <w:sz w:val="20"/>
          <w:szCs w:val="20"/>
        </w:rPr>
      </w:pPr>
      <w:r w:rsidRPr="00886D06">
        <w:rPr>
          <w:rFonts w:ascii="Arial" w:hAnsi="Arial" w:cs="Arial"/>
          <w:b/>
          <w:bCs/>
          <w:sz w:val="20"/>
          <w:szCs w:val="20"/>
        </w:rPr>
        <w:t>Formy organizacyjne</w:t>
      </w:r>
    </w:p>
    <w:p w14:paraId="3B796F27" w14:textId="77777777" w:rsidR="00CB5971" w:rsidRPr="00886D06" w:rsidRDefault="00CB5971" w:rsidP="00CB5971">
      <w:pPr>
        <w:spacing w:line="276" w:lineRule="auto"/>
        <w:rPr>
          <w:rFonts w:ascii="Arial" w:hAnsi="Arial" w:cs="Arial"/>
          <w:sz w:val="20"/>
          <w:szCs w:val="20"/>
        </w:rPr>
      </w:pPr>
      <w:r w:rsidRPr="00886D06">
        <w:rPr>
          <w:rFonts w:ascii="Arial" w:hAnsi="Arial" w:cs="Arial"/>
          <w:sz w:val="20"/>
          <w:szCs w:val="20"/>
        </w:rPr>
        <w:t>Zajęcia powinny być prowadzone z wykorzystaniem zróżnicowanych form: indywidualnie lub grupowo.</w:t>
      </w:r>
    </w:p>
    <w:p w14:paraId="3CA9F9C5" w14:textId="77777777" w:rsidR="00CB5971" w:rsidRPr="00886D06" w:rsidRDefault="00CB5971" w:rsidP="00CB5971">
      <w:pPr>
        <w:spacing w:line="276" w:lineRule="auto"/>
        <w:rPr>
          <w:rFonts w:ascii="Arial" w:hAnsi="Arial" w:cs="Arial"/>
          <w:sz w:val="20"/>
          <w:szCs w:val="20"/>
        </w:rPr>
      </w:pPr>
      <w:r w:rsidRPr="00886D06">
        <w:rPr>
          <w:rFonts w:ascii="Arial" w:hAnsi="Arial" w:cs="Arial"/>
          <w:b/>
          <w:bCs/>
          <w:sz w:val="20"/>
          <w:szCs w:val="20"/>
        </w:rPr>
        <w:t>Formy indywidualizacji pracy uczniów</w:t>
      </w:r>
      <w:r w:rsidRPr="00886D06">
        <w:rPr>
          <w:rFonts w:ascii="Arial" w:hAnsi="Arial" w:cs="Arial"/>
          <w:sz w:val="20"/>
          <w:szCs w:val="20"/>
        </w:rPr>
        <w:t xml:space="preserve"> powinny uwzględniać; dostosowanie warunków, środków, metod i form kształcenia do potrzeb i możliwości ucznia,</w:t>
      </w:r>
    </w:p>
    <w:p w14:paraId="5FDFC2CC" w14:textId="77777777" w:rsidR="00CB5971" w:rsidRPr="00886D06" w:rsidRDefault="00CB5971" w:rsidP="00CB5971">
      <w:pPr>
        <w:spacing w:line="276" w:lineRule="auto"/>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przygotowywać zadania o różnym stopniu trudności i złożoności, zachęcać uczniów do korzystania z różnych źródeł informacji zawodowej, uwzględnić zalecenia Poradni Psychologiczno – Pedagogicznej</w:t>
      </w:r>
    </w:p>
    <w:p w14:paraId="2640E9D9" w14:textId="77777777" w:rsidR="00CB5971" w:rsidRPr="00886D06" w:rsidRDefault="00CB5971" w:rsidP="00CB5971">
      <w:pPr>
        <w:spacing w:line="276" w:lineRule="auto"/>
        <w:rPr>
          <w:rFonts w:ascii="Arial" w:hAnsi="Arial" w:cs="Arial"/>
          <w:b/>
          <w:bCs/>
          <w:sz w:val="20"/>
          <w:szCs w:val="20"/>
        </w:rPr>
      </w:pPr>
      <w:r w:rsidRPr="00886D06">
        <w:rPr>
          <w:rFonts w:ascii="Arial" w:hAnsi="Arial" w:cs="Arial"/>
          <w:b/>
          <w:bCs/>
          <w:sz w:val="20"/>
          <w:szCs w:val="20"/>
        </w:rPr>
        <w:t>Proponowane metody sprawdzania osiągnięć edukacyjnych ucznia</w:t>
      </w:r>
    </w:p>
    <w:p w14:paraId="2357E63A" w14:textId="77777777" w:rsidR="00CB5971" w:rsidRPr="00886D06" w:rsidRDefault="00CB5971" w:rsidP="00CB5971">
      <w:pPr>
        <w:spacing w:line="276" w:lineRule="auto"/>
        <w:rPr>
          <w:rFonts w:ascii="Arial" w:hAnsi="Arial" w:cs="Arial"/>
          <w:sz w:val="20"/>
          <w:szCs w:val="20"/>
        </w:rPr>
      </w:pPr>
      <w:r w:rsidRPr="00886D06">
        <w:rPr>
          <w:rFonts w:ascii="Arial" w:hAnsi="Arial" w:cs="Arial"/>
          <w:sz w:val="20"/>
          <w:szCs w:val="20"/>
        </w:rPr>
        <w:t>Oceny osiągnięć edukacyjnych uczniów należy dokonać poprzez zastosowanie następujących form: odpowiedzi ustne, wykonywane ćwiczenia praktyczne,</w:t>
      </w:r>
    </w:p>
    <w:p w14:paraId="7E2801FA" w14:textId="77777777" w:rsidR="00CB5971" w:rsidRPr="00886D06" w:rsidRDefault="00CB5971" w:rsidP="00CB5971">
      <w:pPr>
        <w:spacing w:line="276" w:lineRule="auto"/>
        <w:rPr>
          <w:rFonts w:ascii="Arial" w:hAnsi="Arial" w:cs="Arial"/>
          <w:sz w:val="20"/>
          <w:szCs w:val="20"/>
        </w:rPr>
      </w:pPr>
      <w:r w:rsidRPr="00886D06">
        <w:rPr>
          <w:rFonts w:ascii="Arial" w:hAnsi="Arial" w:cs="Arial"/>
          <w:sz w:val="20"/>
          <w:szCs w:val="20"/>
        </w:rPr>
        <w:t>ocena stopnia zaangażowania ucznia w poprawne stosowanie poznanej dokumentacji, obserwacja jakości wykonywanych ćwiczeń praktycznych, przestrzeganie przepisów bhp</w:t>
      </w:r>
    </w:p>
    <w:p w14:paraId="5FE0DBE3" w14:textId="77777777" w:rsidR="00AB5755" w:rsidRPr="00886D06" w:rsidRDefault="00AB5755" w:rsidP="00AB5755">
      <w:pPr>
        <w:spacing w:line="276" w:lineRule="auto"/>
        <w:rPr>
          <w:rFonts w:ascii="Arial" w:hAnsi="Arial" w:cs="Arial"/>
          <w:sz w:val="20"/>
          <w:szCs w:val="20"/>
        </w:rPr>
      </w:pPr>
    </w:p>
    <w:p w14:paraId="50608E46" w14:textId="77777777" w:rsidR="00AB5755" w:rsidRPr="00886D06" w:rsidRDefault="00AB5755" w:rsidP="00AB5755">
      <w:pPr>
        <w:spacing w:line="276" w:lineRule="auto"/>
        <w:rPr>
          <w:rFonts w:ascii="Arial" w:hAnsi="Arial" w:cs="Arial"/>
          <w:sz w:val="20"/>
          <w:szCs w:val="20"/>
        </w:rPr>
      </w:pPr>
    </w:p>
    <w:p w14:paraId="233EE21B" w14:textId="77777777" w:rsidR="00AB5755" w:rsidRPr="00886D06" w:rsidRDefault="00AB5755" w:rsidP="00AB5755">
      <w:pPr>
        <w:spacing w:line="276" w:lineRule="auto"/>
        <w:rPr>
          <w:rFonts w:ascii="Arial" w:hAnsi="Arial" w:cs="Arial"/>
          <w:sz w:val="20"/>
          <w:szCs w:val="20"/>
        </w:rPr>
      </w:pPr>
    </w:p>
    <w:p w14:paraId="3E74F502" w14:textId="77777777" w:rsidR="00AB5755" w:rsidRPr="00886D06" w:rsidRDefault="00AB5755" w:rsidP="00AB5755">
      <w:pPr>
        <w:spacing w:line="276" w:lineRule="auto"/>
        <w:rPr>
          <w:rFonts w:ascii="Arial" w:hAnsi="Arial" w:cs="Arial"/>
          <w:sz w:val="20"/>
          <w:szCs w:val="20"/>
        </w:rPr>
      </w:pPr>
    </w:p>
    <w:p w14:paraId="27E82758" w14:textId="77777777" w:rsidR="005810A8" w:rsidRPr="00886D06" w:rsidRDefault="005810A8">
      <w:pPr>
        <w:rPr>
          <w:rFonts w:ascii="Arial" w:eastAsiaTheme="majorEastAsia" w:hAnsi="Arial" w:cs="Arial"/>
          <w:b/>
          <w:bCs/>
        </w:rPr>
      </w:pPr>
      <w:r w:rsidRPr="00886D06">
        <w:rPr>
          <w:rFonts w:cs="Arial"/>
          <w:b/>
          <w:bCs/>
        </w:rPr>
        <w:br w:type="page"/>
      </w:r>
    </w:p>
    <w:p w14:paraId="103A17BD" w14:textId="77777777" w:rsidR="00F878EC" w:rsidRPr="00886D06" w:rsidRDefault="00F878EC" w:rsidP="007A73E3">
      <w:pPr>
        <w:pStyle w:val="Nagwek2"/>
        <w:spacing w:line="276" w:lineRule="auto"/>
        <w:rPr>
          <w:rFonts w:cs="Arial"/>
          <w:b w:val="0"/>
          <w:bCs/>
          <w:szCs w:val="24"/>
        </w:rPr>
      </w:pPr>
      <w:bookmarkStart w:id="18" w:name="_Toc18587450"/>
      <w:r w:rsidRPr="00886D06">
        <w:rPr>
          <w:rFonts w:cs="Arial"/>
          <w:b w:val="0"/>
          <w:bCs/>
          <w:szCs w:val="24"/>
        </w:rPr>
        <w:t>4.12.</w:t>
      </w:r>
      <w:r w:rsidRPr="00886D06">
        <w:rPr>
          <w:rFonts w:cs="Arial"/>
          <w:b w:val="0"/>
          <w:bCs/>
          <w:szCs w:val="24"/>
        </w:rPr>
        <w:tab/>
        <w:t>Profilaktyka i leczenie chorób zwierząt</w:t>
      </w:r>
      <w:bookmarkEnd w:id="18"/>
    </w:p>
    <w:p w14:paraId="1FAD6D0D" w14:textId="77777777" w:rsidR="00F878EC" w:rsidRPr="00886D06" w:rsidRDefault="00F878EC" w:rsidP="007A73E3">
      <w:pPr>
        <w:spacing w:line="276" w:lineRule="auto"/>
        <w:jc w:val="both"/>
        <w:rPr>
          <w:rFonts w:ascii="Arial" w:hAnsi="Arial" w:cs="Arial"/>
          <w:b/>
          <w:bCs/>
        </w:rPr>
      </w:pPr>
    </w:p>
    <w:p w14:paraId="5B3D58D3" w14:textId="77777777" w:rsidR="003C3F04" w:rsidRPr="00886D06" w:rsidRDefault="003C3F04" w:rsidP="003C3F04">
      <w:pPr>
        <w:rPr>
          <w:rFonts w:ascii="Arial" w:hAnsi="Arial" w:cs="Arial"/>
        </w:rPr>
      </w:pPr>
      <w:r w:rsidRPr="00886D06">
        <w:rPr>
          <w:rFonts w:ascii="Arial" w:hAnsi="Arial" w:cs="Arial"/>
          <w:b/>
          <w:bCs/>
        </w:rPr>
        <w:t xml:space="preserve">Cele ogólne przedmiotu </w:t>
      </w:r>
    </w:p>
    <w:p w14:paraId="5B856CF8" w14:textId="77777777" w:rsidR="003C3F04" w:rsidRPr="00886D06" w:rsidRDefault="003C3F04" w:rsidP="003C3F04">
      <w:pPr>
        <w:rPr>
          <w:rFonts w:ascii="Arial" w:hAnsi="Arial" w:cs="Arial"/>
          <w:sz w:val="20"/>
          <w:szCs w:val="20"/>
        </w:rPr>
      </w:pPr>
      <w:r w:rsidRPr="00886D06">
        <w:rPr>
          <w:rFonts w:ascii="Arial" w:hAnsi="Arial" w:cs="Arial"/>
          <w:sz w:val="20"/>
          <w:szCs w:val="20"/>
        </w:rPr>
        <w:t>Ukształtowanie kompetencji samodzielnego wykonywania zadań zawodowych.</w:t>
      </w:r>
    </w:p>
    <w:p w14:paraId="28B24986" w14:textId="77777777" w:rsidR="003C3F04" w:rsidRPr="00886D06" w:rsidRDefault="003C3F04" w:rsidP="004258AB">
      <w:pPr>
        <w:pStyle w:val="Akapitzlist"/>
        <w:numPr>
          <w:ilvl w:val="0"/>
          <w:numId w:val="307"/>
        </w:numPr>
        <w:tabs>
          <w:tab w:val="decimal" w:pos="15168"/>
        </w:tabs>
        <w:spacing w:line="276" w:lineRule="auto"/>
        <w:ind w:left="567"/>
        <w:jc w:val="both"/>
        <w:rPr>
          <w:rFonts w:ascii="Arial" w:hAnsi="Arial" w:cs="Arial"/>
          <w:sz w:val="20"/>
          <w:szCs w:val="20"/>
        </w:rPr>
      </w:pPr>
      <w:r w:rsidRPr="00886D06">
        <w:rPr>
          <w:rFonts w:ascii="Arial" w:hAnsi="Arial" w:cs="Arial"/>
          <w:sz w:val="20"/>
          <w:szCs w:val="20"/>
        </w:rPr>
        <w:t>Poznanie wiedzy dotyczącej chorób zwierząt, środków leczniczych</w:t>
      </w:r>
    </w:p>
    <w:p w14:paraId="5ABB74F1" w14:textId="77777777" w:rsidR="003C3F04" w:rsidRPr="00886D06" w:rsidRDefault="003C3F04" w:rsidP="004258AB">
      <w:pPr>
        <w:pStyle w:val="Akapitzlist"/>
        <w:numPr>
          <w:ilvl w:val="0"/>
          <w:numId w:val="307"/>
        </w:numPr>
        <w:spacing w:line="276" w:lineRule="auto"/>
        <w:ind w:left="567"/>
        <w:jc w:val="both"/>
        <w:rPr>
          <w:rFonts w:ascii="Arial" w:hAnsi="Arial" w:cs="Arial"/>
          <w:sz w:val="20"/>
          <w:szCs w:val="20"/>
        </w:rPr>
      </w:pPr>
      <w:r w:rsidRPr="00886D06">
        <w:rPr>
          <w:rFonts w:ascii="Arial" w:hAnsi="Arial" w:cs="Arial"/>
          <w:sz w:val="20"/>
          <w:szCs w:val="20"/>
        </w:rPr>
        <w:t>Nabycie umiejętności:</w:t>
      </w:r>
    </w:p>
    <w:p w14:paraId="64822487" w14:textId="77777777" w:rsidR="003C3F04" w:rsidRPr="00886D06" w:rsidRDefault="003C3F04" w:rsidP="005810A8">
      <w:pPr>
        <w:pStyle w:val="Akapitzlist"/>
        <w:numPr>
          <w:ilvl w:val="0"/>
          <w:numId w:val="24"/>
        </w:numPr>
        <w:spacing w:line="276" w:lineRule="auto"/>
        <w:ind w:left="567"/>
        <w:textAlignment w:val="baseline"/>
        <w:rPr>
          <w:rFonts w:ascii="Arial" w:eastAsia="Times New Roman" w:hAnsi="Arial" w:cs="Arial"/>
          <w:sz w:val="20"/>
          <w:szCs w:val="20"/>
        </w:rPr>
      </w:pPr>
      <w:r w:rsidRPr="00886D06">
        <w:rPr>
          <w:rFonts w:ascii="Arial" w:eastAsia="Times New Roman" w:hAnsi="Arial" w:cs="Arial"/>
          <w:sz w:val="20"/>
          <w:szCs w:val="20"/>
        </w:rPr>
        <w:t xml:space="preserve">rozróżniania zwierzęcia chorego od zdrowego, </w:t>
      </w:r>
    </w:p>
    <w:p w14:paraId="6FC04D38" w14:textId="77777777" w:rsidR="003C3F04" w:rsidRPr="00886D06" w:rsidRDefault="003C3F04" w:rsidP="005810A8">
      <w:pPr>
        <w:pStyle w:val="Akapitzlist"/>
        <w:numPr>
          <w:ilvl w:val="0"/>
          <w:numId w:val="24"/>
        </w:numPr>
        <w:spacing w:line="276" w:lineRule="auto"/>
        <w:ind w:left="567"/>
        <w:textAlignment w:val="baseline"/>
        <w:rPr>
          <w:rFonts w:ascii="Arial" w:eastAsia="Times New Roman" w:hAnsi="Arial" w:cs="Arial"/>
          <w:sz w:val="20"/>
          <w:szCs w:val="20"/>
        </w:rPr>
      </w:pPr>
      <w:r w:rsidRPr="00886D06">
        <w:rPr>
          <w:rFonts w:ascii="Arial" w:eastAsia="Times New Roman" w:hAnsi="Arial" w:cs="Arial"/>
          <w:sz w:val="20"/>
          <w:szCs w:val="20"/>
        </w:rPr>
        <w:t>rozróżniania dróg szerzenia się chorób zwierzęcych i odzwierzęcych,</w:t>
      </w:r>
    </w:p>
    <w:p w14:paraId="3F5F590D" w14:textId="77777777" w:rsidR="003C3F04" w:rsidRPr="00886D06" w:rsidRDefault="003C3F04" w:rsidP="005810A8">
      <w:pPr>
        <w:pStyle w:val="Akapitzlist"/>
        <w:numPr>
          <w:ilvl w:val="0"/>
          <w:numId w:val="24"/>
        </w:numPr>
        <w:spacing w:line="276" w:lineRule="auto"/>
        <w:ind w:left="567"/>
        <w:textAlignment w:val="baseline"/>
        <w:rPr>
          <w:rFonts w:ascii="Arial" w:eastAsia="Times New Roman" w:hAnsi="Arial" w:cs="Arial"/>
          <w:sz w:val="20"/>
          <w:szCs w:val="20"/>
        </w:rPr>
      </w:pPr>
      <w:r w:rsidRPr="00886D06">
        <w:rPr>
          <w:rFonts w:ascii="Arial" w:eastAsia="Times New Roman" w:hAnsi="Arial" w:cs="Arial"/>
          <w:sz w:val="20"/>
          <w:szCs w:val="20"/>
        </w:rPr>
        <w:t>rozróżniania objawów chorób u zwierząt,</w:t>
      </w:r>
    </w:p>
    <w:p w14:paraId="47E81D5E" w14:textId="77777777" w:rsidR="003C3F04" w:rsidRPr="00886D06" w:rsidRDefault="003C3F04" w:rsidP="005810A8">
      <w:pPr>
        <w:pStyle w:val="Akapitzlist"/>
        <w:numPr>
          <w:ilvl w:val="0"/>
          <w:numId w:val="24"/>
        </w:numPr>
        <w:spacing w:line="276" w:lineRule="auto"/>
        <w:ind w:left="567"/>
        <w:textAlignment w:val="baseline"/>
        <w:rPr>
          <w:rFonts w:ascii="Arial" w:eastAsia="Times New Roman" w:hAnsi="Arial" w:cs="Arial"/>
          <w:sz w:val="20"/>
          <w:szCs w:val="20"/>
        </w:rPr>
      </w:pPr>
      <w:r w:rsidRPr="00886D06">
        <w:rPr>
          <w:rFonts w:ascii="Arial" w:eastAsia="Times New Roman" w:hAnsi="Arial" w:cs="Arial"/>
          <w:sz w:val="20"/>
          <w:szCs w:val="20"/>
        </w:rPr>
        <w:t>rozróżniania oraz podawania leków przepisanych przez lekarza weterynarii lub dostępnych bez recepty,</w:t>
      </w:r>
    </w:p>
    <w:p w14:paraId="2EBB6A3A" w14:textId="77777777" w:rsidR="003C3F04" w:rsidRPr="00886D06" w:rsidRDefault="003C3F04" w:rsidP="004258AB">
      <w:pPr>
        <w:pStyle w:val="Akapitzlist"/>
        <w:numPr>
          <w:ilvl w:val="0"/>
          <w:numId w:val="307"/>
        </w:numPr>
        <w:spacing w:line="276" w:lineRule="auto"/>
        <w:ind w:left="567"/>
        <w:rPr>
          <w:rFonts w:ascii="Arial" w:hAnsi="Arial" w:cs="Arial"/>
          <w:sz w:val="20"/>
          <w:szCs w:val="20"/>
        </w:rPr>
      </w:pPr>
      <w:bookmarkStart w:id="19" w:name="_Hlk16347995"/>
      <w:r w:rsidRPr="00886D06">
        <w:rPr>
          <w:rFonts w:ascii="Arial" w:hAnsi="Arial" w:cs="Arial"/>
          <w:sz w:val="20"/>
          <w:szCs w:val="20"/>
        </w:rPr>
        <w:t>Kształtowanie postawy: odpowiedzialności za zdrowie ludzi i zwierząt</w:t>
      </w:r>
    </w:p>
    <w:p w14:paraId="66E70D0F" w14:textId="77777777" w:rsidR="003C3F04" w:rsidRPr="00886D06" w:rsidRDefault="003C3F04" w:rsidP="003C3F04">
      <w:pPr>
        <w:rPr>
          <w:rFonts w:ascii="Arial" w:hAnsi="Arial" w:cs="Arial"/>
          <w:sz w:val="20"/>
          <w:szCs w:val="20"/>
        </w:rPr>
      </w:pPr>
    </w:p>
    <w:p w14:paraId="48ECD80F" w14:textId="77777777" w:rsidR="003C3F04" w:rsidRPr="00886D06" w:rsidRDefault="003C3F04" w:rsidP="003C3F04">
      <w:pPr>
        <w:rPr>
          <w:rFonts w:ascii="Arial" w:hAnsi="Arial" w:cs="Arial"/>
          <w:sz w:val="20"/>
          <w:szCs w:val="20"/>
        </w:rPr>
      </w:pPr>
    </w:p>
    <w:p w14:paraId="41298899" w14:textId="77777777" w:rsidR="003C3F04" w:rsidRPr="00886D06" w:rsidRDefault="003C3F04" w:rsidP="003C3F04">
      <w:pPr>
        <w:rPr>
          <w:rFonts w:ascii="Arial" w:hAnsi="Arial" w:cs="Arial"/>
        </w:rPr>
      </w:pPr>
      <w:r w:rsidRPr="00886D06">
        <w:rPr>
          <w:rFonts w:ascii="Arial" w:hAnsi="Arial" w:cs="Arial"/>
          <w:b/>
          <w:bCs/>
        </w:rPr>
        <w:t xml:space="preserve">Cele operacyjne </w:t>
      </w:r>
    </w:p>
    <w:p w14:paraId="716A248E" w14:textId="77777777" w:rsidR="003C3F04" w:rsidRPr="00886D06" w:rsidRDefault="003C3F04" w:rsidP="003C3F04">
      <w:pPr>
        <w:spacing w:after="200"/>
        <w:rPr>
          <w:rFonts w:ascii="Arial" w:hAnsi="Arial" w:cs="Arial"/>
          <w:b/>
          <w:bCs/>
          <w:sz w:val="22"/>
          <w:szCs w:val="22"/>
        </w:rPr>
      </w:pPr>
      <w:r w:rsidRPr="00886D06">
        <w:rPr>
          <w:rFonts w:ascii="Arial" w:hAnsi="Arial" w:cs="Arial"/>
          <w:b/>
          <w:bCs/>
        </w:rPr>
        <w:t>Uczeń potrafi:</w:t>
      </w:r>
    </w:p>
    <w:bookmarkEnd w:id="19"/>
    <w:p w14:paraId="100946A9"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wskazać charakterystyczne cechy zwierzęcia zdrowego i chorego</w:t>
      </w:r>
    </w:p>
    <w:p w14:paraId="4EE88A99"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wskazać czynniki chorobotwórcze zwierząt przypisując je do grup (biologiczne, chemiczne, fizyczne)</w:t>
      </w:r>
    </w:p>
    <w:p w14:paraId="4A19FB2E"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wyjaśnić wpływ czynników chorobotwórczych na wystąpienie w organizmie zwierzęcia zmian patomorfologicznych i fizjopatologicznych</w:t>
      </w:r>
    </w:p>
    <w:p w14:paraId="61C5E741"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opisać czynniki chorobotwórcze wywołujące choroby zakaźne, niezakaźne i pasożytnicze</w:t>
      </w:r>
    </w:p>
    <w:p w14:paraId="004596C3"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wyjaśnić mechanizmy szerzenia się chorób zwierzęcych i odzwierzęcych</w:t>
      </w:r>
    </w:p>
    <w:p w14:paraId="08B56AC5"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określić rodzaje chorób zwierząt na podstawie sposobu i szybkości ich rozprzestrzeniania się</w:t>
      </w:r>
    </w:p>
    <w:p w14:paraId="32CDB653"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opisać charakterystyczne objawy chorób zakaźnych, niezakaźnych i pasożytniczych zwierząt gospodarskich i domowych</w:t>
      </w:r>
    </w:p>
    <w:p w14:paraId="18D85D32"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posłużyć się podstawowymi pojęciami z zakresu farmakologii</w:t>
      </w:r>
    </w:p>
    <w:p w14:paraId="3F7C0398"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opisać postacie leków stosowane w profilaktyce oraz leczeniu chorób zwierząt</w:t>
      </w:r>
    </w:p>
    <w:p w14:paraId="13A2B7CC"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rozpoznać wyroby i materiały medyczne stosowane w leczeniu zwierząt</w:t>
      </w:r>
    </w:p>
    <w:p w14:paraId="6471D989"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opisać właściwości i wskazywać zastosowanie pasz leczniczych</w:t>
      </w:r>
    </w:p>
    <w:p w14:paraId="7EB34118"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opisać drogi podawania leków zwierzętom</w:t>
      </w:r>
    </w:p>
    <w:p w14:paraId="3DD53E3D"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rozpoznać urządzenia i materiały niezbędne do wykonywania zabiegów fizjoterapeutycznych u zwierząt</w:t>
      </w:r>
    </w:p>
    <w:p w14:paraId="38C18234"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dobrać urządzenia i materiały niezbędne do wykonania najczęściej stosowanych zabiegów fizjoterapeutycznych u zwierząt</w:t>
      </w:r>
    </w:p>
    <w:p w14:paraId="72ACC8C6" w14:textId="77777777" w:rsidR="003C3F04" w:rsidRPr="00886D06" w:rsidRDefault="003C3F04" w:rsidP="004258AB">
      <w:pPr>
        <w:pStyle w:val="Akapitzlist"/>
        <w:numPr>
          <w:ilvl w:val="0"/>
          <w:numId w:val="285"/>
        </w:numPr>
        <w:spacing w:after="200" w:line="276" w:lineRule="auto"/>
        <w:rPr>
          <w:rFonts w:ascii="Arial" w:hAnsi="Arial" w:cs="Arial"/>
          <w:sz w:val="20"/>
          <w:szCs w:val="20"/>
        </w:rPr>
      </w:pPr>
      <w:r w:rsidRPr="00886D06">
        <w:rPr>
          <w:rFonts w:ascii="Arial" w:hAnsi="Arial" w:cs="Arial"/>
          <w:sz w:val="20"/>
          <w:szCs w:val="20"/>
        </w:rPr>
        <w:t>omówić wskazania i przeciwwskazania do wykonania poszczególnych rodzajów zabiegów fizjoterapeutycznych u zwierząt</w:t>
      </w:r>
    </w:p>
    <w:p w14:paraId="699F437F" w14:textId="77777777" w:rsidR="003C3F04" w:rsidRPr="00886D06" w:rsidRDefault="003C3F04" w:rsidP="003C3F04">
      <w:pPr>
        <w:rPr>
          <w:rFonts w:ascii="Arial" w:hAnsi="Arial" w:cs="Arial"/>
          <w:b/>
          <w:bCs/>
        </w:rPr>
      </w:pPr>
    </w:p>
    <w:p w14:paraId="1DED4AD0" w14:textId="77777777" w:rsidR="003C3F04" w:rsidRPr="00886D06" w:rsidRDefault="003C3F04" w:rsidP="003C3F04">
      <w:pPr>
        <w:spacing w:line="360" w:lineRule="auto"/>
        <w:jc w:val="both"/>
        <w:rPr>
          <w:rFonts w:ascii="Arial" w:hAnsi="Arial" w:cs="Arial"/>
          <w:b/>
          <w:bCs/>
        </w:rPr>
      </w:pPr>
      <w:r w:rsidRPr="00886D06">
        <w:rPr>
          <w:rFonts w:ascii="Arial" w:hAnsi="Arial" w:cs="Arial"/>
          <w:b/>
          <w:bCs/>
        </w:rPr>
        <w:t>MATERIAŁA NAUCZANIA</w:t>
      </w:r>
    </w:p>
    <w:p w14:paraId="335BC1B7" w14:textId="79A22DBE" w:rsidR="003C3F04" w:rsidRPr="00886D06" w:rsidRDefault="003C3F04" w:rsidP="003C3F04">
      <w:pPr>
        <w:spacing w:line="360" w:lineRule="auto"/>
        <w:jc w:val="both"/>
        <w:rPr>
          <w:rFonts w:ascii="Arial" w:hAnsi="Arial" w:cs="Arial"/>
          <w:b/>
        </w:rPr>
      </w:pPr>
      <w:r w:rsidRPr="00886D06">
        <w:rPr>
          <w:rFonts w:ascii="Arial" w:hAnsi="Arial" w:cs="Arial"/>
          <w:b/>
        </w:rPr>
        <w:t>Profilakty</w:t>
      </w:r>
      <w:r w:rsidR="005E498C" w:rsidRPr="00886D06">
        <w:rPr>
          <w:rFonts w:ascii="Arial" w:hAnsi="Arial" w:cs="Arial"/>
          <w:b/>
        </w:rPr>
        <w:t>ka i leczenie chorób zwierząt</w:t>
      </w:r>
    </w:p>
    <w:tbl>
      <w:tblPr>
        <w:tblStyle w:val="Tabela-Siatka"/>
        <w:tblW w:w="4502" w:type="pct"/>
        <w:tblLayout w:type="fixed"/>
        <w:tblLook w:val="04A0" w:firstRow="1" w:lastRow="0" w:firstColumn="1" w:lastColumn="0" w:noHBand="0" w:noVBand="1"/>
      </w:tblPr>
      <w:tblGrid>
        <w:gridCol w:w="1723"/>
        <w:gridCol w:w="2164"/>
        <w:gridCol w:w="1012"/>
        <w:gridCol w:w="3386"/>
        <w:gridCol w:w="3388"/>
        <w:gridCol w:w="1132"/>
      </w:tblGrid>
      <w:tr w:rsidR="002246FF" w:rsidRPr="00886D06" w14:paraId="40D42D81" w14:textId="77777777" w:rsidTr="00E61B77">
        <w:tc>
          <w:tcPr>
            <w:tcW w:w="673" w:type="pct"/>
            <w:vMerge w:val="restart"/>
            <w:shd w:val="clear" w:color="auto" w:fill="auto"/>
            <w:vAlign w:val="center"/>
          </w:tcPr>
          <w:p w14:paraId="62234D24" w14:textId="77777777" w:rsidR="003C3F04" w:rsidRPr="00886D06" w:rsidRDefault="003C3F04" w:rsidP="00E61B77">
            <w:pPr>
              <w:jc w:val="center"/>
              <w:rPr>
                <w:rFonts w:ascii="Arial" w:hAnsi="Arial" w:cs="Arial"/>
                <w:b/>
                <w:sz w:val="20"/>
              </w:rPr>
            </w:pPr>
            <w:r w:rsidRPr="00886D06">
              <w:rPr>
                <w:rFonts w:ascii="Arial" w:hAnsi="Arial" w:cs="Arial"/>
                <w:b/>
                <w:sz w:val="20"/>
              </w:rPr>
              <w:t>Dział programowy</w:t>
            </w:r>
          </w:p>
        </w:tc>
        <w:tc>
          <w:tcPr>
            <w:tcW w:w="845" w:type="pct"/>
            <w:vMerge w:val="restart"/>
            <w:shd w:val="clear" w:color="auto" w:fill="auto"/>
            <w:vAlign w:val="center"/>
          </w:tcPr>
          <w:p w14:paraId="7F5338BD" w14:textId="77777777" w:rsidR="003C3F04" w:rsidRPr="00886D06" w:rsidRDefault="003C3F04" w:rsidP="00E61B77">
            <w:pPr>
              <w:jc w:val="center"/>
              <w:rPr>
                <w:rFonts w:ascii="Arial" w:hAnsi="Arial" w:cs="Arial"/>
                <w:b/>
                <w:sz w:val="20"/>
              </w:rPr>
            </w:pPr>
            <w:r w:rsidRPr="00886D06">
              <w:rPr>
                <w:rFonts w:ascii="Arial" w:hAnsi="Arial" w:cs="Arial"/>
                <w:b/>
                <w:sz w:val="20"/>
              </w:rPr>
              <w:t>Tematy jednostek metodycznych</w:t>
            </w:r>
          </w:p>
        </w:tc>
        <w:tc>
          <w:tcPr>
            <w:tcW w:w="395" w:type="pct"/>
            <w:vMerge w:val="restart"/>
            <w:shd w:val="clear" w:color="auto" w:fill="auto"/>
            <w:vAlign w:val="center"/>
          </w:tcPr>
          <w:p w14:paraId="36B4A29F" w14:textId="3D264F44" w:rsidR="003C3F04" w:rsidRPr="00886D06" w:rsidRDefault="005E498C" w:rsidP="00E61B77">
            <w:pPr>
              <w:jc w:val="center"/>
              <w:rPr>
                <w:rFonts w:ascii="Arial" w:hAnsi="Arial" w:cs="Arial"/>
                <w:b/>
                <w:sz w:val="20"/>
              </w:rPr>
            </w:pPr>
            <w:r w:rsidRPr="00886D06">
              <w:rPr>
                <w:rFonts w:ascii="Arial" w:hAnsi="Arial" w:cs="Arial"/>
                <w:b/>
                <w:sz w:val="20"/>
                <w:szCs w:val="20"/>
              </w:rPr>
              <w:t>Liczba godzin</w:t>
            </w:r>
          </w:p>
        </w:tc>
        <w:tc>
          <w:tcPr>
            <w:tcW w:w="2645" w:type="pct"/>
            <w:gridSpan w:val="2"/>
            <w:shd w:val="clear" w:color="auto" w:fill="auto"/>
            <w:vAlign w:val="center"/>
          </w:tcPr>
          <w:p w14:paraId="4ACF8042" w14:textId="77777777" w:rsidR="003C3F04" w:rsidRPr="00886D06" w:rsidRDefault="003C3F04" w:rsidP="00E61B77">
            <w:pPr>
              <w:jc w:val="center"/>
              <w:rPr>
                <w:rFonts w:ascii="Arial" w:hAnsi="Arial" w:cs="Arial"/>
                <w:b/>
                <w:sz w:val="20"/>
              </w:rPr>
            </w:pPr>
            <w:r w:rsidRPr="00886D06">
              <w:rPr>
                <w:rFonts w:ascii="Arial" w:hAnsi="Arial" w:cs="Arial"/>
                <w:b/>
                <w:sz w:val="20"/>
              </w:rPr>
              <w:t>Wymagania programowe</w:t>
            </w:r>
          </w:p>
        </w:tc>
        <w:tc>
          <w:tcPr>
            <w:tcW w:w="442" w:type="pct"/>
            <w:shd w:val="clear" w:color="auto" w:fill="auto"/>
            <w:vAlign w:val="center"/>
          </w:tcPr>
          <w:p w14:paraId="15783D4B" w14:textId="77777777" w:rsidR="003C3F04" w:rsidRPr="00886D06" w:rsidRDefault="003C3F04" w:rsidP="00E61B77">
            <w:pPr>
              <w:jc w:val="center"/>
              <w:rPr>
                <w:rFonts w:ascii="Arial" w:hAnsi="Arial" w:cs="Arial"/>
                <w:b/>
                <w:sz w:val="20"/>
              </w:rPr>
            </w:pPr>
            <w:r w:rsidRPr="00886D06">
              <w:rPr>
                <w:rFonts w:ascii="Arial" w:hAnsi="Arial" w:cs="Arial"/>
                <w:b/>
                <w:sz w:val="20"/>
              </w:rPr>
              <w:t>Uwagi o realizacji</w:t>
            </w:r>
          </w:p>
        </w:tc>
      </w:tr>
      <w:tr w:rsidR="002246FF" w:rsidRPr="00886D06" w14:paraId="39D83C56" w14:textId="77777777" w:rsidTr="00E61B77">
        <w:tc>
          <w:tcPr>
            <w:tcW w:w="673" w:type="pct"/>
            <w:vMerge/>
            <w:shd w:val="clear" w:color="auto" w:fill="auto"/>
          </w:tcPr>
          <w:p w14:paraId="26E27DBD" w14:textId="77777777" w:rsidR="003C3F04" w:rsidRPr="00886D06" w:rsidRDefault="003C3F04" w:rsidP="00E61B77">
            <w:pPr>
              <w:rPr>
                <w:rFonts w:ascii="Arial" w:hAnsi="Arial" w:cs="Arial"/>
              </w:rPr>
            </w:pPr>
          </w:p>
        </w:tc>
        <w:tc>
          <w:tcPr>
            <w:tcW w:w="845" w:type="pct"/>
            <w:vMerge/>
            <w:shd w:val="clear" w:color="auto" w:fill="auto"/>
          </w:tcPr>
          <w:p w14:paraId="59FE8743" w14:textId="77777777" w:rsidR="003C3F04" w:rsidRPr="00886D06" w:rsidRDefault="003C3F04" w:rsidP="00E61B77">
            <w:pPr>
              <w:rPr>
                <w:rFonts w:ascii="Arial" w:hAnsi="Arial" w:cs="Arial"/>
              </w:rPr>
            </w:pPr>
          </w:p>
        </w:tc>
        <w:tc>
          <w:tcPr>
            <w:tcW w:w="395" w:type="pct"/>
            <w:vMerge/>
            <w:shd w:val="clear" w:color="auto" w:fill="auto"/>
          </w:tcPr>
          <w:p w14:paraId="1497F9BF" w14:textId="77777777" w:rsidR="003C3F04" w:rsidRPr="00886D06" w:rsidRDefault="003C3F04" w:rsidP="00E61B77"/>
        </w:tc>
        <w:tc>
          <w:tcPr>
            <w:tcW w:w="1322" w:type="pct"/>
            <w:shd w:val="clear" w:color="auto" w:fill="auto"/>
            <w:vAlign w:val="center"/>
          </w:tcPr>
          <w:p w14:paraId="2554D726" w14:textId="77777777" w:rsidR="003C3F04" w:rsidRPr="00886D06" w:rsidRDefault="003C3F04" w:rsidP="00E61B77">
            <w:pPr>
              <w:jc w:val="center"/>
              <w:rPr>
                <w:rFonts w:ascii="Arial" w:hAnsi="Arial" w:cs="Arial"/>
                <w:b/>
                <w:sz w:val="20"/>
                <w:szCs w:val="20"/>
              </w:rPr>
            </w:pPr>
            <w:r w:rsidRPr="00886D06">
              <w:rPr>
                <w:rFonts w:ascii="Arial" w:hAnsi="Arial" w:cs="Arial"/>
                <w:b/>
                <w:sz w:val="20"/>
                <w:szCs w:val="20"/>
              </w:rPr>
              <w:t>Podstawowe</w:t>
            </w:r>
          </w:p>
          <w:p w14:paraId="42CEA093" w14:textId="77777777" w:rsidR="003C3F04" w:rsidRPr="00886D06" w:rsidRDefault="003C3F04" w:rsidP="00E61B77">
            <w:pPr>
              <w:jc w:val="center"/>
              <w:rPr>
                <w:rFonts w:ascii="Arial" w:hAnsi="Arial" w:cs="Arial"/>
                <w:b/>
                <w:sz w:val="20"/>
              </w:rPr>
            </w:pPr>
            <w:r w:rsidRPr="00886D06">
              <w:rPr>
                <w:rFonts w:ascii="Arial" w:hAnsi="Arial" w:cs="Arial"/>
                <w:b/>
                <w:sz w:val="20"/>
              </w:rPr>
              <w:t>Uczeń potrafi:</w:t>
            </w:r>
          </w:p>
          <w:p w14:paraId="0BF30418" w14:textId="77777777" w:rsidR="003C3F04" w:rsidRPr="00886D06" w:rsidRDefault="003C3F04" w:rsidP="00E61B77">
            <w:pPr>
              <w:jc w:val="center"/>
              <w:rPr>
                <w:b/>
                <w:sz w:val="20"/>
                <w:szCs w:val="20"/>
              </w:rPr>
            </w:pPr>
          </w:p>
        </w:tc>
        <w:tc>
          <w:tcPr>
            <w:tcW w:w="1323" w:type="pct"/>
            <w:shd w:val="clear" w:color="auto" w:fill="auto"/>
            <w:vAlign w:val="center"/>
          </w:tcPr>
          <w:p w14:paraId="04F0B449" w14:textId="77777777" w:rsidR="003C3F04" w:rsidRPr="00886D06" w:rsidRDefault="003C3F04" w:rsidP="00E61B77">
            <w:pPr>
              <w:jc w:val="center"/>
              <w:rPr>
                <w:rFonts w:ascii="Arial" w:hAnsi="Arial" w:cs="Arial"/>
                <w:b/>
                <w:sz w:val="20"/>
                <w:szCs w:val="20"/>
              </w:rPr>
            </w:pPr>
            <w:r w:rsidRPr="00886D06">
              <w:rPr>
                <w:rFonts w:ascii="Arial" w:hAnsi="Arial" w:cs="Arial"/>
                <w:b/>
                <w:sz w:val="20"/>
                <w:szCs w:val="20"/>
              </w:rPr>
              <w:t>Ponadpodstawowe</w:t>
            </w:r>
          </w:p>
          <w:p w14:paraId="21410467" w14:textId="77777777" w:rsidR="003C3F04" w:rsidRPr="00886D06" w:rsidRDefault="003C3F04" w:rsidP="00E61B77">
            <w:pPr>
              <w:jc w:val="center"/>
              <w:rPr>
                <w:b/>
                <w:sz w:val="20"/>
                <w:szCs w:val="20"/>
              </w:rPr>
            </w:pPr>
            <w:r w:rsidRPr="00886D06">
              <w:rPr>
                <w:rFonts w:ascii="Arial" w:hAnsi="Arial" w:cs="Arial"/>
                <w:b/>
                <w:sz w:val="20"/>
              </w:rPr>
              <w:t>Uczeń potrafi:</w:t>
            </w:r>
          </w:p>
        </w:tc>
        <w:tc>
          <w:tcPr>
            <w:tcW w:w="442" w:type="pct"/>
            <w:shd w:val="clear" w:color="auto" w:fill="auto"/>
          </w:tcPr>
          <w:p w14:paraId="56529984" w14:textId="77777777" w:rsidR="003C3F04" w:rsidRPr="00886D06" w:rsidRDefault="003C3F04" w:rsidP="00E61B77">
            <w:pPr>
              <w:jc w:val="center"/>
              <w:rPr>
                <w:rFonts w:ascii="Arial" w:hAnsi="Arial" w:cs="Arial"/>
                <w:b/>
                <w:sz w:val="20"/>
                <w:szCs w:val="20"/>
              </w:rPr>
            </w:pPr>
            <w:r w:rsidRPr="00886D06">
              <w:rPr>
                <w:rFonts w:ascii="Arial" w:hAnsi="Arial" w:cs="Arial"/>
                <w:b/>
                <w:sz w:val="20"/>
                <w:szCs w:val="20"/>
              </w:rPr>
              <w:t>Etap realizacji</w:t>
            </w:r>
          </w:p>
        </w:tc>
      </w:tr>
      <w:tr w:rsidR="002246FF" w:rsidRPr="00886D06" w14:paraId="4CB70F6C" w14:textId="77777777" w:rsidTr="00E61B77">
        <w:tc>
          <w:tcPr>
            <w:tcW w:w="673" w:type="pct"/>
            <w:vMerge w:val="restart"/>
            <w:shd w:val="clear" w:color="auto" w:fill="auto"/>
          </w:tcPr>
          <w:p w14:paraId="378F91D9" w14:textId="77777777" w:rsidR="003C3F04" w:rsidRPr="00886D06" w:rsidRDefault="003C3F04" w:rsidP="004258AB">
            <w:pPr>
              <w:pStyle w:val="Akapitzlist"/>
              <w:numPr>
                <w:ilvl w:val="0"/>
                <w:numId w:val="288"/>
              </w:numPr>
              <w:spacing w:line="276" w:lineRule="auto"/>
              <w:ind w:firstLine="139"/>
              <w:rPr>
                <w:rFonts w:ascii="Arial" w:hAnsi="Arial" w:cs="Arial"/>
                <w:sz w:val="20"/>
                <w:szCs w:val="20"/>
              </w:rPr>
            </w:pPr>
            <w:r w:rsidRPr="00886D06">
              <w:rPr>
                <w:rFonts w:ascii="Arial" w:hAnsi="Arial" w:cs="Arial"/>
                <w:sz w:val="20"/>
                <w:szCs w:val="20"/>
              </w:rPr>
              <w:t>Zdrowie a choroba</w:t>
            </w:r>
          </w:p>
        </w:tc>
        <w:tc>
          <w:tcPr>
            <w:tcW w:w="845" w:type="pct"/>
          </w:tcPr>
          <w:p w14:paraId="19DB0D2C" w14:textId="77777777" w:rsidR="003C3F04" w:rsidRPr="00886D06" w:rsidRDefault="003C3F04" w:rsidP="004258AB">
            <w:pPr>
              <w:pStyle w:val="Akapitzlist"/>
              <w:numPr>
                <w:ilvl w:val="0"/>
                <w:numId w:val="287"/>
              </w:numPr>
              <w:tabs>
                <w:tab w:val="left" w:pos="459"/>
              </w:tabs>
              <w:spacing w:line="276" w:lineRule="auto"/>
              <w:ind w:left="459" w:hanging="284"/>
              <w:rPr>
                <w:rFonts w:ascii="Arial" w:hAnsi="Arial" w:cs="Arial"/>
                <w:sz w:val="20"/>
                <w:szCs w:val="20"/>
              </w:rPr>
            </w:pPr>
            <w:r w:rsidRPr="00886D06">
              <w:rPr>
                <w:rFonts w:ascii="Arial" w:hAnsi="Arial" w:cs="Arial"/>
                <w:sz w:val="20"/>
                <w:szCs w:val="20"/>
              </w:rPr>
              <w:t>Podstawy epizootiologii weterynaryjnej</w:t>
            </w:r>
          </w:p>
        </w:tc>
        <w:tc>
          <w:tcPr>
            <w:tcW w:w="395" w:type="pct"/>
          </w:tcPr>
          <w:p w14:paraId="03951493" w14:textId="6F770F24" w:rsidR="003C3F04" w:rsidRPr="00886D06" w:rsidRDefault="003C3F04" w:rsidP="00E61B77">
            <w:pPr>
              <w:spacing w:line="276" w:lineRule="auto"/>
              <w:jc w:val="center"/>
              <w:rPr>
                <w:rFonts w:ascii="Arial" w:hAnsi="Arial" w:cs="Arial"/>
                <w:sz w:val="20"/>
                <w:szCs w:val="20"/>
              </w:rPr>
            </w:pPr>
          </w:p>
        </w:tc>
        <w:tc>
          <w:tcPr>
            <w:tcW w:w="1322" w:type="pct"/>
            <w:shd w:val="clear" w:color="auto" w:fill="auto"/>
          </w:tcPr>
          <w:p w14:paraId="0942F8B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pojęcia związane z epizootiologią zwierząt (zoonozy, antropozoonozy, patogeneza, etiologia, anatomopatologia, inwazjologia, toksykologia, objaw patologiczny, objaw patognomiczny</w:t>
            </w:r>
          </w:p>
        </w:tc>
        <w:tc>
          <w:tcPr>
            <w:tcW w:w="1323" w:type="pct"/>
            <w:shd w:val="clear" w:color="auto" w:fill="auto"/>
          </w:tcPr>
          <w:p w14:paraId="694D1A03"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pojęcia związane z</w:t>
            </w:r>
          </w:p>
          <w:p w14:paraId="4DEBDD80"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chorobami zwierząt; zoonoz,</w:t>
            </w:r>
          </w:p>
          <w:p w14:paraId="6C9D4D5E"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antropozoonozy, patogenez,</w:t>
            </w:r>
          </w:p>
          <w:p w14:paraId="69ADEF21"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etiologia, anatomopatologia, inwazjologia, toksykologia, farmakologia, objaw patologiczny, objaw patognomiczny</w:t>
            </w:r>
          </w:p>
        </w:tc>
        <w:tc>
          <w:tcPr>
            <w:tcW w:w="442" w:type="pct"/>
          </w:tcPr>
          <w:p w14:paraId="50BBB90D" w14:textId="77777777" w:rsidR="003C3F04" w:rsidRPr="00886D06" w:rsidRDefault="003C3F04" w:rsidP="00E61B77">
            <w:pPr>
              <w:spacing w:line="276" w:lineRule="auto"/>
              <w:jc w:val="center"/>
              <w:rPr>
                <w:rFonts w:ascii="Arial" w:hAnsi="Arial" w:cs="Arial"/>
                <w:bCs/>
                <w:sz w:val="20"/>
                <w:szCs w:val="20"/>
              </w:rPr>
            </w:pPr>
            <w:r w:rsidRPr="00886D06">
              <w:rPr>
                <w:rFonts w:ascii="Arial" w:hAnsi="Arial" w:cs="Arial"/>
                <w:bCs/>
                <w:sz w:val="20"/>
                <w:szCs w:val="20"/>
              </w:rPr>
              <w:t>klasa III</w:t>
            </w:r>
          </w:p>
        </w:tc>
      </w:tr>
      <w:tr w:rsidR="002246FF" w:rsidRPr="00886D06" w14:paraId="3645FE2D" w14:textId="77777777" w:rsidTr="00E61B77">
        <w:tc>
          <w:tcPr>
            <w:tcW w:w="673" w:type="pct"/>
            <w:vMerge/>
            <w:shd w:val="clear" w:color="auto" w:fill="auto"/>
          </w:tcPr>
          <w:p w14:paraId="25D78B10" w14:textId="77777777" w:rsidR="003C3F04" w:rsidRPr="00886D06" w:rsidRDefault="003C3F04" w:rsidP="00E61B77">
            <w:pPr>
              <w:spacing w:line="276" w:lineRule="auto"/>
              <w:rPr>
                <w:rFonts w:ascii="Arial" w:hAnsi="Arial" w:cs="Arial"/>
                <w:sz w:val="20"/>
                <w:szCs w:val="20"/>
              </w:rPr>
            </w:pPr>
          </w:p>
        </w:tc>
        <w:tc>
          <w:tcPr>
            <w:tcW w:w="845" w:type="pct"/>
          </w:tcPr>
          <w:p w14:paraId="58FE9CB5" w14:textId="77777777" w:rsidR="003C3F04" w:rsidRPr="00886D06" w:rsidRDefault="003C3F04" w:rsidP="004258AB">
            <w:pPr>
              <w:pStyle w:val="Akapitzlist"/>
              <w:numPr>
                <w:ilvl w:val="0"/>
                <w:numId w:val="287"/>
              </w:numPr>
              <w:tabs>
                <w:tab w:val="left" w:pos="317"/>
              </w:tabs>
              <w:spacing w:line="276" w:lineRule="auto"/>
              <w:rPr>
                <w:rFonts w:ascii="Arial" w:hAnsi="Arial" w:cs="Arial"/>
                <w:sz w:val="20"/>
                <w:szCs w:val="20"/>
              </w:rPr>
            </w:pPr>
            <w:r w:rsidRPr="00886D06">
              <w:rPr>
                <w:rFonts w:ascii="Arial" w:hAnsi="Arial" w:cs="Arial"/>
                <w:sz w:val="20"/>
                <w:szCs w:val="20"/>
              </w:rPr>
              <w:t>Pojęcie stanu zdrowia i choroby</w:t>
            </w:r>
          </w:p>
          <w:p w14:paraId="3ACEB8ED" w14:textId="77777777" w:rsidR="003C3F04" w:rsidRPr="00886D06" w:rsidRDefault="003C3F04" w:rsidP="00E61B77">
            <w:pPr>
              <w:spacing w:line="276" w:lineRule="auto"/>
              <w:rPr>
                <w:rFonts w:ascii="Arial" w:hAnsi="Arial" w:cs="Arial"/>
                <w:sz w:val="20"/>
                <w:szCs w:val="20"/>
              </w:rPr>
            </w:pPr>
          </w:p>
          <w:p w14:paraId="27992887" w14:textId="77777777" w:rsidR="003C3F04" w:rsidRPr="00886D06" w:rsidRDefault="003C3F04" w:rsidP="00E61B77">
            <w:pPr>
              <w:spacing w:line="276" w:lineRule="auto"/>
              <w:rPr>
                <w:rFonts w:ascii="Arial" w:hAnsi="Arial" w:cs="Arial"/>
                <w:sz w:val="20"/>
                <w:szCs w:val="20"/>
              </w:rPr>
            </w:pPr>
          </w:p>
        </w:tc>
        <w:tc>
          <w:tcPr>
            <w:tcW w:w="395" w:type="pct"/>
          </w:tcPr>
          <w:p w14:paraId="39B48102" w14:textId="458CDC40" w:rsidR="003C3F04" w:rsidRPr="00886D06" w:rsidRDefault="003C3F04" w:rsidP="00E61B77">
            <w:pPr>
              <w:spacing w:line="276" w:lineRule="auto"/>
              <w:jc w:val="center"/>
              <w:rPr>
                <w:rFonts w:ascii="Arial" w:hAnsi="Arial" w:cs="Arial"/>
                <w:sz w:val="20"/>
                <w:szCs w:val="20"/>
              </w:rPr>
            </w:pPr>
          </w:p>
        </w:tc>
        <w:tc>
          <w:tcPr>
            <w:tcW w:w="1322" w:type="pct"/>
            <w:shd w:val="clear" w:color="auto" w:fill="auto"/>
          </w:tcPr>
          <w:p w14:paraId="5CC60BE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pojęcia: zdrowie, choroba</w:t>
            </w:r>
          </w:p>
          <w:p w14:paraId="34C2B4FE"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charakterystyczne cechy świadczące o zdrowiu i chorobie zwierzęcia</w:t>
            </w:r>
          </w:p>
          <w:p w14:paraId="2CA65096" w14:textId="77777777" w:rsidR="003C3F04" w:rsidRPr="00886D06" w:rsidRDefault="003C3F04" w:rsidP="00E61B77">
            <w:pPr>
              <w:pStyle w:val="Akapitzlist"/>
              <w:spacing w:line="276" w:lineRule="auto"/>
              <w:ind w:left="360"/>
              <w:rPr>
                <w:rFonts w:ascii="Arial" w:hAnsi="Arial" w:cs="Arial"/>
                <w:sz w:val="20"/>
                <w:szCs w:val="20"/>
              </w:rPr>
            </w:pPr>
          </w:p>
        </w:tc>
        <w:tc>
          <w:tcPr>
            <w:tcW w:w="1323" w:type="pct"/>
            <w:shd w:val="clear" w:color="auto" w:fill="auto"/>
          </w:tcPr>
          <w:p w14:paraId="036E5BF1" w14:textId="77777777" w:rsidR="003C3F04" w:rsidRPr="00886D06" w:rsidRDefault="003C3F04" w:rsidP="004258AB">
            <w:pPr>
              <w:pStyle w:val="Akapitzlist"/>
              <w:numPr>
                <w:ilvl w:val="0"/>
                <w:numId w:val="286"/>
              </w:numPr>
              <w:spacing w:line="276" w:lineRule="auto"/>
              <w:rPr>
                <w:rFonts w:ascii="Arial" w:hAnsi="Arial" w:cs="Arial"/>
                <w:sz w:val="20"/>
                <w:szCs w:val="20"/>
              </w:rPr>
            </w:pPr>
            <w:r w:rsidRPr="00886D06">
              <w:rPr>
                <w:rFonts w:ascii="Arial" w:hAnsi="Arial" w:cs="Arial"/>
                <w:sz w:val="20"/>
                <w:szCs w:val="20"/>
              </w:rPr>
              <w:t xml:space="preserve">opisać charakterystyczne cechy zwierzęcia zdrowego </w:t>
            </w:r>
          </w:p>
          <w:p w14:paraId="3BC9F109" w14:textId="77777777" w:rsidR="003C3F04" w:rsidRPr="00886D06" w:rsidRDefault="003C3F04" w:rsidP="004258AB">
            <w:pPr>
              <w:pStyle w:val="Akapitzlist"/>
              <w:numPr>
                <w:ilvl w:val="0"/>
                <w:numId w:val="286"/>
              </w:numPr>
              <w:spacing w:line="276" w:lineRule="auto"/>
              <w:rPr>
                <w:rFonts w:ascii="Arial" w:hAnsi="Arial" w:cs="Arial"/>
                <w:sz w:val="20"/>
                <w:szCs w:val="20"/>
              </w:rPr>
            </w:pPr>
            <w:r w:rsidRPr="00886D06">
              <w:rPr>
                <w:rFonts w:ascii="Arial" w:hAnsi="Arial" w:cs="Arial"/>
                <w:sz w:val="20"/>
                <w:szCs w:val="20"/>
              </w:rPr>
              <w:t xml:space="preserve">opisać charakterystyczne cechy świadczące o chorobie zwierzęcia </w:t>
            </w:r>
          </w:p>
          <w:p w14:paraId="4D30C0DB" w14:textId="77777777" w:rsidR="003C3F04" w:rsidRPr="00886D06" w:rsidRDefault="003C3F04" w:rsidP="004258AB">
            <w:pPr>
              <w:pStyle w:val="Akapitzlist"/>
              <w:numPr>
                <w:ilvl w:val="0"/>
                <w:numId w:val="286"/>
              </w:numPr>
              <w:spacing w:line="276" w:lineRule="auto"/>
              <w:rPr>
                <w:rFonts w:ascii="Arial" w:hAnsi="Arial" w:cs="Arial"/>
                <w:sz w:val="20"/>
                <w:szCs w:val="20"/>
              </w:rPr>
            </w:pPr>
            <w:r w:rsidRPr="00886D06">
              <w:rPr>
                <w:rFonts w:ascii="Arial" w:hAnsi="Arial" w:cs="Arial"/>
                <w:sz w:val="20"/>
                <w:szCs w:val="20"/>
              </w:rPr>
              <w:t>rozróżnić zwierzę zdrowe od chorego na podstawie zaobserwowanych objawów</w:t>
            </w:r>
          </w:p>
          <w:p w14:paraId="6263828C" w14:textId="77777777" w:rsidR="003C3F04" w:rsidRPr="00886D06" w:rsidRDefault="003C3F04" w:rsidP="00E61B77">
            <w:pPr>
              <w:spacing w:line="276" w:lineRule="auto"/>
              <w:rPr>
                <w:rFonts w:ascii="Arial" w:hAnsi="Arial" w:cs="Arial"/>
                <w:sz w:val="20"/>
                <w:szCs w:val="20"/>
              </w:rPr>
            </w:pPr>
          </w:p>
        </w:tc>
        <w:tc>
          <w:tcPr>
            <w:tcW w:w="442" w:type="pct"/>
          </w:tcPr>
          <w:p w14:paraId="1E9431C4"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III</w:t>
            </w:r>
          </w:p>
        </w:tc>
      </w:tr>
      <w:tr w:rsidR="002246FF" w:rsidRPr="00886D06" w14:paraId="16425EE1" w14:textId="77777777" w:rsidTr="00E61B77">
        <w:tc>
          <w:tcPr>
            <w:tcW w:w="673" w:type="pct"/>
            <w:vMerge w:val="restart"/>
            <w:shd w:val="clear" w:color="auto" w:fill="auto"/>
          </w:tcPr>
          <w:p w14:paraId="3634D340" w14:textId="77777777" w:rsidR="00E61B77" w:rsidRPr="00886D06" w:rsidRDefault="00E61B77" w:rsidP="004258AB">
            <w:pPr>
              <w:pStyle w:val="Akapitzlist"/>
              <w:numPr>
                <w:ilvl w:val="0"/>
                <w:numId w:val="288"/>
              </w:numPr>
              <w:spacing w:line="276" w:lineRule="auto"/>
              <w:rPr>
                <w:rFonts w:ascii="Arial" w:hAnsi="Arial" w:cs="Arial"/>
                <w:sz w:val="20"/>
                <w:szCs w:val="20"/>
              </w:rPr>
            </w:pPr>
          </w:p>
          <w:p w14:paraId="2398FBFE" w14:textId="77777777" w:rsidR="00E61B77" w:rsidRPr="00886D06" w:rsidRDefault="00E61B77" w:rsidP="00E61B77">
            <w:pPr>
              <w:spacing w:line="276" w:lineRule="auto"/>
              <w:ind w:left="57"/>
              <w:rPr>
                <w:rFonts w:ascii="Arial" w:hAnsi="Arial" w:cs="Arial"/>
                <w:sz w:val="20"/>
                <w:szCs w:val="20"/>
              </w:rPr>
            </w:pPr>
            <w:r w:rsidRPr="00886D06">
              <w:rPr>
                <w:rFonts w:ascii="Arial" w:hAnsi="Arial" w:cs="Arial"/>
                <w:sz w:val="20"/>
                <w:szCs w:val="20"/>
              </w:rPr>
              <w:t>Czynniki chorobotwórcze</w:t>
            </w:r>
          </w:p>
        </w:tc>
        <w:tc>
          <w:tcPr>
            <w:tcW w:w="845" w:type="pct"/>
          </w:tcPr>
          <w:p w14:paraId="3F080C86" w14:textId="77777777" w:rsidR="00E61B77" w:rsidRPr="00886D06" w:rsidRDefault="00E61B77" w:rsidP="004258AB">
            <w:pPr>
              <w:pStyle w:val="Akapitzlist"/>
              <w:numPr>
                <w:ilvl w:val="0"/>
                <w:numId w:val="289"/>
              </w:numPr>
              <w:spacing w:line="276" w:lineRule="auto"/>
              <w:rPr>
                <w:rFonts w:ascii="Arial" w:hAnsi="Arial" w:cs="Arial"/>
                <w:sz w:val="20"/>
                <w:szCs w:val="20"/>
              </w:rPr>
            </w:pPr>
            <w:r w:rsidRPr="00886D06">
              <w:rPr>
                <w:rFonts w:ascii="Arial" w:hAnsi="Arial" w:cs="Arial"/>
                <w:sz w:val="20"/>
                <w:szCs w:val="20"/>
              </w:rPr>
              <w:t>Podział czynników</w:t>
            </w:r>
          </w:p>
          <w:p w14:paraId="32D554EF"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chorobotwórczych</w:t>
            </w:r>
          </w:p>
        </w:tc>
        <w:tc>
          <w:tcPr>
            <w:tcW w:w="395" w:type="pct"/>
          </w:tcPr>
          <w:p w14:paraId="3D283003" w14:textId="47EA6CF9" w:rsidR="00E61B77" w:rsidRPr="00886D06" w:rsidRDefault="00E61B77" w:rsidP="00E61B77">
            <w:pPr>
              <w:spacing w:line="276" w:lineRule="auto"/>
              <w:jc w:val="center"/>
              <w:rPr>
                <w:rFonts w:ascii="Arial" w:hAnsi="Arial" w:cs="Arial"/>
                <w:sz w:val="20"/>
                <w:szCs w:val="20"/>
              </w:rPr>
            </w:pPr>
          </w:p>
        </w:tc>
        <w:tc>
          <w:tcPr>
            <w:tcW w:w="1322" w:type="pct"/>
          </w:tcPr>
          <w:p w14:paraId="49C6BF1A"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pojęcia dotyczące czynników chorobotwórczych</w:t>
            </w:r>
          </w:p>
          <w:p w14:paraId="689E2461"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dokonać ogólnego podziału czynników chorobotwórczych</w:t>
            </w:r>
          </w:p>
          <w:p w14:paraId="15E69893"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występujące zagrożenia chorobotwórcze</w:t>
            </w:r>
          </w:p>
          <w:p w14:paraId="4A77F221" w14:textId="77777777" w:rsidR="00E61B77" w:rsidRPr="00886D06" w:rsidRDefault="00E61B77" w:rsidP="00E61B77">
            <w:pPr>
              <w:pStyle w:val="Akapitzlist"/>
              <w:spacing w:line="276" w:lineRule="auto"/>
              <w:ind w:left="360"/>
              <w:rPr>
                <w:rFonts w:ascii="Arial" w:hAnsi="Arial" w:cs="Arial"/>
                <w:sz w:val="20"/>
                <w:szCs w:val="20"/>
              </w:rPr>
            </w:pPr>
          </w:p>
        </w:tc>
        <w:tc>
          <w:tcPr>
            <w:tcW w:w="1323" w:type="pct"/>
          </w:tcPr>
          <w:p w14:paraId="7690B4B3"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czynników chorobotwórczych biologicznych, fizycznych, chemicznych, genetycznych</w:t>
            </w:r>
          </w:p>
          <w:p w14:paraId="287139A1"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rozróżnić zagrożenia chorobotwórcze</w:t>
            </w:r>
          </w:p>
          <w:p w14:paraId="1ABCA00B"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zagrożeń chorobotwórczych</w:t>
            </w:r>
          </w:p>
          <w:p w14:paraId="51549592" w14:textId="77777777" w:rsidR="00E61B77" w:rsidRPr="00886D06" w:rsidRDefault="00E61B77" w:rsidP="00E61B77">
            <w:pPr>
              <w:spacing w:line="276" w:lineRule="auto"/>
              <w:rPr>
                <w:rFonts w:ascii="Arial" w:hAnsi="Arial" w:cs="Arial"/>
                <w:sz w:val="20"/>
                <w:szCs w:val="20"/>
              </w:rPr>
            </w:pPr>
          </w:p>
        </w:tc>
        <w:tc>
          <w:tcPr>
            <w:tcW w:w="442" w:type="pct"/>
          </w:tcPr>
          <w:p w14:paraId="34FAD822" w14:textId="77777777" w:rsidR="00E61B77" w:rsidRPr="00886D06" w:rsidRDefault="00E61B77" w:rsidP="00E61B77">
            <w:pPr>
              <w:spacing w:line="276" w:lineRule="auto"/>
              <w:jc w:val="center"/>
              <w:rPr>
                <w:rFonts w:ascii="Arial" w:hAnsi="Arial" w:cs="Arial"/>
                <w:b/>
                <w:sz w:val="20"/>
                <w:szCs w:val="20"/>
              </w:rPr>
            </w:pPr>
            <w:r w:rsidRPr="00886D06">
              <w:rPr>
                <w:rFonts w:ascii="Arial" w:hAnsi="Arial" w:cs="Arial"/>
                <w:bCs/>
                <w:sz w:val="20"/>
                <w:szCs w:val="20"/>
              </w:rPr>
              <w:t>klasa III</w:t>
            </w:r>
          </w:p>
        </w:tc>
      </w:tr>
      <w:tr w:rsidR="002246FF" w:rsidRPr="00886D06" w14:paraId="5E47FE01" w14:textId="77777777" w:rsidTr="00E61B77">
        <w:tc>
          <w:tcPr>
            <w:tcW w:w="673" w:type="pct"/>
            <w:vMerge/>
            <w:shd w:val="clear" w:color="auto" w:fill="auto"/>
          </w:tcPr>
          <w:p w14:paraId="0B3E9F01" w14:textId="77777777" w:rsidR="00E61B77" w:rsidRPr="00886D06" w:rsidRDefault="00E61B77" w:rsidP="00E61B77">
            <w:pPr>
              <w:spacing w:line="276" w:lineRule="auto"/>
              <w:rPr>
                <w:rFonts w:ascii="Arial" w:hAnsi="Arial" w:cs="Arial"/>
                <w:sz w:val="20"/>
                <w:szCs w:val="20"/>
              </w:rPr>
            </w:pPr>
          </w:p>
        </w:tc>
        <w:tc>
          <w:tcPr>
            <w:tcW w:w="845" w:type="pct"/>
          </w:tcPr>
          <w:p w14:paraId="7C66A4DA" w14:textId="77777777" w:rsidR="00E61B77" w:rsidRPr="00886D06" w:rsidRDefault="00E61B77" w:rsidP="004258AB">
            <w:pPr>
              <w:pStyle w:val="Akapitzlist"/>
              <w:numPr>
                <w:ilvl w:val="0"/>
                <w:numId w:val="289"/>
              </w:numPr>
              <w:spacing w:line="276" w:lineRule="auto"/>
              <w:rPr>
                <w:rFonts w:ascii="Arial" w:hAnsi="Arial" w:cs="Arial"/>
                <w:sz w:val="20"/>
                <w:szCs w:val="20"/>
              </w:rPr>
            </w:pPr>
            <w:r w:rsidRPr="00886D06">
              <w:rPr>
                <w:rFonts w:ascii="Arial" w:hAnsi="Arial" w:cs="Arial"/>
                <w:sz w:val="20"/>
                <w:szCs w:val="20"/>
              </w:rPr>
              <w:t>Chorobotwórcze</w:t>
            </w:r>
          </w:p>
          <w:p w14:paraId="08CF47F1"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działanie czynników</w:t>
            </w:r>
          </w:p>
          <w:p w14:paraId="1307AF10"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fizycznych</w:t>
            </w:r>
          </w:p>
          <w:p w14:paraId="28D3A95E" w14:textId="77777777" w:rsidR="00E61B77" w:rsidRPr="00886D06" w:rsidRDefault="00E61B77" w:rsidP="00E61B77">
            <w:pPr>
              <w:spacing w:line="276" w:lineRule="auto"/>
              <w:rPr>
                <w:rFonts w:ascii="Arial" w:hAnsi="Arial" w:cs="Arial"/>
                <w:sz w:val="20"/>
                <w:szCs w:val="20"/>
              </w:rPr>
            </w:pPr>
          </w:p>
          <w:p w14:paraId="5B154999" w14:textId="77777777" w:rsidR="00E61B77" w:rsidRPr="00886D06" w:rsidRDefault="00E61B77" w:rsidP="00E61B77">
            <w:pPr>
              <w:spacing w:line="276" w:lineRule="auto"/>
              <w:rPr>
                <w:rFonts w:ascii="Arial" w:hAnsi="Arial" w:cs="Arial"/>
                <w:sz w:val="20"/>
                <w:szCs w:val="20"/>
              </w:rPr>
            </w:pPr>
          </w:p>
        </w:tc>
        <w:tc>
          <w:tcPr>
            <w:tcW w:w="395" w:type="pct"/>
          </w:tcPr>
          <w:p w14:paraId="5AB5533D" w14:textId="0763719D" w:rsidR="00E61B77" w:rsidRPr="00886D06" w:rsidRDefault="00E61B77" w:rsidP="00E61B77">
            <w:pPr>
              <w:spacing w:line="276" w:lineRule="auto"/>
              <w:jc w:val="center"/>
              <w:rPr>
                <w:rFonts w:ascii="Arial" w:hAnsi="Arial" w:cs="Arial"/>
                <w:sz w:val="20"/>
                <w:szCs w:val="20"/>
              </w:rPr>
            </w:pPr>
          </w:p>
        </w:tc>
        <w:tc>
          <w:tcPr>
            <w:tcW w:w="1322" w:type="pct"/>
          </w:tcPr>
          <w:p w14:paraId="79473122"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wyjaśnić pojęcia dotyczące fizycznych czynników chorobotwórczych </w:t>
            </w:r>
          </w:p>
          <w:p w14:paraId="3B34EDB9"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podzielić czynniki fizyczne:</w:t>
            </w:r>
          </w:p>
          <w:p w14:paraId="78909C28" w14:textId="77777777" w:rsidR="00E61B77" w:rsidRPr="00886D06" w:rsidRDefault="00E61B77" w:rsidP="004258AB">
            <w:pPr>
              <w:pStyle w:val="Akapitzlist"/>
              <w:numPr>
                <w:ilvl w:val="1"/>
                <w:numId w:val="284"/>
              </w:numPr>
              <w:spacing w:line="276" w:lineRule="auto"/>
              <w:rPr>
                <w:rFonts w:ascii="Arial" w:hAnsi="Arial" w:cs="Arial"/>
                <w:sz w:val="20"/>
                <w:szCs w:val="20"/>
              </w:rPr>
            </w:pPr>
            <w:r w:rsidRPr="00886D06">
              <w:rPr>
                <w:rFonts w:ascii="Arial" w:hAnsi="Arial" w:cs="Arial"/>
                <w:sz w:val="20"/>
                <w:szCs w:val="20"/>
              </w:rPr>
              <w:t>mechaniczne</w:t>
            </w:r>
          </w:p>
          <w:p w14:paraId="5EC3B572" w14:textId="77777777" w:rsidR="00E61B77" w:rsidRPr="00886D06" w:rsidRDefault="00E61B77" w:rsidP="004258AB">
            <w:pPr>
              <w:pStyle w:val="Akapitzlist"/>
              <w:numPr>
                <w:ilvl w:val="1"/>
                <w:numId w:val="284"/>
              </w:numPr>
              <w:spacing w:line="276" w:lineRule="auto"/>
              <w:rPr>
                <w:rFonts w:ascii="Arial" w:hAnsi="Arial" w:cs="Arial"/>
                <w:sz w:val="20"/>
                <w:szCs w:val="20"/>
              </w:rPr>
            </w:pPr>
            <w:r w:rsidRPr="00886D06">
              <w:rPr>
                <w:rFonts w:ascii="Arial" w:hAnsi="Arial" w:cs="Arial"/>
                <w:sz w:val="20"/>
                <w:szCs w:val="20"/>
              </w:rPr>
              <w:t>termiczne</w:t>
            </w:r>
          </w:p>
          <w:p w14:paraId="1514CDA1" w14:textId="77777777" w:rsidR="00E61B77" w:rsidRPr="00886D06" w:rsidRDefault="00E61B77" w:rsidP="004258AB">
            <w:pPr>
              <w:pStyle w:val="Akapitzlist"/>
              <w:numPr>
                <w:ilvl w:val="1"/>
                <w:numId w:val="284"/>
              </w:numPr>
              <w:spacing w:line="276" w:lineRule="auto"/>
              <w:rPr>
                <w:rFonts w:ascii="Arial" w:hAnsi="Arial" w:cs="Arial"/>
                <w:sz w:val="20"/>
                <w:szCs w:val="20"/>
              </w:rPr>
            </w:pPr>
            <w:r w:rsidRPr="00886D06">
              <w:rPr>
                <w:rFonts w:ascii="Arial" w:hAnsi="Arial" w:cs="Arial"/>
                <w:sz w:val="20"/>
                <w:szCs w:val="20"/>
              </w:rPr>
              <w:t>promieniowanie</w:t>
            </w:r>
          </w:p>
          <w:p w14:paraId="5A214C97"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mechaniczne czynniki chorobotwórcze</w:t>
            </w:r>
          </w:p>
          <w:p w14:paraId="4A84120C"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termiczne czynniki chorobotwórcze</w:t>
            </w:r>
          </w:p>
          <w:p w14:paraId="47B5445B"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czynniki chorobotwórcze z grupy promieniowanie</w:t>
            </w:r>
          </w:p>
          <w:p w14:paraId="100C236A"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zmian patomorfologicznych i fizjopatologicznych występujących w organizmie zwierzęcia po zadziałaniu fizycznych czynników chorobotwórczych</w:t>
            </w:r>
          </w:p>
        </w:tc>
        <w:tc>
          <w:tcPr>
            <w:tcW w:w="1323" w:type="pct"/>
          </w:tcPr>
          <w:p w14:paraId="3CB75081" w14:textId="77777777" w:rsidR="00E61B77" w:rsidRPr="00886D06" w:rsidRDefault="00E61B77" w:rsidP="004258AB">
            <w:pPr>
              <w:pStyle w:val="Akapitzlist"/>
              <w:numPr>
                <w:ilvl w:val="0"/>
                <w:numId w:val="290"/>
              </w:numPr>
              <w:spacing w:line="276" w:lineRule="auto"/>
              <w:rPr>
                <w:rFonts w:ascii="Arial" w:hAnsi="Arial" w:cs="Arial"/>
                <w:sz w:val="20"/>
                <w:szCs w:val="20"/>
              </w:rPr>
            </w:pPr>
            <w:r w:rsidRPr="00886D06">
              <w:rPr>
                <w:rFonts w:ascii="Arial" w:hAnsi="Arial" w:cs="Arial"/>
                <w:sz w:val="20"/>
                <w:szCs w:val="20"/>
              </w:rPr>
              <w:t>scharakteryzować mechaniczne czynniki chorobotwórcze</w:t>
            </w:r>
          </w:p>
          <w:p w14:paraId="5F984B24" w14:textId="77777777" w:rsidR="00E61B77" w:rsidRPr="00886D06" w:rsidRDefault="00E61B77" w:rsidP="004258AB">
            <w:pPr>
              <w:pStyle w:val="Akapitzlist"/>
              <w:numPr>
                <w:ilvl w:val="0"/>
                <w:numId w:val="290"/>
              </w:numPr>
              <w:spacing w:line="276" w:lineRule="auto"/>
              <w:rPr>
                <w:rFonts w:ascii="Arial" w:hAnsi="Arial" w:cs="Arial"/>
                <w:sz w:val="20"/>
                <w:szCs w:val="20"/>
              </w:rPr>
            </w:pPr>
            <w:r w:rsidRPr="00886D06">
              <w:rPr>
                <w:rFonts w:ascii="Arial" w:hAnsi="Arial" w:cs="Arial"/>
                <w:sz w:val="20"/>
                <w:szCs w:val="20"/>
              </w:rPr>
              <w:t>scharakteryzować termiczne czynniki chorobotwórcze</w:t>
            </w:r>
          </w:p>
          <w:p w14:paraId="70877B97" w14:textId="77777777" w:rsidR="00E61B77" w:rsidRPr="00886D06" w:rsidRDefault="00E61B77" w:rsidP="004258AB">
            <w:pPr>
              <w:pStyle w:val="Akapitzlist"/>
              <w:numPr>
                <w:ilvl w:val="0"/>
                <w:numId w:val="290"/>
              </w:numPr>
              <w:spacing w:line="276" w:lineRule="auto"/>
              <w:rPr>
                <w:rFonts w:ascii="Arial" w:hAnsi="Arial" w:cs="Arial"/>
                <w:sz w:val="20"/>
                <w:szCs w:val="20"/>
              </w:rPr>
            </w:pPr>
            <w:r w:rsidRPr="00886D06">
              <w:rPr>
                <w:rFonts w:ascii="Arial" w:hAnsi="Arial" w:cs="Arial"/>
                <w:sz w:val="20"/>
                <w:szCs w:val="20"/>
              </w:rPr>
              <w:t>scharakteryzować czynniki chorobotwórcze będące wynikiem promieniowania; słonecznego, rentgenowskiego, jonizującego</w:t>
            </w:r>
          </w:p>
          <w:p w14:paraId="189D560E" w14:textId="77777777" w:rsidR="00E61B77" w:rsidRPr="00886D06" w:rsidRDefault="00E61B77" w:rsidP="004258AB">
            <w:pPr>
              <w:pStyle w:val="Akapitzlist"/>
              <w:numPr>
                <w:ilvl w:val="0"/>
                <w:numId w:val="290"/>
              </w:numPr>
              <w:spacing w:line="276" w:lineRule="auto"/>
              <w:rPr>
                <w:rFonts w:ascii="Arial" w:hAnsi="Arial" w:cs="Arial"/>
                <w:sz w:val="20"/>
                <w:szCs w:val="20"/>
              </w:rPr>
            </w:pPr>
            <w:r w:rsidRPr="00886D06">
              <w:rPr>
                <w:rFonts w:ascii="Arial" w:hAnsi="Arial" w:cs="Arial"/>
                <w:sz w:val="20"/>
                <w:szCs w:val="20"/>
              </w:rPr>
              <w:t>wyjaśnić wpływ poszczególnych czynników chorobotwórczych na wystąpienie w organizmie zwierzęcia zmian patomorfologicznych i fizjopatologicznych</w:t>
            </w:r>
          </w:p>
          <w:p w14:paraId="66FB16D9" w14:textId="77777777" w:rsidR="00E61B77" w:rsidRPr="00886D06" w:rsidRDefault="00E61B77" w:rsidP="004258AB">
            <w:pPr>
              <w:pStyle w:val="Akapitzlist"/>
              <w:numPr>
                <w:ilvl w:val="0"/>
                <w:numId w:val="290"/>
              </w:numPr>
              <w:spacing w:line="276" w:lineRule="auto"/>
              <w:rPr>
                <w:rFonts w:ascii="Arial" w:hAnsi="Arial" w:cs="Arial"/>
                <w:sz w:val="20"/>
                <w:szCs w:val="20"/>
              </w:rPr>
            </w:pPr>
            <w:r w:rsidRPr="00886D06">
              <w:rPr>
                <w:rFonts w:ascii="Arial" w:hAnsi="Arial" w:cs="Arial"/>
                <w:sz w:val="20"/>
                <w:szCs w:val="20"/>
              </w:rPr>
              <w:t xml:space="preserve">podać procedury postępowania po zadziałaniu na organizm fizycznych czynników chorobotwórczych </w:t>
            </w:r>
          </w:p>
        </w:tc>
        <w:tc>
          <w:tcPr>
            <w:tcW w:w="442" w:type="pct"/>
          </w:tcPr>
          <w:p w14:paraId="49A872C6" w14:textId="77777777" w:rsidR="00E61B77" w:rsidRPr="00886D06" w:rsidRDefault="00E61B77" w:rsidP="00E61B77">
            <w:pPr>
              <w:spacing w:line="276" w:lineRule="auto"/>
              <w:jc w:val="center"/>
              <w:rPr>
                <w:rFonts w:ascii="Arial" w:hAnsi="Arial" w:cs="Arial"/>
                <w:b/>
                <w:sz w:val="20"/>
                <w:szCs w:val="20"/>
              </w:rPr>
            </w:pPr>
            <w:r w:rsidRPr="00886D06">
              <w:rPr>
                <w:rFonts w:ascii="Arial" w:hAnsi="Arial" w:cs="Arial"/>
                <w:bCs/>
                <w:sz w:val="20"/>
                <w:szCs w:val="20"/>
              </w:rPr>
              <w:t>klasa III</w:t>
            </w:r>
          </w:p>
        </w:tc>
      </w:tr>
      <w:tr w:rsidR="002246FF" w:rsidRPr="00886D06" w14:paraId="4BA80D95" w14:textId="77777777" w:rsidTr="00E61B77">
        <w:tc>
          <w:tcPr>
            <w:tcW w:w="673" w:type="pct"/>
            <w:vMerge/>
            <w:shd w:val="clear" w:color="auto" w:fill="auto"/>
          </w:tcPr>
          <w:p w14:paraId="0AE851AB" w14:textId="77777777" w:rsidR="00E61B77" w:rsidRPr="00886D06" w:rsidRDefault="00E61B77" w:rsidP="00E61B77">
            <w:pPr>
              <w:spacing w:line="276" w:lineRule="auto"/>
              <w:rPr>
                <w:rFonts w:ascii="Arial" w:hAnsi="Arial" w:cs="Arial"/>
                <w:sz w:val="20"/>
                <w:szCs w:val="20"/>
              </w:rPr>
            </w:pPr>
          </w:p>
        </w:tc>
        <w:tc>
          <w:tcPr>
            <w:tcW w:w="845" w:type="pct"/>
          </w:tcPr>
          <w:p w14:paraId="0D91D6C7"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3. Chorobotwórcze</w:t>
            </w:r>
          </w:p>
          <w:p w14:paraId="2EE958FA"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działanie czynników</w:t>
            </w:r>
          </w:p>
          <w:p w14:paraId="490729A4"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chemicznych</w:t>
            </w:r>
          </w:p>
        </w:tc>
        <w:tc>
          <w:tcPr>
            <w:tcW w:w="395" w:type="pct"/>
          </w:tcPr>
          <w:p w14:paraId="32D5429C" w14:textId="0D0A4FC2" w:rsidR="00E61B77" w:rsidRPr="00886D06" w:rsidRDefault="00E61B77" w:rsidP="00E61B77">
            <w:pPr>
              <w:spacing w:line="276" w:lineRule="auto"/>
              <w:jc w:val="center"/>
              <w:rPr>
                <w:rFonts w:ascii="Arial" w:hAnsi="Arial" w:cs="Arial"/>
                <w:sz w:val="20"/>
                <w:szCs w:val="20"/>
              </w:rPr>
            </w:pPr>
          </w:p>
        </w:tc>
        <w:tc>
          <w:tcPr>
            <w:tcW w:w="1322" w:type="pct"/>
          </w:tcPr>
          <w:p w14:paraId="3A691FD5"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wyjaśnić pojęcia dotyczące chemicznych czynników chorobotwórczych </w:t>
            </w:r>
          </w:p>
          <w:p w14:paraId="6DF6FAF4"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chemiczne czynniki chorobotwórcze wywołujące zatrucia pokarmowe i samozatrucia organizmu</w:t>
            </w:r>
          </w:p>
          <w:p w14:paraId="370654E8"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zmian patomorfologicznych i fizjopatologicznych występujących w organizmie zwierzęcia po zadziałaniu chemicznych czynników chorobotwórczych</w:t>
            </w:r>
          </w:p>
          <w:p w14:paraId="08F42246" w14:textId="77777777" w:rsidR="00E61B77" w:rsidRPr="00886D06" w:rsidRDefault="00E61B77" w:rsidP="00E61B77">
            <w:pPr>
              <w:pStyle w:val="Akapitzlist"/>
              <w:spacing w:line="276" w:lineRule="auto"/>
              <w:ind w:left="360"/>
              <w:rPr>
                <w:rFonts w:ascii="Arial" w:hAnsi="Arial" w:cs="Arial"/>
                <w:sz w:val="20"/>
                <w:szCs w:val="20"/>
              </w:rPr>
            </w:pPr>
          </w:p>
        </w:tc>
        <w:tc>
          <w:tcPr>
            <w:tcW w:w="1323" w:type="pct"/>
          </w:tcPr>
          <w:p w14:paraId="18D390AD"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scharakteryzować chemiczne czynniki chorobotwórcze powodujące zatrucia pokarmowe</w:t>
            </w:r>
          </w:p>
          <w:p w14:paraId="07620E00"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scharakteryzować chemiczne czynniki chorobotwórcze powodujące samozatrucia organizmu</w:t>
            </w:r>
          </w:p>
          <w:p w14:paraId="57BFBE9C"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wpływ poszczególnych czynników chorobotwórczych na wystąpienie w organizmie zwierzęcia zmian patomorfologicznych i fizjopatologicznych</w:t>
            </w:r>
          </w:p>
          <w:p w14:paraId="720051BE"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procedury postępowania przy zatruciu związkami chemicznymi organizmu zwierzęcego i ludzkiego</w:t>
            </w:r>
          </w:p>
        </w:tc>
        <w:tc>
          <w:tcPr>
            <w:tcW w:w="442" w:type="pct"/>
          </w:tcPr>
          <w:p w14:paraId="114CD585" w14:textId="77777777" w:rsidR="00E61B77" w:rsidRPr="00886D06" w:rsidRDefault="00E61B77" w:rsidP="00E61B77">
            <w:pPr>
              <w:spacing w:line="276" w:lineRule="auto"/>
              <w:jc w:val="center"/>
              <w:rPr>
                <w:rFonts w:ascii="Arial" w:hAnsi="Arial" w:cs="Arial"/>
                <w:b/>
                <w:sz w:val="20"/>
                <w:szCs w:val="20"/>
              </w:rPr>
            </w:pPr>
            <w:r w:rsidRPr="00886D06">
              <w:rPr>
                <w:rFonts w:ascii="Arial" w:hAnsi="Arial" w:cs="Arial"/>
                <w:bCs/>
                <w:sz w:val="20"/>
                <w:szCs w:val="20"/>
              </w:rPr>
              <w:t>klasa III</w:t>
            </w:r>
          </w:p>
        </w:tc>
      </w:tr>
      <w:tr w:rsidR="002246FF" w:rsidRPr="00886D06" w14:paraId="3A6DC2E6" w14:textId="77777777" w:rsidTr="00E61B77">
        <w:tc>
          <w:tcPr>
            <w:tcW w:w="673" w:type="pct"/>
            <w:vMerge/>
            <w:shd w:val="clear" w:color="auto" w:fill="auto"/>
          </w:tcPr>
          <w:p w14:paraId="091DE4CC" w14:textId="77777777" w:rsidR="00E61B77" w:rsidRPr="00886D06" w:rsidRDefault="00E61B77" w:rsidP="00E61B77">
            <w:pPr>
              <w:spacing w:line="276" w:lineRule="auto"/>
              <w:rPr>
                <w:rFonts w:ascii="Arial" w:hAnsi="Arial" w:cs="Arial"/>
                <w:sz w:val="20"/>
                <w:szCs w:val="20"/>
              </w:rPr>
            </w:pPr>
          </w:p>
        </w:tc>
        <w:tc>
          <w:tcPr>
            <w:tcW w:w="845" w:type="pct"/>
          </w:tcPr>
          <w:p w14:paraId="5ADF2D84"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4. Chorobotwórcze</w:t>
            </w:r>
          </w:p>
          <w:p w14:paraId="3EE1FEC4"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działanie czynników</w:t>
            </w:r>
          </w:p>
          <w:p w14:paraId="7EF7688F"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biologicznych</w:t>
            </w:r>
          </w:p>
        </w:tc>
        <w:tc>
          <w:tcPr>
            <w:tcW w:w="395" w:type="pct"/>
          </w:tcPr>
          <w:p w14:paraId="74734176" w14:textId="5FA27009" w:rsidR="00E61B77" w:rsidRPr="00886D06" w:rsidRDefault="00E61B77" w:rsidP="00E61B77">
            <w:pPr>
              <w:spacing w:line="276" w:lineRule="auto"/>
              <w:jc w:val="center"/>
              <w:rPr>
                <w:rFonts w:ascii="Arial" w:hAnsi="Arial" w:cs="Arial"/>
                <w:sz w:val="20"/>
                <w:szCs w:val="20"/>
              </w:rPr>
            </w:pPr>
          </w:p>
        </w:tc>
        <w:tc>
          <w:tcPr>
            <w:tcW w:w="1322" w:type="pct"/>
          </w:tcPr>
          <w:p w14:paraId="04A35477"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wyjaśnić pojęcia dotyczące biologicznych czynników chorobotwórczych </w:t>
            </w:r>
          </w:p>
          <w:p w14:paraId="08EC11CE"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podzielić czynniki biologiczne wg. różnych kryteriów, np.:</w:t>
            </w:r>
          </w:p>
          <w:p w14:paraId="6373C4A1" w14:textId="77777777" w:rsidR="00E61B77" w:rsidRPr="00886D06" w:rsidRDefault="00E61B77" w:rsidP="004258AB">
            <w:pPr>
              <w:pStyle w:val="Akapitzlist"/>
              <w:numPr>
                <w:ilvl w:val="1"/>
                <w:numId w:val="284"/>
              </w:numPr>
              <w:spacing w:line="276" w:lineRule="auto"/>
              <w:rPr>
                <w:rFonts w:ascii="Arial" w:hAnsi="Arial" w:cs="Arial"/>
                <w:sz w:val="20"/>
                <w:szCs w:val="20"/>
              </w:rPr>
            </w:pPr>
            <w:r w:rsidRPr="00886D06">
              <w:rPr>
                <w:rFonts w:ascii="Arial" w:hAnsi="Arial" w:cs="Arial"/>
                <w:sz w:val="20"/>
                <w:szCs w:val="20"/>
              </w:rPr>
              <w:t>priony</w:t>
            </w:r>
          </w:p>
          <w:p w14:paraId="6B4B488D" w14:textId="77777777" w:rsidR="00E61B77" w:rsidRPr="00886D06" w:rsidRDefault="00E61B77" w:rsidP="004258AB">
            <w:pPr>
              <w:pStyle w:val="Akapitzlist"/>
              <w:numPr>
                <w:ilvl w:val="1"/>
                <w:numId w:val="284"/>
              </w:numPr>
              <w:spacing w:line="276" w:lineRule="auto"/>
              <w:rPr>
                <w:rFonts w:ascii="Arial" w:hAnsi="Arial" w:cs="Arial"/>
                <w:sz w:val="20"/>
                <w:szCs w:val="20"/>
              </w:rPr>
            </w:pPr>
            <w:r w:rsidRPr="00886D06">
              <w:rPr>
                <w:rFonts w:ascii="Arial" w:hAnsi="Arial" w:cs="Arial"/>
                <w:sz w:val="20"/>
                <w:szCs w:val="20"/>
              </w:rPr>
              <w:t>wirusy</w:t>
            </w:r>
          </w:p>
          <w:p w14:paraId="422B30EC" w14:textId="77777777" w:rsidR="00E61B77" w:rsidRPr="00886D06" w:rsidRDefault="00E61B77" w:rsidP="004258AB">
            <w:pPr>
              <w:pStyle w:val="Akapitzlist"/>
              <w:numPr>
                <w:ilvl w:val="1"/>
                <w:numId w:val="284"/>
              </w:numPr>
              <w:spacing w:line="276" w:lineRule="auto"/>
              <w:rPr>
                <w:rFonts w:ascii="Arial" w:hAnsi="Arial" w:cs="Arial"/>
                <w:sz w:val="20"/>
                <w:szCs w:val="20"/>
              </w:rPr>
            </w:pPr>
            <w:r w:rsidRPr="00886D06">
              <w:rPr>
                <w:rFonts w:ascii="Arial" w:hAnsi="Arial" w:cs="Arial"/>
                <w:sz w:val="20"/>
                <w:szCs w:val="20"/>
              </w:rPr>
              <w:t>bakterie</w:t>
            </w:r>
          </w:p>
          <w:p w14:paraId="0E00B690" w14:textId="77777777" w:rsidR="00E61B77" w:rsidRPr="00886D06" w:rsidRDefault="00E61B77" w:rsidP="004258AB">
            <w:pPr>
              <w:pStyle w:val="Akapitzlist"/>
              <w:numPr>
                <w:ilvl w:val="1"/>
                <w:numId w:val="284"/>
              </w:numPr>
              <w:spacing w:line="276" w:lineRule="auto"/>
              <w:rPr>
                <w:rFonts w:ascii="Arial" w:hAnsi="Arial" w:cs="Arial"/>
                <w:sz w:val="20"/>
                <w:szCs w:val="20"/>
              </w:rPr>
            </w:pPr>
            <w:r w:rsidRPr="00886D06">
              <w:rPr>
                <w:rFonts w:ascii="Arial" w:hAnsi="Arial" w:cs="Arial"/>
                <w:sz w:val="20"/>
                <w:szCs w:val="20"/>
              </w:rPr>
              <w:t>grzyby</w:t>
            </w:r>
          </w:p>
          <w:p w14:paraId="4C686A35" w14:textId="77777777" w:rsidR="00E61B77" w:rsidRPr="00886D06" w:rsidRDefault="00E61B77" w:rsidP="004258AB">
            <w:pPr>
              <w:pStyle w:val="Akapitzlist"/>
              <w:numPr>
                <w:ilvl w:val="1"/>
                <w:numId w:val="284"/>
              </w:numPr>
              <w:spacing w:line="276" w:lineRule="auto"/>
              <w:rPr>
                <w:rFonts w:ascii="Arial" w:hAnsi="Arial" w:cs="Arial"/>
                <w:sz w:val="20"/>
                <w:szCs w:val="20"/>
              </w:rPr>
            </w:pPr>
            <w:r w:rsidRPr="00886D06">
              <w:rPr>
                <w:rFonts w:ascii="Arial" w:hAnsi="Arial" w:cs="Arial"/>
                <w:sz w:val="20"/>
                <w:szCs w:val="20"/>
              </w:rPr>
              <w:t>czynniki roślinne</w:t>
            </w:r>
          </w:p>
          <w:p w14:paraId="5CBF606C" w14:textId="77777777" w:rsidR="00E61B77" w:rsidRPr="00886D06" w:rsidRDefault="00E61B77" w:rsidP="004258AB">
            <w:pPr>
              <w:pStyle w:val="Akapitzlist"/>
              <w:numPr>
                <w:ilvl w:val="1"/>
                <w:numId w:val="284"/>
              </w:numPr>
              <w:spacing w:line="276" w:lineRule="auto"/>
              <w:rPr>
                <w:rFonts w:ascii="Arial" w:hAnsi="Arial" w:cs="Arial"/>
                <w:sz w:val="20"/>
                <w:szCs w:val="20"/>
              </w:rPr>
            </w:pPr>
            <w:r w:rsidRPr="00886D06">
              <w:rPr>
                <w:rFonts w:ascii="Arial" w:hAnsi="Arial" w:cs="Arial"/>
                <w:sz w:val="20"/>
                <w:szCs w:val="20"/>
              </w:rPr>
              <w:t>czynniki zwierzęce</w:t>
            </w:r>
          </w:p>
          <w:p w14:paraId="34E30207"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zmian patomorfologicznych i fizjopatologicznych występujących w organizmie zwierzęcia po zadziałaniu biologicznych czynników chorobotwórczych</w:t>
            </w:r>
          </w:p>
        </w:tc>
        <w:tc>
          <w:tcPr>
            <w:tcW w:w="1323" w:type="pct"/>
          </w:tcPr>
          <w:p w14:paraId="03D18483"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wymienić przykłady czynników chorobotwórczych wywołujących choroby zakaźne </w:t>
            </w:r>
          </w:p>
          <w:p w14:paraId="17D55163"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czynników chorobotwórczych wywołujących choroby inwazyjne</w:t>
            </w:r>
          </w:p>
          <w:p w14:paraId="6D9FF47D"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alergenów biologicznych</w:t>
            </w:r>
          </w:p>
          <w:p w14:paraId="2C736216"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toksyn biologicznych</w:t>
            </w:r>
          </w:p>
          <w:p w14:paraId="6186B770"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biologicznych czynników rakotwórczych</w:t>
            </w:r>
          </w:p>
          <w:p w14:paraId="08382E8A"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biologicznych wektorów przenoszących zarazki chorób transmisyjnych</w:t>
            </w:r>
          </w:p>
          <w:p w14:paraId="6E5E185B"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bioareozoli</w:t>
            </w:r>
          </w:p>
          <w:p w14:paraId="2AD94C0D"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wpływ poszczególnych czynników chorobotwórczych na wystąpienie w organizmie zwierzęcia zmian patomorfologicznych i fizjopatologicznych</w:t>
            </w:r>
          </w:p>
          <w:p w14:paraId="6D476543"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podać procedury postępowania w wyniku zadziałania biologicznego czynnika chorobotwórczego na organizm zwierzęcy </w:t>
            </w:r>
          </w:p>
        </w:tc>
        <w:tc>
          <w:tcPr>
            <w:tcW w:w="442" w:type="pct"/>
          </w:tcPr>
          <w:p w14:paraId="6704B3AC" w14:textId="77777777" w:rsidR="00E61B77" w:rsidRPr="00886D06" w:rsidRDefault="00E61B77" w:rsidP="00E61B77">
            <w:pPr>
              <w:spacing w:line="276" w:lineRule="auto"/>
              <w:jc w:val="center"/>
              <w:rPr>
                <w:rFonts w:ascii="Arial" w:hAnsi="Arial" w:cs="Arial"/>
                <w:b/>
                <w:sz w:val="20"/>
                <w:szCs w:val="20"/>
              </w:rPr>
            </w:pPr>
            <w:r w:rsidRPr="00886D06">
              <w:rPr>
                <w:rFonts w:ascii="Arial" w:hAnsi="Arial" w:cs="Arial"/>
                <w:bCs/>
                <w:sz w:val="20"/>
                <w:szCs w:val="20"/>
              </w:rPr>
              <w:t>klasa III</w:t>
            </w:r>
          </w:p>
        </w:tc>
      </w:tr>
      <w:tr w:rsidR="002246FF" w:rsidRPr="00886D06" w14:paraId="4FA9E5DB" w14:textId="77777777" w:rsidTr="00E61B77">
        <w:tc>
          <w:tcPr>
            <w:tcW w:w="673" w:type="pct"/>
            <w:vMerge/>
            <w:shd w:val="clear" w:color="auto" w:fill="auto"/>
          </w:tcPr>
          <w:p w14:paraId="1FDABD3C" w14:textId="77777777" w:rsidR="00E61B77" w:rsidRPr="00886D06" w:rsidRDefault="00E61B77" w:rsidP="00E61B77">
            <w:pPr>
              <w:spacing w:line="276" w:lineRule="auto"/>
              <w:rPr>
                <w:rFonts w:ascii="Arial" w:hAnsi="Arial" w:cs="Arial"/>
                <w:sz w:val="20"/>
                <w:szCs w:val="20"/>
              </w:rPr>
            </w:pPr>
          </w:p>
        </w:tc>
        <w:tc>
          <w:tcPr>
            <w:tcW w:w="845" w:type="pct"/>
          </w:tcPr>
          <w:p w14:paraId="259A6BCF"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5. Mechanizmy szerzenia się chorób zwierzęcych i odzwierzęcych</w:t>
            </w:r>
          </w:p>
        </w:tc>
        <w:tc>
          <w:tcPr>
            <w:tcW w:w="395" w:type="pct"/>
          </w:tcPr>
          <w:p w14:paraId="3026A2D7" w14:textId="75B0E9B3" w:rsidR="00E61B77" w:rsidRPr="00886D06" w:rsidRDefault="00E61B77" w:rsidP="00E61B77">
            <w:pPr>
              <w:spacing w:line="276" w:lineRule="auto"/>
              <w:jc w:val="center"/>
              <w:rPr>
                <w:rFonts w:ascii="Arial" w:hAnsi="Arial" w:cs="Arial"/>
                <w:sz w:val="20"/>
                <w:szCs w:val="20"/>
              </w:rPr>
            </w:pPr>
          </w:p>
        </w:tc>
        <w:tc>
          <w:tcPr>
            <w:tcW w:w="1322" w:type="pct"/>
          </w:tcPr>
          <w:p w14:paraId="5541E640"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definicje i wyjaśnić pojęcia dotyczące mechanizmów szerzenia się oraz chorób zwierzęcych i odzwierzęcych</w:t>
            </w:r>
          </w:p>
          <w:p w14:paraId="5C2AFE6A"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podzielić mechanizmy szerzenia się chorób według różnych kryteriów</w:t>
            </w:r>
          </w:p>
          <w:p w14:paraId="786F0830"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mechanizmów szerzenia się chorób zwierzęcych</w:t>
            </w:r>
          </w:p>
          <w:p w14:paraId="569A17EA"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mechanizmów szerzenia się chorób odzwierzęcych</w:t>
            </w:r>
          </w:p>
          <w:p w14:paraId="70945D39"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wektory chorób odzwierzęcych</w:t>
            </w:r>
          </w:p>
          <w:p w14:paraId="06C93F28"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wymienić choroby odzwierzęce </w:t>
            </w:r>
          </w:p>
        </w:tc>
        <w:tc>
          <w:tcPr>
            <w:tcW w:w="1323" w:type="pct"/>
          </w:tcPr>
          <w:p w14:paraId="7188A749"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mechanizmy szerzenia się chorób zwierzęcych i odzwierzęcych</w:t>
            </w:r>
          </w:p>
          <w:p w14:paraId="22869FD8"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profilaktykę chorób odzwierzęcych</w:t>
            </w:r>
          </w:p>
        </w:tc>
        <w:tc>
          <w:tcPr>
            <w:tcW w:w="442" w:type="pct"/>
          </w:tcPr>
          <w:p w14:paraId="21AEF2EB" w14:textId="77777777" w:rsidR="00E61B77" w:rsidRPr="00886D06" w:rsidRDefault="00E61B77" w:rsidP="00E61B77">
            <w:pPr>
              <w:spacing w:line="276" w:lineRule="auto"/>
              <w:jc w:val="center"/>
              <w:rPr>
                <w:rFonts w:ascii="Arial" w:hAnsi="Arial" w:cs="Arial"/>
                <w:b/>
                <w:sz w:val="20"/>
                <w:szCs w:val="20"/>
              </w:rPr>
            </w:pPr>
            <w:r w:rsidRPr="00886D06">
              <w:rPr>
                <w:rFonts w:ascii="Arial" w:hAnsi="Arial" w:cs="Arial"/>
                <w:bCs/>
                <w:sz w:val="20"/>
                <w:szCs w:val="20"/>
              </w:rPr>
              <w:t>klasa III</w:t>
            </w:r>
          </w:p>
        </w:tc>
      </w:tr>
      <w:tr w:rsidR="002246FF" w:rsidRPr="00886D06" w14:paraId="57424E41" w14:textId="77777777" w:rsidTr="00E61B77">
        <w:tc>
          <w:tcPr>
            <w:tcW w:w="673" w:type="pct"/>
            <w:vMerge w:val="restart"/>
            <w:shd w:val="clear" w:color="auto" w:fill="auto"/>
          </w:tcPr>
          <w:p w14:paraId="43E3DD26"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Choroby zwierząt</w:t>
            </w:r>
          </w:p>
        </w:tc>
        <w:tc>
          <w:tcPr>
            <w:tcW w:w="845" w:type="pct"/>
          </w:tcPr>
          <w:p w14:paraId="17A7C570" w14:textId="77777777" w:rsidR="003C3F04" w:rsidRPr="00886D06" w:rsidRDefault="003C3F04" w:rsidP="004258AB">
            <w:pPr>
              <w:pStyle w:val="Akapitzlist"/>
              <w:numPr>
                <w:ilvl w:val="0"/>
                <w:numId w:val="305"/>
              </w:numPr>
              <w:spacing w:line="276" w:lineRule="auto"/>
              <w:rPr>
                <w:rFonts w:ascii="Arial" w:hAnsi="Arial" w:cs="Arial"/>
                <w:sz w:val="20"/>
                <w:szCs w:val="20"/>
              </w:rPr>
            </w:pPr>
            <w:r w:rsidRPr="00886D06">
              <w:rPr>
                <w:rFonts w:ascii="Arial" w:hAnsi="Arial" w:cs="Arial"/>
                <w:sz w:val="20"/>
                <w:szCs w:val="20"/>
              </w:rPr>
              <w:t>Objawy chorób zakaźnych zwierząt</w:t>
            </w:r>
          </w:p>
        </w:tc>
        <w:tc>
          <w:tcPr>
            <w:tcW w:w="395" w:type="pct"/>
          </w:tcPr>
          <w:p w14:paraId="1A4E09DE" w14:textId="1F026F77" w:rsidR="003C3F04" w:rsidRPr="00886D06" w:rsidRDefault="003C3F04" w:rsidP="00E61B77">
            <w:pPr>
              <w:spacing w:line="276" w:lineRule="auto"/>
              <w:jc w:val="center"/>
              <w:rPr>
                <w:rFonts w:ascii="Arial" w:hAnsi="Arial" w:cs="Arial"/>
                <w:sz w:val="20"/>
                <w:szCs w:val="20"/>
              </w:rPr>
            </w:pPr>
          </w:p>
        </w:tc>
        <w:tc>
          <w:tcPr>
            <w:tcW w:w="1322" w:type="pct"/>
          </w:tcPr>
          <w:p w14:paraId="3EDD5B9F"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pojęcia dotyczące rodzaju chorób zwierząt</w:t>
            </w:r>
          </w:p>
          <w:p w14:paraId="4D10B1A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podzielić choroby zwierząt według różnych kryteriów</w:t>
            </w:r>
          </w:p>
          <w:p w14:paraId="147C848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najczęściej występujących w Polsce chorób zakaźnych występujących u poszczególnych gatunków zwierząt gospodarskich i domowych</w:t>
            </w:r>
          </w:p>
          <w:p w14:paraId="07F3EFC1"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wyszukać w literaturze fachowej, czasopismach fachowych oraz fachowych stronach internetowych informacje na temat chorób zakaźnych poszczególnych gatunków zwierząt gospodarskich i domowych</w:t>
            </w:r>
          </w:p>
        </w:tc>
        <w:tc>
          <w:tcPr>
            <w:tcW w:w="1323" w:type="pct"/>
          </w:tcPr>
          <w:p w14:paraId="34417D01"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rozróżnić pojęcia choroby zakaźnej, niezakaźnej, pasożytniczej</w:t>
            </w:r>
          </w:p>
          <w:p w14:paraId="4F656A8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określić rodzaje chorób na podstawie sposobu i szybkości rozprzestrzeniania się</w:t>
            </w:r>
          </w:p>
          <w:p w14:paraId="00B57F3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przeanalizować informacje w literaturze fachowej, czasopismach fachowych oraz fachowych stronach internetowych dotyczące etiologii, epizootiologii, patogenezy, objawów klinicznych, zmian anatomopatologicznych, postępowania oraz zagrożenia dla człowieka </w:t>
            </w:r>
          </w:p>
          <w:p w14:paraId="4DDEFCB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sporządzić opis/ omówić objawy najczęściej występujących w Polsce chorób </w:t>
            </w:r>
          </w:p>
        </w:tc>
        <w:tc>
          <w:tcPr>
            <w:tcW w:w="442" w:type="pct"/>
          </w:tcPr>
          <w:p w14:paraId="7E928D43"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III</w:t>
            </w:r>
          </w:p>
        </w:tc>
      </w:tr>
      <w:tr w:rsidR="002246FF" w:rsidRPr="00886D06" w14:paraId="266D5A38" w14:textId="77777777" w:rsidTr="00E61B77">
        <w:tc>
          <w:tcPr>
            <w:tcW w:w="673" w:type="pct"/>
            <w:vMerge/>
            <w:shd w:val="clear" w:color="auto" w:fill="auto"/>
          </w:tcPr>
          <w:p w14:paraId="25C10AD3" w14:textId="77777777" w:rsidR="003C3F04" w:rsidRPr="00886D06" w:rsidRDefault="003C3F04" w:rsidP="00E61B77">
            <w:pPr>
              <w:spacing w:line="276" w:lineRule="auto"/>
              <w:rPr>
                <w:rFonts w:ascii="Arial" w:hAnsi="Arial" w:cs="Arial"/>
                <w:sz w:val="20"/>
                <w:szCs w:val="20"/>
              </w:rPr>
            </w:pPr>
          </w:p>
        </w:tc>
        <w:tc>
          <w:tcPr>
            <w:tcW w:w="845" w:type="pct"/>
          </w:tcPr>
          <w:p w14:paraId="79C91A1D" w14:textId="77777777" w:rsidR="003C3F04" w:rsidRPr="00886D06" w:rsidRDefault="003C3F04" w:rsidP="004258AB">
            <w:pPr>
              <w:pStyle w:val="Akapitzlist"/>
              <w:numPr>
                <w:ilvl w:val="0"/>
                <w:numId w:val="305"/>
              </w:numPr>
              <w:spacing w:line="276" w:lineRule="auto"/>
              <w:rPr>
                <w:rFonts w:ascii="Arial" w:hAnsi="Arial" w:cs="Arial"/>
                <w:sz w:val="20"/>
                <w:szCs w:val="20"/>
              </w:rPr>
            </w:pPr>
            <w:r w:rsidRPr="00886D06">
              <w:rPr>
                <w:rFonts w:ascii="Arial" w:hAnsi="Arial" w:cs="Arial"/>
                <w:sz w:val="20"/>
                <w:szCs w:val="20"/>
              </w:rPr>
              <w:t>Objawy chorób niezakaźnych zwierząt</w:t>
            </w:r>
          </w:p>
        </w:tc>
        <w:tc>
          <w:tcPr>
            <w:tcW w:w="395" w:type="pct"/>
          </w:tcPr>
          <w:p w14:paraId="32FBC618" w14:textId="3B7AF063" w:rsidR="003C3F04" w:rsidRPr="00886D06" w:rsidRDefault="003C3F04" w:rsidP="00E61B77">
            <w:pPr>
              <w:spacing w:line="276" w:lineRule="auto"/>
              <w:jc w:val="center"/>
              <w:rPr>
                <w:rFonts w:ascii="Arial" w:hAnsi="Arial" w:cs="Arial"/>
                <w:sz w:val="20"/>
                <w:szCs w:val="20"/>
              </w:rPr>
            </w:pPr>
          </w:p>
        </w:tc>
        <w:tc>
          <w:tcPr>
            <w:tcW w:w="1322" w:type="pct"/>
          </w:tcPr>
          <w:p w14:paraId="7FEB4E6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najczęściej występujących w Polsce chorób niezakaźnych</w:t>
            </w:r>
          </w:p>
          <w:p w14:paraId="012C7EE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wyszukać w literaturze fachowej, czasopismach fachowych oraz fachowych stronach internetowych informacje na temat chorób niezakaźnych poszczególnych gatunków zwierząt gospodarskich i domowych</w:t>
            </w:r>
          </w:p>
        </w:tc>
        <w:tc>
          <w:tcPr>
            <w:tcW w:w="1323" w:type="pct"/>
          </w:tcPr>
          <w:p w14:paraId="230DD69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przeanalizować informacje w literaturze fachowej, czasopismach fachowych oraz fachowych stronach internetowych dotyczące etiologii, epizootiologii, patogenezy, objawów klinicznych, zmian anatomopatologicznych, postępowania oraz zagrożenia dla człowieka </w:t>
            </w:r>
          </w:p>
          <w:p w14:paraId="64EF0553"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sporządzić opis/ omówić objawy najczęściej występujących w Polsce chorób </w:t>
            </w:r>
          </w:p>
        </w:tc>
        <w:tc>
          <w:tcPr>
            <w:tcW w:w="442" w:type="pct"/>
          </w:tcPr>
          <w:p w14:paraId="40AC20A6"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III</w:t>
            </w:r>
          </w:p>
        </w:tc>
      </w:tr>
      <w:tr w:rsidR="002246FF" w:rsidRPr="00886D06" w14:paraId="3B3C1D38" w14:textId="77777777" w:rsidTr="00E61B77">
        <w:tc>
          <w:tcPr>
            <w:tcW w:w="673" w:type="pct"/>
            <w:vMerge/>
            <w:shd w:val="clear" w:color="auto" w:fill="auto"/>
          </w:tcPr>
          <w:p w14:paraId="4C2AEEFC" w14:textId="77777777" w:rsidR="003C3F04" w:rsidRPr="00886D06" w:rsidRDefault="003C3F04" w:rsidP="00E61B77">
            <w:pPr>
              <w:spacing w:line="276" w:lineRule="auto"/>
              <w:rPr>
                <w:rFonts w:ascii="Arial" w:hAnsi="Arial" w:cs="Arial"/>
                <w:sz w:val="20"/>
                <w:szCs w:val="20"/>
              </w:rPr>
            </w:pPr>
          </w:p>
        </w:tc>
        <w:tc>
          <w:tcPr>
            <w:tcW w:w="845" w:type="pct"/>
          </w:tcPr>
          <w:p w14:paraId="261F0ED1" w14:textId="77777777" w:rsidR="003C3F04" w:rsidRPr="00886D06" w:rsidRDefault="003C3F04" w:rsidP="004258AB">
            <w:pPr>
              <w:pStyle w:val="Akapitzlist"/>
              <w:numPr>
                <w:ilvl w:val="0"/>
                <w:numId w:val="305"/>
              </w:numPr>
              <w:spacing w:line="276" w:lineRule="auto"/>
              <w:rPr>
                <w:rFonts w:ascii="Arial" w:hAnsi="Arial" w:cs="Arial"/>
                <w:sz w:val="20"/>
                <w:szCs w:val="20"/>
              </w:rPr>
            </w:pPr>
            <w:r w:rsidRPr="00886D06">
              <w:rPr>
                <w:rFonts w:ascii="Arial" w:hAnsi="Arial" w:cs="Arial"/>
                <w:sz w:val="20"/>
                <w:szCs w:val="20"/>
              </w:rPr>
              <w:t>Objawy chorób pasożytniczych</w:t>
            </w:r>
          </w:p>
        </w:tc>
        <w:tc>
          <w:tcPr>
            <w:tcW w:w="395" w:type="pct"/>
          </w:tcPr>
          <w:p w14:paraId="10883687" w14:textId="7664DCBB" w:rsidR="003C3F04" w:rsidRPr="00886D06" w:rsidRDefault="003C3F04" w:rsidP="00E61B77">
            <w:pPr>
              <w:spacing w:line="276" w:lineRule="auto"/>
              <w:jc w:val="center"/>
              <w:rPr>
                <w:rFonts w:ascii="Arial" w:hAnsi="Arial" w:cs="Arial"/>
                <w:sz w:val="20"/>
                <w:szCs w:val="20"/>
              </w:rPr>
            </w:pPr>
          </w:p>
        </w:tc>
        <w:tc>
          <w:tcPr>
            <w:tcW w:w="1322" w:type="pct"/>
          </w:tcPr>
          <w:p w14:paraId="54A0A146"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najczęściej występujących w Polsce chorób pasożytniczych występujących u poszczególnych gatunków zwierząt gospodarskich i domowych</w:t>
            </w:r>
          </w:p>
          <w:p w14:paraId="3157D82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wyszukać w literaturze fachowej, czasopismach fachowych oraz fachowych stronach internetowych informacje na temat chorób pasożytniczych poszczególnych gatunków zwierząt gospodarskich i domowych</w:t>
            </w:r>
          </w:p>
        </w:tc>
        <w:tc>
          <w:tcPr>
            <w:tcW w:w="1323" w:type="pct"/>
          </w:tcPr>
          <w:p w14:paraId="120CA60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przeanalizować informacje w literaturze fachowej, czasopismach fachowych oraz fachowych stronach internetowych dotyczące etiologii, epizootiologii, patogenezy, objawów klinicznych, zmian anatomopatologicznych, postępowania oraz zagrożenia dla człowieka </w:t>
            </w:r>
          </w:p>
          <w:p w14:paraId="0A49AA5E"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sporządzić opis/ omówić objawy najczęściej występujących w Polsce chorób </w:t>
            </w:r>
          </w:p>
        </w:tc>
        <w:tc>
          <w:tcPr>
            <w:tcW w:w="442" w:type="pct"/>
          </w:tcPr>
          <w:p w14:paraId="4719937E"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III</w:t>
            </w:r>
          </w:p>
        </w:tc>
      </w:tr>
      <w:tr w:rsidR="002246FF" w:rsidRPr="00886D06" w14:paraId="4755BEB2" w14:textId="77777777" w:rsidTr="00E61B77">
        <w:tc>
          <w:tcPr>
            <w:tcW w:w="673" w:type="pct"/>
            <w:vMerge w:val="restart"/>
            <w:shd w:val="clear" w:color="auto" w:fill="auto"/>
          </w:tcPr>
          <w:p w14:paraId="0C39BC06"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 xml:space="preserve"> VIII. Farmakologia</w:t>
            </w:r>
          </w:p>
          <w:p w14:paraId="1DEEDB05" w14:textId="77777777" w:rsidR="00E61B77" w:rsidRPr="00886D06" w:rsidRDefault="00E61B77" w:rsidP="00E61B77">
            <w:pPr>
              <w:spacing w:line="276" w:lineRule="auto"/>
              <w:rPr>
                <w:rFonts w:ascii="Arial" w:hAnsi="Arial" w:cs="Arial"/>
                <w:sz w:val="20"/>
                <w:szCs w:val="20"/>
              </w:rPr>
            </w:pPr>
            <w:r w:rsidRPr="00886D06">
              <w:rPr>
                <w:rFonts w:ascii="Arial" w:hAnsi="Arial" w:cs="Arial"/>
                <w:sz w:val="20"/>
                <w:szCs w:val="20"/>
              </w:rPr>
              <w:t>weterynaryjna</w:t>
            </w:r>
          </w:p>
        </w:tc>
        <w:tc>
          <w:tcPr>
            <w:tcW w:w="845" w:type="pct"/>
          </w:tcPr>
          <w:p w14:paraId="6F550211" w14:textId="77777777" w:rsidR="00E61B77" w:rsidRPr="00886D06" w:rsidRDefault="00E61B77" w:rsidP="004258AB">
            <w:pPr>
              <w:pStyle w:val="Akapitzlist"/>
              <w:numPr>
                <w:ilvl w:val="0"/>
                <w:numId w:val="306"/>
              </w:numPr>
              <w:spacing w:line="276" w:lineRule="auto"/>
              <w:rPr>
                <w:rFonts w:ascii="Arial" w:hAnsi="Arial" w:cs="Arial"/>
                <w:sz w:val="20"/>
                <w:szCs w:val="20"/>
              </w:rPr>
            </w:pPr>
            <w:r w:rsidRPr="00886D06">
              <w:rPr>
                <w:rFonts w:ascii="Arial" w:hAnsi="Arial" w:cs="Arial"/>
                <w:sz w:val="20"/>
                <w:szCs w:val="20"/>
              </w:rPr>
              <w:t>Wiadomości wprowadzające</w:t>
            </w:r>
          </w:p>
        </w:tc>
        <w:tc>
          <w:tcPr>
            <w:tcW w:w="395" w:type="pct"/>
          </w:tcPr>
          <w:p w14:paraId="2B3D294F" w14:textId="1674D8D0" w:rsidR="00E61B77" w:rsidRPr="00886D06" w:rsidRDefault="00E61B77" w:rsidP="00E61B77">
            <w:pPr>
              <w:spacing w:line="276" w:lineRule="auto"/>
              <w:jc w:val="center"/>
              <w:rPr>
                <w:rFonts w:ascii="Arial" w:hAnsi="Arial" w:cs="Arial"/>
                <w:sz w:val="20"/>
                <w:szCs w:val="20"/>
              </w:rPr>
            </w:pPr>
          </w:p>
        </w:tc>
        <w:tc>
          <w:tcPr>
            <w:tcW w:w="1322" w:type="pct"/>
          </w:tcPr>
          <w:p w14:paraId="64667B29"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wyjaśnić pojęcia: środki lecznicze, farmakologia </w:t>
            </w:r>
          </w:p>
          <w:p w14:paraId="4A8FCE54"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przedstawić sposób zaopatrywania służb weterynaryjnych w środki lecznicze</w:t>
            </w:r>
          </w:p>
          <w:p w14:paraId="09EB3EB7" w14:textId="77777777" w:rsidR="00E61B77" w:rsidRPr="00886D06" w:rsidRDefault="00E61B77" w:rsidP="004258AB">
            <w:pPr>
              <w:pStyle w:val="Akapitzlist"/>
              <w:numPr>
                <w:ilvl w:val="0"/>
                <w:numId w:val="284"/>
              </w:numPr>
              <w:spacing w:line="276" w:lineRule="auto"/>
              <w:rPr>
                <w:rFonts w:ascii="Arial" w:hAnsi="Arial" w:cs="Arial"/>
                <w:sz w:val="20"/>
                <w:szCs w:val="20"/>
              </w:rPr>
            </w:pPr>
          </w:p>
        </w:tc>
        <w:tc>
          <w:tcPr>
            <w:tcW w:w="1323" w:type="pct"/>
          </w:tcPr>
          <w:p w14:paraId="20D1AFED"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pojęcia: farmakodynamika, farmakokinetyka, działania niepożądane, działania toksyczne leków, metabolizm, wydalanie leków, interakcje leków, synergizm, antagonizm, dawkowanie, nazwa handlowa leku, trwałość leku, substancja czynna leku, okres karencji oraz inne terminy dotyczące podstaw farmakologii</w:t>
            </w:r>
          </w:p>
        </w:tc>
        <w:tc>
          <w:tcPr>
            <w:tcW w:w="442" w:type="pct"/>
          </w:tcPr>
          <w:p w14:paraId="2756C87A" w14:textId="77777777" w:rsidR="00E61B77" w:rsidRPr="00886D06" w:rsidRDefault="00E61B77" w:rsidP="00E61B77">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65A93879" w14:textId="77777777" w:rsidTr="00E61B77">
        <w:tc>
          <w:tcPr>
            <w:tcW w:w="673" w:type="pct"/>
            <w:vMerge/>
            <w:shd w:val="clear" w:color="auto" w:fill="auto"/>
          </w:tcPr>
          <w:p w14:paraId="3F818C5B" w14:textId="77777777" w:rsidR="00E61B77" w:rsidRPr="00886D06" w:rsidRDefault="00E61B77" w:rsidP="00E61B77">
            <w:pPr>
              <w:spacing w:line="276" w:lineRule="auto"/>
              <w:rPr>
                <w:rFonts w:ascii="Arial" w:hAnsi="Arial" w:cs="Arial"/>
                <w:sz w:val="20"/>
                <w:szCs w:val="20"/>
              </w:rPr>
            </w:pPr>
          </w:p>
        </w:tc>
        <w:tc>
          <w:tcPr>
            <w:tcW w:w="845" w:type="pct"/>
          </w:tcPr>
          <w:p w14:paraId="67F242CB" w14:textId="77777777" w:rsidR="00E61B77" w:rsidRPr="00886D06" w:rsidRDefault="00E61B77" w:rsidP="004258AB">
            <w:pPr>
              <w:pStyle w:val="Akapitzlist"/>
              <w:numPr>
                <w:ilvl w:val="0"/>
                <w:numId w:val="306"/>
              </w:numPr>
              <w:spacing w:line="276" w:lineRule="auto"/>
              <w:rPr>
                <w:rFonts w:ascii="Arial" w:hAnsi="Arial" w:cs="Arial"/>
                <w:sz w:val="20"/>
                <w:szCs w:val="20"/>
              </w:rPr>
            </w:pPr>
            <w:r w:rsidRPr="00886D06">
              <w:rPr>
                <w:rFonts w:ascii="Arial" w:hAnsi="Arial" w:cs="Arial"/>
                <w:sz w:val="20"/>
                <w:szCs w:val="20"/>
              </w:rPr>
              <w:t>Podstawowe wiadomości o środkach leczniczych</w:t>
            </w:r>
          </w:p>
        </w:tc>
        <w:tc>
          <w:tcPr>
            <w:tcW w:w="395" w:type="pct"/>
          </w:tcPr>
          <w:p w14:paraId="53F94760" w14:textId="1BAE662D" w:rsidR="00E61B77" w:rsidRPr="00886D06" w:rsidRDefault="00E61B77" w:rsidP="00E61B77">
            <w:pPr>
              <w:spacing w:line="276" w:lineRule="auto"/>
              <w:jc w:val="center"/>
              <w:rPr>
                <w:rFonts w:ascii="Arial" w:hAnsi="Arial" w:cs="Arial"/>
                <w:sz w:val="20"/>
                <w:szCs w:val="20"/>
              </w:rPr>
            </w:pPr>
          </w:p>
        </w:tc>
        <w:tc>
          <w:tcPr>
            <w:tcW w:w="1322" w:type="pct"/>
          </w:tcPr>
          <w:p w14:paraId="1D3421B7" w14:textId="77777777" w:rsidR="00E61B77" w:rsidRPr="00886D06" w:rsidRDefault="00E61B77" w:rsidP="004258AB">
            <w:pPr>
              <w:pStyle w:val="Akapitzlist"/>
              <w:numPr>
                <w:ilvl w:val="0"/>
                <w:numId w:val="304"/>
              </w:numPr>
              <w:spacing w:line="276" w:lineRule="auto"/>
              <w:rPr>
                <w:rFonts w:ascii="Arial" w:hAnsi="Arial" w:cs="Arial"/>
                <w:sz w:val="20"/>
                <w:szCs w:val="20"/>
              </w:rPr>
            </w:pPr>
            <w:r w:rsidRPr="00886D06">
              <w:rPr>
                <w:rFonts w:ascii="Arial" w:hAnsi="Arial" w:cs="Arial"/>
                <w:sz w:val="20"/>
                <w:szCs w:val="20"/>
              </w:rPr>
              <w:t>wymienić postacie leków najczęściej stosowane u zwierząt</w:t>
            </w:r>
          </w:p>
          <w:p w14:paraId="73FE3C46" w14:textId="77777777" w:rsidR="00E61B77" w:rsidRPr="00886D06" w:rsidRDefault="00E61B77" w:rsidP="004258AB">
            <w:pPr>
              <w:pStyle w:val="Akapitzlist"/>
              <w:numPr>
                <w:ilvl w:val="0"/>
                <w:numId w:val="284"/>
              </w:numPr>
              <w:spacing w:line="276" w:lineRule="auto"/>
              <w:rPr>
                <w:rFonts w:ascii="Arial" w:hAnsi="Arial" w:cs="Arial"/>
                <w:sz w:val="20"/>
                <w:szCs w:val="20"/>
              </w:rPr>
            </w:pPr>
          </w:p>
        </w:tc>
        <w:tc>
          <w:tcPr>
            <w:tcW w:w="1323" w:type="pct"/>
          </w:tcPr>
          <w:p w14:paraId="7B5B3E9D"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postacie leków</w:t>
            </w:r>
          </w:p>
          <w:p w14:paraId="767E1088"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czytać ze zrozumieniem ulotki załączone do leków</w:t>
            </w:r>
          </w:p>
          <w:p w14:paraId="5D4D2937" w14:textId="77777777" w:rsidR="00E61B77" w:rsidRPr="00886D06" w:rsidRDefault="00E61B77" w:rsidP="004258AB">
            <w:pPr>
              <w:pStyle w:val="Akapitzlist"/>
              <w:numPr>
                <w:ilvl w:val="0"/>
                <w:numId w:val="284"/>
              </w:numPr>
              <w:spacing w:line="276" w:lineRule="auto"/>
              <w:rPr>
                <w:rFonts w:ascii="Arial" w:hAnsi="Arial" w:cs="Arial"/>
                <w:sz w:val="20"/>
                <w:szCs w:val="20"/>
              </w:rPr>
            </w:pPr>
          </w:p>
        </w:tc>
        <w:tc>
          <w:tcPr>
            <w:tcW w:w="442" w:type="pct"/>
          </w:tcPr>
          <w:p w14:paraId="74330DE6" w14:textId="77777777" w:rsidR="00E61B77" w:rsidRPr="00886D06" w:rsidRDefault="00E61B77" w:rsidP="00E61B77">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40AD63F8" w14:textId="77777777" w:rsidTr="00E61B77">
        <w:tc>
          <w:tcPr>
            <w:tcW w:w="673" w:type="pct"/>
            <w:vMerge/>
            <w:shd w:val="clear" w:color="auto" w:fill="auto"/>
          </w:tcPr>
          <w:p w14:paraId="27E866FB" w14:textId="77777777" w:rsidR="00E61B77" w:rsidRPr="00886D06" w:rsidRDefault="00E61B77" w:rsidP="00E61B77">
            <w:pPr>
              <w:spacing w:line="276" w:lineRule="auto"/>
              <w:rPr>
                <w:rFonts w:ascii="Arial" w:hAnsi="Arial" w:cs="Arial"/>
                <w:sz w:val="20"/>
                <w:szCs w:val="20"/>
              </w:rPr>
            </w:pPr>
          </w:p>
        </w:tc>
        <w:tc>
          <w:tcPr>
            <w:tcW w:w="845" w:type="pct"/>
          </w:tcPr>
          <w:p w14:paraId="19C369AD" w14:textId="77777777" w:rsidR="00E61B77" w:rsidRPr="00886D06" w:rsidRDefault="00E61B77" w:rsidP="004258AB">
            <w:pPr>
              <w:pStyle w:val="Akapitzlist"/>
              <w:numPr>
                <w:ilvl w:val="0"/>
                <w:numId w:val="306"/>
              </w:numPr>
              <w:spacing w:line="276" w:lineRule="auto"/>
              <w:rPr>
                <w:rFonts w:ascii="Arial" w:hAnsi="Arial" w:cs="Arial"/>
                <w:sz w:val="20"/>
                <w:szCs w:val="20"/>
              </w:rPr>
            </w:pPr>
            <w:r w:rsidRPr="00886D06">
              <w:rPr>
                <w:rFonts w:ascii="Arial" w:hAnsi="Arial" w:cs="Arial"/>
                <w:sz w:val="20"/>
                <w:szCs w:val="20"/>
              </w:rPr>
              <w:t>Działanie leków na organizm</w:t>
            </w:r>
          </w:p>
          <w:p w14:paraId="78B9D80D" w14:textId="77777777" w:rsidR="00E61B77" w:rsidRPr="00886D06" w:rsidRDefault="00E61B77" w:rsidP="00E61B77">
            <w:pPr>
              <w:pStyle w:val="Akapitzlist"/>
              <w:spacing w:line="276" w:lineRule="auto"/>
              <w:ind w:left="417"/>
              <w:rPr>
                <w:rFonts w:ascii="Arial" w:hAnsi="Arial" w:cs="Arial"/>
                <w:sz w:val="20"/>
                <w:szCs w:val="20"/>
              </w:rPr>
            </w:pPr>
          </w:p>
        </w:tc>
        <w:tc>
          <w:tcPr>
            <w:tcW w:w="395" w:type="pct"/>
          </w:tcPr>
          <w:p w14:paraId="0CA2727F" w14:textId="0C92922F" w:rsidR="00E61B77" w:rsidRPr="00886D06" w:rsidRDefault="00E61B77" w:rsidP="00E61B77">
            <w:pPr>
              <w:spacing w:line="276" w:lineRule="auto"/>
              <w:jc w:val="center"/>
              <w:rPr>
                <w:rFonts w:ascii="Arial" w:hAnsi="Arial" w:cs="Arial"/>
                <w:sz w:val="20"/>
                <w:szCs w:val="20"/>
              </w:rPr>
            </w:pPr>
          </w:p>
        </w:tc>
        <w:tc>
          <w:tcPr>
            <w:tcW w:w="1322" w:type="pct"/>
          </w:tcPr>
          <w:p w14:paraId="4F0F2AB5"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grupy leków stosowane medycynie weterynaryjnej</w:t>
            </w:r>
          </w:p>
        </w:tc>
        <w:tc>
          <w:tcPr>
            <w:tcW w:w="1323" w:type="pct"/>
          </w:tcPr>
          <w:p w14:paraId="13E640EA"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działanie leków na organizm zwierzęcy</w:t>
            </w:r>
          </w:p>
          <w:p w14:paraId="03551EB6"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interakcje leków, synergizm, antagonizm</w:t>
            </w:r>
          </w:p>
        </w:tc>
        <w:tc>
          <w:tcPr>
            <w:tcW w:w="442" w:type="pct"/>
          </w:tcPr>
          <w:p w14:paraId="7387ED74" w14:textId="77777777" w:rsidR="00E61B77" w:rsidRPr="00886D06" w:rsidRDefault="00E61B77" w:rsidP="00E61B77">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3A2B9B4A" w14:textId="77777777" w:rsidTr="00E61B77">
        <w:tc>
          <w:tcPr>
            <w:tcW w:w="673" w:type="pct"/>
            <w:vMerge/>
            <w:shd w:val="clear" w:color="auto" w:fill="auto"/>
          </w:tcPr>
          <w:p w14:paraId="56E0EFFE" w14:textId="77777777" w:rsidR="00E61B77" w:rsidRPr="00886D06" w:rsidRDefault="00E61B77" w:rsidP="00E61B77">
            <w:pPr>
              <w:spacing w:line="276" w:lineRule="auto"/>
              <w:rPr>
                <w:rFonts w:ascii="Arial" w:hAnsi="Arial" w:cs="Arial"/>
                <w:sz w:val="20"/>
                <w:szCs w:val="20"/>
              </w:rPr>
            </w:pPr>
          </w:p>
        </w:tc>
        <w:tc>
          <w:tcPr>
            <w:tcW w:w="845" w:type="pct"/>
          </w:tcPr>
          <w:p w14:paraId="0E63C762" w14:textId="77777777" w:rsidR="00E61B77" w:rsidRPr="00886D06" w:rsidRDefault="00E61B77" w:rsidP="004258AB">
            <w:pPr>
              <w:pStyle w:val="Akapitzlist"/>
              <w:numPr>
                <w:ilvl w:val="0"/>
                <w:numId w:val="306"/>
              </w:numPr>
              <w:spacing w:line="276" w:lineRule="auto"/>
              <w:rPr>
                <w:rFonts w:ascii="Arial" w:hAnsi="Arial" w:cs="Arial"/>
                <w:sz w:val="20"/>
                <w:szCs w:val="20"/>
              </w:rPr>
            </w:pPr>
            <w:r w:rsidRPr="00886D06">
              <w:rPr>
                <w:rFonts w:ascii="Arial" w:hAnsi="Arial" w:cs="Arial"/>
                <w:sz w:val="20"/>
                <w:szCs w:val="20"/>
              </w:rPr>
              <w:t>Leki stosowane w leczeniu zwierząt</w:t>
            </w:r>
          </w:p>
        </w:tc>
        <w:tc>
          <w:tcPr>
            <w:tcW w:w="395" w:type="pct"/>
          </w:tcPr>
          <w:p w14:paraId="24E4A17E" w14:textId="6DFED3A3" w:rsidR="00E61B77" w:rsidRPr="00886D06" w:rsidRDefault="00E61B77" w:rsidP="00E61B77">
            <w:pPr>
              <w:spacing w:line="276" w:lineRule="auto"/>
              <w:jc w:val="center"/>
              <w:rPr>
                <w:rFonts w:ascii="Arial" w:hAnsi="Arial" w:cs="Arial"/>
                <w:sz w:val="20"/>
                <w:szCs w:val="20"/>
              </w:rPr>
            </w:pPr>
          </w:p>
        </w:tc>
        <w:tc>
          <w:tcPr>
            <w:tcW w:w="1322" w:type="pct"/>
          </w:tcPr>
          <w:p w14:paraId="72141CA9" w14:textId="77777777" w:rsidR="00E61B77" w:rsidRPr="00886D06" w:rsidRDefault="00E61B77" w:rsidP="004258AB">
            <w:pPr>
              <w:pStyle w:val="Akapitzlist"/>
              <w:numPr>
                <w:ilvl w:val="0"/>
                <w:numId w:val="304"/>
              </w:numPr>
              <w:spacing w:line="276" w:lineRule="auto"/>
              <w:rPr>
                <w:rFonts w:ascii="Arial" w:hAnsi="Arial" w:cs="Arial"/>
                <w:sz w:val="20"/>
                <w:szCs w:val="20"/>
              </w:rPr>
            </w:pPr>
            <w:r w:rsidRPr="00886D06">
              <w:rPr>
                <w:rFonts w:ascii="Arial" w:hAnsi="Arial" w:cs="Arial"/>
                <w:sz w:val="20"/>
                <w:szCs w:val="20"/>
              </w:rPr>
              <w:t>wyjaśnić pojęcia: recepta, dawka i dawkowanie leków</w:t>
            </w:r>
          </w:p>
          <w:p w14:paraId="089C80F3" w14:textId="77777777" w:rsidR="00E61B77" w:rsidRPr="00886D06" w:rsidRDefault="00E61B77" w:rsidP="004258AB">
            <w:pPr>
              <w:pStyle w:val="Akapitzlist"/>
              <w:numPr>
                <w:ilvl w:val="0"/>
                <w:numId w:val="304"/>
              </w:numPr>
              <w:spacing w:line="276" w:lineRule="auto"/>
              <w:rPr>
                <w:rFonts w:ascii="Arial" w:hAnsi="Arial" w:cs="Arial"/>
                <w:sz w:val="20"/>
                <w:szCs w:val="20"/>
              </w:rPr>
            </w:pPr>
            <w:r w:rsidRPr="00886D06">
              <w:rPr>
                <w:rFonts w:ascii="Arial" w:hAnsi="Arial" w:cs="Arial"/>
                <w:sz w:val="20"/>
                <w:szCs w:val="20"/>
              </w:rPr>
              <w:t>czytać ze zrozumieniem recepty</w:t>
            </w:r>
          </w:p>
          <w:p w14:paraId="770B9FFF" w14:textId="77777777" w:rsidR="00E61B77" w:rsidRPr="00886D06" w:rsidRDefault="00E61B77" w:rsidP="004258AB">
            <w:pPr>
              <w:pStyle w:val="Akapitzlist"/>
              <w:numPr>
                <w:ilvl w:val="0"/>
                <w:numId w:val="304"/>
              </w:numPr>
              <w:spacing w:line="276" w:lineRule="auto"/>
              <w:rPr>
                <w:rFonts w:ascii="Arial" w:hAnsi="Arial" w:cs="Arial"/>
                <w:sz w:val="20"/>
                <w:szCs w:val="20"/>
              </w:rPr>
            </w:pPr>
            <w:r w:rsidRPr="00886D06">
              <w:rPr>
                <w:rFonts w:ascii="Arial" w:hAnsi="Arial" w:cs="Arial"/>
                <w:sz w:val="20"/>
                <w:szCs w:val="20"/>
              </w:rPr>
              <w:t>rozróżnić leki stosowane na receptę i bez</w:t>
            </w:r>
          </w:p>
          <w:p w14:paraId="140602E9" w14:textId="77777777" w:rsidR="00E61B77" w:rsidRPr="00886D06" w:rsidRDefault="00E61B77" w:rsidP="004258AB">
            <w:pPr>
              <w:pStyle w:val="Akapitzlist"/>
              <w:numPr>
                <w:ilvl w:val="0"/>
                <w:numId w:val="284"/>
              </w:numPr>
              <w:spacing w:line="276" w:lineRule="auto"/>
              <w:rPr>
                <w:rFonts w:ascii="Arial" w:hAnsi="Arial" w:cs="Arial"/>
                <w:sz w:val="20"/>
                <w:szCs w:val="20"/>
              </w:rPr>
            </w:pPr>
          </w:p>
        </w:tc>
        <w:tc>
          <w:tcPr>
            <w:tcW w:w="1323" w:type="pct"/>
          </w:tcPr>
          <w:p w14:paraId="45AA4F21"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interpretować właściwe recepty wystawione prze lekarzy weterynarii</w:t>
            </w:r>
          </w:p>
          <w:p w14:paraId="31AA7E74"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odkażające i antyseptyczne</w:t>
            </w:r>
          </w:p>
          <w:p w14:paraId="74C1FD55"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chemioterapeutyczne środki przeciwbakteryjne</w:t>
            </w:r>
          </w:p>
          <w:p w14:paraId="512093DF"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chemioterapeutyczne środki przeciwpasożytnicze</w:t>
            </w:r>
          </w:p>
          <w:p w14:paraId="69D5C4BA"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chemioterapeutyczne środki przeciwgrzybicze</w:t>
            </w:r>
          </w:p>
          <w:p w14:paraId="48E8F0EE"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wpływające na odczyny zapalne</w:t>
            </w:r>
          </w:p>
          <w:p w14:paraId="2B6FC0BD"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działające na przewód pokarmowy</w:t>
            </w:r>
          </w:p>
          <w:p w14:paraId="7941EA2C"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działające na układ wegetatywny</w:t>
            </w:r>
          </w:p>
          <w:p w14:paraId="70C1A02E"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działające na zakończenie nerwów ruchowych i czuciowych</w:t>
            </w:r>
          </w:p>
          <w:p w14:paraId="4F2AEAD6"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działające na ośrodkowy układ nerwowy</w:t>
            </w:r>
          </w:p>
          <w:p w14:paraId="3C8003C3"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przeciw bólowe o działaniu przeciwgorączkowym, przeciwzapalnym</w:t>
            </w:r>
          </w:p>
          <w:p w14:paraId="161D1886"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działające na układa krążenia</w:t>
            </w:r>
          </w:p>
          <w:p w14:paraId="7542877F"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moczopędne</w:t>
            </w:r>
          </w:p>
          <w:p w14:paraId="14550388"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działające na układ oddechowy</w:t>
            </w:r>
          </w:p>
          <w:p w14:paraId="1C753D91"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środki działające na układ krwiotwórczy</w:t>
            </w:r>
          </w:p>
          <w:p w14:paraId="58C7B040"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witaminy i składniki mineralne</w:t>
            </w:r>
          </w:p>
          <w:p w14:paraId="7FC17983"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surowice i szczepionki</w:t>
            </w:r>
          </w:p>
        </w:tc>
        <w:tc>
          <w:tcPr>
            <w:tcW w:w="442" w:type="pct"/>
          </w:tcPr>
          <w:p w14:paraId="3C5F96DE" w14:textId="77777777" w:rsidR="00E61B77" w:rsidRPr="00886D06" w:rsidRDefault="00E61B77" w:rsidP="00E61B77">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507F95DB" w14:textId="77777777" w:rsidTr="00E61B77">
        <w:tc>
          <w:tcPr>
            <w:tcW w:w="673" w:type="pct"/>
            <w:vMerge/>
            <w:shd w:val="clear" w:color="auto" w:fill="auto"/>
          </w:tcPr>
          <w:p w14:paraId="35F13B27" w14:textId="77777777" w:rsidR="00E61B77" w:rsidRPr="00886D06" w:rsidRDefault="00E61B77" w:rsidP="00E61B77">
            <w:pPr>
              <w:spacing w:line="276" w:lineRule="auto"/>
              <w:rPr>
                <w:rFonts w:ascii="Arial" w:hAnsi="Arial" w:cs="Arial"/>
                <w:sz w:val="20"/>
                <w:szCs w:val="20"/>
              </w:rPr>
            </w:pPr>
          </w:p>
        </w:tc>
        <w:tc>
          <w:tcPr>
            <w:tcW w:w="845" w:type="pct"/>
          </w:tcPr>
          <w:p w14:paraId="027715C6" w14:textId="77777777" w:rsidR="00E61B77" w:rsidRPr="00886D06" w:rsidRDefault="00E61B77" w:rsidP="00E61B77">
            <w:pPr>
              <w:spacing w:line="276" w:lineRule="auto"/>
              <w:rPr>
                <w:rFonts w:ascii="Arial" w:hAnsi="Arial" w:cs="Arial"/>
                <w:sz w:val="20"/>
                <w:szCs w:val="20"/>
              </w:rPr>
            </w:pPr>
          </w:p>
          <w:p w14:paraId="2D8AEECC" w14:textId="77777777" w:rsidR="00E61B77" w:rsidRPr="00886D06" w:rsidRDefault="00E61B77" w:rsidP="004258AB">
            <w:pPr>
              <w:pStyle w:val="Akapitzlist"/>
              <w:numPr>
                <w:ilvl w:val="0"/>
                <w:numId w:val="306"/>
              </w:numPr>
              <w:spacing w:line="276" w:lineRule="auto"/>
              <w:rPr>
                <w:rFonts w:ascii="Arial" w:hAnsi="Arial" w:cs="Arial"/>
                <w:sz w:val="20"/>
                <w:szCs w:val="20"/>
              </w:rPr>
            </w:pPr>
          </w:p>
          <w:p w14:paraId="45F7E5D9" w14:textId="77777777" w:rsidR="00E61B77" w:rsidRPr="00886D06" w:rsidRDefault="00E61B77" w:rsidP="00E61B77">
            <w:pPr>
              <w:spacing w:line="276" w:lineRule="auto"/>
              <w:ind w:left="57"/>
              <w:rPr>
                <w:rFonts w:ascii="Arial" w:hAnsi="Arial" w:cs="Arial"/>
                <w:sz w:val="20"/>
                <w:szCs w:val="20"/>
              </w:rPr>
            </w:pPr>
            <w:r w:rsidRPr="00886D06">
              <w:rPr>
                <w:rFonts w:ascii="Arial" w:hAnsi="Arial" w:cs="Arial"/>
                <w:sz w:val="20"/>
                <w:szCs w:val="20"/>
              </w:rPr>
              <w:t>Przechowywanie leków</w:t>
            </w:r>
          </w:p>
        </w:tc>
        <w:tc>
          <w:tcPr>
            <w:tcW w:w="395" w:type="pct"/>
          </w:tcPr>
          <w:p w14:paraId="5239893A" w14:textId="640A07C1" w:rsidR="00E61B77" w:rsidRPr="00886D06" w:rsidRDefault="00E61B77" w:rsidP="00E61B77">
            <w:pPr>
              <w:spacing w:line="276" w:lineRule="auto"/>
              <w:jc w:val="center"/>
              <w:rPr>
                <w:rFonts w:ascii="Arial" w:hAnsi="Arial" w:cs="Arial"/>
                <w:sz w:val="20"/>
                <w:szCs w:val="20"/>
              </w:rPr>
            </w:pPr>
          </w:p>
        </w:tc>
        <w:tc>
          <w:tcPr>
            <w:tcW w:w="1322" w:type="pct"/>
          </w:tcPr>
          <w:p w14:paraId="04525648" w14:textId="77777777" w:rsidR="00E61B77" w:rsidRPr="00886D06" w:rsidRDefault="00E61B77" w:rsidP="004258AB">
            <w:pPr>
              <w:pStyle w:val="Akapitzlist"/>
              <w:numPr>
                <w:ilvl w:val="0"/>
                <w:numId w:val="304"/>
              </w:numPr>
              <w:spacing w:line="276" w:lineRule="auto"/>
              <w:rPr>
                <w:rFonts w:ascii="Arial" w:hAnsi="Arial" w:cs="Arial"/>
                <w:sz w:val="20"/>
                <w:szCs w:val="20"/>
              </w:rPr>
            </w:pPr>
            <w:r w:rsidRPr="00886D06">
              <w:rPr>
                <w:rFonts w:ascii="Arial" w:hAnsi="Arial" w:cs="Arial"/>
                <w:sz w:val="20"/>
                <w:szCs w:val="20"/>
              </w:rPr>
              <w:t>wymienić czynniki wpływające na trwałość leku</w:t>
            </w:r>
          </w:p>
          <w:p w14:paraId="65C4C452" w14:textId="77777777" w:rsidR="00E61B77" w:rsidRPr="00886D06" w:rsidRDefault="00E61B77" w:rsidP="004258AB">
            <w:pPr>
              <w:pStyle w:val="Akapitzlist"/>
              <w:numPr>
                <w:ilvl w:val="0"/>
                <w:numId w:val="304"/>
              </w:numPr>
              <w:spacing w:line="276" w:lineRule="auto"/>
              <w:rPr>
                <w:rFonts w:ascii="Arial" w:hAnsi="Arial" w:cs="Arial"/>
                <w:sz w:val="20"/>
                <w:szCs w:val="20"/>
              </w:rPr>
            </w:pPr>
            <w:r w:rsidRPr="00886D06">
              <w:rPr>
                <w:rFonts w:ascii="Arial" w:hAnsi="Arial" w:cs="Arial"/>
                <w:sz w:val="20"/>
                <w:szCs w:val="20"/>
              </w:rPr>
              <w:t>wymienić zmiany zachodzące w lekach podczas ich przechowywania</w:t>
            </w:r>
          </w:p>
          <w:p w14:paraId="48AC7885" w14:textId="77777777" w:rsidR="00E61B77" w:rsidRPr="00886D06" w:rsidRDefault="00E61B77" w:rsidP="004258AB">
            <w:pPr>
              <w:pStyle w:val="Akapitzlist"/>
              <w:numPr>
                <w:ilvl w:val="0"/>
                <w:numId w:val="304"/>
              </w:numPr>
              <w:spacing w:line="276" w:lineRule="auto"/>
              <w:rPr>
                <w:rFonts w:ascii="Arial" w:hAnsi="Arial" w:cs="Arial"/>
                <w:sz w:val="20"/>
                <w:szCs w:val="20"/>
              </w:rPr>
            </w:pPr>
            <w:r w:rsidRPr="00886D06">
              <w:rPr>
                <w:rFonts w:ascii="Arial" w:hAnsi="Arial" w:cs="Arial"/>
                <w:sz w:val="20"/>
                <w:szCs w:val="20"/>
              </w:rPr>
              <w:t>wymienić ogólne warunki przechowywania leków</w:t>
            </w:r>
          </w:p>
          <w:p w14:paraId="1B987463"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co oznacza termin – termin ważności leku</w:t>
            </w:r>
          </w:p>
        </w:tc>
        <w:tc>
          <w:tcPr>
            <w:tcW w:w="1323" w:type="pct"/>
          </w:tcPr>
          <w:p w14:paraId="42B5CD49"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czynniki wpływające na trwałość leków</w:t>
            </w:r>
          </w:p>
          <w:p w14:paraId="539142C2"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ogólnie zmiany zachodzące w lekach podczas przechowywania</w:t>
            </w:r>
          </w:p>
          <w:p w14:paraId="06BAF322"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szczegółowe warunki przechowywania szczepionek</w:t>
            </w:r>
          </w:p>
          <w:p w14:paraId="4D0E0CFC" w14:textId="77777777" w:rsidR="00E61B77" w:rsidRPr="00886D06" w:rsidRDefault="00E61B77"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przechować leki zgodnie z obowiązującymi zasadami</w:t>
            </w:r>
          </w:p>
        </w:tc>
        <w:tc>
          <w:tcPr>
            <w:tcW w:w="442" w:type="pct"/>
          </w:tcPr>
          <w:p w14:paraId="2F14EAC7" w14:textId="77777777" w:rsidR="00E61B77" w:rsidRPr="00886D06" w:rsidRDefault="00E61B77" w:rsidP="00E61B77">
            <w:pPr>
              <w:spacing w:line="276" w:lineRule="auto"/>
              <w:jc w:val="center"/>
              <w:rPr>
                <w:rFonts w:ascii="Arial" w:hAnsi="Arial" w:cs="Arial"/>
                <w:bCs/>
                <w:sz w:val="20"/>
                <w:szCs w:val="20"/>
              </w:rPr>
            </w:pPr>
            <w:r w:rsidRPr="00886D06">
              <w:rPr>
                <w:rFonts w:ascii="Arial" w:hAnsi="Arial" w:cs="Arial"/>
                <w:bCs/>
                <w:sz w:val="20"/>
                <w:szCs w:val="20"/>
              </w:rPr>
              <w:t>Klasa IV</w:t>
            </w:r>
          </w:p>
        </w:tc>
      </w:tr>
      <w:tr w:rsidR="002246FF" w:rsidRPr="00886D06" w14:paraId="6A3138DE" w14:textId="77777777" w:rsidTr="00E61B77">
        <w:tc>
          <w:tcPr>
            <w:tcW w:w="673" w:type="pct"/>
            <w:vMerge w:val="restart"/>
            <w:shd w:val="clear" w:color="auto" w:fill="auto"/>
          </w:tcPr>
          <w:p w14:paraId="49A4C9ED" w14:textId="77777777" w:rsidR="003C3F04" w:rsidRPr="00886D06" w:rsidRDefault="003C3F04" w:rsidP="004258AB">
            <w:pPr>
              <w:pStyle w:val="Akapitzlist"/>
              <w:numPr>
                <w:ilvl w:val="0"/>
                <w:numId w:val="249"/>
              </w:numPr>
              <w:spacing w:line="276" w:lineRule="auto"/>
              <w:ind w:left="340" w:hanging="42"/>
              <w:rPr>
                <w:rFonts w:ascii="Arial" w:hAnsi="Arial" w:cs="Arial"/>
                <w:sz w:val="20"/>
                <w:szCs w:val="20"/>
              </w:rPr>
            </w:pPr>
            <w:r w:rsidRPr="00886D06">
              <w:rPr>
                <w:rFonts w:ascii="Arial" w:hAnsi="Arial" w:cs="Arial"/>
                <w:sz w:val="20"/>
                <w:szCs w:val="20"/>
              </w:rPr>
              <w:t>Zmiany wsteczne</w:t>
            </w:r>
          </w:p>
        </w:tc>
        <w:tc>
          <w:tcPr>
            <w:tcW w:w="845" w:type="pct"/>
          </w:tcPr>
          <w:p w14:paraId="51E35AFE" w14:textId="77777777" w:rsidR="003C3F04" w:rsidRPr="00886D06" w:rsidRDefault="003C3F04" w:rsidP="004258AB">
            <w:pPr>
              <w:pStyle w:val="Akapitzlist"/>
              <w:numPr>
                <w:ilvl w:val="0"/>
                <w:numId w:val="293"/>
              </w:numPr>
              <w:spacing w:line="276" w:lineRule="auto"/>
              <w:rPr>
                <w:rFonts w:ascii="Arial" w:hAnsi="Arial" w:cs="Arial"/>
                <w:sz w:val="20"/>
                <w:szCs w:val="20"/>
              </w:rPr>
            </w:pPr>
            <w:r w:rsidRPr="00886D06">
              <w:rPr>
                <w:rFonts w:ascii="Arial" w:hAnsi="Arial" w:cs="Arial"/>
                <w:sz w:val="20"/>
                <w:szCs w:val="20"/>
              </w:rPr>
              <w:t>Zanik (atrofia)</w:t>
            </w:r>
          </w:p>
          <w:p w14:paraId="1A26B092" w14:textId="77777777" w:rsidR="003C3F04" w:rsidRPr="00886D06" w:rsidRDefault="003C3F04" w:rsidP="00E61B77">
            <w:pPr>
              <w:spacing w:line="276" w:lineRule="auto"/>
              <w:rPr>
                <w:rFonts w:ascii="Arial" w:hAnsi="Arial" w:cs="Arial"/>
                <w:sz w:val="20"/>
                <w:szCs w:val="20"/>
              </w:rPr>
            </w:pPr>
          </w:p>
        </w:tc>
        <w:tc>
          <w:tcPr>
            <w:tcW w:w="395" w:type="pct"/>
          </w:tcPr>
          <w:p w14:paraId="595092E6" w14:textId="6FD8548C" w:rsidR="003C3F04" w:rsidRPr="00886D06" w:rsidRDefault="003C3F04" w:rsidP="00E61B77">
            <w:pPr>
              <w:spacing w:line="276" w:lineRule="auto"/>
              <w:jc w:val="center"/>
              <w:rPr>
                <w:rFonts w:ascii="Arial" w:hAnsi="Arial" w:cs="Arial"/>
                <w:sz w:val="20"/>
                <w:szCs w:val="20"/>
              </w:rPr>
            </w:pPr>
          </w:p>
        </w:tc>
        <w:tc>
          <w:tcPr>
            <w:tcW w:w="1322" w:type="pct"/>
          </w:tcPr>
          <w:p w14:paraId="032074C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zaniku</w:t>
            </w:r>
          </w:p>
          <w:p w14:paraId="0F2D7786"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dokonać podziału zaników na: </w:t>
            </w:r>
          </w:p>
          <w:p w14:paraId="5E4F191C" w14:textId="77777777" w:rsidR="003C3F04" w:rsidRPr="00886D06" w:rsidRDefault="003C3F04" w:rsidP="004258AB">
            <w:pPr>
              <w:pStyle w:val="Akapitzlist"/>
              <w:numPr>
                <w:ilvl w:val="0"/>
                <w:numId w:val="291"/>
              </w:numPr>
              <w:spacing w:line="276" w:lineRule="auto"/>
              <w:rPr>
                <w:rFonts w:ascii="Arial" w:hAnsi="Arial" w:cs="Arial"/>
                <w:sz w:val="20"/>
                <w:szCs w:val="20"/>
              </w:rPr>
            </w:pPr>
            <w:r w:rsidRPr="00886D06">
              <w:rPr>
                <w:rFonts w:ascii="Arial" w:hAnsi="Arial" w:cs="Arial"/>
                <w:sz w:val="20"/>
                <w:szCs w:val="20"/>
              </w:rPr>
              <w:t>zanik fizjologiczny</w:t>
            </w:r>
          </w:p>
          <w:p w14:paraId="1B833851" w14:textId="77777777" w:rsidR="003C3F04" w:rsidRPr="00886D06" w:rsidRDefault="003C3F04" w:rsidP="004258AB">
            <w:pPr>
              <w:pStyle w:val="Akapitzlist"/>
              <w:numPr>
                <w:ilvl w:val="0"/>
                <w:numId w:val="291"/>
              </w:numPr>
              <w:spacing w:line="276" w:lineRule="auto"/>
              <w:rPr>
                <w:rFonts w:ascii="Arial" w:hAnsi="Arial" w:cs="Arial"/>
                <w:sz w:val="20"/>
                <w:szCs w:val="20"/>
              </w:rPr>
            </w:pPr>
            <w:r w:rsidRPr="00886D06">
              <w:rPr>
                <w:rFonts w:ascii="Arial" w:hAnsi="Arial" w:cs="Arial"/>
                <w:sz w:val="20"/>
                <w:szCs w:val="20"/>
              </w:rPr>
              <w:t>zanik miejscowy</w:t>
            </w:r>
          </w:p>
          <w:p w14:paraId="1414398B" w14:textId="77777777" w:rsidR="003C3F04" w:rsidRPr="00886D06" w:rsidRDefault="003C3F04" w:rsidP="004258AB">
            <w:pPr>
              <w:pStyle w:val="Akapitzlist"/>
              <w:numPr>
                <w:ilvl w:val="0"/>
                <w:numId w:val="291"/>
              </w:numPr>
              <w:spacing w:line="276" w:lineRule="auto"/>
              <w:rPr>
                <w:rFonts w:ascii="Arial" w:hAnsi="Arial" w:cs="Arial"/>
                <w:sz w:val="20"/>
                <w:szCs w:val="20"/>
              </w:rPr>
            </w:pPr>
            <w:r w:rsidRPr="00886D06">
              <w:rPr>
                <w:rFonts w:ascii="Arial" w:hAnsi="Arial" w:cs="Arial"/>
                <w:sz w:val="20"/>
                <w:szCs w:val="20"/>
              </w:rPr>
              <w:t>zaniku ogólny</w:t>
            </w:r>
          </w:p>
          <w:p w14:paraId="66F05339" w14:textId="77777777" w:rsidR="003C3F04" w:rsidRPr="00886D06" w:rsidRDefault="003C3F04" w:rsidP="004258AB">
            <w:pPr>
              <w:pStyle w:val="Akapitzlist"/>
              <w:numPr>
                <w:ilvl w:val="0"/>
                <w:numId w:val="291"/>
              </w:numPr>
              <w:spacing w:line="276" w:lineRule="auto"/>
              <w:rPr>
                <w:rFonts w:ascii="Arial" w:hAnsi="Arial" w:cs="Arial"/>
                <w:sz w:val="20"/>
                <w:szCs w:val="20"/>
              </w:rPr>
            </w:pPr>
            <w:r w:rsidRPr="00886D06">
              <w:rPr>
                <w:rFonts w:ascii="Arial" w:hAnsi="Arial" w:cs="Arial"/>
                <w:sz w:val="20"/>
                <w:szCs w:val="20"/>
              </w:rPr>
              <w:t>zanik z nieczynności</w:t>
            </w:r>
          </w:p>
          <w:p w14:paraId="2CB5A7B8" w14:textId="77777777" w:rsidR="003C3F04" w:rsidRPr="00886D06" w:rsidRDefault="003C3F04" w:rsidP="004258AB">
            <w:pPr>
              <w:pStyle w:val="Akapitzlist"/>
              <w:numPr>
                <w:ilvl w:val="0"/>
                <w:numId w:val="291"/>
              </w:numPr>
              <w:spacing w:line="276" w:lineRule="auto"/>
              <w:rPr>
                <w:rFonts w:ascii="Arial" w:hAnsi="Arial" w:cs="Arial"/>
                <w:sz w:val="20"/>
                <w:szCs w:val="20"/>
              </w:rPr>
            </w:pPr>
            <w:r w:rsidRPr="00886D06">
              <w:rPr>
                <w:rFonts w:ascii="Arial" w:hAnsi="Arial" w:cs="Arial"/>
                <w:sz w:val="20"/>
                <w:szCs w:val="20"/>
              </w:rPr>
              <w:t>zanik na tle nerwowym – troficznym</w:t>
            </w:r>
          </w:p>
          <w:p w14:paraId="4FF01AE7" w14:textId="77777777" w:rsidR="003C3F04" w:rsidRPr="00886D06" w:rsidRDefault="003C3F04" w:rsidP="004258AB">
            <w:pPr>
              <w:pStyle w:val="Akapitzlist"/>
              <w:numPr>
                <w:ilvl w:val="0"/>
                <w:numId w:val="291"/>
              </w:numPr>
              <w:spacing w:line="276" w:lineRule="auto"/>
              <w:rPr>
                <w:rFonts w:ascii="Arial" w:hAnsi="Arial" w:cs="Arial"/>
                <w:sz w:val="20"/>
                <w:szCs w:val="20"/>
              </w:rPr>
            </w:pPr>
            <w:r w:rsidRPr="00886D06">
              <w:rPr>
                <w:rFonts w:ascii="Arial" w:hAnsi="Arial" w:cs="Arial"/>
                <w:sz w:val="20"/>
                <w:szCs w:val="20"/>
              </w:rPr>
              <w:t>zanik z ucisku</w:t>
            </w:r>
          </w:p>
          <w:p w14:paraId="494500AF" w14:textId="77777777" w:rsidR="003C3F04" w:rsidRPr="00886D06" w:rsidRDefault="003C3F04" w:rsidP="004258AB">
            <w:pPr>
              <w:pStyle w:val="Akapitzlist"/>
              <w:numPr>
                <w:ilvl w:val="0"/>
                <w:numId w:val="291"/>
              </w:numPr>
              <w:spacing w:line="276" w:lineRule="auto"/>
              <w:rPr>
                <w:rFonts w:ascii="Arial" w:hAnsi="Arial" w:cs="Arial"/>
                <w:sz w:val="20"/>
                <w:szCs w:val="20"/>
              </w:rPr>
            </w:pPr>
            <w:r w:rsidRPr="00886D06">
              <w:rPr>
                <w:rFonts w:ascii="Arial" w:hAnsi="Arial" w:cs="Arial"/>
                <w:sz w:val="20"/>
                <w:szCs w:val="20"/>
              </w:rPr>
              <w:t>zanik z niedożywienia</w:t>
            </w:r>
          </w:p>
          <w:p w14:paraId="77382192" w14:textId="77777777" w:rsidR="003C3F04" w:rsidRPr="00886D06" w:rsidRDefault="003C3F04" w:rsidP="004258AB">
            <w:pPr>
              <w:pStyle w:val="Akapitzlist"/>
              <w:numPr>
                <w:ilvl w:val="0"/>
                <w:numId w:val="292"/>
              </w:numPr>
              <w:spacing w:line="276" w:lineRule="auto"/>
              <w:rPr>
                <w:rFonts w:ascii="Arial" w:hAnsi="Arial" w:cs="Arial"/>
                <w:sz w:val="20"/>
                <w:szCs w:val="20"/>
              </w:rPr>
            </w:pPr>
            <w:r w:rsidRPr="00886D06">
              <w:rPr>
                <w:rFonts w:ascii="Arial" w:hAnsi="Arial" w:cs="Arial"/>
                <w:sz w:val="20"/>
                <w:szCs w:val="20"/>
              </w:rPr>
              <w:t>podać przykłady poszczególnych zaników</w:t>
            </w:r>
          </w:p>
        </w:tc>
        <w:tc>
          <w:tcPr>
            <w:tcW w:w="1323" w:type="pct"/>
          </w:tcPr>
          <w:p w14:paraId="3F6CE2BD" w14:textId="77777777" w:rsidR="003C3F04" w:rsidRPr="00886D06" w:rsidRDefault="003C3F04" w:rsidP="004258AB">
            <w:pPr>
              <w:pStyle w:val="Akapitzlist"/>
              <w:numPr>
                <w:ilvl w:val="0"/>
                <w:numId w:val="292"/>
              </w:numPr>
              <w:spacing w:line="276" w:lineRule="auto"/>
              <w:rPr>
                <w:rFonts w:ascii="Arial" w:hAnsi="Arial" w:cs="Arial"/>
                <w:sz w:val="20"/>
                <w:szCs w:val="20"/>
              </w:rPr>
            </w:pPr>
            <w:r w:rsidRPr="00886D06">
              <w:rPr>
                <w:rFonts w:ascii="Arial" w:hAnsi="Arial" w:cs="Arial"/>
                <w:sz w:val="20"/>
                <w:szCs w:val="20"/>
              </w:rPr>
              <w:t xml:space="preserve">opisać poszczególne rodzaje zaników </w:t>
            </w:r>
          </w:p>
          <w:p w14:paraId="4F433A83" w14:textId="77777777" w:rsidR="003C3F04" w:rsidRPr="00886D06" w:rsidRDefault="003C3F04" w:rsidP="004258AB">
            <w:pPr>
              <w:pStyle w:val="Akapitzlist"/>
              <w:numPr>
                <w:ilvl w:val="0"/>
                <w:numId w:val="292"/>
              </w:numPr>
              <w:spacing w:line="276" w:lineRule="auto"/>
              <w:rPr>
                <w:rFonts w:ascii="Arial" w:hAnsi="Arial" w:cs="Arial"/>
                <w:sz w:val="20"/>
                <w:szCs w:val="20"/>
              </w:rPr>
            </w:pPr>
            <w:r w:rsidRPr="00886D06">
              <w:rPr>
                <w:rFonts w:ascii="Arial" w:hAnsi="Arial" w:cs="Arial"/>
                <w:sz w:val="20"/>
                <w:szCs w:val="20"/>
              </w:rPr>
              <w:t>wyjaśnić mechanizm szerzenia się choroby w organizmie</w:t>
            </w:r>
          </w:p>
        </w:tc>
        <w:tc>
          <w:tcPr>
            <w:tcW w:w="442" w:type="pct"/>
          </w:tcPr>
          <w:p w14:paraId="612882DD" w14:textId="5646CB4C"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w:t>
            </w:r>
            <w:r w:rsidR="007754DA" w:rsidRPr="00886D06">
              <w:rPr>
                <w:rFonts w:ascii="Arial" w:hAnsi="Arial" w:cs="Arial"/>
                <w:bCs/>
                <w:sz w:val="20"/>
                <w:szCs w:val="20"/>
              </w:rPr>
              <w:t>V</w:t>
            </w:r>
          </w:p>
        </w:tc>
      </w:tr>
      <w:tr w:rsidR="002246FF" w:rsidRPr="00886D06" w14:paraId="53823170" w14:textId="77777777" w:rsidTr="00E61B77">
        <w:trPr>
          <w:trHeight w:val="58"/>
        </w:trPr>
        <w:tc>
          <w:tcPr>
            <w:tcW w:w="673" w:type="pct"/>
            <w:vMerge/>
            <w:shd w:val="clear" w:color="auto" w:fill="auto"/>
          </w:tcPr>
          <w:p w14:paraId="7D5F7BA7" w14:textId="77777777" w:rsidR="003C3F04" w:rsidRPr="00886D06" w:rsidRDefault="003C3F04" w:rsidP="00E61B77">
            <w:pPr>
              <w:spacing w:line="276" w:lineRule="auto"/>
              <w:rPr>
                <w:rFonts w:ascii="Arial" w:hAnsi="Arial" w:cs="Arial"/>
                <w:sz w:val="20"/>
                <w:szCs w:val="20"/>
              </w:rPr>
            </w:pPr>
          </w:p>
        </w:tc>
        <w:tc>
          <w:tcPr>
            <w:tcW w:w="845" w:type="pct"/>
          </w:tcPr>
          <w:p w14:paraId="5317C228" w14:textId="77777777" w:rsidR="003C3F04" w:rsidRPr="00886D06" w:rsidRDefault="003C3F04" w:rsidP="004258AB">
            <w:pPr>
              <w:pStyle w:val="Akapitzlist"/>
              <w:numPr>
                <w:ilvl w:val="0"/>
                <w:numId w:val="293"/>
              </w:numPr>
              <w:spacing w:line="276" w:lineRule="auto"/>
              <w:rPr>
                <w:rFonts w:ascii="Arial" w:hAnsi="Arial" w:cs="Arial"/>
                <w:sz w:val="20"/>
                <w:szCs w:val="20"/>
              </w:rPr>
            </w:pPr>
            <w:r w:rsidRPr="00886D06">
              <w:rPr>
                <w:rFonts w:ascii="Arial" w:hAnsi="Arial" w:cs="Arial"/>
                <w:sz w:val="20"/>
                <w:szCs w:val="20"/>
              </w:rPr>
              <w:t>Zwyrodnienie</w:t>
            </w:r>
          </w:p>
        </w:tc>
        <w:tc>
          <w:tcPr>
            <w:tcW w:w="395" w:type="pct"/>
          </w:tcPr>
          <w:p w14:paraId="5180688C" w14:textId="59306C1B" w:rsidR="003C3F04" w:rsidRPr="00886D06" w:rsidRDefault="003C3F04" w:rsidP="00E61B77">
            <w:pPr>
              <w:spacing w:line="276" w:lineRule="auto"/>
              <w:jc w:val="center"/>
              <w:rPr>
                <w:rFonts w:ascii="Arial" w:hAnsi="Arial" w:cs="Arial"/>
                <w:sz w:val="20"/>
                <w:szCs w:val="20"/>
              </w:rPr>
            </w:pPr>
          </w:p>
        </w:tc>
        <w:tc>
          <w:tcPr>
            <w:tcW w:w="1322" w:type="pct"/>
          </w:tcPr>
          <w:p w14:paraId="4637B1E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zwyrodnień</w:t>
            </w:r>
          </w:p>
          <w:p w14:paraId="61B0CC1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dokonać podziału zwyrodnień</w:t>
            </w:r>
          </w:p>
          <w:p w14:paraId="5692CB7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zwyrodnień: miąższowych, amyloidowych, szklistych, śluzowych</w:t>
            </w:r>
          </w:p>
          <w:p w14:paraId="5894CC7A" w14:textId="77777777" w:rsidR="003C3F04" w:rsidRPr="00886D06" w:rsidRDefault="003C3F04" w:rsidP="00E61B77">
            <w:pPr>
              <w:spacing w:line="276" w:lineRule="auto"/>
              <w:rPr>
                <w:rFonts w:ascii="Arial" w:hAnsi="Arial" w:cs="Arial"/>
                <w:sz w:val="20"/>
                <w:szCs w:val="20"/>
              </w:rPr>
            </w:pPr>
          </w:p>
        </w:tc>
        <w:tc>
          <w:tcPr>
            <w:tcW w:w="1323" w:type="pct"/>
          </w:tcPr>
          <w:p w14:paraId="5F75574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zwyrodnienia: miąższowe, amyloidowe, szkliste, śluzowe</w:t>
            </w:r>
          </w:p>
        </w:tc>
        <w:tc>
          <w:tcPr>
            <w:tcW w:w="442" w:type="pct"/>
          </w:tcPr>
          <w:p w14:paraId="33A1713E"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59A2F40D" w14:textId="77777777" w:rsidTr="00E61B77">
        <w:tc>
          <w:tcPr>
            <w:tcW w:w="673" w:type="pct"/>
            <w:vMerge/>
            <w:shd w:val="clear" w:color="auto" w:fill="auto"/>
          </w:tcPr>
          <w:p w14:paraId="44AF6E54" w14:textId="77777777" w:rsidR="003C3F04" w:rsidRPr="00886D06" w:rsidRDefault="003C3F04" w:rsidP="00E61B77">
            <w:pPr>
              <w:spacing w:line="276" w:lineRule="auto"/>
              <w:rPr>
                <w:rFonts w:ascii="Arial" w:hAnsi="Arial" w:cs="Arial"/>
                <w:sz w:val="20"/>
                <w:szCs w:val="20"/>
              </w:rPr>
            </w:pPr>
          </w:p>
        </w:tc>
        <w:tc>
          <w:tcPr>
            <w:tcW w:w="845" w:type="pct"/>
          </w:tcPr>
          <w:p w14:paraId="192861C9" w14:textId="77777777" w:rsidR="003C3F04" w:rsidRPr="00886D06" w:rsidRDefault="003C3F04" w:rsidP="004258AB">
            <w:pPr>
              <w:pStyle w:val="Akapitzlist"/>
              <w:numPr>
                <w:ilvl w:val="0"/>
                <w:numId w:val="293"/>
              </w:numPr>
              <w:spacing w:line="276" w:lineRule="auto"/>
              <w:rPr>
                <w:rFonts w:ascii="Arial" w:hAnsi="Arial" w:cs="Arial"/>
                <w:sz w:val="20"/>
                <w:szCs w:val="20"/>
              </w:rPr>
            </w:pPr>
            <w:r w:rsidRPr="00886D06">
              <w:rPr>
                <w:rFonts w:ascii="Arial" w:hAnsi="Arial" w:cs="Arial"/>
                <w:sz w:val="20"/>
                <w:szCs w:val="20"/>
              </w:rPr>
              <w:t>Martwica, zgorzel</w:t>
            </w:r>
          </w:p>
        </w:tc>
        <w:tc>
          <w:tcPr>
            <w:tcW w:w="395" w:type="pct"/>
          </w:tcPr>
          <w:p w14:paraId="3D3C2A9F" w14:textId="31B01B5B" w:rsidR="003C3F04" w:rsidRPr="00886D06" w:rsidRDefault="003C3F04" w:rsidP="00E61B77">
            <w:pPr>
              <w:spacing w:line="276" w:lineRule="auto"/>
              <w:jc w:val="center"/>
              <w:rPr>
                <w:rFonts w:ascii="Arial" w:hAnsi="Arial" w:cs="Arial"/>
                <w:sz w:val="20"/>
                <w:szCs w:val="20"/>
              </w:rPr>
            </w:pPr>
          </w:p>
        </w:tc>
        <w:tc>
          <w:tcPr>
            <w:tcW w:w="1322" w:type="pct"/>
          </w:tcPr>
          <w:p w14:paraId="483BDDFE"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pojęcia: apoptoza, nekroza, martwica, zgorzel</w:t>
            </w:r>
          </w:p>
          <w:p w14:paraId="3BC0370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rodzaje martwicy</w:t>
            </w:r>
          </w:p>
          <w:p w14:paraId="580B2A7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rodzaje zgorzeli</w:t>
            </w:r>
          </w:p>
          <w:p w14:paraId="3F6999F5"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martwicy skrzepowej, rozpływnej, enzymatycznej tkanki tłuszczowej</w:t>
            </w:r>
          </w:p>
          <w:p w14:paraId="51442DB6"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zgorzeli suchej i wilgotnej</w:t>
            </w:r>
          </w:p>
        </w:tc>
        <w:tc>
          <w:tcPr>
            <w:tcW w:w="1323" w:type="pct"/>
          </w:tcPr>
          <w:p w14:paraId="3F9A739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przebieg procesu apoptozy, nekrozy, martwicy, zgorzeli</w:t>
            </w:r>
          </w:p>
          <w:p w14:paraId="235029F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scharakteryzować poszczególne rodzaje martwicy</w:t>
            </w:r>
          </w:p>
          <w:p w14:paraId="55679E1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scharakteryzować poszczególne rodzaje zgorzeli</w:t>
            </w:r>
          </w:p>
          <w:p w14:paraId="032971CA"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rozróżnić zgorzel wilgotną od suchej</w:t>
            </w:r>
          </w:p>
          <w:p w14:paraId="67FF0F26" w14:textId="77777777" w:rsidR="003C3F04" w:rsidRPr="00886D06" w:rsidRDefault="003C3F04" w:rsidP="00E61B77">
            <w:pPr>
              <w:spacing w:line="276" w:lineRule="auto"/>
              <w:rPr>
                <w:rFonts w:ascii="Arial" w:hAnsi="Arial" w:cs="Arial"/>
                <w:sz w:val="20"/>
                <w:szCs w:val="20"/>
              </w:rPr>
            </w:pPr>
          </w:p>
        </w:tc>
        <w:tc>
          <w:tcPr>
            <w:tcW w:w="442" w:type="pct"/>
          </w:tcPr>
          <w:p w14:paraId="3EF50A8F"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7EB7B62C" w14:textId="77777777" w:rsidTr="00E61B77">
        <w:tc>
          <w:tcPr>
            <w:tcW w:w="673" w:type="pct"/>
            <w:vMerge w:val="restart"/>
            <w:shd w:val="clear" w:color="auto" w:fill="auto"/>
          </w:tcPr>
          <w:p w14:paraId="5B798A56"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IV.  Zmiany postępowe</w:t>
            </w:r>
          </w:p>
        </w:tc>
        <w:tc>
          <w:tcPr>
            <w:tcW w:w="845" w:type="pct"/>
          </w:tcPr>
          <w:p w14:paraId="60BCE97F" w14:textId="77777777" w:rsidR="003C3F04" w:rsidRPr="00886D06" w:rsidRDefault="003C3F04" w:rsidP="004258AB">
            <w:pPr>
              <w:pStyle w:val="Akapitzlist"/>
              <w:numPr>
                <w:ilvl w:val="0"/>
                <w:numId w:val="297"/>
              </w:numPr>
              <w:spacing w:line="276" w:lineRule="auto"/>
              <w:rPr>
                <w:rFonts w:ascii="Arial" w:hAnsi="Arial" w:cs="Arial"/>
                <w:sz w:val="20"/>
                <w:szCs w:val="20"/>
              </w:rPr>
            </w:pPr>
            <w:r w:rsidRPr="00886D06">
              <w:rPr>
                <w:rFonts w:ascii="Arial" w:hAnsi="Arial" w:cs="Arial"/>
                <w:sz w:val="20"/>
                <w:szCs w:val="20"/>
              </w:rPr>
              <w:t>Przerost i rozrost, odrost</w:t>
            </w:r>
          </w:p>
        </w:tc>
        <w:tc>
          <w:tcPr>
            <w:tcW w:w="395" w:type="pct"/>
          </w:tcPr>
          <w:p w14:paraId="4A568853" w14:textId="4C1639D7" w:rsidR="003C3F04" w:rsidRPr="00886D06" w:rsidRDefault="003C3F04" w:rsidP="00E61B77">
            <w:pPr>
              <w:spacing w:line="276" w:lineRule="auto"/>
              <w:jc w:val="center"/>
              <w:rPr>
                <w:rFonts w:ascii="Arial" w:hAnsi="Arial" w:cs="Arial"/>
                <w:sz w:val="20"/>
                <w:szCs w:val="20"/>
              </w:rPr>
            </w:pPr>
          </w:p>
        </w:tc>
        <w:tc>
          <w:tcPr>
            <w:tcW w:w="1322" w:type="pct"/>
          </w:tcPr>
          <w:p w14:paraId="74B8B42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definicje i wyjaśnić pojęcia dotyczące przerostu, rozrostu, odrostu</w:t>
            </w:r>
          </w:p>
          <w:p w14:paraId="6CE48B31"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przerostu, rozrostu, odrostu</w:t>
            </w:r>
          </w:p>
        </w:tc>
        <w:tc>
          <w:tcPr>
            <w:tcW w:w="1323" w:type="pct"/>
          </w:tcPr>
          <w:p w14:paraId="16BCD236"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cechy przerostu i rozrostu oraz odrostu</w:t>
            </w:r>
          </w:p>
          <w:p w14:paraId="64D91B63"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rozróżnić przerost, rozrost i odrost</w:t>
            </w:r>
          </w:p>
          <w:p w14:paraId="77FC8086"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następstwa powstawania przerostów, rozrostów i odrostów</w:t>
            </w:r>
          </w:p>
        </w:tc>
        <w:tc>
          <w:tcPr>
            <w:tcW w:w="442" w:type="pct"/>
          </w:tcPr>
          <w:p w14:paraId="2CDB9389"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3EB91F4F" w14:textId="77777777" w:rsidTr="00E61B77">
        <w:tc>
          <w:tcPr>
            <w:tcW w:w="673" w:type="pct"/>
            <w:vMerge/>
            <w:shd w:val="clear" w:color="auto" w:fill="auto"/>
          </w:tcPr>
          <w:p w14:paraId="68D4BA28" w14:textId="77777777" w:rsidR="003C3F04" w:rsidRPr="00886D06" w:rsidRDefault="003C3F04" w:rsidP="00E61B77">
            <w:pPr>
              <w:spacing w:line="276" w:lineRule="auto"/>
              <w:rPr>
                <w:rFonts w:ascii="Arial" w:hAnsi="Arial" w:cs="Arial"/>
                <w:sz w:val="20"/>
                <w:szCs w:val="20"/>
              </w:rPr>
            </w:pPr>
          </w:p>
        </w:tc>
        <w:tc>
          <w:tcPr>
            <w:tcW w:w="845" w:type="pct"/>
          </w:tcPr>
          <w:p w14:paraId="43F67A41" w14:textId="77777777" w:rsidR="003C3F04" w:rsidRPr="00886D06" w:rsidRDefault="003C3F04" w:rsidP="004258AB">
            <w:pPr>
              <w:pStyle w:val="Akapitzlist"/>
              <w:numPr>
                <w:ilvl w:val="0"/>
                <w:numId w:val="297"/>
              </w:numPr>
              <w:spacing w:line="276" w:lineRule="auto"/>
              <w:rPr>
                <w:rFonts w:ascii="Arial" w:hAnsi="Arial" w:cs="Arial"/>
                <w:sz w:val="20"/>
                <w:szCs w:val="20"/>
              </w:rPr>
            </w:pPr>
            <w:r w:rsidRPr="00886D06">
              <w:rPr>
                <w:rFonts w:ascii="Arial" w:hAnsi="Arial" w:cs="Arial"/>
                <w:sz w:val="20"/>
                <w:szCs w:val="20"/>
              </w:rPr>
              <w:t>Przetwarzanie i gojenie się ran</w:t>
            </w:r>
          </w:p>
        </w:tc>
        <w:tc>
          <w:tcPr>
            <w:tcW w:w="395" w:type="pct"/>
          </w:tcPr>
          <w:p w14:paraId="61BCF4C4" w14:textId="0BB5C766" w:rsidR="003C3F04" w:rsidRPr="00886D06" w:rsidRDefault="003C3F04" w:rsidP="00E61B77">
            <w:pPr>
              <w:spacing w:line="276" w:lineRule="auto"/>
              <w:jc w:val="center"/>
              <w:rPr>
                <w:rFonts w:ascii="Arial" w:hAnsi="Arial" w:cs="Arial"/>
                <w:sz w:val="20"/>
                <w:szCs w:val="20"/>
              </w:rPr>
            </w:pPr>
          </w:p>
        </w:tc>
        <w:tc>
          <w:tcPr>
            <w:tcW w:w="1322" w:type="pct"/>
          </w:tcPr>
          <w:p w14:paraId="2906E54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definicje i wyjaśnić pojęcia dotyczące przetwarzania i gojenia się ran</w:t>
            </w:r>
          </w:p>
          <w:p w14:paraId="0896F27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przetwarzania i gojenia się ran</w:t>
            </w:r>
          </w:p>
        </w:tc>
        <w:tc>
          <w:tcPr>
            <w:tcW w:w="1323" w:type="pct"/>
          </w:tcPr>
          <w:p w14:paraId="21DFB97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proces przetwarzania</w:t>
            </w:r>
          </w:p>
          <w:p w14:paraId="1EDB9B1F"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proces gojenia się ran</w:t>
            </w:r>
          </w:p>
          <w:p w14:paraId="69DABC4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skutki dla organizmu przetwarzania i gojenia się ran</w:t>
            </w:r>
          </w:p>
        </w:tc>
        <w:tc>
          <w:tcPr>
            <w:tcW w:w="442" w:type="pct"/>
          </w:tcPr>
          <w:p w14:paraId="07756BE7"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6FB32C0B" w14:textId="77777777" w:rsidTr="00E61B77">
        <w:tc>
          <w:tcPr>
            <w:tcW w:w="673" w:type="pct"/>
            <w:vMerge/>
            <w:shd w:val="clear" w:color="auto" w:fill="auto"/>
          </w:tcPr>
          <w:p w14:paraId="5EF301D9" w14:textId="77777777" w:rsidR="003C3F04" w:rsidRPr="00886D06" w:rsidRDefault="003C3F04" w:rsidP="00E61B77">
            <w:pPr>
              <w:spacing w:line="276" w:lineRule="auto"/>
              <w:rPr>
                <w:rFonts w:ascii="Arial" w:hAnsi="Arial" w:cs="Arial"/>
                <w:sz w:val="20"/>
                <w:szCs w:val="20"/>
              </w:rPr>
            </w:pPr>
          </w:p>
        </w:tc>
        <w:tc>
          <w:tcPr>
            <w:tcW w:w="845" w:type="pct"/>
          </w:tcPr>
          <w:p w14:paraId="2B9ACE1B" w14:textId="77777777" w:rsidR="003C3F04" w:rsidRPr="00886D06" w:rsidRDefault="003C3F04" w:rsidP="004258AB">
            <w:pPr>
              <w:pStyle w:val="Akapitzlist"/>
              <w:numPr>
                <w:ilvl w:val="0"/>
                <w:numId w:val="297"/>
              </w:numPr>
              <w:spacing w:line="276" w:lineRule="auto"/>
              <w:rPr>
                <w:rFonts w:ascii="Arial" w:hAnsi="Arial" w:cs="Arial"/>
                <w:sz w:val="20"/>
                <w:szCs w:val="20"/>
              </w:rPr>
            </w:pPr>
            <w:r w:rsidRPr="00886D06">
              <w:rPr>
                <w:rFonts w:ascii="Arial" w:hAnsi="Arial" w:cs="Arial"/>
                <w:sz w:val="20"/>
                <w:szCs w:val="20"/>
              </w:rPr>
              <w:t>Nowotworzenie</w:t>
            </w:r>
          </w:p>
        </w:tc>
        <w:tc>
          <w:tcPr>
            <w:tcW w:w="395" w:type="pct"/>
          </w:tcPr>
          <w:p w14:paraId="6CE1A757" w14:textId="57AF42CF" w:rsidR="003C3F04" w:rsidRPr="00886D06" w:rsidRDefault="003C3F04" w:rsidP="00E61B77">
            <w:pPr>
              <w:spacing w:line="276" w:lineRule="auto"/>
              <w:jc w:val="center"/>
              <w:rPr>
                <w:rFonts w:ascii="Arial" w:hAnsi="Arial" w:cs="Arial"/>
                <w:sz w:val="20"/>
                <w:szCs w:val="20"/>
              </w:rPr>
            </w:pPr>
          </w:p>
        </w:tc>
        <w:tc>
          <w:tcPr>
            <w:tcW w:w="1322" w:type="pct"/>
          </w:tcPr>
          <w:p w14:paraId="27DDA40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definicje i wyjaśnić pojęcia dotyczące nowotworzenia</w:t>
            </w:r>
          </w:p>
          <w:p w14:paraId="7CEA57E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przyczyny nowotworzenia</w:t>
            </w:r>
          </w:p>
          <w:p w14:paraId="453B8EC3"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przedstawić podstawowy</w:t>
            </w:r>
          </w:p>
          <w:p w14:paraId="18E0B84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podział nowotworów </w:t>
            </w:r>
          </w:p>
          <w:p w14:paraId="0009D1F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cechy nowotworów złośliwych i łagodnych</w:t>
            </w:r>
          </w:p>
        </w:tc>
        <w:tc>
          <w:tcPr>
            <w:tcW w:w="1323" w:type="pct"/>
          </w:tcPr>
          <w:p w14:paraId="13C97CC1"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cechy nowotworów (wygląd i budowa, przerzuty)</w:t>
            </w:r>
          </w:p>
          <w:p w14:paraId="33C3A12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postacie wzrostu nowotworów</w:t>
            </w:r>
          </w:p>
          <w:p w14:paraId="730B1128"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następstwa procesu nowotworowego</w:t>
            </w:r>
          </w:p>
        </w:tc>
        <w:tc>
          <w:tcPr>
            <w:tcW w:w="442" w:type="pct"/>
          </w:tcPr>
          <w:p w14:paraId="0A9E230C"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1316AA75" w14:textId="77777777" w:rsidTr="00E61B77">
        <w:tc>
          <w:tcPr>
            <w:tcW w:w="673" w:type="pct"/>
            <w:vMerge w:val="restart"/>
            <w:shd w:val="clear" w:color="auto" w:fill="auto"/>
          </w:tcPr>
          <w:p w14:paraId="47AD9409" w14:textId="77777777" w:rsidR="003C3F04" w:rsidRPr="00886D06" w:rsidRDefault="003C3F04" w:rsidP="00E61B77">
            <w:pPr>
              <w:spacing w:line="276" w:lineRule="auto"/>
              <w:ind w:left="284"/>
              <w:rPr>
                <w:rFonts w:ascii="Arial" w:hAnsi="Arial" w:cs="Arial"/>
                <w:sz w:val="20"/>
                <w:szCs w:val="20"/>
              </w:rPr>
            </w:pPr>
            <w:r w:rsidRPr="00886D06">
              <w:rPr>
                <w:rFonts w:ascii="Arial" w:hAnsi="Arial" w:cs="Arial"/>
                <w:sz w:val="20"/>
                <w:szCs w:val="20"/>
              </w:rPr>
              <w:t>V.  Zaburzenia metaboliczne</w:t>
            </w:r>
          </w:p>
        </w:tc>
        <w:tc>
          <w:tcPr>
            <w:tcW w:w="845" w:type="pct"/>
          </w:tcPr>
          <w:p w14:paraId="691508CA" w14:textId="77777777" w:rsidR="003C3F04" w:rsidRPr="00886D06" w:rsidRDefault="003C3F04" w:rsidP="004258AB">
            <w:pPr>
              <w:pStyle w:val="Akapitzlist"/>
              <w:numPr>
                <w:ilvl w:val="0"/>
                <w:numId w:val="294"/>
              </w:numPr>
              <w:spacing w:line="276" w:lineRule="auto"/>
              <w:rPr>
                <w:rFonts w:ascii="Arial" w:hAnsi="Arial" w:cs="Arial"/>
                <w:sz w:val="20"/>
                <w:szCs w:val="20"/>
              </w:rPr>
            </w:pPr>
            <w:r w:rsidRPr="00886D06">
              <w:rPr>
                <w:rFonts w:ascii="Arial" w:hAnsi="Arial" w:cs="Arial"/>
                <w:sz w:val="20"/>
                <w:szCs w:val="20"/>
              </w:rPr>
              <w:t>Zaburzenia</w:t>
            </w:r>
          </w:p>
          <w:p w14:paraId="66FF2052"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przemiany białkowej</w:t>
            </w:r>
          </w:p>
        </w:tc>
        <w:tc>
          <w:tcPr>
            <w:tcW w:w="395" w:type="pct"/>
          </w:tcPr>
          <w:p w14:paraId="6487DC0E" w14:textId="79A2E639" w:rsidR="003C3F04" w:rsidRPr="00886D06" w:rsidRDefault="003C3F04" w:rsidP="00E61B77">
            <w:pPr>
              <w:spacing w:line="276" w:lineRule="auto"/>
              <w:jc w:val="center"/>
              <w:rPr>
                <w:rFonts w:ascii="Arial" w:hAnsi="Arial" w:cs="Arial"/>
                <w:sz w:val="20"/>
                <w:szCs w:val="20"/>
              </w:rPr>
            </w:pPr>
          </w:p>
        </w:tc>
        <w:tc>
          <w:tcPr>
            <w:tcW w:w="1322" w:type="pct"/>
          </w:tcPr>
          <w:p w14:paraId="4B11DF0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podać definicję i wyjaśnić pojęcia dotyczące przemiany białkowej i jej zaburzeń </w:t>
            </w:r>
          </w:p>
          <w:p w14:paraId="07A4DBA5"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rodzaje białek biorących udział w przemianie węglowodanów</w:t>
            </w:r>
          </w:p>
          <w:p w14:paraId="5A8AF7D8"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znaczenie aminokwasów w przemianie białek</w:t>
            </w:r>
          </w:p>
          <w:p w14:paraId="20530E6F"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przyczyny zaburzeń przemiany białkowej</w:t>
            </w:r>
          </w:p>
          <w:p w14:paraId="2D5D808E" w14:textId="77777777" w:rsidR="003C3F04" w:rsidRPr="00886D06" w:rsidRDefault="003C3F04" w:rsidP="00E61B77">
            <w:pPr>
              <w:pStyle w:val="Akapitzlist"/>
              <w:spacing w:line="276" w:lineRule="auto"/>
              <w:ind w:left="360"/>
              <w:rPr>
                <w:rFonts w:ascii="Arial" w:hAnsi="Arial" w:cs="Arial"/>
                <w:sz w:val="20"/>
                <w:szCs w:val="20"/>
              </w:rPr>
            </w:pPr>
          </w:p>
        </w:tc>
        <w:tc>
          <w:tcPr>
            <w:tcW w:w="1323" w:type="pct"/>
          </w:tcPr>
          <w:p w14:paraId="7719A551"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wyjaśnić znaczenie przemiany białkowej dla organizmu zwierzęcego </w:t>
            </w:r>
          </w:p>
          <w:p w14:paraId="2DE81D8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przemiany białek w organizmie</w:t>
            </w:r>
          </w:p>
          <w:p w14:paraId="3CC246E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zaburzenia w przemianie węglowodanowej oraz podać ich skutki dla organizmu</w:t>
            </w:r>
          </w:p>
          <w:p w14:paraId="04279505" w14:textId="77777777" w:rsidR="003C3F04" w:rsidRPr="00886D06" w:rsidRDefault="003C3F04" w:rsidP="00E61B77">
            <w:pPr>
              <w:spacing w:line="276" w:lineRule="auto"/>
              <w:rPr>
                <w:rFonts w:ascii="Arial" w:hAnsi="Arial" w:cs="Arial"/>
                <w:sz w:val="20"/>
                <w:szCs w:val="20"/>
              </w:rPr>
            </w:pPr>
          </w:p>
        </w:tc>
        <w:tc>
          <w:tcPr>
            <w:tcW w:w="442" w:type="pct"/>
          </w:tcPr>
          <w:p w14:paraId="7D8C86A7"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75D2B8BF" w14:textId="77777777" w:rsidTr="00E61B77">
        <w:tc>
          <w:tcPr>
            <w:tcW w:w="673" w:type="pct"/>
            <w:vMerge/>
            <w:shd w:val="clear" w:color="auto" w:fill="auto"/>
          </w:tcPr>
          <w:p w14:paraId="679612A8" w14:textId="77777777" w:rsidR="003C3F04" w:rsidRPr="00886D06" w:rsidRDefault="003C3F04" w:rsidP="00E61B77">
            <w:pPr>
              <w:spacing w:line="276" w:lineRule="auto"/>
              <w:rPr>
                <w:rFonts w:ascii="Arial" w:hAnsi="Arial" w:cs="Arial"/>
                <w:sz w:val="20"/>
                <w:szCs w:val="20"/>
              </w:rPr>
            </w:pPr>
          </w:p>
        </w:tc>
        <w:tc>
          <w:tcPr>
            <w:tcW w:w="845" w:type="pct"/>
          </w:tcPr>
          <w:p w14:paraId="0356B42A" w14:textId="77777777" w:rsidR="003C3F04" w:rsidRPr="00886D06" w:rsidRDefault="003C3F04" w:rsidP="004258AB">
            <w:pPr>
              <w:pStyle w:val="Akapitzlist"/>
              <w:numPr>
                <w:ilvl w:val="0"/>
                <w:numId w:val="294"/>
              </w:numPr>
              <w:spacing w:line="276" w:lineRule="auto"/>
              <w:rPr>
                <w:rFonts w:ascii="Arial" w:hAnsi="Arial" w:cs="Arial"/>
                <w:sz w:val="20"/>
                <w:szCs w:val="20"/>
              </w:rPr>
            </w:pPr>
            <w:r w:rsidRPr="00886D06">
              <w:rPr>
                <w:rFonts w:ascii="Arial" w:hAnsi="Arial" w:cs="Arial"/>
                <w:sz w:val="20"/>
                <w:szCs w:val="20"/>
              </w:rPr>
              <w:t>Zaburzenia</w:t>
            </w:r>
          </w:p>
          <w:p w14:paraId="304A6FC6"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przemiany</w:t>
            </w:r>
          </w:p>
          <w:p w14:paraId="32AEC178"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węglowodanowej</w:t>
            </w:r>
          </w:p>
        </w:tc>
        <w:tc>
          <w:tcPr>
            <w:tcW w:w="395" w:type="pct"/>
          </w:tcPr>
          <w:p w14:paraId="7540D775" w14:textId="79670F8A" w:rsidR="003C3F04" w:rsidRPr="00886D06" w:rsidRDefault="003C3F04" w:rsidP="00E61B77">
            <w:pPr>
              <w:spacing w:line="276" w:lineRule="auto"/>
              <w:jc w:val="center"/>
              <w:rPr>
                <w:rFonts w:ascii="Arial" w:hAnsi="Arial" w:cs="Arial"/>
                <w:sz w:val="20"/>
                <w:szCs w:val="20"/>
              </w:rPr>
            </w:pPr>
          </w:p>
        </w:tc>
        <w:tc>
          <w:tcPr>
            <w:tcW w:w="1322" w:type="pct"/>
          </w:tcPr>
          <w:p w14:paraId="53968C8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przemiany węglowodanowej i jej zaburzeń</w:t>
            </w:r>
          </w:p>
          <w:p w14:paraId="519AF08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rodzaje węglowodanów biorących udział w przemianie węglowodanów</w:t>
            </w:r>
          </w:p>
          <w:p w14:paraId="400AA68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przyczyny zaburzeń przemiany węglowodanowej</w:t>
            </w:r>
          </w:p>
        </w:tc>
        <w:tc>
          <w:tcPr>
            <w:tcW w:w="1323" w:type="pct"/>
          </w:tcPr>
          <w:p w14:paraId="73A2DB4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wyjaśnić znaczenie przemiany węglowodanów dla organizmu zwierzęcego </w:t>
            </w:r>
          </w:p>
          <w:p w14:paraId="49C273DA"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przemiany glikogenu w organizmie</w:t>
            </w:r>
          </w:p>
          <w:p w14:paraId="43E35C38"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syntezę węglowodanów z innych składników</w:t>
            </w:r>
          </w:p>
          <w:p w14:paraId="0455AB03"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zaburzenia w przemianie węglowodanowej oraz podać ich skutki dla organizmu</w:t>
            </w:r>
          </w:p>
          <w:p w14:paraId="658E3D52" w14:textId="77777777" w:rsidR="003C3F04" w:rsidRPr="00886D06" w:rsidRDefault="003C3F04" w:rsidP="00E61B77">
            <w:pPr>
              <w:spacing w:line="276" w:lineRule="auto"/>
              <w:rPr>
                <w:rFonts w:ascii="Arial" w:hAnsi="Arial" w:cs="Arial"/>
                <w:sz w:val="20"/>
                <w:szCs w:val="20"/>
              </w:rPr>
            </w:pPr>
          </w:p>
        </w:tc>
        <w:tc>
          <w:tcPr>
            <w:tcW w:w="442" w:type="pct"/>
          </w:tcPr>
          <w:p w14:paraId="1CD36B93"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27EA414D" w14:textId="77777777" w:rsidTr="00E61B77">
        <w:tc>
          <w:tcPr>
            <w:tcW w:w="673" w:type="pct"/>
            <w:vMerge/>
            <w:shd w:val="clear" w:color="auto" w:fill="auto"/>
          </w:tcPr>
          <w:p w14:paraId="30066921" w14:textId="77777777" w:rsidR="003C3F04" w:rsidRPr="00886D06" w:rsidRDefault="003C3F04" w:rsidP="00E61B77">
            <w:pPr>
              <w:spacing w:line="276" w:lineRule="auto"/>
              <w:rPr>
                <w:rFonts w:ascii="Arial" w:hAnsi="Arial" w:cs="Arial"/>
                <w:sz w:val="20"/>
                <w:szCs w:val="20"/>
              </w:rPr>
            </w:pPr>
          </w:p>
        </w:tc>
        <w:tc>
          <w:tcPr>
            <w:tcW w:w="845" w:type="pct"/>
          </w:tcPr>
          <w:p w14:paraId="00FBE6A4" w14:textId="77777777" w:rsidR="003C3F04" w:rsidRPr="00886D06" w:rsidRDefault="003C3F04" w:rsidP="004258AB">
            <w:pPr>
              <w:pStyle w:val="Akapitzlist"/>
              <w:numPr>
                <w:ilvl w:val="0"/>
                <w:numId w:val="294"/>
              </w:numPr>
              <w:spacing w:line="276" w:lineRule="auto"/>
              <w:rPr>
                <w:rFonts w:ascii="Arial" w:hAnsi="Arial" w:cs="Arial"/>
                <w:sz w:val="20"/>
                <w:szCs w:val="20"/>
              </w:rPr>
            </w:pPr>
            <w:r w:rsidRPr="00886D06">
              <w:rPr>
                <w:rFonts w:ascii="Arial" w:hAnsi="Arial" w:cs="Arial"/>
                <w:sz w:val="20"/>
                <w:szCs w:val="20"/>
              </w:rPr>
              <w:t>Zaburzenia</w:t>
            </w:r>
          </w:p>
          <w:p w14:paraId="5ACBD846"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przemiany</w:t>
            </w:r>
          </w:p>
          <w:p w14:paraId="5934E632"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tłuszczowej</w:t>
            </w:r>
          </w:p>
        </w:tc>
        <w:tc>
          <w:tcPr>
            <w:tcW w:w="395" w:type="pct"/>
          </w:tcPr>
          <w:p w14:paraId="5D6FFFA1" w14:textId="01CC24A3" w:rsidR="003C3F04" w:rsidRPr="00886D06" w:rsidRDefault="003C3F04" w:rsidP="00E61B77">
            <w:pPr>
              <w:spacing w:line="276" w:lineRule="auto"/>
              <w:jc w:val="center"/>
              <w:rPr>
                <w:rFonts w:ascii="Arial" w:hAnsi="Arial" w:cs="Arial"/>
                <w:sz w:val="20"/>
                <w:szCs w:val="20"/>
              </w:rPr>
            </w:pPr>
          </w:p>
        </w:tc>
        <w:tc>
          <w:tcPr>
            <w:tcW w:w="1322" w:type="pct"/>
          </w:tcPr>
          <w:p w14:paraId="2CAE99CF"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przemiany tłuszczowej i jej zaburzeń</w:t>
            </w:r>
          </w:p>
          <w:p w14:paraId="414F574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rodzaje tłuszczów biorących udział w przemianie tłuszczowej</w:t>
            </w:r>
          </w:p>
          <w:p w14:paraId="1BD3A6F8"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przyczyny zaburzeń przemiany tłuszczowej</w:t>
            </w:r>
          </w:p>
          <w:p w14:paraId="21B934B7" w14:textId="77777777" w:rsidR="003C3F04" w:rsidRPr="00886D06" w:rsidRDefault="003C3F04" w:rsidP="00E61B77">
            <w:pPr>
              <w:spacing w:line="276" w:lineRule="auto"/>
              <w:rPr>
                <w:rFonts w:ascii="Arial" w:hAnsi="Arial" w:cs="Arial"/>
                <w:sz w:val="20"/>
                <w:szCs w:val="20"/>
              </w:rPr>
            </w:pPr>
          </w:p>
        </w:tc>
        <w:tc>
          <w:tcPr>
            <w:tcW w:w="1323" w:type="pct"/>
          </w:tcPr>
          <w:p w14:paraId="592801EF"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wyjaśnić znaczenie przemiany tłuszczowej dla organizmu zwierzęcego </w:t>
            </w:r>
          </w:p>
          <w:p w14:paraId="6EDF032A"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omówić przebieg procesu lipolizy w organizmie </w:t>
            </w:r>
          </w:p>
          <w:p w14:paraId="7C895E3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syntezę tłuszczów z innych składników</w:t>
            </w:r>
          </w:p>
          <w:p w14:paraId="3CEF421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zaburzenia w przemianie tłuszczowej oraz podać ich skutki dla organizmu</w:t>
            </w:r>
          </w:p>
          <w:p w14:paraId="41C62592" w14:textId="77777777" w:rsidR="003C3F04" w:rsidRPr="00886D06" w:rsidRDefault="003C3F04" w:rsidP="00E61B77">
            <w:pPr>
              <w:pStyle w:val="Akapitzlist"/>
              <w:spacing w:line="276" w:lineRule="auto"/>
              <w:ind w:left="360"/>
              <w:rPr>
                <w:rFonts w:ascii="Arial" w:hAnsi="Arial" w:cs="Arial"/>
                <w:sz w:val="20"/>
                <w:szCs w:val="20"/>
              </w:rPr>
            </w:pPr>
          </w:p>
        </w:tc>
        <w:tc>
          <w:tcPr>
            <w:tcW w:w="442" w:type="pct"/>
          </w:tcPr>
          <w:p w14:paraId="699C2FFF"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6765829E" w14:textId="77777777" w:rsidTr="00E61B77">
        <w:tc>
          <w:tcPr>
            <w:tcW w:w="673" w:type="pct"/>
            <w:vMerge w:val="restart"/>
            <w:shd w:val="clear" w:color="auto" w:fill="auto"/>
          </w:tcPr>
          <w:p w14:paraId="60D7DD85"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 xml:space="preserve">VI. </w:t>
            </w:r>
          </w:p>
          <w:p w14:paraId="545A1A25"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Zaburzenia w</w:t>
            </w:r>
          </w:p>
          <w:p w14:paraId="1FA9EDB0"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krążeniu</w:t>
            </w:r>
          </w:p>
        </w:tc>
        <w:tc>
          <w:tcPr>
            <w:tcW w:w="845" w:type="pct"/>
          </w:tcPr>
          <w:p w14:paraId="55103029" w14:textId="77777777" w:rsidR="003C3F04" w:rsidRPr="00886D06" w:rsidRDefault="003C3F04" w:rsidP="004258AB">
            <w:pPr>
              <w:pStyle w:val="Akapitzlist"/>
              <w:numPr>
                <w:ilvl w:val="0"/>
                <w:numId w:val="295"/>
              </w:numPr>
              <w:spacing w:line="276" w:lineRule="auto"/>
              <w:ind w:hanging="45"/>
              <w:rPr>
                <w:rFonts w:ascii="Arial" w:hAnsi="Arial" w:cs="Arial"/>
                <w:sz w:val="20"/>
                <w:szCs w:val="20"/>
              </w:rPr>
            </w:pPr>
            <w:r w:rsidRPr="00886D06">
              <w:rPr>
                <w:rFonts w:ascii="Arial" w:hAnsi="Arial" w:cs="Arial"/>
                <w:sz w:val="20"/>
                <w:szCs w:val="20"/>
              </w:rPr>
              <w:t>Krwotok</w:t>
            </w:r>
          </w:p>
        </w:tc>
        <w:tc>
          <w:tcPr>
            <w:tcW w:w="395" w:type="pct"/>
          </w:tcPr>
          <w:p w14:paraId="691469B6" w14:textId="0FA62C4D" w:rsidR="003C3F04" w:rsidRPr="00886D06" w:rsidRDefault="003C3F04" w:rsidP="00E61B77">
            <w:pPr>
              <w:spacing w:line="276" w:lineRule="auto"/>
              <w:jc w:val="center"/>
              <w:rPr>
                <w:rFonts w:ascii="Arial" w:hAnsi="Arial" w:cs="Arial"/>
                <w:sz w:val="20"/>
                <w:szCs w:val="20"/>
              </w:rPr>
            </w:pPr>
          </w:p>
        </w:tc>
        <w:tc>
          <w:tcPr>
            <w:tcW w:w="1322" w:type="pct"/>
          </w:tcPr>
          <w:p w14:paraId="4F285CA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krwotoku</w:t>
            </w:r>
          </w:p>
          <w:p w14:paraId="5A7693CF"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podzielić krwotoki ze względu na źródło krwawienia</w:t>
            </w:r>
          </w:p>
          <w:p w14:paraId="121147B1"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podzielić krwotoki ze względu na przyczynę powstania</w:t>
            </w:r>
          </w:p>
          <w:p w14:paraId="3BF7FC76" w14:textId="77777777" w:rsidR="003C3F04" w:rsidRPr="00886D06" w:rsidRDefault="003C3F04" w:rsidP="00E61B77">
            <w:pPr>
              <w:spacing w:line="276" w:lineRule="auto"/>
              <w:rPr>
                <w:rFonts w:ascii="Arial" w:hAnsi="Arial" w:cs="Arial"/>
                <w:sz w:val="20"/>
                <w:szCs w:val="20"/>
              </w:rPr>
            </w:pPr>
          </w:p>
        </w:tc>
        <w:tc>
          <w:tcPr>
            <w:tcW w:w="1323" w:type="pct"/>
          </w:tcPr>
          <w:p w14:paraId="339D065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różnice między krwotokiem, krwiakiem, wybroczynami i podbięgnięciami</w:t>
            </w:r>
          </w:p>
          <w:p w14:paraId="2A084E4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wyjaśnić różnice między krwotokiem wewnętrznym i zewnętrznym</w:t>
            </w:r>
          </w:p>
          <w:p w14:paraId="1BAF04F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następstwa krwotoków dla organizmu</w:t>
            </w:r>
          </w:p>
        </w:tc>
        <w:tc>
          <w:tcPr>
            <w:tcW w:w="442" w:type="pct"/>
          </w:tcPr>
          <w:p w14:paraId="245EE435"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7E753C9F" w14:textId="77777777" w:rsidTr="00E61B77">
        <w:tc>
          <w:tcPr>
            <w:tcW w:w="673" w:type="pct"/>
            <w:vMerge/>
            <w:shd w:val="clear" w:color="auto" w:fill="auto"/>
          </w:tcPr>
          <w:p w14:paraId="3C50DE89" w14:textId="77777777" w:rsidR="003C3F04" w:rsidRPr="00886D06" w:rsidRDefault="003C3F04" w:rsidP="00E61B77">
            <w:pPr>
              <w:spacing w:line="276" w:lineRule="auto"/>
              <w:rPr>
                <w:rFonts w:ascii="Arial" w:hAnsi="Arial" w:cs="Arial"/>
                <w:sz w:val="20"/>
                <w:szCs w:val="20"/>
              </w:rPr>
            </w:pPr>
          </w:p>
        </w:tc>
        <w:tc>
          <w:tcPr>
            <w:tcW w:w="845" w:type="pct"/>
          </w:tcPr>
          <w:p w14:paraId="05760045" w14:textId="77777777" w:rsidR="003C3F04" w:rsidRPr="00886D06" w:rsidRDefault="003C3F04" w:rsidP="004258AB">
            <w:pPr>
              <w:pStyle w:val="Akapitzlist"/>
              <w:numPr>
                <w:ilvl w:val="0"/>
                <w:numId w:val="295"/>
              </w:numPr>
              <w:spacing w:line="276" w:lineRule="auto"/>
              <w:rPr>
                <w:rFonts w:ascii="Arial" w:hAnsi="Arial" w:cs="Arial"/>
                <w:sz w:val="20"/>
                <w:szCs w:val="20"/>
              </w:rPr>
            </w:pPr>
            <w:r w:rsidRPr="00886D06">
              <w:rPr>
                <w:rFonts w:ascii="Arial" w:hAnsi="Arial" w:cs="Arial"/>
                <w:sz w:val="20"/>
                <w:szCs w:val="20"/>
              </w:rPr>
              <w:t>Skazy krwotoczne</w:t>
            </w:r>
          </w:p>
        </w:tc>
        <w:tc>
          <w:tcPr>
            <w:tcW w:w="395" w:type="pct"/>
          </w:tcPr>
          <w:p w14:paraId="1AF50A05" w14:textId="74FE4A75" w:rsidR="003C3F04" w:rsidRPr="00886D06" w:rsidRDefault="003C3F04" w:rsidP="00E61B77">
            <w:pPr>
              <w:spacing w:line="276" w:lineRule="auto"/>
              <w:jc w:val="center"/>
              <w:rPr>
                <w:rFonts w:ascii="Arial" w:hAnsi="Arial" w:cs="Arial"/>
                <w:sz w:val="20"/>
                <w:szCs w:val="20"/>
              </w:rPr>
            </w:pPr>
          </w:p>
        </w:tc>
        <w:tc>
          <w:tcPr>
            <w:tcW w:w="1322" w:type="pct"/>
          </w:tcPr>
          <w:p w14:paraId="458E2913"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skaz krwotocznych</w:t>
            </w:r>
          </w:p>
          <w:p w14:paraId="79CA8DC6"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dokonać podziału skaz krwotocznych wg różnych kryteriów podziału</w:t>
            </w:r>
          </w:p>
          <w:p w14:paraId="6AADD6E5" w14:textId="77777777" w:rsidR="003C3F04" w:rsidRPr="00886D06" w:rsidRDefault="003C3F04" w:rsidP="00E61B77">
            <w:pPr>
              <w:pStyle w:val="Akapitzlist"/>
              <w:spacing w:line="276" w:lineRule="auto"/>
              <w:ind w:left="360"/>
              <w:rPr>
                <w:rFonts w:ascii="Arial" w:hAnsi="Arial" w:cs="Arial"/>
                <w:sz w:val="20"/>
                <w:szCs w:val="20"/>
              </w:rPr>
            </w:pPr>
          </w:p>
        </w:tc>
        <w:tc>
          <w:tcPr>
            <w:tcW w:w="1323" w:type="pct"/>
          </w:tcPr>
          <w:p w14:paraId="2A19F3A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objawy podmiotowe i przedmiotowe do skazy krwotocznej</w:t>
            </w:r>
          </w:p>
          <w:p w14:paraId="40A5D73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następstwa skaz krwotocznych dla organizmu</w:t>
            </w:r>
          </w:p>
          <w:p w14:paraId="353E28A1" w14:textId="77777777" w:rsidR="003C3F04" w:rsidRPr="00886D06" w:rsidRDefault="003C3F04" w:rsidP="00E61B77">
            <w:pPr>
              <w:pStyle w:val="Akapitzlist"/>
              <w:spacing w:line="276" w:lineRule="auto"/>
              <w:ind w:left="360"/>
              <w:rPr>
                <w:rFonts w:ascii="Arial" w:hAnsi="Arial" w:cs="Arial"/>
                <w:sz w:val="20"/>
                <w:szCs w:val="20"/>
              </w:rPr>
            </w:pPr>
          </w:p>
        </w:tc>
        <w:tc>
          <w:tcPr>
            <w:tcW w:w="442" w:type="pct"/>
          </w:tcPr>
          <w:p w14:paraId="2CA9858D"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2C130C10" w14:textId="77777777" w:rsidTr="00E61B77">
        <w:tc>
          <w:tcPr>
            <w:tcW w:w="673" w:type="pct"/>
            <w:vMerge/>
            <w:shd w:val="clear" w:color="auto" w:fill="auto"/>
          </w:tcPr>
          <w:p w14:paraId="72A3AE1F" w14:textId="77777777" w:rsidR="003C3F04" w:rsidRPr="00886D06" w:rsidRDefault="003C3F04" w:rsidP="00E61B77">
            <w:pPr>
              <w:spacing w:line="276" w:lineRule="auto"/>
              <w:rPr>
                <w:rFonts w:ascii="Arial" w:hAnsi="Arial" w:cs="Arial"/>
                <w:sz w:val="20"/>
                <w:szCs w:val="20"/>
              </w:rPr>
            </w:pPr>
          </w:p>
        </w:tc>
        <w:tc>
          <w:tcPr>
            <w:tcW w:w="845" w:type="pct"/>
          </w:tcPr>
          <w:p w14:paraId="0C5BDFF7" w14:textId="77777777" w:rsidR="003C3F04" w:rsidRPr="00886D06" w:rsidRDefault="003C3F04" w:rsidP="004258AB">
            <w:pPr>
              <w:pStyle w:val="Akapitzlist"/>
              <w:numPr>
                <w:ilvl w:val="0"/>
                <w:numId w:val="295"/>
              </w:numPr>
              <w:spacing w:line="276" w:lineRule="auto"/>
              <w:rPr>
                <w:rFonts w:ascii="Arial" w:hAnsi="Arial" w:cs="Arial"/>
                <w:sz w:val="20"/>
                <w:szCs w:val="20"/>
              </w:rPr>
            </w:pPr>
            <w:r w:rsidRPr="00886D06">
              <w:rPr>
                <w:rFonts w:ascii="Arial" w:hAnsi="Arial" w:cs="Arial"/>
                <w:sz w:val="20"/>
                <w:szCs w:val="20"/>
              </w:rPr>
              <w:t>Przekrwienia, niedokrwienie</w:t>
            </w:r>
          </w:p>
        </w:tc>
        <w:tc>
          <w:tcPr>
            <w:tcW w:w="395" w:type="pct"/>
          </w:tcPr>
          <w:p w14:paraId="3BABAE38" w14:textId="5A7B5C18" w:rsidR="003C3F04" w:rsidRPr="00886D06" w:rsidRDefault="003C3F04" w:rsidP="00E61B77">
            <w:pPr>
              <w:spacing w:line="276" w:lineRule="auto"/>
              <w:jc w:val="center"/>
              <w:rPr>
                <w:rFonts w:ascii="Arial" w:hAnsi="Arial" w:cs="Arial"/>
                <w:sz w:val="20"/>
                <w:szCs w:val="20"/>
              </w:rPr>
            </w:pPr>
          </w:p>
        </w:tc>
        <w:tc>
          <w:tcPr>
            <w:tcW w:w="1322" w:type="pct"/>
          </w:tcPr>
          <w:p w14:paraId="4447699E"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definicje i wyjaśnić pojęcia dotyczące przekrwień i niedokrwienia</w:t>
            </w:r>
          </w:p>
          <w:p w14:paraId="02ABB2F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dokonać podziału przekrwień na czynne i bierne, fizjologiczne i patologiczne</w:t>
            </w:r>
          </w:p>
          <w:p w14:paraId="0FFE263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przykłady przekrwień czynnych i biernych, fizjologicznych i patologicznych</w:t>
            </w:r>
          </w:p>
          <w:p w14:paraId="240C0BEF"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dokonać podziału niedokrwienia</w:t>
            </w:r>
          </w:p>
          <w:p w14:paraId="7D328A0A"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wymienić przykłady niedokrwienia </w:t>
            </w:r>
          </w:p>
          <w:p w14:paraId="16E6A70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przyczyny przekrwienia i niedokrwienia</w:t>
            </w:r>
          </w:p>
        </w:tc>
        <w:tc>
          <w:tcPr>
            <w:tcW w:w="1323" w:type="pct"/>
          </w:tcPr>
          <w:p w14:paraId="29A1B77E"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scharakteryzować przekrwienia fizjologiczne i patologiczne</w:t>
            </w:r>
          </w:p>
          <w:p w14:paraId="3C09265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etiologię przekrwień patologicznych</w:t>
            </w:r>
          </w:p>
          <w:p w14:paraId="461132C5"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skutki przekrwienia dla organizmu</w:t>
            </w:r>
          </w:p>
          <w:p w14:paraId="1CD594DF"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najbardziej wrażliwe na niedokrwienie narządy</w:t>
            </w:r>
          </w:p>
          <w:p w14:paraId="48BCF8A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skutki niedokrwienia</w:t>
            </w:r>
          </w:p>
          <w:p w14:paraId="149C80CE"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miejscowego i ogólnego</w:t>
            </w:r>
          </w:p>
        </w:tc>
        <w:tc>
          <w:tcPr>
            <w:tcW w:w="442" w:type="pct"/>
          </w:tcPr>
          <w:p w14:paraId="530619A7"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1C1BF638" w14:textId="77777777" w:rsidTr="00E61B77">
        <w:trPr>
          <w:trHeight w:val="3438"/>
        </w:trPr>
        <w:tc>
          <w:tcPr>
            <w:tcW w:w="673" w:type="pct"/>
            <w:vMerge/>
            <w:shd w:val="clear" w:color="auto" w:fill="auto"/>
          </w:tcPr>
          <w:p w14:paraId="71C286F8" w14:textId="77777777" w:rsidR="003C3F04" w:rsidRPr="00886D06" w:rsidRDefault="003C3F04" w:rsidP="00E61B77">
            <w:pPr>
              <w:spacing w:line="276" w:lineRule="auto"/>
              <w:rPr>
                <w:rFonts w:ascii="Arial" w:hAnsi="Arial" w:cs="Arial"/>
                <w:sz w:val="20"/>
                <w:szCs w:val="20"/>
              </w:rPr>
            </w:pPr>
          </w:p>
        </w:tc>
        <w:tc>
          <w:tcPr>
            <w:tcW w:w="845" w:type="pct"/>
          </w:tcPr>
          <w:p w14:paraId="4EC0CB08" w14:textId="77777777" w:rsidR="003C3F04" w:rsidRPr="00886D06" w:rsidRDefault="003C3F04" w:rsidP="004258AB">
            <w:pPr>
              <w:pStyle w:val="Akapitzlist"/>
              <w:numPr>
                <w:ilvl w:val="0"/>
                <w:numId w:val="295"/>
              </w:numPr>
              <w:spacing w:line="276" w:lineRule="auto"/>
              <w:rPr>
                <w:rFonts w:ascii="Arial" w:hAnsi="Arial" w:cs="Arial"/>
                <w:sz w:val="20"/>
                <w:szCs w:val="20"/>
              </w:rPr>
            </w:pPr>
            <w:r w:rsidRPr="00886D06">
              <w:rPr>
                <w:rFonts w:ascii="Arial" w:hAnsi="Arial" w:cs="Arial"/>
                <w:sz w:val="20"/>
                <w:szCs w:val="20"/>
              </w:rPr>
              <w:t>Zakrzep, zator, zawał</w:t>
            </w:r>
          </w:p>
        </w:tc>
        <w:tc>
          <w:tcPr>
            <w:tcW w:w="395" w:type="pct"/>
          </w:tcPr>
          <w:p w14:paraId="5539E452" w14:textId="4988ECA5" w:rsidR="003C3F04" w:rsidRPr="00886D06" w:rsidRDefault="003C3F04" w:rsidP="00E61B77">
            <w:pPr>
              <w:spacing w:line="276" w:lineRule="auto"/>
              <w:jc w:val="center"/>
              <w:rPr>
                <w:rFonts w:ascii="Arial" w:hAnsi="Arial" w:cs="Arial"/>
                <w:sz w:val="20"/>
                <w:szCs w:val="20"/>
              </w:rPr>
            </w:pPr>
          </w:p>
        </w:tc>
        <w:tc>
          <w:tcPr>
            <w:tcW w:w="1322" w:type="pct"/>
          </w:tcPr>
          <w:p w14:paraId="28F905A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definicje i wyjaśnić pojęcia dotyczące zakrzepu, zatoru, zawału</w:t>
            </w:r>
          </w:p>
          <w:p w14:paraId="745A34F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przyczyny zakrzepicy</w:t>
            </w:r>
          </w:p>
          <w:p w14:paraId="43AF30D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przyczyny powstawania zatoru</w:t>
            </w:r>
          </w:p>
          <w:p w14:paraId="32F16FAA"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przyczyny powstawania zawału</w:t>
            </w:r>
          </w:p>
          <w:p w14:paraId="73559223" w14:textId="77777777" w:rsidR="003C3F04" w:rsidRPr="00886D06" w:rsidRDefault="003C3F04" w:rsidP="00E61B77">
            <w:pPr>
              <w:pStyle w:val="Akapitzlist"/>
              <w:spacing w:line="276" w:lineRule="auto"/>
              <w:ind w:left="360"/>
              <w:rPr>
                <w:rFonts w:ascii="Arial" w:hAnsi="Arial" w:cs="Arial"/>
                <w:sz w:val="20"/>
                <w:szCs w:val="20"/>
              </w:rPr>
            </w:pPr>
          </w:p>
        </w:tc>
        <w:tc>
          <w:tcPr>
            <w:tcW w:w="1323" w:type="pct"/>
          </w:tcPr>
          <w:p w14:paraId="34D45090"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przedstawić mechanizm powstawania zakrzepicy</w:t>
            </w:r>
          </w:p>
          <w:p w14:paraId="502363ED"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wyjaśnić proces zejścia</w:t>
            </w:r>
          </w:p>
          <w:p w14:paraId="78BD5D1A"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zakrzepu</w:t>
            </w:r>
          </w:p>
          <w:p w14:paraId="13A99EC4"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przedstawić mechanizm powstawania zatoru</w:t>
            </w:r>
          </w:p>
          <w:p w14:paraId="6D3C8377"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przedstawić mechanizm powstawania zawału</w:t>
            </w:r>
          </w:p>
          <w:p w14:paraId="458C6A43"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 xml:space="preserve">omówić skutki dla organizmu </w:t>
            </w:r>
          </w:p>
          <w:p w14:paraId="36D553E6"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powstawania zatorowości</w:t>
            </w:r>
          </w:p>
          <w:p w14:paraId="310063F1"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 xml:space="preserve">omówić następstwa zatorów i </w:t>
            </w:r>
          </w:p>
          <w:p w14:paraId="7706CFAB"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zawałów</w:t>
            </w:r>
          </w:p>
        </w:tc>
        <w:tc>
          <w:tcPr>
            <w:tcW w:w="442" w:type="pct"/>
          </w:tcPr>
          <w:p w14:paraId="5B59B906"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15F2A0D0" w14:textId="77777777" w:rsidTr="00E61B77">
        <w:tc>
          <w:tcPr>
            <w:tcW w:w="673" w:type="pct"/>
            <w:vMerge/>
            <w:shd w:val="clear" w:color="auto" w:fill="auto"/>
          </w:tcPr>
          <w:p w14:paraId="77C1906A" w14:textId="77777777" w:rsidR="003C3F04" w:rsidRPr="00886D06" w:rsidRDefault="003C3F04" w:rsidP="00E61B77">
            <w:pPr>
              <w:spacing w:line="276" w:lineRule="auto"/>
              <w:rPr>
                <w:rFonts w:ascii="Arial" w:hAnsi="Arial" w:cs="Arial"/>
                <w:sz w:val="20"/>
                <w:szCs w:val="20"/>
              </w:rPr>
            </w:pPr>
          </w:p>
        </w:tc>
        <w:tc>
          <w:tcPr>
            <w:tcW w:w="845" w:type="pct"/>
          </w:tcPr>
          <w:p w14:paraId="57CE3D0D" w14:textId="77777777" w:rsidR="003C3F04" w:rsidRPr="00886D06" w:rsidRDefault="003C3F04" w:rsidP="004258AB">
            <w:pPr>
              <w:pStyle w:val="Akapitzlist"/>
              <w:numPr>
                <w:ilvl w:val="0"/>
                <w:numId w:val="295"/>
              </w:numPr>
              <w:spacing w:line="276" w:lineRule="auto"/>
              <w:rPr>
                <w:rFonts w:ascii="Arial" w:hAnsi="Arial" w:cs="Arial"/>
                <w:sz w:val="20"/>
                <w:szCs w:val="20"/>
              </w:rPr>
            </w:pPr>
            <w:r w:rsidRPr="00886D06">
              <w:rPr>
                <w:rFonts w:ascii="Arial" w:hAnsi="Arial" w:cs="Arial"/>
                <w:sz w:val="20"/>
                <w:szCs w:val="20"/>
              </w:rPr>
              <w:t>Obrzęk</w:t>
            </w:r>
          </w:p>
        </w:tc>
        <w:tc>
          <w:tcPr>
            <w:tcW w:w="395" w:type="pct"/>
          </w:tcPr>
          <w:p w14:paraId="1E08F005" w14:textId="24EB4D4F" w:rsidR="003C3F04" w:rsidRPr="00886D06" w:rsidRDefault="003C3F04" w:rsidP="00E61B77">
            <w:pPr>
              <w:spacing w:line="276" w:lineRule="auto"/>
              <w:jc w:val="center"/>
              <w:rPr>
                <w:rFonts w:ascii="Arial" w:hAnsi="Arial" w:cs="Arial"/>
                <w:sz w:val="20"/>
                <w:szCs w:val="20"/>
              </w:rPr>
            </w:pPr>
          </w:p>
        </w:tc>
        <w:tc>
          <w:tcPr>
            <w:tcW w:w="1322" w:type="pct"/>
          </w:tcPr>
          <w:p w14:paraId="57ECB08E"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obrzęku</w:t>
            </w:r>
          </w:p>
          <w:p w14:paraId="2E3E0F0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rodzaje obrzęków</w:t>
            </w:r>
          </w:p>
          <w:p w14:paraId="1DD3586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przyczyny obrzęków</w:t>
            </w:r>
          </w:p>
          <w:p w14:paraId="4FF377F4" w14:textId="77777777" w:rsidR="003C3F04" w:rsidRPr="00886D06" w:rsidRDefault="003C3F04" w:rsidP="00E61B77">
            <w:pPr>
              <w:pStyle w:val="Akapitzlist"/>
              <w:spacing w:line="276" w:lineRule="auto"/>
              <w:ind w:left="360"/>
              <w:rPr>
                <w:rFonts w:ascii="Arial" w:hAnsi="Arial" w:cs="Arial"/>
                <w:sz w:val="20"/>
                <w:szCs w:val="20"/>
              </w:rPr>
            </w:pPr>
          </w:p>
        </w:tc>
        <w:tc>
          <w:tcPr>
            <w:tcW w:w="1323" w:type="pct"/>
          </w:tcPr>
          <w:p w14:paraId="4A4DB43D"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omówić poszczególne rodzaje obrzęków</w:t>
            </w:r>
          </w:p>
          <w:p w14:paraId="220877E1"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 xml:space="preserve">omówić mechanizm powstawania obrzęku </w:t>
            </w:r>
          </w:p>
          <w:p w14:paraId="39EBC5E9" w14:textId="77777777" w:rsidR="003C3F04" w:rsidRPr="00886D06" w:rsidRDefault="003C3F04" w:rsidP="004258AB">
            <w:pPr>
              <w:pStyle w:val="Akapitzlist"/>
              <w:numPr>
                <w:ilvl w:val="0"/>
                <w:numId w:val="296"/>
              </w:numPr>
              <w:spacing w:line="276" w:lineRule="auto"/>
              <w:rPr>
                <w:rFonts w:ascii="Arial" w:hAnsi="Arial" w:cs="Arial"/>
                <w:sz w:val="20"/>
                <w:szCs w:val="20"/>
              </w:rPr>
            </w:pPr>
            <w:r w:rsidRPr="00886D06">
              <w:rPr>
                <w:rFonts w:ascii="Arial" w:hAnsi="Arial" w:cs="Arial"/>
                <w:sz w:val="20"/>
                <w:szCs w:val="20"/>
              </w:rPr>
              <w:t>omówić następstwa obrzęku dla organizmu</w:t>
            </w:r>
          </w:p>
        </w:tc>
        <w:tc>
          <w:tcPr>
            <w:tcW w:w="442" w:type="pct"/>
          </w:tcPr>
          <w:p w14:paraId="251446F3"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0492CB67" w14:textId="77777777" w:rsidTr="00E61B77">
        <w:tc>
          <w:tcPr>
            <w:tcW w:w="673" w:type="pct"/>
            <w:vMerge/>
            <w:shd w:val="clear" w:color="auto" w:fill="auto"/>
          </w:tcPr>
          <w:p w14:paraId="180FF873" w14:textId="77777777" w:rsidR="003C3F04" w:rsidRPr="00886D06" w:rsidRDefault="003C3F04" w:rsidP="00E61B77">
            <w:pPr>
              <w:spacing w:line="276" w:lineRule="auto"/>
              <w:rPr>
                <w:rFonts w:ascii="Arial" w:hAnsi="Arial" w:cs="Arial"/>
                <w:sz w:val="20"/>
                <w:szCs w:val="20"/>
              </w:rPr>
            </w:pPr>
          </w:p>
        </w:tc>
        <w:tc>
          <w:tcPr>
            <w:tcW w:w="845" w:type="pct"/>
          </w:tcPr>
          <w:p w14:paraId="37BAFFB0" w14:textId="77777777" w:rsidR="003C3F04" w:rsidRPr="00886D06" w:rsidRDefault="003C3F04" w:rsidP="004258AB">
            <w:pPr>
              <w:pStyle w:val="Akapitzlist"/>
              <w:numPr>
                <w:ilvl w:val="0"/>
                <w:numId w:val="295"/>
              </w:numPr>
              <w:spacing w:line="276" w:lineRule="auto"/>
              <w:rPr>
                <w:rFonts w:ascii="Arial" w:hAnsi="Arial" w:cs="Arial"/>
                <w:sz w:val="20"/>
                <w:szCs w:val="20"/>
              </w:rPr>
            </w:pPr>
            <w:r w:rsidRPr="00886D06">
              <w:rPr>
                <w:rFonts w:ascii="Arial" w:hAnsi="Arial" w:cs="Arial"/>
                <w:sz w:val="20"/>
                <w:szCs w:val="20"/>
              </w:rPr>
              <w:t>Niedokrwistość</w:t>
            </w:r>
          </w:p>
        </w:tc>
        <w:tc>
          <w:tcPr>
            <w:tcW w:w="395" w:type="pct"/>
          </w:tcPr>
          <w:p w14:paraId="1BEFC759" w14:textId="7201A198" w:rsidR="003C3F04" w:rsidRPr="00886D06" w:rsidRDefault="003C3F04" w:rsidP="00E61B77">
            <w:pPr>
              <w:spacing w:line="276" w:lineRule="auto"/>
              <w:jc w:val="center"/>
              <w:rPr>
                <w:rFonts w:ascii="Arial" w:hAnsi="Arial" w:cs="Arial"/>
                <w:sz w:val="20"/>
                <w:szCs w:val="20"/>
              </w:rPr>
            </w:pPr>
          </w:p>
        </w:tc>
        <w:tc>
          <w:tcPr>
            <w:tcW w:w="1322" w:type="pct"/>
          </w:tcPr>
          <w:p w14:paraId="58BF74F3"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niedokrwistość</w:t>
            </w:r>
          </w:p>
          <w:p w14:paraId="43F6836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rodzaje niedokrwistości</w:t>
            </w:r>
          </w:p>
          <w:p w14:paraId="631B697E"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przyczyny niedokrwistości</w:t>
            </w:r>
          </w:p>
        </w:tc>
        <w:tc>
          <w:tcPr>
            <w:tcW w:w="1323" w:type="pct"/>
          </w:tcPr>
          <w:p w14:paraId="2DAB02A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scharakteryzować poszczególne rodzaje niedokrwistości </w:t>
            </w:r>
          </w:p>
          <w:p w14:paraId="1490BDFF"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następstwa niedokrwistości dla organizmu</w:t>
            </w:r>
          </w:p>
          <w:p w14:paraId="0FD59B82" w14:textId="77777777" w:rsidR="003C3F04" w:rsidRPr="00886D06" w:rsidRDefault="003C3F04" w:rsidP="00E61B77">
            <w:pPr>
              <w:spacing w:line="276" w:lineRule="auto"/>
              <w:rPr>
                <w:rFonts w:ascii="Arial" w:hAnsi="Arial" w:cs="Arial"/>
                <w:sz w:val="20"/>
                <w:szCs w:val="20"/>
              </w:rPr>
            </w:pPr>
          </w:p>
        </w:tc>
        <w:tc>
          <w:tcPr>
            <w:tcW w:w="442" w:type="pct"/>
          </w:tcPr>
          <w:p w14:paraId="10BB82BA"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15A418BA" w14:textId="77777777" w:rsidTr="00E61B77">
        <w:tc>
          <w:tcPr>
            <w:tcW w:w="673" w:type="pct"/>
            <w:vMerge/>
            <w:shd w:val="clear" w:color="auto" w:fill="auto"/>
          </w:tcPr>
          <w:p w14:paraId="0E91D9E1" w14:textId="77777777" w:rsidR="003C3F04" w:rsidRPr="00886D06" w:rsidRDefault="003C3F04" w:rsidP="00E61B77">
            <w:pPr>
              <w:spacing w:line="276" w:lineRule="auto"/>
              <w:rPr>
                <w:rFonts w:ascii="Arial" w:hAnsi="Arial" w:cs="Arial"/>
                <w:sz w:val="20"/>
                <w:szCs w:val="20"/>
              </w:rPr>
            </w:pPr>
          </w:p>
        </w:tc>
        <w:tc>
          <w:tcPr>
            <w:tcW w:w="845" w:type="pct"/>
          </w:tcPr>
          <w:p w14:paraId="0C604DB4" w14:textId="77777777" w:rsidR="003C3F04" w:rsidRPr="00886D06" w:rsidRDefault="003C3F04" w:rsidP="004258AB">
            <w:pPr>
              <w:pStyle w:val="Akapitzlist"/>
              <w:numPr>
                <w:ilvl w:val="0"/>
                <w:numId w:val="295"/>
              </w:numPr>
              <w:spacing w:line="276" w:lineRule="auto"/>
              <w:rPr>
                <w:rFonts w:ascii="Arial" w:hAnsi="Arial" w:cs="Arial"/>
                <w:sz w:val="20"/>
                <w:szCs w:val="20"/>
              </w:rPr>
            </w:pPr>
            <w:r w:rsidRPr="00886D06">
              <w:rPr>
                <w:rFonts w:ascii="Arial" w:hAnsi="Arial" w:cs="Arial"/>
                <w:sz w:val="20"/>
                <w:szCs w:val="20"/>
              </w:rPr>
              <w:t xml:space="preserve">Miejscowy odczyn obronny organizmu </w:t>
            </w:r>
            <w:r w:rsidR="00951151" w:rsidRPr="00886D06">
              <w:rPr>
                <w:rFonts w:ascii="Arial" w:hAnsi="Arial" w:cs="Arial"/>
                <w:sz w:val="20"/>
                <w:szCs w:val="20"/>
              </w:rPr>
              <w:t>–</w:t>
            </w:r>
            <w:r w:rsidRPr="00886D06">
              <w:rPr>
                <w:rFonts w:ascii="Arial" w:hAnsi="Arial" w:cs="Arial"/>
                <w:sz w:val="20"/>
                <w:szCs w:val="20"/>
              </w:rPr>
              <w:t>zapalenie</w:t>
            </w:r>
          </w:p>
        </w:tc>
        <w:tc>
          <w:tcPr>
            <w:tcW w:w="395" w:type="pct"/>
          </w:tcPr>
          <w:p w14:paraId="6591B85F" w14:textId="43A13283" w:rsidR="003C3F04" w:rsidRPr="00886D06" w:rsidRDefault="003C3F04" w:rsidP="00E61B77">
            <w:pPr>
              <w:spacing w:line="276" w:lineRule="auto"/>
              <w:jc w:val="center"/>
              <w:rPr>
                <w:rFonts w:ascii="Arial" w:hAnsi="Arial" w:cs="Arial"/>
                <w:sz w:val="20"/>
                <w:szCs w:val="20"/>
              </w:rPr>
            </w:pPr>
          </w:p>
        </w:tc>
        <w:tc>
          <w:tcPr>
            <w:tcW w:w="1322" w:type="pct"/>
          </w:tcPr>
          <w:p w14:paraId="225B0761"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zapalenia</w:t>
            </w:r>
          </w:p>
          <w:p w14:paraId="1936D92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wymienić przyczyny zapaleń </w:t>
            </w:r>
          </w:p>
          <w:p w14:paraId="68364B0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dokonać podziału zapaleń wg różnych kryteriów</w:t>
            </w:r>
          </w:p>
          <w:p w14:paraId="05E8D716"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przykłady zapaleń</w:t>
            </w:r>
          </w:p>
          <w:p w14:paraId="5090196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cechy zapaleń</w:t>
            </w:r>
          </w:p>
          <w:p w14:paraId="432C011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etapy reakcji zapalnej</w:t>
            </w:r>
          </w:p>
        </w:tc>
        <w:tc>
          <w:tcPr>
            <w:tcW w:w="1323" w:type="pct"/>
          </w:tcPr>
          <w:p w14:paraId="0A3222A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charakterystyczne cechy zapalenia</w:t>
            </w:r>
          </w:p>
          <w:p w14:paraId="40671D1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mechanizm i morfologie zapalenia</w:t>
            </w:r>
          </w:p>
          <w:p w14:paraId="4ED46B8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następstwa zapaleń dla organizmu</w:t>
            </w:r>
          </w:p>
          <w:p w14:paraId="462CED68" w14:textId="77777777" w:rsidR="003C3F04" w:rsidRPr="00886D06" w:rsidRDefault="003C3F04" w:rsidP="00E61B77">
            <w:pPr>
              <w:pStyle w:val="Akapitzlist"/>
              <w:spacing w:line="276" w:lineRule="auto"/>
              <w:ind w:left="360"/>
              <w:rPr>
                <w:rFonts w:ascii="Arial" w:hAnsi="Arial" w:cs="Arial"/>
                <w:sz w:val="20"/>
                <w:szCs w:val="20"/>
              </w:rPr>
            </w:pPr>
          </w:p>
          <w:p w14:paraId="449C9BCD" w14:textId="77777777" w:rsidR="003C3F04" w:rsidRPr="00886D06" w:rsidRDefault="003C3F04" w:rsidP="00E61B77">
            <w:pPr>
              <w:spacing w:line="276" w:lineRule="auto"/>
              <w:rPr>
                <w:rFonts w:ascii="Arial" w:hAnsi="Arial" w:cs="Arial"/>
                <w:sz w:val="20"/>
                <w:szCs w:val="20"/>
              </w:rPr>
            </w:pPr>
          </w:p>
        </w:tc>
        <w:tc>
          <w:tcPr>
            <w:tcW w:w="442" w:type="pct"/>
          </w:tcPr>
          <w:p w14:paraId="4711EC53"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04124275" w14:textId="77777777" w:rsidTr="00E61B77">
        <w:tc>
          <w:tcPr>
            <w:tcW w:w="673" w:type="pct"/>
            <w:vMerge w:val="restart"/>
            <w:shd w:val="clear" w:color="auto" w:fill="auto"/>
          </w:tcPr>
          <w:p w14:paraId="5355529D" w14:textId="77777777" w:rsidR="003C3F04" w:rsidRPr="00886D06" w:rsidRDefault="003C3F04" w:rsidP="00E61B77">
            <w:pPr>
              <w:spacing w:line="276" w:lineRule="auto"/>
              <w:ind w:left="170"/>
              <w:rPr>
                <w:rFonts w:ascii="Arial" w:hAnsi="Arial" w:cs="Arial"/>
                <w:sz w:val="20"/>
                <w:szCs w:val="20"/>
              </w:rPr>
            </w:pPr>
            <w:r w:rsidRPr="00886D06">
              <w:rPr>
                <w:rFonts w:ascii="Arial" w:hAnsi="Arial" w:cs="Arial"/>
                <w:sz w:val="20"/>
                <w:szCs w:val="20"/>
              </w:rPr>
              <w:t>VII. Zaburzenia ze strony układu</w:t>
            </w:r>
          </w:p>
          <w:p w14:paraId="0B4F2FF9"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pokarmowego</w:t>
            </w:r>
          </w:p>
        </w:tc>
        <w:tc>
          <w:tcPr>
            <w:tcW w:w="845" w:type="pct"/>
          </w:tcPr>
          <w:p w14:paraId="77F01C40" w14:textId="77777777" w:rsidR="003C3F04" w:rsidRPr="00886D06" w:rsidRDefault="003C3F04" w:rsidP="004258AB">
            <w:pPr>
              <w:pStyle w:val="Akapitzlist"/>
              <w:numPr>
                <w:ilvl w:val="0"/>
                <w:numId w:val="298"/>
              </w:numPr>
              <w:spacing w:line="276" w:lineRule="auto"/>
              <w:ind w:hanging="405"/>
              <w:rPr>
                <w:rFonts w:ascii="Arial" w:hAnsi="Arial" w:cs="Arial"/>
                <w:sz w:val="20"/>
                <w:szCs w:val="20"/>
              </w:rPr>
            </w:pPr>
            <w:r w:rsidRPr="00886D06">
              <w:rPr>
                <w:rFonts w:ascii="Arial" w:hAnsi="Arial" w:cs="Arial"/>
                <w:sz w:val="20"/>
                <w:szCs w:val="20"/>
              </w:rPr>
              <w:t>Biegunka</w:t>
            </w:r>
          </w:p>
        </w:tc>
        <w:tc>
          <w:tcPr>
            <w:tcW w:w="395" w:type="pct"/>
          </w:tcPr>
          <w:p w14:paraId="5178B750" w14:textId="1A1BB3D1" w:rsidR="003C3F04" w:rsidRPr="00886D06" w:rsidRDefault="003C3F04" w:rsidP="00E61B77">
            <w:pPr>
              <w:spacing w:line="276" w:lineRule="auto"/>
              <w:jc w:val="center"/>
              <w:rPr>
                <w:rFonts w:ascii="Arial" w:hAnsi="Arial" w:cs="Arial"/>
                <w:sz w:val="20"/>
                <w:szCs w:val="20"/>
              </w:rPr>
            </w:pPr>
          </w:p>
        </w:tc>
        <w:tc>
          <w:tcPr>
            <w:tcW w:w="1322" w:type="pct"/>
          </w:tcPr>
          <w:p w14:paraId="1F1D5FD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biegunki</w:t>
            </w:r>
          </w:p>
          <w:p w14:paraId="44F2848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przyczyny</w:t>
            </w:r>
          </w:p>
          <w:p w14:paraId="26D355E9"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powstawania biegunki u zwierząt domowych ze względu na etiologię</w:t>
            </w:r>
          </w:p>
          <w:p w14:paraId="149392D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przyczyny powstawania biegunki u</w:t>
            </w:r>
          </w:p>
          <w:p w14:paraId="7C7497EB"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zwierząt gospodarskich ze</w:t>
            </w:r>
          </w:p>
          <w:p w14:paraId="1FF50876"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względu na etiologię</w:t>
            </w:r>
          </w:p>
          <w:p w14:paraId="16525489" w14:textId="77777777" w:rsidR="003C3F04" w:rsidRPr="00886D06" w:rsidRDefault="003C3F04" w:rsidP="00E61B77">
            <w:pPr>
              <w:pStyle w:val="Akapitzlist"/>
              <w:spacing w:line="276" w:lineRule="auto"/>
              <w:ind w:left="360"/>
              <w:rPr>
                <w:rFonts w:ascii="Arial" w:hAnsi="Arial" w:cs="Arial"/>
                <w:sz w:val="20"/>
                <w:szCs w:val="20"/>
              </w:rPr>
            </w:pPr>
          </w:p>
        </w:tc>
        <w:tc>
          <w:tcPr>
            <w:tcW w:w="1323" w:type="pct"/>
          </w:tcPr>
          <w:p w14:paraId="6F81D20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przebieg biegunki u zwierząt</w:t>
            </w:r>
          </w:p>
          <w:p w14:paraId="6264251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rozróżnić rodzaje biegunek po objawach i mechanizmie</w:t>
            </w:r>
          </w:p>
          <w:p w14:paraId="36F00AF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powstawania</w:t>
            </w:r>
          </w:p>
          <w:p w14:paraId="31E1B29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następstwa wystąpienia biegunki dla organizmu</w:t>
            </w:r>
          </w:p>
          <w:p w14:paraId="3A8D5DA4"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profilaktykę biegunek</w:t>
            </w:r>
          </w:p>
          <w:p w14:paraId="5C4E300C" w14:textId="77777777" w:rsidR="003C3F04" w:rsidRPr="00886D06" w:rsidRDefault="003C3F04" w:rsidP="00E61B77">
            <w:pPr>
              <w:pStyle w:val="Akapitzlist"/>
              <w:spacing w:line="276" w:lineRule="auto"/>
              <w:ind w:left="360"/>
              <w:rPr>
                <w:rFonts w:ascii="Arial" w:hAnsi="Arial" w:cs="Arial"/>
                <w:sz w:val="20"/>
                <w:szCs w:val="20"/>
              </w:rPr>
            </w:pPr>
          </w:p>
          <w:p w14:paraId="3E962389" w14:textId="77777777" w:rsidR="003C3F04" w:rsidRPr="00886D06" w:rsidRDefault="003C3F04" w:rsidP="00E61B77">
            <w:pPr>
              <w:spacing w:line="276" w:lineRule="auto"/>
              <w:rPr>
                <w:rFonts w:ascii="Arial" w:hAnsi="Arial" w:cs="Arial"/>
                <w:sz w:val="20"/>
                <w:szCs w:val="20"/>
              </w:rPr>
            </w:pPr>
          </w:p>
        </w:tc>
        <w:tc>
          <w:tcPr>
            <w:tcW w:w="442" w:type="pct"/>
          </w:tcPr>
          <w:p w14:paraId="20DE1D2E"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IV</w:t>
            </w:r>
          </w:p>
        </w:tc>
      </w:tr>
      <w:tr w:rsidR="002246FF" w:rsidRPr="00886D06" w14:paraId="415AE78D" w14:textId="77777777" w:rsidTr="00E61B77">
        <w:tc>
          <w:tcPr>
            <w:tcW w:w="673" w:type="pct"/>
            <w:vMerge/>
            <w:shd w:val="clear" w:color="auto" w:fill="auto"/>
          </w:tcPr>
          <w:p w14:paraId="4B8C46B0" w14:textId="77777777" w:rsidR="003C3F04" w:rsidRPr="00886D06" w:rsidRDefault="003C3F04" w:rsidP="00E61B77">
            <w:pPr>
              <w:spacing w:line="276" w:lineRule="auto"/>
              <w:rPr>
                <w:rFonts w:ascii="Arial" w:hAnsi="Arial" w:cs="Arial"/>
                <w:sz w:val="20"/>
                <w:szCs w:val="20"/>
              </w:rPr>
            </w:pPr>
          </w:p>
        </w:tc>
        <w:tc>
          <w:tcPr>
            <w:tcW w:w="845" w:type="pct"/>
          </w:tcPr>
          <w:p w14:paraId="5F80B304" w14:textId="77777777" w:rsidR="003C3F04" w:rsidRPr="00886D06" w:rsidRDefault="003C3F04" w:rsidP="004258AB">
            <w:pPr>
              <w:pStyle w:val="Akapitzlist"/>
              <w:numPr>
                <w:ilvl w:val="0"/>
                <w:numId w:val="298"/>
              </w:numPr>
              <w:spacing w:line="276" w:lineRule="auto"/>
              <w:rPr>
                <w:rFonts w:ascii="Arial" w:hAnsi="Arial" w:cs="Arial"/>
                <w:sz w:val="20"/>
                <w:szCs w:val="20"/>
              </w:rPr>
            </w:pPr>
            <w:r w:rsidRPr="00886D06">
              <w:rPr>
                <w:rFonts w:ascii="Arial" w:hAnsi="Arial" w:cs="Arial"/>
                <w:sz w:val="20"/>
                <w:szCs w:val="20"/>
              </w:rPr>
              <w:t>Żółtaczka</w:t>
            </w:r>
          </w:p>
        </w:tc>
        <w:tc>
          <w:tcPr>
            <w:tcW w:w="395" w:type="pct"/>
          </w:tcPr>
          <w:p w14:paraId="67607B90" w14:textId="33CE25CE" w:rsidR="003C3F04" w:rsidRPr="00886D06" w:rsidRDefault="003C3F04" w:rsidP="00E61B77">
            <w:pPr>
              <w:spacing w:line="276" w:lineRule="auto"/>
              <w:jc w:val="center"/>
              <w:rPr>
                <w:rFonts w:ascii="Arial" w:hAnsi="Arial" w:cs="Arial"/>
                <w:sz w:val="20"/>
                <w:szCs w:val="20"/>
              </w:rPr>
            </w:pPr>
          </w:p>
        </w:tc>
        <w:tc>
          <w:tcPr>
            <w:tcW w:w="1322" w:type="pct"/>
          </w:tcPr>
          <w:p w14:paraId="7B713EB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żółtaczek</w:t>
            </w:r>
          </w:p>
          <w:p w14:paraId="427FF8E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przyczyny</w:t>
            </w:r>
          </w:p>
          <w:p w14:paraId="427C8AA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powstawania żółtaczek</w:t>
            </w:r>
          </w:p>
          <w:p w14:paraId="3EE05FF1" w14:textId="77777777" w:rsidR="003C3F04" w:rsidRPr="00886D06" w:rsidRDefault="003C3F04" w:rsidP="00E61B77">
            <w:pPr>
              <w:pStyle w:val="Akapitzlist"/>
              <w:spacing w:line="276" w:lineRule="auto"/>
              <w:ind w:left="360"/>
              <w:rPr>
                <w:rFonts w:ascii="Arial" w:hAnsi="Arial" w:cs="Arial"/>
                <w:sz w:val="20"/>
                <w:szCs w:val="20"/>
              </w:rPr>
            </w:pPr>
          </w:p>
        </w:tc>
        <w:tc>
          <w:tcPr>
            <w:tcW w:w="1323" w:type="pct"/>
          </w:tcPr>
          <w:p w14:paraId="40CD85A1"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softHyphen/>
              <w:t>–    omówić patomechanizm</w:t>
            </w:r>
          </w:p>
          <w:p w14:paraId="278C4C9A"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 xml:space="preserve">      powstawania żółtaczek w</w:t>
            </w:r>
          </w:p>
          <w:p w14:paraId="4C6384FD"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 xml:space="preserve">      organizmie</w:t>
            </w:r>
          </w:p>
          <w:p w14:paraId="20F1BDF8"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następstwa wystąpienia żółtaczki dla organizmu</w:t>
            </w:r>
          </w:p>
        </w:tc>
        <w:tc>
          <w:tcPr>
            <w:tcW w:w="442" w:type="pct"/>
          </w:tcPr>
          <w:p w14:paraId="7511A7AF"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65ADF773" w14:textId="77777777" w:rsidTr="00E61B77">
        <w:tc>
          <w:tcPr>
            <w:tcW w:w="673" w:type="pct"/>
            <w:vMerge/>
            <w:shd w:val="clear" w:color="auto" w:fill="auto"/>
          </w:tcPr>
          <w:p w14:paraId="5771D32E" w14:textId="77777777" w:rsidR="003C3F04" w:rsidRPr="00886D06" w:rsidRDefault="003C3F04" w:rsidP="00E61B77">
            <w:pPr>
              <w:spacing w:line="276" w:lineRule="auto"/>
              <w:rPr>
                <w:rFonts w:ascii="Arial" w:hAnsi="Arial" w:cs="Arial"/>
                <w:sz w:val="20"/>
                <w:szCs w:val="20"/>
              </w:rPr>
            </w:pPr>
          </w:p>
        </w:tc>
        <w:tc>
          <w:tcPr>
            <w:tcW w:w="845" w:type="pct"/>
          </w:tcPr>
          <w:p w14:paraId="44BF6613" w14:textId="77777777" w:rsidR="003C3F04" w:rsidRPr="00886D06" w:rsidRDefault="003C3F04" w:rsidP="004258AB">
            <w:pPr>
              <w:pStyle w:val="Akapitzlist"/>
              <w:numPr>
                <w:ilvl w:val="0"/>
                <w:numId w:val="298"/>
              </w:numPr>
              <w:spacing w:line="276" w:lineRule="auto"/>
              <w:rPr>
                <w:rFonts w:ascii="Arial" w:hAnsi="Arial" w:cs="Arial"/>
                <w:sz w:val="20"/>
                <w:szCs w:val="20"/>
              </w:rPr>
            </w:pPr>
            <w:r w:rsidRPr="00886D06">
              <w:rPr>
                <w:rFonts w:ascii="Arial" w:hAnsi="Arial" w:cs="Arial"/>
                <w:sz w:val="20"/>
                <w:szCs w:val="20"/>
              </w:rPr>
              <w:t>Wymioty</w:t>
            </w:r>
          </w:p>
        </w:tc>
        <w:tc>
          <w:tcPr>
            <w:tcW w:w="395" w:type="pct"/>
          </w:tcPr>
          <w:p w14:paraId="7DBBC2FC" w14:textId="068D1141" w:rsidR="003C3F04" w:rsidRPr="00886D06" w:rsidRDefault="003C3F04" w:rsidP="00E61B77">
            <w:pPr>
              <w:spacing w:line="276" w:lineRule="auto"/>
              <w:jc w:val="center"/>
              <w:rPr>
                <w:rFonts w:ascii="Arial" w:hAnsi="Arial" w:cs="Arial"/>
                <w:sz w:val="20"/>
                <w:szCs w:val="20"/>
              </w:rPr>
            </w:pPr>
          </w:p>
        </w:tc>
        <w:tc>
          <w:tcPr>
            <w:tcW w:w="1322" w:type="pct"/>
          </w:tcPr>
          <w:p w14:paraId="273446D1"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podać definicję i wyjaśnić pojęcia dotyczące wymiotów</w:t>
            </w:r>
          </w:p>
          <w:p w14:paraId="1B8D90C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przyczyny powstawania wymiotów u różnych gatunków zwierząt</w:t>
            </w:r>
          </w:p>
          <w:p w14:paraId="20F7D565"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 wymienić rodzaje wymiotów</w:t>
            </w:r>
          </w:p>
        </w:tc>
        <w:tc>
          <w:tcPr>
            <w:tcW w:w="1323" w:type="pct"/>
          </w:tcPr>
          <w:p w14:paraId="5EC258E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rozróżnić wymioty od ulewania</w:t>
            </w:r>
          </w:p>
          <w:p w14:paraId="60D8C418"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opisać przebieg wymiotów</w:t>
            </w:r>
          </w:p>
          <w:p w14:paraId="76E7BF6E"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omówić skutki wymiotów dla organizmu</w:t>
            </w:r>
          </w:p>
          <w:p w14:paraId="33A7E2B0" w14:textId="77777777" w:rsidR="003C3F04" w:rsidRPr="00886D06" w:rsidRDefault="003C3F04" w:rsidP="00E61B77">
            <w:pPr>
              <w:spacing w:line="276" w:lineRule="auto"/>
              <w:rPr>
                <w:rFonts w:ascii="Arial" w:hAnsi="Arial" w:cs="Arial"/>
                <w:sz w:val="20"/>
                <w:szCs w:val="20"/>
              </w:rPr>
            </w:pPr>
          </w:p>
        </w:tc>
        <w:tc>
          <w:tcPr>
            <w:tcW w:w="442" w:type="pct"/>
          </w:tcPr>
          <w:p w14:paraId="4AB03A00"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4B6BC49D" w14:textId="77777777" w:rsidTr="00E61B77">
        <w:tc>
          <w:tcPr>
            <w:tcW w:w="673" w:type="pct"/>
            <w:vMerge w:val="restart"/>
            <w:shd w:val="clear" w:color="auto" w:fill="auto"/>
          </w:tcPr>
          <w:p w14:paraId="5DFAF4BB"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VI.</w:t>
            </w:r>
          </w:p>
          <w:p w14:paraId="7F8B90BB"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Czynności</w:t>
            </w:r>
          </w:p>
          <w:p w14:paraId="283C5E3B"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pomocnicze</w:t>
            </w:r>
          </w:p>
          <w:p w14:paraId="2EF7C07F"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związane z</w:t>
            </w:r>
          </w:p>
          <w:p w14:paraId="71A0916A"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profilaktyką</w:t>
            </w:r>
          </w:p>
          <w:p w14:paraId="37F78213"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chorób zwierząt</w:t>
            </w:r>
          </w:p>
        </w:tc>
        <w:tc>
          <w:tcPr>
            <w:tcW w:w="845" w:type="pct"/>
          </w:tcPr>
          <w:p w14:paraId="2D45E267" w14:textId="77777777" w:rsidR="003C3F04" w:rsidRPr="00886D06" w:rsidRDefault="003C3F04" w:rsidP="004258AB">
            <w:pPr>
              <w:pStyle w:val="Akapitzlist"/>
              <w:numPr>
                <w:ilvl w:val="0"/>
                <w:numId w:val="299"/>
              </w:numPr>
              <w:spacing w:line="276" w:lineRule="auto"/>
              <w:rPr>
                <w:rFonts w:ascii="Arial" w:hAnsi="Arial" w:cs="Arial"/>
                <w:sz w:val="20"/>
                <w:szCs w:val="20"/>
              </w:rPr>
            </w:pPr>
            <w:r w:rsidRPr="00886D06">
              <w:rPr>
                <w:rFonts w:ascii="Arial" w:hAnsi="Arial" w:cs="Arial"/>
                <w:sz w:val="20"/>
                <w:szCs w:val="20"/>
              </w:rPr>
              <w:t>Choroby układu</w:t>
            </w:r>
          </w:p>
          <w:p w14:paraId="6D0B588A"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powłokowego</w:t>
            </w:r>
          </w:p>
        </w:tc>
        <w:tc>
          <w:tcPr>
            <w:tcW w:w="395" w:type="pct"/>
          </w:tcPr>
          <w:p w14:paraId="67509F24" w14:textId="6CDB8DAD" w:rsidR="003C3F04" w:rsidRPr="00886D06" w:rsidRDefault="003C3F04" w:rsidP="00E61B77">
            <w:pPr>
              <w:spacing w:line="276" w:lineRule="auto"/>
              <w:jc w:val="center"/>
              <w:rPr>
                <w:rFonts w:ascii="Arial" w:hAnsi="Arial" w:cs="Arial"/>
                <w:sz w:val="20"/>
                <w:szCs w:val="20"/>
              </w:rPr>
            </w:pPr>
          </w:p>
        </w:tc>
        <w:tc>
          <w:tcPr>
            <w:tcW w:w="1322" w:type="pct"/>
          </w:tcPr>
          <w:p w14:paraId="1AF60F68" w14:textId="77777777" w:rsidR="003C3F04" w:rsidRPr="00886D06" w:rsidRDefault="003C3F04" w:rsidP="004258AB">
            <w:pPr>
              <w:pStyle w:val="Akapitzlist"/>
              <w:numPr>
                <w:ilvl w:val="0"/>
                <w:numId w:val="300"/>
              </w:numPr>
              <w:spacing w:line="276" w:lineRule="auto"/>
              <w:rPr>
                <w:rFonts w:ascii="Arial" w:hAnsi="Arial" w:cs="Arial"/>
                <w:sz w:val="20"/>
                <w:szCs w:val="20"/>
              </w:rPr>
            </w:pPr>
            <w:r w:rsidRPr="00886D06">
              <w:rPr>
                <w:rFonts w:ascii="Arial" w:hAnsi="Arial" w:cs="Arial"/>
                <w:sz w:val="20"/>
                <w:szCs w:val="20"/>
              </w:rPr>
              <w:t>wyjaśnić na czym polega profilaktyka chorób</w:t>
            </w:r>
          </w:p>
          <w:p w14:paraId="6CB9CEC3" w14:textId="77777777" w:rsidR="003C3F04" w:rsidRPr="00886D06" w:rsidRDefault="003C3F04" w:rsidP="004258AB">
            <w:pPr>
              <w:pStyle w:val="Akapitzlist"/>
              <w:numPr>
                <w:ilvl w:val="0"/>
                <w:numId w:val="300"/>
              </w:numPr>
              <w:spacing w:line="276" w:lineRule="auto"/>
              <w:rPr>
                <w:rFonts w:ascii="Arial" w:hAnsi="Arial" w:cs="Arial"/>
                <w:sz w:val="20"/>
                <w:szCs w:val="20"/>
              </w:rPr>
            </w:pPr>
            <w:r w:rsidRPr="00886D06">
              <w:rPr>
                <w:rFonts w:ascii="Arial" w:hAnsi="Arial" w:cs="Arial"/>
                <w:sz w:val="20"/>
                <w:szCs w:val="20"/>
              </w:rPr>
              <w:t>wymienić najczęściej występujące choroby układu powłokowego zwierząt gospodarskich i domowych</w:t>
            </w:r>
          </w:p>
        </w:tc>
        <w:tc>
          <w:tcPr>
            <w:tcW w:w="1323" w:type="pct"/>
          </w:tcPr>
          <w:p w14:paraId="2F3E01B5"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charakterystyczne objawy najczęściej występujących chorób układu powłokowego</w:t>
            </w:r>
          </w:p>
          <w:p w14:paraId="78D441C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zaplanować profilaktykę chorób powłok ciała zwierząt gospodarskich i domowych</w:t>
            </w:r>
          </w:p>
        </w:tc>
        <w:tc>
          <w:tcPr>
            <w:tcW w:w="442" w:type="pct"/>
          </w:tcPr>
          <w:p w14:paraId="01EBBAD9"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33E0C0BB" w14:textId="77777777" w:rsidTr="00E61B77">
        <w:tc>
          <w:tcPr>
            <w:tcW w:w="673" w:type="pct"/>
            <w:vMerge/>
            <w:shd w:val="clear" w:color="auto" w:fill="auto"/>
          </w:tcPr>
          <w:p w14:paraId="00629435" w14:textId="77777777" w:rsidR="003C3F04" w:rsidRPr="00886D06" w:rsidRDefault="003C3F04" w:rsidP="00E61B77">
            <w:pPr>
              <w:spacing w:line="276" w:lineRule="auto"/>
              <w:rPr>
                <w:rFonts w:ascii="Arial" w:hAnsi="Arial" w:cs="Arial"/>
                <w:sz w:val="20"/>
                <w:szCs w:val="20"/>
              </w:rPr>
            </w:pPr>
          </w:p>
        </w:tc>
        <w:tc>
          <w:tcPr>
            <w:tcW w:w="845" w:type="pct"/>
          </w:tcPr>
          <w:p w14:paraId="60DC5F36" w14:textId="77777777" w:rsidR="003C3F04" w:rsidRPr="00886D06" w:rsidRDefault="003C3F04" w:rsidP="004258AB">
            <w:pPr>
              <w:pStyle w:val="Akapitzlist"/>
              <w:numPr>
                <w:ilvl w:val="0"/>
                <w:numId w:val="299"/>
              </w:numPr>
              <w:spacing w:line="276" w:lineRule="auto"/>
              <w:rPr>
                <w:rFonts w:ascii="Arial" w:hAnsi="Arial" w:cs="Arial"/>
                <w:sz w:val="20"/>
                <w:szCs w:val="20"/>
              </w:rPr>
            </w:pPr>
            <w:r w:rsidRPr="00886D06">
              <w:rPr>
                <w:rFonts w:ascii="Arial" w:hAnsi="Arial" w:cs="Arial"/>
                <w:sz w:val="20"/>
                <w:szCs w:val="20"/>
              </w:rPr>
              <w:t>Choroby układu</w:t>
            </w:r>
          </w:p>
          <w:p w14:paraId="013D9009"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oddechowego</w:t>
            </w:r>
          </w:p>
        </w:tc>
        <w:tc>
          <w:tcPr>
            <w:tcW w:w="395" w:type="pct"/>
          </w:tcPr>
          <w:p w14:paraId="31CB5CF9" w14:textId="3DD7265A" w:rsidR="003C3F04" w:rsidRPr="00886D06" w:rsidRDefault="003C3F04" w:rsidP="00E61B77">
            <w:pPr>
              <w:spacing w:line="276" w:lineRule="auto"/>
              <w:jc w:val="center"/>
              <w:rPr>
                <w:rFonts w:ascii="Arial" w:hAnsi="Arial" w:cs="Arial"/>
                <w:sz w:val="20"/>
                <w:szCs w:val="20"/>
              </w:rPr>
            </w:pPr>
          </w:p>
        </w:tc>
        <w:tc>
          <w:tcPr>
            <w:tcW w:w="1322" w:type="pct"/>
          </w:tcPr>
          <w:p w14:paraId="61BA7CAC"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najczęściej występujące choroby układu oddechowego zwierząt gospodarskich i domowych</w:t>
            </w:r>
          </w:p>
        </w:tc>
        <w:tc>
          <w:tcPr>
            <w:tcW w:w="1323" w:type="pct"/>
          </w:tcPr>
          <w:p w14:paraId="4A4DAB03"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charakterystyczne objawy najczęściej występujących chorób układu oddechowego</w:t>
            </w:r>
          </w:p>
          <w:p w14:paraId="20A6700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zaplanować profilaktykę układu oddechowego zwierząt gospodarskich i domowych</w:t>
            </w:r>
          </w:p>
        </w:tc>
        <w:tc>
          <w:tcPr>
            <w:tcW w:w="442" w:type="pct"/>
          </w:tcPr>
          <w:p w14:paraId="2C257405" w14:textId="77777777" w:rsidR="003C3F04" w:rsidRPr="00886D06" w:rsidRDefault="003C3F04" w:rsidP="00E61B77">
            <w:pPr>
              <w:spacing w:line="276" w:lineRule="auto"/>
              <w:jc w:val="center"/>
              <w:rPr>
                <w:rFonts w:ascii="Arial" w:hAnsi="Arial" w:cs="Arial"/>
                <w:b/>
                <w:sz w:val="20"/>
                <w:szCs w:val="20"/>
              </w:rPr>
            </w:pPr>
          </w:p>
        </w:tc>
      </w:tr>
      <w:tr w:rsidR="002246FF" w:rsidRPr="00886D06" w14:paraId="6DE58E26" w14:textId="77777777" w:rsidTr="00E61B77">
        <w:tc>
          <w:tcPr>
            <w:tcW w:w="673" w:type="pct"/>
            <w:vMerge/>
            <w:shd w:val="clear" w:color="auto" w:fill="auto"/>
          </w:tcPr>
          <w:p w14:paraId="504E8266" w14:textId="77777777" w:rsidR="003C3F04" w:rsidRPr="00886D06" w:rsidRDefault="003C3F04" w:rsidP="00E61B77">
            <w:pPr>
              <w:spacing w:line="276" w:lineRule="auto"/>
              <w:rPr>
                <w:rFonts w:ascii="Arial" w:hAnsi="Arial" w:cs="Arial"/>
                <w:sz w:val="20"/>
                <w:szCs w:val="20"/>
              </w:rPr>
            </w:pPr>
          </w:p>
        </w:tc>
        <w:tc>
          <w:tcPr>
            <w:tcW w:w="845" w:type="pct"/>
          </w:tcPr>
          <w:p w14:paraId="6EED734B" w14:textId="77777777" w:rsidR="003C3F04" w:rsidRPr="00886D06" w:rsidRDefault="003C3F04" w:rsidP="004258AB">
            <w:pPr>
              <w:pStyle w:val="Akapitzlist"/>
              <w:numPr>
                <w:ilvl w:val="0"/>
                <w:numId w:val="299"/>
              </w:numPr>
              <w:spacing w:line="276" w:lineRule="auto"/>
              <w:rPr>
                <w:rFonts w:ascii="Arial" w:hAnsi="Arial" w:cs="Arial"/>
                <w:sz w:val="20"/>
                <w:szCs w:val="20"/>
              </w:rPr>
            </w:pPr>
            <w:r w:rsidRPr="00886D06">
              <w:rPr>
                <w:rFonts w:ascii="Arial" w:hAnsi="Arial" w:cs="Arial"/>
                <w:sz w:val="20"/>
                <w:szCs w:val="20"/>
              </w:rPr>
              <w:t xml:space="preserve">Choroby </w:t>
            </w:r>
          </w:p>
          <w:p w14:paraId="266D0832"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 xml:space="preserve"> układu</w:t>
            </w:r>
          </w:p>
          <w:p w14:paraId="3FE03B0F"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krążenia i krwi</w:t>
            </w:r>
          </w:p>
        </w:tc>
        <w:tc>
          <w:tcPr>
            <w:tcW w:w="395" w:type="pct"/>
          </w:tcPr>
          <w:p w14:paraId="18468093" w14:textId="01E711F5" w:rsidR="003C3F04" w:rsidRPr="00886D06" w:rsidRDefault="003C3F04" w:rsidP="00E61B77">
            <w:pPr>
              <w:spacing w:line="276" w:lineRule="auto"/>
              <w:jc w:val="center"/>
              <w:rPr>
                <w:rFonts w:ascii="Arial" w:hAnsi="Arial" w:cs="Arial"/>
                <w:sz w:val="20"/>
                <w:szCs w:val="20"/>
              </w:rPr>
            </w:pPr>
          </w:p>
        </w:tc>
        <w:tc>
          <w:tcPr>
            <w:tcW w:w="1322" w:type="pct"/>
          </w:tcPr>
          <w:p w14:paraId="63BF3DE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najczęściej występujące choroby układu krążenia i krwi zwierząt gospodarskich i domowych</w:t>
            </w:r>
          </w:p>
        </w:tc>
        <w:tc>
          <w:tcPr>
            <w:tcW w:w="1323" w:type="pct"/>
          </w:tcPr>
          <w:p w14:paraId="3AB5963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charakterystyczne objawy najczęściej występujących chorób układu krążenia i krwi</w:t>
            </w:r>
          </w:p>
          <w:p w14:paraId="6351702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zaplanować profilaktykę chorób układu krążenia i krwi zwierząt gospodarskich i domowych</w:t>
            </w:r>
          </w:p>
        </w:tc>
        <w:tc>
          <w:tcPr>
            <w:tcW w:w="442" w:type="pct"/>
          </w:tcPr>
          <w:p w14:paraId="4648B21B"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6C6C9F65" w14:textId="77777777" w:rsidTr="00E61B77">
        <w:tc>
          <w:tcPr>
            <w:tcW w:w="673" w:type="pct"/>
            <w:vMerge/>
            <w:shd w:val="clear" w:color="auto" w:fill="auto"/>
          </w:tcPr>
          <w:p w14:paraId="1A8B2791" w14:textId="77777777" w:rsidR="003C3F04" w:rsidRPr="00886D06" w:rsidRDefault="003C3F04" w:rsidP="00E61B77">
            <w:pPr>
              <w:spacing w:line="276" w:lineRule="auto"/>
              <w:rPr>
                <w:rFonts w:ascii="Arial" w:hAnsi="Arial" w:cs="Arial"/>
                <w:sz w:val="20"/>
                <w:szCs w:val="20"/>
              </w:rPr>
            </w:pPr>
          </w:p>
        </w:tc>
        <w:tc>
          <w:tcPr>
            <w:tcW w:w="845" w:type="pct"/>
          </w:tcPr>
          <w:p w14:paraId="67799E8B" w14:textId="77777777" w:rsidR="003C3F04" w:rsidRPr="00886D06" w:rsidRDefault="003C3F04" w:rsidP="004258AB">
            <w:pPr>
              <w:pStyle w:val="Akapitzlist"/>
              <w:numPr>
                <w:ilvl w:val="0"/>
                <w:numId w:val="299"/>
              </w:numPr>
              <w:spacing w:line="276" w:lineRule="auto"/>
              <w:rPr>
                <w:rFonts w:ascii="Arial" w:hAnsi="Arial" w:cs="Arial"/>
                <w:sz w:val="20"/>
                <w:szCs w:val="20"/>
              </w:rPr>
            </w:pPr>
            <w:r w:rsidRPr="00886D06">
              <w:rPr>
                <w:rFonts w:ascii="Arial" w:hAnsi="Arial" w:cs="Arial"/>
                <w:sz w:val="20"/>
                <w:szCs w:val="20"/>
              </w:rPr>
              <w:t xml:space="preserve">Choroby </w:t>
            </w:r>
          </w:p>
          <w:p w14:paraId="3FC43587"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układu</w:t>
            </w:r>
          </w:p>
          <w:p w14:paraId="65465F9F"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pokarmowego</w:t>
            </w:r>
          </w:p>
        </w:tc>
        <w:tc>
          <w:tcPr>
            <w:tcW w:w="395" w:type="pct"/>
          </w:tcPr>
          <w:p w14:paraId="57CF3FF6" w14:textId="18A88D84" w:rsidR="003C3F04" w:rsidRPr="00886D06" w:rsidRDefault="003C3F04" w:rsidP="00E61B77">
            <w:pPr>
              <w:spacing w:line="276" w:lineRule="auto"/>
              <w:jc w:val="center"/>
              <w:rPr>
                <w:rFonts w:ascii="Arial" w:hAnsi="Arial" w:cs="Arial"/>
                <w:sz w:val="20"/>
                <w:szCs w:val="20"/>
              </w:rPr>
            </w:pPr>
          </w:p>
        </w:tc>
        <w:tc>
          <w:tcPr>
            <w:tcW w:w="1322" w:type="pct"/>
          </w:tcPr>
          <w:p w14:paraId="44D59B1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najczęściej występujące choroby układu pokarmowego zwierząt gospodarskich i domowych</w:t>
            </w:r>
          </w:p>
        </w:tc>
        <w:tc>
          <w:tcPr>
            <w:tcW w:w="1323" w:type="pct"/>
          </w:tcPr>
          <w:p w14:paraId="51AC336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wymienić charakterystyczne objawy najczęściej występujących chorób układu pokarmowego </w:t>
            </w:r>
          </w:p>
          <w:p w14:paraId="563BB82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zaplanować profilaktykę chorób układu pokarmowego zwierząt gospodarskich i domowych </w:t>
            </w:r>
          </w:p>
        </w:tc>
        <w:tc>
          <w:tcPr>
            <w:tcW w:w="442" w:type="pct"/>
          </w:tcPr>
          <w:p w14:paraId="4C156911"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1AC578BF" w14:textId="77777777" w:rsidTr="00E61B77">
        <w:tc>
          <w:tcPr>
            <w:tcW w:w="673" w:type="pct"/>
            <w:vMerge/>
            <w:shd w:val="clear" w:color="auto" w:fill="auto"/>
          </w:tcPr>
          <w:p w14:paraId="1E2BC6F3" w14:textId="77777777" w:rsidR="003C3F04" w:rsidRPr="00886D06" w:rsidRDefault="003C3F04" w:rsidP="00E61B77">
            <w:pPr>
              <w:spacing w:line="276" w:lineRule="auto"/>
              <w:rPr>
                <w:rFonts w:ascii="Arial" w:hAnsi="Arial" w:cs="Arial"/>
                <w:sz w:val="20"/>
                <w:szCs w:val="20"/>
              </w:rPr>
            </w:pPr>
          </w:p>
        </w:tc>
        <w:tc>
          <w:tcPr>
            <w:tcW w:w="845" w:type="pct"/>
          </w:tcPr>
          <w:p w14:paraId="107C296E" w14:textId="77777777" w:rsidR="003C3F04" w:rsidRPr="00886D06" w:rsidRDefault="003C3F04" w:rsidP="004258AB">
            <w:pPr>
              <w:pStyle w:val="Akapitzlist"/>
              <w:numPr>
                <w:ilvl w:val="0"/>
                <w:numId w:val="299"/>
              </w:numPr>
              <w:spacing w:line="276" w:lineRule="auto"/>
              <w:rPr>
                <w:rFonts w:ascii="Arial" w:hAnsi="Arial" w:cs="Arial"/>
                <w:sz w:val="20"/>
                <w:szCs w:val="20"/>
              </w:rPr>
            </w:pPr>
            <w:r w:rsidRPr="00886D06">
              <w:rPr>
                <w:rFonts w:ascii="Arial" w:hAnsi="Arial" w:cs="Arial"/>
                <w:sz w:val="20"/>
                <w:szCs w:val="20"/>
              </w:rPr>
              <w:t xml:space="preserve">Choroby </w:t>
            </w:r>
          </w:p>
          <w:p w14:paraId="064E0993"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układu</w:t>
            </w:r>
          </w:p>
          <w:p w14:paraId="7AD2111C"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moczowego</w:t>
            </w:r>
          </w:p>
        </w:tc>
        <w:tc>
          <w:tcPr>
            <w:tcW w:w="395" w:type="pct"/>
          </w:tcPr>
          <w:p w14:paraId="67E74EAA" w14:textId="1549CC90" w:rsidR="003C3F04" w:rsidRPr="00886D06" w:rsidRDefault="003C3F04" w:rsidP="00E61B77">
            <w:pPr>
              <w:spacing w:line="276" w:lineRule="auto"/>
              <w:jc w:val="center"/>
              <w:rPr>
                <w:rFonts w:ascii="Arial" w:hAnsi="Arial" w:cs="Arial"/>
                <w:sz w:val="20"/>
                <w:szCs w:val="20"/>
              </w:rPr>
            </w:pPr>
          </w:p>
        </w:tc>
        <w:tc>
          <w:tcPr>
            <w:tcW w:w="1322" w:type="pct"/>
          </w:tcPr>
          <w:p w14:paraId="2FC1B463"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najczęściej występujące choroby układu moczowego zwierząt gospodarskich i domowych</w:t>
            </w:r>
          </w:p>
        </w:tc>
        <w:tc>
          <w:tcPr>
            <w:tcW w:w="1323" w:type="pct"/>
          </w:tcPr>
          <w:p w14:paraId="353211A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charakterystyczne objawy najczęściej występujących chorób układu moczowego</w:t>
            </w:r>
          </w:p>
          <w:p w14:paraId="5CDB3B4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zaplanować profilaktykę chorób układu moczowego zwierząt gospodarskich i domowych </w:t>
            </w:r>
          </w:p>
        </w:tc>
        <w:tc>
          <w:tcPr>
            <w:tcW w:w="442" w:type="pct"/>
          </w:tcPr>
          <w:p w14:paraId="617D30C9"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26B1E669" w14:textId="77777777" w:rsidTr="00E61B77">
        <w:tc>
          <w:tcPr>
            <w:tcW w:w="673" w:type="pct"/>
            <w:vMerge/>
            <w:shd w:val="clear" w:color="auto" w:fill="auto"/>
          </w:tcPr>
          <w:p w14:paraId="24B5F62E" w14:textId="77777777" w:rsidR="003C3F04" w:rsidRPr="00886D06" w:rsidRDefault="003C3F04" w:rsidP="00E61B77">
            <w:pPr>
              <w:spacing w:line="276" w:lineRule="auto"/>
              <w:rPr>
                <w:rFonts w:ascii="Arial" w:hAnsi="Arial" w:cs="Arial"/>
                <w:sz w:val="20"/>
                <w:szCs w:val="20"/>
              </w:rPr>
            </w:pPr>
          </w:p>
        </w:tc>
        <w:tc>
          <w:tcPr>
            <w:tcW w:w="845" w:type="pct"/>
          </w:tcPr>
          <w:p w14:paraId="73B1FE6D" w14:textId="77777777" w:rsidR="003C3F04" w:rsidRPr="00886D06" w:rsidRDefault="003C3F04" w:rsidP="004258AB">
            <w:pPr>
              <w:pStyle w:val="Akapitzlist"/>
              <w:numPr>
                <w:ilvl w:val="0"/>
                <w:numId w:val="299"/>
              </w:numPr>
              <w:spacing w:line="276" w:lineRule="auto"/>
              <w:rPr>
                <w:rFonts w:ascii="Arial" w:hAnsi="Arial" w:cs="Arial"/>
                <w:sz w:val="20"/>
                <w:szCs w:val="20"/>
              </w:rPr>
            </w:pPr>
            <w:r w:rsidRPr="00886D06">
              <w:rPr>
                <w:rFonts w:ascii="Arial" w:hAnsi="Arial" w:cs="Arial"/>
                <w:sz w:val="20"/>
                <w:szCs w:val="20"/>
              </w:rPr>
              <w:t xml:space="preserve">Choroby </w:t>
            </w:r>
          </w:p>
          <w:p w14:paraId="0E7A92E3"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układu</w:t>
            </w:r>
          </w:p>
          <w:p w14:paraId="0F61C88A"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rozrodczego samców</w:t>
            </w:r>
          </w:p>
          <w:p w14:paraId="355700D8"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i samic</w:t>
            </w:r>
          </w:p>
        </w:tc>
        <w:tc>
          <w:tcPr>
            <w:tcW w:w="395" w:type="pct"/>
          </w:tcPr>
          <w:p w14:paraId="65C82679" w14:textId="4B395EFE" w:rsidR="003C3F04" w:rsidRPr="00886D06" w:rsidRDefault="003C3F04" w:rsidP="00E61B77">
            <w:pPr>
              <w:spacing w:line="276" w:lineRule="auto"/>
              <w:jc w:val="center"/>
              <w:rPr>
                <w:rFonts w:ascii="Arial" w:hAnsi="Arial" w:cs="Arial"/>
                <w:sz w:val="20"/>
                <w:szCs w:val="20"/>
              </w:rPr>
            </w:pPr>
          </w:p>
        </w:tc>
        <w:tc>
          <w:tcPr>
            <w:tcW w:w="1322" w:type="pct"/>
          </w:tcPr>
          <w:p w14:paraId="4A78DF26" w14:textId="77777777" w:rsidR="003C3F04" w:rsidRPr="00886D06" w:rsidRDefault="003C3F04" w:rsidP="004258AB">
            <w:pPr>
              <w:pStyle w:val="Akapitzlist"/>
              <w:numPr>
                <w:ilvl w:val="0"/>
                <w:numId w:val="301"/>
              </w:numPr>
              <w:spacing w:line="276" w:lineRule="auto"/>
              <w:rPr>
                <w:rFonts w:ascii="Arial" w:hAnsi="Arial" w:cs="Arial"/>
                <w:sz w:val="20"/>
                <w:szCs w:val="20"/>
              </w:rPr>
            </w:pPr>
            <w:r w:rsidRPr="00886D06">
              <w:rPr>
                <w:rFonts w:ascii="Arial" w:hAnsi="Arial" w:cs="Arial"/>
                <w:sz w:val="20"/>
                <w:szCs w:val="20"/>
              </w:rPr>
              <w:t>wymienić najczęściej występujące choroby układu rozrodczego samców i samic zwierząt gospodarskich i domowych</w:t>
            </w:r>
          </w:p>
        </w:tc>
        <w:tc>
          <w:tcPr>
            <w:tcW w:w="1323" w:type="pct"/>
          </w:tcPr>
          <w:p w14:paraId="1A15A3E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charakterystyczne objawy najczęściej występujących chorób układu rozrodczego samców i samic</w:t>
            </w:r>
          </w:p>
          <w:p w14:paraId="4B3E7CE2"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zaplanować profilaktykę chorób układu rozrodczego samców i samic zwierząt gospodarskich i domowych </w:t>
            </w:r>
          </w:p>
        </w:tc>
        <w:tc>
          <w:tcPr>
            <w:tcW w:w="442" w:type="pct"/>
          </w:tcPr>
          <w:p w14:paraId="3749D660"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2D8DD8A9" w14:textId="77777777" w:rsidTr="00E61B77">
        <w:tc>
          <w:tcPr>
            <w:tcW w:w="673" w:type="pct"/>
            <w:vMerge/>
            <w:shd w:val="clear" w:color="auto" w:fill="auto"/>
          </w:tcPr>
          <w:p w14:paraId="11E11334" w14:textId="77777777" w:rsidR="003C3F04" w:rsidRPr="00886D06" w:rsidRDefault="003C3F04" w:rsidP="00E61B77">
            <w:pPr>
              <w:spacing w:line="276" w:lineRule="auto"/>
              <w:rPr>
                <w:rFonts w:ascii="Arial" w:hAnsi="Arial" w:cs="Arial"/>
                <w:sz w:val="20"/>
                <w:szCs w:val="20"/>
              </w:rPr>
            </w:pPr>
          </w:p>
        </w:tc>
        <w:tc>
          <w:tcPr>
            <w:tcW w:w="845" w:type="pct"/>
          </w:tcPr>
          <w:p w14:paraId="02AA6931" w14:textId="77777777" w:rsidR="003C3F04" w:rsidRPr="00886D06" w:rsidRDefault="003C3F04" w:rsidP="004258AB">
            <w:pPr>
              <w:pStyle w:val="Akapitzlist"/>
              <w:numPr>
                <w:ilvl w:val="0"/>
                <w:numId w:val="299"/>
              </w:numPr>
              <w:spacing w:line="276" w:lineRule="auto"/>
              <w:rPr>
                <w:rFonts w:ascii="Arial" w:hAnsi="Arial" w:cs="Arial"/>
                <w:sz w:val="20"/>
                <w:szCs w:val="20"/>
              </w:rPr>
            </w:pPr>
            <w:r w:rsidRPr="00886D06">
              <w:rPr>
                <w:rFonts w:ascii="Arial" w:hAnsi="Arial" w:cs="Arial"/>
                <w:sz w:val="20"/>
                <w:szCs w:val="20"/>
              </w:rPr>
              <w:t xml:space="preserve">Choroby </w:t>
            </w:r>
          </w:p>
          <w:p w14:paraId="5E923239"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układu</w:t>
            </w:r>
          </w:p>
          <w:p w14:paraId="299DA21B"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nerwowego</w:t>
            </w:r>
          </w:p>
        </w:tc>
        <w:tc>
          <w:tcPr>
            <w:tcW w:w="395" w:type="pct"/>
          </w:tcPr>
          <w:p w14:paraId="1F60B7C8" w14:textId="72FE1654" w:rsidR="003C3F04" w:rsidRPr="00886D06" w:rsidRDefault="003C3F04" w:rsidP="00E61B77">
            <w:pPr>
              <w:spacing w:line="276" w:lineRule="auto"/>
              <w:jc w:val="center"/>
              <w:rPr>
                <w:rFonts w:ascii="Arial" w:hAnsi="Arial" w:cs="Arial"/>
                <w:sz w:val="20"/>
                <w:szCs w:val="20"/>
              </w:rPr>
            </w:pPr>
          </w:p>
        </w:tc>
        <w:tc>
          <w:tcPr>
            <w:tcW w:w="1322" w:type="pct"/>
          </w:tcPr>
          <w:p w14:paraId="5C77428E"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najczęściej występujące choroby układu nerwowego zwierząt gospodarskich i domowych</w:t>
            </w:r>
          </w:p>
        </w:tc>
        <w:tc>
          <w:tcPr>
            <w:tcW w:w="1323" w:type="pct"/>
          </w:tcPr>
          <w:p w14:paraId="664125B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wymienić charakterystyczne objawy najczęściej występujących chorób układu nerwowego </w:t>
            </w:r>
          </w:p>
          <w:p w14:paraId="6C4FC48D"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zaplanować profilaktykę chorób układu nerwowego zwierząt gospodarskich i domowych </w:t>
            </w:r>
          </w:p>
        </w:tc>
        <w:tc>
          <w:tcPr>
            <w:tcW w:w="442" w:type="pct"/>
          </w:tcPr>
          <w:p w14:paraId="4B34397A"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2DB7C69C" w14:textId="77777777" w:rsidTr="00E61B77">
        <w:tc>
          <w:tcPr>
            <w:tcW w:w="673" w:type="pct"/>
            <w:vMerge w:val="restart"/>
            <w:shd w:val="clear" w:color="auto" w:fill="auto"/>
          </w:tcPr>
          <w:p w14:paraId="35BD8EFB"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VII. Toksykologia</w:t>
            </w:r>
          </w:p>
          <w:p w14:paraId="442306E1"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weterynaryjna</w:t>
            </w:r>
          </w:p>
        </w:tc>
        <w:tc>
          <w:tcPr>
            <w:tcW w:w="845" w:type="pct"/>
          </w:tcPr>
          <w:p w14:paraId="0ECBBB76" w14:textId="77777777" w:rsidR="003C3F04" w:rsidRPr="00886D06" w:rsidRDefault="003C3F04" w:rsidP="004258AB">
            <w:pPr>
              <w:pStyle w:val="Akapitzlist"/>
              <w:numPr>
                <w:ilvl w:val="0"/>
                <w:numId w:val="302"/>
              </w:numPr>
              <w:spacing w:line="276" w:lineRule="auto"/>
              <w:rPr>
                <w:rFonts w:ascii="Arial" w:hAnsi="Arial" w:cs="Arial"/>
                <w:sz w:val="20"/>
                <w:szCs w:val="20"/>
              </w:rPr>
            </w:pPr>
            <w:r w:rsidRPr="00886D06">
              <w:rPr>
                <w:rFonts w:ascii="Arial" w:hAnsi="Arial" w:cs="Arial"/>
                <w:sz w:val="20"/>
                <w:szCs w:val="20"/>
              </w:rPr>
              <w:t>Najczęściej</w:t>
            </w:r>
          </w:p>
          <w:p w14:paraId="38E3498D"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występujące zatrucia</w:t>
            </w:r>
          </w:p>
          <w:p w14:paraId="02897C18"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u zwierząt</w:t>
            </w:r>
          </w:p>
          <w:p w14:paraId="6F6A5E56"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gospodarskich i</w:t>
            </w:r>
          </w:p>
          <w:p w14:paraId="5EB1FD3B"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domowych</w:t>
            </w:r>
          </w:p>
        </w:tc>
        <w:tc>
          <w:tcPr>
            <w:tcW w:w="395" w:type="pct"/>
          </w:tcPr>
          <w:p w14:paraId="6D4CB83E" w14:textId="18AB8F7A" w:rsidR="003C3F04" w:rsidRPr="00886D06" w:rsidRDefault="003C3F04" w:rsidP="00E61B77">
            <w:pPr>
              <w:spacing w:line="276" w:lineRule="auto"/>
              <w:jc w:val="center"/>
              <w:rPr>
                <w:rFonts w:ascii="Arial" w:hAnsi="Arial" w:cs="Arial"/>
                <w:sz w:val="20"/>
                <w:szCs w:val="20"/>
              </w:rPr>
            </w:pPr>
          </w:p>
        </w:tc>
        <w:tc>
          <w:tcPr>
            <w:tcW w:w="1322" w:type="pct"/>
          </w:tcPr>
          <w:p w14:paraId="33450D5F" w14:textId="77777777" w:rsidR="003C3F04" w:rsidRPr="00886D06" w:rsidRDefault="003C3F04" w:rsidP="004258AB">
            <w:pPr>
              <w:pStyle w:val="Akapitzlist"/>
              <w:numPr>
                <w:ilvl w:val="0"/>
                <w:numId w:val="303"/>
              </w:numPr>
              <w:spacing w:line="276" w:lineRule="auto"/>
              <w:rPr>
                <w:rFonts w:ascii="Arial" w:hAnsi="Arial" w:cs="Arial"/>
                <w:sz w:val="20"/>
                <w:szCs w:val="20"/>
              </w:rPr>
            </w:pPr>
            <w:r w:rsidRPr="00886D06">
              <w:rPr>
                <w:rFonts w:ascii="Arial" w:hAnsi="Arial" w:cs="Arial"/>
                <w:sz w:val="20"/>
                <w:szCs w:val="20"/>
              </w:rPr>
              <w:t>wymienić najczęściej występujące zatrucia u zwierząt gospodarskich i</w:t>
            </w:r>
          </w:p>
          <w:p w14:paraId="7B1ED03F"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domowych</w:t>
            </w:r>
          </w:p>
          <w:p w14:paraId="6827FFD0" w14:textId="77777777" w:rsidR="003C3F04" w:rsidRPr="00886D06" w:rsidRDefault="003C3F04" w:rsidP="00E61B77">
            <w:pPr>
              <w:pStyle w:val="Akapitzlist"/>
              <w:spacing w:line="276" w:lineRule="auto"/>
              <w:ind w:left="360"/>
              <w:rPr>
                <w:rFonts w:ascii="Arial" w:hAnsi="Arial" w:cs="Arial"/>
                <w:sz w:val="20"/>
                <w:szCs w:val="20"/>
              </w:rPr>
            </w:pPr>
          </w:p>
        </w:tc>
        <w:tc>
          <w:tcPr>
            <w:tcW w:w="1323" w:type="pct"/>
          </w:tcPr>
          <w:p w14:paraId="618DC360"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charakterystyczne objawy najczęściej występujących zatruć</w:t>
            </w:r>
          </w:p>
          <w:p w14:paraId="168D1A89"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zaplanować zapobieganie zatruciom zwierząt gospodarskich i domowych</w:t>
            </w:r>
          </w:p>
        </w:tc>
        <w:tc>
          <w:tcPr>
            <w:tcW w:w="442" w:type="pct"/>
          </w:tcPr>
          <w:p w14:paraId="3E3FB962"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3F44CFA9" w14:textId="77777777" w:rsidTr="00E61B77">
        <w:tc>
          <w:tcPr>
            <w:tcW w:w="673" w:type="pct"/>
            <w:vMerge/>
            <w:shd w:val="clear" w:color="auto" w:fill="auto"/>
          </w:tcPr>
          <w:p w14:paraId="7E4B189F" w14:textId="77777777" w:rsidR="003C3F04" w:rsidRPr="00886D06" w:rsidRDefault="003C3F04" w:rsidP="00E61B77">
            <w:pPr>
              <w:spacing w:line="276" w:lineRule="auto"/>
              <w:rPr>
                <w:rFonts w:ascii="Arial" w:hAnsi="Arial" w:cs="Arial"/>
                <w:sz w:val="20"/>
                <w:szCs w:val="20"/>
              </w:rPr>
            </w:pPr>
          </w:p>
        </w:tc>
        <w:tc>
          <w:tcPr>
            <w:tcW w:w="845" w:type="pct"/>
          </w:tcPr>
          <w:p w14:paraId="21FC96AE" w14:textId="77777777" w:rsidR="003C3F04" w:rsidRPr="00886D06" w:rsidRDefault="00951151" w:rsidP="00E61B77">
            <w:pPr>
              <w:spacing w:line="276" w:lineRule="auto"/>
              <w:rPr>
                <w:rFonts w:ascii="Arial" w:hAnsi="Arial" w:cs="Arial"/>
                <w:sz w:val="20"/>
                <w:szCs w:val="20"/>
              </w:rPr>
            </w:pPr>
            <w:r w:rsidRPr="00886D06">
              <w:rPr>
                <w:rFonts w:ascii="Arial" w:hAnsi="Arial" w:cs="Arial"/>
                <w:sz w:val="20"/>
                <w:szCs w:val="20"/>
              </w:rPr>
              <w:t xml:space="preserve">2. </w:t>
            </w:r>
            <w:r w:rsidR="003C3F04" w:rsidRPr="00886D06">
              <w:rPr>
                <w:rFonts w:ascii="Arial" w:hAnsi="Arial" w:cs="Arial"/>
                <w:sz w:val="20"/>
                <w:szCs w:val="20"/>
              </w:rPr>
              <w:t xml:space="preserve">Niedobór witamin </w:t>
            </w:r>
          </w:p>
          <w:p w14:paraId="722D620E" w14:textId="77777777" w:rsidR="003C3F04" w:rsidRPr="00886D06" w:rsidRDefault="003C3F04" w:rsidP="00E61B77">
            <w:pPr>
              <w:spacing w:line="276" w:lineRule="auto"/>
              <w:rPr>
                <w:rFonts w:ascii="Arial" w:hAnsi="Arial" w:cs="Arial"/>
                <w:sz w:val="20"/>
                <w:szCs w:val="20"/>
              </w:rPr>
            </w:pPr>
          </w:p>
        </w:tc>
        <w:tc>
          <w:tcPr>
            <w:tcW w:w="395" w:type="pct"/>
          </w:tcPr>
          <w:p w14:paraId="5217B2EA" w14:textId="08ABF1A6" w:rsidR="003C3F04" w:rsidRPr="00886D06" w:rsidRDefault="003C3F04" w:rsidP="00E61B77">
            <w:pPr>
              <w:spacing w:line="276" w:lineRule="auto"/>
              <w:jc w:val="center"/>
              <w:rPr>
                <w:rFonts w:ascii="Arial" w:hAnsi="Arial" w:cs="Arial"/>
                <w:sz w:val="20"/>
                <w:szCs w:val="20"/>
              </w:rPr>
            </w:pPr>
          </w:p>
        </w:tc>
        <w:tc>
          <w:tcPr>
            <w:tcW w:w="1322" w:type="pct"/>
          </w:tcPr>
          <w:p w14:paraId="72379059" w14:textId="77777777" w:rsidR="003C3F04" w:rsidRPr="00886D06" w:rsidRDefault="003C3F04" w:rsidP="004258AB">
            <w:pPr>
              <w:pStyle w:val="Akapitzlist"/>
              <w:numPr>
                <w:ilvl w:val="0"/>
                <w:numId w:val="303"/>
              </w:numPr>
              <w:spacing w:line="276" w:lineRule="auto"/>
              <w:rPr>
                <w:rFonts w:ascii="Arial" w:hAnsi="Arial" w:cs="Arial"/>
                <w:sz w:val="20"/>
                <w:szCs w:val="20"/>
              </w:rPr>
            </w:pPr>
            <w:r w:rsidRPr="00886D06">
              <w:rPr>
                <w:rFonts w:ascii="Arial" w:hAnsi="Arial" w:cs="Arial"/>
                <w:sz w:val="20"/>
                <w:szCs w:val="20"/>
              </w:rPr>
              <w:t>wymienić najczęściej występujące niedobory witamin u zwierząt gospodarskich i</w:t>
            </w:r>
          </w:p>
          <w:p w14:paraId="58A9A243"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domowych</w:t>
            </w:r>
          </w:p>
        </w:tc>
        <w:tc>
          <w:tcPr>
            <w:tcW w:w="1323" w:type="pct"/>
          </w:tcPr>
          <w:p w14:paraId="7EC2CEF6"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charakterystyczne objawy najczęściej występujących niedoborów witamin</w:t>
            </w:r>
          </w:p>
          <w:p w14:paraId="128A9F6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zaplanować profilaktykę niedoborów witamin u zwierząt gospodarskich i domowych</w:t>
            </w:r>
          </w:p>
        </w:tc>
        <w:tc>
          <w:tcPr>
            <w:tcW w:w="442" w:type="pct"/>
          </w:tcPr>
          <w:p w14:paraId="6B127CA6"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40983186" w14:textId="77777777" w:rsidTr="00E61B77">
        <w:tc>
          <w:tcPr>
            <w:tcW w:w="673" w:type="pct"/>
            <w:vMerge/>
            <w:shd w:val="clear" w:color="auto" w:fill="auto"/>
          </w:tcPr>
          <w:p w14:paraId="4DDF5AD7" w14:textId="77777777" w:rsidR="003C3F04" w:rsidRPr="00886D06" w:rsidRDefault="003C3F04" w:rsidP="00E61B77">
            <w:pPr>
              <w:spacing w:line="276" w:lineRule="auto"/>
              <w:rPr>
                <w:rFonts w:ascii="Arial" w:hAnsi="Arial" w:cs="Arial"/>
                <w:sz w:val="20"/>
                <w:szCs w:val="20"/>
              </w:rPr>
            </w:pPr>
          </w:p>
        </w:tc>
        <w:tc>
          <w:tcPr>
            <w:tcW w:w="845" w:type="pct"/>
          </w:tcPr>
          <w:p w14:paraId="0CACB8C9" w14:textId="77777777" w:rsidR="003C3F04" w:rsidRPr="00886D06" w:rsidRDefault="00951151" w:rsidP="00E61B77">
            <w:pPr>
              <w:spacing w:line="276" w:lineRule="auto"/>
              <w:rPr>
                <w:rFonts w:ascii="Arial" w:hAnsi="Arial" w:cs="Arial"/>
                <w:sz w:val="20"/>
                <w:szCs w:val="20"/>
              </w:rPr>
            </w:pPr>
            <w:r w:rsidRPr="00886D06">
              <w:rPr>
                <w:rFonts w:ascii="Arial" w:hAnsi="Arial" w:cs="Arial"/>
                <w:sz w:val="20"/>
                <w:szCs w:val="20"/>
              </w:rPr>
              <w:t xml:space="preserve">3. </w:t>
            </w:r>
            <w:r w:rsidR="003C3F04" w:rsidRPr="00886D06">
              <w:rPr>
                <w:rFonts w:ascii="Arial" w:hAnsi="Arial" w:cs="Arial"/>
                <w:sz w:val="20"/>
                <w:szCs w:val="20"/>
              </w:rPr>
              <w:t>Niedobór</w:t>
            </w:r>
          </w:p>
          <w:p w14:paraId="59399FDB"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 xml:space="preserve">makroelementów </w:t>
            </w:r>
          </w:p>
          <w:p w14:paraId="12B66E2D" w14:textId="77777777" w:rsidR="003C3F04" w:rsidRPr="00886D06" w:rsidRDefault="003C3F04" w:rsidP="00E61B77">
            <w:pPr>
              <w:spacing w:line="276" w:lineRule="auto"/>
              <w:rPr>
                <w:rFonts w:ascii="Arial" w:hAnsi="Arial" w:cs="Arial"/>
                <w:sz w:val="20"/>
                <w:szCs w:val="20"/>
              </w:rPr>
            </w:pPr>
          </w:p>
        </w:tc>
        <w:tc>
          <w:tcPr>
            <w:tcW w:w="395" w:type="pct"/>
          </w:tcPr>
          <w:p w14:paraId="7BAD711C" w14:textId="476214DE" w:rsidR="003C3F04" w:rsidRPr="00886D06" w:rsidRDefault="003C3F04" w:rsidP="00E61B77">
            <w:pPr>
              <w:spacing w:line="276" w:lineRule="auto"/>
              <w:jc w:val="center"/>
              <w:rPr>
                <w:rFonts w:ascii="Arial" w:hAnsi="Arial" w:cs="Arial"/>
                <w:sz w:val="20"/>
                <w:szCs w:val="20"/>
              </w:rPr>
            </w:pPr>
          </w:p>
        </w:tc>
        <w:tc>
          <w:tcPr>
            <w:tcW w:w="1322" w:type="pct"/>
          </w:tcPr>
          <w:p w14:paraId="47D94B4A" w14:textId="77777777" w:rsidR="003C3F04" w:rsidRPr="00886D06" w:rsidRDefault="003C3F04" w:rsidP="004258AB">
            <w:pPr>
              <w:pStyle w:val="Akapitzlist"/>
              <w:numPr>
                <w:ilvl w:val="0"/>
                <w:numId w:val="303"/>
              </w:numPr>
              <w:spacing w:line="276" w:lineRule="auto"/>
              <w:rPr>
                <w:rFonts w:ascii="Arial" w:hAnsi="Arial" w:cs="Arial"/>
                <w:sz w:val="20"/>
                <w:szCs w:val="20"/>
              </w:rPr>
            </w:pPr>
            <w:r w:rsidRPr="00886D06">
              <w:rPr>
                <w:rFonts w:ascii="Arial" w:hAnsi="Arial" w:cs="Arial"/>
                <w:sz w:val="20"/>
                <w:szCs w:val="20"/>
              </w:rPr>
              <w:t>wymienić najczęściej występujące niedobory makroelementów u zwierząt gospodarskich i</w:t>
            </w:r>
          </w:p>
          <w:p w14:paraId="762A2322"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domowych</w:t>
            </w:r>
          </w:p>
        </w:tc>
        <w:tc>
          <w:tcPr>
            <w:tcW w:w="1323" w:type="pct"/>
          </w:tcPr>
          <w:p w14:paraId="4992B39B"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 xml:space="preserve">wymienić charakterystyczne objawy najczęściej występujących niedoborów makroelementów </w:t>
            </w:r>
          </w:p>
          <w:p w14:paraId="1C011CA6"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zaplanować profilaktykę chorób niedoborów makroelementów u zwierząt gospodarskich i domowych</w:t>
            </w:r>
          </w:p>
        </w:tc>
        <w:tc>
          <w:tcPr>
            <w:tcW w:w="442" w:type="pct"/>
          </w:tcPr>
          <w:p w14:paraId="71B4CFE3"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2246FF" w:rsidRPr="00886D06" w14:paraId="285259FB" w14:textId="77777777" w:rsidTr="00E61B77">
        <w:tc>
          <w:tcPr>
            <w:tcW w:w="673" w:type="pct"/>
            <w:vMerge/>
            <w:shd w:val="clear" w:color="auto" w:fill="auto"/>
          </w:tcPr>
          <w:p w14:paraId="29B0B779" w14:textId="77777777" w:rsidR="003C3F04" w:rsidRPr="00886D06" w:rsidRDefault="003C3F04" w:rsidP="00E61B77">
            <w:pPr>
              <w:spacing w:line="276" w:lineRule="auto"/>
              <w:rPr>
                <w:rFonts w:ascii="Arial" w:hAnsi="Arial" w:cs="Arial"/>
                <w:sz w:val="20"/>
                <w:szCs w:val="20"/>
              </w:rPr>
            </w:pPr>
          </w:p>
        </w:tc>
        <w:tc>
          <w:tcPr>
            <w:tcW w:w="845" w:type="pct"/>
          </w:tcPr>
          <w:p w14:paraId="7B7B75F8" w14:textId="77777777" w:rsidR="003C3F04" w:rsidRPr="00886D06" w:rsidRDefault="00951151" w:rsidP="00E61B77">
            <w:pPr>
              <w:spacing w:line="276" w:lineRule="auto"/>
              <w:rPr>
                <w:rFonts w:ascii="Arial" w:hAnsi="Arial" w:cs="Arial"/>
                <w:sz w:val="20"/>
                <w:szCs w:val="20"/>
              </w:rPr>
            </w:pPr>
            <w:r w:rsidRPr="00886D06">
              <w:rPr>
                <w:rFonts w:ascii="Arial" w:hAnsi="Arial" w:cs="Arial"/>
                <w:sz w:val="20"/>
                <w:szCs w:val="20"/>
              </w:rPr>
              <w:t xml:space="preserve">4. </w:t>
            </w:r>
            <w:r w:rsidR="003C3F04" w:rsidRPr="00886D06">
              <w:rPr>
                <w:rFonts w:ascii="Arial" w:hAnsi="Arial" w:cs="Arial"/>
                <w:sz w:val="20"/>
                <w:szCs w:val="20"/>
              </w:rPr>
              <w:t>Niedobór</w:t>
            </w:r>
          </w:p>
          <w:p w14:paraId="4A69A334" w14:textId="77777777" w:rsidR="003C3F04" w:rsidRPr="00886D06" w:rsidRDefault="003C3F04" w:rsidP="00E61B77">
            <w:pPr>
              <w:spacing w:line="276" w:lineRule="auto"/>
              <w:rPr>
                <w:rFonts w:ascii="Arial" w:hAnsi="Arial" w:cs="Arial"/>
                <w:sz w:val="20"/>
                <w:szCs w:val="20"/>
              </w:rPr>
            </w:pPr>
            <w:r w:rsidRPr="00886D06">
              <w:rPr>
                <w:rFonts w:ascii="Arial" w:hAnsi="Arial" w:cs="Arial"/>
                <w:sz w:val="20"/>
                <w:szCs w:val="20"/>
              </w:rPr>
              <w:t xml:space="preserve">mikroelementów </w:t>
            </w:r>
          </w:p>
          <w:p w14:paraId="51A6E253" w14:textId="77777777" w:rsidR="003C3F04" w:rsidRPr="00886D06" w:rsidRDefault="003C3F04" w:rsidP="00E61B77">
            <w:pPr>
              <w:spacing w:line="276" w:lineRule="auto"/>
              <w:rPr>
                <w:rFonts w:ascii="Arial" w:hAnsi="Arial" w:cs="Arial"/>
                <w:sz w:val="20"/>
                <w:szCs w:val="20"/>
              </w:rPr>
            </w:pPr>
          </w:p>
        </w:tc>
        <w:tc>
          <w:tcPr>
            <w:tcW w:w="395" w:type="pct"/>
          </w:tcPr>
          <w:p w14:paraId="0A455B3A" w14:textId="18C75EE5" w:rsidR="003C3F04" w:rsidRPr="00886D06" w:rsidRDefault="003C3F04" w:rsidP="00E61B77">
            <w:pPr>
              <w:spacing w:line="276" w:lineRule="auto"/>
              <w:jc w:val="center"/>
              <w:rPr>
                <w:rFonts w:ascii="Arial" w:hAnsi="Arial" w:cs="Arial"/>
                <w:sz w:val="20"/>
                <w:szCs w:val="20"/>
              </w:rPr>
            </w:pPr>
          </w:p>
        </w:tc>
        <w:tc>
          <w:tcPr>
            <w:tcW w:w="1322" w:type="pct"/>
          </w:tcPr>
          <w:p w14:paraId="21C98814" w14:textId="77777777" w:rsidR="003C3F04" w:rsidRPr="00886D06" w:rsidRDefault="003C3F04" w:rsidP="004258AB">
            <w:pPr>
              <w:pStyle w:val="Akapitzlist"/>
              <w:numPr>
                <w:ilvl w:val="0"/>
                <w:numId w:val="303"/>
              </w:numPr>
              <w:spacing w:line="276" w:lineRule="auto"/>
              <w:rPr>
                <w:rFonts w:ascii="Arial" w:hAnsi="Arial" w:cs="Arial"/>
                <w:sz w:val="20"/>
                <w:szCs w:val="20"/>
              </w:rPr>
            </w:pPr>
            <w:r w:rsidRPr="00886D06">
              <w:rPr>
                <w:rFonts w:ascii="Arial" w:hAnsi="Arial" w:cs="Arial"/>
                <w:sz w:val="20"/>
                <w:szCs w:val="20"/>
              </w:rPr>
              <w:t>wymienić najczęściej występujące niedobory mikroelementów u zwierząt gospodarskich i</w:t>
            </w:r>
          </w:p>
          <w:p w14:paraId="4B763018" w14:textId="77777777" w:rsidR="003C3F04" w:rsidRPr="00886D06" w:rsidRDefault="003C3F04" w:rsidP="00E61B77">
            <w:pPr>
              <w:pStyle w:val="Akapitzlist"/>
              <w:spacing w:line="276" w:lineRule="auto"/>
              <w:ind w:left="360"/>
              <w:rPr>
                <w:rFonts w:ascii="Arial" w:hAnsi="Arial" w:cs="Arial"/>
                <w:sz w:val="20"/>
                <w:szCs w:val="20"/>
              </w:rPr>
            </w:pPr>
            <w:r w:rsidRPr="00886D06">
              <w:rPr>
                <w:rFonts w:ascii="Arial" w:hAnsi="Arial" w:cs="Arial"/>
                <w:sz w:val="20"/>
                <w:szCs w:val="20"/>
              </w:rPr>
              <w:t>domowych</w:t>
            </w:r>
          </w:p>
        </w:tc>
        <w:tc>
          <w:tcPr>
            <w:tcW w:w="1323" w:type="pct"/>
          </w:tcPr>
          <w:p w14:paraId="101FF7D7"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charakterystyczne objawy najczęściej występujących niedoborów mikroelementów</w:t>
            </w:r>
          </w:p>
          <w:p w14:paraId="3573B4E5" w14:textId="77777777" w:rsidR="003C3F04" w:rsidRPr="00886D06" w:rsidRDefault="003C3F04"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zaplanować profilaktykę niedoborów mikroelementów u zwierząt gospodarskich i domowych</w:t>
            </w:r>
          </w:p>
        </w:tc>
        <w:tc>
          <w:tcPr>
            <w:tcW w:w="442" w:type="pct"/>
          </w:tcPr>
          <w:p w14:paraId="32EF7B1A" w14:textId="77777777" w:rsidR="003C3F04" w:rsidRPr="00886D06" w:rsidRDefault="003C3F04" w:rsidP="00E61B77">
            <w:pPr>
              <w:spacing w:line="276" w:lineRule="auto"/>
              <w:jc w:val="center"/>
              <w:rPr>
                <w:rFonts w:ascii="Arial" w:hAnsi="Arial" w:cs="Arial"/>
                <w:b/>
                <w:sz w:val="20"/>
                <w:szCs w:val="20"/>
              </w:rPr>
            </w:pPr>
            <w:r w:rsidRPr="00886D06">
              <w:rPr>
                <w:rFonts w:ascii="Arial" w:hAnsi="Arial" w:cs="Arial"/>
                <w:bCs/>
                <w:sz w:val="20"/>
                <w:szCs w:val="20"/>
              </w:rPr>
              <w:t>Klasa V</w:t>
            </w:r>
          </w:p>
        </w:tc>
      </w:tr>
      <w:tr w:rsidR="003C3F04" w:rsidRPr="00886D06" w14:paraId="05E840EC" w14:textId="77777777" w:rsidTr="00E61B77">
        <w:trPr>
          <w:trHeight w:hRule="exact" w:val="567"/>
        </w:trPr>
        <w:tc>
          <w:tcPr>
            <w:tcW w:w="673" w:type="pct"/>
            <w:vMerge/>
            <w:shd w:val="clear" w:color="auto" w:fill="auto"/>
          </w:tcPr>
          <w:p w14:paraId="7A52BB3C" w14:textId="77777777" w:rsidR="003C3F04" w:rsidRPr="00886D06" w:rsidRDefault="003C3F04" w:rsidP="00E61B77">
            <w:pPr>
              <w:spacing w:line="276" w:lineRule="auto"/>
              <w:rPr>
                <w:rFonts w:ascii="Arial" w:hAnsi="Arial" w:cs="Arial"/>
                <w:sz w:val="20"/>
                <w:szCs w:val="20"/>
              </w:rPr>
            </w:pPr>
          </w:p>
        </w:tc>
        <w:tc>
          <w:tcPr>
            <w:tcW w:w="845" w:type="pct"/>
            <w:vAlign w:val="center"/>
          </w:tcPr>
          <w:p w14:paraId="52E5F0D2" w14:textId="77777777" w:rsidR="003C3F04" w:rsidRPr="00886D06" w:rsidRDefault="003C3F04" w:rsidP="00E61B77">
            <w:pPr>
              <w:pStyle w:val="Akapitzlist"/>
              <w:spacing w:line="276" w:lineRule="auto"/>
              <w:ind w:left="456"/>
              <w:jc w:val="right"/>
              <w:rPr>
                <w:rFonts w:ascii="Arial" w:hAnsi="Arial" w:cs="Arial"/>
                <w:sz w:val="20"/>
                <w:szCs w:val="20"/>
              </w:rPr>
            </w:pPr>
            <w:r w:rsidRPr="00886D06">
              <w:rPr>
                <w:rFonts w:ascii="Arial" w:hAnsi="Arial" w:cs="Arial"/>
                <w:sz w:val="20"/>
                <w:szCs w:val="20"/>
              </w:rPr>
              <w:t>Razem</w:t>
            </w:r>
          </w:p>
        </w:tc>
        <w:tc>
          <w:tcPr>
            <w:tcW w:w="395" w:type="pct"/>
            <w:vAlign w:val="center"/>
          </w:tcPr>
          <w:p w14:paraId="5A54843A" w14:textId="33902D4A" w:rsidR="003C3F04" w:rsidRPr="00886D06" w:rsidRDefault="003C3F04" w:rsidP="00E61B77">
            <w:pPr>
              <w:spacing w:line="276" w:lineRule="auto"/>
              <w:jc w:val="center"/>
              <w:rPr>
                <w:rFonts w:ascii="Arial" w:hAnsi="Arial" w:cs="Arial"/>
                <w:sz w:val="20"/>
                <w:szCs w:val="20"/>
              </w:rPr>
            </w:pPr>
          </w:p>
        </w:tc>
        <w:tc>
          <w:tcPr>
            <w:tcW w:w="1322" w:type="pct"/>
          </w:tcPr>
          <w:p w14:paraId="77617A09" w14:textId="77777777" w:rsidR="003C3F04" w:rsidRPr="00886D06" w:rsidRDefault="003C3F04" w:rsidP="00E61B77">
            <w:pPr>
              <w:pStyle w:val="Akapitzlist"/>
              <w:spacing w:line="276" w:lineRule="auto"/>
              <w:ind w:left="360"/>
              <w:rPr>
                <w:rFonts w:ascii="Arial" w:hAnsi="Arial" w:cs="Arial"/>
                <w:sz w:val="20"/>
                <w:szCs w:val="20"/>
              </w:rPr>
            </w:pPr>
          </w:p>
        </w:tc>
        <w:tc>
          <w:tcPr>
            <w:tcW w:w="1323" w:type="pct"/>
          </w:tcPr>
          <w:p w14:paraId="7193AAB8" w14:textId="77777777" w:rsidR="003C3F04" w:rsidRPr="00886D06" w:rsidRDefault="003C3F04" w:rsidP="00E61B77">
            <w:pPr>
              <w:pStyle w:val="Akapitzlist"/>
              <w:spacing w:line="276" w:lineRule="auto"/>
              <w:ind w:left="360"/>
              <w:rPr>
                <w:rFonts w:ascii="Arial" w:hAnsi="Arial" w:cs="Arial"/>
                <w:sz w:val="20"/>
                <w:szCs w:val="20"/>
              </w:rPr>
            </w:pPr>
          </w:p>
        </w:tc>
        <w:tc>
          <w:tcPr>
            <w:tcW w:w="442" w:type="pct"/>
            <w:vAlign w:val="center"/>
          </w:tcPr>
          <w:p w14:paraId="490953FF" w14:textId="77777777" w:rsidR="003C3F04" w:rsidRPr="00886D06" w:rsidRDefault="003C3F04" w:rsidP="00E61B77">
            <w:pPr>
              <w:spacing w:line="276" w:lineRule="auto"/>
              <w:jc w:val="center"/>
              <w:rPr>
                <w:rFonts w:ascii="Arial" w:hAnsi="Arial" w:cs="Arial"/>
                <w:bCs/>
                <w:sz w:val="20"/>
                <w:szCs w:val="20"/>
              </w:rPr>
            </w:pPr>
            <w:r w:rsidRPr="00886D06">
              <w:rPr>
                <w:rFonts w:ascii="Arial" w:hAnsi="Arial" w:cs="Arial"/>
                <w:bCs/>
                <w:sz w:val="20"/>
                <w:szCs w:val="20"/>
              </w:rPr>
              <w:t>Klasa III - V</w:t>
            </w:r>
          </w:p>
        </w:tc>
      </w:tr>
    </w:tbl>
    <w:p w14:paraId="3A0F44B3" w14:textId="77777777" w:rsidR="003C3F04" w:rsidRPr="00886D06" w:rsidRDefault="003C3F04" w:rsidP="004E6D59">
      <w:pPr>
        <w:pStyle w:val="Nagwek2"/>
        <w:spacing w:line="276" w:lineRule="auto"/>
        <w:rPr>
          <w:rFonts w:cs="Arial"/>
          <w:b w:val="0"/>
          <w:bCs/>
          <w:szCs w:val="24"/>
        </w:rPr>
      </w:pPr>
    </w:p>
    <w:p w14:paraId="76CB4BE2" w14:textId="77777777" w:rsidR="004E6D59" w:rsidRPr="00886D06" w:rsidRDefault="004E6D59" w:rsidP="004E6D59">
      <w:pPr>
        <w:spacing w:line="276" w:lineRule="auto"/>
        <w:rPr>
          <w:rFonts w:ascii="Arial" w:hAnsi="Arial" w:cs="Arial"/>
          <w:sz w:val="20"/>
          <w:szCs w:val="20"/>
        </w:rPr>
      </w:pPr>
      <w:r w:rsidRPr="00886D06">
        <w:rPr>
          <w:rFonts w:ascii="Arial" w:hAnsi="Arial" w:cs="Arial"/>
          <w:b/>
          <w:bCs/>
          <w:sz w:val="20"/>
          <w:szCs w:val="20"/>
        </w:rPr>
        <w:t>Procedury osiągania celów kształcenia przedmiotu</w:t>
      </w:r>
    </w:p>
    <w:p w14:paraId="702B1A87" w14:textId="77777777" w:rsidR="004E6D59" w:rsidRPr="00886D06" w:rsidRDefault="004E6D59" w:rsidP="004E6D59">
      <w:pPr>
        <w:spacing w:line="276" w:lineRule="auto"/>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40A5AFF1" w14:textId="77777777" w:rsidR="004E6D59" w:rsidRPr="00886D06" w:rsidRDefault="004E6D59" w:rsidP="004E6D59">
      <w:pPr>
        <w:spacing w:line="276" w:lineRule="auto"/>
        <w:jc w:val="both"/>
        <w:rPr>
          <w:rFonts w:ascii="Arial" w:hAnsi="Arial" w:cs="Arial"/>
          <w:sz w:val="20"/>
          <w:szCs w:val="20"/>
          <w:highlight w:val="yellow"/>
        </w:rPr>
      </w:pPr>
      <w:r w:rsidRPr="00886D06">
        <w:rPr>
          <w:rFonts w:ascii="Arial" w:hAnsi="Arial" w:cs="Arial"/>
          <w:b/>
          <w:sz w:val="20"/>
          <w:szCs w:val="20"/>
        </w:rPr>
        <w:t>Proponowane metody dydaktyczne</w:t>
      </w:r>
      <w:r w:rsidRPr="00886D06">
        <w:rPr>
          <w:rFonts w:ascii="Arial" w:hAnsi="Arial" w:cs="Arial"/>
          <w:sz w:val="20"/>
          <w:szCs w:val="20"/>
        </w:rPr>
        <w:t>: pogadanka, pokaz, ćwiczenia, metoda tekstu przewodniego, dyskusja dydaktyczna.</w:t>
      </w:r>
    </w:p>
    <w:p w14:paraId="2F5B96FB" w14:textId="77777777" w:rsidR="004E6D59" w:rsidRPr="00886D06" w:rsidRDefault="004E6D59" w:rsidP="004E6D59">
      <w:pPr>
        <w:spacing w:line="276" w:lineRule="auto"/>
        <w:jc w:val="both"/>
        <w:rPr>
          <w:rFonts w:ascii="Arial" w:hAnsi="Arial" w:cs="Arial"/>
          <w:sz w:val="20"/>
          <w:szCs w:val="20"/>
        </w:rPr>
      </w:pPr>
      <w:r w:rsidRPr="00886D06">
        <w:rPr>
          <w:rFonts w:ascii="Arial" w:hAnsi="Arial" w:cs="Arial"/>
          <w:b/>
          <w:sz w:val="20"/>
          <w:szCs w:val="20"/>
        </w:rPr>
        <w:t>Środki dydaktyczne</w:t>
      </w:r>
      <w:r w:rsidRPr="00886D06">
        <w:rPr>
          <w:rFonts w:ascii="Arial" w:hAnsi="Arial" w:cs="Arial"/>
          <w:sz w:val="20"/>
          <w:szCs w:val="20"/>
        </w:rPr>
        <w:t xml:space="preserve">: zasoby internetu, prezentacje multimedialne, podręczniki z bhp, filmy tematyczne, czasopisma fachowe z zakresu bhp, ppoż., fantom do resuscytacji krążeniowo-oddechowej, karty pracy dla uczniów, karty samooceny. </w:t>
      </w:r>
    </w:p>
    <w:p w14:paraId="67BBDA45" w14:textId="77777777" w:rsidR="004E6D59" w:rsidRPr="00886D06" w:rsidRDefault="004E6D59" w:rsidP="004E6D59">
      <w:pPr>
        <w:spacing w:line="276" w:lineRule="auto"/>
        <w:jc w:val="both"/>
        <w:rPr>
          <w:rFonts w:ascii="Arial" w:hAnsi="Arial" w:cs="Arial"/>
          <w:sz w:val="20"/>
          <w:szCs w:val="20"/>
          <w:highlight w:val="yellow"/>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2CB18706" w14:textId="77777777" w:rsidR="004E6D59" w:rsidRPr="00886D06" w:rsidRDefault="004E6D59" w:rsidP="004E6D59">
      <w:pPr>
        <w:spacing w:line="276" w:lineRule="auto"/>
        <w:jc w:val="both"/>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zajęcia edukacyjne prowadzone w pracowni wyposażonej w komputery z dostępem do Internetu i urządzenia multimedialne. stanowisko dydaktyczne profilaktyki leczenia zwierząt wyposażone w stolik narzędziowy, narzędzia do udzielania pierwszej pomocy w tym sondy żołądkowe, trokar, narzędzia chirurgiczne (kleszczyki hemostatyczne, pęsety anatomiczne i chirurgiczne, igłotrzymacze, spinaki do serwet chirurgicznych, trzonki do skalpeli, haki tkankowe), materiały opatrunkowe (gaziki, wata, lignina, bandaże elastyczne i dziane, opatrunki gipsowe, plastry samoprzylepne), materiały do wykonywania czynności profilaktycznych i leczniczych, w tym weterynaryjne produkt lecznicze wraz z ulotkami, wyroby i materiały medyczne (jednorazowe igły, strzykawki, katetery dożylne, aparaty do przetaczania płynów, cewniki urologiczne, nici chirurgiczne, serwety operacyjne, skalpele), stanowisko komputerowe dla nauczyciela z oprogramowaniem do obsługi zakładu leczniczego dla zwierząt, dokumentację, instrukcje i procedury, prezentacje oraz filmy z zakresu profilaktyki i leczenia zwierząt.</w:t>
      </w:r>
    </w:p>
    <w:p w14:paraId="3195B19F" w14:textId="77777777" w:rsidR="004E6D59" w:rsidRPr="00886D06" w:rsidRDefault="004E6D59" w:rsidP="004E6D59">
      <w:pPr>
        <w:spacing w:line="276" w:lineRule="auto"/>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 xml:space="preserve">uwzględniające: </w:t>
      </w:r>
      <w:r w:rsidRPr="00886D06">
        <w:rPr>
          <w:rFonts w:ascii="Arial" w:hAnsi="Arial" w:cs="Arial"/>
          <w:sz w:val="20"/>
          <w:szCs w:val="20"/>
        </w:rPr>
        <w:t>dostosowanie warunków, środków, metod i form kształcenia do potrzeb ucznia,</w:t>
      </w:r>
    </w:p>
    <w:p w14:paraId="56CBDC54" w14:textId="77777777" w:rsidR="004E6D59" w:rsidRPr="00886D06" w:rsidRDefault="004E6D59" w:rsidP="004E6D59">
      <w:pPr>
        <w:numPr>
          <w:ilvl w:val="0"/>
          <w:numId w:val="9"/>
        </w:numPr>
        <w:spacing w:line="276" w:lineRule="auto"/>
        <w:rPr>
          <w:rFonts w:ascii="Arial" w:hAnsi="Arial" w:cs="Arial"/>
          <w:sz w:val="20"/>
          <w:szCs w:val="20"/>
        </w:rPr>
      </w:pPr>
      <w:r w:rsidRPr="00886D06">
        <w:rPr>
          <w:rFonts w:ascii="Arial" w:hAnsi="Arial" w:cs="Arial"/>
          <w:sz w:val="20"/>
          <w:szCs w:val="20"/>
        </w:rPr>
        <w:t>uczeń samodzielny i zmotywowany otrzyma zadania o wyższym stopniu złożoności,</w:t>
      </w:r>
    </w:p>
    <w:p w14:paraId="65D06BDD" w14:textId="77777777" w:rsidR="004E6D59" w:rsidRPr="00886D06" w:rsidRDefault="004E6D59" w:rsidP="004E6D59">
      <w:pPr>
        <w:numPr>
          <w:ilvl w:val="0"/>
          <w:numId w:val="9"/>
        </w:numPr>
        <w:spacing w:line="276" w:lineRule="auto"/>
        <w:rPr>
          <w:rFonts w:ascii="Arial" w:hAnsi="Arial" w:cs="Arial"/>
          <w:sz w:val="20"/>
          <w:szCs w:val="20"/>
        </w:rPr>
      </w:pPr>
      <w:r w:rsidRPr="00886D06">
        <w:rPr>
          <w:rFonts w:ascii="Arial" w:hAnsi="Arial" w:cs="Arial"/>
          <w:sz w:val="20"/>
          <w:szCs w:val="20"/>
        </w:rPr>
        <w:t>uczeń samodzielny i zdolny otrzyma dodatkowe zadania wymagające niestandardowego podejścia do ich wykonania,</w:t>
      </w:r>
    </w:p>
    <w:p w14:paraId="07C6E5F7" w14:textId="77777777" w:rsidR="004E6D59" w:rsidRPr="00886D06" w:rsidRDefault="004E6D59" w:rsidP="004E6D59">
      <w:pPr>
        <w:numPr>
          <w:ilvl w:val="0"/>
          <w:numId w:val="9"/>
        </w:numPr>
        <w:spacing w:line="276" w:lineRule="auto"/>
        <w:rPr>
          <w:rFonts w:ascii="Arial" w:hAnsi="Arial" w:cs="Arial"/>
          <w:sz w:val="20"/>
          <w:szCs w:val="20"/>
        </w:rPr>
      </w:pPr>
      <w:r w:rsidRPr="00886D06">
        <w:rPr>
          <w:rFonts w:ascii="Arial" w:hAnsi="Arial" w:cs="Arial"/>
          <w:sz w:val="20"/>
          <w:szCs w:val="20"/>
        </w:rPr>
        <w:t>uczeń mało samodzielny, uczeń z dysfunkcją otrzyma pomoc, ze strony nauczyciela przy wykonywaniu zadania lub będzie mieć wydłużony czas na opracowanie zadania,</w:t>
      </w:r>
    </w:p>
    <w:p w14:paraId="7470DEB0" w14:textId="77777777" w:rsidR="004E6D59" w:rsidRPr="00886D06" w:rsidRDefault="004E6D59" w:rsidP="004E6D59">
      <w:pPr>
        <w:spacing w:line="276" w:lineRule="auto"/>
        <w:rPr>
          <w:rFonts w:eastAsia="Calibri"/>
          <w:b/>
          <w:bCs/>
          <w:sz w:val="20"/>
          <w:szCs w:val="20"/>
        </w:rPr>
      </w:pPr>
    </w:p>
    <w:p w14:paraId="291BFB5A" w14:textId="77777777" w:rsidR="004E6D59" w:rsidRPr="00886D06" w:rsidRDefault="004E6D59" w:rsidP="004E6D59">
      <w:pPr>
        <w:spacing w:line="276" w:lineRule="auto"/>
        <w:rPr>
          <w:rFonts w:ascii="Arial" w:hAnsi="Arial" w:cs="Arial"/>
          <w:sz w:val="20"/>
          <w:szCs w:val="20"/>
        </w:rPr>
      </w:pPr>
      <w:r w:rsidRPr="00886D06">
        <w:rPr>
          <w:rFonts w:ascii="Arial" w:hAnsi="Arial" w:cs="Arial"/>
          <w:b/>
          <w:bCs/>
          <w:sz w:val="20"/>
          <w:szCs w:val="20"/>
        </w:rPr>
        <w:t>Proponowane metody sprawdzania osiągnięć edukacyjnych ucznia</w:t>
      </w:r>
    </w:p>
    <w:p w14:paraId="31867773" w14:textId="77777777" w:rsidR="004E6D59" w:rsidRPr="00886D06" w:rsidRDefault="004E6D59" w:rsidP="004E6D59">
      <w:pPr>
        <w:spacing w:line="276" w:lineRule="auto"/>
        <w:rPr>
          <w:rFonts w:ascii="Arial" w:hAnsi="Arial" w:cs="Arial"/>
          <w:sz w:val="20"/>
          <w:szCs w:val="20"/>
        </w:rPr>
      </w:pPr>
      <w:r w:rsidRPr="00886D06">
        <w:rPr>
          <w:rFonts w:ascii="Arial" w:hAnsi="Arial" w:cs="Arial"/>
          <w:sz w:val="20"/>
          <w:szCs w:val="20"/>
        </w:rPr>
        <w:t>Osiągnięcia ucznia powinny być oceniane na podstawie zadań o różnym stopniu trudności i złożoności. Nauczyciel oceniając ucznia z przedmiotu powinien wziąć pod uwagę wyniki testów pisemnych sprawdzających zakres wiadomości i umiejętności, sprawdzianów, prac pisemnych, wykonanych zadań, wypowiedzi ustnych, kart pracy, kart samooceny, wykonanych ćwiczeń, udział w dyskusji, wyszukiwanie, analizowanie i interpretowanie informacji, formy komunikowania się i współpracy w grupie. W ocenie należy uwzględnić: poprawność merytoryczną wypowiedzi, adekwatność wypowiedzi do tematu i kontekstu zadanego pytania, stosowanie terminologii właściwej dla przedmiotu, umiejętność wnioskowania przyczynowo – skutkowego, samodzielność wypowiedzi.</w:t>
      </w:r>
    </w:p>
    <w:p w14:paraId="0EA142C2" w14:textId="77777777" w:rsidR="005810A8" w:rsidRPr="00886D06" w:rsidRDefault="005810A8">
      <w:pPr>
        <w:rPr>
          <w:rFonts w:ascii="Arial" w:eastAsiaTheme="majorEastAsia" w:hAnsi="Arial" w:cs="Arial"/>
          <w:b/>
          <w:bCs/>
        </w:rPr>
      </w:pPr>
      <w:r w:rsidRPr="00886D06">
        <w:rPr>
          <w:rFonts w:cs="Arial"/>
          <w:b/>
          <w:bCs/>
        </w:rPr>
        <w:br w:type="page"/>
      </w:r>
    </w:p>
    <w:p w14:paraId="5B8AC6FF" w14:textId="77777777" w:rsidR="006B5175" w:rsidRPr="00886D06" w:rsidRDefault="00F878EC" w:rsidP="004B0D41">
      <w:pPr>
        <w:pStyle w:val="Nagwek2"/>
        <w:spacing w:line="276" w:lineRule="auto"/>
      </w:pPr>
      <w:bookmarkStart w:id="20" w:name="_Toc18587451"/>
      <w:r w:rsidRPr="00886D06">
        <w:rPr>
          <w:rFonts w:cs="Arial"/>
          <w:b w:val="0"/>
          <w:bCs/>
          <w:szCs w:val="24"/>
        </w:rPr>
        <w:t>4.13.</w:t>
      </w:r>
      <w:r w:rsidRPr="00886D06">
        <w:rPr>
          <w:rFonts w:cs="Arial"/>
          <w:b w:val="0"/>
          <w:bCs/>
          <w:szCs w:val="24"/>
        </w:rPr>
        <w:tab/>
        <w:t>Zabiegi weterynaryjne</w:t>
      </w:r>
      <w:bookmarkEnd w:id="20"/>
    </w:p>
    <w:p w14:paraId="7171D4FD" w14:textId="77777777" w:rsidR="006B5175" w:rsidRPr="00886D06" w:rsidRDefault="006B5175" w:rsidP="006B5175">
      <w:pPr>
        <w:spacing w:line="360" w:lineRule="auto"/>
        <w:jc w:val="both"/>
        <w:rPr>
          <w:rFonts w:ascii="Arial" w:hAnsi="Arial" w:cs="Arial"/>
          <w:b/>
        </w:rPr>
      </w:pPr>
      <w:r w:rsidRPr="00886D06">
        <w:rPr>
          <w:rFonts w:ascii="Arial" w:hAnsi="Arial" w:cs="Arial"/>
          <w:b/>
        </w:rPr>
        <w:t>Materiał nauczania</w:t>
      </w:r>
    </w:p>
    <w:p w14:paraId="3704E5DF" w14:textId="77777777" w:rsidR="006B5175" w:rsidRPr="00886D06" w:rsidRDefault="006B5175" w:rsidP="006B5175">
      <w:pPr>
        <w:spacing w:line="360" w:lineRule="auto"/>
        <w:jc w:val="both"/>
        <w:rPr>
          <w:rFonts w:ascii="Arial" w:hAnsi="Arial" w:cs="Arial"/>
          <w:b/>
        </w:rPr>
      </w:pPr>
      <w:r w:rsidRPr="00886D06">
        <w:rPr>
          <w:rFonts w:ascii="Arial" w:hAnsi="Arial" w:cs="Arial"/>
          <w:b/>
        </w:rPr>
        <w:t xml:space="preserve">Zabiegi weterynaryjne </w:t>
      </w:r>
    </w:p>
    <w:tbl>
      <w:tblPr>
        <w:tblStyle w:val="Tabela-Siatka"/>
        <w:tblW w:w="4502" w:type="pct"/>
        <w:tblLayout w:type="fixed"/>
        <w:tblLook w:val="04A0" w:firstRow="1" w:lastRow="0" w:firstColumn="1" w:lastColumn="0" w:noHBand="0" w:noVBand="1"/>
      </w:tblPr>
      <w:tblGrid>
        <w:gridCol w:w="1584"/>
        <w:gridCol w:w="2307"/>
        <w:gridCol w:w="1004"/>
        <w:gridCol w:w="3247"/>
        <w:gridCol w:w="3247"/>
        <w:gridCol w:w="1416"/>
      </w:tblGrid>
      <w:tr w:rsidR="002246FF" w:rsidRPr="00886D06" w14:paraId="46C5034A" w14:textId="77777777" w:rsidTr="006B5175">
        <w:tc>
          <w:tcPr>
            <w:tcW w:w="618" w:type="pct"/>
            <w:vMerge w:val="restart"/>
            <w:shd w:val="clear" w:color="auto" w:fill="auto"/>
            <w:vAlign w:val="center"/>
          </w:tcPr>
          <w:p w14:paraId="51F36E82" w14:textId="77777777" w:rsidR="006B5175" w:rsidRPr="00886D06" w:rsidRDefault="006B5175" w:rsidP="00E61B77">
            <w:pPr>
              <w:jc w:val="center"/>
              <w:rPr>
                <w:rFonts w:ascii="Arial" w:hAnsi="Arial" w:cs="Arial"/>
                <w:b/>
                <w:sz w:val="20"/>
              </w:rPr>
            </w:pPr>
            <w:r w:rsidRPr="00886D06">
              <w:rPr>
                <w:rFonts w:ascii="Arial" w:hAnsi="Arial" w:cs="Arial"/>
                <w:b/>
                <w:sz w:val="20"/>
              </w:rPr>
              <w:t>Dział programowy</w:t>
            </w:r>
          </w:p>
        </w:tc>
        <w:tc>
          <w:tcPr>
            <w:tcW w:w="901" w:type="pct"/>
            <w:vMerge w:val="restart"/>
            <w:shd w:val="clear" w:color="auto" w:fill="auto"/>
            <w:vAlign w:val="center"/>
          </w:tcPr>
          <w:p w14:paraId="02E34A8C" w14:textId="77777777" w:rsidR="006B5175" w:rsidRPr="00886D06" w:rsidRDefault="006B5175" w:rsidP="00E61B77">
            <w:pPr>
              <w:jc w:val="center"/>
              <w:rPr>
                <w:rFonts w:ascii="Arial" w:hAnsi="Arial" w:cs="Arial"/>
                <w:b/>
                <w:sz w:val="20"/>
              </w:rPr>
            </w:pPr>
            <w:r w:rsidRPr="00886D06">
              <w:rPr>
                <w:rFonts w:ascii="Arial" w:hAnsi="Arial" w:cs="Arial"/>
                <w:b/>
                <w:sz w:val="20"/>
              </w:rPr>
              <w:t>Tematy jednostek metodycznych</w:t>
            </w:r>
          </w:p>
        </w:tc>
        <w:tc>
          <w:tcPr>
            <w:tcW w:w="392" w:type="pct"/>
            <w:vMerge w:val="restart"/>
            <w:shd w:val="clear" w:color="auto" w:fill="auto"/>
            <w:vAlign w:val="center"/>
          </w:tcPr>
          <w:p w14:paraId="64AF7DC0" w14:textId="38740907" w:rsidR="006B5175" w:rsidRPr="00886D06" w:rsidRDefault="005E498C" w:rsidP="00E61B77">
            <w:pPr>
              <w:jc w:val="center"/>
              <w:rPr>
                <w:rFonts w:ascii="Arial" w:hAnsi="Arial" w:cs="Arial"/>
                <w:b/>
                <w:sz w:val="20"/>
              </w:rPr>
            </w:pPr>
            <w:r w:rsidRPr="00886D06">
              <w:rPr>
                <w:rFonts w:ascii="Arial" w:hAnsi="Arial" w:cs="Arial"/>
                <w:b/>
                <w:sz w:val="20"/>
                <w:szCs w:val="20"/>
              </w:rPr>
              <w:t>Liczba godzin</w:t>
            </w:r>
          </w:p>
        </w:tc>
        <w:tc>
          <w:tcPr>
            <w:tcW w:w="2536" w:type="pct"/>
            <w:gridSpan w:val="2"/>
            <w:shd w:val="clear" w:color="auto" w:fill="auto"/>
            <w:vAlign w:val="center"/>
          </w:tcPr>
          <w:p w14:paraId="3B7824FD" w14:textId="77777777" w:rsidR="006B5175" w:rsidRPr="00886D06" w:rsidRDefault="006B5175" w:rsidP="00E61B77">
            <w:pPr>
              <w:jc w:val="center"/>
              <w:rPr>
                <w:rFonts w:ascii="Arial" w:hAnsi="Arial" w:cs="Arial"/>
                <w:b/>
                <w:sz w:val="20"/>
              </w:rPr>
            </w:pPr>
            <w:r w:rsidRPr="00886D06">
              <w:rPr>
                <w:rFonts w:ascii="Arial" w:hAnsi="Arial" w:cs="Arial"/>
                <w:b/>
                <w:sz w:val="20"/>
              </w:rPr>
              <w:t>Wymagania programowe</w:t>
            </w:r>
          </w:p>
        </w:tc>
        <w:tc>
          <w:tcPr>
            <w:tcW w:w="553" w:type="pct"/>
            <w:shd w:val="clear" w:color="auto" w:fill="auto"/>
            <w:vAlign w:val="center"/>
          </w:tcPr>
          <w:p w14:paraId="0B2FE085" w14:textId="77777777" w:rsidR="006B5175" w:rsidRPr="00886D06" w:rsidRDefault="006B5175" w:rsidP="00E61B77">
            <w:pPr>
              <w:jc w:val="center"/>
              <w:rPr>
                <w:rFonts w:ascii="Arial" w:hAnsi="Arial" w:cs="Arial"/>
                <w:b/>
                <w:sz w:val="20"/>
              </w:rPr>
            </w:pPr>
            <w:r w:rsidRPr="00886D06">
              <w:rPr>
                <w:rFonts w:ascii="Arial" w:hAnsi="Arial" w:cs="Arial"/>
                <w:b/>
                <w:sz w:val="20"/>
              </w:rPr>
              <w:t>Uwagi o realizacji</w:t>
            </w:r>
          </w:p>
        </w:tc>
      </w:tr>
      <w:tr w:rsidR="002246FF" w:rsidRPr="00886D06" w14:paraId="0FCF0012" w14:textId="77777777" w:rsidTr="006B5175">
        <w:tc>
          <w:tcPr>
            <w:tcW w:w="618" w:type="pct"/>
            <w:vMerge/>
            <w:shd w:val="clear" w:color="auto" w:fill="auto"/>
          </w:tcPr>
          <w:p w14:paraId="0F1C17D6" w14:textId="77777777" w:rsidR="006B5175" w:rsidRPr="00886D06" w:rsidRDefault="006B5175" w:rsidP="00E61B77">
            <w:pPr>
              <w:rPr>
                <w:rFonts w:ascii="Arial" w:hAnsi="Arial" w:cs="Arial"/>
              </w:rPr>
            </w:pPr>
          </w:p>
        </w:tc>
        <w:tc>
          <w:tcPr>
            <w:tcW w:w="901" w:type="pct"/>
            <w:vMerge/>
            <w:shd w:val="clear" w:color="auto" w:fill="auto"/>
          </w:tcPr>
          <w:p w14:paraId="43CB1A13" w14:textId="77777777" w:rsidR="006B5175" w:rsidRPr="00886D06" w:rsidRDefault="006B5175" w:rsidP="00E61B77">
            <w:pPr>
              <w:rPr>
                <w:rFonts w:ascii="Arial" w:hAnsi="Arial" w:cs="Arial"/>
              </w:rPr>
            </w:pPr>
          </w:p>
        </w:tc>
        <w:tc>
          <w:tcPr>
            <w:tcW w:w="392" w:type="pct"/>
            <w:vMerge/>
            <w:shd w:val="clear" w:color="auto" w:fill="auto"/>
          </w:tcPr>
          <w:p w14:paraId="61B4209E" w14:textId="77777777" w:rsidR="006B5175" w:rsidRPr="00886D06" w:rsidRDefault="006B5175" w:rsidP="00E61B77"/>
        </w:tc>
        <w:tc>
          <w:tcPr>
            <w:tcW w:w="1268" w:type="pct"/>
            <w:shd w:val="clear" w:color="auto" w:fill="auto"/>
            <w:vAlign w:val="center"/>
          </w:tcPr>
          <w:p w14:paraId="565445CF" w14:textId="77777777" w:rsidR="006B5175" w:rsidRPr="00886D06" w:rsidRDefault="006B5175" w:rsidP="00E61B77">
            <w:pPr>
              <w:jc w:val="center"/>
              <w:rPr>
                <w:rFonts w:ascii="Arial" w:hAnsi="Arial" w:cs="Arial"/>
                <w:b/>
                <w:sz w:val="20"/>
                <w:szCs w:val="20"/>
              </w:rPr>
            </w:pPr>
            <w:r w:rsidRPr="00886D06">
              <w:rPr>
                <w:rFonts w:ascii="Arial" w:hAnsi="Arial" w:cs="Arial"/>
                <w:b/>
                <w:sz w:val="20"/>
                <w:szCs w:val="20"/>
              </w:rPr>
              <w:t>Podstawowe</w:t>
            </w:r>
          </w:p>
          <w:p w14:paraId="7A06EC10" w14:textId="77777777" w:rsidR="006B5175" w:rsidRPr="00886D06" w:rsidRDefault="006B5175" w:rsidP="00E61B77">
            <w:pPr>
              <w:jc w:val="center"/>
              <w:rPr>
                <w:b/>
                <w:sz w:val="20"/>
                <w:szCs w:val="20"/>
              </w:rPr>
            </w:pPr>
            <w:r w:rsidRPr="00886D06">
              <w:rPr>
                <w:rFonts w:ascii="Arial" w:hAnsi="Arial" w:cs="Arial"/>
                <w:b/>
                <w:sz w:val="20"/>
              </w:rPr>
              <w:t>Uczeń potrafi:</w:t>
            </w:r>
          </w:p>
        </w:tc>
        <w:tc>
          <w:tcPr>
            <w:tcW w:w="1268" w:type="pct"/>
            <w:shd w:val="clear" w:color="auto" w:fill="auto"/>
            <w:vAlign w:val="center"/>
          </w:tcPr>
          <w:p w14:paraId="769B2828" w14:textId="77777777" w:rsidR="006B5175" w:rsidRPr="00886D06" w:rsidRDefault="006B5175" w:rsidP="00E61B77">
            <w:pPr>
              <w:jc w:val="center"/>
              <w:rPr>
                <w:rFonts w:ascii="Arial" w:hAnsi="Arial" w:cs="Arial"/>
                <w:b/>
                <w:sz w:val="20"/>
                <w:szCs w:val="20"/>
              </w:rPr>
            </w:pPr>
            <w:r w:rsidRPr="00886D06">
              <w:rPr>
                <w:rFonts w:ascii="Arial" w:hAnsi="Arial" w:cs="Arial"/>
                <w:b/>
                <w:sz w:val="20"/>
                <w:szCs w:val="20"/>
              </w:rPr>
              <w:t>Ponadpodstawowe</w:t>
            </w:r>
          </w:p>
          <w:p w14:paraId="39607A99" w14:textId="77777777" w:rsidR="006B5175" w:rsidRPr="00886D06" w:rsidRDefault="006B5175" w:rsidP="00E61B77">
            <w:pPr>
              <w:jc w:val="center"/>
              <w:rPr>
                <w:b/>
                <w:sz w:val="20"/>
                <w:szCs w:val="20"/>
              </w:rPr>
            </w:pPr>
            <w:r w:rsidRPr="00886D06">
              <w:rPr>
                <w:rFonts w:ascii="Arial" w:hAnsi="Arial" w:cs="Arial"/>
                <w:b/>
                <w:sz w:val="20"/>
              </w:rPr>
              <w:t>Uczeń potrafi:</w:t>
            </w:r>
          </w:p>
        </w:tc>
        <w:tc>
          <w:tcPr>
            <w:tcW w:w="553" w:type="pct"/>
            <w:shd w:val="clear" w:color="auto" w:fill="auto"/>
          </w:tcPr>
          <w:p w14:paraId="454C00FF" w14:textId="77777777" w:rsidR="006B5175" w:rsidRPr="00886D06" w:rsidRDefault="006B5175" w:rsidP="00E61B77">
            <w:pPr>
              <w:jc w:val="center"/>
              <w:rPr>
                <w:rFonts w:ascii="Arial" w:hAnsi="Arial" w:cs="Arial"/>
                <w:b/>
                <w:sz w:val="20"/>
                <w:szCs w:val="20"/>
              </w:rPr>
            </w:pPr>
            <w:r w:rsidRPr="00886D06">
              <w:rPr>
                <w:rFonts w:ascii="Arial" w:hAnsi="Arial" w:cs="Arial"/>
                <w:b/>
                <w:sz w:val="20"/>
                <w:szCs w:val="20"/>
              </w:rPr>
              <w:t>Etap realizacji</w:t>
            </w:r>
          </w:p>
        </w:tc>
      </w:tr>
      <w:tr w:rsidR="002246FF" w:rsidRPr="00886D06" w14:paraId="36B95E3D" w14:textId="77777777" w:rsidTr="006B5175">
        <w:tc>
          <w:tcPr>
            <w:tcW w:w="618" w:type="pct"/>
            <w:vMerge w:val="restart"/>
            <w:shd w:val="clear" w:color="auto" w:fill="auto"/>
          </w:tcPr>
          <w:p w14:paraId="13426651" w14:textId="77777777" w:rsidR="00E721D3" w:rsidRPr="00886D06" w:rsidRDefault="00E721D3" w:rsidP="004258AB">
            <w:pPr>
              <w:pStyle w:val="Akapitzlist"/>
              <w:numPr>
                <w:ilvl w:val="0"/>
                <w:numId w:val="309"/>
              </w:numPr>
              <w:spacing w:line="276" w:lineRule="auto"/>
              <w:rPr>
                <w:rFonts w:ascii="Arial" w:hAnsi="Arial" w:cs="Arial"/>
                <w:sz w:val="20"/>
                <w:szCs w:val="20"/>
              </w:rPr>
            </w:pPr>
          </w:p>
          <w:p w14:paraId="755BF89B"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Pierwsza pomoc w</w:t>
            </w:r>
          </w:p>
          <w:p w14:paraId="645D4193"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chorobach zwierząt</w:t>
            </w:r>
          </w:p>
        </w:tc>
        <w:tc>
          <w:tcPr>
            <w:tcW w:w="901" w:type="pct"/>
            <w:shd w:val="clear" w:color="auto" w:fill="auto"/>
          </w:tcPr>
          <w:p w14:paraId="68A99A90" w14:textId="77777777" w:rsidR="00E721D3" w:rsidRPr="00886D06" w:rsidRDefault="00E721D3" w:rsidP="004258AB">
            <w:pPr>
              <w:pStyle w:val="Akapitzlist"/>
              <w:numPr>
                <w:ilvl w:val="0"/>
                <w:numId w:val="308"/>
              </w:numPr>
              <w:rPr>
                <w:rFonts w:ascii="Arial" w:hAnsi="Arial" w:cs="Arial"/>
                <w:sz w:val="20"/>
                <w:szCs w:val="20"/>
              </w:rPr>
            </w:pPr>
            <w:r w:rsidRPr="00886D06">
              <w:rPr>
                <w:rFonts w:ascii="Arial" w:hAnsi="Arial" w:cs="Arial"/>
                <w:sz w:val="20"/>
                <w:szCs w:val="20"/>
              </w:rPr>
              <w:t xml:space="preserve">  </w:t>
            </w:r>
          </w:p>
          <w:p w14:paraId="4D9B714F" w14:textId="77777777" w:rsidR="00E721D3" w:rsidRPr="00886D06" w:rsidRDefault="00E721D3" w:rsidP="00E61B77">
            <w:pPr>
              <w:ind w:left="57"/>
              <w:rPr>
                <w:rFonts w:ascii="Arial" w:hAnsi="Arial" w:cs="Arial"/>
                <w:sz w:val="20"/>
                <w:szCs w:val="20"/>
              </w:rPr>
            </w:pPr>
            <w:r w:rsidRPr="00886D06">
              <w:rPr>
                <w:rFonts w:ascii="Arial" w:hAnsi="Arial" w:cs="Arial"/>
                <w:sz w:val="20"/>
                <w:szCs w:val="20"/>
              </w:rPr>
              <w:t>Udzielanie pierwszej</w:t>
            </w:r>
          </w:p>
          <w:p w14:paraId="5F56CC39" w14:textId="77777777" w:rsidR="00E721D3" w:rsidRPr="00886D06" w:rsidRDefault="00E721D3" w:rsidP="00E61B77">
            <w:pPr>
              <w:rPr>
                <w:rFonts w:ascii="Arial" w:hAnsi="Arial" w:cs="Arial"/>
                <w:sz w:val="20"/>
                <w:szCs w:val="20"/>
              </w:rPr>
            </w:pPr>
            <w:r w:rsidRPr="00886D06">
              <w:rPr>
                <w:rFonts w:ascii="Arial" w:hAnsi="Arial" w:cs="Arial"/>
                <w:sz w:val="20"/>
                <w:szCs w:val="20"/>
              </w:rPr>
              <w:t>pomocy zwierzętom</w:t>
            </w:r>
          </w:p>
          <w:p w14:paraId="1FE58F76" w14:textId="77777777" w:rsidR="00E721D3" w:rsidRPr="00886D06" w:rsidRDefault="00E721D3" w:rsidP="00E61B77">
            <w:pPr>
              <w:pStyle w:val="Akapitzlist"/>
              <w:ind w:left="417"/>
              <w:jc w:val="both"/>
              <w:rPr>
                <w:rFonts w:ascii="Arial" w:hAnsi="Arial" w:cs="Arial"/>
                <w:sz w:val="20"/>
                <w:szCs w:val="20"/>
              </w:rPr>
            </w:pPr>
          </w:p>
        </w:tc>
        <w:tc>
          <w:tcPr>
            <w:tcW w:w="392" w:type="pct"/>
            <w:shd w:val="clear" w:color="auto" w:fill="auto"/>
          </w:tcPr>
          <w:p w14:paraId="44BD52CC" w14:textId="1BB3A00A"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2E1E270A" w14:textId="77777777" w:rsidR="00E721D3" w:rsidRPr="00886D06" w:rsidRDefault="00E721D3"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wymienić sytuacje, w których należy udzielić zwierzętom pierwszej pomocy</w:t>
            </w:r>
          </w:p>
          <w:p w14:paraId="55CC76AF" w14:textId="77777777" w:rsidR="00E721D3" w:rsidRPr="00886D06" w:rsidRDefault="00E721D3"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wskazać metody udzielenia pierwszej pomocy zwierzętom w celu ratowania ich życia i zapobiegania powikłaniom</w:t>
            </w:r>
          </w:p>
        </w:tc>
        <w:tc>
          <w:tcPr>
            <w:tcW w:w="1268" w:type="pct"/>
            <w:shd w:val="clear" w:color="auto" w:fill="auto"/>
          </w:tcPr>
          <w:p w14:paraId="1FF1FF6D" w14:textId="77777777" w:rsidR="00E721D3" w:rsidRPr="00886D06" w:rsidRDefault="00E721D3"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wskazać aspekty prawne nieudzielenia zwierzętom pierwszej pomocy</w:t>
            </w:r>
          </w:p>
          <w:p w14:paraId="21E0C8FF" w14:textId="77777777" w:rsidR="00E721D3" w:rsidRPr="00886D06" w:rsidRDefault="00E721D3" w:rsidP="004258AB">
            <w:pPr>
              <w:pStyle w:val="Akapitzlist"/>
              <w:numPr>
                <w:ilvl w:val="0"/>
                <w:numId w:val="284"/>
              </w:numPr>
              <w:spacing w:line="276" w:lineRule="auto"/>
              <w:rPr>
                <w:rFonts w:ascii="Arial" w:hAnsi="Arial" w:cs="Arial"/>
                <w:sz w:val="20"/>
                <w:szCs w:val="20"/>
              </w:rPr>
            </w:pPr>
            <w:r w:rsidRPr="00886D06">
              <w:rPr>
                <w:rFonts w:ascii="Arial" w:hAnsi="Arial" w:cs="Arial"/>
                <w:sz w:val="20"/>
                <w:szCs w:val="20"/>
              </w:rPr>
              <w:t>ocenić sytuację oraz stan zdrowia w momencie zagrożenia życia zwierzęcia</w:t>
            </w:r>
          </w:p>
          <w:p w14:paraId="478BB4A7" w14:textId="77777777" w:rsidR="00E721D3" w:rsidRPr="00886D06" w:rsidRDefault="00E721D3" w:rsidP="00E61B77">
            <w:pPr>
              <w:spacing w:line="276" w:lineRule="auto"/>
              <w:rPr>
                <w:rFonts w:ascii="Arial" w:hAnsi="Arial" w:cs="Arial"/>
                <w:bCs/>
                <w:sz w:val="20"/>
                <w:szCs w:val="20"/>
              </w:rPr>
            </w:pPr>
          </w:p>
        </w:tc>
        <w:tc>
          <w:tcPr>
            <w:tcW w:w="553" w:type="pct"/>
            <w:shd w:val="clear" w:color="auto" w:fill="auto"/>
          </w:tcPr>
          <w:p w14:paraId="559E5896"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klasa III</w:t>
            </w:r>
          </w:p>
        </w:tc>
      </w:tr>
      <w:tr w:rsidR="002246FF" w:rsidRPr="00886D06" w14:paraId="1D304F0D" w14:textId="77777777" w:rsidTr="006B5175">
        <w:tc>
          <w:tcPr>
            <w:tcW w:w="618" w:type="pct"/>
            <w:vMerge/>
            <w:shd w:val="clear" w:color="auto" w:fill="E7E6E6" w:themeFill="background2"/>
          </w:tcPr>
          <w:p w14:paraId="00612BA5"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2AD4187B" w14:textId="77777777" w:rsidR="00E721D3" w:rsidRPr="00886D06" w:rsidRDefault="00E721D3" w:rsidP="004258AB">
            <w:pPr>
              <w:pStyle w:val="Akapitzlist"/>
              <w:numPr>
                <w:ilvl w:val="0"/>
                <w:numId w:val="308"/>
              </w:numPr>
              <w:spacing w:line="276" w:lineRule="auto"/>
              <w:rPr>
                <w:rFonts w:ascii="Arial" w:hAnsi="Arial" w:cs="Arial"/>
                <w:sz w:val="20"/>
                <w:szCs w:val="20"/>
              </w:rPr>
            </w:pPr>
            <w:r w:rsidRPr="00886D06">
              <w:rPr>
                <w:rFonts w:ascii="Arial" w:hAnsi="Arial" w:cs="Arial"/>
                <w:sz w:val="20"/>
                <w:szCs w:val="20"/>
              </w:rPr>
              <w:t>Sposoby ratowania życia zwierząt</w:t>
            </w:r>
          </w:p>
        </w:tc>
        <w:tc>
          <w:tcPr>
            <w:tcW w:w="392" w:type="pct"/>
            <w:shd w:val="clear" w:color="auto" w:fill="auto"/>
          </w:tcPr>
          <w:p w14:paraId="25BC01BA" w14:textId="550F6338"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389AF2AB" w14:textId="77777777" w:rsidR="00E721D3" w:rsidRPr="00886D06" w:rsidRDefault="00E721D3" w:rsidP="004258AB">
            <w:pPr>
              <w:pStyle w:val="Akapitzlist"/>
              <w:numPr>
                <w:ilvl w:val="0"/>
                <w:numId w:val="311"/>
              </w:numPr>
              <w:spacing w:line="276" w:lineRule="auto"/>
              <w:rPr>
                <w:rFonts w:ascii="Arial" w:hAnsi="Arial" w:cs="Arial"/>
                <w:bCs/>
                <w:sz w:val="20"/>
                <w:szCs w:val="20"/>
              </w:rPr>
            </w:pPr>
            <w:r w:rsidRPr="00886D06">
              <w:rPr>
                <w:rFonts w:ascii="Arial" w:hAnsi="Arial" w:cs="Arial"/>
                <w:bCs/>
                <w:sz w:val="20"/>
                <w:szCs w:val="20"/>
              </w:rPr>
              <w:t>wyjaśnić pojęcie – stan nagłego zagrożenia zdrowotnego</w:t>
            </w:r>
          </w:p>
          <w:p w14:paraId="2B5C6982" w14:textId="77777777" w:rsidR="00E721D3" w:rsidRPr="00886D06" w:rsidRDefault="00E721D3" w:rsidP="004258AB">
            <w:pPr>
              <w:pStyle w:val="Akapitzlist"/>
              <w:numPr>
                <w:ilvl w:val="0"/>
                <w:numId w:val="311"/>
              </w:numPr>
              <w:spacing w:line="276" w:lineRule="auto"/>
              <w:rPr>
                <w:rFonts w:ascii="Arial" w:hAnsi="Arial" w:cs="Arial"/>
                <w:bCs/>
                <w:sz w:val="20"/>
                <w:szCs w:val="20"/>
              </w:rPr>
            </w:pPr>
            <w:r w:rsidRPr="00886D06">
              <w:rPr>
                <w:rFonts w:ascii="Arial" w:hAnsi="Arial" w:cs="Arial"/>
                <w:bCs/>
                <w:sz w:val="20"/>
                <w:szCs w:val="20"/>
              </w:rPr>
              <w:t>wymienić objawy chorobowe mogące wskazywać na wystąpienie zagrożenia życia</w:t>
            </w:r>
          </w:p>
          <w:p w14:paraId="13485C79" w14:textId="77777777" w:rsidR="00E721D3" w:rsidRPr="00886D06" w:rsidRDefault="00E721D3" w:rsidP="00E61B77">
            <w:pPr>
              <w:pStyle w:val="Akapitzlist"/>
              <w:spacing w:line="276" w:lineRule="auto"/>
              <w:ind w:left="360"/>
              <w:rPr>
                <w:rFonts w:ascii="Arial" w:hAnsi="Arial" w:cs="Arial"/>
                <w:bCs/>
                <w:sz w:val="20"/>
                <w:szCs w:val="20"/>
              </w:rPr>
            </w:pPr>
            <w:r w:rsidRPr="00886D06">
              <w:rPr>
                <w:rFonts w:ascii="Arial" w:hAnsi="Arial" w:cs="Arial"/>
                <w:bCs/>
                <w:sz w:val="20"/>
                <w:szCs w:val="20"/>
              </w:rPr>
              <w:t>zwierzęcia</w:t>
            </w:r>
          </w:p>
        </w:tc>
        <w:tc>
          <w:tcPr>
            <w:tcW w:w="1268" w:type="pct"/>
            <w:shd w:val="clear" w:color="auto" w:fill="auto"/>
          </w:tcPr>
          <w:p w14:paraId="5A1042EE" w14:textId="77777777" w:rsidR="00E721D3" w:rsidRPr="00886D06" w:rsidRDefault="00E721D3" w:rsidP="004258AB">
            <w:pPr>
              <w:pStyle w:val="Akapitzlist"/>
              <w:numPr>
                <w:ilvl w:val="0"/>
                <w:numId w:val="310"/>
              </w:numPr>
              <w:spacing w:line="276" w:lineRule="auto"/>
              <w:rPr>
                <w:rFonts w:ascii="Arial" w:hAnsi="Arial" w:cs="Arial"/>
                <w:sz w:val="20"/>
                <w:szCs w:val="20"/>
              </w:rPr>
            </w:pPr>
            <w:r w:rsidRPr="00886D06">
              <w:rPr>
                <w:rFonts w:ascii="Arial" w:hAnsi="Arial" w:cs="Arial"/>
                <w:sz w:val="20"/>
                <w:szCs w:val="20"/>
              </w:rPr>
              <w:t xml:space="preserve">zidentyfikować zaburzenia zagrażających życiu zwierzęcia </w:t>
            </w:r>
          </w:p>
          <w:p w14:paraId="3CE48E69" w14:textId="77777777" w:rsidR="00E721D3" w:rsidRPr="00886D06" w:rsidRDefault="00E721D3" w:rsidP="004258AB">
            <w:pPr>
              <w:pStyle w:val="Akapitzlist"/>
              <w:numPr>
                <w:ilvl w:val="0"/>
                <w:numId w:val="310"/>
              </w:numPr>
              <w:spacing w:line="276" w:lineRule="auto"/>
              <w:rPr>
                <w:rFonts w:ascii="Arial" w:hAnsi="Arial" w:cs="Arial"/>
                <w:sz w:val="20"/>
                <w:szCs w:val="20"/>
              </w:rPr>
            </w:pPr>
            <w:r w:rsidRPr="00886D06">
              <w:rPr>
                <w:rFonts w:ascii="Arial" w:hAnsi="Arial" w:cs="Arial"/>
                <w:bCs/>
                <w:sz w:val="20"/>
                <w:szCs w:val="20"/>
              </w:rPr>
              <w:t>sklasyfikować pacjentów pod względem pilności zapewnienia intensywnej opieki weterynaryjnej</w:t>
            </w:r>
          </w:p>
          <w:p w14:paraId="273825D7" w14:textId="77777777" w:rsidR="00E721D3" w:rsidRPr="00886D06" w:rsidRDefault="00E721D3" w:rsidP="004258AB">
            <w:pPr>
              <w:pStyle w:val="Akapitzlist"/>
              <w:numPr>
                <w:ilvl w:val="0"/>
                <w:numId w:val="310"/>
              </w:numPr>
              <w:spacing w:line="276" w:lineRule="auto"/>
              <w:rPr>
                <w:rFonts w:ascii="Arial" w:hAnsi="Arial" w:cs="Arial"/>
                <w:sz w:val="20"/>
                <w:szCs w:val="20"/>
              </w:rPr>
            </w:pPr>
            <w:r w:rsidRPr="00886D06">
              <w:rPr>
                <w:rFonts w:ascii="Arial" w:hAnsi="Arial" w:cs="Arial"/>
                <w:bCs/>
                <w:sz w:val="20"/>
                <w:szCs w:val="20"/>
              </w:rPr>
              <w:t>przedstawić algorytmy postępowania weterynaryjnego, umożliwiające ratowanie życia zwierząt w sytuacjach nagłych</w:t>
            </w:r>
          </w:p>
          <w:p w14:paraId="30107ED3" w14:textId="77777777" w:rsidR="00E721D3" w:rsidRPr="00886D06" w:rsidRDefault="00E721D3" w:rsidP="004258AB">
            <w:pPr>
              <w:pStyle w:val="Akapitzlist"/>
              <w:numPr>
                <w:ilvl w:val="0"/>
                <w:numId w:val="310"/>
              </w:numPr>
              <w:spacing w:line="276" w:lineRule="auto"/>
              <w:rPr>
                <w:rFonts w:ascii="Arial" w:hAnsi="Arial" w:cs="Arial"/>
                <w:sz w:val="20"/>
                <w:szCs w:val="20"/>
              </w:rPr>
            </w:pPr>
            <w:r w:rsidRPr="00886D06">
              <w:rPr>
                <w:rFonts w:ascii="Arial" w:hAnsi="Arial" w:cs="Arial"/>
                <w:bCs/>
                <w:sz w:val="20"/>
                <w:szCs w:val="20"/>
              </w:rPr>
              <w:t>zbadać zwierzę oraz ocenić</w:t>
            </w:r>
          </w:p>
          <w:p w14:paraId="03DE36B4" w14:textId="77777777" w:rsidR="00E721D3" w:rsidRPr="00886D06" w:rsidRDefault="00E721D3" w:rsidP="00E61B77">
            <w:pPr>
              <w:pStyle w:val="Akapitzlist"/>
              <w:spacing w:line="276" w:lineRule="auto"/>
              <w:ind w:left="360"/>
              <w:rPr>
                <w:rFonts w:ascii="Arial" w:hAnsi="Arial" w:cs="Arial"/>
                <w:sz w:val="20"/>
                <w:szCs w:val="20"/>
              </w:rPr>
            </w:pPr>
            <w:r w:rsidRPr="00886D06">
              <w:rPr>
                <w:rFonts w:ascii="Arial" w:hAnsi="Arial" w:cs="Arial"/>
                <w:bCs/>
                <w:sz w:val="20"/>
                <w:szCs w:val="20"/>
              </w:rPr>
              <w:t>potrzebę udzielenia mu</w:t>
            </w:r>
          </w:p>
          <w:p w14:paraId="7EE546E4" w14:textId="77777777" w:rsidR="00E721D3" w:rsidRPr="00886D06" w:rsidRDefault="00E721D3" w:rsidP="00E61B77">
            <w:pPr>
              <w:pStyle w:val="Akapitzlist"/>
              <w:spacing w:line="276" w:lineRule="auto"/>
              <w:ind w:left="360"/>
              <w:rPr>
                <w:rFonts w:ascii="Arial" w:hAnsi="Arial" w:cs="Arial"/>
                <w:sz w:val="20"/>
                <w:szCs w:val="20"/>
              </w:rPr>
            </w:pPr>
            <w:r w:rsidRPr="00886D06">
              <w:rPr>
                <w:rFonts w:ascii="Arial" w:hAnsi="Arial" w:cs="Arial"/>
                <w:bCs/>
                <w:sz w:val="20"/>
                <w:szCs w:val="20"/>
              </w:rPr>
              <w:t>natychmiastowej pomocy</w:t>
            </w:r>
          </w:p>
        </w:tc>
        <w:tc>
          <w:tcPr>
            <w:tcW w:w="553" w:type="pct"/>
            <w:shd w:val="clear" w:color="auto" w:fill="auto"/>
          </w:tcPr>
          <w:p w14:paraId="3CDD9F2D"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klasa III</w:t>
            </w:r>
          </w:p>
        </w:tc>
      </w:tr>
      <w:tr w:rsidR="002246FF" w:rsidRPr="00886D06" w14:paraId="66BA99FB" w14:textId="77777777" w:rsidTr="006B5175">
        <w:tc>
          <w:tcPr>
            <w:tcW w:w="618" w:type="pct"/>
            <w:vMerge/>
            <w:shd w:val="clear" w:color="auto" w:fill="auto"/>
          </w:tcPr>
          <w:p w14:paraId="6155670F"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245F9347" w14:textId="77777777" w:rsidR="00E721D3" w:rsidRPr="00886D06" w:rsidRDefault="00E721D3" w:rsidP="004258AB">
            <w:pPr>
              <w:pStyle w:val="Akapitzlist"/>
              <w:numPr>
                <w:ilvl w:val="0"/>
                <w:numId w:val="308"/>
              </w:numPr>
              <w:spacing w:line="276" w:lineRule="auto"/>
              <w:rPr>
                <w:rFonts w:ascii="Arial" w:hAnsi="Arial" w:cs="Arial"/>
                <w:sz w:val="20"/>
                <w:szCs w:val="20"/>
              </w:rPr>
            </w:pPr>
            <w:r w:rsidRPr="00886D06">
              <w:rPr>
                <w:rFonts w:ascii="Arial" w:hAnsi="Arial" w:cs="Arial"/>
                <w:sz w:val="20"/>
                <w:szCs w:val="20"/>
              </w:rPr>
              <w:t>Ratowanie życia</w:t>
            </w:r>
          </w:p>
          <w:p w14:paraId="01A1C2B2"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zwierząt w</w:t>
            </w:r>
          </w:p>
          <w:p w14:paraId="35B6C71C"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sytuacjach nagłych</w:t>
            </w:r>
          </w:p>
        </w:tc>
        <w:tc>
          <w:tcPr>
            <w:tcW w:w="392" w:type="pct"/>
            <w:shd w:val="clear" w:color="auto" w:fill="auto"/>
          </w:tcPr>
          <w:p w14:paraId="4001499A" w14:textId="4A5E460B"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0C716261"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podać definicję: zadławienie, złamanie, skręcenie resuscytacja krążeniowo –oddechowa, zapaść wstrząs</w:t>
            </w:r>
          </w:p>
          <w:p w14:paraId="74D7D703" w14:textId="77777777" w:rsidR="00E721D3" w:rsidRPr="00886D06" w:rsidRDefault="00E721D3" w:rsidP="00E61B77">
            <w:pPr>
              <w:spacing w:line="276" w:lineRule="auto"/>
              <w:rPr>
                <w:rFonts w:ascii="Arial" w:hAnsi="Arial" w:cs="Arial"/>
                <w:bCs/>
                <w:sz w:val="20"/>
                <w:szCs w:val="20"/>
              </w:rPr>
            </w:pPr>
          </w:p>
          <w:p w14:paraId="17607BA3" w14:textId="77777777" w:rsidR="00E721D3" w:rsidRPr="00886D06" w:rsidRDefault="00E721D3" w:rsidP="00E61B77">
            <w:pPr>
              <w:spacing w:line="276" w:lineRule="auto"/>
              <w:rPr>
                <w:rFonts w:ascii="Arial" w:hAnsi="Arial" w:cs="Arial"/>
                <w:bCs/>
                <w:sz w:val="20"/>
                <w:szCs w:val="20"/>
              </w:rPr>
            </w:pPr>
          </w:p>
        </w:tc>
        <w:tc>
          <w:tcPr>
            <w:tcW w:w="1268" w:type="pct"/>
            <w:shd w:val="clear" w:color="auto" w:fill="auto"/>
          </w:tcPr>
          <w:p w14:paraId="6B73E545"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omówić etapy postępowania</w:t>
            </w:r>
          </w:p>
          <w:p w14:paraId="582F65BA"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 xml:space="preserve">      ratującego życie w przypadku wystąpienia niedyspozycji</w:t>
            </w:r>
          </w:p>
          <w:p w14:paraId="2D5E6C82" w14:textId="77777777" w:rsidR="00E721D3" w:rsidRPr="00886D06" w:rsidRDefault="00E721D3" w:rsidP="00E61B77">
            <w:pPr>
              <w:spacing w:line="276" w:lineRule="auto"/>
              <w:ind w:left="381" w:hanging="381"/>
              <w:rPr>
                <w:rFonts w:ascii="Arial" w:hAnsi="Arial" w:cs="Arial"/>
                <w:bCs/>
                <w:sz w:val="20"/>
                <w:szCs w:val="20"/>
              </w:rPr>
            </w:pPr>
            <w:r w:rsidRPr="00886D06">
              <w:rPr>
                <w:rFonts w:ascii="Arial" w:hAnsi="Arial" w:cs="Arial"/>
                <w:bCs/>
                <w:sz w:val="20"/>
                <w:szCs w:val="20"/>
              </w:rPr>
              <w:t>żołądkowo-jelitowych o</w:t>
            </w:r>
          </w:p>
          <w:p w14:paraId="1A758C33"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przebiegu ostrym u zwierzęcia</w:t>
            </w:r>
          </w:p>
          <w:p w14:paraId="2A903341"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gospodarskiego i zwierzęcia</w:t>
            </w:r>
          </w:p>
          <w:p w14:paraId="790B1D53"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domowego</w:t>
            </w:r>
          </w:p>
          <w:p w14:paraId="3A70FBC1"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omówić etapy postępowania</w:t>
            </w:r>
          </w:p>
          <w:p w14:paraId="1B76E5AB"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ratującego życie w przypadku</w:t>
            </w:r>
          </w:p>
          <w:p w14:paraId="3B55A0B2"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zadławienia u zwierzęcia</w:t>
            </w:r>
          </w:p>
          <w:p w14:paraId="5F02A2C1"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gospodarskiego i zwierzęcia domowego</w:t>
            </w:r>
          </w:p>
          <w:p w14:paraId="032ABB01"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wykonać etapy postępowania ratującego życie w przypadku zranienia lub złamania u zwierzęcia gospodarskiego i zwierzęcia domowego</w:t>
            </w:r>
          </w:p>
        </w:tc>
        <w:tc>
          <w:tcPr>
            <w:tcW w:w="553" w:type="pct"/>
            <w:shd w:val="clear" w:color="auto" w:fill="auto"/>
          </w:tcPr>
          <w:p w14:paraId="1954D6A1"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klasa III</w:t>
            </w:r>
          </w:p>
        </w:tc>
      </w:tr>
      <w:tr w:rsidR="002246FF" w:rsidRPr="00886D06" w14:paraId="7299BC9A" w14:textId="77777777" w:rsidTr="006B5175">
        <w:tc>
          <w:tcPr>
            <w:tcW w:w="618" w:type="pct"/>
            <w:vMerge/>
            <w:shd w:val="clear" w:color="auto" w:fill="auto"/>
          </w:tcPr>
          <w:p w14:paraId="1FB22B92"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113E3D69" w14:textId="77777777" w:rsidR="00E721D3" w:rsidRPr="00886D06" w:rsidRDefault="00E721D3" w:rsidP="004258AB">
            <w:pPr>
              <w:pStyle w:val="Akapitzlist"/>
              <w:numPr>
                <w:ilvl w:val="0"/>
                <w:numId w:val="308"/>
              </w:numPr>
              <w:spacing w:line="276" w:lineRule="auto"/>
              <w:rPr>
                <w:rFonts w:ascii="Arial" w:hAnsi="Arial" w:cs="Arial"/>
                <w:sz w:val="20"/>
                <w:szCs w:val="20"/>
              </w:rPr>
            </w:pPr>
            <w:r w:rsidRPr="00886D06">
              <w:rPr>
                <w:rFonts w:ascii="Arial" w:hAnsi="Arial" w:cs="Arial"/>
                <w:sz w:val="20"/>
                <w:szCs w:val="20"/>
              </w:rPr>
              <w:t>Ratowanie życia zwierząt</w:t>
            </w:r>
          </w:p>
        </w:tc>
        <w:tc>
          <w:tcPr>
            <w:tcW w:w="392" w:type="pct"/>
            <w:shd w:val="clear" w:color="auto" w:fill="auto"/>
          </w:tcPr>
          <w:p w14:paraId="1BC68F8E" w14:textId="1DB1E0A6"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2B7E0D15"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wymienić i podać cel</w:t>
            </w:r>
          </w:p>
          <w:p w14:paraId="1DC8B7F2"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wykorzystania narzędzi i</w:t>
            </w:r>
          </w:p>
          <w:p w14:paraId="3845862C"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sprzętu weterynaryjnego</w:t>
            </w:r>
          </w:p>
          <w:p w14:paraId="5E3915DB"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stosowanego przy udzielaniu</w:t>
            </w:r>
          </w:p>
          <w:p w14:paraId="4F086486"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pierwszej pomocy</w:t>
            </w:r>
          </w:p>
          <w:p w14:paraId="10054D16" w14:textId="77777777" w:rsidR="00E721D3" w:rsidRPr="00886D06" w:rsidRDefault="00E721D3" w:rsidP="00E61B77">
            <w:pPr>
              <w:pStyle w:val="Akapitzlist"/>
              <w:spacing w:line="276" w:lineRule="auto"/>
              <w:ind w:left="360"/>
              <w:rPr>
                <w:rFonts w:ascii="Arial" w:hAnsi="Arial" w:cs="Arial"/>
                <w:bCs/>
                <w:sz w:val="20"/>
                <w:szCs w:val="20"/>
              </w:rPr>
            </w:pPr>
          </w:p>
        </w:tc>
        <w:tc>
          <w:tcPr>
            <w:tcW w:w="1268" w:type="pct"/>
            <w:shd w:val="clear" w:color="auto" w:fill="auto"/>
          </w:tcPr>
          <w:p w14:paraId="366B07C1"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wykonać etapy postępowania</w:t>
            </w:r>
          </w:p>
          <w:p w14:paraId="43154AE2"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ratującego życie w przypadku</w:t>
            </w:r>
          </w:p>
          <w:p w14:paraId="22E69CCA"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zatrzymania akcji serca u</w:t>
            </w:r>
          </w:p>
          <w:p w14:paraId="0419BF50"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zwierzęcia gospodarskiego i</w:t>
            </w:r>
          </w:p>
          <w:p w14:paraId="6ACD0FF0"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zwierzęcia domowych</w:t>
            </w:r>
          </w:p>
          <w:p w14:paraId="57E96D03"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wykonać etapy postępowania</w:t>
            </w:r>
          </w:p>
          <w:p w14:paraId="3107EBA0"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ratującego życie w przypadku</w:t>
            </w:r>
          </w:p>
          <w:p w14:paraId="17E7234F"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wystąpienia wstrząsu u</w:t>
            </w:r>
          </w:p>
          <w:p w14:paraId="19423A6F"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zwierzęcia gospodarskiego i</w:t>
            </w:r>
          </w:p>
          <w:p w14:paraId="1CC878A9"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zwierzęcia i domowego</w:t>
            </w:r>
          </w:p>
          <w:p w14:paraId="51C9B80C"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wykonać według procedur</w:t>
            </w:r>
          </w:p>
          <w:p w14:paraId="42A6773B"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etapy postępowania ratującego</w:t>
            </w:r>
          </w:p>
          <w:p w14:paraId="0738E83B"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życie w przypadku wystąpienia</w:t>
            </w:r>
          </w:p>
          <w:p w14:paraId="2D31D216"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zaburzenia w równowadze</w:t>
            </w:r>
          </w:p>
          <w:p w14:paraId="6B5567BD"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kwasowo-zasadowej zwierzęcia gospodarskiego i zwierzęcia</w:t>
            </w:r>
          </w:p>
          <w:p w14:paraId="46799E05"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domowego</w:t>
            </w:r>
          </w:p>
        </w:tc>
        <w:tc>
          <w:tcPr>
            <w:tcW w:w="553" w:type="pct"/>
            <w:shd w:val="clear" w:color="auto" w:fill="auto"/>
          </w:tcPr>
          <w:p w14:paraId="42AFF012"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klasa III</w:t>
            </w:r>
          </w:p>
        </w:tc>
      </w:tr>
      <w:tr w:rsidR="002246FF" w:rsidRPr="00886D06" w14:paraId="0A109271" w14:textId="77777777" w:rsidTr="006B5175">
        <w:tc>
          <w:tcPr>
            <w:tcW w:w="618" w:type="pct"/>
            <w:vMerge/>
            <w:shd w:val="clear" w:color="auto" w:fill="auto"/>
          </w:tcPr>
          <w:p w14:paraId="0EE54687"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0CCF4FC9" w14:textId="77777777" w:rsidR="00E721D3" w:rsidRPr="00886D06" w:rsidRDefault="00E721D3" w:rsidP="004258AB">
            <w:pPr>
              <w:pStyle w:val="Akapitzlist"/>
              <w:numPr>
                <w:ilvl w:val="0"/>
                <w:numId w:val="308"/>
              </w:numPr>
              <w:spacing w:line="276" w:lineRule="auto"/>
              <w:rPr>
                <w:rFonts w:ascii="Arial" w:hAnsi="Arial" w:cs="Arial"/>
                <w:sz w:val="20"/>
                <w:szCs w:val="20"/>
              </w:rPr>
            </w:pPr>
            <w:r w:rsidRPr="00886D06">
              <w:rPr>
                <w:rFonts w:ascii="Arial" w:hAnsi="Arial" w:cs="Arial"/>
                <w:sz w:val="20"/>
                <w:szCs w:val="20"/>
              </w:rPr>
              <w:t>Opieka nad</w:t>
            </w:r>
          </w:p>
          <w:p w14:paraId="083481FA"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pacjentem w stanie</w:t>
            </w:r>
          </w:p>
          <w:p w14:paraId="616B10E3"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krytycznym</w:t>
            </w:r>
          </w:p>
        </w:tc>
        <w:tc>
          <w:tcPr>
            <w:tcW w:w="392" w:type="pct"/>
            <w:shd w:val="clear" w:color="auto" w:fill="auto"/>
          </w:tcPr>
          <w:p w14:paraId="6373AFBA" w14:textId="4C04132D"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6829558C"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monitorować stan pacjenta na podstawie obserwacji oraz przy pomocy odpowiednich metod badania klinicznego oraz badań dodatkowych</w:t>
            </w:r>
          </w:p>
          <w:p w14:paraId="14C3DA0B"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stosować metody karmienia zwierząt w przypadkach niemożności samodzielnego pobierania pokarmu w zależności od stanu pacjenta</w:t>
            </w:r>
          </w:p>
        </w:tc>
        <w:tc>
          <w:tcPr>
            <w:tcW w:w="1268" w:type="pct"/>
            <w:shd w:val="clear" w:color="auto" w:fill="auto"/>
          </w:tcPr>
          <w:p w14:paraId="389086FA" w14:textId="77777777" w:rsidR="00E721D3" w:rsidRPr="00886D06" w:rsidRDefault="00E721D3" w:rsidP="004258AB">
            <w:pPr>
              <w:pStyle w:val="Akapitzlist"/>
              <w:numPr>
                <w:ilvl w:val="0"/>
                <w:numId w:val="312"/>
              </w:numPr>
              <w:spacing w:line="276" w:lineRule="auto"/>
              <w:rPr>
                <w:rFonts w:ascii="Arial" w:hAnsi="Arial" w:cs="Arial"/>
                <w:bCs/>
                <w:sz w:val="20"/>
                <w:szCs w:val="20"/>
              </w:rPr>
            </w:pPr>
            <w:r w:rsidRPr="00886D06">
              <w:rPr>
                <w:rFonts w:ascii="Arial" w:hAnsi="Arial" w:cs="Arial"/>
                <w:bCs/>
                <w:sz w:val="20"/>
                <w:szCs w:val="20"/>
              </w:rPr>
              <w:t>przygotowywać zwierzę do podania płynów oraz leków za pomocą ciągłego wlewu dożylnego</w:t>
            </w:r>
          </w:p>
        </w:tc>
        <w:tc>
          <w:tcPr>
            <w:tcW w:w="553" w:type="pct"/>
            <w:shd w:val="clear" w:color="auto" w:fill="auto"/>
          </w:tcPr>
          <w:p w14:paraId="1B96FA64"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klasa III</w:t>
            </w:r>
          </w:p>
        </w:tc>
      </w:tr>
      <w:tr w:rsidR="002246FF" w:rsidRPr="00886D06" w14:paraId="12B3C244" w14:textId="77777777" w:rsidTr="006B5175">
        <w:tc>
          <w:tcPr>
            <w:tcW w:w="618" w:type="pct"/>
            <w:vMerge w:val="restart"/>
            <w:shd w:val="clear" w:color="auto" w:fill="auto"/>
          </w:tcPr>
          <w:p w14:paraId="38CEB0CC" w14:textId="77777777" w:rsidR="00E721D3" w:rsidRPr="00886D06" w:rsidRDefault="00E721D3" w:rsidP="004258AB">
            <w:pPr>
              <w:pStyle w:val="Akapitzlist"/>
              <w:numPr>
                <w:ilvl w:val="0"/>
                <w:numId w:val="309"/>
              </w:numPr>
              <w:spacing w:line="276" w:lineRule="auto"/>
              <w:rPr>
                <w:rFonts w:ascii="Arial" w:hAnsi="Arial" w:cs="Arial"/>
                <w:sz w:val="20"/>
                <w:szCs w:val="20"/>
              </w:rPr>
            </w:pPr>
          </w:p>
          <w:p w14:paraId="6C616157" w14:textId="77777777" w:rsidR="00E721D3" w:rsidRPr="00886D06" w:rsidRDefault="00E721D3" w:rsidP="00E61B77">
            <w:pPr>
              <w:spacing w:line="276" w:lineRule="auto"/>
              <w:ind w:left="360"/>
              <w:rPr>
                <w:rFonts w:ascii="Arial" w:hAnsi="Arial" w:cs="Arial"/>
                <w:sz w:val="20"/>
                <w:szCs w:val="20"/>
              </w:rPr>
            </w:pPr>
            <w:r w:rsidRPr="00886D06">
              <w:rPr>
                <w:rFonts w:ascii="Arial" w:hAnsi="Arial" w:cs="Arial"/>
                <w:sz w:val="20"/>
                <w:szCs w:val="20"/>
              </w:rPr>
              <w:t>Czynności</w:t>
            </w:r>
          </w:p>
          <w:p w14:paraId="6EE041A3"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lekarsko-</w:t>
            </w:r>
          </w:p>
          <w:p w14:paraId="2C42EDF2"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weterynaryjne w</w:t>
            </w:r>
          </w:p>
          <w:p w14:paraId="1EAF2DC4"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profilaktyce i</w:t>
            </w:r>
          </w:p>
          <w:p w14:paraId="417B6B4E"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leczeniu zwierząt</w:t>
            </w:r>
          </w:p>
        </w:tc>
        <w:tc>
          <w:tcPr>
            <w:tcW w:w="901" w:type="pct"/>
            <w:shd w:val="clear" w:color="auto" w:fill="auto"/>
          </w:tcPr>
          <w:p w14:paraId="36D06488" w14:textId="77777777" w:rsidR="00E721D3" w:rsidRPr="00886D06" w:rsidRDefault="00E721D3" w:rsidP="004258AB">
            <w:pPr>
              <w:pStyle w:val="Akapitzlist"/>
              <w:numPr>
                <w:ilvl w:val="0"/>
                <w:numId w:val="313"/>
              </w:numPr>
              <w:spacing w:line="276" w:lineRule="auto"/>
              <w:rPr>
                <w:rFonts w:ascii="Arial" w:hAnsi="Arial" w:cs="Arial"/>
                <w:sz w:val="20"/>
                <w:szCs w:val="20"/>
              </w:rPr>
            </w:pPr>
            <w:r w:rsidRPr="00886D06">
              <w:rPr>
                <w:rFonts w:ascii="Arial" w:hAnsi="Arial" w:cs="Arial"/>
                <w:sz w:val="20"/>
                <w:szCs w:val="20"/>
              </w:rPr>
              <w:t>Przygotowanie się do wykonywanych czynności pomocniczych z zakresu profilaktyki i leczenia zwierząt</w:t>
            </w:r>
          </w:p>
        </w:tc>
        <w:tc>
          <w:tcPr>
            <w:tcW w:w="392" w:type="pct"/>
            <w:shd w:val="clear" w:color="auto" w:fill="auto"/>
          </w:tcPr>
          <w:p w14:paraId="73AD7D09" w14:textId="53607B24"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61A2B4FC" w14:textId="77777777" w:rsidR="00E721D3" w:rsidRPr="00886D06" w:rsidRDefault="00E721D3"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opisać zasady organizowania poszczególnych stanowisk pracy potrzebnych do wykonywania czynności zawodowych zgodnie z wymaganiami ergonomii oraz przepisami dotyczącymi bezpieczeństwa i higieny pracy, ochrony przeciwpożarowej i ochrony środowiska </w:t>
            </w:r>
          </w:p>
          <w:p w14:paraId="3A0604FC" w14:textId="77777777" w:rsidR="00E721D3" w:rsidRPr="00886D06" w:rsidRDefault="00E721D3"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dobrać sprzęt, narzędzia i materiały do zorganizowania poszczególnych stanowisk pracy zgodnie z przepisami prawa </w:t>
            </w:r>
          </w:p>
          <w:p w14:paraId="13F9FE6F" w14:textId="77777777" w:rsidR="00E721D3" w:rsidRPr="00886D06" w:rsidRDefault="00E721D3" w:rsidP="004258AB">
            <w:pPr>
              <w:pStyle w:val="Akapitzlist"/>
              <w:numPr>
                <w:ilvl w:val="0"/>
                <w:numId w:val="275"/>
              </w:numPr>
              <w:rPr>
                <w:rFonts w:ascii="Arial" w:hAnsi="Arial" w:cs="Arial"/>
                <w:sz w:val="20"/>
                <w:szCs w:val="20"/>
              </w:rPr>
            </w:pPr>
            <w:r w:rsidRPr="00886D06">
              <w:rPr>
                <w:rFonts w:ascii="Arial" w:hAnsi="Arial" w:cs="Arial"/>
                <w:sz w:val="20"/>
                <w:szCs w:val="20"/>
              </w:rPr>
              <w:t>wymienić czynniki szkodliwe, niebezpieczne i uciążliwe występujące najczęściej w środowisku pracy</w:t>
            </w:r>
          </w:p>
          <w:p w14:paraId="78A2955A" w14:textId="77777777" w:rsidR="00E721D3" w:rsidRPr="00886D06" w:rsidRDefault="00E721D3" w:rsidP="004258AB">
            <w:pPr>
              <w:pStyle w:val="Akapitzlist"/>
              <w:numPr>
                <w:ilvl w:val="0"/>
                <w:numId w:val="275"/>
              </w:numPr>
              <w:rPr>
                <w:rFonts w:ascii="Arial" w:hAnsi="Arial" w:cs="Arial"/>
                <w:sz w:val="20"/>
                <w:szCs w:val="20"/>
              </w:rPr>
            </w:pPr>
            <w:r w:rsidRPr="00886D06">
              <w:rPr>
                <w:rFonts w:ascii="Arial" w:hAnsi="Arial" w:cs="Arial"/>
                <w:sz w:val="20"/>
                <w:szCs w:val="20"/>
              </w:rPr>
              <w:t>dobrać środki ochrony indywidualnej i zbiorowej z uwzględnieniem rodzaju wykonywanych zadań</w:t>
            </w:r>
          </w:p>
          <w:p w14:paraId="1048A445" w14:textId="77777777" w:rsidR="00E721D3" w:rsidRPr="00886D06" w:rsidRDefault="00E721D3" w:rsidP="004258AB">
            <w:pPr>
              <w:pStyle w:val="Akapitzlist"/>
              <w:numPr>
                <w:ilvl w:val="0"/>
                <w:numId w:val="314"/>
              </w:numPr>
              <w:spacing w:line="276" w:lineRule="auto"/>
              <w:rPr>
                <w:rFonts w:ascii="Arial" w:hAnsi="Arial" w:cs="Arial"/>
                <w:bCs/>
                <w:sz w:val="20"/>
                <w:szCs w:val="20"/>
              </w:rPr>
            </w:pPr>
          </w:p>
        </w:tc>
        <w:tc>
          <w:tcPr>
            <w:tcW w:w="1268" w:type="pct"/>
            <w:shd w:val="clear" w:color="auto" w:fill="auto"/>
          </w:tcPr>
          <w:p w14:paraId="4DD2A73C" w14:textId="77777777" w:rsidR="00E721D3" w:rsidRPr="00886D06" w:rsidRDefault="00E721D3" w:rsidP="004258AB">
            <w:pPr>
              <w:pStyle w:val="Akapitzlist"/>
              <w:numPr>
                <w:ilvl w:val="0"/>
                <w:numId w:val="275"/>
              </w:numPr>
              <w:rPr>
                <w:rFonts w:ascii="Arial" w:hAnsi="Arial" w:cs="Arial"/>
                <w:sz w:val="20"/>
                <w:szCs w:val="20"/>
              </w:rPr>
            </w:pPr>
            <w:r w:rsidRPr="00886D06">
              <w:rPr>
                <w:rFonts w:ascii="Arial" w:hAnsi="Arial" w:cs="Arial"/>
                <w:sz w:val="20"/>
                <w:szCs w:val="20"/>
              </w:rPr>
              <w:t>zorganizować stanowisko pracy zgodnie z wymogami, ergonomii, przepisami bezpieczeństwa i higieny pracy, ochrony ppoż. oraz ochrony środowiska</w:t>
            </w:r>
          </w:p>
          <w:p w14:paraId="25667D2B" w14:textId="77777777" w:rsidR="00E721D3" w:rsidRPr="00886D06" w:rsidRDefault="00E721D3" w:rsidP="004258AB">
            <w:pPr>
              <w:pStyle w:val="Akapitzlist"/>
              <w:numPr>
                <w:ilvl w:val="0"/>
                <w:numId w:val="275"/>
              </w:numPr>
              <w:rPr>
                <w:rFonts w:ascii="Arial" w:hAnsi="Arial" w:cs="Arial"/>
                <w:sz w:val="20"/>
                <w:szCs w:val="20"/>
              </w:rPr>
            </w:pPr>
            <w:r w:rsidRPr="00886D06">
              <w:rPr>
                <w:rFonts w:ascii="Arial" w:hAnsi="Arial" w:cs="Arial"/>
                <w:sz w:val="20"/>
                <w:szCs w:val="20"/>
              </w:rPr>
              <w:t>monitorować sprawność sprzętu oraz instalacji elektrycznej na stanowisku pracy</w:t>
            </w:r>
          </w:p>
          <w:p w14:paraId="67DCA253" w14:textId="77777777" w:rsidR="00E721D3" w:rsidRPr="00886D06" w:rsidRDefault="00E721D3" w:rsidP="004258AB">
            <w:pPr>
              <w:pStyle w:val="Akapitzlist"/>
              <w:numPr>
                <w:ilvl w:val="0"/>
                <w:numId w:val="275"/>
              </w:numPr>
              <w:rPr>
                <w:rFonts w:ascii="Arial" w:hAnsi="Arial" w:cs="Arial"/>
                <w:sz w:val="20"/>
                <w:szCs w:val="20"/>
              </w:rPr>
            </w:pPr>
            <w:r w:rsidRPr="00886D06">
              <w:rPr>
                <w:rFonts w:ascii="Arial" w:hAnsi="Arial" w:cs="Arial"/>
                <w:sz w:val="20"/>
                <w:szCs w:val="20"/>
              </w:rPr>
              <w:t>zidentyfikować zagrożenia dla zdrowia lub życia człowieka oraz mienia i środowiska związane z wykonywaniem zadań zawodowych</w:t>
            </w:r>
          </w:p>
          <w:p w14:paraId="164C43D7" w14:textId="77777777" w:rsidR="00E721D3" w:rsidRPr="00886D06" w:rsidRDefault="00E721D3" w:rsidP="004258AB">
            <w:pPr>
              <w:pStyle w:val="Akapitzlist"/>
              <w:numPr>
                <w:ilvl w:val="0"/>
                <w:numId w:val="275"/>
              </w:numPr>
              <w:rPr>
                <w:rFonts w:ascii="Arial" w:hAnsi="Arial" w:cs="Arial"/>
                <w:sz w:val="20"/>
                <w:szCs w:val="20"/>
              </w:rPr>
            </w:pPr>
            <w:r w:rsidRPr="00886D06">
              <w:rPr>
                <w:rFonts w:ascii="Arial" w:hAnsi="Arial" w:cs="Arial"/>
                <w:sz w:val="20"/>
                <w:szCs w:val="20"/>
              </w:rPr>
              <w:t>przedstawić negatywne skutki działania na organizm człowieka czynników niebezpiecznych i uciążliwych występujących w środowisku pracy</w:t>
            </w:r>
          </w:p>
          <w:p w14:paraId="06D341FC" w14:textId="77777777" w:rsidR="00E721D3" w:rsidRPr="00886D06" w:rsidRDefault="00E721D3"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opisać cele stosowania poszczególnych środków ochrony indywidualnej i zbiorowej </w:t>
            </w:r>
          </w:p>
          <w:p w14:paraId="719720D5" w14:textId="77777777" w:rsidR="00E721D3" w:rsidRPr="00886D06" w:rsidRDefault="00E721D3"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zastosować środki ochrony indywidualnej i zbiorowej podczas wykonywania zadań zawodowych, zgodnie z zasadami ich używania </w:t>
            </w:r>
          </w:p>
          <w:p w14:paraId="4DD385BC" w14:textId="77777777" w:rsidR="00E721D3" w:rsidRPr="00886D06" w:rsidRDefault="00E721D3" w:rsidP="004258AB">
            <w:pPr>
              <w:pStyle w:val="Akapitzlist"/>
              <w:numPr>
                <w:ilvl w:val="0"/>
                <w:numId w:val="314"/>
              </w:numPr>
              <w:spacing w:line="276" w:lineRule="auto"/>
              <w:rPr>
                <w:rFonts w:ascii="Arial" w:hAnsi="Arial" w:cs="Arial"/>
                <w:sz w:val="20"/>
                <w:szCs w:val="20"/>
              </w:rPr>
            </w:pPr>
            <w:r w:rsidRPr="00886D06">
              <w:rPr>
                <w:rFonts w:ascii="Arial" w:hAnsi="Arial" w:cs="Arial"/>
                <w:sz w:val="20"/>
                <w:szCs w:val="20"/>
              </w:rPr>
              <w:t xml:space="preserve">postąpić ze środkami ochrony indywidualnej i zbiorowej po ich użyciu zgodnie z przepisami prawa </w:t>
            </w:r>
          </w:p>
        </w:tc>
        <w:tc>
          <w:tcPr>
            <w:tcW w:w="553" w:type="pct"/>
            <w:shd w:val="clear" w:color="auto" w:fill="auto"/>
          </w:tcPr>
          <w:p w14:paraId="46BE6EF7"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klasa III</w:t>
            </w:r>
          </w:p>
        </w:tc>
      </w:tr>
      <w:tr w:rsidR="002246FF" w:rsidRPr="00886D06" w14:paraId="7EBBDDC4" w14:textId="77777777" w:rsidTr="006B5175">
        <w:tc>
          <w:tcPr>
            <w:tcW w:w="618" w:type="pct"/>
            <w:vMerge/>
            <w:shd w:val="clear" w:color="auto" w:fill="E7E6E6" w:themeFill="background2"/>
          </w:tcPr>
          <w:p w14:paraId="15305797"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7A9CE7C3" w14:textId="77777777" w:rsidR="00E721D3" w:rsidRPr="00886D06" w:rsidRDefault="00E721D3" w:rsidP="004258AB">
            <w:pPr>
              <w:pStyle w:val="Akapitzlist"/>
              <w:numPr>
                <w:ilvl w:val="0"/>
                <w:numId w:val="313"/>
              </w:numPr>
              <w:spacing w:line="276" w:lineRule="auto"/>
              <w:rPr>
                <w:rFonts w:ascii="Arial" w:hAnsi="Arial" w:cs="Arial"/>
                <w:sz w:val="20"/>
                <w:szCs w:val="20"/>
              </w:rPr>
            </w:pPr>
            <w:r w:rsidRPr="00886D06">
              <w:rPr>
                <w:rFonts w:ascii="Arial" w:hAnsi="Arial" w:cs="Arial"/>
                <w:sz w:val="20"/>
                <w:szCs w:val="20"/>
              </w:rPr>
              <w:t>Przygotowanie</w:t>
            </w:r>
          </w:p>
          <w:p w14:paraId="70740E9C"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zwierząt do:</w:t>
            </w:r>
          </w:p>
          <w:p w14:paraId="2F6170BB" w14:textId="77777777" w:rsidR="00E721D3" w:rsidRPr="00886D06" w:rsidRDefault="00E721D3" w:rsidP="004258AB">
            <w:pPr>
              <w:pStyle w:val="Akapitzlist"/>
              <w:numPr>
                <w:ilvl w:val="0"/>
                <w:numId w:val="315"/>
              </w:numPr>
              <w:spacing w:line="276" w:lineRule="auto"/>
              <w:rPr>
                <w:rFonts w:ascii="Arial" w:hAnsi="Arial" w:cs="Arial"/>
                <w:sz w:val="20"/>
                <w:szCs w:val="20"/>
              </w:rPr>
            </w:pPr>
            <w:r w:rsidRPr="00886D06">
              <w:rPr>
                <w:rFonts w:ascii="Arial" w:hAnsi="Arial" w:cs="Arial"/>
                <w:sz w:val="20"/>
                <w:szCs w:val="20"/>
              </w:rPr>
              <w:t>czynności lekarsko-</w:t>
            </w:r>
          </w:p>
          <w:p w14:paraId="482E8BBA" w14:textId="77777777" w:rsidR="00E721D3" w:rsidRPr="00886D06" w:rsidRDefault="00E721D3" w:rsidP="00E61B77">
            <w:pPr>
              <w:pStyle w:val="Akapitzlist"/>
              <w:spacing w:line="276" w:lineRule="auto"/>
              <w:ind w:left="317"/>
              <w:rPr>
                <w:rFonts w:ascii="Arial" w:hAnsi="Arial" w:cs="Arial"/>
                <w:bCs/>
                <w:sz w:val="20"/>
                <w:szCs w:val="20"/>
              </w:rPr>
            </w:pPr>
            <w:r w:rsidRPr="00886D06">
              <w:rPr>
                <w:rFonts w:ascii="Arial" w:hAnsi="Arial" w:cs="Arial"/>
                <w:sz w:val="20"/>
                <w:szCs w:val="20"/>
              </w:rPr>
              <w:t>weterynaryjnych</w:t>
            </w:r>
          </w:p>
          <w:p w14:paraId="3CB33796" w14:textId="77777777" w:rsidR="00E721D3" w:rsidRPr="00886D06" w:rsidRDefault="00E721D3" w:rsidP="004258AB">
            <w:pPr>
              <w:pStyle w:val="Akapitzlist"/>
              <w:numPr>
                <w:ilvl w:val="0"/>
                <w:numId w:val="314"/>
              </w:numPr>
              <w:spacing w:line="276" w:lineRule="auto"/>
              <w:ind w:left="317"/>
              <w:rPr>
                <w:rFonts w:ascii="Arial" w:hAnsi="Arial" w:cs="Arial"/>
                <w:bCs/>
                <w:sz w:val="20"/>
                <w:szCs w:val="20"/>
              </w:rPr>
            </w:pPr>
            <w:r w:rsidRPr="00886D06">
              <w:rPr>
                <w:rFonts w:ascii="Arial" w:hAnsi="Arial" w:cs="Arial"/>
                <w:bCs/>
                <w:sz w:val="20"/>
                <w:szCs w:val="20"/>
              </w:rPr>
              <w:t xml:space="preserve">zabiegów profilaktycznych, </w:t>
            </w:r>
          </w:p>
          <w:p w14:paraId="4268473D" w14:textId="77777777" w:rsidR="00E721D3" w:rsidRPr="00886D06" w:rsidRDefault="00E721D3" w:rsidP="004258AB">
            <w:pPr>
              <w:pStyle w:val="Akapitzlist"/>
              <w:numPr>
                <w:ilvl w:val="0"/>
                <w:numId w:val="314"/>
              </w:numPr>
              <w:spacing w:line="276" w:lineRule="auto"/>
              <w:ind w:left="317"/>
              <w:rPr>
                <w:rFonts w:ascii="Arial" w:hAnsi="Arial" w:cs="Arial"/>
                <w:bCs/>
                <w:sz w:val="20"/>
                <w:szCs w:val="20"/>
              </w:rPr>
            </w:pPr>
            <w:r w:rsidRPr="00886D06">
              <w:rPr>
                <w:rFonts w:ascii="Arial" w:hAnsi="Arial" w:cs="Arial"/>
                <w:bCs/>
                <w:sz w:val="20"/>
                <w:szCs w:val="20"/>
              </w:rPr>
              <w:t>do wykonania zachowawczych zabiegów leczniczych</w:t>
            </w:r>
          </w:p>
          <w:p w14:paraId="3581CF85" w14:textId="77777777" w:rsidR="00E721D3" w:rsidRPr="00886D06" w:rsidRDefault="00E721D3" w:rsidP="004258AB">
            <w:pPr>
              <w:pStyle w:val="Akapitzlist"/>
              <w:numPr>
                <w:ilvl w:val="0"/>
                <w:numId w:val="314"/>
              </w:numPr>
              <w:spacing w:line="276" w:lineRule="auto"/>
              <w:ind w:left="317"/>
              <w:rPr>
                <w:rFonts w:ascii="Arial" w:hAnsi="Arial" w:cs="Arial"/>
                <w:bCs/>
                <w:sz w:val="20"/>
                <w:szCs w:val="20"/>
              </w:rPr>
            </w:pPr>
            <w:r w:rsidRPr="00886D06">
              <w:rPr>
                <w:rFonts w:ascii="Arial" w:hAnsi="Arial" w:cs="Arial"/>
                <w:bCs/>
                <w:sz w:val="20"/>
                <w:szCs w:val="20"/>
              </w:rPr>
              <w:t>zabiegów chirurgicznych</w:t>
            </w:r>
          </w:p>
        </w:tc>
        <w:tc>
          <w:tcPr>
            <w:tcW w:w="392" w:type="pct"/>
            <w:shd w:val="clear" w:color="auto" w:fill="auto"/>
          </w:tcPr>
          <w:p w14:paraId="5002EB6B" w14:textId="3760ED18"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1B0E5A5D"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omówić metody poskaramiania zwierząt danego gatunku</w:t>
            </w:r>
          </w:p>
          <w:p w14:paraId="10AD6A3E"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dobrać metodę poskromienia zwierzęcia</w:t>
            </w:r>
          </w:p>
          <w:p w14:paraId="67D198CC"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dobrać sprzęt, narzędzia do poskaramiania</w:t>
            </w:r>
          </w:p>
          <w:p w14:paraId="6EDFC6DD"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poskromić zwierzę do wykonania czynności lekarsko weterynaryjnych, zabiegów profilaktycznych, do wykonania zachowawczych zabiegów</w:t>
            </w:r>
          </w:p>
          <w:p w14:paraId="19DCF6B0" w14:textId="77777777" w:rsidR="00E721D3" w:rsidRPr="00886D06" w:rsidRDefault="00E721D3" w:rsidP="00E61B77">
            <w:pPr>
              <w:pStyle w:val="Akapitzlist"/>
              <w:spacing w:line="276" w:lineRule="auto"/>
              <w:ind w:left="360"/>
              <w:rPr>
                <w:rFonts w:ascii="Arial" w:hAnsi="Arial" w:cs="Arial"/>
                <w:bCs/>
                <w:sz w:val="20"/>
                <w:szCs w:val="20"/>
              </w:rPr>
            </w:pPr>
            <w:r w:rsidRPr="00886D06">
              <w:rPr>
                <w:rFonts w:ascii="Arial" w:hAnsi="Arial" w:cs="Arial"/>
                <w:bCs/>
                <w:sz w:val="20"/>
                <w:szCs w:val="20"/>
              </w:rPr>
              <w:t>leczniczych, w sytuacji typowej</w:t>
            </w:r>
          </w:p>
          <w:p w14:paraId="4CF06EB7"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przygotować zwierzę do czynności lekarsko – weterynaryjnych</w:t>
            </w:r>
          </w:p>
          <w:p w14:paraId="3ED445D6"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poskromić i przygotować zwierzęta gospodarskie i domowe do wykonania zabiegów chirurgicznych</w:t>
            </w:r>
          </w:p>
          <w:p w14:paraId="7087F709"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sz w:val="20"/>
                <w:szCs w:val="20"/>
              </w:rPr>
              <w:t>dobrać narzędzia oraz materiały medyczne do</w:t>
            </w:r>
          </w:p>
          <w:p w14:paraId="2B1CFB5F" w14:textId="77777777" w:rsidR="00E721D3" w:rsidRPr="00886D06" w:rsidRDefault="00E721D3" w:rsidP="00E61B77">
            <w:pPr>
              <w:pStyle w:val="Akapitzlist"/>
              <w:spacing w:line="276" w:lineRule="auto"/>
              <w:ind w:left="360"/>
              <w:rPr>
                <w:rFonts w:ascii="Arial" w:hAnsi="Arial" w:cs="Arial"/>
                <w:bCs/>
                <w:sz w:val="20"/>
                <w:szCs w:val="20"/>
              </w:rPr>
            </w:pPr>
            <w:r w:rsidRPr="00886D06">
              <w:rPr>
                <w:rFonts w:ascii="Arial" w:hAnsi="Arial" w:cs="Arial"/>
                <w:sz w:val="20"/>
                <w:szCs w:val="20"/>
              </w:rPr>
              <w:t xml:space="preserve">planowanych zabiegów leczniczych </w:t>
            </w:r>
          </w:p>
        </w:tc>
        <w:tc>
          <w:tcPr>
            <w:tcW w:w="1268" w:type="pct"/>
            <w:shd w:val="clear" w:color="auto" w:fill="auto"/>
          </w:tcPr>
          <w:p w14:paraId="11E442F5"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sz w:val="20"/>
                <w:szCs w:val="20"/>
              </w:rPr>
              <w:t>zaplanować kolejność wykonywanych czynności związanych z przygotowaniem zwierząt do zabiegów leczniczych i profilaktycznych</w:t>
            </w:r>
          </w:p>
          <w:p w14:paraId="7CE96381"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sz w:val="20"/>
                <w:szCs w:val="20"/>
              </w:rPr>
              <w:t>wykorzystać różne metody poskramiania zwierząt w celu przygotowania ich do planowanych zabiegów leczniczych lub profilaktycznych</w:t>
            </w:r>
          </w:p>
          <w:p w14:paraId="209B360A"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poskromić zwierzę do wykonani czynności lekarsko weterynaryjnych, zabiegów profilaktycznych, do wykonania zachowawczych zabiegów leczniczych, w sytuacji nietypowej</w:t>
            </w:r>
          </w:p>
          <w:p w14:paraId="7D74DFF1"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wykonać badanie CTO i podstawowe badania fizykalne</w:t>
            </w:r>
          </w:p>
          <w:p w14:paraId="07C0173E"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 xml:space="preserve">ocenić stan zdrowia pacjenta na podstawie obserwacji wykonanych badań </w:t>
            </w:r>
          </w:p>
          <w:p w14:paraId="6F484E35" w14:textId="77777777" w:rsidR="00E721D3" w:rsidRPr="00886D06" w:rsidRDefault="00E721D3" w:rsidP="004258AB">
            <w:pPr>
              <w:pStyle w:val="Akapitzlist"/>
              <w:numPr>
                <w:ilvl w:val="0"/>
                <w:numId w:val="314"/>
              </w:numPr>
              <w:spacing w:line="276" w:lineRule="auto"/>
              <w:rPr>
                <w:rFonts w:ascii="Arial" w:hAnsi="Arial" w:cs="Arial"/>
                <w:bCs/>
                <w:sz w:val="20"/>
                <w:szCs w:val="20"/>
              </w:rPr>
            </w:pPr>
            <w:r w:rsidRPr="00886D06">
              <w:rPr>
                <w:rFonts w:ascii="Arial" w:hAnsi="Arial" w:cs="Arial"/>
                <w:bCs/>
                <w:sz w:val="20"/>
                <w:szCs w:val="20"/>
              </w:rPr>
              <w:t>określić potrzebę wykonania zabiegów profilaktycznych, leczniczych lub chirurgicznych, na podstawie oceny stanu zdrowia</w:t>
            </w:r>
          </w:p>
        </w:tc>
        <w:tc>
          <w:tcPr>
            <w:tcW w:w="553" w:type="pct"/>
            <w:shd w:val="clear" w:color="auto" w:fill="auto"/>
          </w:tcPr>
          <w:p w14:paraId="43ED394B"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klasa III / klasa IV</w:t>
            </w:r>
          </w:p>
        </w:tc>
      </w:tr>
      <w:tr w:rsidR="002246FF" w:rsidRPr="00886D06" w14:paraId="33FE718C" w14:textId="77777777" w:rsidTr="006B5175">
        <w:tc>
          <w:tcPr>
            <w:tcW w:w="618" w:type="pct"/>
            <w:vMerge/>
            <w:shd w:val="clear" w:color="auto" w:fill="E7E6E6" w:themeFill="background2"/>
          </w:tcPr>
          <w:p w14:paraId="08379B26"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5847A67E" w14:textId="77777777" w:rsidR="00E721D3" w:rsidRPr="00886D06" w:rsidRDefault="00E721D3" w:rsidP="004258AB">
            <w:pPr>
              <w:pStyle w:val="Akapitzlist"/>
              <w:numPr>
                <w:ilvl w:val="0"/>
                <w:numId w:val="313"/>
              </w:numPr>
              <w:spacing w:line="276" w:lineRule="auto"/>
              <w:rPr>
                <w:rFonts w:ascii="Arial" w:hAnsi="Arial" w:cs="Arial"/>
                <w:sz w:val="20"/>
                <w:szCs w:val="20"/>
              </w:rPr>
            </w:pPr>
            <w:r w:rsidRPr="00886D06">
              <w:rPr>
                <w:rFonts w:ascii="Arial" w:hAnsi="Arial" w:cs="Arial"/>
                <w:sz w:val="20"/>
                <w:szCs w:val="20"/>
              </w:rPr>
              <w:t>Przygotowanie sprzętu i narzędzi</w:t>
            </w:r>
          </w:p>
          <w:p w14:paraId="4FCB17A0"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medycznych</w:t>
            </w:r>
          </w:p>
          <w:p w14:paraId="3D562586"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wykorzystywanych</w:t>
            </w:r>
          </w:p>
          <w:p w14:paraId="2CEA5BB3"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podczas</w:t>
            </w:r>
          </w:p>
          <w:p w14:paraId="35CCA996"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wykonywania</w:t>
            </w:r>
          </w:p>
          <w:p w14:paraId="0792A4E1"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czynności lekarsko-</w:t>
            </w:r>
          </w:p>
          <w:p w14:paraId="1FCC06DC"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weterynaryjnych</w:t>
            </w:r>
          </w:p>
        </w:tc>
        <w:tc>
          <w:tcPr>
            <w:tcW w:w="392" w:type="pct"/>
            <w:shd w:val="clear" w:color="auto" w:fill="auto"/>
          </w:tcPr>
          <w:p w14:paraId="712FE575" w14:textId="1C748378"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5582BAE7" w14:textId="77777777" w:rsidR="00E721D3" w:rsidRPr="00886D06" w:rsidRDefault="00E721D3" w:rsidP="004258AB">
            <w:pPr>
              <w:pStyle w:val="Akapitzlist"/>
              <w:numPr>
                <w:ilvl w:val="0"/>
                <w:numId w:val="316"/>
              </w:numPr>
              <w:spacing w:line="276" w:lineRule="auto"/>
              <w:rPr>
                <w:rFonts w:ascii="Arial" w:hAnsi="Arial" w:cs="Arial"/>
                <w:bCs/>
                <w:sz w:val="20"/>
                <w:szCs w:val="20"/>
              </w:rPr>
            </w:pPr>
            <w:r w:rsidRPr="00886D06">
              <w:rPr>
                <w:rFonts w:ascii="Arial" w:hAnsi="Arial" w:cs="Arial"/>
                <w:bCs/>
                <w:sz w:val="20"/>
                <w:szCs w:val="20"/>
              </w:rPr>
              <w:t>podać definicję zabiegów</w:t>
            </w:r>
          </w:p>
          <w:p w14:paraId="1349246F"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weterynaryjnych</w:t>
            </w:r>
          </w:p>
          <w:p w14:paraId="78077B1B"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 zabiegi profilaktyczne</w:t>
            </w:r>
          </w:p>
          <w:p w14:paraId="520AB145"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 zabiegi lecznicze</w:t>
            </w:r>
          </w:p>
          <w:p w14:paraId="7F3F84A5"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 zabiegi chirurgiczne</w:t>
            </w:r>
          </w:p>
          <w:p w14:paraId="42D0B350" w14:textId="77777777" w:rsidR="00E721D3" w:rsidRPr="00886D06" w:rsidRDefault="00E721D3" w:rsidP="004258AB">
            <w:pPr>
              <w:pStyle w:val="Akapitzlist"/>
              <w:numPr>
                <w:ilvl w:val="0"/>
                <w:numId w:val="316"/>
              </w:numPr>
              <w:spacing w:line="276" w:lineRule="auto"/>
              <w:rPr>
                <w:rFonts w:ascii="Arial" w:hAnsi="Arial" w:cs="Arial"/>
                <w:bCs/>
                <w:sz w:val="20"/>
                <w:szCs w:val="20"/>
              </w:rPr>
            </w:pPr>
            <w:r w:rsidRPr="00886D06">
              <w:rPr>
                <w:rFonts w:ascii="Arial" w:hAnsi="Arial" w:cs="Arial"/>
                <w:bCs/>
                <w:sz w:val="20"/>
                <w:szCs w:val="20"/>
              </w:rPr>
              <w:t>wymienić przykłady zabiegów profilaktycznych, leczniczych i chirurgicznych</w:t>
            </w:r>
          </w:p>
          <w:p w14:paraId="5B7BEA30" w14:textId="77777777" w:rsidR="00E721D3" w:rsidRPr="00886D06" w:rsidRDefault="00E721D3" w:rsidP="00E61B77">
            <w:pPr>
              <w:pStyle w:val="Akapitzlist"/>
              <w:spacing w:line="276" w:lineRule="auto"/>
              <w:ind w:left="360"/>
              <w:rPr>
                <w:rFonts w:ascii="Arial" w:hAnsi="Arial" w:cs="Arial"/>
                <w:bCs/>
                <w:sz w:val="20"/>
                <w:szCs w:val="20"/>
              </w:rPr>
            </w:pPr>
          </w:p>
          <w:p w14:paraId="3BD42362" w14:textId="77777777" w:rsidR="00E721D3" w:rsidRPr="00886D06" w:rsidRDefault="00E721D3" w:rsidP="004258AB">
            <w:pPr>
              <w:pStyle w:val="Akapitzlist"/>
              <w:numPr>
                <w:ilvl w:val="0"/>
                <w:numId w:val="316"/>
              </w:numPr>
              <w:spacing w:line="276" w:lineRule="auto"/>
              <w:rPr>
                <w:rFonts w:ascii="Arial" w:hAnsi="Arial" w:cs="Arial"/>
                <w:bCs/>
                <w:sz w:val="20"/>
                <w:szCs w:val="20"/>
              </w:rPr>
            </w:pPr>
            <w:r w:rsidRPr="00886D06">
              <w:rPr>
                <w:rFonts w:ascii="Arial" w:hAnsi="Arial" w:cs="Arial"/>
                <w:bCs/>
                <w:sz w:val="20"/>
                <w:szCs w:val="20"/>
              </w:rPr>
              <w:t>rozpoznać i nazwać różnić i narzędzia chirurgiczne stosowane w poszczególnych grupach zabiegów</w:t>
            </w:r>
          </w:p>
        </w:tc>
        <w:tc>
          <w:tcPr>
            <w:tcW w:w="1268" w:type="pct"/>
            <w:shd w:val="clear" w:color="auto" w:fill="auto"/>
          </w:tcPr>
          <w:p w14:paraId="545E2850" w14:textId="77777777" w:rsidR="00E721D3" w:rsidRPr="00886D06" w:rsidRDefault="00E721D3" w:rsidP="004258AB">
            <w:pPr>
              <w:pStyle w:val="Akapitzlist"/>
              <w:numPr>
                <w:ilvl w:val="0"/>
                <w:numId w:val="316"/>
              </w:numPr>
              <w:spacing w:line="276" w:lineRule="auto"/>
              <w:rPr>
                <w:rFonts w:ascii="Arial" w:hAnsi="Arial" w:cs="Arial"/>
                <w:bCs/>
                <w:sz w:val="20"/>
                <w:szCs w:val="20"/>
              </w:rPr>
            </w:pPr>
            <w:r w:rsidRPr="00886D06">
              <w:rPr>
                <w:rFonts w:ascii="Arial" w:hAnsi="Arial" w:cs="Arial"/>
                <w:bCs/>
                <w:sz w:val="20"/>
                <w:szCs w:val="20"/>
              </w:rPr>
              <w:t>dobrać i przygotować sprzęt, narzędzia oraz materiały potrzebne do wykonania czynności lekarsko-weterynaryjnych w sytuacjach nietypowych</w:t>
            </w:r>
          </w:p>
          <w:p w14:paraId="3B3D6A5E" w14:textId="77777777" w:rsidR="00E721D3" w:rsidRPr="00886D06" w:rsidRDefault="00E721D3" w:rsidP="004258AB">
            <w:pPr>
              <w:pStyle w:val="Akapitzlist"/>
              <w:numPr>
                <w:ilvl w:val="0"/>
                <w:numId w:val="316"/>
              </w:numPr>
              <w:spacing w:line="276" w:lineRule="auto"/>
              <w:rPr>
                <w:rFonts w:ascii="Arial" w:hAnsi="Arial" w:cs="Arial"/>
                <w:bCs/>
                <w:sz w:val="20"/>
                <w:szCs w:val="20"/>
              </w:rPr>
            </w:pPr>
            <w:r w:rsidRPr="00886D06">
              <w:rPr>
                <w:rFonts w:ascii="Arial" w:hAnsi="Arial" w:cs="Arial"/>
                <w:bCs/>
                <w:sz w:val="20"/>
                <w:szCs w:val="20"/>
              </w:rPr>
              <w:t>dobrać i przygotować sprzęt, narzędzia oraz materiały potrzebne do wykonania zabiegów profilaktycznych u różnych gatunków zwierząt</w:t>
            </w:r>
          </w:p>
          <w:p w14:paraId="3E2661CE" w14:textId="77777777" w:rsidR="00E721D3" w:rsidRPr="00886D06" w:rsidRDefault="00E721D3" w:rsidP="004258AB">
            <w:pPr>
              <w:pStyle w:val="Akapitzlist"/>
              <w:numPr>
                <w:ilvl w:val="0"/>
                <w:numId w:val="316"/>
              </w:numPr>
              <w:spacing w:line="276" w:lineRule="auto"/>
              <w:rPr>
                <w:rFonts w:ascii="Arial" w:hAnsi="Arial" w:cs="Arial"/>
                <w:bCs/>
                <w:sz w:val="20"/>
                <w:szCs w:val="20"/>
              </w:rPr>
            </w:pPr>
            <w:r w:rsidRPr="00886D06">
              <w:rPr>
                <w:rFonts w:ascii="Arial" w:hAnsi="Arial" w:cs="Arial"/>
                <w:bCs/>
                <w:sz w:val="20"/>
                <w:szCs w:val="20"/>
              </w:rPr>
              <w:t xml:space="preserve">dobrać i przygotować sprzęt, narzędzia oraz materiały potrzebne do wykonania zachowawczych zabiegów leczniczych u różnych gatunków zwierząt; </w:t>
            </w:r>
          </w:p>
          <w:p w14:paraId="6182E484" w14:textId="77777777" w:rsidR="00E721D3" w:rsidRPr="00886D06" w:rsidRDefault="00E721D3" w:rsidP="004258AB">
            <w:pPr>
              <w:pStyle w:val="Akapitzlist"/>
              <w:numPr>
                <w:ilvl w:val="0"/>
                <w:numId w:val="316"/>
              </w:numPr>
              <w:spacing w:line="276" w:lineRule="auto"/>
              <w:rPr>
                <w:rFonts w:ascii="Arial" w:hAnsi="Arial" w:cs="Arial"/>
                <w:bCs/>
                <w:sz w:val="20"/>
                <w:szCs w:val="20"/>
              </w:rPr>
            </w:pPr>
            <w:r w:rsidRPr="00886D06">
              <w:rPr>
                <w:rFonts w:ascii="Arial" w:hAnsi="Arial" w:cs="Arial"/>
                <w:bCs/>
                <w:sz w:val="20"/>
                <w:szCs w:val="20"/>
              </w:rPr>
              <w:t>dobrać i przygotowywać</w:t>
            </w:r>
          </w:p>
          <w:p w14:paraId="75857D22" w14:textId="77777777" w:rsidR="00E721D3" w:rsidRPr="00886D06" w:rsidRDefault="00E721D3" w:rsidP="00E61B77">
            <w:pPr>
              <w:pStyle w:val="Akapitzlist"/>
              <w:spacing w:line="276" w:lineRule="auto"/>
              <w:ind w:left="360"/>
              <w:rPr>
                <w:rFonts w:ascii="Arial" w:hAnsi="Arial" w:cs="Arial"/>
                <w:bCs/>
                <w:sz w:val="20"/>
                <w:szCs w:val="20"/>
              </w:rPr>
            </w:pPr>
            <w:r w:rsidRPr="00886D06">
              <w:rPr>
                <w:rFonts w:ascii="Arial" w:hAnsi="Arial" w:cs="Arial"/>
                <w:bCs/>
                <w:sz w:val="20"/>
                <w:szCs w:val="20"/>
              </w:rPr>
              <w:t>sprzęt, narzędzia oraz materiały potrzebne do wykonania zabiegów chirurgicznych u różnych gatunków zwierząt</w:t>
            </w:r>
          </w:p>
        </w:tc>
        <w:tc>
          <w:tcPr>
            <w:tcW w:w="553" w:type="pct"/>
            <w:shd w:val="clear" w:color="auto" w:fill="auto"/>
          </w:tcPr>
          <w:p w14:paraId="1D1E71BF"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klasa IV</w:t>
            </w:r>
          </w:p>
        </w:tc>
      </w:tr>
      <w:tr w:rsidR="002246FF" w:rsidRPr="00886D06" w14:paraId="3CFCBC11" w14:textId="77777777" w:rsidTr="006B5175">
        <w:tc>
          <w:tcPr>
            <w:tcW w:w="618" w:type="pct"/>
            <w:vMerge/>
            <w:shd w:val="clear" w:color="auto" w:fill="auto"/>
          </w:tcPr>
          <w:p w14:paraId="4356D470"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75209896" w14:textId="77777777" w:rsidR="00E721D3" w:rsidRPr="00886D06" w:rsidRDefault="00E721D3" w:rsidP="004258AB">
            <w:pPr>
              <w:pStyle w:val="Akapitzlist"/>
              <w:numPr>
                <w:ilvl w:val="0"/>
                <w:numId w:val="313"/>
              </w:numPr>
              <w:spacing w:line="276" w:lineRule="auto"/>
              <w:rPr>
                <w:rFonts w:ascii="Arial" w:hAnsi="Arial" w:cs="Arial"/>
                <w:sz w:val="20"/>
                <w:szCs w:val="20"/>
              </w:rPr>
            </w:pPr>
            <w:r w:rsidRPr="00886D06">
              <w:rPr>
                <w:rFonts w:ascii="Arial" w:hAnsi="Arial" w:cs="Arial"/>
                <w:sz w:val="20"/>
                <w:szCs w:val="20"/>
              </w:rPr>
              <w:t>Mycie i sterylizacji narzędzi i sprzętu weterynaryjnego</w:t>
            </w:r>
          </w:p>
          <w:p w14:paraId="7E8AB2C4"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w:t>
            </w:r>
          </w:p>
        </w:tc>
        <w:tc>
          <w:tcPr>
            <w:tcW w:w="392" w:type="pct"/>
            <w:shd w:val="clear" w:color="auto" w:fill="auto"/>
          </w:tcPr>
          <w:p w14:paraId="29F90835" w14:textId="3CE44C97"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51BCAE99"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podać definicje: aseptyka, antyseptyka, sterylizacja, sanityzacja, dezynfekcja, dekontaminacja oraz wyjaśnić pojęcia: konserwacja narzędzi, autoklaw, sterylizator</w:t>
            </w:r>
          </w:p>
          <w:p w14:paraId="4E82F926"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omówić procedury przygotowania narzędzi chirurgicznych do zabiegów weterynaryjnych</w:t>
            </w:r>
          </w:p>
          <w:p w14:paraId="119D1148"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wymienić metody sterylizacji</w:t>
            </w:r>
          </w:p>
          <w:p w14:paraId="51ACAEE7"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omówić parametry procesu sterylizacji narzędzi chirurgicznych</w:t>
            </w:r>
          </w:p>
          <w:p w14:paraId="68BEB326"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 xml:space="preserve"> wymienić wskaźniki procesu sterylizacji i podać ich znaczenie</w:t>
            </w:r>
          </w:p>
          <w:p w14:paraId="76EBB3D5"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określić wpływ warunków przechowywania na stan narzędzi i sprzętu weterynaryjnego</w:t>
            </w:r>
          </w:p>
        </w:tc>
        <w:tc>
          <w:tcPr>
            <w:tcW w:w="1268" w:type="pct"/>
            <w:shd w:val="clear" w:color="auto" w:fill="auto"/>
          </w:tcPr>
          <w:p w14:paraId="4B5EFC52"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wskazać wady i zalety poszczególnych metod sterylizacyjnych</w:t>
            </w:r>
          </w:p>
          <w:p w14:paraId="1602BF11"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określić wpływ poszczególnych metod sterylizacji na drobnoustroje</w:t>
            </w:r>
          </w:p>
          <w:p w14:paraId="0268AA86"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wyjaśnić wpływ sterylizacji na stan techniczny narzędzi i sprzętu weterynaryjnego</w:t>
            </w:r>
          </w:p>
          <w:p w14:paraId="046284C4"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bCs/>
                <w:sz w:val="20"/>
                <w:szCs w:val="20"/>
              </w:rPr>
              <w:t>dokonać mycia, sterylizacji i konserwacji narzędzi i sprzętu weterynaryjnego zgodnie z obowiązującymi procedurami oraz instrukcjami</w:t>
            </w:r>
          </w:p>
          <w:p w14:paraId="528BFB84" w14:textId="77777777" w:rsidR="00E721D3" w:rsidRPr="00886D06" w:rsidRDefault="00E721D3" w:rsidP="004258AB">
            <w:pPr>
              <w:pStyle w:val="Akapitzlist"/>
              <w:numPr>
                <w:ilvl w:val="0"/>
                <w:numId w:val="317"/>
              </w:numPr>
              <w:spacing w:line="276" w:lineRule="auto"/>
              <w:rPr>
                <w:rFonts w:ascii="Arial" w:hAnsi="Arial" w:cs="Arial"/>
                <w:bCs/>
                <w:sz w:val="20"/>
                <w:szCs w:val="20"/>
              </w:rPr>
            </w:pPr>
            <w:r w:rsidRPr="00886D06">
              <w:rPr>
                <w:rFonts w:ascii="Arial" w:hAnsi="Arial" w:cs="Arial"/>
                <w:sz w:val="20"/>
                <w:szCs w:val="20"/>
              </w:rPr>
              <w:t>przechować wysterylizowane narzędzia i sprzęt zgodnie z obowiązującymi procedurami</w:t>
            </w:r>
          </w:p>
        </w:tc>
        <w:tc>
          <w:tcPr>
            <w:tcW w:w="553" w:type="pct"/>
            <w:shd w:val="clear" w:color="auto" w:fill="auto"/>
          </w:tcPr>
          <w:p w14:paraId="5F3CDD25"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klasa IV</w:t>
            </w:r>
          </w:p>
        </w:tc>
      </w:tr>
      <w:tr w:rsidR="002246FF" w:rsidRPr="00886D06" w14:paraId="4A0205E0" w14:textId="77777777" w:rsidTr="006B5175">
        <w:tc>
          <w:tcPr>
            <w:tcW w:w="618" w:type="pct"/>
            <w:vMerge/>
            <w:shd w:val="clear" w:color="auto" w:fill="auto"/>
          </w:tcPr>
          <w:p w14:paraId="46C7BA08"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7738A749" w14:textId="77777777" w:rsidR="00E721D3" w:rsidRPr="00886D06" w:rsidRDefault="00E721D3" w:rsidP="004258AB">
            <w:pPr>
              <w:pStyle w:val="Akapitzlist"/>
              <w:numPr>
                <w:ilvl w:val="0"/>
                <w:numId w:val="313"/>
              </w:numPr>
              <w:spacing w:line="276" w:lineRule="auto"/>
              <w:rPr>
                <w:rFonts w:ascii="Arial" w:hAnsi="Arial" w:cs="Arial"/>
                <w:sz w:val="20"/>
                <w:szCs w:val="20"/>
              </w:rPr>
            </w:pPr>
            <w:r w:rsidRPr="00886D06">
              <w:rPr>
                <w:rFonts w:ascii="Arial" w:hAnsi="Arial" w:cs="Arial"/>
                <w:sz w:val="20"/>
                <w:szCs w:val="20"/>
              </w:rPr>
              <w:t>Wykonywanie czynności</w:t>
            </w:r>
          </w:p>
          <w:p w14:paraId="53768851" w14:textId="77777777" w:rsidR="00E721D3" w:rsidRPr="00886D06" w:rsidRDefault="00E721D3" w:rsidP="00E61B77">
            <w:pPr>
              <w:spacing w:line="276" w:lineRule="auto"/>
              <w:ind w:left="57"/>
              <w:rPr>
                <w:rFonts w:ascii="Arial" w:hAnsi="Arial" w:cs="Arial"/>
                <w:sz w:val="20"/>
                <w:szCs w:val="20"/>
              </w:rPr>
            </w:pPr>
            <w:r w:rsidRPr="00886D06">
              <w:rPr>
                <w:rFonts w:ascii="Arial" w:hAnsi="Arial" w:cs="Arial"/>
                <w:sz w:val="20"/>
                <w:szCs w:val="20"/>
              </w:rPr>
              <w:t>pomocniczych</w:t>
            </w:r>
          </w:p>
          <w:p w14:paraId="05585B61"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podczas</w:t>
            </w:r>
          </w:p>
          <w:p w14:paraId="29B64473"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zabiegów</w:t>
            </w:r>
          </w:p>
          <w:p w14:paraId="506CA9B2"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profilaktycznych</w:t>
            </w:r>
          </w:p>
        </w:tc>
        <w:tc>
          <w:tcPr>
            <w:tcW w:w="392" w:type="pct"/>
            <w:shd w:val="clear" w:color="auto" w:fill="auto"/>
          </w:tcPr>
          <w:p w14:paraId="73B6FB29" w14:textId="1D5B06F6"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4DCE4A81" w14:textId="77777777" w:rsidR="00E721D3" w:rsidRPr="00886D06" w:rsidRDefault="00E721D3" w:rsidP="004258AB">
            <w:pPr>
              <w:pStyle w:val="Akapitzlist"/>
              <w:numPr>
                <w:ilvl w:val="0"/>
                <w:numId w:val="319"/>
              </w:numPr>
              <w:spacing w:line="276" w:lineRule="auto"/>
              <w:rPr>
                <w:rFonts w:ascii="Arial" w:hAnsi="Arial" w:cs="Arial"/>
                <w:bCs/>
                <w:sz w:val="20"/>
                <w:szCs w:val="20"/>
              </w:rPr>
            </w:pPr>
            <w:r w:rsidRPr="00886D06">
              <w:rPr>
                <w:rFonts w:ascii="Arial" w:hAnsi="Arial" w:cs="Arial"/>
                <w:bCs/>
                <w:sz w:val="20"/>
                <w:szCs w:val="20"/>
              </w:rPr>
              <w:t xml:space="preserve">podać definicję profilaktyki </w:t>
            </w:r>
          </w:p>
          <w:p w14:paraId="7E0D2561" w14:textId="77777777" w:rsidR="00E721D3" w:rsidRPr="00886D06" w:rsidRDefault="00E721D3" w:rsidP="004258AB">
            <w:pPr>
              <w:pStyle w:val="Akapitzlist"/>
              <w:numPr>
                <w:ilvl w:val="0"/>
                <w:numId w:val="319"/>
              </w:numPr>
              <w:spacing w:line="276" w:lineRule="auto"/>
              <w:rPr>
                <w:rFonts w:ascii="Arial" w:hAnsi="Arial" w:cs="Arial"/>
                <w:bCs/>
                <w:sz w:val="20"/>
                <w:szCs w:val="20"/>
              </w:rPr>
            </w:pPr>
            <w:r w:rsidRPr="00886D06">
              <w:rPr>
                <w:rFonts w:ascii="Arial" w:hAnsi="Arial" w:cs="Arial"/>
                <w:bCs/>
                <w:sz w:val="20"/>
                <w:szCs w:val="20"/>
              </w:rPr>
              <w:t>wyjaśnić znaczenie profilaktyki dla zdrowia zwierząt i ludzi</w:t>
            </w:r>
          </w:p>
          <w:p w14:paraId="595FF75E" w14:textId="77777777" w:rsidR="00E721D3" w:rsidRPr="00886D06" w:rsidRDefault="00E721D3" w:rsidP="004258AB">
            <w:pPr>
              <w:pStyle w:val="Akapitzlist"/>
              <w:numPr>
                <w:ilvl w:val="0"/>
                <w:numId w:val="319"/>
              </w:numPr>
              <w:spacing w:line="276" w:lineRule="auto"/>
              <w:rPr>
                <w:rFonts w:ascii="Arial" w:hAnsi="Arial" w:cs="Arial"/>
                <w:bCs/>
                <w:sz w:val="20"/>
                <w:szCs w:val="20"/>
              </w:rPr>
            </w:pPr>
            <w:r w:rsidRPr="00886D06">
              <w:rPr>
                <w:rFonts w:ascii="Arial" w:hAnsi="Arial" w:cs="Arial"/>
                <w:bCs/>
                <w:sz w:val="20"/>
                <w:szCs w:val="20"/>
              </w:rPr>
              <w:t>omówić, co wchodzi w zakres profilaktyki weterynaryjnej (odrobaczanie, szczepienia, zabezpieczenie przed ektopasożytami, badania kontrolne)</w:t>
            </w:r>
          </w:p>
          <w:p w14:paraId="51A1B82D" w14:textId="77777777" w:rsidR="00E721D3" w:rsidRPr="00886D06" w:rsidRDefault="00E721D3" w:rsidP="004258AB">
            <w:pPr>
              <w:pStyle w:val="Akapitzlist"/>
              <w:numPr>
                <w:ilvl w:val="0"/>
                <w:numId w:val="319"/>
              </w:numPr>
              <w:spacing w:line="276" w:lineRule="auto"/>
              <w:rPr>
                <w:rFonts w:ascii="Arial" w:hAnsi="Arial" w:cs="Arial"/>
                <w:bCs/>
                <w:sz w:val="20"/>
                <w:szCs w:val="20"/>
              </w:rPr>
            </w:pPr>
            <w:r w:rsidRPr="00886D06">
              <w:rPr>
                <w:rFonts w:ascii="Arial" w:hAnsi="Arial" w:cs="Arial"/>
                <w:sz w:val="20"/>
                <w:szCs w:val="20"/>
              </w:rPr>
              <w:t>dobrać narzędzia oraz materiały medyczne do</w:t>
            </w:r>
          </w:p>
          <w:p w14:paraId="442366D2" w14:textId="77777777" w:rsidR="00E721D3" w:rsidRPr="00886D06" w:rsidRDefault="00E721D3" w:rsidP="00E61B77">
            <w:pPr>
              <w:pStyle w:val="Akapitzlist"/>
              <w:spacing w:line="276" w:lineRule="auto"/>
              <w:ind w:left="360"/>
              <w:rPr>
                <w:rFonts w:ascii="Arial" w:hAnsi="Arial" w:cs="Arial"/>
                <w:bCs/>
                <w:sz w:val="20"/>
                <w:szCs w:val="20"/>
              </w:rPr>
            </w:pPr>
            <w:r w:rsidRPr="00886D06">
              <w:rPr>
                <w:rFonts w:ascii="Arial" w:hAnsi="Arial" w:cs="Arial"/>
                <w:sz w:val="20"/>
                <w:szCs w:val="20"/>
              </w:rPr>
              <w:t>planowanych zabiegów profilaktycznych</w:t>
            </w:r>
          </w:p>
        </w:tc>
        <w:tc>
          <w:tcPr>
            <w:tcW w:w="1268" w:type="pct"/>
            <w:shd w:val="clear" w:color="auto" w:fill="auto"/>
            <w:vAlign w:val="center"/>
          </w:tcPr>
          <w:p w14:paraId="1D2C6347"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wykonać czynności pomocnicze podczas zabiegów profilaktycznych</w:t>
            </w:r>
          </w:p>
          <w:p w14:paraId="4AE95E3A"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ocenić wskazania i przeciwwskazania do wykonania zabiegów profilaktycznych</w:t>
            </w:r>
          </w:p>
          <w:p w14:paraId="75D0C330"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zaplanować kolejność działań związanych z wykonywaniem zabiegów profilaktycznych</w:t>
            </w:r>
          </w:p>
          <w:p w14:paraId="64DD0CC2"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podać zasady i programy podawania szczepionek weterynaryjnych dla zwierząt gospodarskich i domowych</w:t>
            </w:r>
          </w:p>
          <w:p w14:paraId="0F3F664A"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zaplanować terminy szczepień dla zwierząt gospodarskich i domowych</w:t>
            </w:r>
          </w:p>
          <w:p w14:paraId="0E43E95F"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 xml:space="preserve">wyjaśnić celowość odrobaczania zwierząt </w:t>
            </w:r>
          </w:p>
          <w:p w14:paraId="5E5C95BC"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podać preparaty weterynaryjne do odrobaczania</w:t>
            </w:r>
          </w:p>
          <w:p w14:paraId="20E93E4A"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zabezpieczyć zwierzęta przed ektopasożytami</w:t>
            </w:r>
          </w:p>
          <w:p w14:paraId="2F07736D"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wyjaśnić znaczenie badań</w:t>
            </w:r>
          </w:p>
          <w:p w14:paraId="4BE3EE92" w14:textId="77777777" w:rsidR="00E721D3" w:rsidRPr="00886D06" w:rsidRDefault="00E721D3" w:rsidP="00E61B77">
            <w:pPr>
              <w:pStyle w:val="Akapitzlist"/>
              <w:spacing w:line="276" w:lineRule="auto"/>
              <w:ind w:left="360"/>
              <w:rPr>
                <w:rFonts w:ascii="Arial" w:hAnsi="Arial" w:cs="Arial"/>
                <w:bCs/>
                <w:sz w:val="20"/>
                <w:szCs w:val="20"/>
              </w:rPr>
            </w:pPr>
            <w:r w:rsidRPr="00886D06">
              <w:rPr>
                <w:rFonts w:ascii="Arial" w:hAnsi="Arial" w:cs="Arial"/>
                <w:bCs/>
                <w:sz w:val="20"/>
                <w:szCs w:val="20"/>
              </w:rPr>
              <w:t>kontrolnych w profilaktyce</w:t>
            </w:r>
          </w:p>
          <w:p w14:paraId="024425F1" w14:textId="77777777" w:rsidR="00E721D3" w:rsidRPr="00886D06" w:rsidRDefault="00E721D3" w:rsidP="00E61B77">
            <w:pPr>
              <w:pStyle w:val="Akapitzlist"/>
              <w:spacing w:line="276" w:lineRule="auto"/>
              <w:ind w:left="360"/>
              <w:rPr>
                <w:rFonts w:ascii="Arial" w:hAnsi="Arial" w:cs="Arial"/>
                <w:bCs/>
                <w:sz w:val="20"/>
                <w:szCs w:val="20"/>
              </w:rPr>
            </w:pPr>
            <w:r w:rsidRPr="00886D06">
              <w:rPr>
                <w:rFonts w:ascii="Arial" w:hAnsi="Arial" w:cs="Arial"/>
                <w:bCs/>
                <w:sz w:val="20"/>
                <w:szCs w:val="20"/>
              </w:rPr>
              <w:t>zdrowia zwierząt</w:t>
            </w:r>
          </w:p>
          <w:p w14:paraId="0B704C4C"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wskazać preparaty</w:t>
            </w:r>
          </w:p>
          <w:p w14:paraId="6E2BA67F" w14:textId="77777777" w:rsidR="00E721D3" w:rsidRPr="00886D06" w:rsidRDefault="00E721D3" w:rsidP="00E61B77">
            <w:pPr>
              <w:pStyle w:val="Akapitzlist"/>
              <w:spacing w:line="276" w:lineRule="auto"/>
              <w:ind w:left="360"/>
              <w:rPr>
                <w:rFonts w:ascii="Arial" w:hAnsi="Arial" w:cs="Arial"/>
                <w:bCs/>
                <w:sz w:val="20"/>
                <w:szCs w:val="20"/>
              </w:rPr>
            </w:pPr>
            <w:r w:rsidRPr="00886D06">
              <w:rPr>
                <w:rFonts w:ascii="Arial" w:hAnsi="Arial" w:cs="Arial"/>
                <w:bCs/>
                <w:sz w:val="20"/>
                <w:szCs w:val="20"/>
              </w:rPr>
              <w:t>weterynaryjne wykorzystywane do zwalczania ektopasożytów zwierząt gospodarskich i domowych</w:t>
            </w:r>
          </w:p>
        </w:tc>
        <w:tc>
          <w:tcPr>
            <w:tcW w:w="553" w:type="pct"/>
            <w:shd w:val="clear" w:color="auto" w:fill="auto"/>
          </w:tcPr>
          <w:p w14:paraId="1B9F5163"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 xml:space="preserve">klasa IV </w:t>
            </w:r>
          </w:p>
        </w:tc>
      </w:tr>
      <w:tr w:rsidR="002246FF" w:rsidRPr="00886D06" w14:paraId="70503187" w14:textId="77777777" w:rsidTr="006B5175">
        <w:tc>
          <w:tcPr>
            <w:tcW w:w="618" w:type="pct"/>
            <w:vMerge/>
            <w:shd w:val="clear" w:color="auto" w:fill="auto"/>
          </w:tcPr>
          <w:p w14:paraId="4AA84415"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3448AE13" w14:textId="77777777" w:rsidR="00E721D3" w:rsidRPr="00886D06" w:rsidRDefault="00E721D3" w:rsidP="004258AB">
            <w:pPr>
              <w:pStyle w:val="Akapitzlist"/>
              <w:numPr>
                <w:ilvl w:val="0"/>
                <w:numId w:val="313"/>
              </w:numPr>
              <w:spacing w:line="276" w:lineRule="auto"/>
              <w:rPr>
                <w:rFonts w:ascii="Arial" w:hAnsi="Arial" w:cs="Arial"/>
                <w:sz w:val="20"/>
                <w:szCs w:val="20"/>
              </w:rPr>
            </w:pPr>
            <w:r w:rsidRPr="00886D06">
              <w:rPr>
                <w:rFonts w:ascii="Arial" w:hAnsi="Arial" w:cs="Arial"/>
                <w:sz w:val="20"/>
                <w:szCs w:val="20"/>
              </w:rPr>
              <w:t xml:space="preserve">Wykonywanie opatrunków oraz okładów </w:t>
            </w:r>
          </w:p>
          <w:p w14:paraId="634ADD93" w14:textId="77777777" w:rsidR="00E721D3" w:rsidRPr="00886D06" w:rsidRDefault="00E721D3" w:rsidP="00E61B77">
            <w:pPr>
              <w:spacing w:line="276" w:lineRule="auto"/>
              <w:rPr>
                <w:rFonts w:ascii="Arial" w:hAnsi="Arial" w:cs="Arial"/>
                <w:sz w:val="20"/>
                <w:szCs w:val="20"/>
              </w:rPr>
            </w:pPr>
          </w:p>
        </w:tc>
        <w:tc>
          <w:tcPr>
            <w:tcW w:w="392" w:type="pct"/>
            <w:shd w:val="clear" w:color="auto" w:fill="auto"/>
          </w:tcPr>
          <w:p w14:paraId="4A2345F7" w14:textId="4826D77F"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463FEE58"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omówić cel stosowania materiałów opatrunkowych</w:t>
            </w:r>
          </w:p>
          <w:p w14:paraId="1DA7891A"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wyjaśnić cel zastosowania opatrunków ochronnych i usztywniających u zwierząt gospodarskich i domowych</w:t>
            </w:r>
          </w:p>
          <w:p w14:paraId="3F4369D6"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wyjaśnić cel zastosowania okładów rozgrzewających i chłodzących u zwierząt gospodarskich i domowych</w:t>
            </w:r>
          </w:p>
          <w:p w14:paraId="184003D9"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dokonać podziału materiałów opatrunkowych</w:t>
            </w:r>
          </w:p>
          <w:p w14:paraId="6AE04BC9"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omówić materiały do przykrywania ran, materiały wyściełające, materiały do umocowania opatrunku materiały usztywniające i podporowe, materiały zabezpieczające przed zniszczeniem opatrunku</w:t>
            </w:r>
          </w:p>
          <w:p w14:paraId="39C84173" w14:textId="77777777" w:rsidR="00E721D3" w:rsidRPr="00886D06" w:rsidRDefault="00E721D3" w:rsidP="00E61B77">
            <w:pPr>
              <w:pStyle w:val="Akapitzlist"/>
              <w:spacing w:line="276" w:lineRule="auto"/>
              <w:ind w:left="360"/>
              <w:rPr>
                <w:rFonts w:ascii="Arial" w:hAnsi="Arial" w:cs="Arial"/>
                <w:bCs/>
                <w:sz w:val="20"/>
                <w:szCs w:val="20"/>
              </w:rPr>
            </w:pPr>
          </w:p>
        </w:tc>
        <w:tc>
          <w:tcPr>
            <w:tcW w:w="1268" w:type="pct"/>
            <w:shd w:val="clear" w:color="auto" w:fill="auto"/>
          </w:tcPr>
          <w:p w14:paraId="5283B41D"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dobrać właściwe materiały opatrunkowe do stanu pacjenta</w:t>
            </w:r>
          </w:p>
          <w:p w14:paraId="21A1A67C"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wykonywać opatrunki ochronne i usztywniające różnych okolic ciała zwierząt gospodarskich i zwierząt domowych</w:t>
            </w:r>
          </w:p>
          <w:p w14:paraId="517CB6BE"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sz w:val="20"/>
                <w:szCs w:val="20"/>
              </w:rPr>
              <w:t>zastosować techniki wykonywania opatrunków ochronnych i usztywniających różnych okolic ciała zwierząt z zastosowaniem dobranych materiałów medycznych</w:t>
            </w:r>
          </w:p>
          <w:p w14:paraId="387B6CBE"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usunąć wykonane opatrunki po okresie leczenia</w:t>
            </w:r>
          </w:p>
          <w:p w14:paraId="72078711"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sz w:val="20"/>
                <w:szCs w:val="20"/>
              </w:rPr>
              <w:t>zastosować techniki wykonywania okładów rozgrzewających i chłodzących różnych okolic ciała zwierząt z zastosowaniem dobranych materiałów medycznych</w:t>
            </w:r>
          </w:p>
          <w:p w14:paraId="25D59369" w14:textId="77777777" w:rsidR="00E721D3" w:rsidRPr="00886D06" w:rsidRDefault="00E721D3" w:rsidP="004258AB">
            <w:pPr>
              <w:pStyle w:val="Akapitzlist"/>
              <w:numPr>
                <w:ilvl w:val="0"/>
                <w:numId w:val="318"/>
              </w:numPr>
              <w:spacing w:line="276" w:lineRule="auto"/>
              <w:rPr>
                <w:rFonts w:ascii="Arial" w:hAnsi="Arial" w:cs="Arial"/>
                <w:bCs/>
                <w:sz w:val="20"/>
                <w:szCs w:val="20"/>
              </w:rPr>
            </w:pPr>
            <w:r w:rsidRPr="00886D06">
              <w:rPr>
                <w:rFonts w:ascii="Arial" w:hAnsi="Arial" w:cs="Arial"/>
                <w:bCs/>
                <w:sz w:val="20"/>
                <w:szCs w:val="20"/>
              </w:rPr>
              <w:t>wykonać okłady rozgrzewające i chłodzące na różne okolice ciała zwierząt gospodarskich i zwierząt domowych</w:t>
            </w:r>
          </w:p>
          <w:p w14:paraId="0D84DCEB" w14:textId="77777777" w:rsidR="00E721D3" w:rsidRPr="00886D06" w:rsidRDefault="00E721D3" w:rsidP="004258AB">
            <w:pPr>
              <w:pStyle w:val="Akapitzlist"/>
              <w:numPr>
                <w:ilvl w:val="0"/>
                <w:numId w:val="318"/>
              </w:numPr>
              <w:spacing w:line="276" w:lineRule="auto"/>
              <w:rPr>
                <w:rFonts w:ascii="Arial" w:hAnsi="Arial" w:cs="Arial"/>
                <w:bCs/>
                <w:sz w:val="20"/>
                <w:szCs w:val="20"/>
              </w:rPr>
            </w:pPr>
          </w:p>
        </w:tc>
        <w:tc>
          <w:tcPr>
            <w:tcW w:w="553" w:type="pct"/>
            <w:shd w:val="clear" w:color="auto" w:fill="auto"/>
          </w:tcPr>
          <w:p w14:paraId="3D1BD892" w14:textId="77777777" w:rsidR="00E721D3" w:rsidRPr="00886D06" w:rsidRDefault="00E721D3" w:rsidP="00E61B77">
            <w:pPr>
              <w:spacing w:line="276" w:lineRule="auto"/>
              <w:jc w:val="center"/>
              <w:rPr>
                <w:rFonts w:ascii="Arial" w:hAnsi="Arial" w:cs="Arial"/>
                <w:bCs/>
                <w:sz w:val="20"/>
                <w:szCs w:val="20"/>
              </w:rPr>
            </w:pPr>
            <w:r w:rsidRPr="00886D06">
              <w:rPr>
                <w:rFonts w:ascii="Arial" w:hAnsi="Arial" w:cs="Arial"/>
                <w:bCs/>
                <w:sz w:val="18"/>
                <w:szCs w:val="18"/>
              </w:rPr>
              <w:t xml:space="preserve"> klasa IV / klasa V</w:t>
            </w:r>
          </w:p>
        </w:tc>
      </w:tr>
      <w:tr w:rsidR="002246FF" w:rsidRPr="00886D06" w14:paraId="11A8F6E5" w14:textId="77777777" w:rsidTr="006B5175">
        <w:tc>
          <w:tcPr>
            <w:tcW w:w="618" w:type="pct"/>
            <w:vMerge/>
            <w:shd w:val="clear" w:color="auto" w:fill="auto"/>
          </w:tcPr>
          <w:p w14:paraId="4F88F5BD" w14:textId="77777777" w:rsidR="00E721D3" w:rsidRPr="00886D06" w:rsidRDefault="00E721D3" w:rsidP="00E61B77">
            <w:pPr>
              <w:rPr>
                <w:rFonts w:ascii="Arial" w:hAnsi="Arial" w:cs="Arial"/>
              </w:rPr>
            </w:pPr>
          </w:p>
        </w:tc>
        <w:tc>
          <w:tcPr>
            <w:tcW w:w="901" w:type="pct"/>
            <w:shd w:val="clear" w:color="auto" w:fill="auto"/>
          </w:tcPr>
          <w:p w14:paraId="54482A80" w14:textId="77777777" w:rsidR="00E721D3" w:rsidRPr="00886D06" w:rsidRDefault="00E721D3" w:rsidP="004258AB">
            <w:pPr>
              <w:pStyle w:val="Akapitzlist"/>
              <w:numPr>
                <w:ilvl w:val="0"/>
                <w:numId w:val="313"/>
              </w:numPr>
              <w:spacing w:line="276" w:lineRule="auto"/>
              <w:rPr>
                <w:rFonts w:ascii="Arial" w:hAnsi="Arial" w:cs="Arial"/>
                <w:sz w:val="20"/>
                <w:szCs w:val="20"/>
              </w:rPr>
            </w:pPr>
            <w:r w:rsidRPr="00886D06">
              <w:rPr>
                <w:rFonts w:ascii="Arial" w:hAnsi="Arial" w:cs="Arial"/>
                <w:sz w:val="20"/>
                <w:szCs w:val="20"/>
              </w:rPr>
              <w:t>Opieka nad</w:t>
            </w:r>
          </w:p>
          <w:p w14:paraId="6F935E58"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zwierzętami w</w:t>
            </w:r>
          </w:p>
          <w:p w14:paraId="03973AC0" w14:textId="77777777" w:rsidR="00E721D3" w:rsidRPr="00886D06" w:rsidRDefault="00E721D3" w:rsidP="00E61B77">
            <w:pPr>
              <w:spacing w:line="276" w:lineRule="auto"/>
              <w:rPr>
                <w:rFonts w:ascii="Arial" w:hAnsi="Arial" w:cs="Arial"/>
              </w:rPr>
            </w:pPr>
            <w:r w:rsidRPr="00886D06">
              <w:rPr>
                <w:rFonts w:ascii="Arial" w:hAnsi="Arial" w:cs="Arial"/>
                <w:sz w:val="20"/>
                <w:szCs w:val="20"/>
              </w:rPr>
              <w:t>trakcie leczenia</w:t>
            </w:r>
          </w:p>
        </w:tc>
        <w:tc>
          <w:tcPr>
            <w:tcW w:w="392" w:type="pct"/>
            <w:shd w:val="clear" w:color="auto" w:fill="auto"/>
          </w:tcPr>
          <w:p w14:paraId="5BB59710" w14:textId="1525EB98" w:rsidR="00E721D3" w:rsidRPr="00886D06" w:rsidRDefault="00E721D3" w:rsidP="00E61B77">
            <w:pPr>
              <w:jc w:val="center"/>
              <w:rPr>
                <w:rFonts w:ascii="Arial" w:hAnsi="Arial" w:cs="Arial"/>
                <w:sz w:val="20"/>
                <w:szCs w:val="20"/>
              </w:rPr>
            </w:pPr>
          </w:p>
        </w:tc>
        <w:tc>
          <w:tcPr>
            <w:tcW w:w="1268" w:type="pct"/>
            <w:shd w:val="clear" w:color="auto" w:fill="auto"/>
          </w:tcPr>
          <w:p w14:paraId="60712D4F"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wymienić zasady opieki nad zwierzętami leczonymi w warunkach ambulatoryjnych i stacjonarnych</w:t>
            </w:r>
          </w:p>
          <w:p w14:paraId="70E40A23"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rozpoznać wyroby i materiały medyczne stosowane w leczeniu zwierząt</w:t>
            </w:r>
          </w:p>
          <w:p w14:paraId="7765C3C4"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rozpoznać postacie leków stosowane w profilaktyce oraz leczeniu chorób zwierząt</w:t>
            </w:r>
          </w:p>
          <w:p w14:paraId="16143B81"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posłużyć się podstawowymi pojęciami z zakresu farmakologii</w:t>
            </w:r>
          </w:p>
          <w:p w14:paraId="213B7CBC"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opisać właściwości i wskazuje zastosowanie pasz leczniczych</w:t>
            </w:r>
          </w:p>
          <w:p w14:paraId="022D0CF8"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bCs/>
                <w:sz w:val="20"/>
                <w:szCs w:val="20"/>
              </w:rPr>
              <w:t xml:space="preserve">podać zasady przechowywania </w:t>
            </w:r>
            <w:r w:rsidRPr="00886D06">
              <w:rPr>
                <w:rFonts w:ascii="Arial" w:hAnsi="Arial" w:cs="Arial"/>
                <w:sz w:val="20"/>
                <w:szCs w:val="20"/>
              </w:rPr>
              <w:t>weterynaryjnych produktów leczniczych, wyrobów medycznych i materiałów medycznych</w:t>
            </w:r>
          </w:p>
          <w:p w14:paraId="15574350"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bCs/>
                <w:sz w:val="20"/>
                <w:szCs w:val="20"/>
              </w:rPr>
              <w:t>podać zasady postępowania z odpadami medycznymi</w:t>
            </w:r>
          </w:p>
          <w:p w14:paraId="4FBE16E6" w14:textId="77777777" w:rsidR="00E721D3" w:rsidRPr="00886D06" w:rsidRDefault="00E721D3" w:rsidP="00E61B77">
            <w:pPr>
              <w:spacing w:line="276" w:lineRule="auto"/>
              <w:rPr>
                <w:rFonts w:ascii="Arial" w:hAnsi="Arial" w:cs="Arial"/>
                <w:bCs/>
                <w:sz w:val="20"/>
                <w:szCs w:val="20"/>
              </w:rPr>
            </w:pPr>
          </w:p>
          <w:p w14:paraId="4A81674C" w14:textId="77777777" w:rsidR="00E721D3" w:rsidRPr="00886D06" w:rsidRDefault="00E721D3" w:rsidP="00E61B77">
            <w:pPr>
              <w:spacing w:line="276" w:lineRule="auto"/>
              <w:rPr>
                <w:rFonts w:ascii="Arial" w:hAnsi="Arial" w:cs="Arial"/>
                <w:bCs/>
                <w:sz w:val="20"/>
                <w:szCs w:val="20"/>
              </w:rPr>
            </w:pPr>
          </w:p>
        </w:tc>
        <w:tc>
          <w:tcPr>
            <w:tcW w:w="1268" w:type="pct"/>
            <w:shd w:val="clear" w:color="auto" w:fill="auto"/>
          </w:tcPr>
          <w:p w14:paraId="61649E1B"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omówić zasady opieki nad zwierzętami leczonymi w warunkach ambulatoryjnych i stacjonarnych</w:t>
            </w:r>
          </w:p>
          <w:p w14:paraId="6C12674B"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monitorować stan zwierząt oraz proces leczenia na podstawie obserwacji i wykonywanych badań</w:t>
            </w:r>
          </w:p>
          <w:p w14:paraId="1911A142"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sprawować opiekę nad zwierzętami leczonymi w warunkach ambulatoryjnych i stacjonarnych zgodnie z obowiązującymi zasadami</w:t>
            </w:r>
          </w:p>
          <w:p w14:paraId="546421F0"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przygotować leki do podania różnymi drogami z zastosowaniem odpowiednich narzędzi i materiałów</w:t>
            </w:r>
          </w:p>
          <w:p w14:paraId="2076E089"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posłużyć się ulotkami informacyjnymi produktów leczniczych, właściwie interpretując ich treść</w:t>
            </w:r>
          </w:p>
          <w:p w14:paraId="0B90B446"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obliczyć prawidłową dawkę leku, jaką należy podać zwierzęciu zgodnie z zasadami jej obliczania</w:t>
            </w:r>
          </w:p>
          <w:p w14:paraId="4960A65D"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podać zwierzętom leki zalecone przez lekarza weterynarii lub dostępne bez recepty, uwzględniając ilość i drogę podania</w:t>
            </w:r>
          </w:p>
          <w:p w14:paraId="1BDB1BD3"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zastosować w żywieniu zwierząt pasze lecznicze</w:t>
            </w:r>
          </w:p>
          <w:p w14:paraId="3FC71F8E"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przechować weterynaryjne produkty lecznicze, wyroby i materiały medyczne zgodnie ze wskazaniami producenta</w:t>
            </w:r>
          </w:p>
          <w:p w14:paraId="55126360"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postąpić z odpadami medycznymi zgodnie z obowiązującymi procedurami</w:t>
            </w:r>
          </w:p>
          <w:p w14:paraId="3D7B3D15" w14:textId="77777777" w:rsidR="00E721D3" w:rsidRPr="00886D06" w:rsidRDefault="00E721D3"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d</w:t>
            </w:r>
            <w:r w:rsidRPr="00886D06">
              <w:rPr>
                <w:rFonts w:ascii="Arial" w:hAnsi="Arial" w:cs="Arial"/>
                <w:bCs/>
                <w:sz w:val="20"/>
                <w:szCs w:val="20"/>
              </w:rPr>
              <w:t>obrać rodzaj, konsystencję oraz ilość podawanej karmy w zależności do stanu zdrowia zwierzęcia</w:t>
            </w:r>
          </w:p>
        </w:tc>
        <w:tc>
          <w:tcPr>
            <w:tcW w:w="553" w:type="pct"/>
            <w:shd w:val="clear" w:color="auto" w:fill="auto"/>
          </w:tcPr>
          <w:p w14:paraId="3BE314FD" w14:textId="77777777" w:rsidR="00E721D3" w:rsidRPr="00886D06" w:rsidRDefault="00E721D3" w:rsidP="00E61B77">
            <w:pPr>
              <w:jc w:val="center"/>
              <w:rPr>
                <w:rFonts w:ascii="Arial" w:hAnsi="Arial" w:cs="Arial"/>
                <w:b/>
                <w:sz w:val="20"/>
                <w:szCs w:val="20"/>
              </w:rPr>
            </w:pPr>
            <w:r w:rsidRPr="00886D06">
              <w:rPr>
                <w:rFonts w:ascii="Arial" w:hAnsi="Arial" w:cs="Arial"/>
                <w:bCs/>
                <w:sz w:val="18"/>
                <w:szCs w:val="18"/>
              </w:rPr>
              <w:t>klasa V</w:t>
            </w:r>
          </w:p>
        </w:tc>
      </w:tr>
      <w:tr w:rsidR="002246FF" w:rsidRPr="00886D06" w14:paraId="1D8726CD" w14:textId="77777777" w:rsidTr="006B5175">
        <w:tc>
          <w:tcPr>
            <w:tcW w:w="618" w:type="pct"/>
            <w:vMerge w:val="restart"/>
            <w:shd w:val="clear" w:color="auto" w:fill="auto"/>
          </w:tcPr>
          <w:p w14:paraId="1A145F86" w14:textId="77777777" w:rsidR="006B5175" w:rsidRPr="00886D06" w:rsidRDefault="006B5175" w:rsidP="00E61B77">
            <w:pPr>
              <w:spacing w:line="276" w:lineRule="auto"/>
              <w:ind w:left="57"/>
              <w:rPr>
                <w:rFonts w:ascii="Arial" w:hAnsi="Arial" w:cs="Arial"/>
                <w:sz w:val="20"/>
                <w:szCs w:val="20"/>
              </w:rPr>
            </w:pPr>
            <w:r w:rsidRPr="00886D06">
              <w:rPr>
                <w:rFonts w:ascii="Arial" w:hAnsi="Arial" w:cs="Arial"/>
                <w:sz w:val="20"/>
                <w:szCs w:val="20"/>
              </w:rPr>
              <w:t xml:space="preserve">III. </w:t>
            </w:r>
          </w:p>
          <w:p w14:paraId="1AA1513A" w14:textId="77777777" w:rsidR="006B5175" w:rsidRPr="00886D06" w:rsidRDefault="006B5175" w:rsidP="00E61B77">
            <w:pPr>
              <w:spacing w:line="276" w:lineRule="auto"/>
              <w:ind w:left="57"/>
              <w:rPr>
                <w:rFonts w:ascii="Arial" w:hAnsi="Arial" w:cs="Arial"/>
                <w:sz w:val="20"/>
                <w:szCs w:val="20"/>
              </w:rPr>
            </w:pPr>
            <w:r w:rsidRPr="00886D06">
              <w:rPr>
                <w:rFonts w:ascii="Arial" w:hAnsi="Arial" w:cs="Arial"/>
                <w:sz w:val="20"/>
                <w:szCs w:val="20"/>
              </w:rPr>
              <w:t>Zabiegi fizjoterapeutyczne</w:t>
            </w:r>
          </w:p>
        </w:tc>
        <w:tc>
          <w:tcPr>
            <w:tcW w:w="901" w:type="pct"/>
            <w:shd w:val="clear" w:color="auto" w:fill="auto"/>
          </w:tcPr>
          <w:p w14:paraId="39B5E4BA" w14:textId="77777777" w:rsidR="006B5175" w:rsidRPr="00886D06" w:rsidRDefault="006B5175" w:rsidP="004258AB">
            <w:pPr>
              <w:pStyle w:val="Akapitzlist"/>
              <w:numPr>
                <w:ilvl w:val="0"/>
                <w:numId w:val="325"/>
              </w:numPr>
              <w:spacing w:line="276" w:lineRule="auto"/>
              <w:rPr>
                <w:rFonts w:ascii="Arial" w:hAnsi="Arial" w:cs="Arial"/>
                <w:sz w:val="20"/>
                <w:szCs w:val="20"/>
              </w:rPr>
            </w:pPr>
          </w:p>
          <w:p w14:paraId="1214986D" w14:textId="77777777" w:rsidR="006B5175" w:rsidRPr="00886D06" w:rsidRDefault="006B5175" w:rsidP="00E61B77">
            <w:pPr>
              <w:spacing w:line="276" w:lineRule="auto"/>
              <w:ind w:left="57"/>
              <w:rPr>
                <w:rFonts w:ascii="Arial" w:hAnsi="Arial" w:cs="Arial"/>
                <w:sz w:val="20"/>
                <w:szCs w:val="20"/>
              </w:rPr>
            </w:pPr>
            <w:r w:rsidRPr="00886D06">
              <w:rPr>
                <w:rFonts w:ascii="Arial" w:hAnsi="Arial" w:cs="Arial"/>
                <w:sz w:val="20"/>
                <w:szCs w:val="20"/>
              </w:rPr>
              <w:t>Przygotowanie się do wykonywanych czynności fizjoterapeutycznych</w:t>
            </w:r>
          </w:p>
        </w:tc>
        <w:tc>
          <w:tcPr>
            <w:tcW w:w="392" w:type="pct"/>
            <w:shd w:val="clear" w:color="auto" w:fill="auto"/>
          </w:tcPr>
          <w:p w14:paraId="3B2853CE" w14:textId="6ACBF27E" w:rsidR="006B5175" w:rsidRPr="00886D06" w:rsidRDefault="006B5175" w:rsidP="00E61B77">
            <w:pPr>
              <w:jc w:val="center"/>
              <w:rPr>
                <w:rFonts w:ascii="Arial" w:hAnsi="Arial" w:cs="Arial"/>
                <w:sz w:val="20"/>
                <w:szCs w:val="20"/>
              </w:rPr>
            </w:pPr>
          </w:p>
        </w:tc>
        <w:tc>
          <w:tcPr>
            <w:tcW w:w="1268" w:type="pct"/>
            <w:shd w:val="clear" w:color="auto" w:fill="auto"/>
          </w:tcPr>
          <w:p w14:paraId="1523E73F" w14:textId="77777777" w:rsidR="006B5175" w:rsidRPr="00886D06" w:rsidRDefault="006B517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opisać zasady organizowania poszczególnych stanowisk pracy potrzebnych do wykonywania czynności zawodowych zgodnie z wymaganiami ergonomii oraz przepisami dotyczącymi bezpieczeństwa i higieny pracy, ochrony przeciwpożarowej i ochrony środowiska </w:t>
            </w:r>
          </w:p>
          <w:p w14:paraId="1D6B1476" w14:textId="77777777" w:rsidR="006B5175" w:rsidRPr="00886D06" w:rsidRDefault="006B517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dobrać sprzęt, narzędzia i materiały do zorganizowania poszczególnych stanowisk pracy zgodnie z przepisami prawa </w:t>
            </w:r>
          </w:p>
          <w:p w14:paraId="2FFCABAA" w14:textId="77777777" w:rsidR="006B5175" w:rsidRPr="00886D06" w:rsidRDefault="006B5175" w:rsidP="004258AB">
            <w:pPr>
              <w:pStyle w:val="Akapitzlist"/>
              <w:numPr>
                <w:ilvl w:val="0"/>
                <w:numId w:val="275"/>
              </w:numPr>
              <w:rPr>
                <w:rFonts w:ascii="Arial" w:hAnsi="Arial" w:cs="Arial"/>
                <w:sz w:val="20"/>
                <w:szCs w:val="20"/>
              </w:rPr>
            </w:pPr>
            <w:r w:rsidRPr="00886D06">
              <w:rPr>
                <w:rFonts w:ascii="Arial" w:hAnsi="Arial" w:cs="Arial"/>
                <w:sz w:val="20"/>
                <w:szCs w:val="20"/>
              </w:rPr>
              <w:t>wymienić czynniki szkodliwe, niebezpieczne i uciążliwe występujące najczęściej w środowisku pracy</w:t>
            </w:r>
          </w:p>
          <w:p w14:paraId="0B526676" w14:textId="77777777" w:rsidR="006B5175" w:rsidRPr="00886D06" w:rsidRDefault="006B5175" w:rsidP="004258AB">
            <w:pPr>
              <w:pStyle w:val="Akapitzlist"/>
              <w:numPr>
                <w:ilvl w:val="0"/>
                <w:numId w:val="275"/>
              </w:numPr>
              <w:rPr>
                <w:rFonts w:ascii="Arial" w:hAnsi="Arial" w:cs="Arial"/>
                <w:sz w:val="20"/>
                <w:szCs w:val="20"/>
              </w:rPr>
            </w:pPr>
            <w:r w:rsidRPr="00886D06">
              <w:rPr>
                <w:rFonts w:ascii="Arial" w:hAnsi="Arial" w:cs="Arial"/>
                <w:sz w:val="20"/>
                <w:szCs w:val="20"/>
              </w:rPr>
              <w:t>dobrać środki ochrony indywidualnej i zbiorowej z uwzględnieniem rodzaju wykonywanych zadań</w:t>
            </w:r>
          </w:p>
          <w:p w14:paraId="73317E34" w14:textId="77777777" w:rsidR="006B5175" w:rsidRPr="00886D06" w:rsidRDefault="006B5175" w:rsidP="00E61B77">
            <w:pPr>
              <w:pStyle w:val="Akapitzlist"/>
              <w:spacing w:line="276" w:lineRule="auto"/>
              <w:ind w:left="360"/>
              <w:rPr>
                <w:rFonts w:ascii="Arial" w:hAnsi="Arial" w:cs="Arial"/>
                <w:bCs/>
                <w:sz w:val="20"/>
                <w:szCs w:val="20"/>
              </w:rPr>
            </w:pPr>
          </w:p>
        </w:tc>
        <w:tc>
          <w:tcPr>
            <w:tcW w:w="1268" w:type="pct"/>
            <w:shd w:val="clear" w:color="auto" w:fill="auto"/>
          </w:tcPr>
          <w:p w14:paraId="4CC379B7" w14:textId="77777777" w:rsidR="006B5175" w:rsidRPr="00886D06" w:rsidRDefault="006B5175" w:rsidP="004258AB">
            <w:pPr>
              <w:pStyle w:val="Akapitzlist"/>
              <w:numPr>
                <w:ilvl w:val="0"/>
                <w:numId w:val="275"/>
              </w:numPr>
              <w:rPr>
                <w:rFonts w:ascii="Arial" w:hAnsi="Arial" w:cs="Arial"/>
                <w:sz w:val="20"/>
                <w:szCs w:val="20"/>
              </w:rPr>
            </w:pPr>
            <w:r w:rsidRPr="00886D06">
              <w:rPr>
                <w:rFonts w:ascii="Arial" w:hAnsi="Arial" w:cs="Arial"/>
                <w:sz w:val="20"/>
                <w:szCs w:val="20"/>
              </w:rPr>
              <w:t>zorganizować stanowisko pracy zgodnie z wymogami, ergonomii, przepisami bezpieczeństwa i higieny pracy, ochrony ppoż. oraz ochrony środowiska</w:t>
            </w:r>
          </w:p>
          <w:p w14:paraId="02213FD2" w14:textId="77777777" w:rsidR="006B5175" w:rsidRPr="00886D06" w:rsidRDefault="006B5175" w:rsidP="004258AB">
            <w:pPr>
              <w:pStyle w:val="Akapitzlist"/>
              <w:numPr>
                <w:ilvl w:val="0"/>
                <w:numId w:val="275"/>
              </w:numPr>
              <w:rPr>
                <w:rFonts w:ascii="Arial" w:hAnsi="Arial" w:cs="Arial"/>
                <w:sz w:val="20"/>
                <w:szCs w:val="20"/>
              </w:rPr>
            </w:pPr>
            <w:r w:rsidRPr="00886D06">
              <w:rPr>
                <w:rFonts w:ascii="Arial" w:hAnsi="Arial" w:cs="Arial"/>
                <w:sz w:val="20"/>
                <w:szCs w:val="20"/>
              </w:rPr>
              <w:t>monitorować sprawność sprzętu oraz instalacji elektrycznej na stanowisku pracy</w:t>
            </w:r>
          </w:p>
          <w:p w14:paraId="509A02B3" w14:textId="77777777" w:rsidR="006B5175" w:rsidRPr="00886D06" w:rsidRDefault="006B5175" w:rsidP="004258AB">
            <w:pPr>
              <w:pStyle w:val="Akapitzlist"/>
              <w:numPr>
                <w:ilvl w:val="0"/>
                <w:numId w:val="275"/>
              </w:numPr>
              <w:rPr>
                <w:rFonts w:ascii="Arial" w:hAnsi="Arial" w:cs="Arial"/>
                <w:sz w:val="20"/>
                <w:szCs w:val="20"/>
              </w:rPr>
            </w:pPr>
            <w:r w:rsidRPr="00886D06">
              <w:rPr>
                <w:rFonts w:ascii="Arial" w:hAnsi="Arial" w:cs="Arial"/>
                <w:sz w:val="20"/>
                <w:szCs w:val="20"/>
              </w:rPr>
              <w:t>zidentyfikować zagrożenia dla zdrowia lub życia człowieka oraz mienia i środowiska związane z wykonywaniem zadań zawodowych</w:t>
            </w:r>
          </w:p>
          <w:p w14:paraId="3F667BB3" w14:textId="77777777" w:rsidR="006B5175" w:rsidRPr="00886D06" w:rsidRDefault="006B5175" w:rsidP="004258AB">
            <w:pPr>
              <w:pStyle w:val="Akapitzlist"/>
              <w:numPr>
                <w:ilvl w:val="0"/>
                <w:numId w:val="275"/>
              </w:numPr>
              <w:rPr>
                <w:rFonts w:ascii="Arial" w:hAnsi="Arial" w:cs="Arial"/>
                <w:sz w:val="20"/>
                <w:szCs w:val="20"/>
              </w:rPr>
            </w:pPr>
            <w:r w:rsidRPr="00886D06">
              <w:rPr>
                <w:rFonts w:ascii="Arial" w:hAnsi="Arial" w:cs="Arial"/>
                <w:sz w:val="20"/>
                <w:szCs w:val="20"/>
              </w:rPr>
              <w:t>przedstawić negatywne skutki działania na organizm człowieka czynników niebezpiecznych i uciążliwych występujących w środowisku pracy</w:t>
            </w:r>
          </w:p>
          <w:p w14:paraId="59A4575F" w14:textId="77777777" w:rsidR="006B5175" w:rsidRPr="00886D06" w:rsidRDefault="006B517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opisać cele stosowania poszczególnych środków ochrony indywidualnej i zbiorowej </w:t>
            </w:r>
          </w:p>
          <w:p w14:paraId="10B8AD15" w14:textId="77777777" w:rsidR="006B5175" w:rsidRPr="00886D06" w:rsidRDefault="006B517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zastosować środki ochrony indywidualnej i zbiorowej podczas wykonywania zadań zawodowych, zgodnie z zasadami ich używania </w:t>
            </w:r>
          </w:p>
          <w:p w14:paraId="17D4C2BE" w14:textId="77777777" w:rsidR="006B5175" w:rsidRPr="00886D06" w:rsidRDefault="006B5175" w:rsidP="004258AB">
            <w:pPr>
              <w:pStyle w:val="Akapitzlist"/>
              <w:numPr>
                <w:ilvl w:val="0"/>
                <w:numId w:val="320"/>
              </w:numPr>
              <w:spacing w:line="276" w:lineRule="auto"/>
              <w:rPr>
                <w:rFonts w:ascii="Arial" w:hAnsi="Arial" w:cs="Arial"/>
                <w:sz w:val="20"/>
                <w:szCs w:val="20"/>
              </w:rPr>
            </w:pPr>
            <w:r w:rsidRPr="00886D06">
              <w:rPr>
                <w:rFonts w:ascii="Arial" w:hAnsi="Arial" w:cs="Arial"/>
                <w:sz w:val="20"/>
                <w:szCs w:val="20"/>
              </w:rPr>
              <w:t xml:space="preserve">postąpić ze środkami ochrony indywidualnej i zbiorowej po ich użyciu zgodnie z przepisami prawa </w:t>
            </w:r>
          </w:p>
        </w:tc>
        <w:tc>
          <w:tcPr>
            <w:tcW w:w="553" w:type="pct"/>
            <w:shd w:val="clear" w:color="auto" w:fill="auto"/>
          </w:tcPr>
          <w:p w14:paraId="583FAAC5" w14:textId="77777777" w:rsidR="006B5175" w:rsidRPr="00886D06" w:rsidRDefault="006B5175" w:rsidP="00E61B77">
            <w:pPr>
              <w:jc w:val="center"/>
              <w:rPr>
                <w:rFonts w:ascii="Arial" w:hAnsi="Arial" w:cs="Arial"/>
                <w:b/>
                <w:sz w:val="20"/>
                <w:szCs w:val="20"/>
              </w:rPr>
            </w:pPr>
            <w:r w:rsidRPr="00886D06">
              <w:rPr>
                <w:rFonts w:ascii="Arial" w:hAnsi="Arial" w:cs="Arial"/>
                <w:bCs/>
                <w:sz w:val="18"/>
                <w:szCs w:val="18"/>
              </w:rPr>
              <w:t>klasa V</w:t>
            </w:r>
          </w:p>
        </w:tc>
      </w:tr>
      <w:tr w:rsidR="002246FF" w:rsidRPr="00886D06" w14:paraId="17685980" w14:textId="77777777" w:rsidTr="006B5175">
        <w:tc>
          <w:tcPr>
            <w:tcW w:w="618" w:type="pct"/>
            <w:vMerge/>
            <w:shd w:val="clear" w:color="auto" w:fill="E7E6E6" w:themeFill="background2"/>
          </w:tcPr>
          <w:p w14:paraId="64E85B24" w14:textId="77777777" w:rsidR="006B5175" w:rsidRPr="00886D06" w:rsidRDefault="006B5175" w:rsidP="00E61B77">
            <w:pPr>
              <w:spacing w:line="276" w:lineRule="auto"/>
              <w:ind w:left="57"/>
              <w:rPr>
                <w:rFonts w:ascii="Arial" w:hAnsi="Arial" w:cs="Arial"/>
                <w:sz w:val="20"/>
                <w:szCs w:val="20"/>
              </w:rPr>
            </w:pPr>
          </w:p>
        </w:tc>
        <w:tc>
          <w:tcPr>
            <w:tcW w:w="901" w:type="pct"/>
            <w:shd w:val="clear" w:color="auto" w:fill="auto"/>
          </w:tcPr>
          <w:p w14:paraId="40FD57A8" w14:textId="77777777" w:rsidR="006B5175" w:rsidRPr="00886D06" w:rsidRDefault="006B5175" w:rsidP="004258AB">
            <w:pPr>
              <w:pStyle w:val="Akapitzlist"/>
              <w:numPr>
                <w:ilvl w:val="0"/>
                <w:numId w:val="325"/>
              </w:numPr>
              <w:spacing w:line="276" w:lineRule="auto"/>
              <w:rPr>
                <w:rFonts w:ascii="Arial" w:hAnsi="Arial" w:cs="Arial"/>
                <w:sz w:val="20"/>
                <w:szCs w:val="20"/>
              </w:rPr>
            </w:pPr>
          </w:p>
          <w:p w14:paraId="5218B13B" w14:textId="77777777" w:rsidR="006B5175" w:rsidRPr="00886D06" w:rsidRDefault="006B5175" w:rsidP="00E61B77">
            <w:pPr>
              <w:spacing w:line="276" w:lineRule="auto"/>
              <w:ind w:left="57"/>
              <w:rPr>
                <w:rFonts w:ascii="Arial" w:hAnsi="Arial" w:cs="Arial"/>
                <w:sz w:val="20"/>
                <w:szCs w:val="20"/>
              </w:rPr>
            </w:pPr>
            <w:r w:rsidRPr="00886D06">
              <w:rPr>
                <w:rFonts w:ascii="Arial" w:hAnsi="Arial" w:cs="Arial"/>
                <w:sz w:val="20"/>
                <w:szCs w:val="20"/>
              </w:rPr>
              <w:t>Wykonywanie zabiegów fizjoterapeutycznych</w:t>
            </w:r>
          </w:p>
        </w:tc>
        <w:tc>
          <w:tcPr>
            <w:tcW w:w="392" w:type="pct"/>
            <w:shd w:val="clear" w:color="auto" w:fill="auto"/>
          </w:tcPr>
          <w:p w14:paraId="1853FF2D" w14:textId="2D22C888" w:rsidR="006B5175" w:rsidRPr="00886D06" w:rsidRDefault="006B5175" w:rsidP="00E61B77">
            <w:pPr>
              <w:jc w:val="center"/>
              <w:rPr>
                <w:rFonts w:ascii="Arial" w:hAnsi="Arial" w:cs="Arial"/>
                <w:sz w:val="20"/>
                <w:szCs w:val="20"/>
              </w:rPr>
            </w:pPr>
          </w:p>
        </w:tc>
        <w:tc>
          <w:tcPr>
            <w:tcW w:w="1268" w:type="pct"/>
            <w:shd w:val="clear" w:color="auto" w:fill="auto"/>
          </w:tcPr>
          <w:p w14:paraId="6971138C"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bCs/>
                <w:sz w:val="20"/>
                <w:szCs w:val="20"/>
              </w:rPr>
              <w:t xml:space="preserve">wyjaśnić pojęcia: zabiegi </w:t>
            </w:r>
            <w:r w:rsidRPr="00886D06">
              <w:rPr>
                <w:rFonts w:ascii="Arial" w:hAnsi="Arial" w:cs="Arial"/>
                <w:sz w:val="20"/>
                <w:szCs w:val="20"/>
              </w:rPr>
              <w:t>fizjoterapeutyczne, rehabilitacja, kinezyterapia, fizjoterapia, masaż, elektrostymulacja, hydroterapia, leczenie ultradźwiękami</w:t>
            </w:r>
          </w:p>
          <w:p w14:paraId="3207D686"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omówić cel stosowania zabiegów fizjoterapeutycznych</w:t>
            </w:r>
          </w:p>
          <w:p w14:paraId="71BDA566" w14:textId="77777777" w:rsidR="006B5175" w:rsidRPr="00886D06" w:rsidRDefault="006B5175" w:rsidP="004258AB">
            <w:pPr>
              <w:pStyle w:val="Akapitzlist"/>
              <w:numPr>
                <w:ilvl w:val="0"/>
                <w:numId w:val="320"/>
              </w:numPr>
              <w:spacing w:line="276" w:lineRule="auto"/>
              <w:rPr>
                <w:rFonts w:ascii="Arial" w:hAnsi="Arial" w:cs="Arial"/>
                <w:sz w:val="20"/>
                <w:szCs w:val="20"/>
              </w:rPr>
            </w:pPr>
            <w:r w:rsidRPr="00886D06">
              <w:rPr>
                <w:rFonts w:ascii="Arial" w:hAnsi="Arial" w:cs="Arial"/>
                <w:bCs/>
                <w:sz w:val="20"/>
                <w:szCs w:val="20"/>
              </w:rPr>
              <w:t xml:space="preserve">wymienić </w:t>
            </w:r>
            <w:r w:rsidRPr="00886D06">
              <w:rPr>
                <w:rFonts w:ascii="Arial" w:hAnsi="Arial" w:cs="Arial"/>
                <w:sz w:val="20"/>
                <w:szCs w:val="20"/>
              </w:rPr>
              <w:t>rodzaje zabiegów fizjoterapeutycznych</w:t>
            </w:r>
          </w:p>
          <w:p w14:paraId="137F2847"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stosowanych u zwierząt</w:t>
            </w:r>
          </w:p>
          <w:p w14:paraId="1038E6C4"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wymienić urządzenia i materiały niezbędne do wykonywania zabiegów fizjoterapeutycznych u zwierząt</w:t>
            </w:r>
          </w:p>
          <w:p w14:paraId="71F99ECE"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dobrać urządzenia i materiały niezbędne do wykonania najczęściej stosowanych zabiegów fizjoterapeutycznych u zwierząt</w:t>
            </w:r>
          </w:p>
          <w:p w14:paraId="104E281F"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wymienić wskazania i przeciwwskazania do wykonania poszczególnych rodzajów zabiegów fizjoterapeutycznych u zwierząt</w:t>
            </w:r>
          </w:p>
          <w:p w14:paraId="2165D44D"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w</w:t>
            </w:r>
            <w:r w:rsidRPr="00886D06">
              <w:rPr>
                <w:rFonts w:ascii="Arial" w:hAnsi="Arial" w:cs="Arial"/>
                <w:bCs/>
                <w:sz w:val="20"/>
                <w:szCs w:val="20"/>
              </w:rPr>
              <w:t>ymienić formy kinezyterapii zwierząt domowych</w:t>
            </w:r>
          </w:p>
          <w:p w14:paraId="5A8E59CC"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bCs/>
                <w:sz w:val="20"/>
                <w:szCs w:val="20"/>
              </w:rPr>
              <w:t>wymienić rodzaje i etapy</w:t>
            </w:r>
          </w:p>
          <w:p w14:paraId="2217E06C" w14:textId="77777777" w:rsidR="006B5175" w:rsidRPr="00886D06" w:rsidRDefault="006B5175" w:rsidP="00E61B77">
            <w:pPr>
              <w:pStyle w:val="Akapitzlist"/>
              <w:spacing w:line="276" w:lineRule="auto"/>
              <w:ind w:left="360"/>
              <w:rPr>
                <w:rFonts w:ascii="Arial" w:hAnsi="Arial" w:cs="Arial"/>
                <w:bCs/>
                <w:sz w:val="20"/>
                <w:szCs w:val="20"/>
              </w:rPr>
            </w:pPr>
            <w:r w:rsidRPr="00886D06">
              <w:rPr>
                <w:rFonts w:ascii="Arial" w:hAnsi="Arial" w:cs="Arial"/>
                <w:bCs/>
                <w:sz w:val="20"/>
                <w:szCs w:val="20"/>
              </w:rPr>
              <w:t>masażu leczniczego</w:t>
            </w:r>
          </w:p>
          <w:p w14:paraId="090945A3"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bCs/>
                <w:sz w:val="20"/>
                <w:szCs w:val="20"/>
              </w:rPr>
              <w:t>wymienić zalety wykorzystywania bieżni wodnej w rehabilitacji zwierząt</w:t>
            </w:r>
          </w:p>
        </w:tc>
        <w:tc>
          <w:tcPr>
            <w:tcW w:w="1268" w:type="pct"/>
            <w:shd w:val="clear" w:color="auto" w:fill="auto"/>
          </w:tcPr>
          <w:p w14:paraId="43C12CBF" w14:textId="77777777" w:rsidR="006B5175" w:rsidRPr="00886D06" w:rsidRDefault="006B5175" w:rsidP="004258AB">
            <w:pPr>
              <w:pStyle w:val="Akapitzlist"/>
              <w:numPr>
                <w:ilvl w:val="0"/>
                <w:numId w:val="320"/>
              </w:numPr>
              <w:spacing w:line="276" w:lineRule="auto"/>
              <w:rPr>
                <w:rFonts w:ascii="Arial" w:hAnsi="Arial" w:cs="Arial"/>
                <w:sz w:val="20"/>
                <w:szCs w:val="20"/>
              </w:rPr>
            </w:pPr>
            <w:r w:rsidRPr="00886D06">
              <w:rPr>
                <w:rFonts w:ascii="Arial" w:hAnsi="Arial" w:cs="Arial"/>
                <w:sz w:val="20"/>
                <w:szCs w:val="20"/>
              </w:rPr>
              <w:t>opisać rodzaje zabiegów fizjoterapeutycznych</w:t>
            </w:r>
          </w:p>
          <w:p w14:paraId="64DE6D82" w14:textId="77777777" w:rsidR="006B5175" w:rsidRPr="00886D06" w:rsidRDefault="006B5175" w:rsidP="00E61B77">
            <w:pPr>
              <w:pStyle w:val="Akapitzlist"/>
              <w:spacing w:line="276" w:lineRule="auto"/>
              <w:ind w:left="360"/>
              <w:rPr>
                <w:rFonts w:ascii="Arial" w:hAnsi="Arial" w:cs="Arial"/>
                <w:sz w:val="20"/>
                <w:szCs w:val="20"/>
              </w:rPr>
            </w:pPr>
            <w:r w:rsidRPr="00886D06">
              <w:rPr>
                <w:rFonts w:ascii="Arial" w:hAnsi="Arial" w:cs="Arial"/>
                <w:sz w:val="20"/>
                <w:szCs w:val="20"/>
              </w:rPr>
              <w:t>stosowanych u zwierząt</w:t>
            </w:r>
          </w:p>
          <w:p w14:paraId="441BF110"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rozpoznać urządzenia i materiały niezbędne do wykonywania zabiegów fizjoterapeutycznych u zwierząt</w:t>
            </w:r>
          </w:p>
          <w:p w14:paraId="7EFBCEAC"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dobrać urządzenia i materiały niezbędne do wykonania zabiegów fizjoterapeutycznych u zwierząt</w:t>
            </w:r>
          </w:p>
          <w:p w14:paraId="1D3490DA"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omówić wskazania i przeciwwskazania do wykonania poszczególnych rodzajów zabiegów fizjoterapeutycznych u zwierząt</w:t>
            </w:r>
          </w:p>
          <w:p w14:paraId="04A5B21F"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sz w:val="20"/>
                <w:szCs w:val="20"/>
              </w:rPr>
              <w:t>d</w:t>
            </w:r>
            <w:r w:rsidRPr="00886D06">
              <w:rPr>
                <w:rFonts w:ascii="Arial" w:hAnsi="Arial" w:cs="Arial"/>
                <w:bCs/>
                <w:sz w:val="20"/>
                <w:szCs w:val="20"/>
              </w:rPr>
              <w:t>obrać technikę oraz wykonać masaż leczniczy u zwierząt gospodarskich i domowych, zlecony przez lekarza weterynarii</w:t>
            </w:r>
          </w:p>
          <w:p w14:paraId="63AF0835"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bCs/>
                <w:sz w:val="20"/>
                <w:szCs w:val="20"/>
              </w:rPr>
              <w:t>wykonać zabiegi rehabilitacyjne zlecone przez</w:t>
            </w:r>
          </w:p>
          <w:p w14:paraId="4CDAB4E4" w14:textId="77777777" w:rsidR="006B5175" w:rsidRPr="00886D06" w:rsidRDefault="006B5175" w:rsidP="00E61B77">
            <w:pPr>
              <w:pStyle w:val="Akapitzlist"/>
              <w:spacing w:line="276" w:lineRule="auto"/>
              <w:ind w:left="360"/>
              <w:rPr>
                <w:rFonts w:ascii="Arial" w:hAnsi="Arial" w:cs="Arial"/>
                <w:bCs/>
                <w:sz w:val="20"/>
                <w:szCs w:val="20"/>
              </w:rPr>
            </w:pPr>
            <w:r w:rsidRPr="00886D06">
              <w:rPr>
                <w:rFonts w:ascii="Arial" w:hAnsi="Arial" w:cs="Arial"/>
                <w:bCs/>
                <w:sz w:val="20"/>
                <w:szCs w:val="20"/>
              </w:rPr>
              <w:t>lekarza weterynarii</w:t>
            </w:r>
          </w:p>
          <w:p w14:paraId="7D5A6E49"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bCs/>
                <w:sz w:val="20"/>
                <w:szCs w:val="20"/>
              </w:rPr>
              <w:t>opisać wpływ masażu na układ limfatyczny i układ krążenia</w:t>
            </w:r>
          </w:p>
          <w:p w14:paraId="1145D019" w14:textId="77777777" w:rsidR="006B5175" w:rsidRPr="00886D06" w:rsidRDefault="006B5175" w:rsidP="004258AB">
            <w:pPr>
              <w:pStyle w:val="Akapitzlist"/>
              <w:numPr>
                <w:ilvl w:val="0"/>
                <w:numId w:val="320"/>
              </w:numPr>
              <w:spacing w:line="276" w:lineRule="auto"/>
              <w:rPr>
                <w:rFonts w:ascii="Arial" w:hAnsi="Arial" w:cs="Arial"/>
                <w:bCs/>
                <w:sz w:val="20"/>
                <w:szCs w:val="20"/>
              </w:rPr>
            </w:pPr>
            <w:r w:rsidRPr="00886D06">
              <w:rPr>
                <w:rFonts w:ascii="Arial" w:hAnsi="Arial" w:cs="Arial"/>
                <w:bCs/>
                <w:sz w:val="20"/>
                <w:szCs w:val="20"/>
              </w:rPr>
              <w:t>wymienić skutki fizjologiczne</w:t>
            </w:r>
          </w:p>
          <w:p w14:paraId="3E4D0003" w14:textId="77777777" w:rsidR="006B5175" w:rsidRPr="00886D06" w:rsidRDefault="006B5175" w:rsidP="00E61B77">
            <w:pPr>
              <w:pStyle w:val="Akapitzlist"/>
              <w:spacing w:line="276" w:lineRule="auto"/>
              <w:ind w:left="360"/>
              <w:rPr>
                <w:rFonts w:ascii="Arial" w:hAnsi="Arial" w:cs="Arial"/>
                <w:bCs/>
                <w:sz w:val="20"/>
                <w:szCs w:val="20"/>
              </w:rPr>
            </w:pPr>
            <w:r w:rsidRPr="00886D06">
              <w:rPr>
                <w:rFonts w:ascii="Arial" w:hAnsi="Arial" w:cs="Arial"/>
                <w:bCs/>
                <w:sz w:val="20"/>
                <w:szCs w:val="20"/>
              </w:rPr>
              <w:t>elektroterapii</w:t>
            </w:r>
          </w:p>
          <w:p w14:paraId="2B063E05" w14:textId="77777777" w:rsidR="006B5175" w:rsidRPr="00886D06" w:rsidRDefault="006B5175" w:rsidP="00E61B77">
            <w:pPr>
              <w:pStyle w:val="Akapitzlist"/>
              <w:spacing w:line="276" w:lineRule="auto"/>
              <w:ind w:left="360"/>
              <w:rPr>
                <w:rFonts w:ascii="Arial" w:hAnsi="Arial" w:cs="Arial"/>
                <w:bCs/>
                <w:sz w:val="20"/>
                <w:szCs w:val="20"/>
              </w:rPr>
            </w:pPr>
          </w:p>
        </w:tc>
        <w:tc>
          <w:tcPr>
            <w:tcW w:w="553" w:type="pct"/>
            <w:shd w:val="clear" w:color="auto" w:fill="auto"/>
          </w:tcPr>
          <w:p w14:paraId="298611DF" w14:textId="77777777" w:rsidR="006B5175" w:rsidRPr="00886D06" w:rsidRDefault="006B5175" w:rsidP="00E61B77">
            <w:pPr>
              <w:jc w:val="center"/>
              <w:rPr>
                <w:rFonts w:ascii="Arial" w:hAnsi="Arial" w:cs="Arial"/>
                <w:b/>
                <w:sz w:val="20"/>
                <w:szCs w:val="20"/>
              </w:rPr>
            </w:pPr>
            <w:r w:rsidRPr="00886D06">
              <w:rPr>
                <w:rFonts w:ascii="Arial" w:hAnsi="Arial" w:cs="Arial"/>
                <w:bCs/>
                <w:sz w:val="18"/>
                <w:szCs w:val="18"/>
              </w:rPr>
              <w:t>klasa V</w:t>
            </w:r>
          </w:p>
        </w:tc>
      </w:tr>
      <w:tr w:rsidR="002246FF" w:rsidRPr="00886D06" w14:paraId="2C405EF4" w14:textId="77777777" w:rsidTr="006B5175">
        <w:tc>
          <w:tcPr>
            <w:tcW w:w="618" w:type="pct"/>
            <w:vMerge w:val="restart"/>
            <w:shd w:val="clear" w:color="auto" w:fill="auto"/>
          </w:tcPr>
          <w:p w14:paraId="193E53E7"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IV. Dokumentacja lekarsko – weterynaryjna</w:t>
            </w:r>
          </w:p>
        </w:tc>
        <w:tc>
          <w:tcPr>
            <w:tcW w:w="901" w:type="pct"/>
            <w:shd w:val="clear" w:color="auto" w:fill="auto"/>
          </w:tcPr>
          <w:p w14:paraId="07257493" w14:textId="77777777" w:rsidR="00E721D3" w:rsidRPr="00886D06" w:rsidRDefault="00E721D3" w:rsidP="004258AB">
            <w:pPr>
              <w:pStyle w:val="Akapitzlist"/>
              <w:numPr>
                <w:ilvl w:val="0"/>
                <w:numId w:val="321"/>
              </w:numPr>
              <w:spacing w:line="276" w:lineRule="auto"/>
              <w:rPr>
                <w:rFonts w:ascii="Arial" w:hAnsi="Arial" w:cs="Arial"/>
                <w:sz w:val="20"/>
                <w:szCs w:val="20"/>
              </w:rPr>
            </w:pPr>
            <w:r w:rsidRPr="00886D06">
              <w:rPr>
                <w:rFonts w:ascii="Arial" w:hAnsi="Arial" w:cs="Arial"/>
                <w:sz w:val="20"/>
                <w:szCs w:val="20"/>
              </w:rPr>
              <w:t>Dokumentacja leczenia zwierząt</w:t>
            </w:r>
          </w:p>
        </w:tc>
        <w:tc>
          <w:tcPr>
            <w:tcW w:w="392" w:type="pct"/>
            <w:shd w:val="clear" w:color="auto" w:fill="auto"/>
          </w:tcPr>
          <w:p w14:paraId="42F5F2F6" w14:textId="2A73CD85" w:rsidR="00E721D3" w:rsidRPr="00886D06" w:rsidRDefault="00E721D3" w:rsidP="00E61B77">
            <w:pPr>
              <w:spacing w:line="276" w:lineRule="auto"/>
              <w:jc w:val="center"/>
              <w:rPr>
                <w:rFonts w:ascii="Arial" w:hAnsi="Arial" w:cs="Arial"/>
                <w:sz w:val="20"/>
                <w:szCs w:val="20"/>
              </w:rPr>
            </w:pPr>
          </w:p>
        </w:tc>
        <w:tc>
          <w:tcPr>
            <w:tcW w:w="1268" w:type="pct"/>
            <w:shd w:val="clear" w:color="auto" w:fill="auto"/>
          </w:tcPr>
          <w:p w14:paraId="70768CC0"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bCs/>
                <w:sz w:val="20"/>
                <w:szCs w:val="20"/>
              </w:rPr>
              <w:t xml:space="preserve">wymienić </w:t>
            </w:r>
            <w:r w:rsidRPr="00886D06">
              <w:rPr>
                <w:rFonts w:ascii="Arial" w:hAnsi="Arial" w:cs="Arial"/>
                <w:sz w:val="20"/>
                <w:szCs w:val="20"/>
              </w:rPr>
              <w:t>rodzaje dokumentacji lekarsko-weterynaryjnej z wykonywanych zabiegów leczniczych oraz stosowanych produktów leczniczych dla zwierząt gospodarskich i domowych</w:t>
            </w:r>
          </w:p>
          <w:p w14:paraId="0F02833C"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sz w:val="20"/>
                <w:szCs w:val="20"/>
              </w:rPr>
              <w:t>wymienić rodzaje dokumentacji lekarsko-weterynaryjnej z wykonywanych zabiegów profilaktycznych dla zwierząt gospodarskich i domowych</w:t>
            </w:r>
          </w:p>
          <w:p w14:paraId="6E715469"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sz w:val="20"/>
                <w:szCs w:val="20"/>
              </w:rPr>
              <w:t>omówić zakres prowadzenia ewidencji leczenia zwierząt przez posiadacza zwierząt gospodarskich</w:t>
            </w:r>
          </w:p>
          <w:p w14:paraId="0CC02227"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sz w:val="20"/>
                <w:szCs w:val="20"/>
              </w:rPr>
              <w:t>wymienić zasady prowadzenia, przechowywania, udostępniania dokumentacji lekarsko-weterynaryjnej</w:t>
            </w:r>
          </w:p>
          <w:p w14:paraId="41EAFC1F"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sz w:val="20"/>
                <w:szCs w:val="20"/>
              </w:rPr>
              <w:t>udzielić wskazówek, jak korzystać z informacji dotyczących profilaktyki i leczenia zwierząt w dokumentacji lekarsko – weterynaryjnej w celu wykonania zaleceń lekarza</w:t>
            </w:r>
          </w:p>
          <w:p w14:paraId="6ED715D0" w14:textId="77777777" w:rsidR="00E721D3" w:rsidRPr="00886D06" w:rsidRDefault="00E721D3" w:rsidP="00E61B77">
            <w:pPr>
              <w:pStyle w:val="Akapitzlist"/>
              <w:spacing w:line="276" w:lineRule="auto"/>
              <w:ind w:left="360"/>
              <w:rPr>
                <w:rFonts w:ascii="Arial" w:hAnsi="Arial" w:cs="Arial"/>
                <w:bCs/>
                <w:sz w:val="20"/>
                <w:szCs w:val="20"/>
              </w:rPr>
            </w:pPr>
          </w:p>
          <w:p w14:paraId="4C6CC3A0" w14:textId="77777777" w:rsidR="00E721D3" w:rsidRPr="00886D06" w:rsidRDefault="00E721D3" w:rsidP="00E61B77">
            <w:pPr>
              <w:spacing w:line="276" w:lineRule="auto"/>
              <w:rPr>
                <w:rFonts w:ascii="Arial" w:hAnsi="Arial" w:cs="Arial"/>
                <w:bCs/>
                <w:sz w:val="20"/>
                <w:szCs w:val="20"/>
              </w:rPr>
            </w:pPr>
          </w:p>
          <w:p w14:paraId="03999CBB" w14:textId="77777777" w:rsidR="00E721D3" w:rsidRPr="00886D06" w:rsidRDefault="00E721D3" w:rsidP="00E61B77">
            <w:pPr>
              <w:spacing w:line="276" w:lineRule="auto"/>
              <w:rPr>
                <w:rFonts w:ascii="Arial" w:hAnsi="Arial" w:cs="Arial"/>
                <w:bCs/>
                <w:sz w:val="20"/>
                <w:szCs w:val="20"/>
              </w:rPr>
            </w:pPr>
          </w:p>
        </w:tc>
        <w:tc>
          <w:tcPr>
            <w:tcW w:w="1268" w:type="pct"/>
            <w:shd w:val="clear" w:color="auto" w:fill="auto"/>
          </w:tcPr>
          <w:p w14:paraId="371E6FFA" w14:textId="77777777" w:rsidR="00E721D3" w:rsidRPr="00886D06" w:rsidRDefault="00E721D3" w:rsidP="004258AB">
            <w:pPr>
              <w:pStyle w:val="Akapitzlist"/>
              <w:numPr>
                <w:ilvl w:val="0"/>
                <w:numId w:val="323"/>
              </w:numPr>
              <w:spacing w:line="276" w:lineRule="auto"/>
              <w:rPr>
                <w:rFonts w:ascii="Arial" w:hAnsi="Arial" w:cs="Arial"/>
                <w:bCs/>
                <w:sz w:val="20"/>
                <w:szCs w:val="20"/>
              </w:rPr>
            </w:pPr>
            <w:r w:rsidRPr="00886D06">
              <w:rPr>
                <w:rFonts w:ascii="Arial" w:hAnsi="Arial" w:cs="Arial"/>
                <w:bCs/>
                <w:sz w:val="20"/>
                <w:szCs w:val="20"/>
              </w:rPr>
              <w:t>wyjaśnić konieczność stosowania odrębnej dokumentacji lekarsko- weterynaryjnej z wykonywanych zabiegów leczniczych i profilaktycznych dla zwierząt gospodarskich i domowych</w:t>
            </w:r>
          </w:p>
          <w:p w14:paraId="25BA8C95"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sz w:val="20"/>
                <w:szCs w:val="20"/>
              </w:rPr>
              <w:t>rozróżnić rodzaje dokumentacji lekarsko-weterynaryjnej z wykonywanych zabiegów leczniczych i profilaktycznych oraz stosowanych produktów leczniczych dla zwierząt gospodarskich i domowych</w:t>
            </w:r>
          </w:p>
          <w:p w14:paraId="00B003E7"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sz w:val="20"/>
                <w:szCs w:val="20"/>
              </w:rPr>
              <w:t>omówić sposób prowadzenia ewidencji leczenia zwierząt przez posiadacza zwierząt gospodarskich</w:t>
            </w:r>
          </w:p>
          <w:p w14:paraId="7B926B3D"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sz w:val="20"/>
                <w:szCs w:val="20"/>
              </w:rPr>
              <w:t>wyjaśnić zasady prowadzenia, przechowywania, udostępniania dokumentacji lekarsko-weterynaryjnej</w:t>
            </w:r>
          </w:p>
          <w:p w14:paraId="3B28F773"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sz w:val="20"/>
                <w:szCs w:val="20"/>
              </w:rPr>
              <w:t>korzystać z informacji dotyczących profilaktyki i leczenia zwierząt w dokumentacji lekarsko – weterynaryjnej w celu wykonania zaleceń lekarza</w:t>
            </w:r>
          </w:p>
          <w:p w14:paraId="2DA9D88F"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sz w:val="20"/>
                <w:szCs w:val="20"/>
              </w:rPr>
              <w:t>dokonać wpisów w dokumentacji lekarsko – weterynaryjnej prowadzonej w zakładzie leczniczym dla zwierząt oraz będącej własnością posiadacza zwierząt w zakresie zleconym przez lekarza weterynarii</w:t>
            </w:r>
          </w:p>
          <w:p w14:paraId="67E5C15C"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bCs/>
                <w:sz w:val="20"/>
                <w:szCs w:val="20"/>
              </w:rPr>
              <w:t>wypełnić dokumentację lekarsko – weterynaryjną książki leczenia zwierząt domowych; książki leczenia zwierząt gospodarskich;</w:t>
            </w:r>
          </w:p>
          <w:p w14:paraId="7437D756" w14:textId="77777777" w:rsidR="00E721D3" w:rsidRPr="00886D06" w:rsidRDefault="00E721D3" w:rsidP="004258AB">
            <w:pPr>
              <w:pStyle w:val="Akapitzlist"/>
              <w:numPr>
                <w:ilvl w:val="0"/>
                <w:numId w:val="322"/>
              </w:numPr>
              <w:spacing w:line="276" w:lineRule="auto"/>
              <w:rPr>
                <w:rFonts w:ascii="Arial" w:hAnsi="Arial" w:cs="Arial"/>
                <w:bCs/>
                <w:sz w:val="20"/>
                <w:szCs w:val="20"/>
              </w:rPr>
            </w:pPr>
            <w:r w:rsidRPr="00886D06">
              <w:rPr>
                <w:rFonts w:ascii="Arial" w:hAnsi="Arial" w:cs="Arial"/>
                <w:bCs/>
                <w:sz w:val="20"/>
                <w:szCs w:val="20"/>
              </w:rPr>
              <w:t>wypełnić dokumentację obrotu detalicznego produktami leczniczymi weterynaryjnymi; książeczki zdrowia zwierząt; zaświadczenia lekarko – weterynaryjne potwierdzające szczepienie</w:t>
            </w:r>
          </w:p>
        </w:tc>
        <w:tc>
          <w:tcPr>
            <w:tcW w:w="553" w:type="pct"/>
            <w:shd w:val="clear" w:color="auto" w:fill="auto"/>
          </w:tcPr>
          <w:p w14:paraId="1D4CF42F" w14:textId="77777777" w:rsidR="00E721D3" w:rsidRPr="00886D06" w:rsidRDefault="00E721D3" w:rsidP="00E61B77">
            <w:pPr>
              <w:jc w:val="center"/>
              <w:rPr>
                <w:rFonts w:ascii="Arial" w:hAnsi="Arial" w:cs="Arial"/>
                <w:b/>
                <w:sz w:val="20"/>
                <w:szCs w:val="20"/>
              </w:rPr>
            </w:pPr>
            <w:r w:rsidRPr="00886D06">
              <w:rPr>
                <w:rFonts w:ascii="Arial" w:hAnsi="Arial" w:cs="Arial"/>
                <w:bCs/>
                <w:sz w:val="18"/>
                <w:szCs w:val="18"/>
              </w:rPr>
              <w:t>klasa V</w:t>
            </w:r>
          </w:p>
        </w:tc>
      </w:tr>
      <w:tr w:rsidR="002246FF" w:rsidRPr="00886D06" w14:paraId="3B259583" w14:textId="77777777" w:rsidTr="006B5175">
        <w:tc>
          <w:tcPr>
            <w:tcW w:w="618" w:type="pct"/>
            <w:vMerge/>
            <w:shd w:val="clear" w:color="auto" w:fill="auto"/>
          </w:tcPr>
          <w:p w14:paraId="3C87931A" w14:textId="77777777" w:rsidR="00E721D3" w:rsidRPr="00886D06" w:rsidRDefault="00E721D3" w:rsidP="00E61B77">
            <w:pPr>
              <w:spacing w:line="276" w:lineRule="auto"/>
              <w:rPr>
                <w:rFonts w:ascii="Arial" w:hAnsi="Arial" w:cs="Arial"/>
                <w:sz w:val="20"/>
                <w:szCs w:val="20"/>
              </w:rPr>
            </w:pPr>
          </w:p>
        </w:tc>
        <w:tc>
          <w:tcPr>
            <w:tcW w:w="901" w:type="pct"/>
            <w:shd w:val="clear" w:color="auto" w:fill="auto"/>
          </w:tcPr>
          <w:p w14:paraId="38232BD4" w14:textId="77777777" w:rsidR="00E721D3" w:rsidRPr="00886D06" w:rsidRDefault="00E721D3" w:rsidP="004258AB">
            <w:pPr>
              <w:pStyle w:val="Akapitzlist"/>
              <w:numPr>
                <w:ilvl w:val="0"/>
                <w:numId w:val="321"/>
              </w:numPr>
              <w:spacing w:line="276" w:lineRule="auto"/>
              <w:rPr>
                <w:rFonts w:ascii="Arial" w:hAnsi="Arial" w:cs="Arial"/>
                <w:sz w:val="20"/>
                <w:szCs w:val="20"/>
              </w:rPr>
            </w:pPr>
            <w:r w:rsidRPr="00886D06">
              <w:rPr>
                <w:rFonts w:ascii="Arial" w:hAnsi="Arial" w:cs="Arial"/>
                <w:sz w:val="20"/>
                <w:szCs w:val="20"/>
              </w:rPr>
              <w:t>Prowadzenie</w:t>
            </w:r>
          </w:p>
          <w:p w14:paraId="3855469F"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książki leczenia</w:t>
            </w:r>
          </w:p>
          <w:p w14:paraId="3A831D1A"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zwierząt domowych</w:t>
            </w:r>
          </w:p>
          <w:p w14:paraId="53003208"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i gospodarskich w</w:t>
            </w:r>
          </w:p>
          <w:p w14:paraId="498C309A" w14:textId="77777777" w:rsidR="00E721D3" w:rsidRPr="00886D06" w:rsidRDefault="00E721D3" w:rsidP="00E61B77">
            <w:pPr>
              <w:spacing w:line="276" w:lineRule="auto"/>
              <w:rPr>
                <w:rFonts w:ascii="Arial" w:hAnsi="Arial" w:cs="Arial"/>
                <w:sz w:val="20"/>
                <w:szCs w:val="20"/>
              </w:rPr>
            </w:pPr>
            <w:r w:rsidRPr="00886D06">
              <w:rPr>
                <w:rFonts w:ascii="Arial" w:hAnsi="Arial" w:cs="Arial"/>
                <w:sz w:val="20"/>
                <w:szCs w:val="20"/>
              </w:rPr>
              <w:t>postaci elektronicznej</w:t>
            </w:r>
          </w:p>
        </w:tc>
        <w:tc>
          <w:tcPr>
            <w:tcW w:w="392" w:type="pct"/>
            <w:shd w:val="clear" w:color="auto" w:fill="auto"/>
          </w:tcPr>
          <w:p w14:paraId="223159AA" w14:textId="37A01F10" w:rsidR="00E721D3" w:rsidRPr="00886D06" w:rsidRDefault="00E721D3" w:rsidP="00E61B77">
            <w:pPr>
              <w:spacing w:line="276" w:lineRule="auto"/>
              <w:jc w:val="center"/>
              <w:rPr>
                <w:sz w:val="20"/>
                <w:szCs w:val="20"/>
              </w:rPr>
            </w:pPr>
          </w:p>
        </w:tc>
        <w:tc>
          <w:tcPr>
            <w:tcW w:w="1268" w:type="pct"/>
            <w:shd w:val="clear" w:color="auto" w:fill="auto"/>
          </w:tcPr>
          <w:p w14:paraId="5A49A0CE" w14:textId="77777777" w:rsidR="00E721D3" w:rsidRPr="00886D06" w:rsidRDefault="00E721D3" w:rsidP="004258AB">
            <w:pPr>
              <w:pStyle w:val="Akapitzlist"/>
              <w:numPr>
                <w:ilvl w:val="0"/>
                <w:numId w:val="324"/>
              </w:numPr>
              <w:spacing w:line="276" w:lineRule="auto"/>
              <w:rPr>
                <w:rFonts w:ascii="Arial" w:hAnsi="Arial" w:cs="Arial"/>
                <w:bCs/>
                <w:sz w:val="20"/>
                <w:szCs w:val="20"/>
              </w:rPr>
            </w:pPr>
            <w:r w:rsidRPr="00886D06">
              <w:rPr>
                <w:rFonts w:ascii="Arial" w:hAnsi="Arial" w:cs="Arial"/>
                <w:bCs/>
                <w:sz w:val="20"/>
                <w:szCs w:val="20"/>
              </w:rPr>
              <w:t>wymienić programy</w:t>
            </w:r>
          </w:p>
          <w:p w14:paraId="55AAD4B4"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komputerowe do obsługi</w:t>
            </w:r>
          </w:p>
          <w:p w14:paraId="15AEDD60"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elektronicznej zakładów</w:t>
            </w:r>
          </w:p>
          <w:p w14:paraId="706F7980"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 xml:space="preserve">leczniczych dla zwierząt </w:t>
            </w:r>
          </w:p>
        </w:tc>
        <w:tc>
          <w:tcPr>
            <w:tcW w:w="1268" w:type="pct"/>
            <w:shd w:val="clear" w:color="auto" w:fill="auto"/>
          </w:tcPr>
          <w:p w14:paraId="7F95043B" w14:textId="77777777" w:rsidR="00E721D3" w:rsidRPr="00886D06" w:rsidRDefault="00E721D3" w:rsidP="004258AB">
            <w:pPr>
              <w:pStyle w:val="Akapitzlist"/>
              <w:numPr>
                <w:ilvl w:val="0"/>
                <w:numId w:val="324"/>
              </w:numPr>
              <w:spacing w:line="276" w:lineRule="auto"/>
              <w:rPr>
                <w:rFonts w:ascii="Arial" w:hAnsi="Arial" w:cs="Arial"/>
                <w:bCs/>
                <w:sz w:val="20"/>
                <w:szCs w:val="20"/>
              </w:rPr>
            </w:pPr>
            <w:r w:rsidRPr="00886D06">
              <w:rPr>
                <w:rFonts w:ascii="Arial" w:hAnsi="Arial" w:cs="Arial"/>
                <w:bCs/>
                <w:sz w:val="20"/>
                <w:szCs w:val="20"/>
              </w:rPr>
              <w:t>wypełniać programy</w:t>
            </w:r>
          </w:p>
          <w:p w14:paraId="12D03875"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komputerowe związane z</w:t>
            </w:r>
          </w:p>
          <w:p w14:paraId="59129F11"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elektroniczną obsługą zakładów</w:t>
            </w:r>
          </w:p>
          <w:p w14:paraId="3A6D42B7" w14:textId="77777777" w:rsidR="00E721D3" w:rsidRPr="00886D06" w:rsidRDefault="00E721D3" w:rsidP="00E61B77">
            <w:pPr>
              <w:spacing w:line="276" w:lineRule="auto"/>
              <w:rPr>
                <w:rFonts w:ascii="Arial" w:hAnsi="Arial" w:cs="Arial"/>
                <w:bCs/>
                <w:sz w:val="20"/>
                <w:szCs w:val="20"/>
              </w:rPr>
            </w:pPr>
            <w:r w:rsidRPr="00886D06">
              <w:rPr>
                <w:rFonts w:ascii="Arial" w:hAnsi="Arial" w:cs="Arial"/>
                <w:bCs/>
                <w:sz w:val="20"/>
                <w:szCs w:val="20"/>
              </w:rPr>
              <w:t>leczniczych dla zwierząt</w:t>
            </w:r>
          </w:p>
        </w:tc>
        <w:tc>
          <w:tcPr>
            <w:tcW w:w="553" w:type="pct"/>
            <w:shd w:val="clear" w:color="auto" w:fill="auto"/>
          </w:tcPr>
          <w:p w14:paraId="0CA543C5" w14:textId="77777777" w:rsidR="00E721D3" w:rsidRPr="00886D06" w:rsidRDefault="00E721D3" w:rsidP="00E61B77">
            <w:pPr>
              <w:jc w:val="center"/>
              <w:rPr>
                <w:rFonts w:ascii="Arial" w:hAnsi="Arial" w:cs="Arial"/>
                <w:b/>
                <w:sz w:val="20"/>
                <w:szCs w:val="20"/>
              </w:rPr>
            </w:pPr>
            <w:r w:rsidRPr="00886D06">
              <w:rPr>
                <w:rFonts w:ascii="Arial" w:hAnsi="Arial" w:cs="Arial"/>
                <w:bCs/>
                <w:sz w:val="18"/>
                <w:szCs w:val="18"/>
              </w:rPr>
              <w:t>klasa V</w:t>
            </w:r>
          </w:p>
        </w:tc>
      </w:tr>
      <w:tr w:rsidR="006B5175" w:rsidRPr="00886D06" w14:paraId="2A28D4AC" w14:textId="77777777" w:rsidTr="006B5175">
        <w:tc>
          <w:tcPr>
            <w:tcW w:w="1519" w:type="pct"/>
            <w:gridSpan w:val="2"/>
            <w:shd w:val="clear" w:color="auto" w:fill="auto"/>
          </w:tcPr>
          <w:p w14:paraId="2BE59E3B" w14:textId="77777777" w:rsidR="006B5175" w:rsidRPr="00886D06" w:rsidRDefault="006B5175" w:rsidP="00E61B77">
            <w:pPr>
              <w:spacing w:line="276" w:lineRule="auto"/>
              <w:jc w:val="right"/>
              <w:rPr>
                <w:rFonts w:ascii="Arial" w:hAnsi="Arial" w:cs="Arial"/>
                <w:sz w:val="20"/>
                <w:szCs w:val="20"/>
              </w:rPr>
            </w:pPr>
            <w:r w:rsidRPr="00886D06">
              <w:rPr>
                <w:rFonts w:ascii="Arial" w:hAnsi="Arial" w:cs="Arial"/>
                <w:sz w:val="20"/>
                <w:szCs w:val="20"/>
              </w:rPr>
              <w:t>Razem</w:t>
            </w:r>
          </w:p>
        </w:tc>
        <w:tc>
          <w:tcPr>
            <w:tcW w:w="392" w:type="pct"/>
            <w:shd w:val="clear" w:color="auto" w:fill="auto"/>
          </w:tcPr>
          <w:p w14:paraId="22F3F688" w14:textId="14D4880D" w:rsidR="006B5175" w:rsidRPr="00886D06" w:rsidRDefault="006B5175" w:rsidP="00E61B77">
            <w:pPr>
              <w:spacing w:line="276" w:lineRule="auto"/>
              <w:jc w:val="center"/>
              <w:rPr>
                <w:rFonts w:ascii="Arial" w:hAnsi="Arial" w:cs="Arial"/>
                <w:sz w:val="20"/>
                <w:szCs w:val="20"/>
              </w:rPr>
            </w:pPr>
          </w:p>
        </w:tc>
        <w:tc>
          <w:tcPr>
            <w:tcW w:w="1268" w:type="pct"/>
            <w:shd w:val="clear" w:color="auto" w:fill="auto"/>
          </w:tcPr>
          <w:p w14:paraId="0445829F" w14:textId="77777777" w:rsidR="006B5175" w:rsidRPr="00886D06" w:rsidRDefault="006B5175" w:rsidP="00E61B77">
            <w:pPr>
              <w:spacing w:line="276" w:lineRule="auto"/>
              <w:rPr>
                <w:rFonts w:ascii="Arial" w:hAnsi="Arial" w:cs="Arial"/>
                <w:bCs/>
                <w:sz w:val="20"/>
                <w:szCs w:val="20"/>
              </w:rPr>
            </w:pPr>
          </w:p>
        </w:tc>
        <w:tc>
          <w:tcPr>
            <w:tcW w:w="1268" w:type="pct"/>
            <w:shd w:val="clear" w:color="auto" w:fill="auto"/>
          </w:tcPr>
          <w:p w14:paraId="79B0BE9D" w14:textId="77777777" w:rsidR="006B5175" w:rsidRPr="00886D06" w:rsidRDefault="006B5175" w:rsidP="00E61B77">
            <w:pPr>
              <w:spacing w:line="276" w:lineRule="auto"/>
              <w:rPr>
                <w:rFonts w:ascii="Arial" w:hAnsi="Arial" w:cs="Arial"/>
                <w:bCs/>
                <w:sz w:val="20"/>
                <w:szCs w:val="20"/>
              </w:rPr>
            </w:pPr>
          </w:p>
        </w:tc>
        <w:tc>
          <w:tcPr>
            <w:tcW w:w="553" w:type="pct"/>
            <w:shd w:val="clear" w:color="auto" w:fill="auto"/>
          </w:tcPr>
          <w:p w14:paraId="0C8D775D" w14:textId="77777777" w:rsidR="006B5175" w:rsidRPr="00886D06" w:rsidRDefault="006B5175" w:rsidP="00E61B77">
            <w:pPr>
              <w:rPr>
                <w:rFonts w:ascii="Arial" w:hAnsi="Arial" w:cs="Arial"/>
                <w:bCs/>
                <w:sz w:val="18"/>
                <w:szCs w:val="18"/>
              </w:rPr>
            </w:pPr>
            <w:r w:rsidRPr="00886D06">
              <w:rPr>
                <w:rFonts w:ascii="Arial" w:hAnsi="Arial" w:cs="Arial"/>
                <w:bCs/>
                <w:sz w:val="18"/>
                <w:szCs w:val="18"/>
              </w:rPr>
              <w:t>klasa III, IV, V</w:t>
            </w:r>
          </w:p>
        </w:tc>
      </w:tr>
    </w:tbl>
    <w:p w14:paraId="7B739290" w14:textId="77777777" w:rsidR="006B5175" w:rsidRPr="00886D06" w:rsidRDefault="006B5175" w:rsidP="006B5175">
      <w:pPr>
        <w:spacing w:line="360" w:lineRule="auto"/>
        <w:jc w:val="both"/>
        <w:rPr>
          <w:rFonts w:ascii="Arial" w:hAnsi="Arial" w:cs="Arial"/>
          <w:b/>
        </w:rPr>
      </w:pPr>
    </w:p>
    <w:p w14:paraId="1BCA947A" w14:textId="77777777" w:rsidR="006B5175" w:rsidRPr="00886D06" w:rsidRDefault="006B5175" w:rsidP="006B5175">
      <w:pPr>
        <w:spacing w:line="360" w:lineRule="auto"/>
        <w:jc w:val="both"/>
        <w:rPr>
          <w:rFonts w:ascii="Arial" w:hAnsi="Arial" w:cs="Arial"/>
          <w:b/>
          <w:sz w:val="20"/>
          <w:szCs w:val="20"/>
        </w:rPr>
      </w:pPr>
      <w:r w:rsidRPr="00886D06">
        <w:rPr>
          <w:rFonts w:ascii="Arial" w:hAnsi="Arial" w:cs="Arial"/>
          <w:b/>
          <w:sz w:val="20"/>
          <w:szCs w:val="20"/>
        </w:rPr>
        <w:t>Procedury osiągania celów kształcenia przedmiotu</w:t>
      </w:r>
    </w:p>
    <w:p w14:paraId="45AED108"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Zalecane metody dydaktyczne</w:t>
      </w:r>
    </w:p>
    <w:p w14:paraId="5E95E909"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Wykład informacyjny, opis, pokaz z objaśnieniem, film, prezentacja, praca w grupach, burza mózgów, dyskusja, ćwiczenia.</w:t>
      </w:r>
    </w:p>
    <w:p w14:paraId="3819E2E6"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Środki dydaktyczne</w:t>
      </w:r>
    </w:p>
    <w:p w14:paraId="54226938"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Podręczniki z zakresu chorób diagnostycznych, filmy dydaktyczne, rysunki i zdjęcia sprzętu i aparatury diagnostycznej, dokumentacja weterynaryjna,</w:t>
      </w:r>
    </w:p>
    <w:p w14:paraId="472B771D"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instrukcje obsługi aparatury diagnostycznej, aparatura, narzędzia i sprzęt diagnostyczny.</w:t>
      </w:r>
    </w:p>
    <w:p w14:paraId="69857158"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Warunki realizacji przedmiotu muszą uwzględniać założone do realizacji cele. Nauka przedmiotu odbywać się będzie w salach mających dostęp do Internetu i</w:t>
      </w:r>
    </w:p>
    <w:p w14:paraId="3F5A26B1"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stanowisk komputerowych, by uczniowie mogli wyszukiwać niezbędne do zadań informacje.</w:t>
      </w:r>
    </w:p>
    <w:p w14:paraId="008B3975"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Pracownia zabiegowa wyposażona w: stanowisko komputerowe dla nauczyciela z dostępem do Internetu, oprogramowaniem biurowym, projektorem multimedialnym, ekranem projekcyjnym,</w:t>
      </w:r>
    </w:p>
    <w:p w14:paraId="7827F938"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tablicę szkolną białą sucho ścieralną,</w:t>
      </w:r>
    </w:p>
    <w:p w14:paraId="3090D0A2"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stół zabiegowy dla zwierząt małych i dużych, lampę bezcieniową, lampę bakteriobójczą,</w:t>
      </w:r>
    </w:p>
    <w:p w14:paraId="3EA09C76"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urządzenie do sterylizacji (autoklaw lub sterylizator powietrzny),</w:t>
      </w:r>
    </w:p>
    <w:p w14:paraId="329F2AE4"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ultrasonograf wraz z instrukcją obsługi,</w:t>
      </w:r>
    </w:p>
    <w:p w14:paraId="1F3D465F"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elektrokardiograf wraz z instrukcją obsługi,</w:t>
      </w:r>
    </w:p>
    <w:p w14:paraId="0CC16050"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fantom psa do przeprowadzania pierwszej pomocy i wykonywania iniekcji,</w:t>
      </w:r>
    </w:p>
    <w:p w14:paraId="7198A092"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środki ochrony indywidualnej,</w:t>
      </w:r>
    </w:p>
    <w:p w14:paraId="0754F422"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sprzęt do odkażania, produkty biobójcze,</w:t>
      </w:r>
    </w:p>
    <w:p w14:paraId="61266FD3"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zwierzęta gospodarskie i domowe,</w:t>
      </w:r>
    </w:p>
    <w:p w14:paraId="1A9CE9B1"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stanowiska dydaktyczne badania zwierząt wyposażone w:</w:t>
      </w:r>
    </w:p>
    <w:p w14:paraId="10BDDE55"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sprzęt i narzędzia diagnostyczne (termometry, stetoskopy, otoskopy, młoteczki opukowe, plezymetry, latarki, wzierniki),</w:t>
      </w:r>
    </w:p>
    <w:p w14:paraId="5F070ABD"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sprzęt i narzędzia do pobierania materiału biologicznego od zwierząt, w tym stazy, kleszczyki hemostatyczne, cewniki urologiczne, sondy żołądkowe,</w:t>
      </w:r>
    </w:p>
    <w:p w14:paraId="2C33E6C7"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maszynki do golenia,</w:t>
      </w:r>
    </w:p>
    <w:p w14:paraId="5E292C45"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materiały do pobierania materiału biologicznego, w tym jednorazowe igły i strzykawki, probówki na krew, igły punkcyjne, skalpele, wymazówki, szkiełka</w:t>
      </w:r>
    </w:p>
    <w:p w14:paraId="6C9433F2"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podstawowe i nakrywkowe, jednorazowe pojemniki na materiał biologiczny, gaziki, szybkie testy diagnostyczne do wykrywania chorób zakaźnych i</w:t>
      </w:r>
    </w:p>
    <w:p w14:paraId="0C99C5CD"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inwazyjnych,</w:t>
      </w:r>
    </w:p>
    <w:p w14:paraId="0245F8C2"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instrukcje i procedury, prezentacje i filmy dydaktyczne z zakresu badania zwierząt,</w:t>
      </w:r>
    </w:p>
    <w:p w14:paraId="5164CF31"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stanowisko dydaktyczne profilaktyki leczenia zwierząt wyposażone w stolik narzędziowy, narzędzia do udzielania pierwszej pomocy w tym sondy</w:t>
      </w:r>
    </w:p>
    <w:p w14:paraId="236D64CB"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żołądkowe, trokar, narzędzia chirurgiczne (kleszczyki hemostatyczne, pęsety anatomiczne i chirurgiczne, igłotrzymacze, spinaki do serwet chirurgicznych,</w:t>
      </w:r>
    </w:p>
    <w:p w14:paraId="36C08FFF"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trzonki do skalpeli, haki tkankowe), materiały opatrunkowe (gaziki, wata, lignina, bandaże elastyczne i dziane, opatrunki gipsowe, plastry samoprzylepne),</w:t>
      </w:r>
    </w:p>
    <w:p w14:paraId="1460F1B9"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 materiały do wykonywania czynności profilaktycznych i leczniczych, w tym weterynaryjne produkty lecznicze wraz z ulotkami, wyroby i materiały</w:t>
      </w:r>
    </w:p>
    <w:p w14:paraId="6625EFA4"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medyczne (jednorazowe igły, strzykawki, katetery dożylne, aparaty do przetaczania płynów, cewniki urologiczne, nici chirurgiczne, serwety operacyjne,</w:t>
      </w:r>
    </w:p>
    <w:p w14:paraId="58675193"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skalpele),</w:t>
      </w:r>
    </w:p>
    <w:p w14:paraId="0EB15CEE"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stanowisko komputerowe dla nauczyciela z oprogramowaniem do obsługi zakładu leczniczego dla zwierząt,</w:t>
      </w:r>
    </w:p>
    <w:p w14:paraId="4546D8D9" w14:textId="77777777" w:rsidR="006B5175" w:rsidRPr="00886D06" w:rsidRDefault="006B5175" w:rsidP="004258AB">
      <w:pPr>
        <w:pStyle w:val="Akapitzlist"/>
        <w:numPr>
          <w:ilvl w:val="0"/>
          <w:numId w:val="405"/>
        </w:numPr>
        <w:spacing w:line="360" w:lineRule="auto"/>
        <w:jc w:val="both"/>
        <w:rPr>
          <w:rFonts w:ascii="Arial" w:hAnsi="Arial" w:cs="Arial"/>
          <w:bCs/>
          <w:sz w:val="20"/>
          <w:szCs w:val="20"/>
        </w:rPr>
      </w:pPr>
      <w:r w:rsidRPr="00886D06">
        <w:rPr>
          <w:rFonts w:ascii="Arial" w:hAnsi="Arial" w:cs="Arial"/>
          <w:bCs/>
          <w:sz w:val="20"/>
          <w:szCs w:val="20"/>
        </w:rPr>
        <w:t>dokumentację, instrukcje i procedury, prezentacje oraz filmy z zakresu profilaktyki i leczenia zwierząt.</w:t>
      </w:r>
    </w:p>
    <w:p w14:paraId="49F9D420" w14:textId="77777777" w:rsidR="006B5175" w:rsidRPr="00886D06" w:rsidRDefault="006B5175" w:rsidP="006B5175">
      <w:pPr>
        <w:spacing w:line="360" w:lineRule="auto"/>
        <w:jc w:val="both"/>
        <w:rPr>
          <w:rFonts w:ascii="Arial" w:hAnsi="Arial" w:cs="Arial"/>
          <w:b/>
          <w:bCs/>
          <w:sz w:val="20"/>
          <w:szCs w:val="20"/>
        </w:rPr>
      </w:pPr>
      <w:r w:rsidRPr="00886D06">
        <w:rPr>
          <w:rFonts w:ascii="Arial" w:hAnsi="Arial" w:cs="Arial"/>
          <w:b/>
          <w:bCs/>
          <w:sz w:val="20"/>
          <w:szCs w:val="20"/>
        </w:rPr>
        <w:t>Formy organizacyjne</w:t>
      </w:r>
    </w:p>
    <w:p w14:paraId="104B9A8E"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Zajęcia powinny być prowadzone z wykorzystaniem zróżnicowanych form: indywidualnie lub grupowo.</w:t>
      </w:r>
    </w:p>
    <w:p w14:paraId="3F7505A3"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Formy indywidualizacji pracy uczniów powinny uwzględniać:</w:t>
      </w:r>
    </w:p>
    <w:p w14:paraId="07662612"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dostosowanie warunków, środków, metod i form kształcenia do potrzeb i możliwości ucznia,</w:t>
      </w:r>
    </w:p>
    <w:p w14:paraId="74CF2A92"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Nauczyciel powinien:</w:t>
      </w:r>
    </w:p>
    <w:p w14:paraId="4AA11F6B"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motywować uczniów do pracy,</w:t>
      </w:r>
    </w:p>
    <w:p w14:paraId="223F39CB"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dostosowywać stopień trudności planowanych ćwiczeń do możliwości uczniów,</w:t>
      </w:r>
    </w:p>
    <w:p w14:paraId="6E98E621"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uwzględniać zainteresowania uczniów,</w:t>
      </w:r>
    </w:p>
    <w:p w14:paraId="7AC16177"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przygotowywać zadania o różnym stopniu trudności i złożoności,</w:t>
      </w:r>
    </w:p>
    <w:p w14:paraId="67C51E92"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zachęcać uczniów do korzystania z różnych źródeł informacji zawodowej</w:t>
      </w:r>
    </w:p>
    <w:p w14:paraId="1032A920"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uwzględnić zalecenia Poradni Psychologiczno – Pedagogicznej</w:t>
      </w:r>
    </w:p>
    <w:p w14:paraId="028EDB30" w14:textId="77777777" w:rsidR="006B5175" w:rsidRPr="00886D06" w:rsidRDefault="006B5175" w:rsidP="006B5175">
      <w:pPr>
        <w:spacing w:line="360" w:lineRule="auto"/>
        <w:jc w:val="both"/>
        <w:rPr>
          <w:rFonts w:ascii="Arial" w:hAnsi="Arial" w:cs="Arial"/>
          <w:b/>
          <w:bCs/>
          <w:sz w:val="20"/>
          <w:szCs w:val="20"/>
        </w:rPr>
      </w:pPr>
      <w:r w:rsidRPr="00886D06">
        <w:rPr>
          <w:rFonts w:ascii="Arial" w:hAnsi="Arial" w:cs="Arial"/>
          <w:b/>
          <w:bCs/>
          <w:sz w:val="20"/>
          <w:szCs w:val="20"/>
        </w:rPr>
        <w:t>PROPONOWANE METODY SPRAWDZANIA OSIĄGNIĘĆ EDUKACYJNYCH UCZNIA</w:t>
      </w:r>
    </w:p>
    <w:p w14:paraId="3D7B7A82"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W procesie oceniania osiągnięć edukacyjnych uczniów należy uwzględnić wyniki wszystkich metod sprawdzania efektów kształcenia zastosowanych przez</w:t>
      </w:r>
    </w:p>
    <w:p w14:paraId="45179E4D"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nauczyciela:</w:t>
      </w:r>
    </w:p>
    <w:p w14:paraId="3620CEFC"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odpowiedzi ustnych,</w:t>
      </w:r>
    </w:p>
    <w:p w14:paraId="23B15950"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należy zwracać uwagę na umiejętność logicznego myślenia</w:t>
      </w:r>
    </w:p>
    <w:p w14:paraId="65BC1BA4"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-obserwacja jakości wykonywanych ćwiczeń praktycznych</w:t>
      </w:r>
    </w:p>
    <w:p w14:paraId="7C7D4AA6"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 ocena stopnia zaangażowania ucznia w poprawne stosowanie poznanej dokumentacji</w:t>
      </w:r>
    </w:p>
    <w:p w14:paraId="6DA5CDF8"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W kryteriach oceny należy uwzględnić: poprawność merytoryczną, stosowanie terminologii właściwej dla przedmiotu, umiejętność wnioskowania</w:t>
      </w:r>
    </w:p>
    <w:p w14:paraId="0CDB931D"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przyczynowo -skutkowego, samodzielność wykonania zadania, stosowanie zasad BHP i organizacji stanowiska pracy.</w:t>
      </w:r>
    </w:p>
    <w:p w14:paraId="5EA7884A" w14:textId="77777777" w:rsidR="006B5175" w:rsidRPr="00886D06" w:rsidRDefault="006B5175" w:rsidP="006B5175">
      <w:pPr>
        <w:spacing w:line="360" w:lineRule="auto"/>
        <w:jc w:val="both"/>
        <w:rPr>
          <w:rFonts w:ascii="Arial" w:hAnsi="Arial" w:cs="Arial"/>
          <w:b/>
          <w:bCs/>
          <w:sz w:val="20"/>
          <w:szCs w:val="20"/>
        </w:rPr>
      </w:pPr>
      <w:r w:rsidRPr="00886D06">
        <w:rPr>
          <w:rFonts w:ascii="Arial" w:hAnsi="Arial" w:cs="Arial"/>
          <w:b/>
          <w:bCs/>
          <w:sz w:val="20"/>
          <w:szCs w:val="20"/>
        </w:rPr>
        <w:t>PROPONOWANE METODY EWALUACJI PRZEDMIOTU</w:t>
      </w:r>
    </w:p>
    <w:p w14:paraId="5C246708"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Program będzie ewaluowany na bieżąco. Jednym ze sposobów ewaluowania programu i jego skuteczności będą bieżące obserwacje i spostrzeżenia</w:t>
      </w:r>
    </w:p>
    <w:p w14:paraId="7B918A2D"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nauczyciela wykorzystującego go w pracy. Dodatkowym źródłem informacji o potrzebie wprowadzenia zmian co do metod i technik nauczania, liczby godzin</w:t>
      </w:r>
    </w:p>
    <w:p w14:paraId="196ECC3F"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przeznaczonych na realizację poszczególnych działów będą wyniki prac pisemnych uczniów – sprawdziany i testy. Ponadto przed zakończeniem semestru i</w:t>
      </w:r>
    </w:p>
    <w:p w14:paraId="4A9E55F1"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roku szkolnego uczniowie otrzymają do wypełnienia ankiety ewaluacyjne, które zbadają stosunek do metod i pomocy naukowych stosowanych na lekcjach,</w:t>
      </w:r>
    </w:p>
    <w:p w14:paraId="3753DC36"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programu i nauczyciela. Ankiety te będą również sprawdzać deklarowany przez uczniów poziom motywacji do nauki bezpieczeństwa i higieny pracy w</w:t>
      </w:r>
    </w:p>
    <w:p w14:paraId="2733DF68" w14:textId="77777777" w:rsidR="006B5175" w:rsidRPr="00886D06" w:rsidRDefault="006B5175" w:rsidP="006B5175">
      <w:pPr>
        <w:spacing w:line="360" w:lineRule="auto"/>
        <w:jc w:val="both"/>
        <w:rPr>
          <w:rFonts w:ascii="Arial" w:hAnsi="Arial" w:cs="Arial"/>
          <w:bCs/>
          <w:sz w:val="20"/>
          <w:szCs w:val="20"/>
        </w:rPr>
      </w:pPr>
      <w:r w:rsidRPr="00886D06">
        <w:rPr>
          <w:rFonts w:ascii="Arial" w:hAnsi="Arial" w:cs="Arial"/>
          <w:bCs/>
          <w:sz w:val="20"/>
          <w:szCs w:val="20"/>
        </w:rPr>
        <w:t>zawodzie technik weterynarii oraz świadomość celów nauczania.</w:t>
      </w:r>
    </w:p>
    <w:p w14:paraId="0C0E5FD1" w14:textId="77777777" w:rsidR="00F878EC" w:rsidRPr="00886D06" w:rsidRDefault="00F878EC" w:rsidP="00F878EC">
      <w:pPr>
        <w:jc w:val="both"/>
        <w:rPr>
          <w:rFonts w:ascii="Arial" w:hAnsi="Arial" w:cs="Arial"/>
          <w:b/>
        </w:rPr>
      </w:pPr>
    </w:p>
    <w:p w14:paraId="1E7E8FE6" w14:textId="77777777" w:rsidR="005810A8" w:rsidRPr="00886D06" w:rsidRDefault="005810A8">
      <w:pPr>
        <w:rPr>
          <w:rFonts w:ascii="Arial" w:eastAsiaTheme="majorEastAsia" w:hAnsi="Arial" w:cs="Arial"/>
          <w:b/>
          <w:bCs/>
        </w:rPr>
      </w:pPr>
      <w:r w:rsidRPr="00886D06">
        <w:rPr>
          <w:rFonts w:cs="Arial"/>
          <w:b/>
          <w:bCs/>
        </w:rPr>
        <w:br w:type="page"/>
      </w:r>
    </w:p>
    <w:p w14:paraId="78631C27" w14:textId="77777777" w:rsidR="00F878EC" w:rsidRPr="00886D06" w:rsidRDefault="00F878EC" w:rsidP="00D23F37">
      <w:pPr>
        <w:pStyle w:val="Nagwek2"/>
        <w:rPr>
          <w:rFonts w:cs="Arial"/>
          <w:b w:val="0"/>
          <w:bCs/>
          <w:szCs w:val="24"/>
        </w:rPr>
      </w:pPr>
      <w:bookmarkStart w:id="21" w:name="_Toc18587452"/>
      <w:r w:rsidRPr="00886D06">
        <w:rPr>
          <w:rFonts w:cs="Arial"/>
          <w:b w:val="0"/>
          <w:bCs/>
          <w:szCs w:val="24"/>
        </w:rPr>
        <w:t>4.14.</w:t>
      </w:r>
      <w:r w:rsidRPr="00886D06">
        <w:rPr>
          <w:rFonts w:cs="Arial"/>
          <w:b w:val="0"/>
          <w:bCs/>
          <w:szCs w:val="24"/>
        </w:rPr>
        <w:tab/>
        <w:t>Kontrola i nadzór weterynaryjny</w:t>
      </w:r>
      <w:bookmarkEnd w:id="21"/>
    </w:p>
    <w:p w14:paraId="0D3C0DD1" w14:textId="77777777" w:rsidR="00DE35E9" w:rsidRPr="00886D06" w:rsidRDefault="00DE35E9" w:rsidP="00514EB5">
      <w:pPr>
        <w:jc w:val="both"/>
        <w:rPr>
          <w:rFonts w:ascii="Arial" w:hAnsi="Arial" w:cs="Arial"/>
          <w:b/>
          <w:bCs/>
          <w:sz w:val="20"/>
          <w:szCs w:val="20"/>
        </w:rPr>
      </w:pPr>
    </w:p>
    <w:p w14:paraId="53EAB1F6" w14:textId="77777777" w:rsidR="00DE35E9" w:rsidRPr="00886D06" w:rsidRDefault="00DE35E9" w:rsidP="00DE35E9">
      <w:pPr>
        <w:jc w:val="both"/>
        <w:rPr>
          <w:rFonts w:ascii="Arial" w:hAnsi="Arial" w:cs="Arial"/>
          <w:b/>
          <w:bCs/>
          <w:sz w:val="20"/>
          <w:szCs w:val="20"/>
        </w:rPr>
      </w:pPr>
      <w:r w:rsidRPr="00886D06">
        <w:rPr>
          <w:rFonts w:ascii="Arial" w:hAnsi="Arial" w:cs="Arial"/>
          <w:b/>
          <w:bCs/>
          <w:sz w:val="20"/>
          <w:szCs w:val="20"/>
        </w:rPr>
        <w:t xml:space="preserve">Cele ogólne przedmiotu </w:t>
      </w:r>
    </w:p>
    <w:p w14:paraId="6DBA1C8E" w14:textId="77777777" w:rsidR="00DE35E9" w:rsidRPr="00886D06" w:rsidRDefault="00DE35E9" w:rsidP="004258AB">
      <w:pPr>
        <w:pStyle w:val="Akapitzlist"/>
        <w:numPr>
          <w:ilvl w:val="0"/>
          <w:numId w:val="228"/>
        </w:numPr>
        <w:jc w:val="both"/>
        <w:rPr>
          <w:rFonts w:ascii="Arial" w:hAnsi="Arial" w:cs="Arial"/>
          <w:sz w:val="20"/>
          <w:szCs w:val="20"/>
        </w:rPr>
      </w:pPr>
      <w:r w:rsidRPr="00886D06">
        <w:rPr>
          <w:rFonts w:ascii="Arial" w:hAnsi="Arial" w:cs="Arial"/>
          <w:sz w:val="20"/>
          <w:szCs w:val="20"/>
        </w:rPr>
        <w:t>Poznanie wiedzy niezbędnej do wykonywania zawodu technika weterynarii:</w:t>
      </w:r>
    </w:p>
    <w:p w14:paraId="17E66CE6" w14:textId="77777777" w:rsidR="00DE35E9" w:rsidRPr="00886D06" w:rsidRDefault="00DE35E9" w:rsidP="004258AB">
      <w:pPr>
        <w:pStyle w:val="Akapitzlist"/>
        <w:numPr>
          <w:ilvl w:val="0"/>
          <w:numId w:val="194"/>
        </w:numPr>
        <w:jc w:val="both"/>
        <w:rPr>
          <w:rFonts w:ascii="Arial" w:hAnsi="Arial" w:cs="Arial"/>
          <w:sz w:val="20"/>
          <w:szCs w:val="20"/>
        </w:rPr>
      </w:pPr>
      <w:r w:rsidRPr="00886D06">
        <w:rPr>
          <w:rFonts w:ascii="Arial" w:hAnsi="Arial" w:cs="Arial"/>
          <w:sz w:val="20"/>
          <w:szCs w:val="20"/>
        </w:rPr>
        <w:t>przepisów prawa dotyczącego kontroli i nadzoru weterynaryjnego, w tym dotyczącego:</w:t>
      </w:r>
    </w:p>
    <w:p w14:paraId="7DEC6A06"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dobrostanu zwierząt gospodarskich,</w:t>
      </w:r>
    </w:p>
    <w:p w14:paraId="71AC6A67"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obowiązku identyfikacji i rejestracji oraz przemieszczania zwierząt,</w:t>
      </w:r>
    </w:p>
    <w:p w14:paraId="7E7AE5EE"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wytwarzania i stosowania pasz,</w:t>
      </w:r>
    </w:p>
    <w:p w14:paraId="4BD3C6AF"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kontroli zdrowia zwierząt i ochrony ich zdrowia,</w:t>
      </w:r>
    </w:p>
    <w:p w14:paraId="1679FEB8"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monitoringu i zwalczania chorób zakaźnych zwierząt objętych programami zwalczania lub monitorowania,</w:t>
      </w:r>
    </w:p>
    <w:p w14:paraId="612D95D5"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bezpieczeństwa żywności pochodzenia zwierzęcego,</w:t>
      </w:r>
    </w:p>
    <w:p w14:paraId="2CDA070A"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dopuszczenia zwierząt do uboju,</w:t>
      </w:r>
    </w:p>
    <w:p w14:paraId="434CCB5F"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weterynaryjnego badania poubojowego mięsa,</w:t>
      </w:r>
    </w:p>
    <w:p w14:paraId="7422D2F3"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zagospodarowania materiału szczególnego ryzyka w rzeźniach i zakładach rozbioru,</w:t>
      </w:r>
    </w:p>
    <w:p w14:paraId="7703B381"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postępowania z ubocznymi produktami pochodzenia zwierzęcego w zależności od kategorii,</w:t>
      </w:r>
    </w:p>
    <w:p w14:paraId="640A462F" w14:textId="77777777" w:rsidR="00DE35E9" w:rsidRPr="00886D06" w:rsidRDefault="00DE35E9" w:rsidP="004258AB">
      <w:pPr>
        <w:pStyle w:val="Akapitzlist"/>
        <w:numPr>
          <w:ilvl w:val="1"/>
          <w:numId w:val="194"/>
        </w:numPr>
        <w:jc w:val="both"/>
        <w:rPr>
          <w:rFonts w:ascii="Arial" w:hAnsi="Arial" w:cs="Arial"/>
          <w:sz w:val="20"/>
          <w:szCs w:val="20"/>
        </w:rPr>
      </w:pPr>
      <w:r w:rsidRPr="00886D06">
        <w:rPr>
          <w:rFonts w:ascii="Arial" w:hAnsi="Arial" w:cs="Arial"/>
          <w:sz w:val="20"/>
          <w:szCs w:val="20"/>
        </w:rPr>
        <w:t>postępowania z pochodnymi produktami pochodzenia zwierzęcego w zależności od kategorii</w:t>
      </w:r>
    </w:p>
    <w:p w14:paraId="79336FAF" w14:textId="77777777" w:rsidR="00DE35E9" w:rsidRPr="00886D06" w:rsidRDefault="00DE35E9" w:rsidP="004258AB">
      <w:pPr>
        <w:pStyle w:val="Akapitzlist"/>
        <w:numPr>
          <w:ilvl w:val="0"/>
          <w:numId w:val="194"/>
        </w:numPr>
        <w:jc w:val="both"/>
        <w:rPr>
          <w:rFonts w:ascii="Arial" w:hAnsi="Arial" w:cs="Arial"/>
          <w:sz w:val="20"/>
          <w:szCs w:val="20"/>
        </w:rPr>
      </w:pPr>
      <w:r w:rsidRPr="00886D06">
        <w:rPr>
          <w:rFonts w:ascii="Arial" w:hAnsi="Arial" w:cs="Arial"/>
          <w:sz w:val="20"/>
          <w:szCs w:val="20"/>
        </w:rPr>
        <w:t>zadań organów sprawujących kontrolę i nadzór nad zapewnieniem bezpieczeństwa sanitarno-epizootycznego</w:t>
      </w:r>
    </w:p>
    <w:p w14:paraId="45507B05" w14:textId="77777777" w:rsidR="00DE35E9" w:rsidRPr="00886D06" w:rsidRDefault="00DE35E9" w:rsidP="004258AB">
      <w:pPr>
        <w:pStyle w:val="Akapitzlist"/>
        <w:numPr>
          <w:ilvl w:val="0"/>
          <w:numId w:val="228"/>
        </w:numPr>
        <w:jc w:val="both"/>
        <w:rPr>
          <w:rFonts w:ascii="Arial" w:hAnsi="Arial" w:cs="Arial"/>
          <w:sz w:val="20"/>
          <w:szCs w:val="20"/>
        </w:rPr>
      </w:pPr>
      <w:r w:rsidRPr="00886D06">
        <w:rPr>
          <w:rFonts w:ascii="Arial" w:hAnsi="Arial" w:cs="Arial"/>
          <w:sz w:val="20"/>
          <w:szCs w:val="20"/>
        </w:rPr>
        <w:t>Nabycie umiejętności:</w:t>
      </w:r>
    </w:p>
    <w:p w14:paraId="3B8C3EC4" w14:textId="77777777" w:rsidR="00DE35E9" w:rsidRPr="00886D06" w:rsidRDefault="00DE35E9" w:rsidP="00DE35E9">
      <w:pPr>
        <w:pStyle w:val="Akapitzlist"/>
        <w:numPr>
          <w:ilvl w:val="0"/>
          <w:numId w:val="17"/>
        </w:numPr>
        <w:jc w:val="both"/>
        <w:rPr>
          <w:rFonts w:ascii="Arial" w:hAnsi="Arial" w:cs="Arial"/>
          <w:sz w:val="20"/>
          <w:szCs w:val="20"/>
        </w:rPr>
      </w:pPr>
      <w:r w:rsidRPr="00886D06">
        <w:rPr>
          <w:rFonts w:ascii="Arial" w:hAnsi="Arial" w:cs="Arial"/>
          <w:sz w:val="20"/>
          <w:szCs w:val="20"/>
        </w:rPr>
        <w:t>wyszukiwania źródeł prawa weterynaryjnego dotyczącego kontroli i nadzoru,</w:t>
      </w:r>
    </w:p>
    <w:p w14:paraId="0E50B7C7" w14:textId="77777777" w:rsidR="00DE35E9" w:rsidRPr="00886D06" w:rsidRDefault="00DE35E9" w:rsidP="00DE35E9">
      <w:pPr>
        <w:pStyle w:val="Akapitzlist"/>
        <w:numPr>
          <w:ilvl w:val="0"/>
          <w:numId w:val="17"/>
        </w:numPr>
        <w:jc w:val="both"/>
        <w:rPr>
          <w:rFonts w:ascii="Arial" w:hAnsi="Arial" w:cs="Arial"/>
          <w:sz w:val="20"/>
          <w:szCs w:val="20"/>
        </w:rPr>
      </w:pPr>
      <w:r w:rsidRPr="00886D06">
        <w:rPr>
          <w:rFonts w:ascii="Arial" w:hAnsi="Arial" w:cs="Arial"/>
          <w:sz w:val="20"/>
          <w:szCs w:val="20"/>
        </w:rPr>
        <w:t>analizowania przepisów prawa dotyczącego kontroli i nadzoru weterynaryjnego,</w:t>
      </w:r>
    </w:p>
    <w:p w14:paraId="49A70736" w14:textId="77777777" w:rsidR="00DE35E9" w:rsidRPr="00886D06" w:rsidRDefault="00DE35E9" w:rsidP="00DE35E9">
      <w:pPr>
        <w:pStyle w:val="Akapitzlist"/>
        <w:numPr>
          <w:ilvl w:val="0"/>
          <w:numId w:val="17"/>
        </w:numPr>
        <w:jc w:val="both"/>
        <w:rPr>
          <w:rFonts w:ascii="Arial" w:hAnsi="Arial" w:cs="Arial"/>
          <w:sz w:val="20"/>
          <w:szCs w:val="20"/>
        </w:rPr>
      </w:pPr>
      <w:r w:rsidRPr="00886D06">
        <w:rPr>
          <w:rFonts w:ascii="Arial" w:hAnsi="Arial" w:cs="Arial"/>
          <w:sz w:val="20"/>
          <w:szCs w:val="20"/>
        </w:rPr>
        <w:t>samokształcenia i aktualizowania wiedzy</w:t>
      </w:r>
    </w:p>
    <w:p w14:paraId="27CC8C1E" w14:textId="77777777" w:rsidR="00DE35E9" w:rsidRPr="00886D06" w:rsidRDefault="00DE35E9" w:rsidP="004258AB">
      <w:pPr>
        <w:pStyle w:val="Akapitzlist"/>
        <w:numPr>
          <w:ilvl w:val="0"/>
          <w:numId w:val="228"/>
        </w:numPr>
        <w:jc w:val="both"/>
        <w:rPr>
          <w:rFonts w:ascii="Arial" w:hAnsi="Arial" w:cs="Arial"/>
          <w:sz w:val="20"/>
          <w:szCs w:val="20"/>
        </w:rPr>
      </w:pPr>
      <w:r w:rsidRPr="00886D06">
        <w:rPr>
          <w:rFonts w:ascii="Arial" w:hAnsi="Arial" w:cs="Arial"/>
          <w:sz w:val="20"/>
          <w:szCs w:val="20"/>
        </w:rPr>
        <w:t>Kształtowanie postawy odpowiedzialności za zdrowie zwierząt oraz świadomości konsekwencji podejmowanych decyzji związanych z realizacją zadań zawodowych.</w:t>
      </w:r>
    </w:p>
    <w:p w14:paraId="6D282B25" w14:textId="77777777" w:rsidR="00DE35E9" w:rsidRPr="00886D06" w:rsidRDefault="00DE35E9" w:rsidP="00DE35E9">
      <w:pPr>
        <w:jc w:val="both"/>
        <w:rPr>
          <w:rFonts w:ascii="Arial" w:hAnsi="Arial" w:cs="Arial"/>
          <w:sz w:val="20"/>
          <w:szCs w:val="20"/>
        </w:rPr>
      </w:pPr>
      <w:r w:rsidRPr="00886D06">
        <w:rPr>
          <w:rFonts w:ascii="Arial" w:hAnsi="Arial" w:cs="Arial"/>
          <w:b/>
          <w:bCs/>
          <w:sz w:val="20"/>
          <w:szCs w:val="20"/>
        </w:rPr>
        <w:t xml:space="preserve">Cele operacyjne </w:t>
      </w:r>
    </w:p>
    <w:p w14:paraId="390C18E3" w14:textId="77777777" w:rsidR="00DE35E9" w:rsidRPr="00886D06" w:rsidRDefault="00DE35E9" w:rsidP="00DE35E9">
      <w:pPr>
        <w:jc w:val="both"/>
        <w:rPr>
          <w:rFonts w:ascii="Arial" w:hAnsi="Arial" w:cs="Arial"/>
          <w:b/>
          <w:bCs/>
          <w:sz w:val="20"/>
          <w:szCs w:val="20"/>
        </w:rPr>
      </w:pPr>
      <w:r w:rsidRPr="00886D06">
        <w:rPr>
          <w:rFonts w:ascii="Arial" w:hAnsi="Arial" w:cs="Arial"/>
          <w:b/>
          <w:bCs/>
          <w:sz w:val="20"/>
          <w:szCs w:val="20"/>
        </w:rPr>
        <w:t>Uczeń potrafi:</w:t>
      </w:r>
    </w:p>
    <w:p w14:paraId="20238C6A"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wymienić przepisy prawa dotyczące kontroli i nadzoru weterynaryjnego,</w:t>
      </w:r>
    </w:p>
    <w:p w14:paraId="0ECE9115"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zasady funkcjonowania, organizacji i zadań właściwego organu realizującego zadania z zakresu kontroli i nadzoru weterynaryjnego,</w:t>
      </w:r>
    </w:p>
    <w:p w14:paraId="25A08C8D"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wymagania dotyczące warunków weterynaryjnych gospodarstwa, dokumentacji leczenia oraz dobrostanu zwierząt gospodarskich, na podstawie analizy przepisów prawa,</w:t>
      </w:r>
    </w:p>
    <w:p w14:paraId="1B3CC05C"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wymienić prawa i obowiązki wyznaczonej osoby kontrolującej oraz posiadacza zwierząt dotyczące nadzoru i kontroli w zakresie identyfikacji i rejestracji zwierząt,</w:t>
      </w:r>
    </w:p>
    <w:p w14:paraId="04AC59AD"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wymienić miejsca wykonywania kontroli identyfikacji i rejestracji zwierząt gospodarskich określone w przepisach prawa,</w:t>
      </w:r>
    </w:p>
    <w:p w14:paraId="62F8E390"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wymagania weterynaryjne dla pasz, materiałów paszowych i pasz leczniczych,</w:t>
      </w:r>
    </w:p>
    <w:p w14:paraId="013F017B"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zasady przeprowadzania urzędowej kontroli zakładów przetwórczych pasz zgodnie z obowiązującą listą kontrolną,</w:t>
      </w:r>
    </w:p>
    <w:p w14:paraId="692869F4"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rozróżnić podmioty zaangażowane w handel zwierzętami gospodarskimi,</w:t>
      </w:r>
    </w:p>
    <w:p w14:paraId="4E759E2B"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rozróżnić dokumenty niezbędne do prowadzenia handlu poszczególnymi gatunkami zwierząt gospodarskich i domowych,</w:t>
      </w:r>
    </w:p>
    <w:p w14:paraId="1141A57A"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zasady odbywania podróży handlowych i niehandlowych ze zwierzętami towarzyszącymi,</w:t>
      </w:r>
    </w:p>
    <w:p w14:paraId="1E75E23C"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 xml:space="preserve"> opisać zasady przeprowadzania urzędowej kontroli warunków transportu i dobrostanu zwierząt podczas transportu zgodnie z obowiązującą listą kontrolną,</w:t>
      </w:r>
    </w:p>
    <w:p w14:paraId="2B74D205"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wskazać zasady przeprowadzania kontroli działalności nadzorowanej oraz instytucje przeprowadzające tę kontrolę,</w:t>
      </w:r>
    </w:p>
    <w:p w14:paraId="3BA9C276"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przedstawić wymagania weterynaryjne dotyczące ochrony zdrowia zwierząt,</w:t>
      </w:r>
    </w:p>
    <w:p w14:paraId="7A960EFE"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 uprawnienia poszczególnych organów w zakresie ochrony zdrowia zwierząt,</w:t>
      </w:r>
    </w:p>
    <w:p w14:paraId="69CA1637"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wymienić choroby zakaźne zwierząt, w kierunku, których aktualnie są prowadzone badania kontrolne,</w:t>
      </w:r>
    </w:p>
    <w:p w14:paraId="08C32436"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wymienić choroby zakaźne zwierząt aktualnie podlegające obowiązkowi zwalczania, na podstawie analizy przepisów prawa,</w:t>
      </w:r>
    </w:p>
    <w:p w14:paraId="4150D221"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wymienić obowiązki posiadacza zwierząt w przypadku podejrzenia wystąpienia choroby zakaźnej oraz po dokonaniu jej zgłoszenia,</w:t>
      </w:r>
    </w:p>
    <w:p w14:paraId="549A23C3"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wykonać szczepienia ochronne zwierząt z zastosowaniem właściwej techniki, z wyznaczenia powiatowego lekarza weterynarii,</w:t>
      </w:r>
    </w:p>
    <w:p w14:paraId="385ADFA2"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przedstawić zasady kontroli weterynaryjnej żywności pochodzenia zwierzęcego,</w:t>
      </w:r>
    </w:p>
    <w:p w14:paraId="114223FE"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przedstawić zasady systemu analizy zagrożeń i krytycznych punktów kontroli (Hazard Analysis and Critical Control Points, HACCP)</w:t>
      </w:r>
    </w:p>
    <w:p w14:paraId="316B8E75"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przedstawić zasady czyszczenia i dezynfekcji obowiązujące przy produkcji żywności pochodzenia zwierzęcego,</w:t>
      </w:r>
    </w:p>
    <w:p w14:paraId="0644E76A"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przedstawić wymagania weterynaryjne dla produktów pochodzenia zwierzęcego oraz dla produkcji tych produktów, w szczególności dla mięsa i produktów z mięsa, mleka i produktów mlecznych, jaj i produktów jajecznych, produktów rybołówstwa i miodu,</w:t>
      </w:r>
    </w:p>
    <w:p w14:paraId="1C6E76DF"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przedstawić wymagania weterynaryjne dla prowadzenia działalności polegającej na wprowadzeniu produktów pochodzenia zwierzęcego na rynek w ramach zakładu zatwierdzonego lub rejestrowanego,</w:t>
      </w:r>
    </w:p>
    <w:p w14:paraId="54D306AD"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zidentyfikować objawy choroby, która może mieć niepożądany wpływ na zdrowie ludzi bądź zwierząt,</w:t>
      </w:r>
    </w:p>
    <w:p w14:paraId="3EB4077E"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dobrostan zwierząt w rzeźni,</w:t>
      </w:r>
    </w:p>
    <w:p w14:paraId="1B905527"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przebieg kontroli warunków dobrostanu zwierząt w rzeźni w odniesieniu do obowiązującej listy kontrolnej,</w:t>
      </w:r>
    </w:p>
    <w:p w14:paraId="0B1F6D9F"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wymienić naruszenia dotyczące warunków dobrostanu zwierząt kierowanych do uboju,</w:t>
      </w:r>
    </w:p>
    <w:p w14:paraId="4FBD25EE"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zasady przeprowadzania oraz przebieg badania przedubojowego zwierząt rzeźnych,</w:t>
      </w:r>
    </w:p>
    <w:p w14:paraId="26650C01"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warunki dopuszczenia różnych gatunków zwierząt do uboju,</w:t>
      </w:r>
    </w:p>
    <w:p w14:paraId="0D8A5576"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zasady prowadzenia uboju z konieczności,</w:t>
      </w:r>
    </w:p>
    <w:p w14:paraId="0EFD5435"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przedstawić wymagania weterynaryjne dla uboju na własne potrzeby,</w:t>
      </w:r>
    </w:p>
    <w:p w14:paraId="27941B8B"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wykluczenia decydujące o określeniu przydatności mięsa do spożycia,</w:t>
      </w:r>
    </w:p>
    <w:p w14:paraId="77F1765D"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zakres badań poubojowych tusz i mięsa różnych gatunków zwierząt rzeźnych,</w:t>
      </w:r>
    </w:p>
    <w:p w14:paraId="0556C9F2"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metody badania mięsa na włośnie,</w:t>
      </w:r>
    </w:p>
    <w:p w14:paraId="6D8DFBA3"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zasady mycia i odkażania narzędzi, higieny osobistej i przestrzegania zasad bezpieczeństwa i higieny pracy w kontakcie z materiałem szczególnego ryzyka (specified risk material, SRM),</w:t>
      </w:r>
    </w:p>
    <w:p w14:paraId="7AFB9B4A"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podać aktualny wykaz materiału szczególnego ryzyka od bydła, owiec i kóz),</w:t>
      </w:r>
    </w:p>
    <w:p w14:paraId="2181687C"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zasady odejmowania SRM w trakcie przebiegu procesu technologicznego uboju bydła, owiec i kóz,</w:t>
      </w:r>
    </w:p>
    <w:p w14:paraId="7C922799"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zasady gromadzenia i przechowywania SRM w rzeźniach i zakładach rozbioru,</w:t>
      </w:r>
    </w:p>
    <w:p w14:paraId="0E060E86"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zasady barwienia SRM w rzeźniach i zakładach rozbioru,</w:t>
      </w:r>
    </w:p>
    <w:p w14:paraId="1967DA90"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opisać zasady usuwania SRM w rzeźniach i zakładach rozbioru,</w:t>
      </w:r>
    </w:p>
    <w:p w14:paraId="40387C69"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wymienić dokumentację sprawowanego nadzoru weterynaryjnego nad zakładami uboju lub rozbioru dotyczącą materiału szczególnego ryzyka,</w:t>
      </w:r>
    </w:p>
    <w:p w14:paraId="5209A787"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postępowanie w przypadku naruszeń wypełniania przez zakład zakładowych procedur postępowania z SRM,</w:t>
      </w:r>
    </w:p>
    <w:p w14:paraId="576CC8A6"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przedstawić klasyfikację produktów ubocznych pochodzenia zwierzęcego,</w:t>
      </w:r>
    </w:p>
    <w:p w14:paraId="035A63A5"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omówić zasady przetwarzania, gromadzenia, transportu, magazynowania, użycia oraz niszczenia ubocznych produktów pochodzenia zwierzęcego w zależności od kategorii,</w:t>
      </w:r>
    </w:p>
    <w:p w14:paraId="3DAD7487" w14:textId="77777777" w:rsidR="00DE35E9" w:rsidRPr="00886D06" w:rsidRDefault="00DE35E9" w:rsidP="004258AB">
      <w:pPr>
        <w:pStyle w:val="Akapitzlist"/>
        <w:numPr>
          <w:ilvl w:val="0"/>
          <w:numId w:val="229"/>
        </w:numPr>
        <w:jc w:val="both"/>
        <w:rPr>
          <w:rFonts w:ascii="Arial" w:hAnsi="Arial" w:cs="Arial"/>
          <w:sz w:val="20"/>
          <w:szCs w:val="20"/>
        </w:rPr>
      </w:pPr>
      <w:r w:rsidRPr="00886D06">
        <w:rPr>
          <w:rFonts w:ascii="Arial" w:hAnsi="Arial" w:cs="Arial"/>
          <w:sz w:val="20"/>
          <w:szCs w:val="20"/>
        </w:rPr>
        <w:t xml:space="preserve">omówić zasady prowadzenia cmentarzy dla zwierząt towarzyszących. </w:t>
      </w:r>
    </w:p>
    <w:p w14:paraId="425C32BD" w14:textId="77777777" w:rsidR="00DE35E9" w:rsidRPr="00886D06" w:rsidRDefault="00DE35E9" w:rsidP="00DE35E9">
      <w:pPr>
        <w:spacing w:line="360" w:lineRule="auto"/>
        <w:jc w:val="both"/>
        <w:rPr>
          <w:rFonts w:ascii="Arial" w:hAnsi="Arial" w:cs="Arial"/>
          <w:b/>
          <w:sz w:val="20"/>
          <w:szCs w:val="20"/>
        </w:rPr>
      </w:pPr>
    </w:p>
    <w:p w14:paraId="66135260" w14:textId="77777777" w:rsidR="00DE35E9" w:rsidRPr="00886D06" w:rsidRDefault="00DE35E9" w:rsidP="00DE35E9">
      <w:pPr>
        <w:spacing w:line="360" w:lineRule="auto"/>
        <w:jc w:val="both"/>
        <w:rPr>
          <w:rFonts w:ascii="Arial" w:hAnsi="Arial" w:cs="Arial"/>
          <w:b/>
          <w:sz w:val="20"/>
          <w:szCs w:val="20"/>
        </w:rPr>
      </w:pPr>
      <w:r w:rsidRPr="00886D06">
        <w:rPr>
          <w:rFonts w:ascii="Arial" w:hAnsi="Arial" w:cs="Arial"/>
          <w:b/>
          <w:sz w:val="20"/>
          <w:szCs w:val="20"/>
        </w:rPr>
        <w:t xml:space="preserve">MATERIAŁ NAUCZANIA </w:t>
      </w:r>
    </w:p>
    <w:p w14:paraId="0E4C254A" w14:textId="47505EE0" w:rsidR="00DE35E9" w:rsidRPr="00886D06" w:rsidRDefault="00DE35E9" w:rsidP="00DE35E9">
      <w:pPr>
        <w:tabs>
          <w:tab w:val="left" w:pos="11228"/>
        </w:tabs>
        <w:spacing w:line="360" w:lineRule="auto"/>
        <w:jc w:val="both"/>
        <w:rPr>
          <w:rFonts w:ascii="Arial" w:hAnsi="Arial" w:cs="Arial"/>
          <w:b/>
          <w:sz w:val="20"/>
          <w:szCs w:val="20"/>
        </w:rPr>
      </w:pPr>
      <w:r w:rsidRPr="00886D06">
        <w:rPr>
          <w:rFonts w:ascii="Arial" w:hAnsi="Arial" w:cs="Arial"/>
          <w:b/>
          <w:sz w:val="20"/>
          <w:szCs w:val="20"/>
        </w:rPr>
        <w:t xml:space="preserve">2. </w:t>
      </w:r>
      <w:r w:rsidR="005E498C" w:rsidRPr="00886D06">
        <w:rPr>
          <w:rFonts w:ascii="Arial" w:hAnsi="Arial" w:cs="Arial"/>
          <w:b/>
          <w:sz w:val="20"/>
          <w:szCs w:val="20"/>
        </w:rPr>
        <w:t>Kontrola i nadzór weterynaryjny</w:t>
      </w:r>
      <w:r w:rsidRPr="00886D06">
        <w:rPr>
          <w:rFonts w:ascii="Arial" w:hAnsi="Arial" w:cs="Arial"/>
          <w:b/>
          <w:sz w:val="20"/>
          <w:szCs w:val="20"/>
        </w:rPr>
        <w:tab/>
      </w:r>
    </w:p>
    <w:tbl>
      <w:tblPr>
        <w:tblW w:w="4973" w:type="pct"/>
        <w:tblLook w:val="04A0" w:firstRow="1" w:lastRow="0" w:firstColumn="1" w:lastColumn="0" w:noHBand="0" w:noVBand="1"/>
      </w:tblPr>
      <w:tblGrid>
        <w:gridCol w:w="2097"/>
        <w:gridCol w:w="2942"/>
        <w:gridCol w:w="1151"/>
        <w:gridCol w:w="3437"/>
        <w:gridCol w:w="3437"/>
        <w:gridCol w:w="1081"/>
      </w:tblGrid>
      <w:tr w:rsidR="002246FF" w:rsidRPr="00886D06" w14:paraId="50D99F22" w14:textId="77777777" w:rsidTr="00DE35E9">
        <w:tc>
          <w:tcPr>
            <w:tcW w:w="741" w:type="pct"/>
            <w:vMerge w:val="restart"/>
            <w:shd w:val="clear" w:color="auto" w:fill="auto"/>
            <w:vAlign w:val="center"/>
          </w:tcPr>
          <w:p w14:paraId="1A3F3764" w14:textId="77777777" w:rsidR="00DE35E9" w:rsidRPr="00886D06" w:rsidRDefault="00DE35E9" w:rsidP="00DE35E9">
            <w:pPr>
              <w:jc w:val="center"/>
              <w:rPr>
                <w:rFonts w:ascii="Arial" w:hAnsi="Arial" w:cs="Arial"/>
                <w:b/>
                <w:sz w:val="20"/>
                <w:szCs w:val="20"/>
              </w:rPr>
            </w:pPr>
            <w:r w:rsidRPr="00886D06">
              <w:rPr>
                <w:rFonts w:ascii="Arial" w:hAnsi="Arial" w:cs="Arial"/>
                <w:b/>
                <w:sz w:val="20"/>
                <w:szCs w:val="20"/>
              </w:rPr>
              <w:t>Dział programowy</w:t>
            </w:r>
          </w:p>
        </w:tc>
        <w:tc>
          <w:tcPr>
            <w:tcW w:w="1040" w:type="pct"/>
            <w:vMerge w:val="restart"/>
            <w:shd w:val="clear" w:color="auto" w:fill="auto"/>
            <w:vAlign w:val="center"/>
          </w:tcPr>
          <w:p w14:paraId="063CB0F4" w14:textId="77777777" w:rsidR="00DE35E9" w:rsidRPr="00886D06" w:rsidRDefault="00DE35E9" w:rsidP="00DE35E9">
            <w:pPr>
              <w:jc w:val="center"/>
              <w:rPr>
                <w:rFonts w:ascii="Arial" w:hAnsi="Arial" w:cs="Arial"/>
                <w:b/>
                <w:sz w:val="20"/>
                <w:szCs w:val="20"/>
              </w:rPr>
            </w:pPr>
            <w:r w:rsidRPr="00886D06">
              <w:rPr>
                <w:rFonts w:ascii="Arial" w:hAnsi="Arial" w:cs="Arial"/>
                <w:b/>
                <w:sz w:val="20"/>
                <w:szCs w:val="20"/>
              </w:rPr>
              <w:t>Tematy jednostek metodycznych</w:t>
            </w:r>
          </w:p>
        </w:tc>
        <w:tc>
          <w:tcPr>
            <w:tcW w:w="407" w:type="pct"/>
            <w:vMerge w:val="restart"/>
            <w:shd w:val="clear" w:color="auto" w:fill="auto"/>
            <w:vAlign w:val="center"/>
          </w:tcPr>
          <w:p w14:paraId="615D27E7" w14:textId="0A8FA851" w:rsidR="00DE35E9" w:rsidRPr="00886D06" w:rsidRDefault="005E498C" w:rsidP="00DE35E9">
            <w:pPr>
              <w:jc w:val="center"/>
              <w:rPr>
                <w:rFonts w:ascii="Arial" w:hAnsi="Arial" w:cs="Arial"/>
                <w:b/>
                <w:sz w:val="20"/>
                <w:szCs w:val="20"/>
              </w:rPr>
            </w:pPr>
            <w:r w:rsidRPr="00886D06">
              <w:rPr>
                <w:rFonts w:ascii="Arial" w:hAnsi="Arial" w:cs="Arial"/>
                <w:b/>
                <w:sz w:val="20"/>
                <w:szCs w:val="20"/>
              </w:rPr>
              <w:t>Liczba godzin</w:t>
            </w:r>
          </w:p>
        </w:tc>
        <w:tc>
          <w:tcPr>
            <w:tcW w:w="2430" w:type="pct"/>
            <w:gridSpan w:val="2"/>
            <w:shd w:val="clear" w:color="auto" w:fill="auto"/>
            <w:vAlign w:val="center"/>
          </w:tcPr>
          <w:p w14:paraId="4DD0A9A6" w14:textId="77777777" w:rsidR="00DE35E9" w:rsidRPr="00886D06" w:rsidRDefault="00DE35E9" w:rsidP="00DE35E9">
            <w:pPr>
              <w:jc w:val="center"/>
              <w:rPr>
                <w:rFonts w:ascii="Arial" w:hAnsi="Arial" w:cs="Arial"/>
                <w:b/>
                <w:sz w:val="20"/>
                <w:szCs w:val="20"/>
              </w:rPr>
            </w:pPr>
            <w:r w:rsidRPr="00886D06">
              <w:rPr>
                <w:rFonts w:ascii="Arial" w:hAnsi="Arial" w:cs="Arial"/>
                <w:b/>
                <w:sz w:val="20"/>
                <w:szCs w:val="20"/>
              </w:rPr>
              <w:t>Wymagania programowe</w:t>
            </w:r>
          </w:p>
        </w:tc>
        <w:tc>
          <w:tcPr>
            <w:tcW w:w="382" w:type="pct"/>
            <w:shd w:val="clear" w:color="auto" w:fill="auto"/>
            <w:vAlign w:val="center"/>
          </w:tcPr>
          <w:p w14:paraId="59093240" w14:textId="77777777" w:rsidR="00DE35E9" w:rsidRPr="00886D06" w:rsidRDefault="00DE35E9" w:rsidP="00DE35E9">
            <w:pPr>
              <w:jc w:val="center"/>
              <w:rPr>
                <w:rFonts w:ascii="Arial" w:hAnsi="Arial" w:cs="Arial"/>
                <w:b/>
                <w:sz w:val="20"/>
                <w:szCs w:val="20"/>
              </w:rPr>
            </w:pPr>
            <w:r w:rsidRPr="00886D06">
              <w:rPr>
                <w:rFonts w:ascii="Arial" w:hAnsi="Arial" w:cs="Arial"/>
                <w:b/>
                <w:sz w:val="20"/>
                <w:szCs w:val="20"/>
              </w:rPr>
              <w:t>Uwagi o realizacji</w:t>
            </w:r>
          </w:p>
        </w:tc>
      </w:tr>
      <w:tr w:rsidR="002246FF" w:rsidRPr="00886D06" w14:paraId="070ED895" w14:textId="77777777" w:rsidTr="00DE35E9">
        <w:trPr>
          <w:trHeight w:val="725"/>
        </w:trPr>
        <w:tc>
          <w:tcPr>
            <w:tcW w:w="741" w:type="pct"/>
            <w:vMerge/>
            <w:shd w:val="clear" w:color="auto" w:fill="auto"/>
          </w:tcPr>
          <w:p w14:paraId="47BACC0B" w14:textId="77777777" w:rsidR="00DE35E9" w:rsidRPr="00886D06" w:rsidRDefault="00DE35E9" w:rsidP="00DE35E9">
            <w:pPr>
              <w:jc w:val="both"/>
              <w:rPr>
                <w:rFonts w:ascii="Arial" w:hAnsi="Arial" w:cs="Arial"/>
                <w:sz w:val="20"/>
                <w:szCs w:val="20"/>
              </w:rPr>
            </w:pPr>
          </w:p>
        </w:tc>
        <w:tc>
          <w:tcPr>
            <w:tcW w:w="1040" w:type="pct"/>
            <w:vMerge/>
            <w:shd w:val="clear" w:color="auto" w:fill="auto"/>
            <w:vAlign w:val="center"/>
          </w:tcPr>
          <w:p w14:paraId="6432A307" w14:textId="77777777" w:rsidR="00DE35E9" w:rsidRPr="00886D06" w:rsidRDefault="00DE35E9" w:rsidP="00DE35E9">
            <w:pPr>
              <w:jc w:val="center"/>
              <w:rPr>
                <w:rFonts w:ascii="Arial" w:hAnsi="Arial" w:cs="Arial"/>
                <w:sz w:val="20"/>
                <w:szCs w:val="20"/>
              </w:rPr>
            </w:pPr>
          </w:p>
        </w:tc>
        <w:tc>
          <w:tcPr>
            <w:tcW w:w="407" w:type="pct"/>
            <w:vMerge/>
            <w:shd w:val="clear" w:color="auto" w:fill="auto"/>
            <w:vAlign w:val="center"/>
          </w:tcPr>
          <w:p w14:paraId="05A52601" w14:textId="77777777" w:rsidR="00DE35E9" w:rsidRPr="00886D06" w:rsidRDefault="00DE35E9" w:rsidP="00DE35E9">
            <w:pPr>
              <w:jc w:val="center"/>
              <w:rPr>
                <w:rFonts w:ascii="Arial" w:hAnsi="Arial" w:cs="Arial"/>
                <w:sz w:val="20"/>
                <w:szCs w:val="20"/>
              </w:rPr>
            </w:pPr>
          </w:p>
        </w:tc>
        <w:tc>
          <w:tcPr>
            <w:tcW w:w="1215" w:type="pct"/>
            <w:shd w:val="clear" w:color="auto" w:fill="auto"/>
            <w:vAlign w:val="center"/>
          </w:tcPr>
          <w:p w14:paraId="2BAF9B67" w14:textId="77777777" w:rsidR="00DE35E9" w:rsidRPr="00886D06" w:rsidRDefault="00DE35E9" w:rsidP="00DE35E9">
            <w:pPr>
              <w:jc w:val="center"/>
              <w:rPr>
                <w:rFonts w:ascii="Arial" w:hAnsi="Arial" w:cs="Arial"/>
                <w:b/>
                <w:sz w:val="20"/>
                <w:szCs w:val="20"/>
              </w:rPr>
            </w:pPr>
            <w:r w:rsidRPr="00886D06">
              <w:rPr>
                <w:rFonts w:ascii="Arial" w:hAnsi="Arial" w:cs="Arial"/>
                <w:b/>
                <w:sz w:val="20"/>
                <w:szCs w:val="20"/>
              </w:rPr>
              <w:t>Podstawowe</w:t>
            </w:r>
          </w:p>
          <w:p w14:paraId="0AE98A40" w14:textId="77777777" w:rsidR="00DE35E9" w:rsidRPr="00886D06" w:rsidRDefault="00DE35E9" w:rsidP="00DE35E9">
            <w:pPr>
              <w:jc w:val="center"/>
              <w:rPr>
                <w:rFonts w:ascii="Arial" w:hAnsi="Arial" w:cs="Arial"/>
                <w:b/>
                <w:sz w:val="20"/>
                <w:szCs w:val="20"/>
              </w:rPr>
            </w:pPr>
            <w:r w:rsidRPr="00886D06">
              <w:rPr>
                <w:rFonts w:ascii="Arial" w:hAnsi="Arial" w:cs="Arial"/>
                <w:b/>
                <w:sz w:val="20"/>
                <w:szCs w:val="20"/>
              </w:rPr>
              <w:t>Uczeń potrafi:</w:t>
            </w:r>
          </w:p>
        </w:tc>
        <w:tc>
          <w:tcPr>
            <w:tcW w:w="1215" w:type="pct"/>
            <w:shd w:val="clear" w:color="auto" w:fill="auto"/>
            <w:vAlign w:val="center"/>
          </w:tcPr>
          <w:p w14:paraId="3C6965D5" w14:textId="77777777" w:rsidR="00DE35E9" w:rsidRPr="00886D06" w:rsidRDefault="00DE35E9" w:rsidP="00DE35E9">
            <w:pPr>
              <w:jc w:val="center"/>
              <w:rPr>
                <w:rFonts w:ascii="Arial" w:hAnsi="Arial" w:cs="Arial"/>
                <w:b/>
                <w:sz w:val="20"/>
                <w:szCs w:val="20"/>
              </w:rPr>
            </w:pPr>
            <w:r w:rsidRPr="00886D06">
              <w:rPr>
                <w:rFonts w:ascii="Arial" w:hAnsi="Arial" w:cs="Arial"/>
                <w:b/>
                <w:sz w:val="20"/>
                <w:szCs w:val="20"/>
              </w:rPr>
              <w:t>Ponadpodstawowe</w:t>
            </w:r>
          </w:p>
          <w:p w14:paraId="32747924" w14:textId="77777777" w:rsidR="00DE35E9" w:rsidRPr="00886D06" w:rsidRDefault="00DE35E9" w:rsidP="00DE35E9">
            <w:pPr>
              <w:jc w:val="center"/>
              <w:rPr>
                <w:rFonts w:ascii="Arial" w:hAnsi="Arial" w:cs="Arial"/>
                <w:b/>
                <w:sz w:val="20"/>
                <w:szCs w:val="20"/>
              </w:rPr>
            </w:pPr>
            <w:r w:rsidRPr="00886D06">
              <w:rPr>
                <w:rFonts w:ascii="Arial" w:hAnsi="Arial" w:cs="Arial"/>
                <w:b/>
                <w:sz w:val="20"/>
                <w:szCs w:val="20"/>
              </w:rPr>
              <w:t>Uczeń potrafi:</w:t>
            </w:r>
          </w:p>
        </w:tc>
        <w:tc>
          <w:tcPr>
            <w:tcW w:w="382" w:type="pct"/>
            <w:shd w:val="clear" w:color="auto" w:fill="auto"/>
            <w:vAlign w:val="center"/>
          </w:tcPr>
          <w:p w14:paraId="39582EF9" w14:textId="77777777" w:rsidR="00DE35E9" w:rsidRPr="00886D06" w:rsidRDefault="00DE35E9" w:rsidP="00DE35E9">
            <w:pPr>
              <w:jc w:val="center"/>
              <w:rPr>
                <w:rFonts w:ascii="Arial" w:hAnsi="Arial" w:cs="Arial"/>
                <w:b/>
                <w:sz w:val="20"/>
                <w:szCs w:val="20"/>
              </w:rPr>
            </w:pPr>
            <w:r w:rsidRPr="00886D06">
              <w:rPr>
                <w:rFonts w:ascii="Arial" w:hAnsi="Arial" w:cs="Arial"/>
                <w:b/>
                <w:sz w:val="20"/>
                <w:szCs w:val="20"/>
              </w:rPr>
              <w:t>Etap realizacji</w:t>
            </w:r>
          </w:p>
        </w:tc>
      </w:tr>
      <w:tr w:rsidR="002246FF" w:rsidRPr="00886D06" w14:paraId="1E365966" w14:textId="77777777" w:rsidTr="00DE35E9">
        <w:trPr>
          <w:trHeight w:val="725"/>
        </w:trPr>
        <w:tc>
          <w:tcPr>
            <w:tcW w:w="741" w:type="pct"/>
            <w:vMerge w:val="restart"/>
            <w:shd w:val="clear" w:color="auto" w:fill="auto"/>
          </w:tcPr>
          <w:p w14:paraId="5F97829A"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 xml:space="preserve">I. Podstawy prawne kontroli i nadzoru weterynaryjnego </w:t>
            </w:r>
          </w:p>
          <w:p w14:paraId="527A29CE"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33A2B833" w14:textId="77777777" w:rsidR="00DE35E9" w:rsidRPr="00886D06" w:rsidRDefault="00DE35E9" w:rsidP="004258AB">
            <w:pPr>
              <w:pStyle w:val="Akapitzlist"/>
              <w:numPr>
                <w:ilvl w:val="0"/>
                <w:numId w:val="245"/>
              </w:numPr>
              <w:spacing w:line="276" w:lineRule="auto"/>
              <w:rPr>
                <w:rFonts w:ascii="Arial" w:hAnsi="Arial" w:cs="Arial"/>
                <w:sz w:val="20"/>
                <w:szCs w:val="20"/>
              </w:rPr>
            </w:pPr>
            <w:r w:rsidRPr="00886D06">
              <w:rPr>
                <w:rFonts w:ascii="Arial" w:hAnsi="Arial" w:cs="Arial"/>
                <w:sz w:val="20"/>
                <w:szCs w:val="20"/>
              </w:rPr>
              <w:t>Przepisy prawa dotyczące kontroli i nadzoru weterynaryjnego</w:t>
            </w:r>
          </w:p>
        </w:tc>
        <w:tc>
          <w:tcPr>
            <w:tcW w:w="407" w:type="pct"/>
            <w:shd w:val="clear" w:color="auto" w:fill="auto"/>
          </w:tcPr>
          <w:p w14:paraId="048159BE" w14:textId="52991091"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715C7FFF" w14:textId="77777777" w:rsidR="00DE35E9" w:rsidRPr="00886D06" w:rsidRDefault="00DE35E9" w:rsidP="00DE35E9">
            <w:pPr>
              <w:pStyle w:val="Akapitzlist"/>
              <w:numPr>
                <w:ilvl w:val="0"/>
                <w:numId w:val="52"/>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postąpić zgodnie z zasadami kultury i etyki w związku z realizacją zadań zawodowych</w:t>
            </w:r>
          </w:p>
          <w:p w14:paraId="04A75FC3" w14:textId="77777777" w:rsidR="00DE35E9" w:rsidRPr="00886D06" w:rsidRDefault="00DE35E9" w:rsidP="00DE35E9">
            <w:pPr>
              <w:pStyle w:val="Akapitzlist"/>
              <w:numPr>
                <w:ilvl w:val="0"/>
                <w:numId w:val="52"/>
              </w:numPr>
              <w:spacing w:before="100" w:beforeAutospacing="1" w:after="100" w:afterAutospacing="1" w:line="276" w:lineRule="auto"/>
              <w:rPr>
                <w:rFonts w:ascii="Arial" w:eastAsia="Times New Roman" w:hAnsi="Arial" w:cs="Arial"/>
                <w:sz w:val="20"/>
                <w:szCs w:val="20"/>
              </w:rPr>
            </w:pPr>
            <w:r w:rsidRPr="00886D06">
              <w:rPr>
                <w:rFonts w:ascii="Arial" w:hAnsi="Arial" w:cs="Arial"/>
                <w:sz w:val="20"/>
                <w:szCs w:val="20"/>
              </w:rPr>
              <w:t>zastosować zasady komunikacji interpersonalnej</w:t>
            </w:r>
          </w:p>
          <w:p w14:paraId="241174B6" w14:textId="77777777" w:rsidR="00DE35E9" w:rsidRPr="00886D06" w:rsidRDefault="00DE35E9" w:rsidP="00DE35E9">
            <w:pPr>
              <w:pStyle w:val="Akapitzlist"/>
              <w:numPr>
                <w:ilvl w:val="0"/>
                <w:numId w:val="52"/>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źródła przepisów prawa dotyczącego kontroli i nadzoru weterynaryjnego</w:t>
            </w:r>
          </w:p>
        </w:tc>
        <w:tc>
          <w:tcPr>
            <w:tcW w:w="1215" w:type="pct"/>
            <w:shd w:val="clear" w:color="auto" w:fill="auto"/>
          </w:tcPr>
          <w:p w14:paraId="4CB73EC9" w14:textId="77777777" w:rsidR="00DE35E9" w:rsidRPr="00886D06" w:rsidRDefault="00DE35E9" w:rsidP="00DE35E9">
            <w:pPr>
              <w:pStyle w:val="Akapitzlist"/>
              <w:numPr>
                <w:ilvl w:val="0"/>
                <w:numId w:val="52"/>
              </w:numPr>
              <w:spacing w:line="276" w:lineRule="auto"/>
              <w:rPr>
                <w:rFonts w:ascii="Arial" w:hAnsi="Arial" w:cs="Arial"/>
                <w:bCs/>
                <w:sz w:val="20"/>
                <w:szCs w:val="20"/>
                <w:shd w:val="clear" w:color="auto" w:fill="FFFFFF"/>
              </w:rPr>
            </w:pPr>
            <w:r w:rsidRPr="00886D06">
              <w:rPr>
                <w:rFonts w:ascii="Arial" w:hAnsi="Arial" w:cs="Arial"/>
                <w:sz w:val="20"/>
                <w:szCs w:val="20"/>
              </w:rPr>
              <w:t>wymienić dziedziny, jakich dotyczą przepisy prawa dotyczące kontroli i nadzoru weterynaryjnego</w:t>
            </w:r>
          </w:p>
          <w:p w14:paraId="2CF0889A" w14:textId="77777777" w:rsidR="00DE35E9" w:rsidRPr="00886D06" w:rsidRDefault="00DE35E9" w:rsidP="00DE35E9">
            <w:pPr>
              <w:pStyle w:val="Akapitzlist"/>
              <w:numPr>
                <w:ilvl w:val="0"/>
                <w:numId w:val="52"/>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podać przykłady przepisów prawa dotyczącego</w:t>
            </w:r>
            <w:r w:rsidRPr="00886D06">
              <w:rPr>
                <w:rStyle w:val="Pogrubienie"/>
                <w:rFonts w:ascii="Arial" w:hAnsi="Arial" w:cs="Arial"/>
                <w:b w:val="0"/>
                <w:bCs/>
                <w:shd w:val="clear" w:color="auto" w:fill="FFFFFF"/>
              </w:rPr>
              <w:t xml:space="preserve"> </w:t>
            </w:r>
            <w:r w:rsidRPr="00886D06">
              <w:rPr>
                <w:rFonts w:ascii="Arial" w:hAnsi="Arial" w:cs="Arial"/>
                <w:sz w:val="20"/>
                <w:szCs w:val="20"/>
              </w:rPr>
              <w:t>kontroli i nadzoru weterynaryjnego</w:t>
            </w:r>
            <w:r w:rsidRPr="00886D06">
              <w:rPr>
                <w:rStyle w:val="Pogrubienie"/>
                <w:rFonts w:ascii="Arial" w:hAnsi="Arial" w:cs="Arial"/>
                <w:b w:val="0"/>
                <w:bCs/>
                <w:sz w:val="20"/>
                <w:szCs w:val="20"/>
                <w:shd w:val="clear" w:color="auto" w:fill="FFFFFF"/>
              </w:rPr>
              <w:t xml:space="preserve"> </w:t>
            </w:r>
          </w:p>
        </w:tc>
        <w:tc>
          <w:tcPr>
            <w:tcW w:w="382" w:type="pct"/>
            <w:shd w:val="clear" w:color="auto" w:fill="auto"/>
          </w:tcPr>
          <w:p w14:paraId="22B53EC9" w14:textId="77777777" w:rsidR="00DE35E9" w:rsidRPr="00886D06" w:rsidRDefault="00DE35E9" w:rsidP="00DE35E9">
            <w:pPr>
              <w:spacing w:line="276" w:lineRule="auto"/>
              <w:jc w:val="center"/>
              <w:rPr>
                <w:rFonts w:ascii="Arial" w:hAnsi="Arial" w:cs="Arial"/>
                <w:b/>
                <w:sz w:val="20"/>
                <w:szCs w:val="20"/>
              </w:rPr>
            </w:pPr>
            <w:r w:rsidRPr="00886D06">
              <w:rPr>
                <w:rFonts w:ascii="Arial" w:hAnsi="Arial" w:cs="Arial"/>
                <w:sz w:val="20"/>
                <w:szCs w:val="20"/>
              </w:rPr>
              <w:t xml:space="preserve">klasa IV </w:t>
            </w:r>
          </w:p>
        </w:tc>
      </w:tr>
      <w:tr w:rsidR="002246FF" w:rsidRPr="00886D06" w14:paraId="5072ADC4" w14:textId="77777777" w:rsidTr="00DE35E9">
        <w:trPr>
          <w:trHeight w:val="725"/>
        </w:trPr>
        <w:tc>
          <w:tcPr>
            <w:tcW w:w="741" w:type="pct"/>
            <w:vMerge/>
            <w:shd w:val="clear" w:color="auto" w:fill="auto"/>
          </w:tcPr>
          <w:p w14:paraId="26105042"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5AE3C246" w14:textId="77777777" w:rsidR="00DE35E9" w:rsidRPr="00886D06" w:rsidRDefault="00DE35E9" w:rsidP="004258AB">
            <w:pPr>
              <w:pStyle w:val="Akapitzlist"/>
              <w:numPr>
                <w:ilvl w:val="0"/>
                <w:numId w:val="245"/>
              </w:numPr>
              <w:spacing w:line="276" w:lineRule="auto"/>
              <w:rPr>
                <w:rFonts w:ascii="Arial" w:hAnsi="Arial" w:cs="Arial"/>
                <w:sz w:val="20"/>
                <w:szCs w:val="20"/>
              </w:rPr>
            </w:pPr>
            <w:r w:rsidRPr="00886D06">
              <w:rPr>
                <w:rFonts w:ascii="Arial" w:hAnsi="Arial" w:cs="Arial"/>
                <w:sz w:val="20"/>
                <w:szCs w:val="20"/>
              </w:rPr>
              <w:t>Zadania organu sprawującego nadzór i kontrolę weterynaryjną</w:t>
            </w:r>
          </w:p>
        </w:tc>
        <w:tc>
          <w:tcPr>
            <w:tcW w:w="407" w:type="pct"/>
            <w:shd w:val="clear" w:color="auto" w:fill="auto"/>
          </w:tcPr>
          <w:p w14:paraId="6EA0F083" w14:textId="551D78E5"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2F37BFD0" w14:textId="77777777" w:rsidR="00DE35E9" w:rsidRPr="00886D06" w:rsidRDefault="00DE35E9" w:rsidP="004258AB">
            <w:pPr>
              <w:pStyle w:val="Akapitzlist"/>
              <w:numPr>
                <w:ilvl w:val="0"/>
                <w:numId w:val="246"/>
              </w:numPr>
              <w:spacing w:line="276" w:lineRule="auto"/>
              <w:rPr>
                <w:rFonts w:ascii="Arial" w:hAnsi="Arial" w:cs="Arial"/>
                <w:sz w:val="20"/>
                <w:szCs w:val="20"/>
              </w:rPr>
            </w:pPr>
            <w:r w:rsidRPr="00886D06">
              <w:rPr>
                <w:rFonts w:ascii="Arial" w:hAnsi="Arial" w:cs="Arial"/>
                <w:sz w:val="20"/>
                <w:szCs w:val="20"/>
              </w:rPr>
              <w:t>wyjaśnić pojęcia – kontrola, nadzór i inne terminy dotyczące kontroli nadzoru weterynaryjnego</w:t>
            </w:r>
          </w:p>
          <w:p w14:paraId="08C64989" w14:textId="77777777" w:rsidR="00DE35E9" w:rsidRPr="00886D06" w:rsidRDefault="00DE35E9" w:rsidP="004258AB">
            <w:pPr>
              <w:pStyle w:val="Akapitzlist"/>
              <w:numPr>
                <w:ilvl w:val="0"/>
                <w:numId w:val="246"/>
              </w:numPr>
              <w:spacing w:line="276" w:lineRule="auto"/>
              <w:rPr>
                <w:rFonts w:ascii="Arial" w:hAnsi="Arial" w:cs="Arial"/>
                <w:sz w:val="20"/>
                <w:szCs w:val="20"/>
              </w:rPr>
            </w:pPr>
            <w:r w:rsidRPr="00886D06">
              <w:rPr>
                <w:rFonts w:ascii="Arial" w:hAnsi="Arial" w:cs="Arial"/>
                <w:sz w:val="20"/>
                <w:szCs w:val="20"/>
              </w:rPr>
              <w:t>wymienić organy sprawujące w Polsce kontrolę sanitarno – weterynaryjną</w:t>
            </w:r>
          </w:p>
          <w:p w14:paraId="39FFBE5F" w14:textId="77777777" w:rsidR="00DE35E9" w:rsidRPr="00886D06" w:rsidRDefault="00DE35E9" w:rsidP="004258AB">
            <w:pPr>
              <w:pStyle w:val="Akapitzlist"/>
              <w:numPr>
                <w:ilvl w:val="0"/>
                <w:numId w:val="246"/>
              </w:numPr>
              <w:spacing w:line="276" w:lineRule="auto"/>
              <w:rPr>
                <w:rFonts w:ascii="Arial" w:hAnsi="Arial" w:cs="Arial"/>
                <w:sz w:val="20"/>
                <w:szCs w:val="20"/>
              </w:rPr>
            </w:pPr>
            <w:r w:rsidRPr="00886D06">
              <w:rPr>
                <w:rFonts w:ascii="Arial" w:hAnsi="Arial" w:cs="Arial"/>
                <w:sz w:val="20"/>
                <w:szCs w:val="20"/>
              </w:rPr>
              <w:t>podać nazwę organu aktualnie sprawującego nadzór i kontrolę weterynaryjną</w:t>
            </w:r>
          </w:p>
          <w:p w14:paraId="233725CB" w14:textId="77777777" w:rsidR="00DE35E9" w:rsidRPr="00886D06" w:rsidRDefault="00DE35E9" w:rsidP="004258AB">
            <w:pPr>
              <w:pStyle w:val="Akapitzlist"/>
              <w:numPr>
                <w:ilvl w:val="0"/>
                <w:numId w:val="246"/>
              </w:numPr>
              <w:spacing w:line="276" w:lineRule="auto"/>
              <w:rPr>
                <w:rFonts w:ascii="Arial" w:hAnsi="Arial" w:cs="Arial"/>
                <w:sz w:val="20"/>
                <w:szCs w:val="20"/>
              </w:rPr>
            </w:pPr>
            <w:r w:rsidRPr="00886D06">
              <w:rPr>
                <w:rFonts w:ascii="Arial" w:hAnsi="Arial" w:cs="Arial"/>
                <w:sz w:val="20"/>
                <w:szCs w:val="20"/>
              </w:rPr>
              <w:t>przedstawić schemat organizacyjny organu aktualnie sprawującego nadzór i kontrolę weterynaryjną</w:t>
            </w:r>
          </w:p>
          <w:p w14:paraId="15B1AA13" w14:textId="77777777" w:rsidR="00DE35E9" w:rsidRPr="00886D06" w:rsidRDefault="00DE35E9" w:rsidP="004258AB">
            <w:pPr>
              <w:pStyle w:val="Akapitzlist"/>
              <w:numPr>
                <w:ilvl w:val="0"/>
                <w:numId w:val="246"/>
              </w:numPr>
              <w:spacing w:line="276" w:lineRule="auto"/>
              <w:rPr>
                <w:rFonts w:ascii="Arial" w:hAnsi="Arial" w:cs="Arial"/>
                <w:sz w:val="20"/>
                <w:szCs w:val="20"/>
              </w:rPr>
            </w:pPr>
            <w:r w:rsidRPr="00886D06">
              <w:rPr>
                <w:rFonts w:ascii="Arial" w:hAnsi="Arial" w:cs="Arial"/>
                <w:sz w:val="20"/>
                <w:szCs w:val="20"/>
              </w:rPr>
              <w:t>wymienić zadania organu aktualnie sprawującego nadzór i kontrolę weterynaryjną</w:t>
            </w:r>
          </w:p>
          <w:p w14:paraId="5BD65FC3" w14:textId="77777777" w:rsidR="00DE35E9" w:rsidRPr="00886D06" w:rsidRDefault="00DE35E9" w:rsidP="004258AB">
            <w:pPr>
              <w:pStyle w:val="Akapitzlist"/>
              <w:numPr>
                <w:ilvl w:val="0"/>
                <w:numId w:val="246"/>
              </w:numPr>
              <w:spacing w:line="276" w:lineRule="auto"/>
              <w:rPr>
                <w:rFonts w:ascii="Arial" w:hAnsi="Arial" w:cs="Arial"/>
                <w:bCs/>
                <w:sz w:val="20"/>
                <w:szCs w:val="20"/>
              </w:rPr>
            </w:pPr>
            <w:r w:rsidRPr="00886D06">
              <w:rPr>
                <w:rFonts w:ascii="Arial" w:hAnsi="Arial" w:cs="Arial"/>
                <w:bCs/>
                <w:sz w:val="20"/>
                <w:szCs w:val="20"/>
              </w:rPr>
              <w:t>wymienić przepisy prawa regulujące podejmowanie i prowadzenie działalności nadzorowanej</w:t>
            </w:r>
          </w:p>
          <w:p w14:paraId="4A2492E8" w14:textId="77777777" w:rsidR="00DE35E9" w:rsidRPr="00886D06" w:rsidRDefault="00DE35E9" w:rsidP="004258AB">
            <w:pPr>
              <w:pStyle w:val="Akapitzlist"/>
              <w:numPr>
                <w:ilvl w:val="0"/>
                <w:numId w:val="246"/>
              </w:numPr>
              <w:spacing w:line="276" w:lineRule="auto"/>
              <w:rPr>
                <w:rFonts w:ascii="Arial" w:hAnsi="Arial" w:cs="Arial"/>
                <w:bCs/>
                <w:sz w:val="20"/>
                <w:szCs w:val="20"/>
              </w:rPr>
            </w:pPr>
            <w:r w:rsidRPr="00886D06">
              <w:rPr>
                <w:rFonts w:ascii="Arial" w:hAnsi="Arial" w:cs="Arial"/>
                <w:bCs/>
                <w:sz w:val="20"/>
                <w:szCs w:val="20"/>
              </w:rPr>
              <w:t>wymienić działalności podlegające nadzorowi weterynaryjnemu</w:t>
            </w:r>
          </w:p>
          <w:p w14:paraId="7824AAAA" w14:textId="77777777" w:rsidR="00DE35E9" w:rsidRPr="00886D06" w:rsidRDefault="00DE35E9" w:rsidP="004258AB">
            <w:pPr>
              <w:pStyle w:val="Akapitzlist"/>
              <w:numPr>
                <w:ilvl w:val="0"/>
                <w:numId w:val="246"/>
              </w:numPr>
              <w:spacing w:line="276" w:lineRule="auto"/>
              <w:rPr>
                <w:rFonts w:ascii="Arial" w:hAnsi="Arial" w:cs="Arial"/>
                <w:bCs/>
                <w:sz w:val="20"/>
                <w:szCs w:val="20"/>
              </w:rPr>
            </w:pPr>
            <w:r w:rsidRPr="00886D06">
              <w:rPr>
                <w:rFonts w:ascii="Arial" w:hAnsi="Arial" w:cs="Arial"/>
                <w:bCs/>
                <w:sz w:val="20"/>
                <w:szCs w:val="20"/>
              </w:rPr>
              <w:t>określić rolę technika weterynarii w wykonywaniu zadań IW</w:t>
            </w:r>
          </w:p>
          <w:p w14:paraId="31B43A8A" w14:textId="77777777" w:rsidR="00DE35E9" w:rsidRPr="00886D06" w:rsidRDefault="00DE35E9" w:rsidP="00DE35E9">
            <w:pPr>
              <w:spacing w:line="276" w:lineRule="auto"/>
              <w:rPr>
                <w:rFonts w:ascii="Arial" w:hAnsi="Arial" w:cs="Arial"/>
                <w:sz w:val="20"/>
                <w:szCs w:val="20"/>
              </w:rPr>
            </w:pPr>
          </w:p>
        </w:tc>
        <w:tc>
          <w:tcPr>
            <w:tcW w:w="1215" w:type="pct"/>
            <w:shd w:val="clear" w:color="auto" w:fill="auto"/>
          </w:tcPr>
          <w:p w14:paraId="6A36807E" w14:textId="77777777" w:rsidR="00DE35E9" w:rsidRPr="00886D06" w:rsidRDefault="00DE35E9" w:rsidP="004258AB">
            <w:pPr>
              <w:pStyle w:val="Akapitzlist"/>
              <w:numPr>
                <w:ilvl w:val="0"/>
                <w:numId w:val="247"/>
              </w:numPr>
              <w:spacing w:line="276" w:lineRule="auto"/>
              <w:rPr>
                <w:rFonts w:ascii="Arial" w:hAnsi="Arial" w:cs="Arial"/>
                <w:bCs/>
                <w:sz w:val="20"/>
                <w:szCs w:val="20"/>
              </w:rPr>
            </w:pPr>
            <w:r w:rsidRPr="00886D06">
              <w:rPr>
                <w:rFonts w:ascii="Arial" w:hAnsi="Arial" w:cs="Arial"/>
                <w:bCs/>
                <w:sz w:val="20"/>
                <w:szCs w:val="20"/>
              </w:rPr>
              <w:t>rozróżnić na przykładach pojęcia kontroli i nadzoru</w:t>
            </w:r>
          </w:p>
          <w:p w14:paraId="47EC6319" w14:textId="77777777" w:rsidR="00DE35E9" w:rsidRPr="00886D06" w:rsidRDefault="00DE35E9" w:rsidP="004258AB">
            <w:pPr>
              <w:pStyle w:val="Akapitzlist"/>
              <w:numPr>
                <w:ilvl w:val="0"/>
                <w:numId w:val="247"/>
              </w:numPr>
              <w:spacing w:line="276" w:lineRule="auto"/>
              <w:rPr>
                <w:rFonts w:ascii="Arial" w:hAnsi="Arial" w:cs="Arial"/>
                <w:bCs/>
                <w:sz w:val="20"/>
                <w:szCs w:val="20"/>
              </w:rPr>
            </w:pPr>
            <w:r w:rsidRPr="00886D06">
              <w:rPr>
                <w:rFonts w:ascii="Arial" w:hAnsi="Arial" w:cs="Arial"/>
                <w:bCs/>
                <w:sz w:val="20"/>
                <w:szCs w:val="20"/>
              </w:rPr>
              <w:t>omówić funkcjonowanie kontroli sanitarnej i weterynaryjnej w Polsce</w:t>
            </w:r>
          </w:p>
          <w:p w14:paraId="52A2A38D" w14:textId="77777777" w:rsidR="00DE35E9" w:rsidRPr="00886D06" w:rsidRDefault="00DE35E9" w:rsidP="004258AB">
            <w:pPr>
              <w:pStyle w:val="Akapitzlist"/>
              <w:numPr>
                <w:ilvl w:val="0"/>
                <w:numId w:val="247"/>
              </w:numPr>
              <w:spacing w:line="276" w:lineRule="auto"/>
              <w:rPr>
                <w:rFonts w:ascii="Arial" w:hAnsi="Arial" w:cs="Arial"/>
                <w:bCs/>
                <w:sz w:val="20"/>
                <w:szCs w:val="20"/>
              </w:rPr>
            </w:pPr>
            <w:r w:rsidRPr="00886D06">
              <w:rPr>
                <w:rFonts w:ascii="Arial" w:hAnsi="Arial" w:cs="Arial"/>
                <w:bCs/>
                <w:sz w:val="20"/>
                <w:szCs w:val="20"/>
              </w:rPr>
              <w:t xml:space="preserve">omówić współpracę poszczególnych organów </w:t>
            </w:r>
          </w:p>
          <w:p w14:paraId="44694086" w14:textId="77777777" w:rsidR="00DE35E9" w:rsidRPr="00886D06" w:rsidRDefault="00DE35E9" w:rsidP="004258AB">
            <w:pPr>
              <w:pStyle w:val="Akapitzlist"/>
              <w:numPr>
                <w:ilvl w:val="0"/>
                <w:numId w:val="247"/>
              </w:numPr>
              <w:spacing w:line="276" w:lineRule="auto"/>
              <w:rPr>
                <w:rFonts w:ascii="Arial" w:hAnsi="Arial" w:cs="Arial"/>
                <w:bCs/>
                <w:sz w:val="20"/>
                <w:szCs w:val="20"/>
              </w:rPr>
            </w:pPr>
            <w:r w:rsidRPr="00886D06">
              <w:rPr>
                <w:rFonts w:ascii="Arial" w:hAnsi="Arial" w:cs="Arial"/>
                <w:bCs/>
                <w:sz w:val="20"/>
                <w:szCs w:val="20"/>
              </w:rPr>
              <w:t>rozróżnić kontrolę i nadzór weterynaryjny od innych kontroli</w:t>
            </w:r>
          </w:p>
          <w:p w14:paraId="14DD2887" w14:textId="77777777" w:rsidR="00DE35E9" w:rsidRPr="00886D06" w:rsidRDefault="00DE35E9" w:rsidP="004258AB">
            <w:pPr>
              <w:pStyle w:val="Akapitzlist"/>
              <w:numPr>
                <w:ilvl w:val="0"/>
                <w:numId w:val="247"/>
              </w:numPr>
              <w:spacing w:line="276" w:lineRule="auto"/>
              <w:rPr>
                <w:rFonts w:ascii="Arial" w:hAnsi="Arial" w:cs="Arial"/>
                <w:bCs/>
                <w:sz w:val="20"/>
                <w:szCs w:val="20"/>
              </w:rPr>
            </w:pPr>
            <w:r w:rsidRPr="00886D06">
              <w:rPr>
                <w:rFonts w:ascii="Arial" w:hAnsi="Arial" w:cs="Arial"/>
                <w:sz w:val="20"/>
                <w:szCs w:val="20"/>
              </w:rPr>
              <w:t>omówić schemat organizacyjny organu aktualnie sprawującego nadzór i kontrolę weterynaryjną</w:t>
            </w:r>
          </w:p>
          <w:p w14:paraId="03688057" w14:textId="77777777" w:rsidR="00DE35E9" w:rsidRPr="00886D06" w:rsidRDefault="00DE35E9" w:rsidP="004258AB">
            <w:pPr>
              <w:pStyle w:val="Akapitzlist"/>
              <w:numPr>
                <w:ilvl w:val="0"/>
                <w:numId w:val="247"/>
              </w:numPr>
              <w:spacing w:line="276" w:lineRule="auto"/>
              <w:rPr>
                <w:rFonts w:ascii="Arial" w:hAnsi="Arial" w:cs="Arial"/>
                <w:b/>
                <w:sz w:val="20"/>
                <w:szCs w:val="20"/>
              </w:rPr>
            </w:pPr>
            <w:r w:rsidRPr="00886D06">
              <w:rPr>
                <w:rFonts w:ascii="Arial" w:hAnsi="Arial" w:cs="Arial"/>
                <w:bCs/>
                <w:sz w:val="20"/>
                <w:szCs w:val="20"/>
              </w:rPr>
              <w:t>opisać zasady funkcjonowania</w:t>
            </w:r>
            <w:r w:rsidRPr="00886D06">
              <w:rPr>
                <w:rFonts w:ascii="Arial" w:hAnsi="Arial" w:cs="Arial"/>
                <w:sz w:val="20"/>
                <w:szCs w:val="20"/>
              </w:rPr>
              <w:t>, organizacji i zadania właściwego organu realizującego zadania z zakresu kontroli i nadzoru weterynaryjnego</w:t>
            </w:r>
          </w:p>
          <w:p w14:paraId="5B102D0C" w14:textId="77777777" w:rsidR="00DE35E9" w:rsidRPr="00886D06" w:rsidRDefault="00DE35E9" w:rsidP="004258AB">
            <w:pPr>
              <w:pStyle w:val="Akapitzlist"/>
              <w:numPr>
                <w:ilvl w:val="0"/>
                <w:numId w:val="247"/>
              </w:numPr>
              <w:spacing w:line="276" w:lineRule="auto"/>
              <w:rPr>
                <w:rFonts w:ascii="Arial" w:hAnsi="Arial" w:cs="Arial"/>
                <w:b/>
                <w:sz w:val="20"/>
                <w:szCs w:val="20"/>
              </w:rPr>
            </w:pPr>
            <w:r w:rsidRPr="00886D06">
              <w:rPr>
                <w:rFonts w:ascii="Arial" w:hAnsi="Arial" w:cs="Arial"/>
                <w:bCs/>
                <w:sz w:val="20"/>
                <w:szCs w:val="20"/>
              </w:rPr>
              <w:t>podać przykłady poszczególnych działalności podlegających nadzorowi weterynaryjnemu</w:t>
            </w:r>
          </w:p>
          <w:p w14:paraId="169CFBFB" w14:textId="77777777" w:rsidR="00DE35E9" w:rsidRPr="00886D06" w:rsidRDefault="00DE35E9" w:rsidP="004258AB">
            <w:pPr>
              <w:pStyle w:val="Akapitzlist"/>
              <w:numPr>
                <w:ilvl w:val="0"/>
                <w:numId w:val="247"/>
              </w:numPr>
              <w:spacing w:line="276" w:lineRule="auto"/>
              <w:rPr>
                <w:rFonts w:ascii="Arial" w:hAnsi="Arial" w:cs="Arial"/>
                <w:bCs/>
                <w:sz w:val="20"/>
                <w:szCs w:val="20"/>
              </w:rPr>
            </w:pPr>
            <w:r w:rsidRPr="00886D06">
              <w:rPr>
                <w:rFonts w:ascii="Arial" w:hAnsi="Arial" w:cs="Arial"/>
                <w:bCs/>
                <w:sz w:val="20"/>
                <w:szCs w:val="20"/>
              </w:rPr>
              <w:t>wskazać, kto może wykonywać czynności kontrolne z wyznaczenia IW</w:t>
            </w:r>
          </w:p>
          <w:p w14:paraId="1F7B7EC3" w14:textId="77777777" w:rsidR="00DE35E9" w:rsidRPr="00886D06" w:rsidRDefault="00DE35E9" w:rsidP="004258AB">
            <w:pPr>
              <w:pStyle w:val="Akapitzlist"/>
              <w:numPr>
                <w:ilvl w:val="0"/>
                <w:numId w:val="247"/>
              </w:numPr>
              <w:spacing w:line="276" w:lineRule="auto"/>
              <w:rPr>
                <w:rFonts w:ascii="Arial" w:hAnsi="Arial" w:cs="Arial"/>
                <w:sz w:val="20"/>
                <w:szCs w:val="20"/>
              </w:rPr>
            </w:pPr>
            <w:r w:rsidRPr="00886D06">
              <w:rPr>
                <w:rFonts w:ascii="Arial" w:hAnsi="Arial" w:cs="Arial"/>
                <w:sz w:val="20"/>
                <w:szCs w:val="20"/>
              </w:rPr>
              <w:t xml:space="preserve">zinterpretować poprawnie mowę ciała w komunikacji </w:t>
            </w:r>
          </w:p>
          <w:p w14:paraId="5FBAC99E" w14:textId="77777777" w:rsidR="00DE35E9" w:rsidRPr="00886D06" w:rsidRDefault="00DE35E9" w:rsidP="004258AB">
            <w:pPr>
              <w:pStyle w:val="Akapitzlist"/>
              <w:numPr>
                <w:ilvl w:val="0"/>
                <w:numId w:val="247"/>
              </w:numPr>
              <w:spacing w:line="276" w:lineRule="auto"/>
              <w:rPr>
                <w:rFonts w:ascii="Arial" w:hAnsi="Arial" w:cs="Arial"/>
                <w:sz w:val="20"/>
                <w:szCs w:val="20"/>
              </w:rPr>
            </w:pPr>
            <w:r w:rsidRPr="00886D06">
              <w:rPr>
                <w:rFonts w:ascii="Arial" w:hAnsi="Arial" w:cs="Arial"/>
                <w:sz w:val="20"/>
                <w:szCs w:val="20"/>
              </w:rPr>
              <w:t xml:space="preserve">zastosować aktywne metody słuchania </w:t>
            </w:r>
          </w:p>
          <w:p w14:paraId="1BD596E1" w14:textId="77777777" w:rsidR="00DE35E9" w:rsidRPr="00886D06" w:rsidRDefault="00DE35E9" w:rsidP="004258AB">
            <w:pPr>
              <w:pStyle w:val="Akapitzlist"/>
              <w:numPr>
                <w:ilvl w:val="0"/>
                <w:numId w:val="247"/>
              </w:numPr>
              <w:spacing w:line="276" w:lineRule="auto"/>
              <w:rPr>
                <w:rFonts w:ascii="Arial" w:hAnsi="Arial" w:cs="Arial"/>
                <w:sz w:val="20"/>
                <w:szCs w:val="20"/>
              </w:rPr>
            </w:pPr>
            <w:r w:rsidRPr="00886D06">
              <w:rPr>
                <w:rFonts w:ascii="Arial" w:hAnsi="Arial" w:cs="Arial"/>
                <w:sz w:val="20"/>
                <w:szCs w:val="20"/>
              </w:rPr>
              <w:t>udzielić odpowiedzi językiem zrozumiałym, odpowiednim do sytuacji</w:t>
            </w:r>
          </w:p>
          <w:p w14:paraId="6C09FF77" w14:textId="77777777" w:rsidR="00DE35E9" w:rsidRPr="00886D06" w:rsidRDefault="00DE35E9" w:rsidP="004258AB">
            <w:pPr>
              <w:pStyle w:val="Akapitzlist"/>
              <w:numPr>
                <w:ilvl w:val="0"/>
                <w:numId w:val="247"/>
              </w:numPr>
              <w:spacing w:line="276" w:lineRule="auto"/>
              <w:rPr>
                <w:rFonts w:ascii="Arial" w:hAnsi="Arial" w:cs="Arial"/>
                <w:bCs/>
                <w:sz w:val="20"/>
                <w:szCs w:val="20"/>
              </w:rPr>
            </w:pPr>
            <w:r w:rsidRPr="00886D06">
              <w:rPr>
                <w:rFonts w:ascii="Arial" w:hAnsi="Arial" w:cs="Arial"/>
                <w:sz w:val="20"/>
                <w:szCs w:val="20"/>
              </w:rPr>
              <w:t>współpracować z przedstawicielami innych zawodów w zakresie ochrony zdrowia publicznego</w:t>
            </w:r>
          </w:p>
          <w:p w14:paraId="569A6E3E" w14:textId="77777777" w:rsidR="00DE35E9" w:rsidRPr="00886D06" w:rsidRDefault="00DE35E9" w:rsidP="00DE35E9">
            <w:pPr>
              <w:spacing w:line="276" w:lineRule="auto"/>
              <w:rPr>
                <w:rFonts w:ascii="Arial" w:hAnsi="Arial" w:cs="Arial"/>
                <w:b/>
                <w:sz w:val="20"/>
                <w:szCs w:val="20"/>
              </w:rPr>
            </w:pPr>
          </w:p>
        </w:tc>
        <w:tc>
          <w:tcPr>
            <w:tcW w:w="382" w:type="pct"/>
            <w:shd w:val="clear" w:color="auto" w:fill="auto"/>
          </w:tcPr>
          <w:p w14:paraId="7D841DA8"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742B1924" w14:textId="77777777" w:rsidTr="00DE35E9">
        <w:trPr>
          <w:trHeight w:val="725"/>
        </w:trPr>
        <w:tc>
          <w:tcPr>
            <w:tcW w:w="741" w:type="pct"/>
            <w:shd w:val="clear" w:color="auto" w:fill="auto"/>
          </w:tcPr>
          <w:p w14:paraId="5A811C3B"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II. Kontrola i nadzór weterynaryjny nad dobrostanem zwierząt</w:t>
            </w:r>
          </w:p>
        </w:tc>
        <w:tc>
          <w:tcPr>
            <w:tcW w:w="1040" w:type="pct"/>
            <w:shd w:val="clear" w:color="auto" w:fill="auto"/>
          </w:tcPr>
          <w:p w14:paraId="2624F015" w14:textId="77777777" w:rsidR="00DE35E9" w:rsidRPr="00886D06" w:rsidRDefault="00DE35E9" w:rsidP="004258AB">
            <w:pPr>
              <w:pStyle w:val="Akapitzlist"/>
              <w:numPr>
                <w:ilvl w:val="0"/>
                <w:numId w:val="230"/>
              </w:numPr>
              <w:spacing w:line="276" w:lineRule="auto"/>
              <w:rPr>
                <w:rFonts w:ascii="Arial" w:hAnsi="Arial" w:cs="Arial"/>
                <w:sz w:val="20"/>
                <w:szCs w:val="20"/>
              </w:rPr>
            </w:pPr>
            <w:r w:rsidRPr="00886D06">
              <w:rPr>
                <w:rFonts w:ascii="Arial" w:hAnsi="Arial" w:cs="Arial"/>
                <w:sz w:val="20"/>
                <w:szCs w:val="20"/>
              </w:rPr>
              <w:t>Wymagania weterynaryjne dla gospodarstw prowadzących produkcję zwierzęcą</w:t>
            </w:r>
          </w:p>
        </w:tc>
        <w:tc>
          <w:tcPr>
            <w:tcW w:w="407" w:type="pct"/>
            <w:shd w:val="clear" w:color="auto" w:fill="auto"/>
          </w:tcPr>
          <w:p w14:paraId="721B17A3" w14:textId="66B3CA72"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1466C965"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bCs/>
                <w:sz w:val="20"/>
                <w:szCs w:val="20"/>
              </w:rPr>
              <w:t>wyjaśnić pojęcia: g</w:t>
            </w:r>
            <w:r w:rsidRPr="00886D06">
              <w:rPr>
                <w:rFonts w:ascii="Arial" w:hAnsi="Arial" w:cs="Arial"/>
                <w:sz w:val="20"/>
                <w:szCs w:val="20"/>
              </w:rPr>
              <w:t>ospodarstwo,</w:t>
            </w:r>
            <w:r w:rsidRPr="00886D06">
              <w:t xml:space="preserve"> </w:t>
            </w:r>
            <w:r w:rsidRPr="00886D06">
              <w:rPr>
                <w:rFonts w:ascii="Arial" w:hAnsi="Arial" w:cs="Arial"/>
                <w:bCs/>
                <w:sz w:val="20"/>
                <w:szCs w:val="20"/>
              </w:rPr>
              <w:t xml:space="preserve">zwierzęta gospodarskie, zwierzęta domowe, zwierzęta wolno żyjące, zwierzęta wykorzystywane do celów rozrywkowych, widowiskowych, filmowych, sportowych i specjalnych, wymagania weterynaryjne oraz </w:t>
            </w:r>
            <w:r w:rsidRPr="00886D06">
              <w:rPr>
                <w:rFonts w:ascii="Arial" w:hAnsi="Arial" w:cs="Arial"/>
                <w:sz w:val="20"/>
                <w:szCs w:val="20"/>
              </w:rPr>
              <w:t>inne terminy dotyczące wymagań weterynaryjnych dla gospodarstw</w:t>
            </w:r>
          </w:p>
          <w:p w14:paraId="4648E0DD" w14:textId="77777777" w:rsidR="00DE35E9" w:rsidRPr="00886D06" w:rsidRDefault="00DE35E9" w:rsidP="004258AB">
            <w:pPr>
              <w:pStyle w:val="Akapitzlist"/>
              <w:numPr>
                <w:ilvl w:val="0"/>
                <w:numId w:val="231"/>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akty prawne regulujące</w:t>
            </w:r>
            <w:r w:rsidRPr="00886D06">
              <w:rPr>
                <w:rFonts w:ascii="Arial" w:hAnsi="Arial" w:cs="Arial"/>
                <w:sz w:val="20"/>
                <w:szCs w:val="20"/>
              </w:rPr>
              <w:t xml:space="preserve"> wymagania weterynaryjne dla gospodarstw prowadzących produkcję zwierzęcą</w:t>
            </w:r>
            <w:r w:rsidRPr="00886D06">
              <w:rPr>
                <w:rStyle w:val="Pogrubienie"/>
                <w:rFonts w:ascii="Arial" w:hAnsi="Arial" w:cs="Arial"/>
                <w:b w:val="0"/>
                <w:bCs/>
                <w:sz w:val="20"/>
                <w:szCs w:val="20"/>
                <w:shd w:val="clear" w:color="auto" w:fill="FFFFFF"/>
              </w:rPr>
              <w:t xml:space="preserve"> </w:t>
            </w:r>
          </w:p>
          <w:p w14:paraId="74E74876"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bCs/>
                <w:sz w:val="20"/>
                <w:szCs w:val="20"/>
              </w:rPr>
              <w:t>wymienić, czego dotyczą wymagania weterynaryjne dla gospodarstw prowadzących produkcję zwierzęcą</w:t>
            </w:r>
          </w:p>
          <w:p w14:paraId="67D3D053" w14:textId="77777777" w:rsidR="00DE35E9" w:rsidRPr="00886D06" w:rsidRDefault="00DE35E9" w:rsidP="004258AB">
            <w:pPr>
              <w:pStyle w:val="Akapitzlist"/>
              <w:numPr>
                <w:ilvl w:val="0"/>
                <w:numId w:val="231"/>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wymienić obowiązki właściciela gospodarstwa w zakresie spełnienia wymagań weterynaryjnych dotyczących gospodarstwa</w:t>
            </w:r>
          </w:p>
          <w:p w14:paraId="43EBEAED" w14:textId="77777777" w:rsidR="00DE35E9" w:rsidRPr="00886D06" w:rsidRDefault="00DE35E9" w:rsidP="004258AB">
            <w:pPr>
              <w:pStyle w:val="Akapitzlist"/>
              <w:numPr>
                <w:ilvl w:val="0"/>
                <w:numId w:val="231"/>
              </w:numPr>
              <w:spacing w:line="276" w:lineRule="auto"/>
              <w:rPr>
                <w:rFonts w:ascii="Arial" w:hAnsi="Arial" w:cs="Arial"/>
                <w:bCs/>
                <w:sz w:val="20"/>
                <w:szCs w:val="20"/>
                <w:shd w:val="clear" w:color="auto" w:fill="FFFFFF"/>
              </w:rPr>
            </w:pPr>
            <w:r w:rsidRPr="00886D06">
              <w:rPr>
                <w:rFonts w:ascii="Arial" w:hAnsi="Arial" w:cs="Arial"/>
                <w:sz w:val="20"/>
                <w:szCs w:val="20"/>
              </w:rPr>
              <w:t>wymienić rodzaje dokumentów obowiązujących w zakresie</w:t>
            </w:r>
          </w:p>
          <w:p w14:paraId="4CA059B8" w14:textId="77777777" w:rsidR="00DE35E9" w:rsidRPr="00886D06" w:rsidRDefault="00DE35E9" w:rsidP="004258AB">
            <w:pPr>
              <w:pStyle w:val="Akapitzlist"/>
              <w:numPr>
                <w:ilvl w:val="0"/>
                <w:numId w:val="231"/>
              </w:numPr>
              <w:spacing w:line="276" w:lineRule="auto"/>
              <w:rPr>
                <w:rFonts w:ascii="Arial" w:hAnsi="Arial" w:cs="Arial"/>
                <w:bCs/>
                <w:sz w:val="20"/>
                <w:szCs w:val="20"/>
                <w:shd w:val="clear" w:color="auto" w:fill="FFFFFF"/>
              </w:rPr>
            </w:pPr>
            <w:r w:rsidRPr="00886D06">
              <w:rPr>
                <w:rFonts w:ascii="Arial" w:hAnsi="Arial" w:cs="Arial"/>
                <w:sz w:val="20"/>
                <w:szCs w:val="20"/>
              </w:rPr>
              <w:t>wymienić prawa wyznaczonej osoby kontrolującej</w:t>
            </w:r>
          </w:p>
          <w:p w14:paraId="3E9EB698"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sz w:val="20"/>
                <w:szCs w:val="20"/>
              </w:rPr>
              <w:t>wymienić prawa osoby kontrolowanej</w:t>
            </w:r>
          </w:p>
        </w:tc>
        <w:tc>
          <w:tcPr>
            <w:tcW w:w="1215" w:type="pct"/>
            <w:shd w:val="clear" w:color="auto" w:fill="auto"/>
          </w:tcPr>
          <w:p w14:paraId="69CFBB62" w14:textId="77777777" w:rsidR="00DE35E9" w:rsidRPr="00886D06" w:rsidRDefault="00DE35E9" w:rsidP="004258AB">
            <w:pPr>
              <w:pStyle w:val="Akapitzlist"/>
              <w:numPr>
                <w:ilvl w:val="0"/>
                <w:numId w:val="250"/>
              </w:numPr>
              <w:spacing w:line="276" w:lineRule="auto"/>
              <w:rPr>
                <w:rFonts w:ascii="Arial" w:hAnsi="Arial" w:cs="Arial"/>
                <w:bCs/>
                <w:sz w:val="20"/>
                <w:szCs w:val="20"/>
              </w:rPr>
            </w:pPr>
            <w:r w:rsidRPr="00886D06">
              <w:rPr>
                <w:rFonts w:ascii="Arial" w:hAnsi="Arial" w:cs="Arial"/>
                <w:bCs/>
                <w:sz w:val="20"/>
                <w:szCs w:val="20"/>
              </w:rPr>
              <w:t>wymienić zwierzęta gospodarskie, zwierzęta domowe, zwierzęta wolno żyjące, zwierzęta wykorzystywane do celów rozrywkowych, widowiskowych, filmowych, sportowych i specjalnych</w:t>
            </w:r>
          </w:p>
          <w:p w14:paraId="61549A75"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bCs/>
                <w:sz w:val="20"/>
                <w:szCs w:val="20"/>
              </w:rPr>
              <w:t xml:space="preserve">wymienić obszary jakich dotyczą wymagania weterynaryjne dla gospodarstwa </w:t>
            </w:r>
          </w:p>
          <w:p w14:paraId="05B65E03"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bCs/>
                <w:sz w:val="20"/>
                <w:szCs w:val="20"/>
              </w:rPr>
              <w:t>podać przykłady wymagań weterynaryjnych lokalizacyjnych, zdrowotnych, higienicznych, sanitarnych, organizacyjnych, technicznych, technologicznych –</w:t>
            </w:r>
            <w:r w:rsidRPr="00886D06">
              <w:rPr>
                <w:rFonts w:ascii="Arial" w:hAnsi="Arial" w:cs="Arial"/>
                <w:sz w:val="20"/>
                <w:szCs w:val="20"/>
                <w:shd w:val="clear" w:color="auto" w:fill="FFFFFF"/>
              </w:rPr>
              <w:t>zabezpieczających przed zagrożeniem epizootycznym, epidemicznym lub zapewniających właściwą jakość produktów</w:t>
            </w:r>
            <w:r w:rsidRPr="00886D06">
              <w:rPr>
                <w:rStyle w:val="apple-converted-space"/>
                <w:rFonts w:ascii="Lato" w:hAnsi="Lato"/>
                <w:shd w:val="clear" w:color="auto" w:fill="FFFFFF"/>
              </w:rPr>
              <w:t> </w:t>
            </w:r>
          </w:p>
          <w:p w14:paraId="404154F5"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sz w:val="20"/>
                <w:szCs w:val="20"/>
              </w:rPr>
              <w:t>opisać weterynaryjne wymagania lokalizacyjne dotyczące gospodarstwa, prowadzącego produkcję zwierzęcą, na podstawie analizy przepisów prawa</w:t>
            </w:r>
          </w:p>
          <w:p w14:paraId="256519DD"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sz w:val="20"/>
                <w:szCs w:val="20"/>
              </w:rPr>
              <w:t>opisać wymagania dotyczące warunków prowadzenia dokumentacji leczenia zwierząt, na podstawie analizy przepisów prawa</w:t>
            </w:r>
          </w:p>
        </w:tc>
        <w:tc>
          <w:tcPr>
            <w:tcW w:w="382" w:type="pct"/>
            <w:shd w:val="clear" w:color="auto" w:fill="auto"/>
          </w:tcPr>
          <w:p w14:paraId="329E0B7A"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7ADF305C" w14:textId="77777777" w:rsidTr="00DE35E9">
        <w:trPr>
          <w:trHeight w:val="6284"/>
        </w:trPr>
        <w:tc>
          <w:tcPr>
            <w:tcW w:w="741" w:type="pct"/>
            <w:shd w:val="clear" w:color="auto" w:fill="auto"/>
          </w:tcPr>
          <w:p w14:paraId="34706168"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565598D7" w14:textId="77777777" w:rsidR="00DE35E9" w:rsidRPr="00886D06" w:rsidRDefault="00DE35E9" w:rsidP="004258AB">
            <w:pPr>
              <w:pStyle w:val="Akapitzlist"/>
              <w:numPr>
                <w:ilvl w:val="0"/>
                <w:numId w:val="230"/>
              </w:numPr>
              <w:spacing w:line="276" w:lineRule="auto"/>
              <w:rPr>
                <w:rFonts w:ascii="Arial" w:hAnsi="Arial" w:cs="Arial"/>
                <w:sz w:val="20"/>
                <w:szCs w:val="20"/>
              </w:rPr>
            </w:pPr>
            <w:r w:rsidRPr="00886D06">
              <w:rPr>
                <w:rFonts w:ascii="Arial" w:hAnsi="Arial" w:cs="Arial"/>
                <w:sz w:val="20"/>
                <w:szCs w:val="20"/>
              </w:rPr>
              <w:t>Wymagania weterynaryjne dla dobrostanu zwierząt gospodarskich i domowych</w:t>
            </w:r>
          </w:p>
        </w:tc>
        <w:tc>
          <w:tcPr>
            <w:tcW w:w="407" w:type="pct"/>
            <w:shd w:val="clear" w:color="auto" w:fill="auto"/>
          </w:tcPr>
          <w:p w14:paraId="2CD54394" w14:textId="1A6A6EC7"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0C8E4595" w14:textId="77777777" w:rsidR="00DE35E9" w:rsidRPr="00886D06" w:rsidRDefault="00DE35E9" w:rsidP="004258AB">
            <w:pPr>
              <w:pStyle w:val="Akapitzlist"/>
              <w:numPr>
                <w:ilvl w:val="0"/>
                <w:numId w:val="248"/>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shd w:val="clear" w:color="auto" w:fill="FFFFFF"/>
              </w:rPr>
              <w:t>wyjaśnić pojęcia; dobrostan, zwierzęta gospodarskie, zwierzęta domowe, pojęcia dotyczące dobrostanu zwierząt</w:t>
            </w:r>
          </w:p>
          <w:p w14:paraId="49101D2D" w14:textId="77777777" w:rsidR="00DE35E9" w:rsidRPr="00886D06" w:rsidRDefault="00DE35E9" w:rsidP="004258AB">
            <w:pPr>
              <w:pStyle w:val="Akapitzlist"/>
              <w:numPr>
                <w:ilvl w:val="0"/>
                <w:numId w:val="248"/>
              </w:numPr>
              <w:spacing w:line="276" w:lineRule="auto"/>
              <w:rPr>
                <w:rStyle w:val="Pogrubienie"/>
                <w:rFonts w:ascii="Arial" w:hAnsi="Arial" w:cs="Arial"/>
                <w:b w:val="0"/>
                <w:bCs/>
                <w:sz w:val="20"/>
                <w:szCs w:val="20"/>
                <w:shd w:val="clear" w:color="auto" w:fill="FFFFFF"/>
              </w:rPr>
            </w:pPr>
            <w:r w:rsidRPr="00886D06">
              <w:rPr>
                <w:rStyle w:val="Pogrubienie"/>
                <w:rFonts w:ascii="Arial" w:hAnsi="Arial" w:cs="Arial"/>
                <w:b w:val="0"/>
                <w:bCs/>
                <w:sz w:val="20"/>
                <w:szCs w:val="20"/>
              </w:rPr>
              <w:t>wymienić akty prawne</w:t>
            </w:r>
            <w:r w:rsidRPr="00886D06">
              <w:rPr>
                <w:rStyle w:val="Pogrubienie"/>
                <w:rFonts w:ascii="Arial" w:hAnsi="Arial" w:cs="Arial"/>
                <w:b w:val="0"/>
                <w:bCs/>
                <w:sz w:val="20"/>
                <w:szCs w:val="20"/>
                <w:shd w:val="clear" w:color="auto" w:fill="FFFFFF"/>
              </w:rPr>
              <w:t xml:space="preserve"> regulujące warunki utrzymania oraz ochronę prawną zwierząt</w:t>
            </w:r>
          </w:p>
          <w:p w14:paraId="0A3C1C18" w14:textId="77777777" w:rsidR="00DE35E9" w:rsidRPr="00886D06" w:rsidRDefault="00DE35E9" w:rsidP="004258AB">
            <w:pPr>
              <w:pStyle w:val="Akapitzlist"/>
              <w:numPr>
                <w:ilvl w:val="0"/>
                <w:numId w:val="248"/>
              </w:numPr>
              <w:spacing w:line="276" w:lineRule="auto"/>
              <w:rPr>
                <w:rFonts w:ascii="Arial" w:hAnsi="Arial" w:cs="Arial"/>
                <w:bCs/>
                <w:sz w:val="20"/>
                <w:szCs w:val="20"/>
              </w:rPr>
            </w:pPr>
            <w:r w:rsidRPr="00886D06">
              <w:rPr>
                <w:rFonts w:ascii="Arial" w:hAnsi="Arial" w:cs="Arial"/>
                <w:sz w:val="20"/>
                <w:szCs w:val="20"/>
              </w:rPr>
              <w:t>być otwartym na zmiany</w:t>
            </w:r>
          </w:p>
        </w:tc>
        <w:tc>
          <w:tcPr>
            <w:tcW w:w="1215" w:type="pct"/>
            <w:shd w:val="clear" w:color="auto" w:fill="auto"/>
          </w:tcPr>
          <w:p w14:paraId="3F0E88E7" w14:textId="77777777" w:rsidR="00DE35E9" w:rsidRPr="00886D06" w:rsidRDefault="00DE35E9" w:rsidP="004258AB">
            <w:pPr>
              <w:pStyle w:val="Akapitzlist"/>
              <w:numPr>
                <w:ilvl w:val="0"/>
                <w:numId w:val="231"/>
              </w:numPr>
              <w:spacing w:line="276" w:lineRule="auto"/>
              <w:rPr>
                <w:rStyle w:val="Pogrubienie"/>
                <w:rFonts w:ascii="Arial" w:hAnsi="Arial" w:cs="Arial"/>
                <w:sz w:val="20"/>
                <w:szCs w:val="20"/>
              </w:rPr>
            </w:pPr>
            <w:r w:rsidRPr="00886D06">
              <w:rPr>
                <w:rFonts w:ascii="Arial" w:hAnsi="Arial" w:cs="Arial"/>
                <w:bCs/>
                <w:sz w:val="20"/>
                <w:szCs w:val="20"/>
              </w:rPr>
              <w:t>przeanalizować obowiązujące przepisy prawa regulujące</w:t>
            </w:r>
            <w:r w:rsidRPr="00886D06">
              <w:rPr>
                <w:rFonts w:ascii="Arial" w:hAnsi="Arial" w:cs="Arial"/>
                <w:b/>
                <w:sz w:val="20"/>
                <w:szCs w:val="20"/>
              </w:rPr>
              <w:t xml:space="preserve"> </w:t>
            </w:r>
            <w:r w:rsidRPr="00886D06">
              <w:rPr>
                <w:rStyle w:val="Pogrubienie"/>
                <w:rFonts w:ascii="Arial" w:hAnsi="Arial" w:cs="Arial"/>
                <w:b w:val="0"/>
                <w:bCs/>
                <w:sz w:val="20"/>
                <w:szCs w:val="20"/>
                <w:shd w:val="clear" w:color="auto" w:fill="FFFFFF"/>
              </w:rPr>
              <w:t>warunki utrzymania zwierząt</w:t>
            </w:r>
          </w:p>
          <w:p w14:paraId="2BA6EAFF" w14:textId="77777777" w:rsidR="00DE35E9" w:rsidRPr="00886D06" w:rsidRDefault="00DE35E9" w:rsidP="004258AB">
            <w:pPr>
              <w:pStyle w:val="Akapitzlist"/>
              <w:numPr>
                <w:ilvl w:val="0"/>
                <w:numId w:val="231"/>
              </w:numPr>
              <w:spacing w:line="276" w:lineRule="auto"/>
              <w:rPr>
                <w:rStyle w:val="Pogrubienie"/>
                <w:rFonts w:ascii="Arial" w:hAnsi="Arial" w:cs="Arial"/>
                <w:sz w:val="20"/>
                <w:szCs w:val="20"/>
              </w:rPr>
            </w:pPr>
            <w:r w:rsidRPr="00886D06">
              <w:rPr>
                <w:rFonts w:ascii="Arial" w:hAnsi="Arial" w:cs="Arial"/>
                <w:bCs/>
                <w:sz w:val="20"/>
                <w:szCs w:val="20"/>
              </w:rPr>
              <w:t>omówić obowiązki</w:t>
            </w:r>
          </w:p>
          <w:p w14:paraId="3D9213C0"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bCs/>
                <w:sz w:val="20"/>
                <w:szCs w:val="20"/>
              </w:rPr>
              <w:t xml:space="preserve">omówić zadania Inspekcji Weterynaryjnej w zakresie </w:t>
            </w:r>
            <w:r w:rsidRPr="00886D06">
              <w:rPr>
                <w:rStyle w:val="Pogrubienie"/>
                <w:rFonts w:ascii="Arial" w:hAnsi="Arial" w:cs="Arial"/>
                <w:b w:val="0"/>
                <w:bCs/>
                <w:sz w:val="20"/>
                <w:szCs w:val="20"/>
              </w:rPr>
              <w:t>nadzoru i kontroli</w:t>
            </w:r>
          </w:p>
          <w:p w14:paraId="280C81CC"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sz w:val="20"/>
                <w:szCs w:val="20"/>
              </w:rPr>
              <w:t>opisać warunki utrzymania poszczególnych gatunków zwierząt gospodarskich, na podstawie analizy przepisów prawa</w:t>
            </w:r>
          </w:p>
          <w:p w14:paraId="02DC28CF"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bCs/>
                <w:sz w:val="20"/>
                <w:szCs w:val="20"/>
              </w:rPr>
              <w:t>przeanalizować obowiązujące przepisy prawa regulujące</w:t>
            </w:r>
            <w:r w:rsidRPr="00886D06">
              <w:rPr>
                <w:rFonts w:ascii="Arial" w:hAnsi="Arial" w:cs="Arial"/>
                <w:b/>
                <w:sz w:val="20"/>
                <w:szCs w:val="20"/>
              </w:rPr>
              <w:t xml:space="preserve"> </w:t>
            </w:r>
            <w:r w:rsidRPr="00886D06">
              <w:rPr>
                <w:rStyle w:val="Pogrubienie"/>
                <w:rFonts w:ascii="Arial" w:hAnsi="Arial" w:cs="Arial"/>
                <w:b w:val="0"/>
                <w:bCs/>
                <w:sz w:val="20"/>
                <w:szCs w:val="20"/>
                <w:shd w:val="clear" w:color="auto" w:fill="FFFFFF"/>
              </w:rPr>
              <w:t>ochronę prawną zwierząt</w:t>
            </w:r>
          </w:p>
          <w:p w14:paraId="53163B6E"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sz w:val="20"/>
                <w:szCs w:val="20"/>
              </w:rPr>
              <w:t xml:space="preserve">działać w sytuacji zmiany (np. warunków pracy, stanu pacjenta, metod i technik wykonywania czynności, sprzętu, materiałów, środków stosowanych w realizacji zadań zawodowych, czynników pozazawodowych) </w:t>
            </w:r>
          </w:p>
        </w:tc>
        <w:tc>
          <w:tcPr>
            <w:tcW w:w="382" w:type="pct"/>
            <w:shd w:val="clear" w:color="auto" w:fill="auto"/>
          </w:tcPr>
          <w:p w14:paraId="16F2C794"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19483732" w14:textId="77777777" w:rsidTr="00DE35E9">
        <w:trPr>
          <w:trHeight w:val="725"/>
        </w:trPr>
        <w:tc>
          <w:tcPr>
            <w:tcW w:w="741" w:type="pct"/>
            <w:vMerge w:val="restart"/>
            <w:shd w:val="clear" w:color="auto" w:fill="auto"/>
          </w:tcPr>
          <w:p w14:paraId="5F4F3115"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III. Kontrola i nadzór weterynaryjny nad identyfikacją i rejestracją oraz przemieszczaniem zwierząt</w:t>
            </w:r>
          </w:p>
        </w:tc>
        <w:tc>
          <w:tcPr>
            <w:tcW w:w="1040" w:type="pct"/>
            <w:shd w:val="clear" w:color="auto" w:fill="auto"/>
          </w:tcPr>
          <w:p w14:paraId="7C1ACF9D" w14:textId="77777777" w:rsidR="00DE35E9" w:rsidRPr="00886D06" w:rsidRDefault="00DE35E9" w:rsidP="004258AB">
            <w:pPr>
              <w:pStyle w:val="Akapitzlist"/>
              <w:numPr>
                <w:ilvl w:val="0"/>
                <w:numId w:val="232"/>
              </w:numPr>
              <w:spacing w:line="276" w:lineRule="auto"/>
              <w:rPr>
                <w:rFonts w:ascii="Arial" w:hAnsi="Arial" w:cs="Arial"/>
                <w:sz w:val="20"/>
                <w:szCs w:val="20"/>
              </w:rPr>
            </w:pPr>
            <w:r w:rsidRPr="00886D06">
              <w:rPr>
                <w:rFonts w:ascii="Arial" w:hAnsi="Arial" w:cs="Arial"/>
                <w:sz w:val="20"/>
                <w:szCs w:val="20"/>
              </w:rPr>
              <w:t>Kontrola i nadzór weterynaryjny nad przestrzeganiem obowiązku identyfikacji i rejestracji zwierząt</w:t>
            </w:r>
          </w:p>
        </w:tc>
        <w:tc>
          <w:tcPr>
            <w:tcW w:w="407" w:type="pct"/>
            <w:shd w:val="clear" w:color="auto" w:fill="auto"/>
          </w:tcPr>
          <w:p w14:paraId="2B9BA3D6" w14:textId="00288956"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0CE90E81"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wyjaśnić pojęcia: identyfikacja, rejestracja, System IRZ,</w:t>
            </w:r>
          </w:p>
          <w:p w14:paraId="63DE2275"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wymienić gatunki zwierząt gospodarskich podlegające obowiązkowi identyfikacji i rejestracji</w:t>
            </w:r>
          </w:p>
          <w:p w14:paraId="5BDCDA2A"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wymienić obowiązujące a</w:t>
            </w:r>
            <w:r w:rsidRPr="00886D06">
              <w:t xml:space="preserve">kty prawne </w:t>
            </w:r>
            <w:r w:rsidRPr="00886D06">
              <w:rPr>
                <w:rFonts w:ascii="Arial" w:hAnsi="Arial" w:cs="Arial"/>
                <w:sz w:val="20"/>
                <w:szCs w:val="20"/>
              </w:rPr>
              <w:t xml:space="preserve">dotyczące </w:t>
            </w:r>
          </w:p>
          <w:p w14:paraId="42AA5A2B"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wymienić rodzaje znaków identyfikacyjnych dla zwierząt gospodarskich i domowych</w:t>
            </w:r>
          </w:p>
          <w:p w14:paraId="1C520674"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wymienić rodzaje zdarzeń podlegających obowiązkowi rejestracji </w:t>
            </w:r>
          </w:p>
          <w:p w14:paraId="11CE5A06"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wymienić rodzaje dokumentów obowiązujących w zakresie obowiązku identyfikacji i rejestracji zwierząt</w:t>
            </w:r>
          </w:p>
          <w:p w14:paraId="34604F67"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wymienić prawa wyznaczonej osoby kontrolującej oraz posiadacza zwierząt dotyczące nadzoru i kontroli w zakresie identyfikacji i rejestracji zwierząt </w:t>
            </w:r>
          </w:p>
          <w:p w14:paraId="6DD2F73C"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wymienić obowiązki wyznaczonej osoby kontrolującej oraz posiadacza zwierząt dotyczące nadzoru i kontroli w zakresie identyfikacji i rejestracji zwierząt </w:t>
            </w:r>
          </w:p>
          <w:p w14:paraId="5163AA50"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wymienić miejsca wykonywania kontroli identyfikacji i rejestracji zwierząt gospodarskich określone w przepisach prawa </w:t>
            </w:r>
          </w:p>
          <w:p w14:paraId="7789A017" w14:textId="77777777" w:rsidR="00DE35E9" w:rsidRPr="00886D06" w:rsidRDefault="00DE35E9" w:rsidP="00DE35E9">
            <w:pPr>
              <w:pStyle w:val="Akapitzlist"/>
              <w:spacing w:line="276" w:lineRule="auto"/>
              <w:ind w:left="360"/>
              <w:rPr>
                <w:rFonts w:ascii="Arial" w:hAnsi="Arial" w:cs="Arial"/>
                <w:sz w:val="20"/>
                <w:szCs w:val="20"/>
              </w:rPr>
            </w:pPr>
          </w:p>
        </w:tc>
        <w:tc>
          <w:tcPr>
            <w:tcW w:w="1215" w:type="pct"/>
            <w:shd w:val="clear" w:color="auto" w:fill="auto"/>
          </w:tcPr>
          <w:p w14:paraId="75CF9B2C"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bCs/>
                <w:sz w:val="20"/>
                <w:szCs w:val="20"/>
              </w:rPr>
              <w:t>wyjaśnić cel stosowania znakowania zwierząt</w:t>
            </w:r>
          </w:p>
          <w:p w14:paraId="3880DAE6"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bCs/>
                <w:sz w:val="20"/>
                <w:szCs w:val="20"/>
              </w:rPr>
              <w:t>rozróżnić rodzaje zdarzeń podlegających obowiązkowi rejestracji zwierząt</w:t>
            </w:r>
          </w:p>
          <w:p w14:paraId="425A8365"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bCs/>
                <w:sz w:val="20"/>
                <w:szCs w:val="20"/>
              </w:rPr>
              <w:t>omówić obowiązki posiadacza bydła w zakresie identyfikacji i rejestracji zwierząt</w:t>
            </w:r>
          </w:p>
          <w:p w14:paraId="256F8B5D"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bCs/>
                <w:sz w:val="20"/>
                <w:szCs w:val="20"/>
              </w:rPr>
              <w:t>omówić obowiązki posiadacza świń w zakresie identyfikacji i rejestracji zwierząt</w:t>
            </w:r>
          </w:p>
          <w:p w14:paraId="4342482D"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bCs/>
                <w:sz w:val="20"/>
                <w:szCs w:val="20"/>
              </w:rPr>
              <w:t>omówić obowiązki posiadacza kóz w zakresie identyfikacji i rejestracji zwierząt</w:t>
            </w:r>
          </w:p>
          <w:p w14:paraId="60D7B492"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bCs/>
                <w:sz w:val="20"/>
                <w:szCs w:val="20"/>
              </w:rPr>
              <w:t>omówić obowiązki posiadacza owiec w zakresie identyfikacji i rejestracji zwierząt</w:t>
            </w:r>
          </w:p>
          <w:p w14:paraId="4E373728"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bCs/>
                <w:sz w:val="20"/>
                <w:szCs w:val="20"/>
              </w:rPr>
              <w:t>omówić obowiązki posiadacza koniowatych w zakresie identyfikacji i rejestracji zwierząt</w:t>
            </w:r>
          </w:p>
          <w:p w14:paraId="374BC582"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rozróżnić dokumenty dotyczące obowiązku identyfikacji i rejestracji zwierząt</w:t>
            </w:r>
          </w:p>
          <w:p w14:paraId="70E4ED1B"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przeanalizować dokumentację identyfikacji i rejestracji zwierząt pod kątem poprawności zapisów</w:t>
            </w:r>
          </w:p>
          <w:p w14:paraId="19691FB2"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bCs/>
                <w:sz w:val="20"/>
                <w:szCs w:val="20"/>
              </w:rPr>
              <w:t>omówić obowiązki posiadacza koni w zakresie rejestracji zwierząt</w:t>
            </w:r>
          </w:p>
          <w:p w14:paraId="70F19EF1"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wyjaśnić na czym polegają prawa wyznaczonej osoby kontrolującej oraz posiadacza zwierząt dotyczące nadzoru i kontroli w zakresie identyfikacji i rejestracji zwierząt </w:t>
            </w:r>
          </w:p>
          <w:p w14:paraId="006B74FF"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wyjaśnić na czym polegają obowiązki wyznaczonej osoby kontrolującej oraz posiadacza zwierząt dotyczące nadzoru i kontroli w zakresie identyfikacji i rejestracji zwierząt </w:t>
            </w:r>
          </w:p>
          <w:p w14:paraId="35740E6A"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opisać procedury postępowania powiatowych lekarzy weterynarii przy weryfikacji dokumentów identyfikacyjnych koniowatych</w:t>
            </w:r>
          </w:p>
          <w:p w14:paraId="4059BFB1" w14:textId="77777777" w:rsidR="00DE35E9" w:rsidRPr="00886D06" w:rsidRDefault="00DE35E9" w:rsidP="00DE35E9">
            <w:pPr>
              <w:pStyle w:val="Akapitzlist"/>
              <w:spacing w:line="276" w:lineRule="auto"/>
              <w:ind w:left="360"/>
              <w:rPr>
                <w:rFonts w:ascii="Arial" w:hAnsi="Arial" w:cs="Arial"/>
                <w:b/>
                <w:sz w:val="20"/>
                <w:szCs w:val="20"/>
              </w:rPr>
            </w:pPr>
          </w:p>
        </w:tc>
        <w:tc>
          <w:tcPr>
            <w:tcW w:w="382" w:type="pct"/>
            <w:shd w:val="clear" w:color="auto" w:fill="auto"/>
          </w:tcPr>
          <w:p w14:paraId="4E1BBDAB"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6161B8B0" w14:textId="77777777" w:rsidTr="00DE35E9">
        <w:trPr>
          <w:trHeight w:val="725"/>
        </w:trPr>
        <w:tc>
          <w:tcPr>
            <w:tcW w:w="741" w:type="pct"/>
            <w:vMerge/>
            <w:shd w:val="clear" w:color="auto" w:fill="auto"/>
          </w:tcPr>
          <w:p w14:paraId="027A2620"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23154C81" w14:textId="77777777" w:rsidR="00DE35E9" w:rsidRPr="00886D06" w:rsidRDefault="00DE35E9" w:rsidP="004258AB">
            <w:pPr>
              <w:pStyle w:val="Akapitzlist"/>
              <w:numPr>
                <w:ilvl w:val="0"/>
                <w:numId w:val="232"/>
              </w:numPr>
              <w:spacing w:line="276" w:lineRule="auto"/>
              <w:rPr>
                <w:rFonts w:ascii="Arial" w:hAnsi="Arial" w:cs="Arial"/>
                <w:sz w:val="20"/>
                <w:szCs w:val="20"/>
              </w:rPr>
            </w:pPr>
            <w:r w:rsidRPr="00886D06">
              <w:rPr>
                <w:rFonts w:ascii="Arial" w:hAnsi="Arial" w:cs="Arial"/>
                <w:sz w:val="20"/>
                <w:szCs w:val="20"/>
              </w:rPr>
              <w:t>Kontrola i nadzór weterynaryjny nad przemieszczaniem zwierząt</w:t>
            </w:r>
          </w:p>
        </w:tc>
        <w:tc>
          <w:tcPr>
            <w:tcW w:w="407" w:type="pct"/>
            <w:shd w:val="clear" w:color="auto" w:fill="auto"/>
          </w:tcPr>
          <w:p w14:paraId="0324B128" w14:textId="2E294ED5"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31AD102B"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wyjaśnić pojęcia: przemieszczenie zwierząt</w:t>
            </w:r>
          </w:p>
          <w:p w14:paraId="575203C9"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wymienić rodzaje przemieszczeń zwierząt podlegających kontroli i nadzorowi weterynaryjnemu</w:t>
            </w:r>
          </w:p>
          <w:p w14:paraId="00680F6A"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wymienić prawa wyznaczonej osoby kontrolującej oraz posiadacza zwierząt dotyczące nadzoru i kontroli w zakresie przemieszczania zwierząt </w:t>
            </w:r>
          </w:p>
          <w:p w14:paraId="3323FD5F"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wymienić obowiązki wyznaczonej osoby kontrolującej oraz posiadacza zwierząt dotyczące nadzoru i kontroli w zakresie przemieszczania zwierząt </w:t>
            </w:r>
          </w:p>
          <w:p w14:paraId="06BBF145"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wymienić miejsca wykonywania kontroli przemieszczania zwierząt gospodarskich o domowych, określone w przepisach prawa </w:t>
            </w:r>
          </w:p>
          <w:p w14:paraId="73239810"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wymienić rodzaje dokumentów obowiązujących w zakresie zgłaszania przemieszczeń zwierząt</w:t>
            </w:r>
          </w:p>
        </w:tc>
        <w:tc>
          <w:tcPr>
            <w:tcW w:w="1215" w:type="pct"/>
            <w:shd w:val="clear" w:color="auto" w:fill="auto"/>
          </w:tcPr>
          <w:p w14:paraId="378DA043"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sz w:val="20"/>
                <w:szCs w:val="20"/>
              </w:rPr>
              <w:t>wymienić obowiązujące przepisy prawa dotyczące kontroli i nadzoru weterynaryjnego nad przemieszczaniem zwierząt</w:t>
            </w:r>
          </w:p>
          <w:p w14:paraId="4F4A0D52"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bCs/>
                <w:sz w:val="20"/>
                <w:szCs w:val="20"/>
              </w:rPr>
              <w:t>omówić poszczególne rodzaje przemieszeń zwierząt</w:t>
            </w:r>
            <w:r w:rsidRPr="00886D06">
              <w:rPr>
                <w:rFonts w:ascii="Arial" w:hAnsi="Arial" w:cs="Arial"/>
                <w:sz w:val="20"/>
                <w:szCs w:val="20"/>
              </w:rPr>
              <w:t xml:space="preserve"> podlegających kontroli i nadzorowi weterynaryjnemu</w:t>
            </w:r>
          </w:p>
          <w:p w14:paraId="66EDDA9A"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wyjaśnić na czym polegają prawa wyznaczonej osoby kontrolującej oraz posiadacza zwierząt dotyczące nadzoru i kontroli w zakresie przemieszczania zwierząt </w:t>
            </w:r>
          </w:p>
          <w:p w14:paraId="4DE841A7"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wyjaśnić na czym polegają obowiązki wyznaczonej osoby kontrolującej oraz posiadacza zwierząt dotyczące nadzoru i kontroli w zakresie przemieszczania zwierząt </w:t>
            </w:r>
          </w:p>
          <w:p w14:paraId="622B793C"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rozróżnić dokumenty dotyczące obowiązku zgłaszania przemieszczeń zwierząt</w:t>
            </w:r>
          </w:p>
          <w:p w14:paraId="38D6DD45"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przeanalizować dokumentację przemieszczeń zwierząt pod kątem poprawności zapisów</w:t>
            </w:r>
          </w:p>
          <w:p w14:paraId="25F37E2E" w14:textId="77777777" w:rsidR="00DE35E9" w:rsidRPr="00886D06" w:rsidRDefault="00DE35E9" w:rsidP="00DE35E9">
            <w:pPr>
              <w:pStyle w:val="Akapitzlist"/>
              <w:spacing w:line="276" w:lineRule="auto"/>
              <w:ind w:left="360"/>
              <w:rPr>
                <w:rFonts w:ascii="Arial" w:hAnsi="Arial" w:cs="Arial"/>
                <w:sz w:val="20"/>
                <w:szCs w:val="20"/>
              </w:rPr>
            </w:pPr>
          </w:p>
          <w:p w14:paraId="093C6396" w14:textId="77777777" w:rsidR="00DE35E9" w:rsidRPr="00886D06" w:rsidRDefault="00DE35E9" w:rsidP="00DE35E9">
            <w:pPr>
              <w:pStyle w:val="Akapitzlist"/>
              <w:spacing w:line="276" w:lineRule="auto"/>
              <w:ind w:left="360"/>
              <w:rPr>
                <w:rFonts w:ascii="Arial" w:hAnsi="Arial" w:cs="Arial"/>
                <w:bCs/>
                <w:sz w:val="20"/>
                <w:szCs w:val="20"/>
              </w:rPr>
            </w:pPr>
          </w:p>
        </w:tc>
        <w:tc>
          <w:tcPr>
            <w:tcW w:w="382" w:type="pct"/>
            <w:shd w:val="clear" w:color="auto" w:fill="auto"/>
          </w:tcPr>
          <w:p w14:paraId="6CC51FCC"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3A6983EE" w14:textId="77777777" w:rsidTr="00DE35E9">
        <w:trPr>
          <w:trHeight w:val="725"/>
        </w:trPr>
        <w:tc>
          <w:tcPr>
            <w:tcW w:w="741" w:type="pct"/>
            <w:vMerge w:val="restart"/>
            <w:shd w:val="clear" w:color="auto" w:fill="auto"/>
          </w:tcPr>
          <w:p w14:paraId="7CF72135"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IV. Kontrola i nadzór weterynaryjny nad wytwarzaniem i stosowaniem pasz</w:t>
            </w:r>
          </w:p>
        </w:tc>
        <w:tc>
          <w:tcPr>
            <w:tcW w:w="1040" w:type="pct"/>
            <w:shd w:val="clear" w:color="auto" w:fill="auto"/>
          </w:tcPr>
          <w:p w14:paraId="2FC1F653" w14:textId="77777777" w:rsidR="00DE35E9" w:rsidRPr="00886D06" w:rsidRDefault="00DE35E9" w:rsidP="004258AB">
            <w:pPr>
              <w:pStyle w:val="Akapitzlist"/>
              <w:numPr>
                <w:ilvl w:val="0"/>
                <w:numId w:val="233"/>
              </w:numPr>
              <w:spacing w:line="276" w:lineRule="auto"/>
              <w:rPr>
                <w:rFonts w:ascii="Arial" w:hAnsi="Arial" w:cs="Arial"/>
                <w:sz w:val="20"/>
                <w:szCs w:val="20"/>
              </w:rPr>
            </w:pPr>
            <w:r w:rsidRPr="00886D06">
              <w:rPr>
                <w:rFonts w:ascii="Arial" w:hAnsi="Arial" w:cs="Arial"/>
                <w:sz w:val="20"/>
                <w:szCs w:val="20"/>
              </w:rPr>
              <w:t>Kontrola i nadzór weterynaryjny nad wytwarzaniem pasz</w:t>
            </w:r>
          </w:p>
        </w:tc>
        <w:tc>
          <w:tcPr>
            <w:tcW w:w="407" w:type="pct"/>
            <w:shd w:val="clear" w:color="auto" w:fill="auto"/>
          </w:tcPr>
          <w:p w14:paraId="3F13A299" w14:textId="01C209C4"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6F519641" w14:textId="77777777" w:rsidR="00DE35E9" w:rsidRPr="00886D06" w:rsidRDefault="00DE35E9" w:rsidP="004258AB">
            <w:pPr>
              <w:pStyle w:val="Akapitzlist"/>
              <w:numPr>
                <w:ilvl w:val="0"/>
                <w:numId w:val="234"/>
              </w:numPr>
              <w:spacing w:line="276" w:lineRule="auto"/>
              <w:rPr>
                <w:rFonts w:ascii="Arial" w:hAnsi="Arial" w:cs="Arial"/>
                <w:bCs/>
                <w:sz w:val="20"/>
                <w:szCs w:val="20"/>
              </w:rPr>
            </w:pPr>
            <w:r w:rsidRPr="00886D06">
              <w:rPr>
                <w:rFonts w:ascii="Arial" w:hAnsi="Arial" w:cs="Arial"/>
                <w:bCs/>
                <w:sz w:val="20"/>
                <w:szCs w:val="20"/>
              </w:rPr>
              <w:t>wyjaśnić pojęcia: pasza, pasza lecznicza, dodatki paszowe, GMO, podmiot wytwarzający pasze</w:t>
            </w:r>
          </w:p>
          <w:p w14:paraId="27FE312D"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wyjaśnić, co to jest Rejestr podmiotów działających na rynku pasz, Wspólnotowy rejestr dodatków paszowych, Katalog materiałów paszowych</w:t>
            </w:r>
          </w:p>
          <w:p w14:paraId="5DB16509"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wymienić obowiązujące przepisy prawa dotyczące higieny pasz</w:t>
            </w:r>
          </w:p>
          <w:p w14:paraId="797DF45D"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 xml:space="preserve">wymienić, czego dotyczą, wymagania weterynaryjne dla pasz, materiałów paszowych i pasz leczniczych </w:t>
            </w:r>
          </w:p>
          <w:p w14:paraId="70149BC7"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 xml:space="preserve">wymienić rodzaje dokumentów obowiązujących w zakresie wytwarzania pasz </w:t>
            </w:r>
          </w:p>
          <w:p w14:paraId="61A91535"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opisać zasady przeprowadzania urzędowej kontroli zakładów przetwórczych pasz zgodnie z obowiązującą listą kontrolną</w:t>
            </w:r>
          </w:p>
          <w:p w14:paraId="2E9F6C18" w14:textId="77777777" w:rsidR="00DE35E9" w:rsidRPr="00886D06" w:rsidRDefault="00DE35E9" w:rsidP="00DE35E9">
            <w:pPr>
              <w:pStyle w:val="Akapitzlist"/>
              <w:spacing w:line="276" w:lineRule="auto"/>
              <w:ind w:left="360"/>
              <w:rPr>
                <w:rFonts w:ascii="Arial" w:hAnsi="Arial" w:cs="Arial"/>
                <w:b/>
                <w:sz w:val="20"/>
                <w:szCs w:val="20"/>
              </w:rPr>
            </w:pPr>
          </w:p>
        </w:tc>
        <w:tc>
          <w:tcPr>
            <w:tcW w:w="1215" w:type="pct"/>
            <w:shd w:val="clear" w:color="auto" w:fill="auto"/>
          </w:tcPr>
          <w:p w14:paraId="3502A664"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wymienić obowiązujące przepisy prawa dotyczące kontroli i nadzoru weterynaryjnego nad wytwarzaniem pasz</w:t>
            </w:r>
          </w:p>
          <w:p w14:paraId="41B623B8" w14:textId="77777777" w:rsidR="00DE35E9" w:rsidRPr="00886D06" w:rsidRDefault="00DE35E9" w:rsidP="004258AB">
            <w:pPr>
              <w:pStyle w:val="Akapitzlist"/>
              <w:numPr>
                <w:ilvl w:val="0"/>
                <w:numId w:val="231"/>
              </w:numPr>
              <w:spacing w:line="276" w:lineRule="auto"/>
              <w:rPr>
                <w:rStyle w:val="Pogrubienie"/>
                <w:rFonts w:ascii="Arial" w:hAnsi="Arial" w:cs="Arial"/>
                <w:b w:val="0"/>
                <w:sz w:val="20"/>
                <w:szCs w:val="20"/>
              </w:rPr>
            </w:pPr>
            <w:r w:rsidRPr="00886D06">
              <w:rPr>
                <w:rFonts w:ascii="Arial" w:hAnsi="Arial" w:cs="Arial"/>
                <w:bCs/>
                <w:sz w:val="20"/>
                <w:szCs w:val="20"/>
              </w:rPr>
              <w:t xml:space="preserve">omówić zadania Inspekcji Weterynaryjnej w zakresie </w:t>
            </w:r>
            <w:r w:rsidRPr="00886D06">
              <w:rPr>
                <w:rStyle w:val="Pogrubienie"/>
                <w:rFonts w:ascii="Arial" w:hAnsi="Arial" w:cs="Arial"/>
                <w:b w:val="0"/>
                <w:bCs/>
                <w:sz w:val="20"/>
                <w:szCs w:val="20"/>
              </w:rPr>
              <w:t>nadzoru i kontroli nad wytwarzaniem pasz</w:t>
            </w:r>
          </w:p>
          <w:p w14:paraId="03851813" w14:textId="77777777" w:rsidR="00DE35E9" w:rsidRPr="00886D06" w:rsidRDefault="00DE35E9" w:rsidP="004258AB">
            <w:pPr>
              <w:pStyle w:val="Akapitzlist"/>
              <w:numPr>
                <w:ilvl w:val="0"/>
                <w:numId w:val="231"/>
              </w:numPr>
              <w:spacing w:line="276" w:lineRule="auto"/>
              <w:rPr>
                <w:rStyle w:val="Pogrubienie"/>
                <w:rFonts w:ascii="Arial" w:hAnsi="Arial" w:cs="Arial"/>
                <w:b w:val="0"/>
                <w:sz w:val="20"/>
                <w:szCs w:val="20"/>
              </w:rPr>
            </w:pPr>
            <w:r w:rsidRPr="00886D06">
              <w:rPr>
                <w:rFonts w:ascii="Arial" w:hAnsi="Arial" w:cs="Arial"/>
                <w:bCs/>
                <w:sz w:val="20"/>
                <w:szCs w:val="20"/>
              </w:rPr>
              <w:t xml:space="preserve">omówić zadania Inspekcji Weterynaryjnej w zakresie </w:t>
            </w:r>
            <w:r w:rsidRPr="00886D06">
              <w:rPr>
                <w:rStyle w:val="Pogrubienie"/>
                <w:rFonts w:ascii="Arial" w:hAnsi="Arial" w:cs="Arial"/>
                <w:b w:val="0"/>
                <w:bCs/>
                <w:sz w:val="20"/>
                <w:szCs w:val="20"/>
              </w:rPr>
              <w:t>nadzoru nad wytwarzaniem pasz leczniczych</w:t>
            </w:r>
          </w:p>
          <w:p w14:paraId="23F9364B" w14:textId="77777777" w:rsidR="00DE35E9" w:rsidRPr="00886D06" w:rsidRDefault="00DE35E9" w:rsidP="004258AB">
            <w:pPr>
              <w:pStyle w:val="Akapitzlist"/>
              <w:numPr>
                <w:ilvl w:val="0"/>
                <w:numId w:val="231"/>
              </w:numPr>
              <w:spacing w:line="276" w:lineRule="auto"/>
              <w:rPr>
                <w:rStyle w:val="Pogrubienie"/>
                <w:rFonts w:ascii="Arial" w:hAnsi="Arial" w:cs="Arial"/>
                <w:b w:val="0"/>
                <w:sz w:val="20"/>
                <w:szCs w:val="20"/>
              </w:rPr>
            </w:pPr>
            <w:r w:rsidRPr="00886D06">
              <w:rPr>
                <w:rFonts w:ascii="Arial" w:hAnsi="Arial" w:cs="Arial"/>
                <w:bCs/>
                <w:sz w:val="20"/>
                <w:szCs w:val="20"/>
              </w:rPr>
              <w:t xml:space="preserve">omówić zadania Inspekcji Weterynaryjnej w zakresie </w:t>
            </w:r>
            <w:r w:rsidRPr="00886D06">
              <w:rPr>
                <w:rStyle w:val="Pogrubienie"/>
                <w:rFonts w:ascii="Arial" w:hAnsi="Arial" w:cs="Arial"/>
                <w:b w:val="0"/>
                <w:bCs/>
                <w:sz w:val="20"/>
                <w:szCs w:val="20"/>
              </w:rPr>
              <w:t>nadzoru nad wprowadzaniem pasz do obrotu</w:t>
            </w:r>
          </w:p>
          <w:p w14:paraId="2AA4A73A" w14:textId="77777777" w:rsidR="00DE35E9" w:rsidRPr="00886D06" w:rsidRDefault="00DE35E9" w:rsidP="004258AB">
            <w:pPr>
              <w:pStyle w:val="Akapitzlist"/>
              <w:numPr>
                <w:ilvl w:val="0"/>
                <w:numId w:val="231"/>
              </w:numPr>
              <w:spacing w:line="276" w:lineRule="auto"/>
              <w:rPr>
                <w:rStyle w:val="Pogrubienie"/>
                <w:rFonts w:ascii="Arial" w:hAnsi="Arial" w:cs="Arial"/>
                <w:b w:val="0"/>
                <w:sz w:val="20"/>
                <w:szCs w:val="20"/>
              </w:rPr>
            </w:pPr>
            <w:r w:rsidRPr="00886D06">
              <w:rPr>
                <w:rFonts w:ascii="Arial" w:hAnsi="Arial" w:cs="Arial"/>
                <w:bCs/>
                <w:sz w:val="20"/>
                <w:szCs w:val="20"/>
              </w:rPr>
              <w:t xml:space="preserve">omówić zadania Inspekcji Weterynaryjnej w zakresie </w:t>
            </w:r>
            <w:r w:rsidRPr="00886D06">
              <w:rPr>
                <w:rStyle w:val="Pogrubienie"/>
                <w:rFonts w:ascii="Arial" w:hAnsi="Arial" w:cs="Arial"/>
                <w:b w:val="0"/>
                <w:bCs/>
                <w:sz w:val="20"/>
                <w:szCs w:val="20"/>
              </w:rPr>
              <w:t xml:space="preserve">nadzoru nad wprowadzaniem pasz leczniczych do obrotu </w:t>
            </w:r>
          </w:p>
          <w:p w14:paraId="09B01698"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wymienić przykłady pasz wytwarzanych w gospodarstwie oraz w zakładach wytwórczych</w:t>
            </w:r>
          </w:p>
          <w:p w14:paraId="435F7360"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podać przykłady dodatków paszowych</w:t>
            </w:r>
          </w:p>
          <w:p w14:paraId="3FD9FF85"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wyjaśnić, jakie podmioty podlegają obowiązkowemu wpisowi do Rejestru podmiotów działających na rynku pasz, </w:t>
            </w:r>
          </w:p>
          <w:p w14:paraId="292C5C65"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rozróżnić podmioty podlegające i nie podlegające obowiązkowi rejestracji</w:t>
            </w:r>
          </w:p>
          <w:p w14:paraId="25E168AF"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omówić zasady rejestracji podmiotów działających na rynku pasz</w:t>
            </w:r>
          </w:p>
          <w:p w14:paraId="5379BAD2"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 xml:space="preserve">omówić Wspólnotowy rejestr dodatków paszowych, </w:t>
            </w:r>
          </w:p>
          <w:p w14:paraId="0000DB71"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omówić Katalog materiałów paszowych</w:t>
            </w:r>
          </w:p>
          <w:p w14:paraId="3BEF26AA" w14:textId="77777777" w:rsidR="00DE35E9" w:rsidRPr="00886D06" w:rsidRDefault="00DE35E9" w:rsidP="004258AB">
            <w:pPr>
              <w:pStyle w:val="Akapitzlist"/>
              <w:numPr>
                <w:ilvl w:val="0"/>
                <w:numId w:val="231"/>
              </w:numPr>
              <w:spacing w:line="276" w:lineRule="auto"/>
              <w:rPr>
                <w:rFonts w:ascii="Arial" w:hAnsi="Arial" w:cs="Arial"/>
                <w:sz w:val="20"/>
                <w:szCs w:val="20"/>
              </w:rPr>
            </w:pPr>
            <w:r w:rsidRPr="00886D06">
              <w:rPr>
                <w:rFonts w:ascii="Arial" w:hAnsi="Arial" w:cs="Arial"/>
                <w:sz w:val="20"/>
                <w:szCs w:val="20"/>
              </w:rPr>
              <w:t>wymienić dopuszczalne w UE modyfikacje genetyczne pasz</w:t>
            </w:r>
          </w:p>
          <w:p w14:paraId="60AB0C77"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sz w:val="20"/>
                <w:szCs w:val="20"/>
              </w:rPr>
              <w:t xml:space="preserve">omówić wymagania weterynaryjne dla pasz, materiałów paszowych i pasz leczniczych </w:t>
            </w:r>
          </w:p>
          <w:p w14:paraId="1D0A2E83" w14:textId="77777777" w:rsidR="00DE35E9" w:rsidRPr="00886D06" w:rsidRDefault="00DE35E9" w:rsidP="004258AB">
            <w:pPr>
              <w:pStyle w:val="Akapitzlist"/>
              <w:numPr>
                <w:ilvl w:val="0"/>
                <w:numId w:val="231"/>
              </w:numPr>
              <w:spacing w:line="276" w:lineRule="auto"/>
              <w:rPr>
                <w:rFonts w:ascii="Arial" w:hAnsi="Arial" w:cs="Arial"/>
                <w:b/>
                <w:sz w:val="20"/>
                <w:szCs w:val="20"/>
              </w:rPr>
            </w:pPr>
            <w:r w:rsidRPr="00886D06">
              <w:rPr>
                <w:rFonts w:ascii="Arial" w:hAnsi="Arial" w:cs="Arial"/>
                <w:sz w:val="20"/>
                <w:szCs w:val="20"/>
              </w:rPr>
              <w:t>rozróżnić dokumenty dotyczące wytwarzania pasz</w:t>
            </w:r>
          </w:p>
          <w:p w14:paraId="2AA7260B" w14:textId="77777777" w:rsidR="00DE35E9" w:rsidRPr="00886D06" w:rsidRDefault="00DE35E9" w:rsidP="004258AB">
            <w:pPr>
              <w:pStyle w:val="Akapitzlist"/>
              <w:numPr>
                <w:ilvl w:val="0"/>
                <w:numId w:val="231"/>
              </w:numPr>
              <w:spacing w:line="276" w:lineRule="auto"/>
              <w:rPr>
                <w:rFonts w:ascii="Arial" w:hAnsi="Arial" w:cs="Arial"/>
                <w:bCs/>
                <w:sz w:val="20"/>
                <w:szCs w:val="20"/>
              </w:rPr>
            </w:pPr>
            <w:r w:rsidRPr="00886D06">
              <w:rPr>
                <w:rFonts w:ascii="Arial" w:hAnsi="Arial" w:cs="Arial"/>
                <w:bCs/>
                <w:sz w:val="20"/>
                <w:szCs w:val="20"/>
              </w:rPr>
              <w:t xml:space="preserve">przeanalizować dokumentację dotyczącą </w:t>
            </w:r>
            <w:r w:rsidRPr="00886D06">
              <w:rPr>
                <w:rFonts w:ascii="Arial" w:hAnsi="Arial" w:cs="Arial"/>
                <w:sz w:val="20"/>
                <w:szCs w:val="20"/>
              </w:rPr>
              <w:t>wytwarzania pasz</w:t>
            </w:r>
          </w:p>
          <w:p w14:paraId="696B2E4A" w14:textId="77777777" w:rsidR="00DE35E9" w:rsidRPr="00886D06" w:rsidRDefault="00DE35E9" w:rsidP="00DE35E9">
            <w:pPr>
              <w:pStyle w:val="Akapitzlist"/>
              <w:spacing w:line="276" w:lineRule="auto"/>
              <w:ind w:left="360"/>
              <w:rPr>
                <w:rFonts w:ascii="Arial" w:hAnsi="Arial" w:cs="Arial"/>
                <w:sz w:val="20"/>
                <w:szCs w:val="20"/>
              </w:rPr>
            </w:pPr>
          </w:p>
        </w:tc>
        <w:tc>
          <w:tcPr>
            <w:tcW w:w="382" w:type="pct"/>
            <w:shd w:val="clear" w:color="auto" w:fill="auto"/>
          </w:tcPr>
          <w:p w14:paraId="4FDBB2DC"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4C143023" w14:textId="77777777" w:rsidTr="00DE35E9">
        <w:trPr>
          <w:trHeight w:val="725"/>
        </w:trPr>
        <w:tc>
          <w:tcPr>
            <w:tcW w:w="741" w:type="pct"/>
            <w:vMerge/>
            <w:shd w:val="clear" w:color="auto" w:fill="auto"/>
          </w:tcPr>
          <w:p w14:paraId="7CF70B69"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2C7DC610" w14:textId="77777777" w:rsidR="00DE35E9" w:rsidRPr="00886D06" w:rsidRDefault="00DE35E9" w:rsidP="004258AB">
            <w:pPr>
              <w:pStyle w:val="Akapitzlist"/>
              <w:numPr>
                <w:ilvl w:val="0"/>
                <w:numId w:val="233"/>
              </w:numPr>
              <w:spacing w:line="276" w:lineRule="auto"/>
              <w:rPr>
                <w:rFonts w:ascii="Arial" w:hAnsi="Arial" w:cs="Arial"/>
                <w:sz w:val="20"/>
                <w:szCs w:val="20"/>
              </w:rPr>
            </w:pPr>
            <w:r w:rsidRPr="00886D06">
              <w:rPr>
                <w:rFonts w:ascii="Arial" w:hAnsi="Arial" w:cs="Arial"/>
                <w:sz w:val="20"/>
                <w:szCs w:val="20"/>
              </w:rPr>
              <w:t>Kontrola i nadzór weterynaryjny nad stosowaniem pasz</w:t>
            </w:r>
          </w:p>
        </w:tc>
        <w:tc>
          <w:tcPr>
            <w:tcW w:w="407" w:type="pct"/>
            <w:shd w:val="clear" w:color="auto" w:fill="auto"/>
          </w:tcPr>
          <w:p w14:paraId="702424A8" w14:textId="0BFD518A"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359F40DC" w14:textId="77777777" w:rsidR="00DE35E9" w:rsidRPr="00886D06" w:rsidRDefault="00DE35E9" w:rsidP="004258AB">
            <w:pPr>
              <w:pStyle w:val="Akapitzlist"/>
              <w:numPr>
                <w:ilvl w:val="0"/>
                <w:numId w:val="234"/>
              </w:numPr>
              <w:spacing w:line="276" w:lineRule="auto"/>
              <w:rPr>
                <w:rFonts w:ascii="Arial" w:hAnsi="Arial" w:cs="Arial"/>
                <w:bCs/>
                <w:sz w:val="20"/>
                <w:szCs w:val="20"/>
              </w:rPr>
            </w:pPr>
            <w:r w:rsidRPr="00886D06">
              <w:rPr>
                <w:rFonts w:ascii="Arial" w:hAnsi="Arial" w:cs="Arial"/>
                <w:bCs/>
                <w:sz w:val="20"/>
                <w:szCs w:val="20"/>
              </w:rPr>
              <w:t>wyjaśnić pojęcia: stosowanie pasz,</w:t>
            </w:r>
          </w:p>
          <w:p w14:paraId="39880D44"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 xml:space="preserve">omówić wymagania weterynaryjne dla pasz, materiałów paszowych i pasz leczniczych </w:t>
            </w:r>
          </w:p>
          <w:p w14:paraId="3371BF46" w14:textId="77777777" w:rsidR="00DE35E9" w:rsidRPr="00886D06" w:rsidRDefault="00DE35E9" w:rsidP="00DE35E9">
            <w:pPr>
              <w:pStyle w:val="Akapitzlist"/>
              <w:rPr>
                <w:rFonts w:ascii="Arial" w:hAnsi="Arial" w:cs="Arial"/>
                <w:b/>
                <w:sz w:val="20"/>
                <w:szCs w:val="20"/>
              </w:rPr>
            </w:pPr>
          </w:p>
          <w:p w14:paraId="2DC3A48A"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wymienić rodzaje dokumentów obowiązujących w zakresie stosowania pasz, materiałów paszowych i pasz leczniczych</w:t>
            </w:r>
          </w:p>
          <w:p w14:paraId="458C203E"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opisać zasady przeprowadzania urzędowej kontroli zakładów przetwórczych pasz zgodnie z obowiązującą listą kontrolną</w:t>
            </w:r>
          </w:p>
        </w:tc>
        <w:tc>
          <w:tcPr>
            <w:tcW w:w="1215" w:type="pct"/>
            <w:shd w:val="clear" w:color="auto" w:fill="auto"/>
          </w:tcPr>
          <w:p w14:paraId="2BBDC9C2"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wymienić obowiązujące przepisy prawa dotyczące kontroli i nadzoru weterynaryjnego stosowania pasz</w:t>
            </w:r>
          </w:p>
          <w:p w14:paraId="2AF1EC26" w14:textId="77777777" w:rsidR="00DE35E9" w:rsidRPr="00886D06" w:rsidRDefault="00DE35E9" w:rsidP="004258AB">
            <w:pPr>
              <w:pStyle w:val="Akapitzlist"/>
              <w:numPr>
                <w:ilvl w:val="0"/>
                <w:numId w:val="234"/>
              </w:numPr>
              <w:spacing w:line="276" w:lineRule="auto"/>
              <w:rPr>
                <w:rStyle w:val="Pogrubienie"/>
                <w:rFonts w:ascii="Arial" w:hAnsi="Arial" w:cs="Arial"/>
                <w:b w:val="0"/>
                <w:sz w:val="20"/>
                <w:szCs w:val="20"/>
              </w:rPr>
            </w:pPr>
            <w:r w:rsidRPr="00886D06">
              <w:rPr>
                <w:rFonts w:ascii="Arial" w:hAnsi="Arial" w:cs="Arial"/>
                <w:bCs/>
                <w:sz w:val="20"/>
                <w:szCs w:val="20"/>
              </w:rPr>
              <w:t xml:space="preserve">omówić zadania Inspekcji Weterynaryjnej w zakresie </w:t>
            </w:r>
            <w:r w:rsidRPr="00886D06">
              <w:rPr>
                <w:rStyle w:val="Pogrubienie"/>
                <w:rFonts w:ascii="Arial" w:hAnsi="Arial" w:cs="Arial"/>
                <w:b w:val="0"/>
                <w:bCs/>
                <w:sz w:val="20"/>
                <w:szCs w:val="20"/>
              </w:rPr>
              <w:t xml:space="preserve">nadzoru nad stosowaniem pasz </w:t>
            </w:r>
          </w:p>
          <w:p w14:paraId="1DFD2B06"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bCs/>
                <w:sz w:val="20"/>
                <w:szCs w:val="20"/>
              </w:rPr>
              <w:t xml:space="preserve">omówić zadania Inspekcji Weterynaryjnej w zakresie </w:t>
            </w:r>
            <w:r w:rsidRPr="00886D06">
              <w:rPr>
                <w:rStyle w:val="Pogrubienie"/>
                <w:rFonts w:ascii="Arial" w:hAnsi="Arial" w:cs="Arial"/>
                <w:b w:val="0"/>
                <w:bCs/>
                <w:sz w:val="20"/>
                <w:szCs w:val="20"/>
              </w:rPr>
              <w:t>stosowaniem pasz leczniczych</w:t>
            </w:r>
          </w:p>
          <w:p w14:paraId="14684805"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 xml:space="preserve">omówić wymagania weterynaryjne dotyczące stosowania pasz </w:t>
            </w:r>
          </w:p>
          <w:p w14:paraId="7F9F9C30"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 xml:space="preserve">omówić wymagania weterynaryjne dotyczące stosowania pasz leczniczych </w:t>
            </w:r>
          </w:p>
          <w:p w14:paraId="2937DC5E"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rozróżnić dokumenty dotyczące stosowania pasz, materiałów paszowych i pasz leczniczych</w:t>
            </w:r>
          </w:p>
          <w:p w14:paraId="5F0DD099"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przeanalizować dokumentację dotyczącą stosowania pasz, materiałów paszowych i pasz leczniczych</w:t>
            </w:r>
          </w:p>
        </w:tc>
        <w:tc>
          <w:tcPr>
            <w:tcW w:w="382" w:type="pct"/>
            <w:shd w:val="clear" w:color="auto" w:fill="auto"/>
          </w:tcPr>
          <w:p w14:paraId="30085E3E"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74A5549C" w14:textId="77777777" w:rsidTr="00DE35E9">
        <w:trPr>
          <w:trHeight w:val="725"/>
        </w:trPr>
        <w:tc>
          <w:tcPr>
            <w:tcW w:w="741" w:type="pct"/>
            <w:vMerge w:val="restart"/>
            <w:shd w:val="clear" w:color="auto" w:fill="auto"/>
          </w:tcPr>
          <w:p w14:paraId="3D8790B9"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V.  Kontrola i ochrona zdrowia zwierząt</w:t>
            </w:r>
          </w:p>
        </w:tc>
        <w:tc>
          <w:tcPr>
            <w:tcW w:w="1040" w:type="pct"/>
            <w:shd w:val="clear" w:color="auto" w:fill="auto"/>
          </w:tcPr>
          <w:p w14:paraId="14C7D32A" w14:textId="77777777" w:rsidR="00DE35E9" w:rsidRPr="00886D06" w:rsidRDefault="00DE35E9" w:rsidP="004258AB">
            <w:pPr>
              <w:pStyle w:val="Akapitzlist"/>
              <w:numPr>
                <w:ilvl w:val="0"/>
                <w:numId w:val="235"/>
              </w:numPr>
              <w:spacing w:line="276" w:lineRule="auto"/>
              <w:rPr>
                <w:rFonts w:ascii="Arial" w:hAnsi="Arial" w:cs="Arial"/>
                <w:sz w:val="20"/>
                <w:szCs w:val="20"/>
              </w:rPr>
            </w:pPr>
            <w:r w:rsidRPr="00886D06">
              <w:rPr>
                <w:rFonts w:ascii="Arial" w:hAnsi="Arial" w:cs="Arial"/>
                <w:sz w:val="20"/>
                <w:szCs w:val="20"/>
              </w:rPr>
              <w:t>Handel zwierzętami</w:t>
            </w:r>
          </w:p>
        </w:tc>
        <w:tc>
          <w:tcPr>
            <w:tcW w:w="407" w:type="pct"/>
            <w:shd w:val="clear" w:color="auto" w:fill="auto"/>
          </w:tcPr>
          <w:p w14:paraId="50FCB073" w14:textId="102DCA7E"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0909FC7B" w14:textId="77777777" w:rsidR="00DE35E9" w:rsidRPr="00886D06" w:rsidRDefault="00DE35E9" w:rsidP="004258AB">
            <w:pPr>
              <w:pStyle w:val="Akapitzlist"/>
              <w:numPr>
                <w:ilvl w:val="0"/>
                <w:numId w:val="280"/>
              </w:numPr>
              <w:spacing w:line="276" w:lineRule="auto"/>
              <w:rPr>
                <w:rFonts w:ascii="Arial" w:hAnsi="Arial" w:cs="Arial"/>
                <w:sz w:val="20"/>
                <w:szCs w:val="20"/>
              </w:rPr>
            </w:pPr>
            <w:r w:rsidRPr="00886D06">
              <w:rPr>
                <w:rFonts w:ascii="Arial" w:hAnsi="Arial" w:cs="Arial"/>
                <w:sz w:val="20"/>
                <w:szCs w:val="20"/>
              </w:rPr>
              <w:t>wyjaśnić pojęcia: handel</w:t>
            </w:r>
          </w:p>
          <w:p w14:paraId="5F279FD9"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wymienić rodzaje handlu zwierzętami</w:t>
            </w:r>
          </w:p>
          <w:p w14:paraId="0E2C2545"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wymienić podmioty zaangażowane w handel zwierzętami gospodarskimi</w:t>
            </w:r>
          </w:p>
          <w:p w14:paraId="4E9E8EF3"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przedstawić zakres wymagań dotyczących handlu zwierzętami</w:t>
            </w:r>
          </w:p>
          <w:p w14:paraId="33DED3AC"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wymienić dokumenty niezbędne do prowadzenia handlu poszczególnymi gatunkami zwierząt gospodarskich i domowych</w:t>
            </w:r>
          </w:p>
          <w:p w14:paraId="066B4DB2" w14:textId="77777777" w:rsidR="00DE35E9" w:rsidRPr="00886D06" w:rsidRDefault="00DE35E9" w:rsidP="00DE35E9">
            <w:pPr>
              <w:pStyle w:val="Akapitzlist"/>
              <w:spacing w:line="276" w:lineRule="auto"/>
              <w:ind w:left="360"/>
              <w:rPr>
                <w:rFonts w:ascii="Arial" w:hAnsi="Arial" w:cs="Arial"/>
                <w:sz w:val="20"/>
                <w:szCs w:val="20"/>
              </w:rPr>
            </w:pPr>
          </w:p>
        </w:tc>
        <w:tc>
          <w:tcPr>
            <w:tcW w:w="1215" w:type="pct"/>
            <w:shd w:val="clear" w:color="auto" w:fill="auto"/>
          </w:tcPr>
          <w:p w14:paraId="5D9061D4"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wymienić obowiązujące przepisy prawa dotyczące nadzoru i kontroli handlu zwierzętami</w:t>
            </w:r>
          </w:p>
          <w:p w14:paraId="0705FCC1"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opisać poszczególne rodzaje handlu</w:t>
            </w:r>
          </w:p>
          <w:p w14:paraId="0BBE1976"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 xml:space="preserve">rozróżnić podmioty zaangażowane w handel zwierzętami gospodarskimi </w:t>
            </w:r>
          </w:p>
          <w:p w14:paraId="16E370D4"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omówić wymagania weterynaryjne dla handlu zwierzętami</w:t>
            </w:r>
          </w:p>
          <w:p w14:paraId="2E6C27E5"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rozróżnić dokumenty niezbędne do prowadzenia handlu poszczególnymi gatunkami zwierząt gospodarskich i domowych</w:t>
            </w:r>
          </w:p>
          <w:p w14:paraId="06433C7C"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 xml:space="preserve"> rozróżnić dokumenty dotyczące handlu zwierzętami gospodarskimi </w:t>
            </w:r>
          </w:p>
          <w:p w14:paraId="5C740EAD"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 xml:space="preserve">przeanalizować dokumentację dotyczącą handlu zwierzętami gospodarskimi </w:t>
            </w:r>
          </w:p>
        </w:tc>
        <w:tc>
          <w:tcPr>
            <w:tcW w:w="382" w:type="pct"/>
            <w:shd w:val="clear" w:color="auto" w:fill="auto"/>
          </w:tcPr>
          <w:p w14:paraId="6B63F470"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437F974E" w14:textId="77777777" w:rsidTr="00DE35E9">
        <w:trPr>
          <w:trHeight w:val="725"/>
        </w:trPr>
        <w:tc>
          <w:tcPr>
            <w:tcW w:w="741" w:type="pct"/>
            <w:vMerge/>
            <w:shd w:val="clear" w:color="auto" w:fill="auto"/>
          </w:tcPr>
          <w:p w14:paraId="05ABE27B"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2E1C3B43" w14:textId="77777777" w:rsidR="00DE35E9" w:rsidRPr="00886D06" w:rsidRDefault="00DE35E9" w:rsidP="004258AB">
            <w:pPr>
              <w:pStyle w:val="Akapitzlist"/>
              <w:numPr>
                <w:ilvl w:val="0"/>
                <w:numId w:val="235"/>
              </w:numPr>
              <w:spacing w:line="276" w:lineRule="auto"/>
              <w:rPr>
                <w:rFonts w:ascii="Arial" w:hAnsi="Arial" w:cs="Arial"/>
                <w:sz w:val="20"/>
                <w:szCs w:val="20"/>
              </w:rPr>
            </w:pPr>
            <w:r w:rsidRPr="00886D06">
              <w:rPr>
                <w:rFonts w:ascii="Arial" w:hAnsi="Arial" w:cs="Arial"/>
                <w:sz w:val="20"/>
                <w:szCs w:val="20"/>
              </w:rPr>
              <w:t>Odbywanie podróży ze zwierzętami</w:t>
            </w:r>
          </w:p>
        </w:tc>
        <w:tc>
          <w:tcPr>
            <w:tcW w:w="407" w:type="pct"/>
            <w:shd w:val="clear" w:color="auto" w:fill="auto"/>
          </w:tcPr>
          <w:p w14:paraId="0C1A441F" w14:textId="47BE0673"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66B41760" w14:textId="77777777" w:rsidR="00DE35E9" w:rsidRPr="00886D06" w:rsidRDefault="00DE35E9" w:rsidP="004258AB">
            <w:pPr>
              <w:pStyle w:val="Akapitzlist"/>
              <w:numPr>
                <w:ilvl w:val="0"/>
                <w:numId w:val="251"/>
              </w:numPr>
              <w:spacing w:line="276" w:lineRule="auto"/>
              <w:rPr>
                <w:rFonts w:ascii="Arial" w:hAnsi="Arial" w:cs="Arial"/>
                <w:sz w:val="20"/>
                <w:szCs w:val="20"/>
              </w:rPr>
            </w:pPr>
            <w:r w:rsidRPr="00886D06">
              <w:rPr>
                <w:rFonts w:ascii="Arial" w:hAnsi="Arial" w:cs="Arial"/>
                <w:sz w:val="20"/>
                <w:szCs w:val="20"/>
              </w:rPr>
              <w:t>wyjaśnić pojęcia: zwierzęta towarzyszące, podróż handlowa, podróż niehandlowa</w:t>
            </w:r>
          </w:p>
          <w:p w14:paraId="25F1ADF8"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 xml:space="preserve">wymienić rodzaje podróży ze zwierzętami towarzyszącymi </w:t>
            </w:r>
          </w:p>
          <w:p w14:paraId="43ABD2BE"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przedstawić zakres wymagań weterynaryjnych dotyczących podróży handlowych i niehandlowych ze zwierzętami towarzyszącymi</w:t>
            </w:r>
          </w:p>
          <w:p w14:paraId="31C0A016"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wymienić rodzaje dokumentów obowiązujących w zakresie odbywania podróży handlowych i niehandlowych ze zwierzętami towarzyszącymi</w:t>
            </w:r>
          </w:p>
          <w:p w14:paraId="45CA3665" w14:textId="77777777" w:rsidR="00DE35E9" w:rsidRPr="00886D06" w:rsidRDefault="00DE35E9" w:rsidP="00DE35E9">
            <w:pPr>
              <w:pStyle w:val="Akapitzlist"/>
              <w:spacing w:line="276" w:lineRule="auto"/>
              <w:ind w:left="360"/>
              <w:rPr>
                <w:rFonts w:ascii="Arial" w:hAnsi="Arial" w:cs="Arial"/>
                <w:sz w:val="20"/>
                <w:szCs w:val="20"/>
              </w:rPr>
            </w:pPr>
          </w:p>
        </w:tc>
        <w:tc>
          <w:tcPr>
            <w:tcW w:w="1215" w:type="pct"/>
            <w:shd w:val="clear" w:color="auto" w:fill="auto"/>
          </w:tcPr>
          <w:p w14:paraId="7995A8B0"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wymienić obowiązujące przepisy prawa dotyczące podróży ze zwierzętami</w:t>
            </w:r>
          </w:p>
          <w:p w14:paraId="7D756CA2"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 xml:space="preserve">opisać zasady odbywania podróży handlowych i niehandlowych ze zwierzętami towarzyszącymi </w:t>
            </w:r>
          </w:p>
          <w:p w14:paraId="1CD57711"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rozróżnić dokumenty dotyczące odbywania podróży handlowych i niehandlowych ze zwierzętami towarzyszącymi</w:t>
            </w:r>
          </w:p>
          <w:p w14:paraId="44459686"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 xml:space="preserve">przeanalizować dokumentację dotyczącą odbywania podróży handlowych i niehandlowych ze zwierzętami towarzyszącymi </w:t>
            </w:r>
          </w:p>
          <w:p w14:paraId="3CAC7A3B" w14:textId="77777777" w:rsidR="00DE35E9" w:rsidRPr="00886D06" w:rsidRDefault="00DE35E9" w:rsidP="00DE35E9">
            <w:pPr>
              <w:pStyle w:val="Akapitzlist"/>
              <w:spacing w:line="276" w:lineRule="auto"/>
              <w:ind w:left="360"/>
              <w:rPr>
                <w:rFonts w:ascii="Arial" w:hAnsi="Arial" w:cs="Arial"/>
                <w:sz w:val="20"/>
                <w:szCs w:val="20"/>
              </w:rPr>
            </w:pPr>
          </w:p>
          <w:p w14:paraId="3FDA0452" w14:textId="77777777" w:rsidR="00DE35E9" w:rsidRPr="00886D06" w:rsidRDefault="00DE35E9" w:rsidP="00DE35E9">
            <w:pPr>
              <w:pStyle w:val="Akapitzlist"/>
              <w:spacing w:line="276" w:lineRule="auto"/>
              <w:ind w:left="360"/>
              <w:rPr>
                <w:rFonts w:ascii="Arial" w:hAnsi="Arial" w:cs="Arial"/>
                <w:sz w:val="20"/>
                <w:szCs w:val="20"/>
              </w:rPr>
            </w:pPr>
          </w:p>
        </w:tc>
        <w:tc>
          <w:tcPr>
            <w:tcW w:w="382" w:type="pct"/>
            <w:shd w:val="clear" w:color="auto" w:fill="auto"/>
          </w:tcPr>
          <w:p w14:paraId="29E4A44B"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2BB3D061" w14:textId="77777777" w:rsidTr="00DE35E9">
        <w:trPr>
          <w:trHeight w:val="725"/>
        </w:trPr>
        <w:tc>
          <w:tcPr>
            <w:tcW w:w="741" w:type="pct"/>
            <w:vMerge/>
            <w:shd w:val="clear" w:color="auto" w:fill="auto"/>
          </w:tcPr>
          <w:p w14:paraId="10DC5ECF"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712DEC02" w14:textId="77777777" w:rsidR="00DE35E9" w:rsidRPr="00886D06" w:rsidRDefault="00DE35E9" w:rsidP="004258AB">
            <w:pPr>
              <w:pStyle w:val="Akapitzlist"/>
              <w:numPr>
                <w:ilvl w:val="0"/>
                <w:numId w:val="235"/>
              </w:numPr>
              <w:spacing w:line="276" w:lineRule="auto"/>
              <w:rPr>
                <w:rFonts w:ascii="Arial" w:hAnsi="Arial" w:cs="Arial"/>
                <w:sz w:val="20"/>
                <w:szCs w:val="20"/>
              </w:rPr>
            </w:pPr>
            <w:r w:rsidRPr="00886D06">
              <w:rPr>
                <w:rFonts w:ascii="Arial" w:hAnsi="Arial" w:cs="Arial"/>
                <w:sz w:val="20"/>
                <w:szCs w:val="20"/>
              </w:rPr>
              <w:t>Kontrola warunków transportu zwierząt</w:t>
            </w:r>
          </w:p>
        </w:tc>
        <w:tc>
          <w:tcPr>
            <w:tcW w:w="407" w:type="pct"/>
            <w:shd w:val="clear" w:color="auto" w:fill="auto"/>
          </w:tcPr>
          <w:p w14:paraId="09C40D81" w14:textId="600A4DB1" w:rsidR="00DE35E9" w:rsidRPr="00886D06" w:rsidRDefault="00DE35E9" w:rsidP="00DE35E9">
            <w:pPr>
              <w:spacing w:line="276" w:lineRule="auto"/>
              <w:jc w:val="center"/>
              <w:rPr>
                <w:rFonts w:ascii="Arial" w:hAnsi="Arial" w:cs="Arial"/>
                <w:sz w:val="20"/>
                <w:szCs w:val="20"/>
              </w:rPr>
            </w:pPr>
          </w:p>
        </w:tc>
        <w:tc>
          <w:tcPr>
            <w:tcW w:w="1215" w:type="pct"/>
            <w:shd w:val="clear" w:color="auto" w:fill="auto"/>
            <w:vAlign w:val="center"/>
          </w:tcPr>
          <w:p w14:paraId="4146BC3F" w14:textId="77777777" w:rsidR="00DE35E9" w:rsidRPr="00886D06" w:rsidRDefault="00DE35E9" w:rsidP="004258AB">
            <w:pPr>
              <w:pStyle w:val="Akapitzlist"/>
              <w:numPr>
                <w:ilvl w:val="0"/>
                <w:numId w:val="252"/>
              </w:numPr>
              <w:spacing w:line="276" w:lineRule="auto"/>
              <w:rPr>
                <w:rFonts w:ascii="Arial" w:hAnsi="Arial" w:cs="Arial"/>
                <w:sz w:val="20"/>
                <w:szCs w:val="20"/>
              </w:rPr>
            </w:pPr>
            <w:r w:rsidRPr="00886D06">
              <w:rPr>
                <w:rFonts w:ascii="Arial" w:hAnsi="Arial" w:cs="Arial"/>
                <w:sz w:val="20"/>
                <w:szCs w:val="20"/>
              </w:rPr>
              <w:t>wyjaśnić pojęcia dotyczące transportu zwierząt</w:t>
            </w:r>
          </w:p>
          <w:p w14:paraId="51B08112"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wymienić rodzaje dokumentów obowiązujących w zakresie</w:t>
            </w:r>
          </w:p>
          <w:p w14:paraId="7B54749D"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 xml:space="preserve">opisać zasady przeprowadzania urzędowej kontroli warunków transportu i dobrostanu zwierząt podczas transportu zgodnie z obowiązującą listą kontrolną </w:t>
            </w:r>
          </w:p>
          <w:p w14:paraId="720AAC82"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 xml:space="preserve">wymienić zasady przeprowadzania kontroli działalności nadzorowanej oraz instytucje przeprowadzające tę kontrolę </w:t>
            </w:r>
          </w:p>
          <w:p w14:paraId="1E88F2A3" w14:textId="77777777" w:rsidR="00DE35E9" w:rsidRPr="00886D06" w:rsidRDefault="00DE35E9" w:rsidP="00DE35E9">
            <w:pPr>
              <w:spacing w:line="276" w:lineRule="auto"/>
              <w:rPr>
                <w:rFonts w:ascii="Arial" w:hAnsi="Arial" w:cs="Arial"/>
                <w:sz w:val="20"/>
                <w:szCs w:val="20"/>
              </w:rPr>
            </w:pPr>
          </w:p>
        </w:tc>
        <w:tc>
          <w:tcPr>
            <w:tcW w:w="1215" w:type="pct"/>
            <w:shd w:val="clear" w:color="auto" w:fill="auto"/>
          </w:tcPr>
          <w:p w14:paraId="06D110FD"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wymienić obowiązujące przepisy prawa dotyczące kontroli warunków transportu zwierząt</w:t>
            </w:r>
          </w:p>
          <w:p w14:paraId="1D856F1D"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rozróżnić dokumenty z zakresu</w:t>
            </w:r>
          </w:p>
          <w:p w14:paraId="23045DAA"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przeanalizować dokumentację</w:t>
            </w:r>
          </w:p>
          <w:p w14:paraId="798A0A16"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 xml:space="preserve">opisać zasady przeprowadzania urzędowej kontroli warunków transportu i dobrostanu zwierząt podczas transportu zgodnie z obowiązującą listą kontrolną </w:t>
            </w:r>
          </w:p>
          <w:p w14:paraId="3FB1EB33"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 xml:space="preserve">opisać zasady przeprowadzania kontroli działalności nadzorowanej oraz instytucje przeprowadzające tę kontrolę </w:t>
            </w:r>
          </w:p>
        </w:tc>
        <w:tc>
          <w:tcPr>
            <w:tcW w:w="382" w:type="pct"/>
            <w:shd w:val="clear" w:color="auto" w:fill="auto"/>
          </w:tcPr>
          <w:p w14:paraId="2798CB16"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0D0A41A4" w14:textId="77777777" w:rsidTr="00DE35E9">
        <w:trPr>
          <w:trHeight w:val="725"/>
        </w:trPr>
        <w:tc>
          <w:tcPr>
            <w:tcW w:w="741" w:type="pct"/>
            <w:vMerge/>
            <w:shd w:val="clear" w:color="auto" w:fill="auto"/>
          </w:tcPr>
          <w:p w14:paraId="2C4DD45C"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40D88CF6" w14:textId="77777777" w:rsidR="00DE35E9" w:rsidRPr="00886D06" w:rsidRDefault="00DE35E9" w:rsidP="004258AB">
            <w:pPr>
              <w:pStyle w:val="Akapitzlist"/>
              <w:numPr>
                <w:ilvl w:val="0"/>
                <w:numId w:val="235"/>
              </w:numPr>
              <w:spacing w:line="276" w:lineRule="auto"/>
              <w:rPr>
                <w:rFonts w:ascii="Arial" w:hAnsi="Arial" w:cs="Arial"/>
                <w:sz w:val="20"/>
                <w:szCs w:val="20"/>
              </w:rPr>
            </w:pPr>
            <w:r w:rsidRPr="00886D06">
              <w:rPr>
                <w:rFonts w:ascii="Arial" w:hAnsi="Arial" w:cs="Arial"/>
                <w:sz w:val="20"/>
                <w:szCs w:val="20"/>
              </w:rPr>
              <w:t>Ochrona zwierząt</w:t>
            </w:r>
          </w:p>
        </w:tc>
        <w:tc>
          <w:tcPr>
            <w:tcW w:w="407" w:type="pct"/>
            <w:shd w:val="clear" w:color="auto" w:fill="auto"/>
          </w:tcPr>
          <w:p w14:paraId="4EA49468" w14:textId="065374A4"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1ADE27DC"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wyjaśnić pojęcia: dotyczące ochrony zwierząt</w:t>
            </w:r>
          </w:p>
          <w:p w14:paraId="57ABE0BD"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wymienić wymagania weterynaryjne dotyczące</w:t>
            </w:r>
          </w:p>
          <w:p w14:paraId="77D986E0" w14:textId="77777777" w:rsidR="00DE35E9" w:rsidRPr="00886D06" w:rsidRDefault="00DE35E9" w:rsidP="00DE35E9">
            <w:pPr>
              <w:pStyle w:val="Akapitzlist"/>
              <w:spacing w:line="276" w:lineRule="auto"/>
              <w:ind w:left="360"/>
              <w:rPr>
                <w:rFonts w:ascii="Arial" w:hAnsi="Arial" w:cs="Arial"/>
                <w:sz w:val="20"/>
                <w:szCs w:val="20"/>
              </w:rPr>
            </w:pPr>
            <w:r w:rsidRPr="00886D06">
              <w:rPr>
                <w:rFonts w:ascii="Arial" w:hAnsi="Arial" w:cs="Arial"/>
                <w:sz w:val="20"/>
                <w:szCs w:val="20"/>
              </w:rPr>
              <w:t xml:space="preserve">ochrony zdrowia zwierząt </w:t>
            </w:r>
          </w:p>
          <w:p w14:paraId="6F1845DE" w14:textId="77777777" w:rsidR="00DE35E9" w:rsidRPr="00886D06" w:rsidRDefault="00DE35E9" w:rsidP="004258AB">
            <w:pPr>
              <w:pStyle w:val="Akapitzlist"/>
              <w:numPr>
                <w:ilvl w:val="0"/>
                <w:numId w:val="236"/>
              </w:numPr>
              <w:spacing w:line="276" w:lineRule="auto"/>
              <w:rPr>
                <w:rFonts w:ascii="Arial" w:hAnsi="Arial" w:cs="Arial"/>
                <w:sz w:val="20"/>
                <w:szCs w:val="20"/>
              </w:rPr>
            </w:pPr>
            <w:r w:rsidRPr="00886D06">
              <w:rPr>
                <w:rFonts w:ascii="Arial" w:hAnsi="Arial" w:cs="Arial"/>
                <w:sz w:val="20"/>
                <w:szCs w:val="20"/>
              </w:rPr>
              <w:t>wymienić rodzaje dokumentów obowiązujących w zakresie</w:t>
            </w:r>
          </w:p>
          <w:p w14:paraId="113D57A7"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wymienić uprawnienia poszczególnych organów w zakresie ochrony zdrowia zwierząt</w:t>
            </w:r>
          </w:p>
        </w:tc>
        <w:tc>
          <w:tcPr>
            <w:tcW w:w="1215" w:type="pct"/>
            <w:shd w:val="clear" w:color="auto" w:fill="auto"/>
          </w:tcPr>
          <w:p w14:paraId="79585AD6"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wymienić obowiązujące przepisy prawa dotyczące</w:t>
            </w:r>
          </w:p>
          <w:p w14:paraId="4DA1B449"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przedstawić wymagania weterynaryjne dotyczące</w:t>
            </w:r>
          </w:p>
          <w:p w14:paraId="4F8E27C4" w14:textId="77777777" w:rsidR="00DE35E9" w:rsidRPr="00886D06" w:rsidRDefault="00DE35E9" w:rsidP="00DE35E9">
            <w:pPr>
              <w:pStyle w:val="Akapitzlist"/>
              <w:spacing w:line="276" w:lineRule="auto"/>
              <w:ind w:left="360"/>
              <w:rPr>
                <w:rFonts w:ascii="Arial" w:hAnsi="Arial" w:cs="Arial"/>
                <w:sz w:val="20"/>
                <w:szCs w:val="20"/>
              </w:rPr>
            </w:pPr>
            <w:r w:rsidRPr="00886D06">
              <w:rPr>
                <w:rFonts w:ascii="Arial" w:hAnsi="Arial" w:cs="Arial"/>
                <w:sz w:val="20"/>
                <w:szCs w:val="20"/>
              </w:rPr>
              <w:t xml:space="preserve">ochrony zdrowia zwierząt </w:t>
            </w:r>
          </w:p>
          <w:p w14:paraId="1B985C7A"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omówić uprawnienia poszczególnych organów w zakresie ochrony zdrowia zwierząt</w:t>
            </w:r>
          </w:p>
          <w:p w14:paraId="3F2078BB" w14:textId="77777777" w:rsidR="00DE35E9" w:rsidRPr="00886D06" w:rsidRDefault="00DE35E9" w:rsidP="004258AB">
            <w:pPr>
              <w:pStyle w:val="Akapitzlist"/>
              <w:numPr>
                <w:ilvl w:val="0"/>
                <w:numId w:val="234"/>
              </w:numPr>
              <w:spacing w:line="276" w:lineRule="auto"/>
              <w:rPr>
                <w:rFonts w:ascii="Arial" w:hAnsi="Arial" w:cs="Arial"/>
                <w:b/>
                <w:sz w:val="20"/>
                <w:szCs w:val="20"/>
              </w:rPr>
            </w:pPr>
            <w:r w:rsidRPr="00886D06">
              <w:rPr>
                <w:rFonts w:ascii="Arial" w:hAnsi="Arial" w:cs="Arial"/>
                <w:sz w:val="20"/>
                <w:szCs w:val="20"/>
              </w:rPr>
              <w:t>rozróżnić dokumenty z zakresu ochrony zwierząt</w:t>
            </w:r>
          </w:p>
          <w:p w14:paraId="5BC4718D" w14:textId="77777777" w:rsidR="00DE35E9" w:rsidRPr="00886D06" w:rsidRDefault="00DE35E9" w:rsidP="004258AB">
            <w:pPr>
              <w:pStyle w:val="Akapitzlist"/>
              <w:numPr>
                <w:ilvl w:val="0"/>
                <w:numId w:val="234"/>
              </w:numPr>
              <w:spacing w:line="276" w:lineRule="auto"/>
              <w:rPr>
                <w:rFonts w:ascii="Arial" w:hAnsi="Arial" w:cs="Arial"/>
                <w:sz w:val="20"/>
                <w:szCs w:val="20"/>
              </w:rPr>
            </w:pPr>
            <w:r w:rsidRPr="00886D06">
              <w:rPr>
                <w:rFonts w:ascii="Arial" w:hAnsi="Arial" w:cs="Arial"/>
                <w:sz w:val="20"/>
                <w:szCs w:val="20"/>
              </w:rPr>
              <w:t xml:space="preserve">przeanalizować dokumentację dotyczącą ochrony zwierząt </w:t>
            </w:r>
          </w:p>
          <w:p w14:paraId="1A452357" w14:textId="77777777" w:rsidR="00DE35E9" w:rsidRPr="00886D06" w:rsidRDefault="00DE35E9" w:rsidP="00DE35E9">
            <w:pPr>
              <w:pStyle w:val="Akapitzlist"/>
              <w:spacing w:line="276" w:lineRule="auto"/>
              <w:ind w:left="360"/>
              <w:rPr>
                <w:rFonts w:ascii="Arial" w:hAnsi="Arial" w:cs="Arial"/>
                <w:b/>
                <w:sz w:val="20"/>
                <w:szCs w:val="20"/>
              </w:rPr>
            </w:pPr>
          </w:p>
        </w:tc>
        <w:tc>
          <w:tcPr>
            <w:tcW w:w="382" w:type="pct"/>
            <w:shd w:val="clear" w:color="auto" w:fill="auto"/>
          </w:tcPr>
          <w:p w14:paraId="69697068"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1E4A0432" w14:textId="77777777" w:rsidTr="00DE35E9">
        <w:trPr>
          <w:trHeight w:val="725"/>
        </w:trPr>
        <w:tc>
          <w:tcPr>
            <w:tcW w:w="741" w:type="pct"/>
            <w:vMerge w:val="restart"/>
            <w:shd w:val="clear" w:color="auto" w:fill="auto"/>
          </w:tcPr>
          <w:p w14:paraId="5D84EDB8"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VI. Monitoring i zwalczanie chorób zakaźnych zwierząt objętych programami zwalczania lub monitorowania</w:t>
            </w:r>
          </w:p>
        </w:tc>
        <w:tc>
          <w:tcPr>
            <w:tcW w:w="1040" w:type="pct"/>
            <w:shd w:val="clear" w:color="auto" w:fill="auto"/>
          </w:tcPr>
          <w:p w14:paraId="4FA08E13" w14:textId="77777777" w:rsidR="00DE35E9" w:rsidRPr="00886D06" w:rsidRDefault="00DE35E9" w:rsidP="004258AB">
            <w:pPr>
              <w:pStyle w:val="Akapitzlist"/>
              <w:numPr>
                <w:ilvl w:val="0"/>
                <w:numId w:val="237"/>
              </w:numPr>
              <w:spacing w:line="276" w:lineRule="auto"/>
              <w:rPr>
                <w:rFonts w:ascii="Arial" w:hAnsi="Arial" w:cs="Arial"/>
                <w:sz w:val="20"/>
                <w:szCs w:val="20"/>
              </w:rPr>
            </w:pPr>
            <w:r w:rsidRPr="00886D06">
              <w:rPr>
                <w:rFonts w:ascii="Arial" w:hAnsi="Arial" w:cs="Arial"/>
                <w:sz w:val="20"/>
                <w:szCs w:val="20"/>
              </w:rPr>
              <w:t>Monitoring i zwalczanie chorób zakaźnych</w:t>
            </w:r>
          </w:p>
        </w:tc>
        <w:tc>
          <w:tcPr>
            <w:tcW w:w="407" w:type="pct"/>
            <w:shd w:val="clear" w:color="auto" w:fill="auto"/>
          </w:tcPr>
          <w:p w14:paraId="5D774DC3" w14:textId="4AAE7C49"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44EF0A08"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 xml:space="preserve">wyjaśnić pojęcia: choroba zakaźna, okres inkubacji choroby, monitoring, zwalczanie, ognisko choroby, obszar zapowietrzony, obszar zagrożony, </w:t>
            </w:r>
          </w:p>
          <w:p w14:paraId="2160A6BB"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wskazać źródła wiedzy prawnej dotyczącej realizowanych programów zwalczania lub monitorowania chorób zakaźnych zwierząt</w:t>
            </w:r>
          </w:p>
          <w:p w14:paraId="13E914E6"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wymienić choroby zakaźne podlegające monitoringowi</w:t>
            </w:r>
          </w:p>
          <w:p w14:paraId="6FD38189"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wymienić choroby zakaźne podlegające obowiązkowi zwalczania</w:t>
            </w:r>
          </w:p>
          <w:p w14:paraId="201D57A3"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wymienić obowiązki posiadacza zwierząt w przypadku podejrzenia wystąpienia choroby zakaźnej</w:t>
            </w:r>
          </w:p>
          <w:p w14:paraId="20B7CD3A"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 xml:space="preserve">wymienić obowiązki posiadacza zwierząt po zgłoszeniu choroby zakaźnej </w:t>
            </w:r>
          </w:p>
          <w:p w14:paraId="4648E8B6"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przedstawić działania powiatowego lekarza weterynarii w zakresie zwalczania chorób zakaźnych</w:t>
            </w:r>
          </w:p>
          <w:p w14:paraId="76146242"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wyszukać w Internecie stronę Głównego Inspektoratu Weterynarii i informacje na temat realizowanych programów zwalczania i monitorowania chorób zakaźnych zwierząt</w:t>
            </w:r>
          </w:p>
          <w:p w14:paraId="070A7D82"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wyszukać w Internecie stronę Głównego Inspektoratu Weterynarii i informacje na temat</w:t>
            </w:r>
            <w:r w:rsidRPr="00886D06">
              <w:rPr>
                <w:rFonts w:ascii="Arial" w:hAnsi="Arial" w:cs="Arial"/>
                <w:sz w:val="20"/>
                <w:szCs w:val="20"/>
                <w:shd w:val="clear" w:color="auto" w:fill="FFFFFF"/>
              </w:rPr>
              <w:t xml:space="preserve"> prowadzonych badań kontrolnych w kierunku chorób zakaźnych zwierząt</w:t>
            </w:r>
          </w:p>
          <w:p w14:paraId="387D9DB3"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shd w:val="clear" w:color="auto" w:fill="FFFFFF"/>
              </w:rPr>
              <w:t>omówić zasady rekompensaty ze strony państwa, dla posiadacza zwierząt, w związku z działaniami Inspekcji Weterynaryjnej w zwalczaniu chorób zakaźnych</w:t>
            </w:r>
          </w:p>
        </w:tc>
        <w:tc>
          <w:tcPr>
            <w:tcW w:w="1215" w:type="pct"/>
            <w:shd w:val="clear" w:color="auto" w:fill="auto"/>
          </w:tcPr>
          <w:p w14:paraId="46179BB7"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wymienić obowiązujące przepisy prawa dotyczące monitoringu i zwalczania chorób zakaźnych</w:t>
            </w:r>
          </w:p>
          <w:p w14:paraId="12BDA475"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analizować przepisy prawa i wytyczne dotyczące monitoringu chorób zakaźnych</w:t>
            </w:r>
          </w:p>
          <w:p w14:paraId="105AE257"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analizować przepisy prawa dotyczące zwalczania chorób zakaźnych</w:t>
            </w:r>
          </w:p>
          <w:p w14:paraId="09A9E22D"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omówić zasady ogólne zwalczania chorób zakaźnych zwierząt</w:t>
            </w:r>
          </w:p>
          <w:p w14:paraId="55567F29" w14:textId="77777777" w:rsidR="00DE35E9" w:rsidRPr="00886D06" w:rsidRDefault="00DE35E9" w:rsidP="004258AB">
            <w:pPr>
              <w:pStyle w:val="Akapitzlist"/>
              <w:numPr>
                <w:ilvl w:val="0"/>
                <w:numId w:val="253"/>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ogólne zasady monitoringu chorób zakaźnych zwierząt</w:t>
            </w:r>
          </w:p>
          <w:p w14:paraId="7259252D" w14:textId="77777777" w:rsidR="00DE35E9" w:rsidRPr="00886D06" w:rsidRDefault="00DE35E9" w:rsidP="004258AB">
            <w:pPr>
              <w:pStyle w:val="Akapitzlist"/>
              <w:numPr>
                <w:ilvl w:val="0"/>
                <w:numId w:val="253"/>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scharakteryzować objawy występujące u poszczególnych gatunków zwierząt mogące świadczyć o wystąpieniu choroby zakaźnej </w:t>
            </w:r>
          </w:p>
          <w:p w14:paraId="60F43505" w14:textId="77777777" w:rsidR="00DE35E9" w:rsidRPr="00886D06" w:rsidRDefault="00DE35E9" w:rsidP="004258AB">
            <w:pPr>
              <w:pStyle w:val="Akapitzlist"/>
              <w:numPr>
                <w:ilvl w:val="0"/>
                <w:numId w:val="253"/>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tok postępowania w przypadku podejrzenia wystąpienia choroby zakaźnej</w:t>
            </w:r>
          </w:p>
          <w:p w14:paraId="13A2DC75"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omówić zasady ogólne profilaktyki chorób zakaźnych zwierząt</w:t>
            </w:r>
          </w:p>
          <w:p w14:paraId="69F02D99"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 xml:space="preserve">wymienić </w:t>
            </w:r>
            <w:r w:rsidRPr="00886D06">
              <w:rPr>
                <w:rFonts w:ascii="Arial" w:hAnsi="Arial" w:cs="Arial"/>
                <w:sz w:val="20"/>
                <w:szCs w:val="20"/>
                <w:shd w:val="clear" w:color="auto" w:fill="FFFFFF"/>
              </w:rPr>
              <w:t xml:space="preserve">programy zwalczania chorób zakaźnych lub monitorowania, aktualnie realizowane przez Inspekcję Weterynaryjną </w:t>
            </w:r>
          </w:p>
          <w:p w14:paraId="3E123028"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shd w:val="clear" w:color="auto" w:fill="FFFFFF"/>
              </w:rPr>
              <w:t>omówić zadania poszczególnych organów IW w zwalczaniu i monitorowaniu chorób zakaźnych zwierząt</w:t>
            </w:r>
          </w:p>
          <w:p w14:paraId="5ACE45BF"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wymienić choroby zakaźne podlegające zakazowi szczepień</w:t>
            </w:r>
          </w:p>
          <w:p w14:paraId="36569AB6"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wymienić choroby zakaźne zwierząt w profilaktyce, których stosowane są obowiązkowe szczepienia ochronne lub zalecane</w:t>
            </w:r>
          </w:p>
          <w:p w14:paraId="337A084B"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wymienić choroby zakaźne zwierząt w profilaktyce, których stosowane są szczepienia zalecane</w:t>
            </w:r>
          </w:p>
          <w:p w14:paraId="6B9CE65B"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podać status Polski w odniesieniu do poszczególnych chorób zakaźnych zwierząt</w:t>
            </w:r>
          </w:p>
          <w:p w14:paraId="7D3E2B57" w14:textId="77777777" w:rsidR="00DE35E9" w:rsidRPr="00886D06" w:rsidRDefault="00DE35E9" w:rsidP="00DE35E9">
            <w:pPr>
              <w:spacing w:line="276" w:lineRule="auto"/>
              <w:rPr>
                <w:rFonts w:ascii="Arial" w:hAnsi="Arial" w:cs="Arial"/>
                <w:sz w:val="20"/>
                <w:szCs w:val="20"/>
              </w:rPr>
            </w:pPr>
          </w:p>
        </w:tc>
        <w:tc>
          <w:tcPr>
            <w:tcW w:w="382" w:type="pct"/>
            <w:shd w:val="clear" w:color="auto" w:fill="auto"/>
          </w:tcPr>
          <w:p w14:paraId="5511933A"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1680B05A" w14:textId="77777777" w:rsidTr="00DE35E9">
        <w:trPr>
          <w:trHeight w:val="725"/>
        </w:trPr>
        <w:tc>
          <w:tcPr>
            <w:tcW w:w="741" w:type="pct"/>
            <w:vMerge/>
            <w:shd w:val="clear" w:color="auto" w:fill="auto"/>
          </w:tcPr>
          <w:p w14:paraId="188FA9C3"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5A706F23" w14:textId="77777777" w:rsidR="00DE35E9" w:rsidRPr="00886D06" w:rsidRDefault="00DE35E9" w:rsidP="004258AB">
            <w:pPr>
              <w:pStyle w:val="Akapitzlist"/>
              <w:numPr>
                <w:ilvl w:val="0"/>
                <w:numId w:val="237"/>
              </w:numPr>
              <w:spacing w:line="276" w:lineRule="auto"/>
              <w:rPr>
                <w:rFonts w:ascii="Arial" w:hAnsi="Arial" w:cs="Arial"/>
                <w:sz w:val="20"/>
                <w:szCs w:val="20"/>
              </w:rPr>
            </w:pPr>
            <w:r w:rsidRPr="00886D06">
              <w:rPr>
                <w:rFonts w:ascii="Arial" w:hAnsi="Arial" w:cs="Arial"/>
                <w:sz w:val="20"/>
                <w:szCs w:val="20"/>
              </w:rPr>
              <w:t xml:space="preserve">Choroby zakaźne zwierząt objęte </w:t>
            </w:r>
            <w:r w:rsidRPr="00886D06">
              <w:rPr>
                <w:rFonts w:ascii="Arial" w:hAnsi="Arial" w:cs="Arial"/>
                <w:sz w:val="20"/>
                <w:szCs w:val="20"/>
                <w:shd w:val="clear" w:color="auto" w:fill="FFFFFF"/>
              </w:rPr>
              <w:t>programem zwalczania chorób zakaźnych lub monitorowania</w:t>
            </w:r>
          </w:p>
        </w:tc>
        <w:tc>
          <w:tcPr>
            <w:tcW w:w="407" w:type="pct"/>
            <w:shd w:val="clear" w:color="auto" w:fill="auto"/>
          </w:tcPr>
          <w:p w14:paraId="26646EA1" w14:textId="22E2EC04"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75F4D2F4"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shd w:val="clear" w:color="auto" w:fill="FFFFFF"/>
              </w:rPr>
              <w:t>wymienić n</w:t>
            </w:r>
            <w:r w:rsidRPr="00886D06">
              <w:rPr>
                <w:rFonts w:ascii="Arial" w:hAnsi="Arial" w:cs="Arial"/>
                <w:sz w:val="20"/>
                <w:szCs w:val="20"/>
              </w:rPr>
              <w:t xml:space="preserve">ajczęściej występujące </w:t>
            </w:r>
            <w:r w:rsidRPr="00886D06">
              <w:rPr>
                <w:rFonts w:ascii="Arial" w:hAnsi="Arial" w:cs="Arial"/>
                <w:sz w:val="20"/>
                <w:szCs w:val="20"/>
                <w:shd w:val="clear" w:color="auto" w:fill="FFFFFF"/>
              </w:rPr>
              <w:t>choroby zakaźne objęte aktualnie programem zwalczania chorób zakaźnych lub monitorowania</w:t>
            </w:r>
            <w:r w:rsidRPr="00886D06">
              <w:rPr>
                <w:rFonts w:ascii="Arial" w:hAnsi="Arial" w:cs="Arial"/>
                <w:sz w:val="20"/>
                <w:szCs w:val="20"/>
              </w:rPr>
              <w:t xml:space="preserve"> </w:t>
            </w:r>
          </w:p>
          <w:p w14:paraId="4C4DCAE2" w14:textId="77777777" w:rsidR="00DE35E9" w:rsidRPr="00886D06" w:rsidRDefault="00DE35E9" w:rsidP="004258AB">
            <w:pPr>
              <w:pStyle w:val="Akapitzlist"/>
              <w:numPr>
                <w:ilvl w:val="0"/>
                <w:numId w:val="253"/>
              </w:numPr>
              <w:spacing w:line="276" w:lineRule="auto"/>
              <w:rPr>
                <w:rFonts w:ascii="Arial" w:hAnsi="Arial" w:cs="Arial"/>
                <w:sz w:val="20"/>
                <w:szCs w:val="20"/>
              </w:rPr>
            </w:pPr>
            <w:r w:rsidRPr="00886D06">
              <w:rPr>
                <w:rFonts w:ascii="Arial" w:hAnsi="Arial" w:cs="Arial"/>
                <w:sz w:val="20"/>
                <w:szCs w:val="20"/>
              </w:rPr>
              <w:t xml:space="preserve">wyszukać w literaturze fachowej, zasobach Internetu pełnej informacji na temat poszczególnych chorób zakaźnych zwierząt objętych </w:t>
            </w:r>
            <w:r w:rsidRPr="00886D06">
              <w:rPr>
                <w:rFonts w:ascii="Arial" w:hAnsi="Arial" w:cs="Arial"/>
                <w:sz w:val="20"/>
                <w:szCs w:val="20"/>
                <w:shd w:val="clear" w:color="auto" w:fill="FFFFFF"/>
              </w:rPr>
              <w:t>programem zwalczania chorób zakaźnych lub monitorowania</w:t>
            </w:r>
          </w:p>
        </w:tc>
        <w:tc>
          <w:tcPr>
            <w:tcW w:w="1215" w:type="pct"/>
            <w:shd w:val="clear" w:color="auto" w:fill="auto"/>
          </w:tcPr>
          <w:p w14:paraId="5F6D1DD6" w14:textId="77777777" w:rsidR="00DE35E9" w:rsidRPr="00886D06" w:rsidRDefault="00DE35E9" w:rsidP="004258AB">
            <w:pPr>
              <w:pStyle w:val="Akapitzlist"/>
              <w:numPr>
                <w:ilvl w:val="0"/>
                <w:numId w:val="254"/>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obowiązujące przepisy prawa dotyczące programów zwalczania chorób zakaźnych lub monitorowania</w:t>
            </w:r>
          </w:p>
          <w:p w14:paraId="781E7D7F" w14:textId="77777777" w:rsidR="00DE35E9" w:rsidRPr="00886D06" w:rsidRDefault="00DE35E9" w:rsidP="004258AB">
            <w:pPr>
              <w:pStyle w:val="Akapitzlist"/>
              <w:numPr>
                <w:ilvl w:val="0"/>
                <w:numId w:val="254"/>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wskazać zagrożenia, jakie stanowią choroby zakaźne zwierząt objęte </w:t>
            </w:r>
            <w:r w:rsidRPr="00886D06">
              <w:rPr>
                <w:rFonts w:ascii="Arial" w:hAnsi="Arial" w:cs="Arial"/>
                <w:sz w:val="20"/>
                <w:szCs w:val="20"/>
                <w:shd w:val="clear" w:color="auto" w:fill="FFFFFF"/>
              </w:rPr>
              <w:t>programem zwalczania chorób zakaźnych lub monitorowania</w:t>
            </w:r>
          </w:p>
          <w:p w14:paraId="44C15A69" w14:textId="77777777" w:rsidR="00DE35E9" w:rsidRPr="00886D06" w:rsidRDefault="00DE35E9" w:rsidP="004258AB">
            <w:pPr>
              <w:pStyle w:val="Akapitzlist"/>
              <w:numPr>
                <w:ilvl w:val="0"/>
                <w:numId w:val="254"/>
              </w:numPr>
              <w:spacing w:before="100" w:beforeAutospacing="1" w:after="100" w:afterAutospacing="1" w:line="276" w:lineRule="auto"/>
              <w:rPr>
                <w:rFonts w:ascii="Arial" w:hAnsi="Arial" w:cs="Arial"/>
                <w:sz w:val="20"/>
                <w:szCs w:val="20"/>
              </w:rPr>
            </w:pPr>
            <w:r w:rsidRPr="00886D06">
              <w:rPr>
                <w:rFonts w:ascii="Arial" w:hAnsi="Arial" w:cs="Arial"/>
                <w:sz w:val="20"/>
                <w:szCs w:val="20"/>
                <w:shd w:val="clear" w:color="auto" w:fill="FFFFFF"/>
              </w:rPr>
              <w:t>podać krótki opis chorób, bez konieczności ich diagnozowania i różnicowania z innymi chorobami</w:t>
            </w:r>
          </w:p>
          <w:p w14:paraId="48B64FED" w14:textId="77777777" w:rsidR="00DE35E9" w:rsidRPr="00886D06" w:rsidRDefault="00DE35E9" w:rsidP="004258AB">
            <w:pPr>
              <w:pStyle w:val="Akapitzlist"/>
              <w:numPr>
                <w:ilvl w:val="0"/>
                <w:numId w:val="254"/>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przedstawić programy zwalczania i monitorowania, następujących chorób: </w:t>
            </w:r>
          </w:p>
          <w:p w14:paraId="15251283" w14:textId="77777777" w:rsidR="00DE35E9" w:rsidRPr="00886D06" w:rsidRDefault="00DE35E9" w:rsidP="004258AB">
            <w:pPr>
              <w:pStyle w:val="Akapitzlist"/>
              <w:numPr>
                <w:ilvl w:val="1"/>
                <w:numId w:val="254"/>
              </w:numPr>
              <w:spacing w:before="100" w:beforeAutospacing="1" w:after="100" w:afterAutospacing="1" w:line="276" w:lineRule="auto"/>
              <w:ind w:left="618" w:hanging="141"/>
              <w:rPr>
                <w:rFonts w:ascii="Arial" w:hAnsi="Arial" w:cs="Arial"/>
                <w:sz w:val="20"/>
                <w:szCs w:val="20"/>
              </w:rPr>
            </w:pPr>
            <w:r w:rsidRPr="00886D06">
              <w:rPr>
                <w:rFonts w:ascii="Arial" w:hAnsi="Arial" w:cs="Arial"/>
                <w:sz w:val="20"/>
                <w:szCs w:val="20"/>
              </w:rPr>
              <w:t>wścieklizny</w:t>
            </w:r>
          </w:p>
          <w:p w14:paraId="4A43F625" w14:textId="77777777" w:rsidR="00DE35E9" w:rsidRPr="00886D06" w:rsidRDefault="00DE35E9" w:rsidP="004258AB">
            <w:pPr>
              <w:pStyle w:val="Akapitzlist"/>
              <w:numPr>
                <w:ilvl w:val="1"/>
                <w:numId w:val="254"/>
              </w:numPr>
              <w:spacing w:before="100" w:beforeAutospacing="1" w:after="100" w:afterAutospacing="1" w:line="276" w:lineRule="auto"/>
              <w:ind w:left="618" w:hanging="141"/>
              <w:rPr>
                <w:rFonts w:ascii="Arial" w:hAnsi="Arial" w:cs="Arial"/>
                <w:sz w:val="20"/>
                <w:szCs w:val="20"/>
              </w:rPr>
            </w:pPr>
            <w:r w:rsidRPr="00886D06">
              <w:rPr>
                <w:rFonts w:ascii="Arial" w:hAnsi="Arial" w:cs="Arial"/>
                <w:sz w:val="20"/>
                <w:szCs w:val="20"/>
              </w:rPr>
              <w:t>gąbczastej encefalopatii bydła (BSE),</w:t>
            </w:r>
          </w:p>
          <w:p w14:paraId="2C46B904" w14:textId="77777777" w:rsidR="00DE35E9" w:rsidRPr="00886D06" w:rsidRDefault="00DE35E9" w:rsidP="004258AB">
            <w:pPr>
              <w:pStyle w:val="Akapitzlist"/>
              <w:numPr>
                <w:ilvl w:val="1"/>
                <w:numId w:val="254"/>
              </w:numPr>
              <w:spacing w:before="100" w:beforeAutospacing="1" w:after="100" w:afterAutospacing="1" w:line="276" w:lineRule="auto"/>
              <w:ind w:left="618" w:hanging="141"/>
              <w:rPr>
                <w:rFonts w:ascii="Arial" w:hAnsi="Arial" w:cs="Arial"/>
                <w:sz w:val="20"/>
                <w:szCs w:val="20"/>
              </w:rPr>
            </w:pPr>
            <w:r w:rsidRPr="00886D06">
              <w:rPr>
                <w:rFonts w:ascii="Arial" w:hAnsi="Arial" w:cs="Arial"/>
                <w:sz w:val="20"/>
                <w:szCs w:val="20"/>
              </w:rPr>
              <w:t xml:space="preserve">grypy ptaków </w:t>
            </w:r>
          </w:p>
          <w:p w14:paraId="3034A48C" w14:textId="77777777" w:rsidR="00DE35E9" w:rsidRPr="00886D06" w:rsidRDefault="00DE35E9" w:rsidP="004258AB">
            <w:pPr>
              <w:pStyle w:val="Akapitzlist"/>
              <w:numPr>
                <w:ilvl w:val="1"/>
                <w:numId w:val="254"/>
              </w:numPr>
              <w:spacing w:before="100" w:beforeAutospacing="1" w:after="100" w:afterAutospacing="1" w:line="276" w:lineRule="auto"/>
              <w:ind w:left="618" w:hanging="141"/>
              <w:rPr>
                <w:rFonts w:ascii="Arial" w:hAnsi="Arial" w:cs="Arial"/>
                <w:sz w:val="20"/>
                <w:szCs w:val="20"/>
              </w:rPr>
            </w:pPr>
            <w:r w:rsidRPr="00886D06">
              <w:rPr>
                <w:rFonts w:ascii="Arial" w:hAnsi="Arial" w:cs="Arial"/>
                <w:sz w:val="20"/>
                <w:szCs w:val="20"/>
              </w:rPr>
              <w:t>niektórych serotypów Salmonella w stadach drobiu,</w:t>
            </w:r>
          </w:p>
          <w:p w14:paraId="6E995D62" w14:textId="77777777" w:rsidR="00DE35E9" w:rsidRPr="00886D06" w:rsidRDefault="00DE35E9" w:rsidP="004258AB">
            <w:pPr>
              <w:pStyle w:val="Akapitzlist"/>
              <w:numPr>
                <w:ilvl w:val="1"/>
                <w:numId w:val="254"/>
              </w:numPr>
              <w:spacing w:before="100" w:beforeAutospacing="1" w:after="100" w:afterAutospacing="1" w:line="276" w:lineRule="auto"/>
              <w:ind w:left="618" w:hanging="141"/>
              <w:rPr>
                <w:rFonts w:ascii="Arial" w:hAnsi="Arial" w:cs="Arial"/>
                <w:sz w:val="20"/>
                <w:szCs w:val="20"/>
              </w:rPr>
            </w:pPr>
            <w:r w:rsidRPr="00886D06">
              <w:rPr>
                <w:rFonts w:ascii="Arial" w:hAnsi="Arial" w:cs="Arial"/>
                <w:sz w:val="20"/>
                <w:szCs w:val="20"/>
              </w:rPr>
              <w:t>afrykańskiego pomoru świń (ASF),</w:t>
            </w:r>
          </w:p>
          <w:p w14:paraId="0CA0603B" w14:textId="77777777" w:rsidR="00DE35E9" w:rsidRPr="00886D06" w:rsidRDefault="00DE35E9" w:rsidP="00DE35E9">
            <w:pPr>
              <w:pStyle w:val="Akapitzlist"/>
              <w:spacing w:before="100" w:beforeAutospacing="1" w:after="100" w:afterAutospacing="1" w:line="276" w:lineRule="auto"/>
              <w:ind w:left="618"/>
              <w:rPr>
                <w:rFonts w:ascii="Arial" w:hAnsi="Arial" w:cs="Arial"/>
                <w:sz w:val="20"/>
                <w:szCs w:val="20"/>
              </w:rPr>
            </w:pPr>
            <w:r w:rsidRPr="00886D06">
              <w:rPr>
                <w:rFonts w:ascii="Arial" w:hAnsi="Arial" w:cs="Arial"/>
                <w:sz w:val="20"/>
                <w:szCs w:val="20"/>
              </w:rPr>
              <w:t xml:space="preserve"> </w:t>
            </w:r>
          </w:p>
        </w:tc>
        <w:tc>
          <w:tcPr>
            <w:tcW w:w="382" w:type="pct"/>
            <w:shd w:val="clear" w:color="auto" w:fill="auto"/>
          </w:tcPr>
          <w:p w14:paraId="7F9872FF"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2701CA1D" w14:textId="77777777" w:rsidTr="00DE35E9">
        <w:trPr>
          <w:trHeight w:val="725"/>
        </w:trPr>
        <w:tc>
          <w:tcPr>
            <w:tcW w:w="741" w:type="pct"/>
            <w:vMerge/>
            <w:shd w:val="clear" w:color="auto" w:fill="auto"/>
          </w:tcPr>
          <w:p w14:paraId="61FA2F28"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55EFEFCA" w14:textId="77777777" w:rsidR="00DE35E9" w:rsidRPr="00886D06" w:rsidRDefault="00DE35E9" w:rsidP="004258AB">
            <w:pPr>
              <w:pStyle w:val="Akapitzlist"/>
              <w:numPr>
                <w:ilvl w:val="0"/>
                <w:numId w:val="237"/>
              </w:numPr>
              <w:spacing w:line="276" w:lineRule="auto"/>
              <w:rPr>
                <w:rFonts w:ascii="Arial" w:hAnsi="Arial" w:cs="Arial"/>
                <w:sz w:val="20"/>
                <w:szCs w:val="20"/>
              </w:rPr>
            </w:pPr>
            <w:r w:rsidRPr="00886D06">
              <w:rPr>
                <w:rFonts w:ascii="Arial" w:hAnsi="Arial" w:cs="Arial"/>
                <w:sz w:val="20"/>
                <w:szCs w:val="20"/>
              </w:rPr>
              <w:t>Choroby zakaźne zwierząt w kierunku, dla których aktualnie są prowadzone badania kontrolne</w:t>
            </w:r>
          </w:p>
        </w:tc>
        <w:tc>
          <w:tcPr>
            <w:tcW w:w="407" w:type="pct"/>
            <w:shd w:val="clear" w:color="auto" w:fill="auto"/>
          </w:tcPr>
          <w:p w14:paraId="70CF058D" w14:textId="768513B7"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5114E503" w14:textId="77777777" w:rsidR="00DE35E9" w:rsidRPr="00886D06" w:rsidRDefault="00DE35E9" w:rsidP="004258AB">
            <w:pPr>
              <w:pStyle w:val="Akapitzlist"/>
              <w:numPr>
                <w:ilvl w:val="0"/>
                <w:numId w:val="280"/>
              </w:numPr>
              <w:spacing w:line="276" w:lineRule="auto"/>
              <w:rPr>
                <w:rFonts w:ascii="Arial" w:hAnsi="Arial" w:cs="Arial"/>
                <w:sz w:val="20"/>
                <w:szCs w:val="20"/>
              </w:rPr>
            </w:pPr>
            <w:r w:rsidRPr="00886D06">
              <w:rPr>
                <w:rFonts w:ascii="Arial" w:hAnsi="Arial" w:cs="Arial"/>
                <w:sz w:val="20"/>
                <w:szCs w:val="20"/>
                <w:shd w:val="clear" w:color="auto" w:fill="FFFFFF"/>
              </w:rPr>
              <w:t>wymienić choroby zakaźne, dla których aktualnie prowadzone są badania kontrolne</w:t>
            </w:r>
          </w:p>
          <w:p w14:paraId="29A2886C" w14:textId="77777777" w:rsidR="00DE35E9" w:rsidRPr="00886D06" w:rsidRDefault="00DE35E9" w:rsidP="004258AB">
            <w:pPr>
              <w:pStyle w:val="Akapitzlist"/>
              <w:numPr>
                <w:ilvl w:val="0"/>
                <w:numId w:val="280"/>
              </w:numPr>
              <w:spacing w:line="276" w:lineRule="auto"/>
              <w:rPr>
                <w:rFonts w:ascii="Arial" w:hAnsi="Arial" w:cs="Arial"/>
                <w:sz w:val="20"/>
                <w:szCs w:val="20"/>
              </w:rPr>
            </w:pPr>
            <w:r w:rsidRPr="00886D06">
              <w:rPr>
                <w:rFonts w:ascii="Arial" w:hAnsi="Arial" w:cs="Arial"/>
                <w:sz w:val="20"/>
                <w:szCs w:val="20"/>
              </w:rPr>
              <w:t xml:space="preserve">wyszukać w literaturze fachowej, zasobach Internetu pełnej informacji na temat poszczególnych chorób zakaźnych zwierząt objętych </w:t>
            </w:r>
            <w:r w:rsidRPr="00886D06">
              <w:rPr>
                <w:rFonts w:ascii="Arial" w:hAnsi="Arial" w:cs="Arial"/>
                <w:sz w:val="20"/>
                <w:szCs w:val="20"/>
                <w:shd w:val="clear" w:color="auto" w:fill="FFFFFF"/>
              </w:rPr>
              <w:t>programem badań kontrolnych</w:t>
            </w:r>
          </w:p>
          <w:p w14:paraId="5B585307" w14:textId="77777777" w:rsidR="00DE35E9" w:rsidRPr="00886D06" w:rsidRDefault="00DE35E9" w:rsidP="00DE35E9">
            <w:pPr>
              <w:pStyle w:val="Akapitzlist"/>
              <w:spacing w:line="276" w:lineRule="auto"/>
              <w:ind w:left="360"/>
              <w:rPr>
                <w:rFonts w:ascii="Arial" w:hAnsi="Arial" w:cs="Arial"/>
                <w:sz w:val="20"/>
                <w:szCs w:val="20"/>
              </w:rPr>
            </w:pPr>
          </w:p>
          <w:p w14:paraId="66760B6F" w14:textId="77777777" w:rsidR="00DE35E9" w:rsidRPr="00886D06" w:rsidRDefault="00DE35E9" w:rsidP="00DE35E9">
            <w:pPr>
              <w:spacing w:line="276" w:lineRule="auto"/>
              <w:rPr>
                <w:rFonts w:ascii="Arial" w:hAnsi="Arial" w:cs="Arial"/>
                <w:sz w:val="20"/>
                <w:szCs w:val="20"/>
              </w:rPr>
            </w:pPr>
          </w:p>
        </w:tc>
        <w:tc>
          <w:tcPr>
            <w:tcW w:w="1215" w:type="pct"/>
            <w:shd w:val="clear" w:color="auto" w:fill="auto"/>
          </w:tcPr>
          <w:p w14:paraId="59A17DA2" w14:textId="77777777" w:rsidR="00DE35E9" w:rsidRPr="00886D06" w:rsidRDefault="00DE35E9" w:rsidP="004258AB">
            <w:pPr>
              <w:pStyle w:val="Akapitzlist"/>
              <w:numPr>
                <w:ilvl w:val="0"/>
                <w:numId w:val="280"/>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wymienić obowiązujące przepisy prawa dotyczące badań kontrolnych zwierząt w kierunku chorób zakaźnych zwierząt </w:t>
            </w:r>
          </w:p>
          <w:p w14:paraId="235DA7AA" w14:textId="77777777" w:rsidR="00DE35E9" w:rsidRPr="00886D06" w:rsidRDefault="00DE35E9" w:rsidP="004258AB">
            <w:pPr>
              <w:pStyle w:val="Akapitzlist"/>
              <w:numPr>
                <w:ilvl w:val="0"/>
                <w:numId w:val="280"/>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wskazać zagrożenia, jakie stanowią choroby zakaźne zwierząt, </w:t>
            </w:r>
            <w:r w:rsidRPr="00886D06">
              <w:rPr>
                <w:rFonts w:ascii="Arial" w:hAnsi="Arial" w:cs="Arial"/>
                <w:sz w:val="20"/>
                <w:szCs w:val="20"/>
                <w:shd w:val="clear" w:color="auto" w:fill="FFFFFF"/>
              </w:rPr>
              <w:t>dla których aktualnie prowadzone są badania kontrolne</w:t>
            </w:r>
          </w:p>
        </w:tc>
        <w:tc>
          <w:tcPr>
            <w:tcW w:w="382" w:type="pct"/>
            <w:shd w:val="clear" w:color="auto" w:fill="auto"/>
          </w:tcPr>
          <w:p w14:paraId="5AF5E93E"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3EEAAE1D" w14:textId="77777777" w:rsidTr="00DE35E9">
        <w:trPr>
          <w:trHeight w:val="725"/>
        </w:trPr>
        <w:tc>
          <w:tcPr>
            <w:tcW w:w="741" w:type="pct"/>
            <w:vMerge/>
            <w:shd w:val="clear" w:color="auto" w:fill="auto"/>
          </w:tcPr>
          <w:p w14:paraId="0AB3852B"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240872CD"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4. Choroby zakaźne zwierząt podlegające obowiązkowi zwalczania</w:t>
            </w:r>
          </w:p>
        </w:tc>
        <w:tc>
          <w:tcPr>
            <w:tcW w:w="407" w:type="pct"/>
            <w:shd w:val="clear" w:color="auto" w:fill="auto"/>
          </w:tcPr>
          <w:p w14:paraId="7328F471" w14:textId="6A525182"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05368851" w14:textId="77777777" w:rsidR="00DE35E9" w:rsidRPr="00886D06" w:rsidRDefault="00DE35E9" w:rsidP="004258AB">
            <w:pPr>
              <w:pStyle w:val="Akapitzlist"/>
              <w:numPr>
                <w:ilvl w:val="0"/>
                <w:numId w:val="255"/>
              </w:numPr>
              <w:spacing w:line="276" w:lineRule="auto"/>
              <w:rPr>
                <w:rFonts w:ascii="Arial" w:hAnsi="Arial" w:cs="Arial"/>
                <w:sz w:val="20"/>
                <w:szCs w:val="20"/>
              </w:rPr>
            </w:pPr>
            <w:r w:rsidRPr="00886D06">
              <w:rPr>
                <w:rFonts w:ascii="Arial" w:hAnsi="Arial" w:cs="Arial"/>
                <w:sz w:val="20"/>
                <w:szCs w:val="20"/>
                <w:shd w:val="clear" w:color="auto" w:fill="FFFFFF"/>
              </w:rPr>
              <w:t xml:space="preserve">wymienić (najczęściej występujące choroby zakaźne </w:t>
            </w:r>
            <w:r w:rsidRPr="00886D06">
              <w:rPr>
                <w:rFonts w:ascii="Arial" w:hAnsi="Arial" w:cs="Arial"/>
                <w:sz w:val="20"/>
                <w:szCs w:val="20"/>
              </w:rPr>
              <w:t xml:space="preserve">podlegające obowiązkowi zwalczania </w:t>
            </w:r>
          </w:p>
          <w:p w14:paraId="1818493F" w14:textId="77777777" w:rsidR="00DE35E9" w:rsidRPr="00886D06" w:rsidRDefault="00DE35E9" w:rsidP="004258AB">
            <w:pPr>
              <w:pStyle w:val="Akapitzlist"/>
              <w:numPr>
                <w:ilvl w:val="0"/>
                <w:numId w:val="255"/>
              </w:numPr>
              <w:spacing w:line="276" w:lineRule="auto"/>
              <w:rPr>
                <w:rFonts w:ascii="Arial" w:hAnsi="Arial" w:cs="Arial"/>
                <w:sz w:val="20"/>
                <w:szCs w:val="20"/>
              </w:rPr>
            </w:pPr>
            <w:r w:rsidRPr="00886D06">
              <w:rPr>
                <w:rFonts w:ascii="Arial" w:hAnsi="Arial" w:cs="Arial"/>
                <w:sz w:val="20"/>
                <w:szCs w:val="20"/>
              </w:rPr>
              <w:t xml:space="preserve">wyszukać w literaturze fachowej, zasobach Internetu pełnej informacji na temat poszczególnych chorób zakaźnych zwierząt podlegających </w:t>
            </w:r>
            <w:r w:rsidRPr="00886D06">
              <w:rPr>
                <w:rFonts w:ascii="Arial" w:hAnsi="Arial" w:cs="Arial"/>
                <w:sz w:val="20"/>
                <w:szCs w:val="20"/>
                <w:shd w:val="clear" w:color="auto" w:fill="FFFFFF"/>
              </w:rPr>
              <w:t>obowiązkowi zwalczania</w:t>
            </w:r>
          </w:p>
          <w:p w14:paraId="76BEA3BD" w14:textId="77777777" w:rsidR="00DE35E9" w:rsidRPr="00886D06" w:rsidRDefault="00DE35E9" w:rsidP="00DE35E9">
            <w:pPr>
              <w:pStyle w:val="Akapitzlist"/>
              <w:spacing w:before="100" w:beforeAutospacing="1" w:after="100" w:afterAutospacing="1" w:line="276" w:lineRule="auto"/>
              <w:ind w:left="927"/>
              <w:rPr>
                <w:rFonts w:ascii="Arial" w:hAnsi="Arial" w:cs="Arial"/>
                <w:sz w:val="20"/>
                <w:szCs w:val="20"/>
              </w:rPr>
            </w:pPr>
          </w:p>
        </w:tc>
        <w:tc>
          <w:tcPr>
            <w:tcW w:w="1215" w:type="pct"/>
            <w:shd w:val="clear" w:color="auto" w:fill="auto"/>
          </w:tcPr>
          <w:p w14:paraId="0A9C9029" w14:textId="77777777" w:rsidR="00DE35E9" w:rsidRPr="00886D06" w:rsidRDefault="00DE35E9" w:rsidP="004258AB">
            <w:pPr>
              <w:pStyle w:val="Akapitzlist"/>
              <w:numPr>
                <w:ilvl w:val="0"/>
                <w:numId w:val="253"/>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obowiązujące przepisy prawa dotyczące obowiązkowi zwalczania chorób zakaźnych</w:t>
            </w:r>
          </w:p>
          <w:p w14:paraId="33532A2B" w14:textId="77777777" w:rsidR="00DE35E9" w:rsidRPr="00886D06" w:rsidRDefault="00DE35E9" w:rsidP="004258AB">
            <w:pPr>
              <w:pStyle w:val="Akapitzlist"/>
              <w:numPr>
                <w:ilvl w:val="0"/>
                <w:numId w:val="253"/>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zagrożenia, jakie stanowią choroby zakaźne zwierząt podlegające obowiązkowi zwalczania</w:t>
            </w:r>
          </w:p>
          <w:p w14:paraId="18859315" w14:textId="77777777" w:rsidR="00DE35E9" w:rsidRPr="00886D06" w:rsidRDefault="00DE35E9" w:rsidP="004258AB">
            <w:pPr>
              <w:pStyle w:val="Akapitzlist"/>
              <w:numPr>
                <w:ilvl w:val="0"/>
                <w:numId w:val="253"/>
              </w:numPr>
              <w:spacing w:before="100" w:beforeAutospacing="1" w:after="100" w:afterAutospacing="1" w:line="276" w:lineRule="auto"/>
              <w:rPr>
                <w:rFonts w:ascii="Arial" w:hAnsi="Arial" w:cs="Arial"/>
                <w:sz w:val="20"/>
                <w:szCs w:val="20"/>
              </w:rPr>
            </w:pPr>
            <w:r w:rsidRPr="00886D06">
              <w:rPr>
                <w:rFonts w:ascii="Arial" w:hAnsi="Arial" w:cs="Arial"/>
                <w:sz w:val="20"/>
                <w:szCs w:val="20"/>
                <w:shd w:val="clear" w:color="auto" w:fill="FFFFFF"/>
              </w:rPr>
              <w:t>podać krótki opis chorób, bez konieczności ich diagnozowania i różnicowania z innymi chorobami</w:t>
            </w:r>
          </w:p>
          <w:p w14:paraId="57684FD7" w14:textId="77777777" w:rsidR="00DE35E9" w:rsidRPr="00886D06" w:rsidRDefault="00DE35E9" w:rsidP="004258AB">
            <w:pPr>
              <w:pStyle w:val="Akapitzlist"/>
              <w:numPr>
                <w:ilvl w:val="1"/>
                <w:numId w:val="253"/>
              </w:numPr>
              <w:spacing w:before="100" w:beforeAutospacing="1" w:after="100" w:afterAutospacing="1" w:line="276" w:lineRule="auto"/>
              <w:ind w:left="766" w:hanging="283"/>
              <w:rPr>
                <w:rFonts w:ascii="Arial" w:hAnsi="Arial" w:cs="Arial"/>
                <w:sz w:val="20"/>
                <w:szCs w:val="20"/>
              </w:rPr>
            </w:pPr>
            <w:r w:rsidRPr="00886D06">
              <w:rPr>
                <w:rFonts w:ascii="Arial" w:hAnsi="Arial" w:cs="Arial"/>
                <w:sz w:val="20"/>
                <w:szCs w:val="20"/>
              </w:rPr>
              <w:t>zgnilec amerykański pszczół</w:t>
            </w:r>
          </w:p>
        </w:tc>
        <w:tc>
          <w:tcPr>
            <w:tcW w:w="382" w:type="pct"/>
            <w:shd w:val="clear" w:color="auto" w:fill="auto"/>
          </w:tcPr>
          <w:p w14:paraId="57CBC252"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44CF1761" w14:textId="77777777" w:rsidTr="00DE35E9">
        <w:trPr>
          <w:trHeight w:val="725"/>
        </w:trPr>
        <w:tc>
          <w:tcPr>
            <w:tcW w:w="741" w:type="pct"/>
            <w:shd w:val="clear" w:color="auto" w:fill="auto"/>
          </w:tcPr>
          <w:p w14:paraId="4C265EB5"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770C2D3A" w14:textId="77777777" w:rsidR="00DE35E9" w:rsidRPr="00886D06" w:rsidRDefault="00DE35E9" w:rsidP="004258AB">
            <w:pPr>
              <w:pStyle w:val="Akapitzlist"/>
              <w:numPr>
                <w:ilvl w:val="0"/>
                <w:numId w:val="235"/>
              </w:numPr>
              <w:spacing w:line="276" w:lineRule="auto"/>
              <w:rPr>
                <w:rFonts w:ascii="Arial" w:hAnsi="Arial" w:cs="Arial"/>
                <w:sz w:val="20"/>
                <w:szCs w:val="20"/>
              </w:rPr>
            </w:pPr>
            <w:r w:rsidRPr="00886D06">
              <w:rPr>
                <w:rFonts w:ascii="Arial" w:hAnsi="Arial" w:cs="Arial"/>
                <w:sz w:val="20"/>
                <w:szCs w:val="20"/>
              </w:rPr>
              <w:t>Choroby zakaźne zwierząt podlegające obowiązkowi rejestracji</w:t>
            </w:r>
          </w:p>
        </w:tc>
        <w:tc>
          <w:tcPr>
            <w:tcW w:w="407" w:type="pct"/>
            <w:shd w:val="clear" w:color="auto" w:fill="auto"/>
          </w:tcPr>
          <w:p w14:paraId="2930045B" w14:textId="730DD625"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3223DB52" w14:textId="77777777" w:rsidR="00DE35E9" w:rsidRPr="00886D06" w:rsidRDefault="00DE35E9" w:rsidP="004258AB">
            <w:pPr>
              <w:pStyle w:val="Akapitzlist"/>
              <w:numPr>
                <w:ilvl w:val="0"/>
                <w:numId w:val="255"/>
              </w:numPr>
              <w:spacing w:line="276" w:lineRule="auto"/>
              <w:rPr>
                <w:rFonts w:ascii="Arial" w:hAnsi="Arial" w:cs="Arial"/>
                <w:sz w:val="20"/>
                <w:szCs w:val="20"/>
              </w:rPr>
            </w:pPr>
            <w:r w:rsidRPr="00886D06">
              <w:rPr>
                <w:rFonts w:ascii="Arial" w:hAnsi="Arial" w:cs="Arial"/>
                <w:sz w:val="20"/>
                <w:szCs w:val="20"/>
                <w:shd w:val="clear" w:color="auto" w:fill="FFFFFF"/>
              </w:rPr>
              <w:t xml:space="preserve">wymienić najczęściej występujące choroby zakaźne </w:t>
            </w:r>
            <w:r w:rsidRPr="00886D06">
              <w:rPr>
                <w:rFonts w:ascii="Arial" w:hAnsi="Arial" w:cs="Arial"/>
                <w:sz w:val="20"/>
                <w:szCs w:val="20"/>
              </w:rPr>
              <w:t>podlegających obowiązkowi rejestracji</w:t>
            </w:r>
          </w:p>
          <w:p w14:paraId="24A19E79" w14:textId="77777777" w:rsidR="00DE35E9" w:rsidRPr="00886D06" w:rsidRDefault="00DE35E9" w:rsidP="004258AB">
            <w:pPr>
              <w:pStyle w:val="Akapitzlist"/>
              <w:numPr>
                <w:ilvl w:val="0"/>
                <w:numId w:val="255"/>
              </w:numPr>
              <w:spacing w:line="276" w:lineRule="auto"/>
              <w:rPr>
                <w:rFonts w:ascii="Arial" w:hAnsi="Arial" w:cs="Arial"/>
                <w:sz w:val="20"/>
                <w:szCs w:val="20"/>
              </w:rPr>
            </w:pPr>
            <w:r w:rsidRPr="00886D06">
              <w:rPr>
                <w:rFonts w:ascii="Arial" w:hAnsi="Arial" w:cs="Arial"/>
                <w:sz w:val="20"/>
                <w:szCs w:val="20"/>
              </w:rPr>
              <w:t xml:space="preserve">wyszukać w literaturze fachowej, zasobach Internetu pełnej informacji na temat poszczególnych chorób zakaźnych zwierząt podlegających </w:t>
            </w:r>
            <w:r w:rsidRPr="00886D06">
              <w:rPr>
                <w:rFonts w:ascii="Arial" w:hAnsi="Arial" w:cs="Arial"/>
                <w:sz w:val="20"/>
                <w:szCs w:val="20"/>
                <w:shd w:val="clear" w:color="auto" w:fill="FFFFFF"/>
              </w:rPr>
              <w:t>obowiązkowi rejestracji</w:t>
            </w:r>
          </w:p>
          <w:p w14:paraId="67495EF2" w14:textId="77777777" w:rsidR="00DE35E9" w:rsidRPr="00886D06" w:rsidRDefault="00DE35E9" w:rsidP="00DE35E9">
            <w:pPr>
              <w:pStyle w:val="Akapitzlist"/>
              <w:spacing w:before="100" w:beforeAutospacing="1" w:after="100" w:afterAutospacing="1" w:line="276" w:lineRule="auto"/>
              <w:ind w:left="335"/>
              <w:rPr>
                <w:rFonts w:ascii="Arial" w:hAnsi="Arial" w:cs="Arial"/>
                <w:sz w:val="20"/>
                <w:szCs w:val="20"/>
              </w:rPr>
            </w:pPr>
          </w:p>
        </w:tc>
        <w:tc>
          <w:tcPr>
            <w:tcW w:w="1215" w:type="pct"/>
            <w:shd w:val="clear" w:color="auto" w:fill="auto"/>
          </w:tcPr>
          <w:p w14:paraId="04CC65B3" w14:textId="77777777" w:rsidR="00DE35E9" w:rsidRPr="00886D06" w:rsidRDefault="00DE35E9" w:rsidP="004258AB">
            <w:pPr>
              <w:pStyle w:val="Akapitzlist"/>
              <w:numPr>
                <w:ilvl w:val="0"/>
                <w:numId w:val="253"/>
              </w:numPr>
              <w:spacing w:before="100" w:beforeAutospacing="1" w:after="100" w:afterAutospacing="1" w:line="276" w:lineRule="auto"/>
              <w:rPr>
                <w:rFonts w:ascii="Arial" w:hAnsi="Arial" w:cs="Arial"/>
                <w:sz w:val="20"/>
                <w:szCs w:val="20"/>
              </w:rPr>
            </w:pPr>
            <w:r w:rsidRPr="00886D06">
              <w:rPr>
                <w:rFonts w:ascii="Arial" w:hAnsi="Arial" w:cs="Arial"/>
                <w:sz w:val="20"/>
                <w:szCs w:val="20"/>
              </w:rPr>
              <w:t>wymienić obowiązujące przepisy prawa dotyczące chorób zakaźnych podlegających rejestracji</w:t>
            </w:r>
          </w:p>
          <w:p w14:paraId="30663A34" w14:textId="77777777" w:rsidR="00DE35E9" w:rsidRPr="00886D06" w:rsidRDefault="00DE35E9" w:rsidP="004258AB">
            <w:pPr>
              <w:pStyle w:val="Akapitzlist"/>
              <w:numPr>
                <w:ilvl w:val="0"/>
                <w:numId w:val="253"/>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zagrożenia, jakie stanowią choroby zakaźne zwierząt podlegające obowiązkowi rejestracji</w:t>
            </w:r>
          </w:p>
          <w:p w14:paraId="5CD39CE1" w14:textId="77777777" w:rsidR="00DE35E9" w:rsidRPr="00886D06" w:rsidRDefault="00DE35E9" w:rsidP="004258AB">
            <w:pPr>
              <w:pStyle w:val="Akapitzlist"/>
              <w:numPr>
                <w:ilvl w:val="0"/>
                <w:numId w:val="253"/>
              </w:numPr>
              <w:spacing w:before="100" w:beforeAutospacing="1" w:after="100" w:afterAutospacing="1" w:line="276" w:lineRule="auto"/>
              <w:rPr>
                <w:rFonts w:ascii="Arial" w:hAnsi="Arial" w:cs="Arial"/>
                <w:sz w:val="20"/>
                <w:szCs w:val="20"/>
              </w:rPr>
            </w:pPr>
            <w:r w:rsidRPr="00886D06">
              <w:rPr>
                <w:rFonts w:ascii="Arial" w:hAnsi="Arial" w:cs="Arial"/>
                <w:sz w:val="20"/>
                <w:szCs w:val="20"/>
                <w:shd w:val="clear" w:color="auto" w:fill="FFFFFF"/>
              </w:rPr>
              <w:t>podać krótki opis chorób, bez konieczności ich diagnozowania i różnicowania z innymi chorobami</w:t>
            </w:r>
          </w:p>
          <w:p w14:paraId="3D364239" w14:textId="77777777" w:rsidR="00DE35E9" w:rsidRPr="00886D06" w:rsidRDefault="00DE35E9" w:rsidP="004258AB">
            <w:pPr>
              <w:pStyle w:val="Akapitzlist"/>
              <w:numPr>
                <w:ilvl w:val="1"/>
                <w:numId w:val="253"/>
              </w:numPr>
              <w:spacing w:before="100" w:beforeAutospacing="1" w:after="100" w:afterAutospacing="1" w:line="276" w:lineRule="auto"/>
              <w:ind w:left="477" w:hanging="284"/>
              <w:rPr>
                <w:rFonts w:ascii="Arial" w:hAnsi="Arial" w:cs="Arial"/>
                <w:sz w:val="20"/>
                <w:szCs w:val="20"/>
              </w:rPr>
            </w:pPr>
            <w:r w:rsidRPr="00886D06">
              <w:rPr>
                <w:rFonts w:ascii="Arial" w:hAnsi="Arial" w:cs="Arial"/>
                <w:sz w:val="20"/>
                <w:szCs w:val="20"/>
              </w:rPr>
              <w:t>listerioza,</w:t>
            </w:r>
          </w:p>
          <w:p w14:paraId="6597606B" w14:textId="77777777" w:rsidR="00DE35E9" w:rsidRPr="00886D06" w:rsidRDefault="00DE35E9" w:rsidP="004258AB">
            <w:pPr>
              <w:pStyle w:val="Akapitzlist"/>
              <w:numPr>
                <w:ilvl w:val="1"/>
                <w:numId w:val="253"/>
              </w:numPr>
              <w:spacing w:before="100" w:beforeAutospacing="1" w:after="100" w:afterAutospacing="1" w:line="276" w:lineRule="auto"/>
              <w:ind w:left="477" w:hanging="284"/>
              <w:rPr>
                <w:rFonts w:ascii="Arial" w:hAnsi="Arial" w:cs="Arial"/>
                <w:sz w:val="20"/>
                <w:szCs w:val="20"/>
              </w:rPr>
            </w:pPr>
            <w:r w:rsidRPr="00886D06">
              <w:rPr>
                <w:rFonts w:ascii="Arial" w:hAnsi="Arial" w:cs="Arial"/>
                <w:sz w:val="20"/>
                <w:szCs w:val="20"/>
              </w:rPr>
              <w:t>toksoplazmoza,</w:t>
            </w:r>
          </w:p>
          <w:p w14:paraId="7B5ACF4B" w14:textId="77777777" w:rsidR="00DE35E9" w:rsidRPr="00886D06" w:rsidRDefault="00DE35E9" w:rsidP="004258AB">
            <w:pPr>
              <w:pStyle w:val="Akapitzlist"/>
              <w:numPr>
                <w:ilvl w:val="1"/>
                <w:numId w:val="253"/>
              </w:numPr>
              <w:spacing w:before="100" w:beforeAutospacing="1" w:after="100" w:afterAutospacing="1" w:line="276" w:lineRule="auto"/>
              <w:ind w:left="477" w:hanging="284"/>
              <w:rPr>
                <w:rFonts w:ascii="Arial" w:hAnsi="Arial" w:cs="Arial"/>
                <w:sz w:val="20"/>
                <w:szCs w:val="20"/>
              </w:rPr>
            </w:pPr>
            <w:r w:rsidRPr="00886D06">
              <w:rPr>
                <w:rFonts w:ascii="Arial" w:hAnsi="Arial" w:cs="Arial"/>
                <w:sz w:val="20"/>
                <w:szCs w:val="20"/>
              </w:rPr>
              <w:t>włośnica</w:t>
            </w:r>
          </w:p>
          <w:p w14:paraId="65CF7C0F" w14:textId="77777777" w:rsidR="00DE35E9" w:rsidRPr="00886D06" w:rsidRDefault="00DE35E9" w:rsidP="004258AB">
            <w:pPr>
              <w:pStyle w:val="Akapitzlist"/>
              <w:numPr>
                <w:ilvl w:val="1"/>
                <w:numId w:val="253"/>
              </w:numPr>
              <w:spacing w:before="100" w:beforeAutospacing="1" w:after="100" w:afterAutospacing="1" w:line="276" w:lineRule="auto"/>
              <w:ind w:left="477" w:hanging="284"/>
              <w:rPr>
                <w:rFonts w:ascii="Arial" w:hAnsi="Arial" w:cs="Arial"/>
                <w:sz w:val="20"/>
                <w:szCs w:val="20"/>
              </w:rPr>
            </w:pPr>
            <w:r w:rsidRPr="00886D06">
              <w:rPr>
                <w:rFonts w:ascii="Arial" w:hAnsi="Arial" w:cs="Arial"/>
                <w:sz w:val="20"/>
                <w:szCs w:val="20"/>
              </w:rPr>
              <w:t xml:space="preserve">choroba Aujeszkyego u świń </w:t>
            </w:r>
          </w:p>
          <w:p w14:paraId="63D7498D" w14:textId="77777777" w:rsidR="00DE35E9" w:rsidRPr="00886D06" w:rsidRDefault="00DE35E9" w:rsidP="004258AB">
            <w:pPr>
              <w:pStyle w:val="Akapitzlist"/>
              <w:numPr>
                <w:ilvl w:val="1"/>
                <w:numId w:val="253"/>
              </w:numPr>
              <w:spacing w:before="100" w:beforeAutospacing="1" w:after="100" w:afterAutospacing="1" w:line="276" w:lineRule="auto"/>
              <w:ind w:left="477" w:hanging="284"/>
              <w:rPr>
                <w:rFonts w:ascii="Arial" w:hAnsi="Arial" w:cs="Arial"/>
                <w:sz w:val="20"/>
                <w:szCs w:val="20"/>
                <w:lang w:val="en-US"/>
              </w:rPr>
            </w:pPr>
            <w:r w:rsidRPr="00886D06">
              <w:rPr>
                <w:rFonts w:ascii="Arial" w:hAnsi="Arial" w:cs="Arial"/>
                <w:sz w:val="20"/>
                <w:szCs w:val="20"/>
                <w:lang w:val="en-US"/>
              </w:rPr>
              <w:t xml:space="preserve">salmonellozy drobiu </w:t>
            </w:r>
          </w:p>
          <w:p w14:paraId="552D9AF6" w14:textId="77777777" w:rsidR="00DE35E9" w:rsidRPr="00886D06" w:rsidRDefault="00DE35E9" w:rsidP="004258AB">
            <w:pPr>
              <w:pStyle w:val="Akapitzlist"/>
              <w:numPr>
                <w:ilvl w:val="1"/>
                <w:numId w:val="253"/>
              </w:numPr>
              <w:spacing w:before="100" w:beforeAutospacing="1" w:after="100" w:afterAutospacing="1" w:line="276" w:lineRule="auto"/>
              <w:ind w:left="477" w:hanging="284"/>
              <w:rPr>
                <w:rFonts w:ascii="Arial" w:hAnsi="Arial" w:cs="Arial"/>
                <w:sz w:val="20"/>
                <w:szCs w:val="20"/>
              </w:rPr>
            </w:pPr>
            <w:r w:rsidRPr="00886D06">
              <w:rPr>
                <w:rFonts w:ascii="Arial" w:hAnsi="Arial" w:cs="Arial"/>
                <w:sz w:val="20"/>
                <w:szCs w:val="20"/>
              </w:rPr>
              <w:t xml:space="preserve">chlamydioza ptaków </w:t>
            </w:r>
          </w:p>
          <w:p w14:paraId="519EA90E" w14:textId="77777777" w:rsidR="00DE35E9" w:rsidRPr="00886D06" w:rsidRDefault="00DE35E9" w:rsidP="004258AB">
            <w:pPr>
              <w:pStyle w:val="Akapitzlist"/>
              <w:numPr>
                <w:ilvl w:val="1"/>
                <w:numId w:val="253"/>
              </w:numPr>
              <w:spacing w:before="100" w:beforeAutospacing="1" w:after="100" w:afterAutospacing="1" w:line="276" w:lineRule="auto"/>
              <w:ind w:left="477" w:hanging="284"/>
              <w:rPr>
                <w:rFonts w:ascii="Arial" w:hAnsi="Arial" w:cs="Arial"/>
                <w:sz w:val="20"/>
                <w:szCs w:val="20"/>
              </w:rPr>
            </w:pPr>
            <w:r w:rsidRPr="00886D06">
              <w:rPr>
                <w:rFonts w:ascii="Arial" w:hAnsi="Arial" w:cs="Arial"/>
                <w:sz w:val="20"/>
                <w:szCs w:val="20"/>
              </w:rPr>
              <w:t>mykoplazmozy drobiu</w:t>
            </w:r>
          </w:p>
          <w:p w14:paraId="4EC8682F" w14:textId="77777777" w:rsidR="00DE35E9" w:rsidRPr="00886D06" w:rsidRDefault="00DE35E9" w:rsidP="004258AB">
            <w:pPr>
              <w:pStyle w:val="Akapitzlist"/>
              <w:numPr>
                <w:ilvl w:val="1"/>
                <w:numId w:val="253"/>
              </w:numPr>
              <w:spacing w:before="100" w:beforeAutospacing="1" w:after="100" w:afterAutospacing="1" w:line="276" w:lineRule="auto"/>
              <w:ind w:left="477" w:hanging="284"/>
              <w:rPr>
                <w:rFonts w:ascii="Arial" w:hAnsi="Arial" w:cs="Arial"/>
                <w:sz w:val="20"/>
                <w:szCs w:val="20"/>
              </w:rPr>
            </w:pPr>
            <w:r w:rsidRPr="00886D06">
              <w:rPr>
                <w:rFonts w:ascii="Arial" w:hAnsi="Arial" w:cs="Arial"/>
                <w:sz w:val="20"/>
                <w:szCs w:val="20"/>
              </w:rPr>
              <w:t xml:space="preserve">warroza </w:t>
            </w:r>
          </w:p>
          <w:p w14:paraId="7951B4B4" w14:textId="77777777" w:rsidR="00DE35E9" w:rsidRPr="00886D06" w:rsidRDefault="00DE35E9" w:rsidP="00DE35E9">
            <w:pPr>
              <w:pStyle w:val="Akapitzlist"/>
              <w:spacing w:before="100" w:beforeAutospacing="1" w:after="100" w:afterAutospacing="1" w:line="276" w:lineRule="auto"/>
              <w:ind w:left="360"/>
              <w:rPr>
                <w:rFonts w:ascii="Arial" w:hAnsi="Arial" w:cs="Arial"/>
                <w:sz w:val="20"/>
                <w:szCs w:val="20"/>
              </w:rPr>
            </w:pPr>
          </w:p>
        </w:tc>
        <w:tc>
          <w:tcPr>
            <w:tcW w:w="382" w:type="pct"/>
            <w:shd w:val="clear" w:color="auto" w:fill="auto"/>
          </w:tcPr>
          <w:p w14:paraId="4E8E513B"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77E61849" w14:textId="77777777" w:rsidTr="00DE35E9">
        <w:trPr>
          <w:trHeight w:val="725"/>
        </w:trPr>
        <w:tc>
          <w:tcPr>
            <w:tcW w:w="741" w:type="pct"/>
            <w:shd w:val="clear" w:color="auto" w:fill="auto"/>
          </w:tcPr>
          <w:p w14:paraId="57C0C100"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18B8F1E5" w14:textId="77777777" w:rsidR="00DE35E9" w:rsidRPr="00886D06" w:rsidRDefault="00DE35E9" w:rsidP="004258AB">
            <w:pPr>
              <w:pStyle w:val="Akapitzlist"/>
              <w:numPr>
                <w:ilvl w:val="0"/>
                <w:numId w:val="235"/>
              </w:numPr>
              <w:spacing w:line="276" w:lineRule="auto"/>
              <w:rPr>
                <w:rFonts w:ascii="Arial" w:hAnsi="Arial" w:cs="Arial"/>
                <w:sz w:val="20"/>
                <w:szCs w:val="20"/>
              </w:rPr>
            </w:pPr>
            <w:r w:rsidRPr="00886D06">
              <w:rPr>
                <w:rFonts w:ascii="Arial" w:hAnsi="Arial" w:cs="Arial"/>
                <w:sz w:val="20"/>
                <w:szCs w:val="20"/>
              </w:rPr>
              <w:t>Choroby zakaźne zwierząt podlegające zakazowi szczepień</w:t>
            </w:r>
          </w:p>
        </w:tc>
        <w:tc>
          <w:tcPr>
            <w:tcW w:w="407" w:type="pct"/>
            <w:shd w:val="clear" w:color="auto" w:fill="auto"/>
          </w:tcPr>
          <w:p w14:paraId="0A24B051" w14:textId="74DD352F"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3C8CC9E6" w14:textId="77777777" w:rsidR="00DE35E9" w:rsidRPr="00886D06" w:rsidRDefault="00DE35E9" w:rsidP="004258AB">
            <w:pPr>
              <w:pStyle w:val="Akapitzlist"/>
              <w:numPr>
                <w:ilvl w:val="0"/>
                <w:numId w:val="255"/>
              </w:numPr>
              <w:spacing w:line="276" w:lineRule="auto"/>
              <w:rPr>
                <w:rFonts w:ascii="Arial" w:hAnsi="Arial" w:cs="Arial"/>
                <w:sz w:val="20"/>
                <w:szCs w:val="20"/>
              </w:rPr>
            </w:pPr>
            <w:r w:rsidRPr="00886D06">
              <w:rPr>
                <w:rFonts w:ascii="Arial" w:hAnsi="Arial" w:cs="Arial"/>
                <w:sz w:val="20"/>
                <w:szCs w:val="20"/>
                <w:shd w:val="clear" w:color="auto" w:fill="FFFFFF"/>
              </w:rPr>
              <w:t>wyjaśnić pojęcia: szczepionka,</w:t>
            </w:r>
          </w:p>
          <w:p w14:paraId="002A586C" w14:textId="77777777" w:rsidR="00DE35E9" w:rsidRPr="00886D06" w:rsidRDefault="00DE35E9" w:rsidP="004258AB">
            <w:pPr>
              <w:pStyle w:val="Akapitzlist"/>
              <w:numPr>
                <w:ilvl w:val="0"/>
                <w:numId w:val="255"/>
              </w:numPr>
              <w:spacing w:line="276" w:lineRule="auto"/>
              <w:rPr>
                <w:rFonts w:ascii="Arial" w:hAnsi="Arial" w:cs="Arial"/>
                <w:sz w:val="20"/>
                <w:szCs w:val="20"/>
              </w:rPr>
            </w:pPr>
            <w:r w:rsidRPr="00886D06">
              <w:rPr>
                <w:rFonts w:ascii="Arial" w:hAnsi="Arial" w:cs="Arial"/>
                <w:sz w:val="20"/>
                <w:szCs w:val="20"/>
                <w:shd w:val="clear" w:color="auto" w:fill="FFFFFF"/>
              </w:rPr>
              <w:t xml:space="preserve">wymienić najczęściej występujące choroby zakaźne </w:t>
            </w:r>
            <w:r w:rsidRPr="00886D06">
              <w:rPr>
                <w:rFonts w:ascii="Arial" w:hAnsi="Arial" w:cs="Arial"/>
                <w:sz w:val="20"/>
                <w:szCs w:val="20"/>
              </w:rPr>
              <w:t>podlegające zakazowi szczepień</w:t>
            </w:r>
          </w:p>
          <w:p w14:paraId="738ECEDE" w14:textId="77777777" w:rsidR="00DE35E9" w:rsidRPr="00886D06" w:rsidRDefault="00DE35E9" w:rsidP="00DE35E9">
            <w:pPr>
              <w:pStyle w:val="Akapitzlist"/>
              <w:spacing w:line="276" w:lineRule="auto"/>
              <w:ind w:left="927"/>
              <w:rPr>
                <w:rFonts w:ascii="Arial" w:hAnsi="Arial" w:cs="Arial"/>
                <w:sz w:val="20"/>
                <w:szCs w:val="20"/>
              </w:rPr>
            </w:pPr>
          </w:p>
        </w:tc>
        <w:tc>
          <w:tcPr>
            <w:tcW w:w="1215" w:type="pct"/>
            <w:shd w:val="clear" w:color="auto" w:fill="auto"/>
          </w:tcPr>
          <w:p w14:paraId="48A31E39" w14:textId="77777777" w:rsidR="00DE35E9" w:rsidRPr="00886D06" w:rsidRDefault="00DE35E9" w:rsidP="004258AB">
            <w:pPr>
              <w:pStyle w:val="NormalnyWeb"/>
              <w:numPr>
                <w:ilvl w:val="0"/>
                <w:numId w:val="255"/>
              </w:numPr>
              <w:spacing w:line="276" w:lineRule="auto"/>
              <w:rPr>
                <w:rFonts w:ascii="Arial" w:hAnsi="Arial" w:cs="Arial"/>
                <w:sz w:val="20"/>
                <w:szCs w:val="20"/>
              </w:rPr>
            </w:pPr>
            <w:r w:rsidRPr="00886D06">
              <w:rPr>
                <w:rFonts w:ascii="Arial" w:hAnsi="Arial" w:cs="Arial"/>
                <w:sz w:val="20"/>
                <w:szCs w:val="20"/>
              </w:rPr>
              <w:t>wymienić obowiązujące przepisy prawa dotyczące chorób zakaźnych zwierząt podlegających zakazowi szczepień</w:t>
            </w:r>
          </w:p>
        </w:tc>
        <w:tc>
          <w:tcPr>
            <w:tcW w:w="382" w:type="pct"/>
            <w:shd w:val="clear" w:color="auto" w:fill="auto"/>
          </w:tcPr>
          <w:p w14:paraId="34CB576F"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19AB10F5" w14:textId="77777777" w:rsidTr="00DE35E9">
        <w:trPr>
          <w:trHeight w:val="725"/>
        </w:trPr>
        <w:tc>
          <w:tcPr>
            <w:tcW w:w="741" w:type="pct"/>
            <w:shd w:val="clear" w:color="auto" w:fill="auto"/>
          </w:tcPr>
          <w:p w14:paraId="513E95FD"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690CF348" w14:textId="77777777" w:rsidR="00DE35E9" w:rsidRPr="00886D06" w:rsidRDefault="00DE35E9" w:rsidP="004258AB">
            <w:pPr>
              <w:pStyle w:val="Akapitzlist"/>
              <w:numPr>
                <w:ilvl w:val="0"/>
                <w:numId w:val="235"/>
              </w:numPr>
              <w:spacing w:line="276" w:lineRule="auto"/>
              <w:rPr>
                <w:rFonts w:ascii="Arial" w:hAnsi="Arial" w:cs="Arial"/>
                <w:sz w:val="20"/>
                <w:szCs w:val="20"/>
              </w:rPr>
            </w:pPr>
            <w:r w:rsidRPr="00886D06">
              <w:rPr>
                <w:rFonts w:ascii="Arial" w:hAnsi="Arial" w:cs="Arial"/>
                <w:sz w:val="20"/>
                <w:szCs w:val="20"/>
              </w:rPr>
              <w:t>Choroby odzwierzęce oraz odzwierzęce czynniki chorobotwórcze podlegające obowiązkowi monitorowania</w:t>
            </w:r>
          </w:p>
        </w:tc>
        <w:tc>
          <w:tcPr>
            <w:tcW w:w="407" w:type="pct"/>
            <w:shd w:val="clear" w:color="auto" w:fill="auto"/>
          </w:tcPr>
          <w:p w14:paraId="30DE1255" w14:textId="654E5411"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52722669" w14:textId="77777777" w:rsidR="00DE35E9" w:rsidRPr="00886D06" w:rsidRDefault="00DE35E9" w:rsidP="004258AB">
            <w:pPr>
              <w:pStyle w:val="Akapitzlist"/>
              <w:numPr>
                <w:ilvl w:val="0"/>
                <w:numId w:val="255"/>
              </w:numPr>
              <w:spacing w:line="276" w:lineRule="auto"/>
              <w:rPr>
                <w:rFonts w:ascii="Arial" w:hAnsi="Arial" w:cs="Arial"/>
                <w:sz w:val="20"/>
                <w:szCs w:val="20"/>
              </w:rPr>
            </w:pPr>
            <w:r w:rsidRPr="00886D06">
              <w:rPr>
                <w:rFonts w:ascii="Arial" w:hAnsi="Arial" w:cs="Arial"/>
                <w:sz w:val="20"/>
                <w:szCs w:val="20"/>
                <w:shd w:val="clear" w:color="auto" w:fill="FFFFFF"/>
              </w:rPr>
              <w:t xml:space="preserve">wymienić najczęściej występujące choroby </w:t>
            </w:r>
            <w:r w:rsidRPr="00886D06">
              <w:rPr>
                <w:rFonts w:ascii="Arial" w:hAnsi="Arial" w:cs="Arial"/>
                <w:sz w:val="20"/>
                <w:szCs w:val="20"/>
              </w:rPr>
              <w:t>odzwierzęce oraz odzwierzęce czynniki chorobotwórcze podlegające obowiązkowi monitorowania</w:t>
            </w:r>
          </w:p>
          <w:p w14:paraId="00387AB1" w14:textId="77777777" w:rsidR="00DE35E9" w:rsidRPr="00886D06" w:rsidRDefault="00DE35E9" w:rsidP="004258AB">
            <w:pPr>
              <w:pStyle w:val="Akapitzlist"/>
              <w:numPr>
                <w:ilvl w:val="0"/>
                <w:numId w:val="255"/>
              </w:numPr>
              <w:spacing w:line="276" w:lineRule="auto"/>
              <w:rPr>
                <w:rFonts w:ascii="Arial" w:hAnsi="Arial" w:cs="Arial"/>
                <w:sz w:val="20"/>
                <w:szCs w:val="20"/>
              </w:rPr>
            </w:pPr>
            <w:r w:rsidRPr="00886D06">
              <w:rPr>
                <w:rFonts w:ascii="Arial" w:hAnsi="Arial" w:cs="Arial"/>
                <w:sz w:val="20"/>
                <w:szCs w:val="20"/>
              </w:rPr>
              <w:t>wyszukać w literaturze fachowej, zasobach Internetu pełnej informacji na temat chorób odzwierzęcych oraz odzwierzęcych czynników chorobotwórczych podlegających obowiązkowi monitorowania</w:t>
            </w:r>
          </w:p>
          <w:p w14:paraId="11C78509" w14:textId="77777777" w:rsidR="00DE35E9" w:rsidRPr="00886D06" w:rsidRDefault="00DE35E9" w:rsidP="00DE35E9">
            <w:pPr>
              <w:pStyle w:val="Akapitzlist"/>
              <w:spacing w:line="276" w:lineRule="auto"/>
              <w:ind w:left="360"/>
              <w:rPr>
                <w:rFonts w:ascii="Arial" w:hAnsi="Arial" w:cs="Arial"/>
                <w:sz w:val="20"/>
                <w:szCs w:val="20"/>
              </w:rPr>
            </w:pPr>
          </w:p>
          <w:p w14:paraId="2E476E9B" w14:textId="77777777" w:rsidR="00DE35E9" w:rsidRPr="00886D06" w:rsidRDefault="00DE35E9" w:rsidP="00DE35E9">
            <w:pPr>
              <w:pStyle w:val="NormalnyWeb"/>
              <w:spacing w:line="276" w:lineRule="auto"/>
              <w:ind w:left="927"/>
              <w:rPr>
                <w:rFonts w:ascii="Arial" w:hAnsi="Arial" w:cs="Arial"/>
                <w:sz w:val="20"/>
                <w:szCs w:val="20"/>
              </w:rPr>
            </w:pPr>
          </w:p>
        </w:tc>
        <w:tc>
          <w:tcPr>
            <w:tcW w:w="1215" w:type="pct"/>
            <w:shd w:val="clear" w:color="auto" w:fill="auto"/>
          </w:tcPr>
          <w:p w14:paraId="056B0B55" w14:textId="77777777" w:rsidR="00DE35E9" w:rsidRPr="00886D06" w:rsidRDefault="00DE35E9" w:rsidP="004258AB">
            <w:pPr>
              <w:pStyle w:val="NormalnyWeb"/>
              <w:numPr>
                <w:ilvl w:val="0"/>
                <w:numId w:val="255"/>
              </w:numPr>
              <w:spacing w:line="276" w:lineRule="auto"/>
              <w:rPr>
                <w:rFonts w:ascii="Arial" w:hAnsi="Arial" w:cs="Arial"/>
                <w:sz w:val="20"/>
                <w:szCs w:val="20"/>
              </w:rPr>
            </w:pPr>
            <w:r w:rsidRPr="00886D06">
              <w:rPr>
                <w:rFonts w:ascii="Arial" w:hAnsi="Arial" w:cs="Arial"/>
                <w:sz w:val="20"/>
                <w:szCs w:val="20"/>
              </w:rPr>
              <w:t>wymienić obowiązujące przepisy prawa dotyczące chorób odzwierzęcych oraz odzwierzęcych czynników chorobotwórczych podlegających obowiązkowi monitorowania</w:t>
            </w:r>
          </w:p>
          <w:p w14:paraId="769E6B75" w14:textId="77777777" w:rsidR="00DE35E9" w:rsidRPr="00886D06" w:rsidRDefault="00DE35E9" w:rsidP="004258AB">
            <w:pPr>
              <w:pStyle w:val="Akapitzlist"/>
              <w:numPr>
                <w:ilvl w:val="0"/>
                <w:numId w:val="255"/>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zagrożenia, jakie stanowią choroby odzwierzęce oraz odzwierzęce czynniki chorobotwórcze podlegające obowiązkowi monitorowania</w:t>
            </w:r>
          </w:p>
          <w:p w14:paraId="368D4E75" w14:textId="77777777" w:rsidR="00DE35E9" w:rsidRPr="00886D06" w:rsidRDefault="00DE35E9" w:rsidP="004258AB">
            <w:pPr>
              <w:pStyle w:val="Akapitzlist"/>
              <w:numPr>
                <w:ilvl w:val="0"/>
                <w:numId w:val="255"/>
              </w:numPr>
              <w:spacing w:before="100" w:beforeAutospacing="1" w:after="100" w:afterAutospacing="1" w:line="276" w:lineRule="auto"/>
              <w:rPr>
                <w:rFonts w:ascii="Arial" w:hAnsi="Arial" w:cs="Arial"/>
                <w:sz w:val="20"/>
                <w:szCs w:val="20"/>
              </w:rPr>
            </w:pPr>
            <w:r w:rsidRPr="00886D06">
              <w:rPr>
                <w:rFonts w:ascii="Arial" w:hAnsi="Arial" w:cs="Arial"/>
                <w:sz w:val="20"/>
                <w:szCs w:val="20"/>
                <w:shd w:val="clear" w:color="auto" w:fill="FFFFFF"/>
              </w:rPr>
              <w:t>podać krótki opis chorób, bez konieczności ich diagnozowania i różnicowania z innymi chorobami, ze szczególnym zwróceniem uwagi na profilaktykę, objawy chorób u ludzi</w:t>
            </w:r>
          </w:p>
          <w:p w14:paraId="6607A828" w14:textId="77777777" w:rsidR="00DE35E9" w:rsidRPr="00886D06" w:rsidRDefault="00DE35E9" w:rsidP="004258AB">
            <w:pPr>
              <w:pStyle w:val="NormalnyWeb"/>
              <w:numPr>
                <w:ilvl w:val="1"/>
                <w:numId w:val="255"/>
              </w:numPr>
              <w:spacing w:line="276" w:lineRule="auto"/>
              <w:rPr>
                <w:rFonts w:ascii="Arial" w:hAnsi="Arial" w:cs="Arial"/>
                <w:sz w:val="20"/>
                <w:szCs w:val="20"/>
              </w:rPr>
            </w:pPr>
            <w:r w:rsidRPr="00886D06">
              <w:rPr>
                <w:rFonts w:ascii="Arial" w:hAnsi="Arial" w:cs="Arial"/>
                <w:sz w:val="20"/>
                <w:szCs w:val="20"/>
              </w:rPr>
              <w:t>bruceloza i jej czynniki chorobotwórcze</w:t>
            </w:r>
          </w:p>
          <w:p w14:paraId="4ECAF593" w14:textId="77777777" w:rsidR="00DE35E9" w:rsidRPr="00886D06" w:rsidRDefault="00DE35E9" w:rsidP="004258AB">
            <w:pPr>
              <w:pStyle w:val="NormalnyWeb"/>
              <w:numPr>
                <w:ilvl w:val="1"/>
                <w:numId w:val="255"/>
              </w:numPr>
              <w:spacing w:line="276" w:lineRule="auto"/>
              <w:rPr>
                <w:rFonts w:ascii="Arial" w:hAnsi="Arial" w:cs="Arial"/>
                <w:sz w:val="20"/>
                <w:szCs w:val="20"/>
              </w:rPr>
            </w:pPr>
            <w:r w:rsidRPr="00886D06">
              <w:rPr>
                <w:rFonts w:ascii="Arial" w:hAnsi="Arial" w:cs="Arial"/>
                <w:sz w:val="20"/>
                <w:szCs w:val="20"/>
              </w:rPr>
              <w:t>kampylobakterioza i jej czynniki chorobotwórcze</w:t>
            </w:r>
          </w:p>
          <w:p w14:paraId="5B3BE995" w14:textId="77777777" w:rsidR="00DE35E9" w:rsidRPr="00886D06" w:rsidRDefault="00DE35E9" w:rsidP="004258AB">
            <w:pPr>
              <w:pStyle w:val="NormalnyWeb"/>
              <w:numPr>
                <w:ilvl w:val="1"/>
                <w:numId w:val="255"/>
              </w:numPr>
              <w:spacing w:line="276" w:lineRule="auto"/>
              <w:rPr>
                <w:rFonts w:ascii="Arial" w:hAnsi="Arial" w:cs="Arial"/>
                <w:sz w:val="20"/>
                <w:szCs w:val="20"/>
              </w:rPr>
            </w:pPr>
            <w:r w:rsidRPr="00886D06">
              <w:rPr>
                <w:rFonts w:ascii="Arial" w:hAnsi="Arial" w:cs="Arial"/>
                <w:sz w:val="20"/>
                <w:szCs w:val="20"/>
              </w:rPr>
              <w:t>bąblowica i jej czynniki chorobotwórcze</w:t>
            </w:r>
          </w:p>
          <w:p w14:paraId="247CE986" w14:textId="77777777" w:rsidR="00DE35E9" w:rsidRPr="00886D06" w:rsidRDefault="00DE35E9" w:rsidP="004258AB">
            <w:pPr>
              <w:pStyle w:val="NormalnyWeb"/>
              <w:numPr>
                <w:ilvl w:val="1"/>
                <w:numId w:val="255"/>
              </w:numPr>
              <w:spacing w:line="276" w:lineRule="auto"/>
              <w:rPr>
                <w:rFonts w:ascii="Arial" w:hAnsi="Arial" w:cs="Arial"/>
                <w:sz w:val="20"/>
                <w:szCs w:val="20"/>
              </w:rPr>
            </w:pPr>
            <w:r w:rsidRPr="00886D06">
              <w:rPr>
                <w:rFonts w:ascii="Arial" w:hAnsi="Arial" w:cs="Arial"/>
                <w:sz w:val="20"/>
                <w:szCs w:val="20"/>
              </w:rPr>
              <w:t>listerioza i jej czynnik chorobotwórczy</w:t>
            </w:r>
          </w:p>
          <w:p w14:paraId="67177ED6" w14:textId="77777777" w:rsidR="00DE35E9" w:rsidRPr="00886D06" w:rsidRDefault="00DE35E9" w:rsidP="004258AB">
            <w:pPr>
              <w:pStyle w:val="NormalnyWeb"/>
              <w:numPr>
                <w:ilvl w:val="1"/>
                <w:numId w:val="255"/>
              </w:numPr>
              <w:spacing w:line="276" w:lineRule="auto"/>
              <w:rPr>
                <w:rFonts w:ascii="Arial" w:hAnsi="Arial" w:cs="Arial"/>
                <w:sz w:val="20"/>
                <w:szCs w:val="20"/>
              </w:rPr>
            </w:pPr>
            <w:r w:rsidRPr="00886D06">
              <w:rPr>
                <w:rFonts w:ascii="Arial" w:hAnsi="Arial" w:cs="Arial"/>
                <w:sz w:val="20"/>
                <w:szCs w:val="20"/>
              </w:rPr>
              <w:t>włośnica i jej czynniki chorobotwórcze</w:t>
            </w:r>
          </w:p>
          <w:p w14:paraId="0B69CAB0" w14:textId="77777777" w:rsidR="00DE35E9" w:rsidRPr="00886D06" w:rsidRDefault="00DE35E9" w:rsidP="004258AB">
            <w:pPr>
              <w:pStyle w:val="NormalnyWeb"/>
              <w:numPr>
                <w:ilvl w:val="1"/>
                <w:numId w:val="255"/>
              </w:numPr>
              <w:spacing w:line="276" w:lineRule="auto"/>
              <w:rPr>
                <w:rFonts w:ascii="Arial" w:hAnsi="Arial" w:cs="Arial"/>
                <w:sz w:val="20"/>
                <w:szCs w:val="20"/>
              </w:rPr>
            </w:pPr>
            <w:r w:rsidRPr="00886D06">
              <w:rPr>
                <w:rFonts w:ascii="Arial" w:hAnsi="Arial" w:cs="Arial"/>
                <w:sz w:val="20"/>
                <w:szCs w:val="20"/>
              </w:rPr>
              <w:t>gruźlica</w:t>
            </w:r>
          </w:p>
          <w:p w14:paraId="74916779" w14:textId="77777777" w:rsidR="00DE35E9" w:rsidRPr="00886D06" w:rsidRDefault="00DE35E9" w:rsidP="004258AB">
            <w:pPr>
              <w:pStyle w:val="NormalnyWeb"/>
              <w:numPr>
                <w:ilvl w:val="1"/>
                <w:numId w:val="255"/>
              </w:numPr>
              <w:spacing w:line="276" w:lineRule="auto"/>
              <w:rPr>
                <w:rFonts w:ascii="Arial" w:hAnsi="Arial" w:cs="Arial"/>
                <w:sz w:val="20"/>
                <w:szCs w:val="20"/>
              </w:rPr>
            </w:pPr>
            <w:r w:rsidRPr="00886D06">
              <w:rPr>
                <w:rFonts w:ascii="Arial" w:hAnsi="Arial" w:cs="Arial"/>
                <w:sz w:val="20"/>
                <w:szCs w:val="20"/>
              </w:rPr>
              <w:t>werocytotoksyczne Escherichia coli</w:t>
            </w:r>
          </w:p>
          <w:p w14:paraId="093B8D3D" w14:textId="77777777" w:rsidR="00DE35E9" w:rsidRPr="00886D06" w:rsidRDefault="00DE35E9" w:rsidP="004258AB">
            <w:pPr>
              <w:pStyle w:val="NormalnyWeb"/>
              <w:numPr>
                <w:ilvl w:val="1"/>
                <w:numId w:val="255"/>
              </w:numPr>
              <w:spacing w:line="276" w:lineRule="auto"/>
              <w:rPr>
                <w:rFonts w:ascii="Arial" w:hAnsi="Arial" w:cs="Arial"/>
                <w:sz w:val="20"/>
                <w:szCs w:val="20"/>
              </w:rPr>
            </w:pPr>
            <w:r w:rsidRPr="00886D06">
              <w:rPr>
                <w:rFonts w:ascii="Arial" w:hAnsi="Arial" w:cs="Arial"/>
                <w:sz w:val="20"/>
                <w:szCs w:val="20"/>
              </w:rPr>
              <w:t>salmonelloza i jej czynniki chorobotwórcze</w:t>
            </w:r>
          </w:p>
        </w:tc>
        <w:tc>
          <w:tcPr>
            <w:tcW w:w="382" w:type="pct"/>
            <w:shd w:val="clear" w:color="auto" w:fill="auto"/>
          </w:tcPr>
          <w:p w14:paraId="4CA60F70"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741064C0" w14:textId="77777777" w:rsidTr="00DE35E9">
        <w:trPr>
          <w:trHeight w:val="725"/>
        </w:trPr>
        <w:tc>
          <w:tcPr>
            <w:tcW w:w="741" w:type="pct"/>
            <w:vMerge w:val="restart"/>
            <w:shd w:val="clear" w:color="auto" w:fill="auto"/>
          </w:tcPr>
          <w:p w14:paraId="52B6559A"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VII. Kontrola i nadzór weterynaryjny nad bezpieczeństwem żywności pochodzenia zwierzęcego</w:t>
            </w:r>
          </w:p>
        </w:tc>
        <w:tc>
          <w:tcPr>
            <w:tcW w:w="1040" w:type="pct"/>
            <w:shd w:val="clear" w:color="auto" w:fill="auto"/>
          </w:tcPr>
          <w:p w14:paraId="37FEE38A" w14:textId="77777777" w:rsidR="00DE35E9" w:rsidRPr="00886D06" w:rsidRDefault="00DE35E9" w:rsidP="004258AB">
            <w:pPr>
              <w:pStyle w:val="Akapitzlist"/>
              <w:numPr>
                <w:ilvl w:val="0"/>
                <w:numId w:val="257"/>
              </w:numPr>
              <w:spacing w:line="276" w:lineRule="auto"/>
              <w:rPr>
                <w:rFonts w:ascii="Arial" w:hAnsi="Arial" w:cs="Arial"/>
                <w:sz w:val="20"/>
                <w:szCs w:val="20"/>
              </w:rPr>
            </w:pPr>
            <w:r w:rsidRPr="00886D06">
              <w:rPr>
                <w:rFonts w:ascii="Arial" w:hAnsi="Arial" w:cs="Arial"/>
                <w:sz w:val="20"/>
                <w:szCs w:val="20"/>
              </w:rPr>
              <w:t>Zasady kontroli weterynaryjnej żywności pochodzenia zwierzęcego</w:t>
            </w:r>
          </w:p>
        </w:tc>
        <w:tc>
          <w:tcPr>
            <w:tcW w:w="407" w:type="pct"/>
            <w:shd w:val="clear" w:color="auto" w:fill="auto"/>
          </w:tcPr>
          <w:p w14:paraId="486C02DE" w14:textId="08FC0418"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72B6E167"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wyjaśnić pojęcia: HACCP, bezpieczeństwo żywności,</w:t>
            </w:r>
          </w:p>
          <w:p w14:paraId="6CF215B1"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podać przykłady żywności pochodzenia zwierzęcego</w:t>
            </w:r>
          </w:p>
          <w:p w14:paraId="1E370916"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wymienić występujące zagrożenia żywnościowe (biologiczne, chemiczne, fizyczne)</w:t>
            </w:r>
          </w:p>
          <w:p w14:paraId="4064461E"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wymienić główne korzyści z wdrożenia systemu zarządzania bezpieczeństwem żywności HACCP</w:t>
            </w:r>
          </w:p>
          <w:p w14:paraId="61E2BE6B"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wymienić 7 zasad systemu HACCP</w:t>
            </w:r>
          </w:p>
          <w:p w14:paraId="52B000B0"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sz w:val="20"/>
                <w:szCs w:val="20"/>
              </w:rPr>
              <w:t>wymienić zasady czyszczenia i dezynfekcji obowiązujące przy produkcji żywności pochodzenia zwierzęcego</w:t>
            </w:r>
          </w:p>
          <w:p w14:paraId="45173668" w14:textId="77777777" w:rsidR="00DE35E9" w:rsidRPr="00886D06" w:rsidRDefault="00DE35E9" w:rsidP="00DE35E9">
            <w:pPr>
              <w:pStyle w:val="Akapitzlist"/>
              <w:spacing w:line="276" w:lineRule="auto"/>
              <w:ind w:left="360"/>
              <w:rPr>
                <w:rFonts w:ascii="Arial" w:hAnsi="Arial" w:cs="Arial"/>
                <w:bCs/>
                <w:sz w:val="20"/>
                <w:szCs w:val="20"/>
              </w:rPr>
            </w:pPr>
          </w:p>
        </w:tc>
        <w:tc>
          <w:tcPr>
            <w:tcW w:w="1215" w:type="pct"/>
            <w:shd w:val="clear" w:color="auto" w:fill="auto"/>
          </w:tcPr>
          <w:p w14:paraId="268EFEC9"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sz w:val="20"/>
                <w:szCs w:val="20"/>
              </w:rPr>
              <w:t>wymienić obowiązujące przepisy prawa dotyczące kontroli weterynaryjnej żywności pochodzenia zwierzęcego</w:t>
            </w:r>
          </w:p>
          <w:p w14:paraId="56D1380A"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przeanalizować prawo wspólnotowe i krajowe z zakresu bezpieczeństwa żywności</w:t>
            </w:r>
          </w:p>
          <w:p w14:paraId="335FBB5D"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omówić występujące zagrożenia żywnościowe (biologiczne, chemiczne, fizyczne)</w:t>
            </w:r>
          </w:p>
          <w:p w14:paraId="7AA3AF8E"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przedstawić</w:t>
            </w:r>
            <w:r w:rsidRPr="00886D06">
              <w:rPr>
                <w:rFonts w:ascii="Arial" w:hAnsi="Arial" w:cs="Arial"/>
                <w:sz w:val="20"/>
                <w:szCs w:val="20"/>
              </w:rPr>
              <w:t xml:space="preserve"> zasady systemu analizy zagrożeń i krytycznych punktów kontroli (Hazard Analysis and Critical Control Points, HACCP) </w:t>
            </w:r>
          </w:p>
          <w:p w14:paraId="7492D371"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sz w:val="20"/>
                <w:szCs w:val="20"/>
              </w:rPr>
              <w:t>przedstawić zasady czyszczenia i dezynfekcji obowiązujące przy produkcji żywności pochodzenia zwierzęcego</w:t>
            </w:r>
          </w:p>
          <w:p w14:paraId="3FC695CE"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określić odpowiedzialność przedsiębiorcy/ producenta w zakresie produkcji żywności</w:t>
            </w:r>
          </w:p>
          <w:p w14:paraId="406DCE23" w14:textId="77777777" w:rsidR="00DE35E9" w:rsidRPr="00886D06" w:rsidRDefault="00DE35E9" w:rsidP="004258AB">
            <w:pPr>
              <w:pStyle w:val="Akapitzlist"/>
              <w:numPr>
                <w:ilvl w:val="0"/>
                <w:numId w:val="256"/>
              </w:numPr>
              <w:spacing w:line="276" w:lineRule="auto"/>
              <w:rPr>
                <w:rFonts w:ascii="Arial" w:hAnsi="Arial" w:cs="Arial"/>
                <w:bCs/>
                <w:sz w:val="20"/>
                <w:szCs w:val="20"/>
              </w:rPr>
            </w:pPr>
            <w:r w:rsidRPr="00886D06">
              <w:rPr>
                <w:rFonts w:ascii="Arial" w:hAnsi="Arial" w:cs="Arial"/>
                <w:bCs/>
                <w:sz w:val="20"/>
                <w:szCs w:val="20"/>
              </w:rPr>
              <w:t xml:space="preserve">wymienić zasady kontroli weterynaryjnej </w:t>
            </w:r>
            <w:r w:rsidRPr="00886D06">
              <w:rPr>
                <w:rFonts w:ascii="Arial" w:hAnsi="Arial" w:cs="Arial"/>
                <w:sz w:val="20"/>
                <w:szCs w:val="20"/>
              </w:rPr>
              <w:t>żywności pochodzenia zwierzęcego</w:t>
            </w:r>
          </w:p>
          <w:p w14:paraId="4F89E76F" w14:textId="77777777" w:rsidR="00DE35E9" w:rsidRPr="00886D06" w:rsidRDefault="00DE35E9" w:rsidP="00DE35E9">
            <w:pPr>
              <w:pStyle w:val="Akapitzlist"/>
              <w:spacing w:line="276" w:lineRule="auto"/>
              <w:ind w:left="360"/>
              <w:rPr>
                <w:rFonts w:ascii="Arial" w:hAnsi="Arial" w:cs="Arial"/>
                <w:bCs/>
                <w:sz w:val="20"/>
                <w:szCs w:val="20"/>
              </w:rPr>
            </w:pPr>
          </w:p>
        </w:tc>
        <w:tc>
          <w:tcPr>
            <w:tcW w:w="382" w:type="pct"/>
            <w:shd w:val="clear" w:color="auto" w:fill="auto"/>
          </w:tcPr>
          <w:p w14:paraId="78807B8A"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0F2ADB8E" w14:textId="77777777" w:rsidTr="00DE35E9">
        <w:trPr>
          <w:trHeight w:val="725"/>
        </w:trPr>
        <w:tc>
          <w:tcPr>
            <w:tcW w:w="741" w:type="pct"/>
            <w:vMerge/>
            <w:shd w:val="clear" w:color="auto" w:fill="auto"/>
          </w:tcPr>
          <w:p w14:paraId="33F61143"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02010665" w14:textId="77777777" w:rsidR="00DE35E9" w:rsidRPr="00886D06" w:rsidRDefault="00DE35E9" w:rsidP="004258AB">
            <w:pPr>
              <w:pStyle w:val="Akapitzlist"/>
              <w:numPr>
                <w:ilvl w:val="0"/>
                <w:numId w:val="257"/>
              </w:numPr>
              <w:spacing w:line="276" w:lineRule="auto"/>
              <w:rPr>
                <w:rFonts w:ascii="Arial" w:hAnsi="Arial" w:cs="Arial"/>
                <w:sz w:val="20"/>
                <w:szCs w:val="20"/>
              </w:rPr>
            </w:pPr>
            <w:r w:rsidRPr="00886D06">
              <w:rPr>
                <w:rFonts w:ascii="Arial" w:hAnsi="Arial" w:cs="Arial"/>
                <w:sz w:val="20"/>
                <w:szCs w:val="20"/>
              </w:rPr>
              <w:t xml:space="preserve"> Wymagania weterynaryjne dla mięsa i produktów z mięsa </w:t>
            </w:r>
          </w:p>
        </w:tc>
        <w:tc>
          <w:tcPr>
            <w:tcW w:w="407" w:type="pct"/>
            <w:shd w:val="clear" w:color="auto" w:fill="auto"/>
          </w:tcPr>
          <w:p w14:paraId="7C5EF601" w14:textId="4735C01F"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62106FBC" w14:textId="77777777" w:rsidR="00DE35E9" w:rsidRPr="00886D06" w:rsidRDefault="00DE35E9" w:rsidP="004258AB">
            <w:pPr>
              <w:pStyle w:val="Akapitzlist"/>
              <w:numPr>
                <w:ilvl w:val="0"/>
                <w:numId w:val="261"/>
              </w:numPr>
              <w:spacing w:line="276" w:lineRule="auto"/>
              <w:rPr>
                <w:rFonts w:ascii="Arial" w:hAnsi="Arial" w:cs="Arial"/>
                <w:sz w:val="20"/>
                <w:szCs w:val="20"/>
              </w:rPr>
            </w:pPr>
            <w:r w:rsidRPr="00886D06">
              <w:rPr>
                <w:rFonts w:ascii="Arial" w:hAnsi="Arial" w:cs="Arial"/>
                <w:sz w:val="20"/>
                <w:szCs w:val="20"/>
              </w:rPr>
              <w:t>wyjaśnić pojęcia: mięso, produkty z mięsa</w:t>
            </w:r>
          </w:p>
          <w:p w14:paraId="2B9B7B4E" w14:textId="77777777" w:rsidR="00DE35E9" w:rsidRPr="00886D06" w:rsidRDefault="00DE35E9" w:rsidP="004258AB">
            <w:pPr>
              <w:pStyle w:val="Akapitzlist"/>
              <w:numPr>
                <w:ilvl w:val="0"/>
                <w:numId w:val="261"/>
              </w:numPr>
              <w:spacing w:line="276" w:lineRule="auto"/>
              <w:rPr>
                <w:rFonts w:ascii="Arial" w:hAnsi="Arial" w:cs="Arial"/>
                <w:sz w:val="20"/>
                <w:szCs w:val="20"/>
              </w:rPr>
            </w:pPr>
            <w:r w:rsidRPr="00886D06">
              <w:rPr>
                <w:rFonts w:ascii="Arial" w:hAnsi="Arial" w:cs="Arial"/>
                <w:sz w:val="20"/>
                <w:szCs w:val="20"/>
              </w:rPr>
              <w:t>podać przykłady mięsa i produktów z mięsa</w:t>
            </w:r>
          </w:p>
          <w:p w14:paraId="06D62A6B" w14:textId="77777777" w:rsidR="00DE35E9" w:rsidRPr="00886D06" w:rsidRDefault="00DE35E9" w:rsidP="004258AB">
            <w:pPr>
              <w:pStyle w:val="Akapitzlist"/>
              <w:numPr>
                <w:ilvl w:val="0"/>
                <w:numId w:val="261"/>
              </w:numPr>
              <w:spacing w:line="276" w:lineRule="auto"/>
              <w:rPr>
                <w:rFonts w:ascii="Arial" w:hAnsi="Arial" w:cs="Arial"/>
                <w:sz w:val="20"/>
                <w:szCs w:val="20"/>
              </w:rPr>
            </w:pPr>
            <w:r w:rsidRPr="00886D06">
              <w:rPr>
                <w:rFonts w:ascii="Arial" w:hAnsi="Arial" w:cs="Arial"/>
                <w:sz w:val="20"/>
                <w:szCs w:val="20"/>
              </w:rPr>
              <w:t>wymienić, czego dotyczą wymagania weterynaryjne dla mięsa</w:t>
            </w:r>
          </w:p>
          <w:p w14:paraId="6125FE7F" w14:textId="77777777" w:rsidR="00DE35E9" w:rsidRPr="00886D06" w:rsidRDefault="00DE35E9" w:rsidP="004258AB">
            <w:pPr>
              <w:pStyle w:val="Akapitzlist"/>
              <w:numPr>
                <w:ilvl w:val="0"/>
                <w:numId w:val="261"/>
              </w:numPr>
              <w:spacing w:line="276" w:lineRule="auto"/>
              <w:rPr>
                <w:rFonts w:ascii="Arial" w:hAnsi="Arial" w:cs="Arial"/>
                <w:sz w:val="20"/>
                <w:szCs w:val="20"/>
              </w:rPr>
            </w:pPr>
            <w:r w:rsidRPr="00886D06">
              <w:rPr>
                <w:rFonts w:ascii="Arial" w:hAnsi="Arial" w:cs="Arial"/>
                <w:sz w:val="20"/>
                <w:szCs w:val="20"/>
              </w:rPr>
              <w:t>wymienić czego dotyczą wymagania weterynaryjne dla produktów z mięsa</w:t>
            </w:r>
          </w:p>
          <w:p w14:paraId="09A12DC0" w14:textId="77777777" w:rsidR="00DE35E9" w:rsidRPr="00886D06" w:rsidRDefault="00DE35E9" w:rsidP="004258AB">
            <w:pPr>
              <w:pStyle w:val="Akapitzlist"/>
              <w:numPr>
                <w:ilvl w:val="0"/>
                <w:numId w:val="261"/>
              </w:numPr>
              <w:spacing w:line="276" w:lineRule="auto"/>
              <w:rPr>
                <w:rFonts w:ascii="Arial" w:hAnsi="Arial" w:cs="Arial"/>
                <w:sz w:val="20"/>
                <w:szCs w:val="20"/>
              </w:rPr>
            </w:pPr>
            <w:r w:rsidRPr="00886D06">
              <w:rPr>
                <w:rFonts w:ascii="Arial" w:hAnsi="Arial" w:cs="Arial"/>
                <w:sz w:val="20"/>
                <w:szCs w:val="20"/>
              </w:rPr>
              <w:t>wymienić, czego dotyczą wymagania weterynaryjne dla produkcji produktów z mięsa</w:t>
            </w:r>
          </w:p>
        </w:tc>
        <w:tc>
          <w:tcPr>
            <w:tcW w:w="1215" w:type="pct"/>
            <w:shd w:val="clear" w:color="auto" w:fill="auto"/>
          </w:tcPr>
          <w:p w14:paraId="0764C98A"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wymienić obowiązujące przepisy prawa dotyczące wymagań weterynaryjnych dla mięsa i produktów z mięsa</w:t>
            </w:r>
          </w:p>
          <w:p w14:paraId="40945BBF"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wymagania weterynaryjne dla mięsa i produktów z mięsa</w:t>
            </w:r>
          </w:p>
          <w:p w14:paraId="16907319"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wymagania weterynaryjne dla produkcji produktów z mięsa</w:t>
            </w:r>
          </w:p>
          <w:p w14:paraId="3E9C4F36"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wymagania weterynaryjne dla produkcji produktów z mięsa</w:t>
            </w:r>
          </w:p>
        </w:tc>
        <w:tc>
          <w:tcPr>
            <w:tcW w:w="382" w:type="pct"/>
            <w:shd w:val="clear" w:color="auto" w:fill="auto"/>
          </w:tcPr>
          <w:p w14:paraId="0D97AF40"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464D844D" w14:textId="77777777" w:rsidTr="00DE35E9">
        <w:trPr>
          <w:trHeight w:val="725"/>
        </w:trPr>
        <w:tc>
          <w:tcPr>
            <w:tcW w:w="741" w:type="pct"/>
            <w:vMerge/>
            <w:shd w:val="clear" w:color="auto" w:fill="auto"/>
          </w:tcPr>
          <w:p w14:paraId="7A359DFD"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75FAF715" w14:textId="77777777" w:rsidR="00DE35E9" w:rsidRPr="00886D06" w:rsidRDefault="00DE35E9" w:rsidP="004258AB">
            <w:pPr>
              <w:pStyle w:val="Akapitzlist"/>
              <w:numPr>
                <w:ilvl w:val="0"/>
                <w:numId w:val="257"/>
              </w:numPr>
              <w:spacing w:line="276" w:lineRule="auto"/>
              <w:rPr>
                <w:rFonts w:ascii="Arial" w:hAnsi="Arial" w:cs="Arial"/>
                <w:sz w:val="20"/>
                <w:szCs w:val="20"/>
              </w:rPr>
            </w:pPr>
            <w:r w:rsidRPr="00886D06">
              <w:rPr>
                <w:rFonts w:ascii="Arial" w:hAnsi="Arial" w:cs="Arial"/>
                <w:sz w:val="20"/>
                <w:szCs w:val="20"/>
              </w:rPr>
              <w:t>Wymagania weterynaryjne dla mleka i produktów mlecznych</w:t>
            </w:r>
          </w:p>
        </w:tc>
        <w:tc>
          <w:tcPr>
            <w:tcW w:w="407" w:type="pct"/>
            <w:shd w:val="clear" w:color="auto" w:fill="auto"/>
          </w:tcPr>
          <w:p w14:paraId="37E5CA5B" w14:textId="74182FF6"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0590C3ED" w14:textId="77777777" w:rsidR="00DE35E9" w:rsidRPr="00886D06" w:rsidRDefault="00DE35E9" w:rsidP="004258AB">
            <w:pPr>
              <w:pStyle w:val="Akapitzlist"/>
              <w:numPr>
                <w:ilvl w:val="0"/>
                <w:numId w:val="262"/>
              </w:numPr>
              <w:spacing w:line="276" w:lineRule="auto"/>
              <w:rPr>
                <w:rFonts w:ascii="Arial" w:hAnsi="Arial" w:cs="Arial"/>
                <w:sz w:val="20"/>
                <w:szCs w:val="20"/>
              </w:rPr>
            </w:pPr>
            <w:r w:rsidRPr="00886D06">
              <w:rPr>
                <w:rFonts w:ascii="Arial" w:hAnsi="Arial" w:cs="Arial"/>
                <w:sz w:val="20"/>
                <w:szCs w:val="20"/>
              </w:rPr>
              <w:t>wyjaśnić pojęcia dotyczące mleka oraz produkcji mleka UHT i produktów mlecznych</w:t>
            </w:r>
          </w:p>
          <w:p w14:paraId="1DB91DC9" w14:textId="77777777" w:rsidR="00DE35E9" w:rsidRPr="00886D06" w:rsidRDefault="00DE35E9" w:rsidP="004258AB">
            <w:pPr>
              <w:pStyle w:val="Akapitzlist"/>
              <w:numPr>
                <w:ilvl w:val="0"/>
                <w:numId w:val="262"/>
              </w:numPr>
              <w:spacing w:line="276" w:lineRule="auto"/>
              <w:rPr>
                <w:rFonts w:ascii="Arial" w:hAnsi="Arial" w:cs="Arial"/>
                <w:sz w:val="20"/>
                <w:szCs w:val="20"/>
              </w:rPr>
            </w:pPr>
            <w:r w:rsidRPr="00886D06">
              <w:rPr>
                <w:rFonts w:ascii="Arial" w:hAnsi="Arial" w:cs="Arial"/>
                <w:sz w:val="20"/>
                <w:szCs w:val="20"/>
              </w:rPr>
              <w:t>wymienić, czego dotyczą wymagania weterynaryjne dla mleka i produktów mlecznych</w:t>
            </w:r>
          </w:p>
          <w:p w14:paraId="61B874D2" w14:textId="77777777" w:rsidR="00DE35E9" w:rsidRPr="00886D06" w:rsidRDefault="00DE35E9" w:rsidP="004258AB">
            <w:pPr>
              <w:pStyle w:val="Akapitzlist"/>
              <w:numPr>
                <w:ilvl w:val="0"/>
                <w:numId w:val="262"/>
              </w:numPr>
              <w:spacing w:line="276" w:lineRule="auto"/>
              <w:rPr>
                <w:rFonts w:ascii="Arial" w:hAnsi="Arial" w:cs="Arial"/>
                <w:sz w:val="20"/>
                <w:szCs w:val="20"/>
              </w:rPr>
            </w:pPr>
            <w:r w:rsidRPr="00886D06">
              <w:rPr>
                <w:rFonts w:ascii="Arial" w:hAnsi="Arial" w:cs="Arial"/>
                <w:sz w:val="20"/>
                <w:szCs w:val="20"/>
              </w:rPr>
              <w:t>wymienić, czego dotyczą wymagania weterynaryjne dla produkcji mleka i produktów mlecznych</w:t>
            </w:r>
          </w:p>
        </w:tc>
        <w:tc>
          <w:tcPr>
            <w:tcW w:w="1215" w:type="pct"/>
            <w:shd w:val="clear" w:color="auto" w:fill="auto"/>
          </w:tcPr>
          <w:p w14:paraId="7C667D18"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wymienić obowiązujące przepisy prawa dotyczące mleka i produktów mlecznych wymagań weterynaryjnych dla</w:t>
            </w:r>
          </w:p>
          <w:p w14:paraId="02D9F5A3"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wymagania weterynaryjne dla mleka i produktów mlecznych</w:t>
            </w:r>
          </w:p>
          <w:p w14:paraId="7EB121B0"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wymagania weterynaryjne dla produkcji mleka i produktów mlecznych</w:t>
            </w:r>
          </w:p>
          <w:p w14:paraId="6C6654F9"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zasady czyszczenia i dezynfekcji obowiązujące przy produkcji produktów mlecznych</w:t>
            </w:r>
          </w:p>
        </w:tc>
        <w:tc>
          <w:tcPr>
            <w:tcW w:w="382" w:type="pct"/>
            <w:shd w:val="clear" w:color="auto" w:fill="auto"/>
          </w:tcPr>
          <w:p w14:paraId="2CD6C4ED"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2B87F691" w14:textId="77777777" w:rsidTr="00DE35E9">
        <w:trPr>
          <w:trHeight w:val="725"/>
        </w:trPr>
        <w:tc>
          <w:tcPr>
            <w:tcW w:w="741" w:type="pct"/>
            <w:vMerge/>
            <w:shd w:val="clear" w:color="auto" w:fill="auto"/>
          </w:tcPr>
          <w:p w14:paraId="26D94D66"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797B0A35" w14:textId="77777777" w:rsidR="00DE35E9" w:rsidRPr="00886D06" w:rsidRDefault="00DE35E9" w:rsidP="004258AB">
            <w:pPr>
              <w:pStyle w:val="Akapitzlist"/>
              <w:numPr>
                <w:ilvl w:val="0"/>
                <w:numId w:val="257"/>
              </w:numPr>
              <w:spacing w:line="276" w:lineRule="auto"/>
              <w:rPr>
                <w:rFonts w:ascii="Arial" w:hAnsi="Arial" w:cs="Arial"/>
                <w:sz w:val="20"/>
                <w:szCs w:val="20"/>
              </w:rPr>
            </w:pPr>
            <w:r w:rsidRPr="00886D06">
              <w:rPr>
                <w:rFonts w:ascii="Arial" w:hAnsi="Arial" w:cs="Arial"/>
                <w:sz w:val="20"/>
                <w:szCs w:val="20"/>
              </w:rPr>
              <w:t>Wymagania weterynaryjne dla jaj i produktów jajecznych</w:t>
            </w:r>
          </w:p>
        </w:tc>
        <w:tc>
          <w:tcPr>
            <w:tcW w:w="407" w:type="pct"/>
            <w:shd w:val="clear" w:color="auto" w:fill="auto"/>
          </w:tcPr>
          <w:p w14:paraId="00439063" w14:textId="5EF4F43D"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3B06E6A1" w14:textId="77777777" w:rsidR="00DE35E9" w:rsidRPr="00886D06" w:rsidRDefault="00DE35E9" w:rsidP="004258AB">
            <w:pPr>
              <w:pStyle w:val="Akapitzlist"/>
              <w:numPr>
                <w:ilvl w:val="0"/>
                <w:numId w:val="262"/>
              </w:numPr>
              <w:spacing w:line="276" w:lineRule="auto"/>
              <w:rPr>
                <w:rFonts w:ascii="Arial" w:hAnsi="Arial" w:cs="Arial"/>
                <w:sz w:val="20"/>
                <w:szCs w:val="20"/>
              </w:rPr>
            </w:pPr>
            <w:r w:rsidRPr="00886D06">
              <w:rPr>
                <w:rFonts w:ascii="Arial" w:hAnsi="Arial" w:cs="Arial"/>
                <w:sz w:val="20"/>
                <w:szCs w:val="20"/>
              </w:rPr>
              <w:t>wyjaśnić pojęcia dotyczące jaj i produktów jajecznych</w:t>
            </w:r>
          </w:p>
          <w:p w14:paraId="12CA7EF7" w14:textId="77777777" w:rsidR="00DE35E9" w:rsidRPr="00886D06" w:rsidRDefault="00DE35E9" w:rsidP="004258AB">
            <w:pPr>
              <w:pStyle w:val="Akapitzlist"/>
              <w:numPr>
                <w:ilvl w:val="0"/>
                <w:numId w:val="262"/>
              </w:numPr>
              <w:spacing w:line="276" w:lineRule="auto"/>
              <w:rPr>
                <w:rFonts w:ascii="Arial" w:hAnsi="Arial" w:cs="Arial"/>
                <w:sz w:val="20"/>
                <w:szCs w:val="20"/>
              </w:rPr>
            </w:pPr>
            <w:r w:rsidRPr="00886D06">
              <w:rPr>
                <w:rFonts w:ascii="Arial" w:hAnsi="Arial" w:cs="Arial"/>
                <w:sz w:val="20"/>
                <w:szCs w:val="20"/>
              </w:rPr>
              <w:t xml:space="preserve">wymienić, czego dotyczą wymagania weterynaryjne dla jaj i produktów jajecznych </w:t>
            </w:r>
          </w:p>
          <w:p w14:paraId="7D758EBC" w14:textId="77777777" w:rsidR="00DE35E9" w:rsidRPr="00886D06" w:rsidRDefault="00DE35E9" w:rsidP="004258AB">
            <w:pPr>
              <w:pStyle w:val="Akapitzlist"/>
              <w:numPr>
                <w:ilvl w:val="0"/>
                <w:numId w:val="262"/>
              </w:numPr>
              <w:spacing w:line="276" w:lineRule="auto"/>
              <w:rPr>
                <w:rFonts w:ascii="Arial" w:hAnsi="Arial" w:cs="Arial"/>
                <w:sz w:val="20"/>
                <w:szCs w:val="20"/>
              </w:rPr>
            </w:pPr>
            <w:r w:rsidRPr="00886D06">
              <w:rPr>
                <w:rFonts w:ascii="Arial" w:hAnsi="Arial" w:cs="Arial"/>
                <w:sz w:val="20"/>
                <w:szCs w:val="20"/>
              </w:rPr>
              <w:t xml:space="preserve">wymienić, czego dotyczą wymagania weterynaryjne dla jaj i produktów jajecznych </w:t>
            </w:r>
          </w:p>
        </w:tc>
        <w:tc>
          <w:tcPr>
            <w:tcW w:w="1215" w:type="pct"/>
            <w:shd w:val="clear" w:color="auto" w:fill="auto"/>
          </w:tcPr>
          <w:p w14:paraId="21F1CDAA" w14:textId="77777777" w:rsidR="00DE35E9" w:rsidRPr="00886D06" w:rsidRDefault="00DE35E9" w:rsidP="004258AB">
            <w:pPr>
              <w:pStyle w:val="Akapitzlist"/>
              <w:numPr>
                <w:ilvl w:val="0"/>
                <w:numId w:val="259"/>
              </w:numPr>
              <w:spacing w:line="276" w:lineRule="auto"/>
              <w:rPr>
                <w:rFonts w:ascii="Arial" w:hAnsi="Arial" w:cs="Arial"/>
                <w:sz w:val="20"/>
                <w:szCs w:val="20"/>
              </w:rPr>
            </w:pPr>
            <w:r w:rsidRPr="00886D06">
              <w:rPr>
                <w:rFonts w:ascii="Arial" w:hAnsi="Arial" w:cs="Arial"/>
                <w:sz w:val="20"/>
                <w:szCs w:val="20"/>
              </w:rPr>
              <w:t>przedstawić wymagania weterynaryjne dla jaj i produktów jajecznych</w:t>
            </w:r>
          </w:p>
          <w:p w14:paraId="546BC6E7" w14:textId="77777777" w:rsidR="00DE35E9" w:rsidRPr="00886D06" w:rsidRDefault="00DE35E9" w:rsidP="004258AB">
            <w:pPr>
              <w:pStyle w:val="Akapitzlist"/>
              <w:numPr>
                <w:ilvl w:val="0"/>
                <w:numId w:val="259"/>
              </w:numPr>
              <w:spacing w:line="276" w:lineRule="auto"/>
              <w:rPr>
                <w:rFonts w:ascii="Arial" w:hAnsi="Arial" w:cs="Arial"/>
                <w:sz w:val="20"/>
                <w:szCs w:val="20"/>
              </w:rPr>
            </w:pPr>
            <w:r w:rsidRPr="00886D06">
              <w:rPr>
                <w:rFonts w:ascii="Arial" w:hAnsi="Arial" w:cs="Arial"/>
                <w:sz w:val="20"/>
                <w:szCs w:val="20"/>
              </w:rPr>
              <w:t>przedstawić wymagania weterynaryjne dla produkcji produktów jajecznych</w:t>
            </w:r>
          </w:p>
          <w:p w14:paraId="45BA6515" w14:textId="77777777" w:rsidR="00DE35E9" w:rsidRPr="00886D06" w:rsidRDefault="00DE35E9" w:rsidP="00DE35E9">
            <w:pPr>
              <w:spacing w:line="276" w:lineRule="auto"/>
              <w:rPr>
                <w:rFonts w:ascii="Arial" w:hAnsi="Arial" w:cs="Arial"/>
                <w:sz w:val="20"/>
                <w:szCs w:val="20"/>
              </w:rPr>
            </w:pPr>
          </w:p>
          <w:p w14:paraId="1AC4B651"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zasady czyszczenia i dezynfekcji obowiązujące przy produkcji produktów jajecznych</w:t>
            </w:r>
          </w:p>
        </w:tc>
        <w:tc>
          <w:tcPr>
            <w:tcW w:w="382" w:type="pct"/>
            <w:shd w:val="clear" w:color="auto" w:fill="auto"/>
          </w:tcPr>
          <w:p w14:paraId="0792F32F"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4B4CDF71" w14:textId="77777777" w:rsidTr="00DE35E9">
        <w:trPr>
          <w:trHeight w:val="725"/>
        </w:trPr>
        <w:tc>
          <w:tcPr>
            <w:tcW w:w="741" w:type="pct"/>
            <w:shd w:val="clear" w:color="auto" w:fill="auto"/>
          </w:tcPr>
          <w:p w14:paraId="1A0ADDC3"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2DEA4773" w14:textId="77777777" w:rsidR="00DE35E9" w:rsidRPr="00886D06" w:rsidRDefault="00DE35E9" w:rsidP="004258AB">
            <w:pPr>
              <w:pStyle w:val="Akapitzlist"/>
              <w:numPr>
                <w:ilvl w:val="0"/>
                <w:numId w:val="257"/>
              </w:numPr>
              <w:spacing w:line="276" w:lineRule="auto"/>
              <w:rPr>
                <w:rFonts w:ascii="Arial" w:hAnsi="Arial" w:cs="Arial"/>
                <w:sz w:val="20"/>
                <w:szCs w:val="20"/>
              </w:rPr>
            </w:pPr>
            <w:r w:rsidRPr="00886D06">
              <w:rPr>
                <w:rFonts w:ascii="Arial" w:hAnsi="Arial" w:cs="Arial"/>
                <w:sz w:val="20"/>
                <w:szCs w:val="20"/>
              </w:rPr>
              <w:t>Wymagania weterynaryjne dla produktów rybołówstwa i miodu</w:t>
            </w:r>
          </w:p>
        </w:tc>
        <w:tc>
          <w:tcPr>
            <w:tcW w:w="407" w:type="pct"/>
            <w:shd w:val="clear" w:color="auto" w:fill="auto"/>
          </w:tcPr>
          <w:p w14:paraId="0FC3D6CE" w14:textId="764ABC5F"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67145003" w14:textId="77777777" w:rsidR="00DE35E9" w:rsidRPr="00886D06" w:rsidRDefault="00DE35E9" w:rsidP="004258AB">
            <w:pPr>
              <w:pStyle w:val="Akapitzlist"/>
              <w:numPr>
                <w:ilvl w:val="0"/>
                <w:numId w:val="262"/>
              </w:numPr>
              <w:spacing w:line="276" w:lineRule="auto"/>
              <w:rPr>
                <w:rFonts w:ascii="Arial" w:hAnsi="Arial" w:cs="Arial"/>
                <w:sz w:val="20"/>
                <w:szCs w:val="20"/>
              </w:rPr>
            </w:pPr>
            <w:r w:rsidRPr="00886D06">
              <w:rPr>
                <w:rFonts w:ascii="Arial" w:hAnsi="Arial" w:cs="Arial"/>
                <w:sz w:val="20"/>
                <w:szCs w:val="20"/>
              </w:rPr>
              <w:t xml:space="preserve">wyjaśnić pojęcia i terminy dotyczące produktów rybołówstwa i miodu </w:t>
            </w:r>
          </w:p>
          <w:p w14:paraId="114E5F41" w14:textId="77777777" w:rsidR="00DE35E9" w:rsidRPr="00886D06" w:rsidRDefault="00DE35E9" w:rsidP="004258AB">
            <w:pPr>
              <w:pStyle w:val="Akapitzlist"/>
              <w:numPr>
                <w:ilvl w:val="0"/>
                <w:numId w:val="262"/>
              </w:numPr>
              <w:spacing w:line="276" w:lineRule="auto"/>
              <w:rPr>
                <w:rFonts w:ascii="Arial" w:hAnsi="Arial" w:cs="Arial"/>
                <w:sz w:val="20"/>
                <w:szCs w:val="20"/>
              </w:rPr>
            </w:pPr>
            <w:r w:rsidRPr="00886D06">
              <w:rPr>
                <w:rFonts w:ascii="Arial" w:hAnsi="Arial" w:cs="Arial"/>
                <w:sz w:val="20"/>
                <w:szCs w:val="20"/>
              </w:rPr>
              <w:t xml:space="preserve">wymienić, czego dotyczą wymagania weterynaryjne dla produktów rybołówstwa i miodu </w:t>
            </w:r>
          </w:p>
        </w:tc>
        <w:tc>
          <w:tcPr>
            <w:tcW w:w="1215" w:type="pct"/>
            <w:shd w:val="clear" w:color="auto" w:fill="auto"/>
          </w:tcPr>
          <w:p w14:paraId="06A90421"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wymienić obowiązujące przepisy prawa dotyczące wymagań weterynaryjnych dla produktów rybołówstwa i miodu</w:t>
            </w:r>
          </w:p>
          <w:p w14:paraId="1D100C5B"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wymagania weterynaryjne dla produktów rybołówstwa i miodu</w:t>
            </w:r>
          </w:p>
          <w:p w14:paraId="0BB6B28A"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zasady czyszczenia i dezynfekcji obowiązujące przy produkcji produktów rybołówstwa i miodu</w:t>
            </w:r>
          </w:p>
        </w:tc>
        <w:tc>
          <w:tcPr>
            <w:tcW w:w="382" w:type="pct"/>
            <w:shd w:val="clear" w:color="auto" w:fill="auto"/>
          </w:tcPr>
          <w:p w14:paraId="7AEC0370"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731D6802" w14:textId="77777777" w:rsidTr="00DE35E9">
        <w:trPr>
          <w:trHeight w:val="2346"/>
        </w:trPr>
        <w:tc>
          <w:tcPr>
            <w:tcW w:w="741" w:type="pct"/>
            <w:shd w:val="clear" w:color="auto" w:fill="auto"/>
          </w:tcPr>
          <w:p w14:paraId="5F24C059"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1FF40F6B" w14:textId="77777777" w:rsidR="00DE35E9" w:rsidRPr="00886D06" w:rsidRDefault="00DE35E9" w:rsidP="004258AB">
            <w:pPr>
              <w:pStyle w:val="Akapitzlist"/>
              <w:numPr>
                <w:ilvl w:val="0"/>
                <w:numId w:val="257"/>
              </w:numPr>
              <w:spacing w:line="276" w:lineRule="auto"/>
              <w:rPr>
                <w:rFonts w:ascii="Arial" w:hAnsi="Arial" w:cs="Arial"/>
                <w:sz w:val="20"/>
                <w:szCs w:val="20"/>
              </w:rPr>
            </w:pPr>
            <w:r w:rsidRPr="00886D06">
              <w:rPr>
                <w:rFonts w:ascii="Arial" w:hAnsi="Arial" w:cs="Arial"/>
                <w:sz w:val="20"/>
                <w:szCs w:val="20"/>
              </w:rPr>
              <w:t>Wymagania weterynaryjne wprowadzania produktów pochodzenia zwierzęcego na rynek</w:t>
            </w:r>
          </w:p>
        </w:tc>
        <w:tc>
          <w:tcPr>
            <w:tcW w:w="407" w:type="pct"/>
            <w:shd w:val="clear" w:color="auto" w:fill="auto"/>
          </w:tcPr>
          <w:p w14:paraId="710043BA" w14:textId="2C297E27"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323317D4" w14:textId="77777777" w:rsidR="00DE35E9" w:rsidRPr="00886D06" w:rsidRDefault="00DE35E9" w:rsidP="004258AB">
            <w:pPr>
              <w:pStyle w:val="Akapitzlist"/>
              <w:numPr>
                <w:ilvl w:val="0"/>
                <w:numId w:val="260"/>
              </w:numPr>
              <w:spacing w:line="276" w:lineRule="auto"/>
              <w:rPr>
                <w:rFonts w:ascii="Arial" w:hAnsi="Arial" w:cs="Arial"/>
                <w:sz w:val="20"/>
                <w:szCs w:val="20"/>
              </w:rPr>
            </w:pPr>
            <w:r w:rsidRPr="00886D06">
              <w:rPr>
                <w:rFonts w:ascii="Arial" w:hAnsi="Arial" w:cs="Arial"/>
                <w:sz w:val="20"/>
                <w:szCs w:val="20"/>
              </w:rPr>
              <w:t xml:space="preserve">wyjaśnić pojęcia: zakład zatwierdzony, zakład rejestrowany, rynek, sprzedaż bezpośrednia, </w:t>
            </w:r>
          </w:p>
          <w:p w14:paraId="6D25F129" w14:textId="77777777" w:rsidR="00DE35E9" w:rsidRPr="00886D06" w:rsidRDefault="00DE35E9" w:rsidP="004258AB">
            <w:pPr>
              <w:pStyle w:val="Akapitzlist"/>
              <w:numPr>
                <w:ilvl w:val="0"/>
                <w:numId w:val="260"/>
              </w:numPr>
              <w:spacing w:line="276" w:lineRule="auto"/>
              <w:rPr>
                <w:rFonts w:ascii="Arial" w:hAnsi="Arial" w:cs="Arial"/>
                <w:bCs/>
                <w:sz w:val="20"/>
                <w:szCs w:val="20"/>
              </w:rPr>
            </w:pPr>
            <w:r w:rsidRPr="00886D06">
              <w:rPr>
                <w:rFonts w:ascii="Arial" w:hAnsi="Arial" w:cs="Arial"/>
                <w:bCs/>
                <w:sz w:val="20"/>
                <w:szCs w:val="20"/>
              </w:rPr>
              <w:t>omówić procedury wycofania towaru z rynku krajowego i zagranicznego</w:t>
            </w:r>
          </w:p>
          <w:p w14:paraId="63A1A73B" w14:textId="77777777" w:rsidR="00DE35E9" w:rsidRPr="00886D06" w:rsidRDefault="00DE35E9" w:rsidP="00DE35E9">
            <w:pPr>
              <w:spacing w:line="276" w:lineRule="auto"/>
              <w:rPr>
                <w:rFonts w:ascii="Arial" w:hAnsi="Arial" w:cs="Arial"/>
                <w:sz w:val="20"/>
                <w:szCs w:val="20"/>
              </w:rPr>
            </w:pPr>
          </w:p>
        </w:tc>
        <w:tc>
          <w:tcPr>
            <w:tcW w:w="1215" w:type="pct"/>
            <w:shd w:val="clear" w:color="auto" w:fill="auto"/>
          </w:tcPr>
          <w:p w14:paraId="4B996DA8"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wymienić obowiązujące przepisy prawa dotyczące wymagań weterynaryjnych dla wprowadzania produktów pochodzenia zwierzęcego na rynek</w:t>
            </w:r>
          </w:p>
          <w:p w14:paraId="58109D19"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sz w:val="20"/>
                <w:szCs w:val="20"/>
              </w:rPr>
              <w:t>przedstawić wymagania weterynaryjne dla prowadzenia działalności polegającej na wprowadzeniu produktów pochodzenia zwierzęcego na rynek w ramach zakładu zatwierdzonego lub rejestrowanego</w:t>
            </w:r>
          </w:p>
        </w:tc>
        <w:tc>
          <w:tcPr>
            <w:tcW w:w="382" w:type="pct"/>
            <w:shd w:val="clear" w:color="auto" w:fill="auto"/>
          </w:tcPr>
          <w:p w14:paraId="1067A479"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0ABFF6DD" w14:textId="77777777" w:rsidTr="00DE35E9">
        <w:trPr>
          <w:trHeight w:val="725"/>
        </w:trPr>
        <w:tc>
          <w:tcPr>
            <w:tcW w:w="741" w:type="pct"/>
            <w:shd w:val="clear" w:color="auto" w:fill="auto"/>
          </w:tcPr>
          <w:p w14:paraId="4A2BFB74"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 xml:space="preserve">VIII. Dopuszczenie zwierząt do uboju </w:t>
            </w:r>
          </w:p>
        </w:tc>
        <w:tc>
          <w:tcPr>
            <w:tcW w:w="1040" w:type="pct"/>
            <w:shd w:val="clear" w:color="auto" w:fill="auto"/>
          </w:tcPr>
          <w:p w14:paraId="145A6C2E" w14:textId="77777777" w:rsidR="00DE35E9" w:rsidRPr="00886D06" w:rsidRDefault="00DE35E9" w:rsidP="004258AB">
            <w:pPr>
              <w:pStyle w:val="Akapitzlist"/>
              <w:numPr>
                <w:ilvl w:val="0"/>
                <w:numId w:val="238"/>
              </w:numPr>
              <w:spacing w:line="276" w:lineRule="auto"/>
              <w:rPr>
                <w:rFonts w:ascii="Arial" w:hAnsi="Arial" w:cs="Arial"/>
                <w:sz w:val="20"/>
                <w:szCs w:val="20"/>
              </w:rPr>
            </w:pPr>
            <w:r w:rsidRPr="00886D06">
              <w:rPr>
                <w:rFonts w:ascii="Arial" w:hAnsi="Arial" w:cs="Arial"/>
                <w:sz w:val="20"/>
                <w:szCs w:val="20"/>
              </w:rPr>
              <w:t>Kontrola dobrostanu zwierząt kierowanych do uboju</w:t>
            </w:r>
          </w:p>
        </w:tc>
        <w:tc>
          <w:tcPr>
            <w:tcW w:w="407" w:type="pct"/>
            <w:shd w:val="clear" w:color="auto" w:fill="auto"/>
          </w:tcPr>
          <w:p w14:paraId="6BF4EEC9" w14:textId="4ED95889"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2E797933" w14:textId="77777777" w:rsidR="00DE35E9" w:rsidRPr="00886D06" w:rsidRDefault="00DE35E9" w:rsidP="004258AB">
            <w:pPr>
              <w:pStyle w:val="Akapitzlist"/>
              <w:numPr>
                <w:ilvl w:val="0"/>
                <w:numId w:val="263"/>
              </w:numPr>
              <w:spacing w:line="276" w:lineRule="auto"/>
              <w:rPr>
                <w:rFonts w:ascii="Arial" w:hAnsi="Arial" w:cs="Arial"/>
                <w:sz w:val="20"/>
                <w:szCs w:val="20"/>
              </w:rPr>
            </w:pPr>
            <w:r w:rsidRPr="00886D06">
              <w:rPr>
                <w:rFonts w:ascii="Arial" w:hAnsi="Arial" w:cs="Arial"/>
                <w:sz w:val="20"/>
                <w:szCs w:val="20"/>
              </w:rPr>
              <w:t>wyjaśnić pojęcia: dobrostan, rzeźnia, dotyczące przebywania zwierząt w rzeźni</w:t>
            </w:r>
          </w:p>
          <w:p w14:paraId="052B6DD3" w14:textId="77777777" w:rsidR="00DE35E9" w:rsidRPr="00886D06" w:rsidRDefault="00DE35E9" w:rsidP="004258AB">
            <w:pPr>
              <w:pStyle w:val="Akapitzlist"/>
              <w:numPr>
                <w:ilvl w:val="0"/>
                <w:numId w:val="263"/>
              </w:numPr>
              <w:spacing w:line="276" w:lineRule="auto"/>
              <w:rPr>
                <w:rFonts w:ascii="Arial" w:hAnsi="Arial" w:cs="Arial"/>
                <w:sz w:val="20"/>
                <w:szCs w:val="20"/>
              </w:rPr>
            </w:pPr>
            <w:r w:rsidRPr="00886D06">
              <w:rPr>
                <w:rFonts w:ascii="Arial" w:hAnsi="Arial" w:cs="Arial"/>
                <w:sz w:val="20"/>
                <w:szCs w:val="20"/>
              </w:rPr>
              <w:t>wymienić miejsca przebywania i przemieszczania zwierząt w rzeźni</w:t>
            </w:r>
          </w:p>
          <w:p w14:paraId="6E20F863" w14:textId="77777777" w:rsidR="00DE35E9" w:rsidRPr="00886D06" w:rsidRDefault="00DE35E9" w:rsidP="004258AB">
            <w:pPr>
              <w:pStyle w:val="Akapitzlist"/>
              <w:numPr>
                <w:ilvl w:val="0"/>
                <w:numId w:val="263"/>
              </w:numPr>
              <w:spacing w:line="276" w:lineRule="auto"/>
              <w:rPr>
                <w:rFonts w:ascii="Arial" w:hAnsi="Arial" w:cs="Arial"/>
                <w:sz w:val="20"/>
                <w:szCs w:val="20"/>
              </w:rPr>
            </w:pPr>
            <w:r w:rsidRPr="00886D06">
              <w:rPr>
                <w:rFonts w:ascii="Arial" w:hAnsi="Arial" w:cs="Arial"/>
                <w:sz w:val="20"/>
                <w:szCs w:val="20"/>
              </w:rPr>
              <w:t>wymienić elementy kontroli warunków dobrostanu zwierząt w rzeźni w odniesieniu do obowiązującej listy kontrolnej</w:t>
            </w:r>
          </w:p>
          <w:p w14:paraId="01E5EBC6" w14:textId="77777777" w:rsidR="00DE35E9" w:rsidRPr="00886D06" w:rsidRDefault="00DE35E9" w:rsidP="004258AB">
            <w:pPr>
              <w:pStyle w:val="Akapitzlist"/>
              <w:numPr>
                <w:ilvl w:val="0"/>
                <w:numId w:val="263"/>
              </w:numPr>
              <w:spacing w:line="276" w:lineRule="auto"/>
              <w:rPr>
                <w:rFonts w:ascii="Arial" w:hAnsi="Arial" w:cs="Arial"/>
                <w:sz w:val="20"/>
                <w:szCs w:val="20"/>
              </w:rPr>
            </w:pPr>
            <w:r w:rsidRPr="00886D06">
              <w:rPr>
                <w:rFonts w:ascii="Arial" w:hAnsi="Arial" w:cs="Arial"/>
                <w:sz w:val="20"/>
                <w:szCs w:val="20"/>
              </w:rPr>
              <w:t>wymienić na jakie naruszenia warunków dobrostanu zwierząt w rzeźni należy zwrócić uwagę podczas kontroli</w:t>
            </w:r>
          </w:p>
        </w:tc>
        <w:tc>
          <w:tcPr>
            <w:tcW w:w="1215" w:type="pct"/>
            <w:shd w:val="clear" w:color="auto" w:fill="auto"/>
          </w:tcPr>
          <w:p w14:paraId="6C92BD81" w14:textId="77777777" w:rsidR="00DE35E9" w:rsidRPr="00886D06" w:rsidRDefault="00DE35E9" w:rsidP="004258AB">
            <w:pPr>
              <w:pStyle w:val="Akapitzlist"/>
              <w:numPr>
                <w:ilvl w:val="0"/>
                <w:numId w:val="264"/>
              </w:numPr>
              <w:spacing w:line="276" w:lineRule="auto"/>
              <w:rPr>
                <w:rFonts w:ascii="Arial" w:hAnsi="Arial" w:cs="Arial"/>
                <w:b/>
                <w:sz w:val="20"/>
                <w:szCs w:val="20"/>
              </w:rPr>
            </w:pPr>
            <w:r w:rsidRPr="00886D06">
              <w:rPr>
                <w:rFonts w:ascii="Arial" w:hAnsi="Arial" w:cs="Arial"/>
                <w:sz w:val="20"/>
                <w:szCs w:val="20"/>
              </w:rPr>
              <w:t>wymienić obowiązujące przepisy prawa dotyczące kontroli dobrostanu zwierząt kierowanych do uboju</w:t>
            </w:r>
          </w:p>
          <w:p w14:paraId="547CEF02" w14:textId="77777777" w:rsidR="00DE35E9" w:rsidRPr="00886D06" w:rsidRDefault="00DE35E9" w:rsidP="004258AB">
            <w:pPr>
              <w:pStyle w:val="Akapitzlist"/>
              <w:numPr>
                <w:ilvl w:val="0"/>
                <w:numId w:val="264"/>
              </w:numPr>
              <w:spacing w:line="276" w:lineRule="auto"/>
              <w:rPr>
                <w:rFonts w:ascii="Arial" w:hAnsi="Arial" w:cs="Arial"/>
                <w:b/>
                <w:sz w:val="20"/>
                <w:szCs w:val="20"/>
              </w:rPr>
            </w:pPr>
            <w:r w:rsidRPr="00886D06">
              <w:rPr>
                <w:rFonts w:ascii="Arial" w:hAnsi="Arial" w:cs="Arial"/>
                <w:sz w:val="20"/>
                <w:szCs w:val="20"/>
              </w:rPr>
              <w:t xml:space="preserve">omówić dobrostan zwierząt w rzeźni </w:t>
            </w:r>
          </w:p>
          <w:p w14:paraId="57E9F4EB" w14:textId="77777777" w:rsidR="00DE35E9" w:rsidRPr="00886D06" w:rsidRDefault="00DE35E9" w:rsidP="004258AB">
            <w:pPr>
              <w:pStyle w:val="Akapitzlist"/>
              <w:numPr>
                <w:ilvl w:val="0"/>
                <w:numId w:val="264"/>
              </w:numPr>
              <w:spacing w:line="276" w:lineRule="auto"/>
              <w:rPr>
                <w:rFonts w:ascii="Arial" w:hAnsi="Arial" w:cs="Arial"/>
                <w:b/>
                <w:sz w:val="20"/>
                <w:szCs w:val="20"/>
              </w:rPr>
            </w:pPr>
            <w:r w:rsidRPr="00886D06">
              <w:rPr>
                <w:rFonts w:ascii="Arial" w:hAnsi="Arial" w:cs="Arial"/>
                <w:sz w:val="20"/>
                <w:szCs w:val="20"/>
              </w:rPr>
              <w:t>opisać przebieg kontroli warunków dobrostanu zwierząt w rzeźni w odniesieniu do obowiązującej listy kontrolnej</w:t>
            </w:r>
          </w:p>
          <w:p w14:paraId="4565C95E" w14:textId="77777777" w:rsidR="00DE35E9" w:rsidRPr="00886D06" w:rsidRDefault="00DE35E9" w:rsidP="004258AB">
            <w:pPr>
              <w:pStyle w:val="Akapitzlist"/>
              <w:numPr>
                <w:ilvl w:val="0"/>
                <w:numId w:val="264"/>
              </w:numPr>
              <w:spacing w:line="276" w:lineRule="auto"/>
              <w:rPr>
                <w:rFonts w:ascii="Arial" w:hAnsi="Arial" w:cs="Arial"/>
                <w:b/>
                <w:sz w:val="20"/>
                <w:szCs w:val="20"/>
              </w:rPr>
            </w:pPr>
            <w:r w:rsidRPr="00886D06">
              <w:rPr>
                <w:rFonts w:ascii="Arial" w:hAnsi="Arial" w:cs="Arial"/>
                <w:sz w:val="20"/>
                <w:szCs w:val="20"/>
              </w:rPr>
              <w:t>rozpoznać naruszenia warunków dobrostanu zwierząt kierowanych do uboju</w:t>
            </w:r>
          </w:p>
        </w:tc>
        <w:tc>
          <w:tcPr>
            <w:tcW w:w="382" w:type="pct"/>
            <w:shd w:val="clear" w:color="auto" w:fill="auto"/>
          </w:tcPr>
          <w:p w14:paraId="6CEAE77F"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314870BE" w14:textId="77777777" w:rsidTr="00DE35E9">
        <w:trPr>
          <w:trHeight w:val="2628"/>
        </w:trPr>
        <w:tc>
          <w:tcPr>
            <w:tcW w:w="741" w:type="pct"/>
            <w:vMerge w:val="restart"/>
            <w:shd w:val="clear" w:color="auto" w:fill="auto"/>
          </w:tcPr>
          <w:p w14:paraId="016E3C5A"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7D0E07C8" w14:textId="77777777" w:rsidR="00DE35E9" w:rsidRPr="00886D06" w:rsidRDefault="00DE35E9" w:rsidP="004258AB">
            <w:pPr>
              <w:pStyle w:val="Akapitzlist"/>
              <w:numPr>
                <w:ilvl w:val="0"/>
                <w:numId w:val="238"/>
              </w:numPr>
              <w:spacing w:line="276" w:lineRule="auto"/>
              <w:rPr>
                <w:rFonts w:ascii="Arial" w:hAnsi="Arial" w:cs="Arial"/>
                <w:sz w:val="20"/>
                <w:szCs w:val="20"/>
              </w:rPr>
            </w:pPr>
            <w:r w:rsidRPr="00886D06">
              <w:rPr>
                <w:rFonts w:ascii="Arial" w:hAnsi="Arial" w:cs="Arial"/>
                <w:sz w:val="20"/>
                <w:szCs w:val="20"/>
              </w:rPr>
              <w:t>Kontrola zwierząt kierowanych do uboju</w:t>
            </w:r>
          </w:p>
        </w:tc>
        <w:tc>
          <w:tcPr>
            <w:tcW w:w="407" w:type="pct"/>
            <w:shd w:val="clear" w:color="auto" w:fill="auto"/>
          </w:tcPr>
          <w:p w14:paraId="1E4D819D" w14:textId="03266CB8"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1E723017" w14:textId="77777777" w:rsidR="00DE35E9" w:rsidRPr="00886D06" w:rsidRDefault="00DE35E9" w:rsidP="004258AB">
            <w:pPr>
              <w:pStyle w:val="Akapitzlist"/>
              <w:numPr>
                <w:ilvl w:val="0"/>
                <w:numId w:val="265"/>
              </w:numPr>
              <w:spacing w:line="276" w:lineRule="auto"/>
              <w:rPr>
                <w:rFonts w:ascii="Arial" w:hAnsi="Arial" w:cs="Arial"/>
                <w:sz w:val="20"/>
                <w:szCs w:val="20"/>
              </w:rPr>
            </w:pPr>
            <w:r w:rsidRPr="00886D06">
              <w:rPr>
                <w:rFonts w:ascii="Arial" w:hAnsi="Arial" w:cs="Arial"/>
                <w:sz w:val="20"/>
                <w:szCs w:val="20"/>
              </w:rPr>
              <w:t>wyjaśnić pojęcia: rzeźnia, ubój, dotyczące przeprowadzania</w:t>
            </w:r>
          </w:p>
          <w:p w14:paraId="1DABA3D8" w14:textId="77777777" w:rsidR="00DE35E9" w:rsidRPr="00886D06" w:rsidRDefault="00DE35E9" w:rsidP="00DE35E9">
            <w:pPr>
              <w:pStyle w:val="Akapitzlist"/>
              <w:spacing w:line="276" w:lineRule="auto"/>
              <w:ind w:left="360"/>
              <w:rPr>
                <w:rFonts w:ascii="Arial" w:hAnsi="Arial" w:cs="Arial"/>
                <w:sz w:val="20"/>
                <w:szCs w:val="20"/>
              </w:rPr>
            </w:pPr>
            <w:r w:rsidRPr="00886D06">
              <w:rPr>
                <w:rFonts w:ascii="Arial" w:hAnsi="Arial" w:cs="Arial"/>
                <w:sz w:val="20"/>
                <w:szCs w:val="20"/>
              </w:rPr>
              <w:t>uboju</w:t>
            </w:r>
          </w:p>
          <w:p w14:paraId="5CB965DE" w14:textId="77777777" w:rsidR="00DE35E9" w:rsidRPr="00886D06" w:rsidRDefault="00DE35E9" w:rsidP="004258AB">
            <w:pPr>
              <w:pStyle w:val="Akapitzlist"/>
              <w:numPr>
                <w:ilvl w:val="0"/>
                <w:numId w:val="265"/>
              </w:numPr>
              <w:spacing w:line="276" w:lineRule="auto"/>
              <w:rPr>
                <w:rFonts w:ascii="Arial" w:hAnsi="Arial" w:cs="Arial"/>
                <w:sz w:val="20"/>
                <w:szCs w:val="20"/>
              </w:rPr>
            </w:pPr>
            <w:r w:rsidRPr="00886D06">
              <w:rPr>
                <w:rFonts w:ascii="Arial" w:hAnsi="Arial" w:cs="Arial"/>
                <w:sz w:val="20"/>
                <w:szCs w:val="20"/>
              </w:rPr>
              <w:t>wymienić zasady przeprowadzania badania przedubojowego zwierząt</w:t>
            </w:r>
          </w:p>
          <w:p w14:paraId="4F85CBAA" w14:textId="77777777" w:rsidR="00DE35E9" w:rsidRPr="00886D06" w:rsidRDefault="00DE35E9" w:rsidP="004258AB">
            <w:pPr>
              <w:pStyle w:val="Akapitzlist"/>
              <w:numPr>
                <w:ilvl w:val="0"/>
                <w:numId w:val="265"/>
              </w:numPr>
              <w:spacing w:line="276" w:lineRule="auto"/>
              <w:rPr>
                <w:rFonts w:ascii="Arial" w:hAnsi="Arial" w:cs="Arial"/>
                <w:sz w:val="20"/>
                <w:szCs w:val="20"/>
              </w:rPr>
            </w:pPr>
            <w:r w:rsidRPr="00886D06">
              <w:rPr>
                <w:rFonts w:ascii="Arial" w:hAnsi="Arial" w:cs="Arial"/>
                <w:sz w:val="20"/>
                <w:szCs w:val="20"/>
              </w:rPr>
              <w:t>wymienić etapy badania przedubojowego</w:t>
            </w:r>
          </w:p>
          <w:p w14:paraId="5AE326AD" w14:textId="77777777" w:rsidR="00DE35E9" w:rsidRPr="00886D06" w:rsidRDefault="00DE35E9" w:rsidP="004258AB">
            <w:pPr>
              <w:pStyle w:val="Akapitzlist"/>
              <w:numPr>
                <w:ilvl w:val="0"/>
                <w:numId w:val="265"/>
              </w:numPr>
              <w:spacing w:line="276" w:lineRule="auto"/>
              <w:rPr>
                <w:rFonts w:ascii="Arial" w:hAnsi="Arial" w:cs="Arial"/>
                <w:sz w:val="20"/>
                <w:szCs w:val="20"/>
              </w:rPr>
            </w:pPr>
            <w:r w:rsidRPr="00886D06">
              <w:rPr>
                <w:rFonts w:ascii="Arial" w:hAnsi="Arial" w:cs="Arial"/>
                <w:sz w:val="20"/>
                <w:szCs w:val="20"/>
              </w:rPr>
              <w:t xml:space="preserve">wymienić choroby, na objawy których należy zwrócić uwagę podczas badania przedubojowego </w:t>
            </w:r>
          </w:p>
          <w:p w14:paraId="574FA698" w14:textId="77777777" w:rsidR="00DE35E9" w:rsidRPr="00886D06" w:rsidRDefault="00DE35E9" w:rsidP="00DE35E9">
            <w:pPr>
              <w:spacing w:line="276" w:lineRule="auto"/>
              <w:rPr>
                <w:rFonts w:ascii="Arial" w:hAnsi="Arial" w:cs="Arial"/>
                <w:sz w:val="20"/>
                <w:szCs w:val="20"/>
              </w:rPr>
            </w:pPr>
          </w:p>
        </w:tc>
        <w:tc>
          <w:tcPr>
            <w:tcW w:w="1215" w:type="pct"/>
            <w:shd w:val="clear" w:color="auto" w:fill="auto"/>
          </w:tcPr>
          <w:p w14:paraId="25B6F6B4" w14:textId="77777777" w:rsidR="00DE35E9" w:rsidRPr="00886D06" w:rsidRDefault="00DE35E9" w:rsidP="004258AB">
            <w:pPr>
              <w:pStyle w:val="Akapitzlist"/>
              <w:numPr>
                <w:ilvl w:val="0"/>
                <w:numId w:val="264"/>
              </w:numPr>
              <w:spacing w:line="276" w:lineRule="auto"/>
              <w:rPr>
                <w:rFonts w:ascii="Arial" w:hAnsi="Arial" w:cs="Arial"/>
                <w:b/>
                <w:sz w:val="20"/>
                <w:szCs w:val="20"/>
              </w:rPr>
            </w:pPr>
            <w:r w:rsidRPr="00886D06">
              <w:rPr>
                <w:rFonts w:ascii="Arial" w:hAnsi="Arial" w:cs="Arial"/>
                <w:sz w:val="20"/>
                <w:szCs w:val="20"/>
              </w:rPr>
              <w:t>wymienić obowiązujące przepisy prawa dotyczące kontroli zwierząt kierowanych do uboju</w:t>
            </w:r>
          </w:p>
          <w:p w14:paraId="772316ED" w14:textId="77777777" w:rsidR="00DE35E9" w:rsidRPr="00886D06" w:rsidRDefault="00DE35E9" w:rsidP="004258AB">
            <w:pPr>
              <w:pStyle w:val="Akapitzlist"/>
              <w:numPr>
                <w:ilvl w:val="0"/>
                <w:numId w:val="264"/>
              </w:numPr>
              <w:spacing w:line="276" w:lineRule="auto"/>
              <w:rPr>
                <w:rFonts w:ascii="Arial" w:hAnsi="Arial" w:cs="Arial"/>
                <w:b/>
                <w:sz w:val="20"/>
                <w:szCs w:val="20"/>
              </w:rPr>
            </w:pPr>
            <w:r w:rsidRPr="00886D06">
              <w:rPr>
                <w:rFonts w:ascii="Arial" w:hAnsi="Arial" w:cs="Arial"/>
                <w:sz w:val="20"/>
                <w:szCs w:val="20"/>
              </w:rPr>
              <w:t>opisać zasady przeprowadzania badania przedubojowego zwierząt rzeźnych</w:t>
            </w:r>
          </w:p>
          <w:p w14:paraId="18338380" w14:textId="77777777" w:rsidR="00DE35E9" w:rsidRPr="00886D06" w:rsidRDefault="00DE35E9" w:rsidP="004258AB">
            <w:pPr>
              <w:pStyle w:val="Akapitzlist"/>
              <w:numPr>
                <w:ilvl w:val="0"/>
                <w:numId w:val="264"/>
              </w:numPr>
              <w:spacing w:line="276" w:lineRule="auto"/>
              <w:rPr>
                <w:rFonts w:ascii="Arial" w:hAnsi="Arial" w:cs="Arial"/>
                <w:b/>
                <w:sz w:val="20"/>
                <w:szCs w:val="20"/>
              </w:rPr>
            </w:pPr>
            <w:r w:rsidRPr="00886D06">
              <w:rPr>
                <w:rFonts w:ascii="Arial" w:hAnsi="Arial" w:cs="Arial"/>
                <w:sz w:val="20"/>
                <w:szCs w:val="20"/>
              </w:rPr>
              <w:t>opisać przebieg badania przedubojowego zwierząt rzeźnych</w:t>
            </w:r>
          </w:p>
          <w:p w14:paraId="0B4893A7" w14:textId="77777777" w:rsidR="00DE35E9" w:rsidRPr="00886D06" w:rsidRDefault="00DE35E9" w:rsidP="004258AB">
            <w:pPr>
              <w:pStyle w:val="Akapitzlist"/>
              <w:numPr>
                <w:ilvl w:val="0"/>
                <w:numId w:val="264"/>
              </w:numPr>
              <w:spacing w:line="276" w:lineRule="auto"/>
              <w:rPr>
                <w:rFonts w:ascii="Arial" w:hAnsi="Arial" w:cs="Arial"/>
                <w:bCs/>
                <w:sz w:val="20"/>
                <w:szCs w:val="20"/>
              </w:rPr>
            </w:pPr>
            <w:r w:rsidRPr="00886D06">
              <w:rPr>
                <w:rFonts w:ascii="Arial" w:hAnsi="Arial" w:cs="Arial"/>
                <w:bCs/>
                <w:sz w:val="20"/>
                <w:szCs w:val="20"/>
              </w:rPr>
              <w:t>opisać</w:t>
            </w:r>
            <w:r w:rsidRPr="00886D06">
              <w:rPr>
                <w:rFonts w:ascii="Arial" w:hAnsi="Arial" w:cs="Arial"/>
                <w:sz w:val="20"/>
                <w:szCs w:val="20"/>
              </w:rPr>
              <w:t xml:space="preserve"> objawy chorób, które mogą mieć niepożądany wpływ na zdrowie ludzi bądź zwierząt</w:t>
            </w:r>
          </w:p>
          <w:p w14:paraId="7A553273" w14:textId="77777777" w:rsidR="00DE35E9" w:rsidRPr="00886D06" w:rsidRDefault="00DE35E9" w:rsidP="004258AB">
            <w:pPr>
              <w:pStyle w:val="Akapitzlist"/>
              <w:numPr>
                <w:ilvl w:val="0"/>
                <w:numId w:val="264"/>
              </w:numPr>
              <w:spacing w:line="276" w:lineRule="auto"/>
              <w:rPr>
                <w:rFonts w:ascii="Arial" w:hAnsi="Arial" w:cs="Arial"/>
                <w:b/>
                <w:sz w:val="20"/>
                <w:szCs w:val="20"/>
              </w:rPr>
            </w:pPr>
            <w:r w:rsidRPr="00886D06">
              <w:rPr>
                <w:rFonts w:ascii="Arial" w:hAnsi="Arial" w:cs="Arial"/>
                <w:sz w:val="20"/>
                <w:szCs w:val="20"/>
              </w:rPr>
              <w:t xml:space="preserve">zidentyfikować objawy chorób, które mogą mieć niepożądany wpływ na zdrowie ludzi bądź zwierząt </w:t>
            </w:r>
          </w:p>
        </w:tc>
        <w:tc>
          <w:tcPr>
            <w:tcW w:w="382" w:type="pct"/>
            <w:shd w:val="clear" w:color="auto" w:fill="auto"/>
          </w:tcPr>
          <w:p w14:paraId="317D5C3D"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08020F65" w14:textId="77777777" w:rsidTr="00DE35E9">
        <w:trPr>
          <w:trHeight w:val="725"/>
        </w:trPr>
        <w:tc>
          <w:tcPr>
            <w:tcW w:w="741" w:type="pct"/>
            <w:vMerge/>
            <w:shd w:val="clear" w:color="auto" w:fill="auto"/>
          </w:tcPr>
          <w:p w14:paraId="431A0808"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58B30108" w14:textId="77777777" w:rsidR="00DE35E9" w:rsidRPr="00886D06" w:rsidRDefault="00DE35E9" w:rsidP="004258AB">
            <w:pPr>
              <w:pStyle w:val="Akapitzlist"/>
              <w:numPr>
                <w:ilvl w:val="0"/>
                <w:numId w:val="238"/>
              </w:numPr>
              <w:spacing w:line="276" w:lineRule="auto"/>
              <w:rPr>
                <w:rFonts w:ascii="Arial" w:hAnsi="Arial" w:cs="Arial"/>
                <w:sz w:val="20"/>
                <w:szCs w:val="20"/>
              </w:rPr>
            </w:pPr>
            <w:r w:rsidRPr="00886D06">
              <w:rPr>
                <w:rFonts w:ascii="Arial" w:hAnsi="Arial" w:cs="Arial"/>
                <w:sz w:val="20"/>
                <w:szCs w:val="20"/>
              </w:rPr>
              <w:t>Warunki dopuszczenia zwierząt do uboju</w:t>
            </w:r>
          </w:p>
        </w:tc>
        <w:tc>
          <w:tcPr>
            <w:tcW w:w="407" w:type="pct"/>
            <w:shd w:val="clear" w:color="auto" w:fill="auto"/>
          </w:tcPr>
          <w:p w14:paraId="663B7FD9" w14:textId="7425865D"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13A48FE9" w14:textId="77777777" w:rsidR="00DE35E9" w:rsidRPr="00886D06" w:rsidRDefault="00DE35E9" w:rsidP="004258AB">
            <w:pPr>
              <w:pStyle w:val="Akapitzlist"/>
              <w:numPr>
                <w:ilvl w:val="0"/>
                <w:numId w:val="267"/>
              </w:numPr>
              <w:spacing w:line="276" w:lineRule="auto"/>
              <w:rPr>
                <w:rFonts w:ascii="Arial" w:hAnsi="Arial" w:cs="Arial"/>
                <w:sz w:val="20"/>
                <w:szCs w:val="20"/>
              </w:rPr>
            </w:pPr>
            <w:r w:rsidRPr="00886D06">
              <w:rPr>
                <w:rFonts w:ascii="Arial" w:hAnsi="Arial" w:cs="Arial"/>
                <w:sz w:val="20"/>
                <w:szCs w:val="20"/>
              </w:rPr>
              <w:t>wyjaśnić pojęcia i terminy dotyczące dopuszczenia zwierząt do uboju</w:t>
            </w:r>
          </w:p>
          <w:p w14:paraId="2B319C96" w14:textId="77777777" w:rsidR="00DE35E9" w:rsidRPr="00886D06" w:rsidRDefault="00DE35E9" w:rsidP="004258AB">
            <w:pPr>
              <w:pStyle w:val="Akapitzlist"/>
              <w:numPr>
                <w:ilvl w:val="0"/>
                <w:numId w:val="267"/>
              </w:numPr>
              <w:spacing w:line="276" w:lineRule="auto"/>
              <w:rPr>
                <w:rFonts w:ascii="Arial" w:hAnsi="Arial" w:cs="Arial"/>
                <w:sz w:val="20"/>
                <w:szCs w:val="20"/>
              </w:rPr>
            </w:pPr>
            <w:r w:rsidRPr="00886D06">
              <w:rPr>
                <w:rFonts w:ascii="Arial" w:hAnsi="Arial" w:cs="Arial"/>
                <w:sz w:val="20"/>
                <w:szCs w:val="20"/>
              </w:rPr>
              <w:t>wymienić warunki dopuszczenia zwierząt do uboju: bydło, świnie, owce, kozy, króliki, drób</w:t>
            </w:r>
          </w:p>
          <w:p w14:paraId="2950F026" w14:textId="77777777" w:rsidR="00DE35E9" w:rsidRPr="00886D06" w:rsidRDefault="00DE35E9" w:rsidP="00DE35E9">
            <w:pPr>
              <w:spacing w:line="276" w:lineRule="auto"/>
              <w:rPr>
                <w:rFonts w:ascii="Arial" w:hAnsi="Arial" w:cs="Arial"/>
                <w:b/>
                <w:sz w:val="20"/>
                <w:szCs w:val="20"/>
              </w:rPr>
            </w:pPr>
          </w:p>
        </w:tc>
        <w:tc>
          <w:tcPr>
            <w:tcW w:w="1215" w:type="pct"/>
            <w:shd w:val="clear" w:color="auto" w:fill="auto"/>
          </w:tcPr>
          <w:p w14:paraId="2119AA7D" w14:textId="77777777" w:rsidR="00DE35E9" w:rsidRPr="00886D06" w:rsidRDefault="00DE35E9" w:rsidP="004258AB">
            <w:pPr>
              <w:pStyle w:val="Akapitzlist"/>
              <w:numPr>
                <w:ilvl w:val="0"/>
                <w:numId w:val="266"/>
              </w:numPr>
              <w:spacing w:line="276" w:lineRule="auto"/>
              <w:rPr>
                <w:rFonts w:ascii="Arial" w:hAnsi="Arial" w:cs="Arial"/>
                <w:b/>
                <w:sz w:val="20"/>
                <w:szCs w:val="20"/>
              </w:rPr>
            </w:pPr>
            <w:r w:rsidRPr="00886D06">
              <w:rPr>
                <w:rFonts w:ascii="Arial" w:hAnsi="Arial" w:cs="Arial"/>
                <w:sz w:val="20"/>
                <w:szCs w:val="20"/>
              </w:rPr>
              <w:t>wymienić obowiązujące przepisy prawa dotyczące warunków dopuszczenia zwierząt do uboju</w:t>
            </w:r>
          </w:p>
          <w:p w14:paraId="70AE383A" w14:textId="77777777" w:rsidR="00DE35E9" w:rsidRPr="00886D06" w:rsidRDefault="00DE35E9" w:rsidP="004258AB">
            <w:pPr>
              <w:pStyle w:val="Akapitzlist"/>
              <w:numPr>
                <w:ilvl w:val="0"/>
                <w:numId w:val="266"/>
              </w:numPr>
              <w:spacing w:line="276" w:lineRule="auto"/>
              <w:rPr>
                <w:rFonts w:ascii="Arial" w:hAnsi="Arial" w:cs="Arial"/>
                <w:b/>
                <w:sz w:val="20"/>
                <w:szCs w:val="20"/>
              </w:rPr>
            </w:pPr>
            <w:r w:rsidRPr="00886D06">
              <w:rPr>
                <w:rFonts w:ascii="Arial" w:hAnsi="Arial" w:cs="Arial"/>
                <w:sz w:val="20"/>
                <w:szCs w:val="20"/>
              </w:rPr>
              <w:t xml:space="preserve">omówić warunki dopuszczenia poszczególnych gatunków zwierząt do uboju </w:t>
            </w:r>
          </w:p>
        </w:tc>
        <w:tc>
          <w:tcPr>
            <w:tcW w:w="382" w:type="pct"/>
            <w:shd w:val="clear" w:color="auto" w:fill="auto"/>
          </w:tcPr>
          <w:p w14:paraId="66AFF976"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4FD99463" w14:textId="77777777" w:rsidTr="00DE35E9">
        <w:trPr>
          <w:trHeight w:val="725"/>
        </w:trPr>
        <w:tc>
          <w:tcPr>
            <w:tcW w:w="741" w:type="pct"/>
            <w:shd w:val="clear" w:color="auto" w:fill="auto"/>
          </w:tcPr>
          <w:p w14:paraId="52153BE7"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13A7FF30" w14:textId="77777777" w:rsidR="00DE35E9" w:rsidRPr="00886D06" w:rsidRDefault="00DE35E9" w:rsidP="004258AB">
            <w:pPr>
              <w:pStyle w:val="Akapitzlist"/>
              <w:numPr>
                <w:ilvl w:val="0"/>
                <w:numId w:val="238"/>
              </w:numPr>
              <w:spacing w:line="276" w:lineRule="auto"/>
              <w:rPr>
                <w:rFonts w:ascii="Arial" w:hAnsi="Arial" w:cs="Arial"/>
                <w:sz w:val="20"/>
                <w:szCs w:val="20"/>
              </w:rPr>
            </w:pPr>
            <w:r w:rsidRPr="00886D06">
              <w:rPr>
                <w:rFonts w:ascii="Arial" w:hAnsi="Arial" w:cs="Arial"/>
                <w:sz w:val="20"/>
                <w:szCs w:val="20"/>
              </w:rPr>
              <w:t>Ubój z konieczności i na własne potrzeby</w:t>
            </w:r>
          </w:p>
        </w:tc>
        <w:tc>
          <w:tcPr>
            <w:tcW w:w="407" w:type="pct"/>
            <w:shd w:val="clear" w:color="auto" w:fill="auto"/>
          </w:tcPr>
          <w:p w14:paraId="2EF587FD" w14:textId="5EA08E7A"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1C6ECD8E"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wyjaśnić pojęcia: ubój z konieczności, ubój na własne potrzeby</w:t>
            </w:r>
          </w:p>
          <w:p w14:paraId="61D06F7D"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sz w:val="20"/>
                <w:szCs w:val="20"/>
              </w:rPr>
              <w:t>wymienić zasady prowadzenia uboju z konieczności</w:t>
            </w:r>
          </w:p>
          <w:p w14:paraId="14520360"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sz w:val="20"/>
                <w:szCs w:val="20"/>
              </w:rPr>
              <w:t>wymienić wymagania weterynaryjne dla uboju na własne potrzeby</w:t>
            </w:r>
          </w:p>
        </w:tc>
        <w:tc>
          <w:tcPr>
            <w:tcW w:w="1215" w:type="pct"/>
            <w:shd w:val="clear" w:color="auto" w:fill="auto"/>
          </w:tcPr>
          <w:p w14:paraId="2958421C" w14:textId="77777777" w:rsidR="00DE35E9" w:rsidRPr="00886D06" w:rsidRDefault="00DE35E9" w:rsidP="004258AB">
            <w:pPr>
              <w:pStyle w:val="Akapitzlist"/>
              <w:numPr>
                <w:ilvl w:val="0"/>
                <w:numId w:val="266"/>
              </w:numPr>
              <w:spacing w:line="276" w:lineRule="auto"/>
              <w:rPr>
                <w:rFonts w:ascii="Arial" w:hAnsi="Arial" w:cs="Arial"/>
                <w:sz w:val="20"/>
                <w:szCs w:val="20"/>
              </w:rPr>
            </w:pPr>
            <w:r w:rsidRPr="00886D06">
              <w:rPr>
                <w:rFonts w:ascii="Arial" w:hAnsi="Arial" w:cs="Arial"/>
                <w:sz w:val="20"/>
                <w:szCs w:val="20"/>
              </w:rPr>
              <w:t>wymienić obowiązujące przepisy prawa dotyczące uboju z konieczności i na własne potrzeby</w:t>
            </w:r>
          </w:p>
          <w:p w14:paraId="39ECE38B" w14:textId="77777777" w:rsidR="00DE35E9" w:rsidRPr="00886D06" w:rsidRDefault="00DE35E9" w:rsidP="004258AB">
            <w:pPr>
              <w:pStyle w:val="Akapitzlist"/>
              <w:numPr>
                <w:ilvl w:val="0"/>
                <w:numId w:val="266"/>
              </w:numPr>
              <w:spacing w:line="276" w:lineRule="auto"/>
              <w:rPr>
                <w:rFonts w:ascii="Arial" w:hAnsi="Arial" w:cs="Arial"/>
                <w:sz w:val="20"/>
                <w:szCs w:val="20"/>
              </w:rPr>
            </w:pPr>
            <w:r w:rsidRPr="00886D06">
              <w:rPr>
                <w:rFonts w:ascii="Arial" w:hAnsi="Arial" w:cs="Arial"/>
                <w:sz w:val="20"/>
                <w:szCs w:val="20"/>
              </w:rPr>
              <w:t>omówić zasady prowadzenia uboju z konieczności</w:t>
            </w:r>
          </w:p>
          <w:p w14:paraId="4FE22E40" w14:textId="77777777" w:rsidR="00DE35E9" w:rsidRPr="00886D06" w:rsidRDefault="00DE35E9" w:rsidP="004258AB">
            <w:pPr>
              <w:pStyle w:val="Akapitzlist"/>
              <w:numPr>
                <w:ilvl w:val="0"/>
                <w:numId w:val="266"/>
              </w:numPr>
              <w:spacing w:line="276" w:lineRule="auto"/>
              <w:rPr>
                <w:rFonts w:ascii="Arial" w:hAnsi="Arial" w:cs="Arial"/>
                <w:sz w:val="20"/>
                <w:szCs w:val="20"/>
              </w:rPr>
            </w:pPr>
            <w:r w:rsidRPr="00886D06">
              <w:rPr>
                <w:rFonts w:ascii="Arial" w:hAnsi="Arial" w:cs="Arial"/>
                <w:sz w:val="20"/>
                <w:szCs w:val="20"/>
              </w:rPr>
              <w:t>przedstawia wymagania weterynaryjne dla uboju na własne potrzeby</w:t>
            </w:r>
          </w:p>
        </w:tc>
        <w:tc>
          <w:tcPr>
            <w:tcW w:w="382" w:type="pct"/>
            <w:shd w:val="clear" w:color="auto" w:fill="auto"/>
          </w:tcPr>
          <w:p w14:paraId="33153686"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53BAFA11" w14:textId="77777777" w:rsidTr="00DE35E9">
        <w:trPr>
          <w:trHeight w:val="725"/>
        </w:trPr>
        <w:tc>
          <w:tcPr>
            <w:tcW w:w="741" w:type="pct"/>
            <w:vMerge w:val="restart"/>
            <w:shd w:val="clear" w:color="auto" w:fill="auto"/>
          </w:tcPr>
          <w:p w14:paraId="691E6E68"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IX. Badanie poubojowe mięsa</w:t>
            </w:r>
          </w:p>
        </w:tc>
        <w:tc>
          <w:tcPr>
            <w:tcW w:w="1040" w:type="pct"/>
            <w:shd w:val="clear" w:color="auto" w:fill="auto"/>
          </w:tcPr>
          <w:p w14:paraId="4F7E80D2" w14:textId="77777777" w:rsidR="00DE35E9" w:rsidRPr="00886D06" w:rsidRDefault="00DE35E9" w:rsidP="004258AB">
            <w:pPr>
              <w:pStyle w:val="Akapitzlist"/>
              <w:numPr>
                <w:ilvl w:val="0"/>
                <w:numId w:val="239"/>
              </w:numPr>
              <w:spacing w:line="276" w:lineRule="auto"/>
              <w:rPr>
                <w:rFonts w:ascii="Arial" w:hAnsi="Arial" w:cs="Arial"/>
                <w:sz w:val="20"/>
                <w:szCs w:val="20"/>
              </w:rPr>
            </w:pPr>
            <w:r w:rsidRPr="00886D06">
              <w:rPr>
                <w:rFonts w:ascii="Arial" w:hAnsi="Arial" w:cs="Arial"/>
                <w:sz w:val="20"/>
                <w:szCs w:val="20"/>
              </w:rPr>
              <w:t>Metody i techniki badania poubojowego mięsa</w:t>
            </w:r>
          </w:p>
        </w:tc>
        <w:tc>
          <w:tcPr>
            <w:tcW w:w="407" w:type="pct"/>
            <w:shd w:val="clear" w:color="auto" w:fill="auto"/>
          </w:tcPr>
          <w:p w14:paraId="4320C77D" w14:textId="5086D66E"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5B91E006"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wyjaśnić pojęcia i terminy dotyczące metod i technik badania poubojowego mięsa</w:t>
            </w:r>
          </w:p>
          <w:p w14:paraId="064C2950"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wyjaśnić cel wykonywania badań poubojowych mięsa</w:t>
            </w:r>
          </w:p>
          <w:p w14:paraId="32D9A174"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wymienić metody badań poubojowych mięsa</w:t>
            </w:r>
          </w:p>
          <w:p w14:paraId="6213AC3D" w14:textId="77777777" w:rsidR="00DE35E9" w:rsidRPr="00886D06" w:rsidRDefault="00DE35E9" w:rsidP="00DE35E9">
            <w:pPr>
              <w:pStyle w:val="Akapitzlist"/>
              <w:spacing w:line="276" w:lineRule="auto"/>
              <w:ind w:left="360"/>
              <w:rPr>
                <w:rFonts w:ascii="Arial" w:hAnsi="Arial" w:cs="Arial"/>
                <w:bCs/>
                <w:sz w:val="20"/>
                <w:szCs w:val="20"/>
              </w:rPr>
            </w:pPr>
          </w:p>
        </w:tc>
        <w:tc>
          <w:tcPr>
            <w:tcW w:w="1215" w:type="pct"/>
            <w:shd w:val="clear" w:color="auto" w:fill="auto"/>
          </w:tcPr>
          <w:p w14:paraId="27C39CD8"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sz w:val="20"/>
                <w:szCs w:val="20"/>
              </w:rPr>
              <w:t>wymienić obowiązujące przepisy prawa dotyczące metod i technik badania poubojowego mięsa</w:t>
            </w:r>
          </w:p>
          <w:p w14:paraId="1664C78A"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 xml:space="preserve">opisać zakres badań poubojowych tusz różnych gatunków zwierząt rzeźnych </w:t>
            </w:r>
          </w:p>
          <w:p w14:paraId="3347AE09"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 xml:space="preserve">opisać zakres badań poubojowych mięsa różnych gatunków zwierząt rzeźnych </w:t>
            </w:r>
          </w:p>
          <w:p w14:paraId="5FEC4BE3"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 xml:space="preserve">opisać metodę trichinoskopową badania mięsa na włośnie </w:t>
            </w:r>
          </w:p>
          <w:p w14:paraId="07281B49"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opisać metodę badania próbek zbiorczych z użyciem mieszadła magnetycznego</w:t>
            </w:r>
          </w:p>
        </w:tc>
        <w:tc>
          <w:tcPr>
            <w:tcW w:w="382" w:type="pct"/>
            <w:shd w:val="clear" w:color="auto" w:fill="auto"/>
          </w:tcPr>
          <w:p w14:paraId="28AB6E80"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IV </w:t>
            </w:r>
          </w:p>
        </w:tc>
      </w:tr>
      <w:tr w:rsidR="002246FF" w:rsidRPr="00886D06" w14:paraId="2DFB602C" w14:textId="77777777" w:rsidTr="00DE35E9">
        <w:trPr>
          <w:trHeight w:val="725"/>
        </w:trPr>
        <w:tc>
          <w:tcPr>
            <w:tcW w:w="741" w:type="pct"/>
            <w:vMerge/>
            <w:shd w:val="clear" w:color="auto" w:fill="auto"/>
          </w:tcPr>
          <w:p w14:paraId="471848A6"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09A7E66B" w14:textId="77777777" w:rsidR="00DE35E9" w:rsidRPr="00886D06" w:rsidRDefault="00DE35E9" w:rsidP="004258AB">
            <w:pPr>
              <w:pStyle w:val="Akapitzlist"/>
              <w:numPr>
                <w:ilvl w:val="0"/>
                <w:numId w:val="239"/>
              </w:numPr>
              <w:spacing w:line="276" w:lineRule="auto"/>
              <w:rPr>
                <w:rFonts w:ascii="Arial" w:hAnsi="Arial" w:cs="Arial"/>
                <w:sz w:val="20"/>
                <w:szCs w:val="20"/>
              </w:rPr>
            </w:pPr>
            <w:r w:rsidRPr="00886D06">
              <w:rPr>
                <w:rFonts w:ascii="Arial" w:hAnsi="Arial" w:cs="Arial"/>
                <w:sz w:val="20"/>
                <w:szCs w:val="20"/>
              </w:rPr>
              <w:t>Zmiany anatomopatologiczne w tuszach i narządach zwierząt</w:t>
            </w:r>
          </w:p>
        </w:tc>
        <w:tc>
          <w:tcPr>
            <w:tcW w:w="407" w:type="pct"/>
            <w:shd w:val="clear" w:color="auto" w:fill="auto"/>
          </w:tcPr>
          <w:p w14:paraId="093F4FBF" w14:textId="5FDD1A51"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5CE300B1"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wyjaśnić pojęcia i terminy dotyczące</w:t>
            </w:r>
            <w:r w:rsidRPr="00886D06">
              <w:rPr>
                <w:rFonts w:ascii="Arial" w:hAnsi="Arial" w:cs="Arial"/>
                <w:sz w:val="20"/>
                <w:szCs w:val="20"/>
              </w:rPr>
              <w:t xml:space="preserve"> zmian anatomopatologicznych w tuszach i narządach zwierząt</w:t>
            </w:r>
          </w:p>
          <w:p w14:paraId="0B9E69E2"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bCs/>
                <w:sz w:val="20"/>
                <w:szCs w:val="20"/>
              </w:rPr>
              <w:t xml:space="preserve">wymienić rodzaje </w:t>
            </w:r>
            <w:r w:rsidRPr="00886D06">
              <w:rPr>
                <w:rFonts w:ascii="Arial" w:hAnsi="Arial" w:cs="Arial"/>
                <w:sz w:val="20"/>
                <w:szCs w:val="20"/>
              </w:rPr>
              <w:t>zmian anatomopatologicznych</w:t>
            </w:r>
          </w:p>
          <w:p w14:paraId="5750C5F0"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sz w:val="20"/>
                <w:szCs w:val="20"/>
              </w:rPr>
              <w:t>podać zasady oceny zmian anatomopatologicznych w tuszach i narządach zwierząt</w:t>
            </w:r>
          </w:p>
        </w:tc>
        <w:tc>
          <w:tcPr>
            <w:tcW w:w="1215" w:type="pct"/>
            <w:shd w:val="clear" w:color="auto" w:fill="auto"/>
          </w:tcPr>
          <w:p w14:paraId="50C662ED"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sz w:val="20"/>
                <w:szCs w:val="20"/>
              </w:rPr>
              <w:t>opisać zmiany anatomopatologiczne w tuszach i narządach zwierząt</w:t>
            </w:r>
          </w:p>
          <w:p w14:paraId="65CDF6A9" w14:textId="77777777" w:rsidR="00DE35E9" w:rsidRPr="00886D06" w:rsidRDefault="00DE35E9" w:rsidP="004258AB">
            <w:pPr>
              <w:pStyle w:val="Akapitzlist"/>
              <w:numPr>
                <w:ilvl w:val="0"/>
                <w:numId w:val="266"/>
              </w:numPr>
              <w:spacing w:line="276" w:lineRule="auto"/>
              <w:rPr>
                <w:rFonts w:ascii="Arial" w:hAnsi="Arial" w:cs="Arial"/>
                <w:bCs/>
                <w:sz w:val="20"/>
                <w:szCs w:val="20"/>
              </w:rPr>
            </w:pPr>
            <w:r w:rsidRPr="00886D06">
              <w:rPr>
                <w:rFonts w:ascii="Arial" w:hAnsi="Arial" w:cs="Arial"/>
                <w:sz w:val="20"/>
                <w:szCs w:val="20"/>
              </w:rPr>
              <w:t xml:space="preserve">rozpoznać zmiany anatomopatologicznych w tuszach i narządach zwierząt </w:t>
            </w:r>
          </w:p>
        </w:tc>
        <w:tc>
          <w:tcPr>
            <w:tcW w:w="382" w:type="pct"/>
            <w:shd w:val="clear" w:color="auto" w:fill="auto"/>
          </w:tcPr>
          <w:p w14:paraId="297CA60F"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V </w:t>
            </w:r>
          </w:p>
        </w:tc>
      </w:tr>
      <w:tr w:rsidR="002246FF" w:rsidRPr="00886D06" w14:paraId="09ADDE9C" w14:textId="77777777" w:rsidTr="00DE35E9">
        <w:trPr>
          <w:trHeight w:val="725"/>
        </w:trPr>
        <w:tc>
          <w:tcPr>
            <w:tcW w:w="741" w:type="pct"/>
            <w:vMerge/>
            <w:shd w:val="clear" w:color="auto" w:fill="auto"/>
          </w:tcPr>
          <w:p w14:paraId="1FA53FD8"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218EFC5D" w14:textId="77777777" w:rsidR="00DE35E9" w:rsidRPr="00886D06" w:rsidRDefault="00DE35E9" w:rsidP="004258AB">
            <w:pPr>
              <w:pStyle w:val="Akapitzlist"/>
              <w:numPr>
                <w:ilvl w:val="0"/>
                <w:numId w:val="239"/>
              </w:numPr>
              <w:spacing w:line="276" w:lineRule="auto"/>
              <w:rPr>
                <w:rFonts w:ascii="Arial" w:hAnsi="Arial" w:cs="Arial"/>
                <w:sz w:val="20"/>
                <w:szCs w:val="20"/>
              </w:rPr>
            </w:pPr>
            <w:r w:rsidRPr="00886D06">
              <w:rPr>
                <w:rFonts w:ascii="Arial" w:hAnsi="Arial" w:cs="Arial"/>
                <w:sz w:val="20"/>
                <w:szCs w:val="20"/>
              </w:rPr>
              <w:t>Wykluczenia decydujące o określeniu przydatności mięsa do spożycia</w:t>
            </w:r>
          </w:p>
        </w:tc>
        <w:tc>
          <w:tcPr>
            <w:tcW w:w="407" w:type="pct"/>
            <w:shd w:val="clear" w:color="auto" w:fill="auto"/>
          </w:tcPr>
          <w:p w14:paraId="05744CC9" w14:textId="404785E5"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59B27C0E" w14:textId="77777777" w:rsidR="00DE35E9" w:rsidRPr="00886D06" w:rsidRDefault="00DE35E9" w:rsidP="004258AB">
            <w:pPr>
              <w:pStyle w:val="Akapitzlist"/>
              <w:numPr>
                <w:ilvl w:val="0"/>
                <w:numId w:val="268"/>
              </w:numPr>
              <w:spacing w:line="276" w:lineRule="auto"/>
              <w:rPr>
                <w:rFonts w:ascii="Arial" w:hAnsi="Arial" w:cs="Arial"/>
                <w:bCs/>
                <w:sz w:val="20"/>
                <w:szCs w:val="20"/>
              </w:rPr>
            </w:pPr>
            <w:r w:rsidRPr="00886D06">
              <w:rPr>
                <w:rFonts w:ascii="Arial" w:hAnsi="Arial" w:cs="Arial"/>
                <w:bCs/>
                <w:sz w:val="20"/>
                <w:szCs w:val="20"/>
              </w:rPr>
              <w:t>wyjaśnić pojęcia i terminy dotyczące wykluczeń decydujących o przydatności mięsa do spożycia</w:t>
            </w:r>
          </w:p>
          <w:p w14:paraId="2F4E1867" w14:textId="77777777" w:rsidR="00DE35E9" w:rsidRPr="00886D06" w:rsidRDefault="00DE35E9" w:rsidP="004258AB">
            <w:pPr>
              <w:pStyle w:val="Akapitzlist"/>
              <w:numPr>
                <w:ilvl w:val="0"/>
                <w:numId w:val="268"/>
              </w:numPr>
              <w:spacing w:line="276" w:lineRule="auto"/>
              <w:rPr>
                <w:rFonts w:ascii="Arial" w:hAnsi="Arial" w:cs="Arial"/>
                <w:bCs/>
                <w:sz w:val="20"/>
                <w:szCs w:val="20"/>
              </w:rPr>
            </w:pPr>
            <w:r w:rsidRPr="00886D06">
              <w:rPr>
                <w:rFonts w:ascii="Arial" w:hAnsi="Arial" w:cs="Arial"/>
                <w:bCs/>
                <w:sz w:val="20"/>
                <w:szCs w:val="20"/>
              </w:rPr>
              <w:t xml:space="preserve">wymienić wykluczenia decydujące o określeniu przydatności mięsa do spożycia </w:t>
            </w:r>
          </w:p>
          <w:p w14:paraId="620AEFCC" w14:textId="77777777" w:rsidR="00DE35E9" w:rsidRPr="00886D06" w:rsidRDefault="00DE35E9" w:rsidP="00DE35E9">
            <w:pPr>
              <w:spacing w:line="276" w:lineRule="auto"/>
              <w:rPr>
                <w:rFonts w:ascii="Arial" w:hAnsi="Arial" w:cs="Arial"/>
                <w:bCs/>
                <w:sz w:val="20"/>
                <w:szCs w:val="20"/>
              </w:rPr>
            </w:pPr>
          </w:p>
        </w:tc>
        <w:tc>
          <w:tcPr>
            <w:tcW w:w="1215" w:type="pct"/>
            <w:shd w:val="clear" w:color="auto" w:fill="auto"/>
          </w:tcPr>
          <w:p w14:paraId="589E50C8" w14:textId="77777777" w:rsidR="00DE35E9" w:rsidRPr="00886D06" w:rsidRDefault="00DE35E9" w:rsidP="004258AB">
            <w:pPr>
              <w:pStyle w:val="Akapitzlist"/>
              <w:numPr>
                <w:ilvl w:val="0"/>
                <w:numId w:val="268"/>
              </w:numPr>
              <w:spacing w:line="276" w:lineRule="auto"/>
              <w:rPr>
                <w:rFonts w:ascii="Arial" w:hAnsi="Arial" w:cs="Arial"/>
                <w:bCs/>
                <w:sz w:val="20"/>
                <w:szCs w:val="20"/>
              </w:rPr>
            </w:pPr>
            <w:r w:rsidRPr="00886D06">
              <w:rPr>
                <w:rFonts w:ascii="Arial" w:hAnsi="Arial" w:cs="Arial"/>
                <w:sz w:val="20"/>
                <w:szCs w:val="20"/>
              </w:rPr>
              <w:t>wymienić obowiązujące przepisy prawa dotyczące wykluczeń decydujących o określaniu przydatności mięsa do spożycia</w:t>
            </w:r>
          </w:p>
          <w:p w14:paraId="4C8DE32B" w14:textId="77777777" w:rsidR="00DE35E9" w:rsidRPr="00886D06" w:rsidRDefault="00DE35E9" w:rsidP="004258AB">
            <w:pPr>
              <w:pStyle w:val="Akapitzlist"/>
              <w:numPr>
                <w:ilvl w:val="0"/>
                <w:numId w:val="268"/>
              </w:numPr>
              <w:spacing w:line="276" w:lineRule="auto"/>
              <w:rPr>
                <w:rFonts w:ascii="Arial" w:hAnsi="Arial" w:cs="Arial"/>
                <w:bCs/>
                <w:sz w:val="20"/>
                <w:szCs w:val="20"/>
              </w:rPr>
            </w:pPr>
            <w:r w:rsidRPr="00886D06">
              <w:rPr>
                <w:rFonts w:ascii="Arial" w:hAnsi="Arial" w:cs="Arial"/>
                <w:bCs/>
                <w:sz w:val="20"/>
                <w:szCs w:val="20"/>
              </w:rPr>
              <w:t>przedstawić wykluczenia decydujące o określeniu przydatności mięsa do spożycia</w:t>
            </w:r>
          </w:p>
        </w:tc>
        <w:tc>
          <w:tcPr>
            <w:tcW w:w="382" w:type="pct"/>
            <w:shd w:val="clear" w:color="auto" w:fill="auto"/>
          </w:tcPr>
          <w:p w14:paraId="7A50D2A4"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V </w:t>
            </w:r>
          </w:p>
        </w:tc>
      </w:tr>
      <w:tr w:rsidR="002246FF" w:rsidRPr="00886D06" w14:paraId="2D77C923" w14:textId="77777777" w:rsidTr="00DE35E9">
        <w:trPr>
          <w:trHeight w:val="725"/>
        </w:trPr>
        <w:tc>
          <w:tcPr>
            <w:tcW w:w="741" w:type="pct"/>
            <w:vMerge w:val="restart"/>
            <w:shd w:val="clear" w:color="auto" w:fill="auto"/>
          </w:tcPr>
          <w:p w14:paraId="6E41B20E" w14:textId="77777777" w:rsidR="00DE35E9" w:rsidRPr="00886D06" w:rsidRDefault="00DE35E9" w:rsidP="00DE35E9">
            <w:pPr>
              <w:spacing w:line="276" w:lineRule="auto"/>
              <w:contextualSpacing/>
              <w:rPr>
                <w:rFonts w:ascii="Arial" w:hAnsi="Arial" w:cs="Arial"/>
                <w:sz w:val="20"/>
                <w:szCs w:val="20"/>
              </w:rPr>
            </w:pPr>
            <w:r w:rsidRPr="00886D06">
              <w:rPr>
                <w:rFonts w:ascii="Arial" w:hAnsi="Arial" w:cs="Arial"/>
                <w:sz w:val="20"/>
                <w:szCs w:val="20"/>
              </w:rPr>
              <w:t>X. Kontroli i nadzór weterynaryjny nad prawidłowym</w:t>
            </w:r>
          </w:p>
          <w:p w14:paraId="6958A371" w14:textId="77777777" w:rsidR="00DE35E9" w:rsidRPr="00886D06" w:rsidRDefault="00DE35E9" w:rsidP="00DE35E9">
            <w:pPr>
              <w:spacing w:line="276" w:lineRule="auto"/>
              <w:contextualSpacing/>
              <w:rPr>
                <w:rFonts w:ascii="Arial" w:hAnsi="Arial" w:cs="Arial"/>
                <w:sz w:val="20"/>
                <w:szCs w:val="20"/>
              </w:rPr>
            </w:pPr>
            <w:r w:rsidRPr="00886D06">
              <w:rPr>
                <w:rFonts w:ascii="Arial" w:hAnsi="Arial" w:cs="Arial"/>
                <w:sz w:val="20"/>
                <w:szCs w:val="20"/>
              </w:rPr>
              <w:t>zagospodarowaniem materiału szczególnego ryzyka w rzeźniach i zakładach rozbioru</w:t>
            </w:r>
          </w:p>
        </w:tc>
        <w:tc>
          <w:tcPr>
            <w:tcW w:w="1040" w:type="pct"/>
            <w:shd w:val="clear" w:color="auto" w:fill="auto"/>
          </w:tcPr>
          <w:p w14:paraId="088316AC" w14:textId="77777777" w:rsidR="00DE35E9" w:rsidRPr="00886D06" w:rsidRDefault="00DE35E9" w:rsidP="004258AB">
            <w:pPr>
              <w:pStyle w:val="Akapitzlist"/>
              <w:numPr>
                <w:ilvl w:val="0"/>
                <w:numId w:val="242"/>
              </w:numPr>
              <w:spacing w:line="276" w:lineRule="auto"/>
              <w:rPr>
                <w:rFonts w:ascii="Arial" w:hAnsi="Arial" w:cs="Arial"/>
                <w:sz w:val="20"/>
                <w:szCs w:val="20"/>
              </w:rPr>
            </w:pPr>
            <w:r w:rsidRPr="00886D06">
              <w:rPr>
                <w:rFonts w:ascii="Arial" w:hAnsi="Arial" w:cs="Arial"/>
                <w:sz w:val="20"/>
                <w:szCs w:val="20"/>
              </w:rPr>
              <w:t>Materiał szczególnego ryzyka</w:t>
            </w:r>
          </w:p>
        </w:tc>
        <w:tc>
          <w:tcPr>
            <w:tcW w:w="407" w:type="pct"/>
            <w:shd w:val="clear" w:color="auto" w:fill="auto"/>
          </w:tcPr>
          <w:p w14:paraId="28097830" w14:textId="12E86E52"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0E5489A8" w14:textId="77777777" w:rsidR="00DE35E9" w:rsidRPr="00886D06" w:rsidRDefault="00DE35E9" w:rsidP="004258AB">
            <w:pPr>
              <w:pStyle w:val="Akapitzlist"/>
              <w:numPr>
                <w:ilvl w:val="0"/>
                <w:numId w:val="270"/>
              </w:numPr>
              <w:spacing w:line="276" w:lineRule="auto"/>
              <w:rPr>
                <w:rFonts w:ascii="Arial" w:hAnsi="Arial" w:cs="Arial"/>
                <w:bCs/>
                <w:sz w:val="20"/>
                <w:szCs w:val="20"/>
              </w:rPr>
            </w:pPr>
            <w:r w:rsidRPr="00886D06">
              <w:rPr>
                <w:rFonts w:ascii="Arial" w:hAnsi="Arial" w:cs="Arial"/>
                <w:bCs/>
                <w:sz w:val="20"/>
                <w:szCs w:val="20"/>
              </w:rPr>
              <w:t xml:space="preserve">wyjaśnić pojęcia i terminy dotyczące materiału szczególnego ryzyka i jego </w:t>
            </w:r>
            <w:r w:rsidRPr="00886D06">
              <w:rPr>
                <w:rFonts w:ascii="Arial" w:hAnsi="Arial" w:cs="Arial"/>
                <w:sz w:val="20"/>
                <w:szCs w:val="20"/>
              </w:rPr>
              <w:t>zagospodarowania w rzeźniach i zakładach rozbioru</w:t>
            </w:r>
          </w:p>
          <w:p w14:paraId="5C3198B1" w14:textId="77777777" w:rsidR="00DE35E9" w:rsidRPr="00886D06" w:rsidRDefault="00DE35E9" w:rsidP="004258AB">
            <w:pPr>
              <w:pStyle w:val="Akapitzlist"/>
              <w:numPr>
                <w:ilvl w:val="0"/>
                <w:numId w:val="270"/>
              </w:numPr>
              <w:spacing w:line="276" w:lineRule="auto"/>
              <w:rPr>
                <w:rFonts w:ascii="Arial" w:hAnsi="Arial" w:cs="Arial"/>
                <w:bCs/>
                <w:sz w:val="20"/>
                <w:szCs w:val="20"/>
              </w:rPr>
            </w:pPr>
            <w:r w:rsidRPr="00886D06">
              <w:rPr>
                <w:rFonts w:ascii="Arial" w:hAnsi="Arial" w:cs="Arial"/>
                <w:sz w:val="20"/>
                <w:szCs w:val="20"/>
              </w:rPr>
              <w:t xml:space="preserve">podać, gdzie można znaleźć </w:t>
            </w:r>
            <w:r w:rsidRPr="00886D06">
              <w:rPr>
                <w:rFonts w:ascii="Arial" w:hAnsi="Arial" w:cs="Arial"/>
                <w:bCs/>
                <w:sz w:val="20"/>
                <w:szCs w:val="20"/>
              </w:rPr>
              <w:t xml:space="preserve">aktualny wykaz materiału szczególnego ryzyka od bydła, owiec i kóz) </w:t>
            </w:r>
          </w:p>
          <w:p w14:paraId="75BBB403" w14:textId="77777777" w:rsidR="00DE35E9" w:rsidRPr="00886D06" w:rsidRDefault="00DE35E9" w:rsidP="004258AB">
            <w:pPr>
              <w:pStyle w:val="Akapitzlist"/>
              <w:numPr>
                <w:ilvl w:val="0"/>
                <w:numId w:val="270"/>
              </w:numPr>
              <w:spacing w:line="276" w:lineRule="auto"/>
              <w:rPr>
                <w:rFonts w:ascii="Arial" w:hAnsi="Arial" w:cs="Arial"/>
                <w:bCs/>
                <w:sz w:val="20"/>
                <w:szCs w:val="20"/>
              </w:rPr>
            </w:pPr>
          </w:p>
        </w:tc>
        <w:tc>
          <w:tcPr>
            <w:tcW w:w="1215" w:type="pct"/>
            <w:shd w:val="clear" w:color="auto" w:fill="auto"/>
          </w:tcPr>
          <w:p w14:paraId="3CF5BEA4" w14:textId="77777777" w:rsidR="00DE35E9" w:rsidRPr="00886D06" w:rsidRDefault="00DE35E9" w:rsidP="004258AB">
            <w:pPr>
              <w:pStyle w:val="Akapitzlist"/>
              <w:numPr>
                <w:ilvl w:val="0"/>
                <w:numId w:val="271"/>
              </w:numPr>
              <w:spacing w:line="276" w:lineRule="auto"/>
              <w:rPr>
                <w:rFonts w:ascii="Arial" w:hAnsi="Arial" w:cs="Arial"/>
                <w:bCs/>
                <w:sz w:val="20"/>
                <w:szCs w:val="20"/>
              </w:rPr>
            </w:pPr>
            <w:r w:rsidRPr="00886D06">
              <w:rPr>
                <w:rFonts w:ascii="Arial" w:hAnsi="Arial" w:cs="Arial"/>
                <w:bCs/>
                <w:sz w:val="20"/>
                <w:szCs w:val="20"/>
              </w:rPr>
              <w:t xml:space="preserve">przedstawić aktualny wykaz materiału szczególnego ryzyka od bydła, owiec i kóz) </w:t>
            </w:r>
          </w:p>
          <w:p w14:paraId="3A9F749E" w14:textId="77777777" w:rsidR="00DE35E9" w:rsidRPr="00886D06" w:rsidRDefault="00DE35E9" w:rsidP="00DE35E9">
            <w:pPr>
              <w:pStyle w:val="Akapitzlist"/>
              <w:spacing w:line="276" w:lineRule="auto"/>
              <w:ind w:left="360"/>
              <w:rPr>
                <w:rFonts w:ascii="Arial" w:hAnsi="Arial" w:cs="Arial"/>
                <w:sz w:val="20"/>
                <w:szCs w:val="20"/>
              </w:rPr>
            </w:pPr>
          </w:p>
        </w:tc>
        <w:tc>
          <w:tcPr>
            <w:tcW w:w="382" w:type="pct"/>
            <w:shd w:val="clear" w:color="auto" w:fill="auto"/>
          </w:tcPr>
          <w:p w14:paraId="12499F7A"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klasa V</w:t>
            </w:r>
          </w:p>
        </w:tc>
      </w:tr>
      <w:tr w:rsidR="002246FF" w:rsidRPr="00886D06" w14:paraId="6752BDA1" w14:textId="77777777" w:rsidTr="00DE35E9">
        <w:trPr>
          <w:trHeight w:val="725"/>
        </w:trPr>
        <w:tc>
          <w:tcPr>
            <w:tcW w:w="741" w:type="pct"/>
            <w:vMerge/>
            <w:shd w:val="clear" w:color="auto" w:fill="auto"/>
          </w:tcPr>
          <w:p w14:paraId="676C17EF" w14:textId="77777777" w:rsidR="00DE35E9" w:rsidRPr="00886D06" w:rsidRDefault="00DE35E9" w:rsidP="00DE35E9">
            <w:pPr>
              <w:spacing w:line="276" w:lineRule="auto"/>
              <w:contextualSpacing/>
              <w:rPr>
                <w:rFonts w:ascii="Arial" w:hAnsi="Arial" w:cs="Arial"/>
                <w:sz w:val="20"/>
                <w:szCs w:val="20"/>
              </w:rPr>
            </w:pPr>
          </w:p>
        </w:tc>
        <w:tc>
          <w:tcPr>
            <w:tcW w:w="1040" w:type="pct"/>
            <w:shd w:val="clear" w:color="auto" w:fill="auto"/>
          </w:tcPr>
          <w:p w14:paraId="38DF0BF5" w14:textId="77777777" w:rsidR="00DE35E9" w:rsidRPr="00886D06" w:rsidRDefault="00DE35E9" w:rsidP="004258AB">
            <w:pPr>
              <w:pStyle w:val="Akapitzlist"/>
              <w:numPr>
                <w:ilvl w:val="0"/>
                <w:numId w:val="242"/>
              </w:numPr>
              <w:spacing w:line="276" w:lineRule="auto"/>
              <w:rPr>
                <w:rFonts w:ascii="Arial" w:hAnsi="Arial" w:cs="Arial"/>
                <w:sz w:val="20"/>
                <w:szCs w:val="20"/>
              </w:rPr>
            </w:pPr>
            <w:r w:rsidRPr="00886D06">
              <w:rPr>
                <w:rFonts w:ascii="Arial" w:hAnsi="Arial" w:cs="Arial"/>
                <w:sz w:val="20"/>
                <w:szCs w:val="20"/>
              </w:rPr>
              <w:t>Zasady postępowania z materiałem szczególnego ryzyka</w:t>
            </w:r>
          </w:p>
        </w:tc>
        <w:tc>
          <w:tcPr>
            <w:tcW w:w="407" w:type="pct"/>
            <w:shd w:val="clear" w:color="auto" w:fill="auto"/>
          </w:tcPr>
          <w:p w14:paraId="5FDA9191" w14:textId="79DD083E"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5F0F402A" w14:textId="77777777" w:rsidR="00DE35E9" w:rsidRPr="00886D06" w:rsidRDefault="00DE35E9" w:rsidP="004258AB">
            <w:pPr>
              <w:pStyle w:val="Akapitzlist"/>
              <w:numPr>
                <w:ilvl w:val="0"/>
                <w:numId w:val="270"/>
              </w:numPr>
              <w:spacing w:line="276" w:lineRule="auto"/>
              <w:rPr>
                <w:rFonts w:ascii="Arial" w:hAnsi="Arial" w:cs="Arial"/>
                <w:bCs/>
                <w:sz w:val="20"/>
                <w:szCs w:val="20"/>
              </w:rPr>
            </w:pPr>
            <w:r w:rsidRPr="00886D06">
              <w:rPr>
                <w:rFonts w:ascii="Arial" w:hAnsi="Arial" w:cs="Arial"/>
                <w:bCs/>
                <w:sz w:val="20"/>
                <w:szCs w:val="20"/>
              </w:rPr>
              <w:t xml:space="preserve">wymienić zasady odejmowania SRM w trakcie przebiegu procesu technologicznego uboju bydła, owiec i kóz </w:t>
            </w:r>
          </w:p>
          <w:p w14:paraId="671D78F3" w14:textId="77777777" w:rsidR="00DE35E9" w:rsidRPr="00886D06" w:rsidRDefault="00DE35E9" w:rsidP="004258AB">
            <w:pPr>
              <w:pStyle w:val="Akapitzlist"/>
              <w:numPr>
                <w:ilvl w:val="0"/>
                <w:numId w:val="270"/>
              </w:numPr>
              <w:spacing w:line="276" w:lineRule="auto"/>
              <w:rPr>
                <w:rFonts w:ascii="Arial" w:hAnsi="Arial" w:cs="Arial"/>
                <w:bCs/>
                <w:sz w:val="20"/>
                <w:szCs w:val="20"/>
              </w:rPr>
            </w:pPr>
            <w:r w:rsidRPr="00886D06">
              <w:rPr>
                <w:rFonts w:ascii="Arial" w:hAnsi="Arial" w:cs="Arial"/>
                <w:bCs/>
                <w:sz w:val="20"/>
                <w:szCs w:val="20"/>
              </w:rPr>
              <w:t xml:space="preserve">opisać zasady gromadzenia i przechowywania SRM w rzeźniach i zakładach rozbioru </w:t>
            </w:r>
          </w:p>
          <w:p w14:paraId="70B5FF7B" w14:textId="77777777" w:rsidR="00DE35E9" w:rsidRPr="00886D06" w:rsidRDefault="00DE35E9" w:rsidP="004258AB">
            <w:pPr>
              <w:pStyle w:val="Akapitzlist"/>
              <w:numPr>
                <w:ilvl w:val="0"/>
                <w:numId w:val="270"/>
              </w:numPr>
              <w:spacing w:line="276" w:lineRule="auto"/>
              <w:rPr>
                <w:rFonts w:ascii="Arial" w:hAnsi="Arial" w:cs="Arial"/>
                <w:bCs/>
                <w:sz w:val="20"/>
                <w:szCs w:val="20"/>
              </w:rPr>
            </w:pPr>
            <w:r w:rsidRPr="00886D06">
              <w:rPr>
                <w:rFonts w:ascii="Arial" w:hAnsi="Arial" w:cs="Arial"/>
                <w:bCs/>
                <w:sz w:val="20"/>
                <w:szCs w:val="20"/>
              </w:rPr>
              <w:t>wymienić zasady barwienia SRM w rzeźniach i zakładach rozbioru</w:t>
            </w:r>
          </w:p>
          <w:p w14:paraId="1116FF88" w14:textId="77777777" w:rsidR="00DE35E9" w:rsidRPr="00886D06" w:rsidRDefault="00DE35E9" w:rsidP="004258AB">
            <w:pPr>
              <w:pStyle w:val="Akapitzlist"/>
              <w:numPr>
                <w:ilvl w:val="0"/>
                <w:numId w:val="270"/>
              </w:numPr>
              <w:spacing w:line="276" w:lineRule="auto"/>
              <w:rPr>
                <w:rFonts w:ascii="Arial" w:hAnsi="Arial" w:cs="Arial"/>
                <w:bCs/>
                <w:sz w:val="20"/>
                <w:szCs w:val="20"/>
              </w:rPr>
            </w:pPr>
            <w:r w:rsidRPr="00886D06">
              <w:rPr>
                <w:rFonts w:ascii="Arial" w:hAnsi="Arial" w:cs="Arial"/>
                <w:bCs/>
                <w:sz w:val="20"/>
                <w:szCs w:val="20"/>
              </w:rPr>
              <w:t>wymienić zasady usuwania SRM w rzeźniach i zakładach rozbioru</w:t>
            </w:r>
          </w:p>
          <w:p w14:paraId="3A55C2F9" w14:textId="77777777" w:rsidR="00DE35E9" w:rsidRPr="00886D06" w:rsidRDefault="00DE35E9" w:rsidP="004258AB">
            <w:pPr>
              <w:pStyle w:val="Akapitzlist"/>
              <w:numPr>
                <w:ilvl w:val="0"/>
                <w:numId w:val="270"/>
              </w:numPr>
              <w:spacing w:line="276" w:lineRule="auto"/>
              <w:rPr>
                <w:rFonts w:ascii="Arial" w:hAnsi="Arial" w:cs="Arial"/>
                <w:bCs/>
                <w:sz w:val="20"/>
                <w:szCs w:val="20"/>
              </w:rPr>
            </w:pPr>
            <w:r w:rsidRPr="00886D06">
              <w:rPr>
                <w:rFonts w:ascii="Arial" w:hAnsi="Arial" w:cs="Arial"/>
                <w:bCs/>
                <w:sz w:val="20"/>
                <w:szCs w:val="20"/>
              </w:rPr>
              <w:t xml:space="preserve">wymienić zasady mycia i odkażania narzędzi, higieny osobistej i przestrzegania zasad bezpieczeństwa i higieny pracy w kontakcie z materiałem szczególnego ryzyka (specified risk material, SRM) </w:t>
            </w:r>
          </w:p>
          <w:p w14:paraId="072597A3" w14:textId="77777777" w:rsidR="00DE35E9" w:rsidRPr="00886D06" w:rsidRDefault="00DE35E9" w:rsidP="004258AB">
            <w:pPr>
              <w:pStyle w:val="Akapitzlist"/>
              <w:numPr>
                <w:ilvl w:val="0"/>
                <w:numId w:val="270"/>
              </w:numPr>
              <w:spacing w:line="276" w:lineRule="auto"/>
              <w:rPr>
                <w:rFonts w:ascii="Arial" w:hAnsi="Arial" w:cs="Arial"/>
                <w:bCs/>
                <w:sz w:val="20"/>
                <w:szCs w:val="20"/>
              </w:rPr>
            </w:pPr>
            <w:r w:rsidRPr="00886D06">
              <w:rPr>
                <w:rFonts w:ascii="Arial" w:hAnsi="Arial" w:cs="Arial"/>
                <w:bCs/>
                <w:sz w:val="20"/>
                <w:szCs w:val="20"/>
              </w:rPr>
              <w:t>wymienić dokumentację sprawowanego nadzoru weterynaryjnego nad zakładami uboju lub rozbioru dotyczącą materiału szczególnego ryzyka</w:t>
            </w:r>
          </w:p>
          <w:p w14:paraId="4836FF23" w14:textId="77777777" w:rsidR="00DE35E9" w:rsidRPr="00886D06" w:rsidRDefault="00DE35E9" w:rsidP="004258AB">
            <w:pPr>
              <w:pStyle w:val="Akapitzlist"/>
              <w:numPr>
                <w:ilvl w:val="0"/>
                <w:numId w:val="270"/>
              </w:numPr>
              <w:spacing w:line="276" w:lineRule="auto"/>
              <w:rPr>
                <w:rFonts w:ascii="Arial" w:hAnsi="Arial" w:cs="Arial"/>
                <w:bCs/>
                <w:sz w:val="20"/>
                <w:szCs w:val="20"/>
              </w:rPr>
            </w:pPr>
            <w:r w:rsidRPr="00886D06">
              <w:rPr>
                <w:rFonts w:ascii="Arial" w:hAnsi="Arial" w:cs="Arial"/>
                <w:bCs/>
                <w:sz w:val="20"/>
                <w:szCs w:val="20"/>
              </w:rPr>
              <w:t xml:space="preserve">określić postępowanie w przypadku naruszeń wypełniania przez zakład zakładowych procedur postępowania z SRM </w:t>
            </w:r>
          </w:p>
        </w:tc>
        <w:tc>
          <w:tcPr>
            <w:tcW w:w="1215" w:type="pct"/>
            <w:shd w:val="clear" w:color="auto" w:fill="auto"/>
          </w:tcPr>
          <w:p w14:paraId="00E6C107" w14:textId="77777777" w:rsidR="00DE35E9" w:rsidRPr="00886D06" w:rsidRDefault="00DE35E9" w:rsidP="004258AB">
            <w:pPr>
              <w:pStyle w:val="Akapitzlist"/>
              <w:numPr>
                <w:ilvl w:val="0"/>
                <w:numId w:val="270"/>
              </w:numPr>
              <w:spacing w:line="276" w:lineRule="auto"/>
              <w:rPr>
                <w:rFonts w:ascii="Arial" w:hAnsi="Arial" w:cs="Arial"/>
                <w:sz w:val="20"/>
                <w:szCs w:val="20"/>
              </w:rPr>
            </w:pPr>
            <w:r w:rsidRPr="00886D06">
              <w:rPr>
                <w:rFonts w:ascii="Arial" w:hAnsi="Arial" w:cs="Arial"/>
                <w:sz w:val="20"/>
                <w:szCs w:val="20"/>
              </w:rPr>
              <w:t>wymienić obowiązujące przepisy prawa dotyczące kontroli i nadzoru weterynaryjnego nad prawidłowym zagospodarowaniem materiału szczególnego ryzyka w rzeźniach i zakładach rozbioru</w:t>
            </w:r>
          </w:p>
          <w:p w14:paraId="2F87DED1" w14:textId="77777777" w:rsidR="00DE35E9" w:rsidRPr="00886D06" w:rsidRDefault="00DE35E9" w:rsidP="004258AB">
            <w:pPr>
              <w:pStyle w:val="Akapitzlist"/>
              <w:numPr>
                <w:ilvl w:val="0"/>
                <w:numId w:val="271"/>
              </w:numPr>
              <w:spacing w:line="276" w:lineRule="auto"/>
              <w:rPr>
                <w:rFonts w:ascii="Arial" w:hAnsi="Arial" w:cs="Arial"/>
                <w:bCs/>
                <w:sz w:val="20"/>
                <w:szCs w:val="20"/>
              </w:rPr>
            </w:pPr>
            <w:r w:rsidRPr="00886D06">
              <w:rPr>
                <w:rFonts w:ascii="Arial" w:hAnsi="Arial" w:cs="Arial"/>
                <w:bCs/>
                <w:sz w:val="20"/>
                <w:szCs w:val="20"/>
              </w:rPr>
              <w:t xml:space="preserve">omówić zasady odejmowania SRM w trakcie przebiegu procesu technologicznego uboju bydła, owiec i kóz </w:t>
            </w:r>
          </w:p>
          <w:p w14:paraId="0A7BD764" w14:textId="77777777" w:rsidR="00DE35E9" w:rsidRPr="00886D06" w:rsidRDefault="00DE35E9" w:rsidP="004258AB">
            <w:pPr>
              <w:pStyle w:val="Akapitzlist"/>
              <w:numPr>
                <w:ilvl w:val="0"/>
                <w:numId w:val="271"/>
              </w:numPr>
              <w:spacing w:line="276" w:lineRule="auto"/>
              <w:rPr>
                <w:rFonts w:ascii="Arial" w:hAnsi="Arial" w:cs="Arial"/>
                <w:bCs/>
                <w:sz w:val="20"/>
                <w:szCs w:val="20"/>
              </w:rPr>
            </w:pPr>
            <w:r w:rsidRPr="00886D06">
              <w:rPr>
                <w:rFonts w:ascii="Arial" w:hAnsi="Arial" w:cs="Arial"/>
                <w:bCs/>
                <w:sz w:val="20"/>
                <w:szCs w:val="20"/>
              </w:rPr>
              <w:t xml:space="preserve">opisać zasady gromadzenia i przechowywania SRM w rzeźniach i zakładach rozbioru </w:t>
            </w:r>
          </w:p>
          <w:p w14:paraId="4C02BFAD" w14:textId="77777777" w:rsidR="00DE35E9" w:rsidRPr="00886D06" w:rsidRDefault="00DE35E9" w:rsidP="004258AB">
            <w:pPr>
              <w:pStyle w:val="Akapitzlist"/>
              <w:numPr>
                <w:ilvl w:val="0"/>
                <w:numId w:val="271"/>
              </w:numPr>
              <w:spacing w:line="276" w:lineRule="auto"/>
              <w:rPr>
                <w:rFonts w:ascii="Arial" w:hAnsi="Arial" w:cs="Arial"/>
                <w:bCs/>
                <w:sz w:val="20"/>
                <w:szCs w:val="20"/>
              </w:rPr>
            </w:pPr>
            <w:r w:rsidRPr="00886D06">
              <w:rPr>
                <w:rFonts w:ascii="Arial" w:hAnsi="Arial" w:cs="Arial"/>
                <w:bCs/>
                <w:sz w:val="20"/>
                <w:szCs w:val="20"/>
              </w:rPr>
              <w:t>omówić zasady barwienia SRM w rzeźniach i zakładach rozbioru</w:t>
            </w:r>
          </w:p>
          <w:p w14:paraId="208035B7" w14:textId="77777777" w:rsidR="00DE35E9" w:rsidRPr="00886D06" w:rsidRDefault="00DE35E9" w:rsidP="004258AB">
            <w:pPr>
              <w:pStyle w:val="Akapitzlist"/>
              <w:numPr>
                <w:ilvl w:val="0"/>
                <w:numId w:val="271"/>
              </w:numPr>
              <w:spacing w:line="276" w:lineRule="auto"/>
              <w:rPr>
                <w:rFonts w:ascii="Arial" w:hAnsi="Arial" w:cs="Arial"/>
                <w:bCs/>
                <w:sz w:val="20"/>
                <w:szCs w:val="20"/>
              </w:rPr>
            </w:pPr>
            <w:r w:rsidRPr="00886D06">
              <w:rPr>
                <w:rFonts w:ascii="Arial" w:hAnsi="Arial" w:cs="Arial"/>
                <w:bCs/>
                <w:sz w:val="20"/>
                <w:szCs w:val="20"/>
              </w:rPr>
              <w:t>opisać zasady usuwania SRM w rzeźniach i zakładach rozbioru</w:t>
            </w:r>
          </w:p>
          <w:p w14:paraId="719971D0" w14:textId="77777777" w:rsidR="00DE35E9" w:rsidRPr="00886D06" w:rsidRDefault="00DE35E9" w:rsidP="004258AB">
            <w:pPr>
              <w:pStyle w:val="Akapitzlist"/>
              <w:numPr>
                <w:ilvl w:val="0"/>
                <w:numId w:val="271"/>
              </w:numPr>
              <w:spacing w:line="276" w:lineRule="auto"/>
              <w:rPr>
                <w:rFonts w:ascii="Arial" w:hAnsi="Arial" w:cs="Arial"/>
                <w:bCs/>
                <w:sz w:val="20"/>
                <w:szCs w:val="20"/>
              </w:rPr>
            </w:pPr>
            <w:r w:rsidRPr="00886D06">
              <w:rPr>
                <w:rFonts w:ascii="Arial" w:hAnsi="Arial" w:cs="Arial"/>
                <w:bCs/>
                <w:sz w:val="20"/>
                <w:szCs w:val="20"/>
              </w:rPr>
              <w:t xml:space="preserve">omówić zasady mycia i odkażania narzędzi, higieny osobistej i przestrzegania zasad bezpieczeństwa i higieny pracy w kontakcie z materiałem szczególnego ryzyka (specified risk material, SRM) </w:t>
            </w:r>
          </w:p>
          <w:p w14:paraId="26B02B94" w14:textId="77777777" w:rsidR="00DE35E9" w:rsidRPr="00886D06" w:rsidRDefault="00DE35E9" w:rsidP="004258AB">
            <w:pPr>
              <w:pStyle w:val="Akapitzlist"/>
              <w:numPr>
                <w:ilvl w:val="0"/>
                <w:numId w:val="271"/>
              </w:numPr>
              <w:spacing w:line="276" w:lineRule="auto"/>
              <w:rPr>
                <w:rFonts w:ascii="Arial" w:hAnsi="Arial" w:cs="Arial"/>
                <w:bCs/>
                <w:sz w:val="20"/>
                <w:szCs w:val="20"/>
              </w:rPr>
            </w:pPr>
            <w:r w:rsidRPr="00886D06">
              <w:rPr>
                <w:rFonts w:ascii="Arial" w:hAnsi="Arial" w:cs="Arial"/>
                <w:bCs/>
                <w:sz w:val="20"/>
                <w:szCs w:val="20"/>
              </w:rPr>
              <w:t xml:space="preserve">rozróżnić dokumentację sprawowanego nadzoru weterynaryjnego nad zakładami uboju lub rozbioru dotyczącą materiału szczególnego ryzyka </w:t>
            </w:r>
          </w:p>
          <w:p w14:paraId="4F849FB6" w14:textId="77777777" w:rsidR="00DE35E9" w:rsidRPr="00886D06" w:rsidRDefault="00DE35E9" w:rsidP="004258AB">
            <w:pPr>
              <w:pStyle w:val="Akapitzlist"/>
              <w:numPr>
                <w:ilvl w:val="0"/>
                <w:numId w:val="271"/>
              </w:numPr>
              <w:spacing w:line="276" w:lineRule="auto"/>
              <w:rPr>
                <w:rFonts w:ascii="Arial" w:hAnsi="Arial" w:cs="Arial"/>
                <w:bCs/>
                <w:sz w:val="20"/>
                <w:szCs w:val="20"/>
              </w:rPr>
            </w:pPr>
            <w:r w:rsidRPr="00886D06">
              <w:rPr>
                <w:rFonts w:ascii="Arial" w:hAnsi="Arial" w:cs="Arial"/>
                <w:bCs/>
                <w:sz w:val="20"/>
                <w:szCs w:val="20"/>
              </w:rPr>
              <w:t>omówić postępowanie w przypadku naruszeń wypełniania przez zakład zakładowych procedur postępowania z SRM</w:t>
            </w:r>
          </w:p>
        </w:tc>
        <w:tc>
          <w:tcPr>
            <w:tcW w:w="382" w:type="pct"/>
            <w:shd w:val="clear" w:color="auto" w:fill="auto"/>
          </w:tcPr>
          <w:p w14:paraId="2DEFE5E1"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V </w:t>
            </w:r>
          </w:p>
        </w:tc>
      </w:tr>
      <w:tr w:rsidR="002246FF" w:rsidRPr="00886D06" w14:paraId="0A41BB94" w14:textId="77777777" w:rsidTr="00DE35E9">
        <w:trPr>
          <w:trHeight w:val="725"/>
        </w:trPr>
        <w:tc>
          <w:tcPr>
            <w:tcW w:w="741" w:type="pct"/>
            <w:shd w:val="clear" w:color="auto" w:fill="auto"/>
          </w:tcPr>
          <w:p w14:paraId="6C41C1F8" w14:textId="77777777" w:rsidR="00DE35E9" w:rsidRPr="00886D06" w:rsidRDefault="00DE35E9" w:rsidP="00DE35E9">
            <w:pPr>
              <w:spacing w:line="276" w:lineRule="auto"/>
              <w:rPr>
                <w:rFonts w:ascii="Arial" w:hAnsi="Arial" w:cs="Arial"/>
                <w:sz w:val="20"/>
                <w:szCs w:val="20"/>
              </w:rPr>
            </w:pPr>
          </w:p>
        </w:tc>
        <w:tc>
          <w:tcPr>
            <w:tcW w:w="1040" w:type="pct"/>
            <w:shd w:val="clear" w:color="auto" w:fill="auto"/>
          </w:tcPr>
          <w:p w14:paraId="31BB4A4B" w14:textId="77777777" w:rsidR="00DE35E9" w:rsidRPr="00886D06" w:rsidRDefault="00DE35E9" w:rsidP="004258AB">
            <w:pPr>
              <w:pStyle w:val="Akapitzlist"/>
              <w:numPr>
                <w:ilvl w:val="0"/>
                <w:numId w:val="240"/>
              </w:numPr>
              <w:spacing w:line="276" w:lineRule="auto"/>
              <w:rPr>
                <w:rFonts w:ascii="Arial" w:hAnsi="Arial" w:cs="Arial"/>
                <w:sz w:val="20"/>
                <w:szCs w:val="20"/>
              </w:rPr>
            </w:pPr>
            <w:r w:rsidRPr="00886D06">
              <w:rPr>
                <w:rFonts w:ascii="Arial" w:hAnsi="Arial" w:cs="Arial"/>
                <w:sz w:val="20"/>
                <w:szCs w:val="20"/>
              </w:rPr>
              <w:t>Kontrola i nadzór weterynaryjny nad ubocznymi oraz pochodnymi produktami pochodzenia zwierzęcego</w:t>
            </w:r>
          </w:p>
        </w:tc>
        <w:tc>
          <w:tcPr>
            <w:tcW w:w="407" w:type="pct"/>
            <w:shd w:val="clear" w:color="auto" w:fill="auto"/>
          </w:tcPr>
          <w:p w14:paraId="791DFB2E" w14:textId="2F92252A"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0E3A0F0C" w14:textId="77777777" w:rsidR="00DE35E9" w:rsidRPr="00886D06" w:rsidRDefault="00DE35E9" w:rsidP="004258AB">
            <w:pPr>
              <w:pStyle w:val="Akapitzlist"/>
              <w:numPr>
                <w:ilvl w:val="0"/>
                <w:numId w:val="269"/>
              </w:numPr>
              <w:spacing w:line="276" w:lineRule="auto"/>
              <w:rPr>
                <w:rFonts w:ascii="Arial" w:hAnsi="Arial" w:cs="Arial"/>
                <w:bCs/>
                <w:sz w:val="20"/>
                <w:szCs w:val="20"/>
              </w:rPr>
            </w:pPr>
            <w:r w:rsidRPr="00886D06">
              <w:rPr>
                <w:rFonts w:ascii="Arial" w:hAnsi="Arial" w:cs="Arial"/>
                <w:bCs/>
                <w:sz w:val="20"/>
                <w:szCs w:val="20"/>
              </w:rPr>
              <w:t>wyjaśnić pojęcia i terminy dotyczące</w:t>
            </w:r>
            <w:r w:rsidRPr="00886D06">
              <w:rPr>
                <w:rFonts w:ascii="Arial" w:hAnsi="Arial" w:cs="Arial"/>
                <w:sz w:val="20"/>
                <w:szCs w:val="20"/>
              </w:rPr>
              <w:t xml:space="preserve"> kontroli i nadzoru weterynaryjnego nad ubocznymi oraz pochodnymi produktami pochodzenia zwierzęcego</w:t>
            </w:r>
          </w:p>
          <w:p w14:paraId="645FF23C" w14:textId="77777777" w:rsidR="00DE35E9" w:rsidRPr="00886D06" w:rsidRDefault="00DE35E9" w:rsidP="004258AB">
            <w:pPr>
              <w:pStyle w:val="Akapitzlist"/>
              <w:numPr>
                <w:ilvl w:val="0"/>
                <w:numId w:val="269"/>
              </w:numPr>
              <w:spacing w:line="276" w:lineRule="auto"/>
              <w:rPr>
                <w:rFonts w:ascii="Arial" w:hAnsi="Arial" w:cs="Arial"/>
                <w:bCs/>
                <w:sz w:val="20"/>
                <w:szCs w:val="20"/>
              </w:rPr>
            </w:pPr>
            <w:r w:rsidRPr="00886D06">
              <w:rPr>
                <w:rFonts w:ascii="Arial" w:hAnsi="Arial" w:cs="Arial"/>
                <w:bCs/>
                <w:sz w:val="20"/>
                <w:szCs w:val="20"/>
              </w:rPr>
              <w:t>przedstawić zasady klasyfikowania produktów ubocznych pochodzenia zwierzęcego</w:t>
            </w:r>
          </w:p>
          <w:p w14:paraId="4FDCCE73" w14:textId="77777777" w:rsidR="00DE35E9" w:rsidRPr="00886D06" w:rsidRDefault="00DE35E9" w:rsidP="00DE35E9">
            <w:pPr>
              <w:spacing w:line="276" w:lineRule="auto"/>
              <w:rPr>
                <w:rFonts w:ascii="Arial" w:hAnsi="Arial" w:cs="Arial"/>
                <w:bCs/>
                <w:sz w:val="20"/>
                <w:szCs w:val="20"/>
              </w:rPr>
            </w:pPr>
          </w:p>
        </w:tc>
        <w:tc>
          <w:tcPr>
            <w:tcW w:w="1215" w:type="pct"/>
            <w:shd w:val="clear" w:color="auto" w:fill="auto"/>
          </w:tcPr>
          <w:p w14:paraId="64E8E5C5" w14:textId="77777777" w:rsidR="00DE35E9" w:rsidRPr="00886D06" w:rsidRDefault="00DE35E9" w:rsidP="004258AB">
            <w:pPr>
              <w:pStyle w:val="Akapitzlist"/>
              <w:numPr>
                <w:ilvl w:val="0"/>
                <w:numId w:val="272"/>
              </w:numPr>
              <w:spacing w:line="276" w:lineRule="auto"/>
              <w:rPr>
                <w:rFonts w:ascii="Arial" w:hAnsi="Arial" w:cs="Arial"/>
                <w:bCs/>
                <w:sz w:val="20"/>
                <w:szCs w:val="20"/>
              </w:rPr>
            </w:pPr>
            <w:r w:rsidRPr="00886D06">
              <w:rPr>
                <w:rFonts w:ascii="Arial" w:hAnsi="Arial" w:cs="Arial"/>
                <w:sz w:val="20"/>
                <w:szCs w:val="20"/>
              </w:rPr>
              <w:t>wymienić obowiązujące przepisy prawa dotyczące kontrola i nadzoru weterynaryjny nad ubocznymi oraz pochodnymi produktami pochodzenia zwierzęcego</w:t>
            </w:r>
          </w:p>
          <w:p w14:paraId="55C3A828" w14:textId="77777777" w:rsidR="00DE35E9" w:rsidRPr="00886D06" w:rsidRDefault="00DE35E9" w:rsidP="004258AB">
            <w:pPr>
              <w:pStyle w:val="Akapitzlist"/>
              <w:numPr>
                <w:ilvl w:val="0"/>
                <w:numId w:val="272"/>
              </w:numPr>
              <w:spacing w:line="276" w:lineRule="auto"/>
              <w:rPr>
                <w:rFonts w:ascii="Arial" w:hAnsi="Arial" w:cs="Arial"/>
                <w:bCs/>
                <w:sz w:val="20"/>
                <w:szCs w:val="20"/>
              </w:rPr>
            </w:pPr>
            <w:r w:rsidRPr="00886D06">
              <w:rPr>
                <w:rFonts w:ascii="Arial" w:hAnsi="Arial" w:cs="Arial"/>
                <w:bCs/>
                <w:sz w:val="20"/>
                <w:szCs w:val="20"/>
              </w:rPr>
              <w:t xml:space="preserve">przedstawić klasyfikację produktów ubocznych pochodzenia zwierzęcego </w:t>
            </w:r>
          </w:p>
          <w:p w14:paraId="4E16EE75" w14:textId="77777777" w:rsidR="00DE35E9" w:rsidRPr="00886D06" w:rsidRDefault="00DE35E9" w:rsidP="004258AB">
            <w:pPr>
              <w:pStyle w:val="Akapitzlist"/>
              <w:numPr>
                <w:ilvl w:val="0"/>
                <w:numId w:val="272"/>
              </w:numPr>
              <w:spacing w:line="276" w:lineRule="auto"/>
              <w:rPr>
                <w:rFonts w:ascii="Arial" w:hAnsi="Arial" w:cs="Arial"/>
                <w:bCs/>
                <w:sz w:val="20"/>
                <w:szCs w:val="20"/>
              </w:rPr>
            </w:pPr>
            <w:r w:rsidRPr="00886D06">
              <w:rPr>
                <w:rFonts w:ascii="Arial" w:hAnsi="Arial" w:cs="Arial"/>
                <w:bCs/>
                <w:sz w:val="20"/>
                <w:szCs w:val="20"/>
              </w:rPr>
              <w:t>omówić zasady przetwarzania, gromadzenia, transportu, magazynowania, użycia oraz niszczenia ubocznych produktów pochodzenia zwierzęcego w zależności od kategorii</w:t>
            </w:r>
          </w:p>
          <w:p w14:paraId="60C6D5DE" w14:textId="77777777" w:rsidR="00DE35E9" w:rsidRPr="00886D06" w:rsidRDefault="00DE35E9" w:rsidP="004258AB">
            <w:pPr>
              <w:pStyle w:val="Akapitzlist"/>
              <w:numPr>
                <w:ilvl w:val="0"/>
                <w:numId w:val="272"/>
              </w:numPr>
              <w:spacing w:line="276" w:lineRule="auto"/>
              <w:rPr>
                <w:rFonts w:ascii="Arial" w:hAnsi="Arial" w:cs="Arial"/>
                <w:bCs/>
                <w:sz w:val="20"/>
                <w:szCs w:val="20"/>
              </w:rPr>
            </w:pPr>
            <w:r w:rsidRPr="00886D06">
              <w:rPr>
                <w:rFonts w:ascii="Arial" w:hAnsi="Arial" w:cs="Arial"/>
                <w:bCs/>
                <w:sz w:val="20"/>
                <w:szCs w:val="20"/>
              </w:rPr>
              <w:t>przedstawić sposób postępowania z pochodnymi produktami pochodzenia zwierzęcego w zależności od kategorii</w:t>
            </w:r>
          </w:p>
        </w:tc>
        <w:tc>
          <w:tcPr>
            <w:tcW w:w="382" w:type="pct"/>
            <w:shd w:val="clear" w:color="auto" w:fill="auto"/>
          </w:tcPr>
          <w:p w14:paraId="47079DE9"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V </w:t>
            </w:r>
          </w:p>
        </w:tc>
      </w:tr>
      <w:tr w:rsidR="002246FF" w:rsidRPr="00886D06" w14:paraId="55616499" w14:textId="77777777" w:rsidTr="00DE35E9">
        <w:trPr>
          <w:trHeight w:val="725"/>
        </w:trPr>
        <w:tc>
          <w:tcPr>
            <w:tcW w:w="741" w:type="pct"/>
            <w:shd w:val="clear" w:color="auto" w:fill="auto"/>
          </w:tcPr>
          <w:p w14:paraId="16C5DEA1"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XII. Cmentarze</w:t>
            </w:r>
          </w:p>
        </w:tc>
        <w:tc>
          <w:tcPr>
            <w:tcW w:w="1040" w:type="pct"/>
            <w:shd w:val="clear" w:color="auto" w:fill="auto"/>
          </w:tcPr>
          <w:p w14:paraId="3FFA935D" w14:textId="77777777" w:rsidR="00DE35E9" w:rsidRPr="00886D06" w:rsidRDefault="00DE35E9" w:rsidP="004258AB">
            <w:pPr>
              <w:pStyle w:val="Akapitzlist"/>
              <w:numPr>
                <w:ilvl w:val="0"/>
                <w:numId w:val="241"/>
              </w:numPr>
              <w:spacing w:line="276" w:lineRule="auto"/>
              <w:rPr>
                <w:rFonts w:ascii="Arial" w:hAnsi="Arial" w:cs="Arial"/>
                <w:sz w:val="20"/>
                <w:szCs w:val="20"/>
              </w:rPr>
            </w:pPr>
            <w:r w:rsidRPr="00886D06">
              <w:rPr>
                <w:rFonts w:ascii="Arial" w:hAnsi="Arial" w:cs="Arial"/>
                <w:sz w:val="20"/>
                <w:szCs w:val="20"/>
              </w:rPr>
              <w:t>Prowadzenie cmentarzy dla zwierząt</w:t>
            </w:r>
          </w:p>
        </w:tc>
        <w:tc>
          <w:tcPr>
            <w:tcW w:w="407" w:type="pct"/>
            <w:shd w:val="clear" w:color="auto" w:fill="auto"/>
          </w:tcPr>
          <w:p w14:paraId="0AF43E90" w14:textId="14A892CE" w:rsidR="00DE35E9" w:rsidRPr="00886D06" w:rsidRDefault="00DE35E9" w:rsidP="00DE35E9">
            <w:pPr>
              <w:spacing w:line="276" w:lineRule="auto"/>
              <w:jc w:val="center"/>
              <w:rPr>
                <w:rFonts w:ascii="Arial" w:hAnsi="Arial" w:cs="Arial"/>
                <w:sz w:val="20"/>
                <w:szCs w:val="20"/>
              </w:rPr>
            </w:pPr>
          </w:p>
        </w:tc>
        <w:tc>
          <w:tcPr>
            <w:tcW w:w="1215" w:type="pct"/>
            <w:shd w:val="clear" w:color="auto" w:fill="auto"/>
          </w:tcPr>
          <w:p w14:paraId="5710E3BE" w14:textId="77777777" w:rsidR="00DE35E9" w:rsidRPr="00886D06" w:rsidRDefault="00DE35E9" w:rsidP="004258AB">
            <w:pPr>
              <w:pStyle w:val="Akapitzlist"/>
              <w:numPr>
                <w:ilvl w:val="0"/>
                <w:numId w:val="258"/>
              </w:numPr>
              <w:spacing w:line="276" w:lineRule="auto"/>
              <w:rPr>
                <w:rFonts w:ascii="Arial" w:hAnsi="Arial" w:cs="Arial"/>
                <w:bCs/>
                <w:sz w:val="20"/>
                <w:szCs w:val="20"/>
              </w:rPr>
            </w:pPr>
            <w:r w:rsidRPr="00886D06">
              <w:rPr>
                <w:rFonts w:ascii="Arial" w:hAnsi="Arial" w:cs="Arial"/>
                <w:bCs/>
                <w:sz w:val="20"/>
                <w:szCs w:val="20"/>
              </w:rPr>
              <w:t xml:space="preserve">wyjaśnić pojęcia: utylizacja, cmentarz, zwierzęta domowe, zwierzęta towarzyszące, nekropolia, </w:t>
            </w:r>
          </w:p>
          <w:p w14:paraId="3DFDCA2A" w14:textId="77777777" w:rsidR="00DE35E9" w:rsidRPr="00886D06" w:rsidRDefault="00DE35E9" w:rsidP="004258AB">
            <w:pPr>
              <w:pStyle w:val="Akapitzlist"/>
              <w:numPr>
                <w:ilvl w:val="0"/>
                <w:numId w:val="258"/>
              </w:numPr>
              <w:spacing w:line="276" w:lineRule="auto"/>
              <w:rPr>
                <w:rFonts w:ascii="Arial" w:hAnsi="Arial" w:cs="Arial"/>
                <w:bCs/>
                <w:sz w:val="20"/>
                <w:szCs w:val="20"/>
              </w:rPr>
            </w:pPr>
            <w:r w:rsidRPr="00886D06">
              <w:rPr>
                <w:rFonts w:ascii="Arial" w:hAnsi="Arial" w:cs="Arial"/>
                <w:bCs/>
                <w:sz w:val="20"/>
                <w:szCs w:val="20"/>
              </w:rPr>
              <w:t>wymienić źródła przepisów prawa dotyczącego grzebania zwłok zwierząt domowych</w:t>
            </w:r>
          </w:p>
        </w:tc>
        <w:tc>
          <w:tcPr>
            <w:tcW w:w="1215" w:type="pct"/>
            <w:shd w:val="clear" w:color="auto" w:fill="auto"/>
          </w:tcPr>
          <w:p w14:paraId="4C417470" w14:textId="77777777" w:rsidR="00DE35E9" w:rsidRPr="00886D06" w:rsidRDefault="00DE35E9" w:rsidP="004258AB">
            <w:pPr>
              <w:pStyle w:val="Akapitzlist"/>
              <w:numPr>
                <w:ilvl w:val="0"/>
                <w:numId w:val="258"/>
              </w:numPr>
              <w:spacing w:line="276" w:lineRule="auto"/>
              <w:rPr>
                <w:rFonts w:ascii="Arial" w:hAnsi="Arial" w:cs="Arial"/>
                <w:bCs/>
                <w:sz w:val="20"/>
                <w:szCs w:val="20"/>
              </w:rPr>
            </w:pPr>
            <w:r w:rsidRPr="00886D06">
              <w:rPr>
                <w:rFonts w:ascii="Arial" w:hAnsi="Arial" w:cs="Arial"/>
                <w:bCs/>
                <w:sz w:val="20"/>
                <w:szCs w:val="20"/>
              </w:rPr>
              <w:t>omówić wymagania dotyczące lokalizacji cmentarzy dla zwierząt domowych (towarzyszących)</w:t>
            </w:r>
          </w:p>
          <w:p w14:paraId="061CDBF6" w14:textId="77777777" w:rsidR="00DE35E9" w:rsidRPr="00886D06" w:rsidRDefault="00DE35E9" w:rsidP="004258AB">
            <w:pPr>
              <w:pStyle w:val="Akapitzlist"/>
              <w:numPr>
                <w:ilvl w:val="0"/>
                <w:numId w:val="258"/>
              </w:numPr>
              <w:spacing w:line="276" w:lineRule="auto"/>
              <w:rPr>
                <w:rFonts w:ascii="Arial" w:hAnsi="Arial" w:cs="Arial"/>
                <w:b/>
                <w:sz w:val="20"/>
                <w:szCs w:val="20"/>
              </w:rPr>
            </w:pPr>
            <w:r w:rsidRPr="00886D06">
              <w:rPr>
                <w:rFonts w:ascii="Arial" w:hAnsi="Arial" w:cs="Arial"/>
                <w:bCs/>
                <w:sz w:val="20"/>
                <w:szCs w:val="20"/>
              </w:rPr>
              <w:t>omówić zakres nadzoru Inspekcji Weterynaryjnej nad cmentarzami dla zwierząt domowych</w:t>
            </w:r>
          </w:p>
        </w:tc>
        <w:tc>
          <w:tcPr>
            <w:tcW w:w="382" w:type="pct"/>
            <w:shd w:val="clear" w:color="auto" w:fill="auto"/>
          </w:tcPr>
          <w:p w14:paraId="1C2F15BB" w14:textId="77777777" w:rsidR="00DE35E9" w:rsidRPr="00886D06" w:rsidRDefault="00DE35E9" w:rsidP="00DE35E9">
            <w:pPr>
              <w:spacing w:line="276" w:lineRule="auto"/>
              <w:rPr>
                <w:rFonts w:ascii="Arial" w:hAnsi="Arial" w:cs="Arial"/>
                <w:b/>
                <w:sz w:val="20"/>
                <w:szCs w:val="20"/>
              </w:rPr>
            </w:pPr>
            <w:r w:rsidRPr="00886D06">
              <w:rPr>
                <w:rFonts w:ascii="Arial" w:hAnsi="Arial" w:cs="Arial"/>
                <w:sz w:val="20"/>
                <w:szCs w:val="20"/>
              </w:rPr>
              <w:t xml:space="preserve">klasa V </w:t>
            </w:r>
          </w:p>
        </w:tc>
      </w:tr>
      <w:tr w:rsidR="00DE35E9" w:rsidRPr="00886D06" w14:paraId="235D4182" w14:textId="77777777" w:rsidTr="00DE35E9">
        <w:trPr>
          <w:trHeight w:val="462"/>
        </w:trPr>
        <w:tc>
          <w:tcPr>
            <w:tcW w:w="1781" w:type="pct"/>
            <w:gridSpan w:val="2"/>
            <w:shd w:val="clear" w:color="auto" w:fill="auto"/>
            <w:vAlign w:val="center"/>
          </w:tcPr>
          <w:p w14:paraId="145D2E3B" w14:textId="77777777" w:rsidR="00DE35E9" w:rsidRPr="00886D06" w:rsidRDefault="00DE35E9" w:rsidP="00DE35E9">
            <w:pPr>
              <w:spacing w:line="276" w:lineRule="auto"/>
              <w:rPr>
                <w:rFonts w:ascii="Arial" w:hAnsi="Arial" w:cs="Arial"/>
                <w:b/>
                <w:bCs/>
                <w:sz w:val="20"/>
                <w:szCs w:val="20"/>
              </w:rPr>
            </w:pPr>
            <w:r w:rsidRPr="00886D06">
              <w:rPr>
                <w:rFonts w:ascii="Arial" w:hAnsi="Arial" w:cs="Arial"/>
                <w:b/>
                <w:bCs/>
                <w:sz w:val="20"/>
                <w:szCs w:val="20"/>
              </w:rPr>
              <w:t>Razem</w:t>
            </w:r>
          </w:p>
        </w:tc>
        <w:tc>
          <w:tcPr>
            <w:tcW w:w="407" w:type="pct"/>
            <w:vAlign w:val="center"/>
          </w:tcPr>
          <w:p w14:paraId="55C34F72" w14:textId="22149472" w:rsidR="00DE35E9" w:rsidRPr="00886D06" w:rsidRDefault="00DE35E9" w:rsidP="00DE35E9">
            <w:pPr>
              <w:spacing w:line="276" w:lineRule="auto"/>
              <w:rPr>
                <w:rFonts w:ascii="Arial" w:hAnsi="Arial" w:cs="Arial"/>
                <w:b/>
                <w:bCs/>
                <w:sz w:val="20"/>
                <w:szCs w:val="20"/>
              </w:rPr>
            </w:pPr>
          </w:p>
        </w:tc>
        <w:tc>
          <w:tcPr>
            <w:tcW w:w="1215" w:type="pct"/>
          </w:tcPr>
          <w:p w14:paraId="40CBA33A" w14:textId="77777777" w:rsidR="00DE35E9" w:rsidRPr="00886D06" w:rsidRDefault="00DE35E9" w:rsidP="00DE35E9">
            <w:pPr>
              <w:pStyle w:val="Akapitzlist"/>
              <w:spacing w:line="276" w:lineRule="auto"/>
              <w:ind w:left="312"/>
              <w:rPr>
                <w:rStyle w:val="Pogrubienie"/>
                <w:rFonts w:ascii="Arial" w:hAnsi="Arial" w:cs="Arial"/>
                <w:b w:val="0"/>
                <w:bCs/>
                <w:sz w:val="20"/>
                <w:szCs w:val="20"/>
                <w:highlight w:val="green"/>
                <w:shd w:val="clear" w:color="auto" w:fill="FFFFFF"/>
              </w:rPr>
            </w:pPr>
          </w:p>
        </w:tc>
        <w:tc>
          <w:tcPr>
            <w:tcW w:w="1215" w:type="pct"/>
          </w:tcPr>
          <w:p w14:paraId="5F41C79A" w14:textId="77777777" w:rsidR="00DE35E9" w:rsidRPr="00886D06" w:rsidRDefault="00DE35E9" w:rsidP="00DE35E9">
            <w:pPr>
              <w:pStyle w:val="Akapitzlist"/>
              <w:spacing w:line="276" w:lineRule="auto"/>
              <w:ind w:left="312"/>
              <w:rPr>
                <w:rFonts w:ascii="Arial" w:eastAsia="Times New Roman" w:hAnsi="Arial" w:cs="Arial"/>
                <w:sz w:val="20"/>
                <w:szCs w:val="20"/>
                <w:highlight w:val="green"/>
                <w:lang w:eastAsia="pl-PL"/>
              </w:rPr>
            </w:pPr>
          </w:p>
        </w:tc>
        <w:tc>
          <w:tcPr>
            <w:tcW w:w="382" w:type="pct"/>
          </w:tcPr>
          <w:p w14:paraId="79934F7C"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klasa IV – V</w:t>
            </w:r>
          </w:p>
        </w:tc>
      </w:tr>
    </w:tbl>
    <w:p w14:paraId="4BA6DCA3" w14:textId="77777777" w:rsidR="00DE35E9" w:rsidRPr="00886D06" w:rsidRDefault="00DE35E9" w:rsidP="00DE35E9">
      <w:pPr>
        <w:spacing w:line="276" w:lineRule="auto"/>
        <w:rPr>
          <w:rFonts w:ascii="Arial" w:hAnsi="Arial" w:cs="Arial"/>
          <w:b/>
          <w:bCs/>
          <w:sz w:val="20"/>
          <w:szCs w:val="20"/>
          <w:highlight w:val="green"/>
        </w:rPr>
      </w:pPr>
    </w:p>
    <w:p w14:paraId="5B6B2CD5" w14:textId="77777777" w:rsidR="00DE35E9" w:rsidRPr="00886D06" w:rsidRDefault="00DE35E9" w:rsidP="00DE35E9">
      <w:pPr>
        <w:spacing w:line="276" w:lineRule="auto"/>
        <w:rPr>
          <w:rFonts w:ascii="Arial" w:hAnsi="Arial" w:cs="Arial"/>
          <w:sz w:val="20"/>
          <w:szCs w:val="20"/>
        </w:rPr>
      </w:pPr>
      <w:r w:rsidRPr="00886D06">
        <w:rPr>
          <w:rFonts w:ascii="Arial" w:hAnsi="Arial" w:cs="Arial"/>
          <w:b/>
          <w:bCs/>
          <w:sz w:val="20"/>
          <w:szCs w:val="20"/>
        </w:rPr>
        <w:t>Procedury osiągania celów kształcenia przedmiotu</w:t>
      </w:r>
    </w:p>
    <w:p w14:paraId="39A3DC7E" w14:textId="77777777" w:rsidR="00DE35E9" w:rsidRPr="00886D06" w:rsidRDefault="00DE35E9" w:rsidP="00DE35E9">
      <w:pPr>
        <w:spacing w:line="276" w:lineRule="auto"/>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5E4EA3F0" w14:textId="77777777" w:rsidR="00DE35E9" w:rsidRPr="00886D06" w:rsidRDefault="00DE35E9" w:rsidP="00DE35E9">
      <w:pPr>
        <w:spacing w:line="276" w:lineRule="auto"/>
        <w:rPr>
          <w:rFonts w:ascii="Arial" w:hAnsi="Arial" w:cs="Arial"/>
          <w:sz w:val="20"/>
          <w:szCs w:val="20"/>
          <w:highlight w:val="yellow"/>
        </w:rPr>
      </w:pPr>
      <w:r w:rsidRPr="00886D06">
        <w:rPr>
          <w:rFonts w:ascii="Arial" w:hAnsi="Arial" w:cs="Arial"/>
          <w:b/>
          <w:sz w:val="20"/>
          <w:szCs w:val="20"/>
        </w:rPr>
        <w:t>Proponowane metody dydaktyczne</w:t>
      </w:r>
      <w:r w:rsidRPr="00886D06">
        <w:rPr>
          <w:rFonts w:ascii="Arial" w:hAnsi="Arial" w:cs="Arial"/>
          <w:sz w:val="20"/>
          <w:szCs w:val="20"/>
        </w:rPr>
        <w:t xml:space="preserve">: Planując proces nauczania, nauczyciel, biorąc pod uwagę zróżnicowane możliwości uczniów, decyduje o doborze metod nauczania i środków dydaktycznych oraz tempie realizacji treści nauczania. </w:t>
      </w:r>
    </w:p>
    <w:p w14:paraId="09F42A0C" w14:textId="77777777" w:rsidR="00DE35E9" w:rsidRPr="00886D06" w:rsidRDefault="00DE35E9" w:rsidP="00DE35E9">
      <w:pPr>
        <w:pStyle w:val="Default"/>
        <w:spacing w:line="276" w:lineRule="auto"/>
        <w:rPr>
          <w:rFonts w:ascii="Arial" w:hAnsi="Arial" w:cs="Arial"/>
          <w:color w:val="auto"/>
          <w:sz w:val="20"/>
          <w:szCs w:val="20"/>
        </w:rPr>
      </w:pPr>
      <w:r w:rsidRPr="00886D06">
        <w:rPr>
          <w:rFonts w:ascii="Arial" w:hAnsi="Arial" w:cs="Arial"/>
          <w:b/>
          <w:color w:val="auto"/>
          <w:sz w:val="20"/>
          <w:szCs w:val="20"/>
        </w:rPr>
        <w:t>Środki dydaktyczne</w:t>
      </w:r>
      <w:r w:rsidRPr="00886D06">
        <w:rPr>
          <w:rFonts w:ascii="Arial" w:hAnsi="Arial" w:cs="Arial"/>
          <w:color w:val="auto"/>
          <w:sz w:val="20"/>
          <w:szCs w:val="20"/>
        </w:rPr>
        <w:t>: Pracownia kontroli i nadzoru weterynaryjnego wyposażona w: stanowisko komputerowe dla nauczyciela z dostępem do internetu, oprogramowaniem biurowym, drukarkę ze skanerem i kopiarką A4, projektorem multimedialnym, ekranem projekcyjnym, tablicę szkolną białą suchościeralną,</w:t>
      </w:r>
    </w:p>
    <w:p w14:paraId="76FDCB7F" w14:textId="77777777" w:rsidR="00DE35E9" w:rsidRPr="00886D06" w:rsidRDefault="00DE35E9" w:rsidP="00DE35E9">
      <w:pPr>
        <w:pStyle w:val="Default"/>
        <w:spacing w:line="276" w:lineRule="auto"/>
        <w:rPr>
          <w:rFonts w:ascii="Arial" w:hAnsi="Arial" w:cs="Arial"/>
          <w:color w:val="auto"/>
          <w:sz w:val="20"/>
          <w:szCs w:val="20"/>
        </w:rPr>
      </w:pPr>
      <w:r w:rsidRPr="00886D06">
        <w:rPr>
          <w:rFonts w:ascii="Arial" w:hAnsi="Arial" w:cs="Arial"/>
          <w:color w:val="auto"/>
          <w:sz w:val="20"/>
          <w:szCs w:val="20"/>
        </w:rPr>
        <w:t xml:space="preserve">biblioteczkę zawodową wyposażoną w przepisy prawa, instrukcje, dokumentację, przewodniki, regulaminy właściwe dla stanowiska dydaktycznego, </w:t>
      </w:r>
    </w:p>
    <w:p w14:paraId="0174CFBC" w14:textId="77777777" w:rsidR="00DE35E9" w:rsidRPr="00886D06" w:rsidRDefault="00DE35E9" w:rsidP="00DE35E9">
      <w:pPr>
        <w:jc w:val="both"/>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795217DD" w14:textId="77777777" w:rsidR="00DE35E9" w:rsidRPr="00886D06" w:rsidRDefault="00DE35E9" w:rsidP="00DE35E9">
      <w:pPr>
        <w:jc w:val="both"/>
        <w:rPr>
          <w:rFonts w:ascii="Arial" w:hAnsi="Arial" w:cs="Arial"/>
          <w:sz w:val="20"/>
          <w:szCs w:val="20"/>
          <w:highlight w:val="yellow"/>
        </w:rPr>
      </w:pPr>
      <w:r w:rsidRPr="00886D06">
        <w:rPr>
          <w:rFonts w:ascii="Arial" w:hAnsi="Arial" w:cs="Arial"/>
          <w:b/>
          <w:bCs/>
          <w:sz w:val="20"/>
          <w:szCs w:val="20"/>
        </w:rPr>
        <w:t>Warunki realizacji</w:t>
      </w:r>
      <w:r w:rsidRPr="00886D06">
        <w:rPr>
          <w:rFonts w:ascii="Arial" w:hAnsi="Arial" w:cs="Arial"/>
          <w:sz w:val="20"/>
          <w:szCs w:val="20"/>
        </w:rPr>
        <w:t>: Pracownia kontroli i nadzoru weterynaryjnego</w:t>
      </w:r>
    </w:p>
    <w:p w14:paraId="5D6A7ECF" w14:textId="77777777" w:rsidR="00DE35E9" w:rsidRPr="00886D06" w:rsidRDefault="00DE35E9" w:rsidP="00DE35E9">
      <w:pPr>
        <w:jc w:val="both"/>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w:t>
      </w:r>
    </w:p>
    <w:p w14:paraId="598FA470" w14:textId="77777777" w:rsidR="00DE35E9" w:rsidRPr="00886D06" w:rsidRDefault="00DE35E9" w:rsidP="00DE35E9">
      <w:pPr>
        <w:jc w:val="both"/>
        <w:rPr>
          <w:rFonts w:ascii="Arial" w:hAnsi="Arial" w:cs="Arial"/>
          <w:b/>
          <w:bCs/>
          <w:sz w:val="20"/>
          <w:szCs w:val="20"/>
        </w:rPr>
      </w:pPr>
      <w:r w:rsidRPr="00886D06">
        <w:rPr>
          <w:rFonts w:ascii="Arial" w:hAnsi="Arial" w:cs="Arial"/>
          <w:b/>
          <w:bCs/>
          <w:sz w:val="20"/>
          <w:szCs w:val="20"/>
        </w:rPr>
        <w:t>Proponowane metody sprawdzania osiągnięć edukacyjnych ucznia</w:t>
      </w:r>
    </w:p>
    <w:p w14:paraId="76A44356" w14:textId="77777777" w:rsidR="00DE35E9" w:rsidRPr="00886D06" w:rsidRDefault="00DE35E9" w:rsidP="00DE35E9">
      <w:pPr>
        <w:jc w:val="both"/>
        <w:rPr>
          <w:rFonts w:ascii="Arial" w:hAnsi="Arial" w:cs="Arial"/>
          <w:sz w:val="20"/>
          <w:szCs w:val="20"/>
        </w:rPr>
      </w:pPr>
      <w:r w:rsidRPr="00886D06">
        <w:rPr>
          <w:rFonts w:ascii="Arial" w:hAnsi="Arial" w:cs="Arial"/>
          <w:sz w:val="20"/>
          <w:szCs w:val="20"/>
        </w:rPr>
        <w:t xml:space="preserve"> Osiągnięcia ucznia powinny być oceniane na podstawie zadań o różnym stopniu trudności i złożoności. Nauczyciel oceniając ucznia z przedmiotu powinien wziąć pod uwagę wyniki testów pisemnych jednokrotnego wyboru/ wielokrotnego wyboru, sprawdzających zakres wiadomości i umiejętności, sprawdzianów, prac pisemnych, wykonanych zadań, wypowiedzi ustnych, kart pracy, wykonanych ćwiczeń, udział w dyskusji, wyszukiwanie, analizowanie i interpretowanie informacji, formy komunikowania się i współpracy w grupie. W ocenie należy uwzględnić: poprawność merytoryczną wypowiedzi, adekwatność wypowiedzi do tematu i kontekstu zadanego pytania, stosowanie terminologii właściwej dla przedmiotu, umiejętność wnioskowania przyczynowo – skutkowego, samodzielność wypowiedzi. </w:t>
      </w:r>
    </w:p>
    <w:p w14:paraId="16B8349A" w14:textId="77777777" w:rsidR="00DE35E9" w:rsidRPr="00886D06" w:rsidRDefault="00DE35E9" w:rsidP="00DE35E9">
      <w:pPr>
        <w:spacing w:after="100" w:afterAutospacing="1"/>
        <w:contextualSpacing/>
        <w:jc w:val="both"/>
        <w:rPr>
          <w:rFonts w:ascii="Arial" w:hAnsi="Arial" w:cs="Arial"/>
          <w:sz w:val="20"/>
          <w:szCs w:val="20"/>
        </w:rPr>
      </w:pPr>
    </w:p>
    <w:p w14:paraId="33C6C340" w14:textId="77777777" w:rsidR="00DE35E9" w:rsidRPr="00886D06" w:rsidRDefault="00DE35E9" w:rsidP="00DE35E9">
      <w:pPr>
        <w:jc w:val="both"/>
        <w:rPr>
          <w:rFonts w:ascii="Arial" w:hAnsi="Arial" w:cs="Arial"/>
          <w:sz w:val="20"/>
          <w:szCs w:val="20"/>
        </w:rPr>
      </w:pPr>
      <w:r w:rsidRPr="00886D06">
        <w:rPr>
          <w:rFonts w:ascii="Arial" w:hAnsi="Arial" w:cs="Arial"/>
          <w:b/>
          <w:bCs/>
          <w:sz w:val="20"/>
          <w:szCs w:val="20"/>
        </w:rPr>
        <w:t xml:space="preserve">Proponowane metody ewaluacji przedmiotu </w:t>
      </w:r>
    </w:p>
    <w:p w14:paraId="6B3D36C7" w14:textId="77777777" w:rsidR="00DE35E9" w:rsidRPr="00886D06" w:rsidRDefault="00DE35E9" w:rsidP="00DE35E9">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w:t>
      </w:r>
      <w:r w:rsidRPr="00886D06">
        <w:rPr>
          <w:rFonts w:ascii="Arial" w:hAnsi="Arial" w:cs="Arial"/>
          <w:i/>
          <w:iCs/>
          <w:sz w:val="20"/>
          <w:szCs w:val="20"/>
        </w:rPr>
        <w:t xml:space="preserve"> Anatomia i fizjologia zwierząt</w:t>
      </w:r>
      <w:r w:rsidRPr="00886D06">
        <w:rPr>
          <w:rFonts w:ascii="Arial" w:hAnsi="Arial" w:cs="Arial"/>
          <w:sz w:val="20"/>
          <w:szCs w:val="20"/>
          <w:shd w:val="clear" w:color="auto" w:fill="FFFFFF"/>
        </w:rPr>
        <w:t xml:space="preserve">. </w:t>
      </w:r>
    </w:p>
    <w:p w14:paraId="266B69E7" w14:textId="77777777" w:rsidR="00DE35E9" w:rsidRPr="00886D06" w:rsidRDefault="00DE35E9" w:rsidP="00DE35E9">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01CA9545" w14:textId="77777777" w:rsidR="00DE35E9" w:rsidRPr="00886D06" w:rsidRDefault="00DE35E9" w:rsidP="00DE35E9">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53CD1D15" w14:textId="77777777" w:rsidR="00DE35E9" w:rsidRPr="00886D06" w:rsidRDefault="00DE35E9" w:rsidP="00DE35E9">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7EE17E20" w14:textId="77777777" w:rsidR="00DE35E9" w:rsidRPr="00886D06" w:rsidRDefault="00DE35E9" w:rsidP="00DE35E9">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2BB09E1E" w14:textId="77777777" w:rsidR="00DE35E9" w:rsidRPr="00886D06" w:rsidRDefault="00DE35E9" w:rsidP="00DE35E9">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31AEAE8E" w14:textId="77777777" w:rsidR="00DE35E9" w:rsidRPr="00886D06" w:rsidRDefault="00DE35E9" w:rsidP="00DE35E9">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156B4645" w14:textId="77777777" w:rsidR="00DE35E9" w:rsidRPr="00886D06" w:rsidRDefault="00DE35E9" w:rsidP="00DE35E9">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4F737FE2" w14:textId="77777777" w:rsidR="00DE35E9" w:rsidRPr="00886D06" w:rsidRDefault="00DE35E9" w:rsidP="00DE35E9">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 xml:space="preserve">Ewaluacja powinna być przeprowadzona na bieżąco i pod koniec okresu nauczania przedmiotu. </w:t>
      </w:r>
    </w:p>
    <w:p w14:paraId="1CFDF17F" w14:textId="77777777" w:rsidR="00DE35E9" w:rsidRPr="00886D06" w:rsidRDefault="00DE35E9" w:rsidP="00DE35E9">
      <w:pPr>
        <w:jc w:val="both"/>
        <w:rPr>
          <w:rFonts w:ascii="Arial" w:hAnsi="Arial" w:cs="Arial"/>
          <w:sz w:val="20"/>
          <w:szCs w:val="20"/>
        </w:rPr>
      </w:pPr>
    </w:p>
    <w:p w14:paraId="55265A4B" w14:textId="77777777" w:rsidR="00DE35E9" w:rsidRPr="00886D06" w:rsidRDefault="00DE35E9" w:rsidP="00DE35E9">
      <w:pPr>
        <w:tabs>
          <w:tab w:val="left" w:pos="993"/>
        </w:tabs>
        <w:jc w:val="both"/>
        <w:rPr>
          <w:rFonts w:ascii="Arial" w:hAnsi="Arial" w:cs="Arial"/>
          <w:b/>
          <w:bCs/>
          <w:highlight w:val="yellow"/>
        </w:rPr>
      </w:pPr>
    </w:p>
    <w:p w14:paraId="3B62E230" w14:textId="77777777" w:rsidR="00DE35E9" w:rsidRPr="00886D06" w:rsidRDefault="00DE35E9" w:rsidP="00DE35E9"/>
    <w:p w14:paraId="5B8C1757" w14:textId="77777777" w:rsidR="00F878EC" w:rsidRPr="00886D06" w:rsidRDefault="00F878EC" w:rsidP="00F878EC">
      <w:pPr>
        <w:jc w:val="both"/>
        <w:rPr>
          <w:rFonts w:ascii="Arial" w:hAnsi="Arial" w:cs="Arial"/>
          <w:b/>
          <w:bCs/>
        </w:rPr>
      </w:pPr>
    </w:p>
    <w:p w14:paraId="28683E85" w14:textId="77777777" w:rsidR="005810A8" w:rsidRPr="00886D06" w:rsidRDefault="005810A8">
      <w:pPr>
        <w:rPr>
          <w:rFonts w:ascii="Arial" w:eastAsiaTheme="majorEastAsia" w:hAnsi="Arial" w:cs="Arial"/>
          <w:b/>
          <w:bCs/>
        </w:rPr>
      </w:pPr>
      <w:r w:rsidRPr="00886D06">
        <w:rPr>
          <w:rFonts w:cs="Arial"/>
          <w:b/>
          <w:bCs/>
        </w:rPr>
        <w:br w:type="page"/>
      </w:r>
    </w:p>
    <w:p w14:paraId="42334CF5" w14:textId="77777777" w:rsidR="00F878EC" w:rsidRPr="00886D06" w:rsidRDefault="00F878EC" w:rsidP="00D23F37">
      <w:pPr>
        <w:pStyle w:val="Nagwek2"/>
        <w:rPr>
          <w:rFonts w:cs="Arial"/>
          <w:b w:val="0"/>
          <w:bCs/>
          <w:szCs w:val="24"/>
        </w:rPr>
      </w:pPr>
      <w:bookmarkStart w:id="22" w:name="_Toc18587453"/>
      <w:r w:rsidRPr="00886D06">
        <w:rPr>
          <w:rFonts w:cs="Arial"/>
          <w:b w:val="0"/>
          <w:bCs/>
          <w:szCs w:val="24"/>
        </w:rPr>
        <w:t>4.15.</w:t>
      </w:r>
      <w:r w:rsidRPr="00886D06">
        <w:rPr>
          <w:rFonts w:cs="Arial"/>
          <w:b w:val="0"/>
          <w:bCs/>
          <w:szCs w:val="24"/>
        </w:rPr>
        <w:tab/>
        <w:t>Kontrola i nadzór weterynaryjny w praktyce</w:t>
      </w:r>
      <w:bookmarkEnd w:id="22"/>
    </w:p>
    <w:p w14:paraId="451C2846" w14:textId="77777777" w:rsidR="002E07C5" w:rsidRPr="00886D06" w:rsidRDefault="002E07C5" w:rsidP="002E07C5"/>
    <w:p w14:paraId="6441D407" w14:textId="77777777" w:rsidR="002E07C5" w:rsidRPr="00886D06" w:rsidRDefault="002E07C5" w:rsidP="002E07C5">
      <w:pPr>
        <w:jc w:val="both"/>
        <w:rPr>
          <w:rFonts w:ascii="Arial" w:hAnsi="Arial" w:cs="Arial"/>
          <w:b/>
          <w:bCs/>
          <w:sz w:val="20"/>
          <w:szCs w:val="20"/>
        </w:rPr>
      </w:pPr>
      <w:r w:rsidRPr="00886D06">
        <w:rPr>
          <w:rFonts w:ascii="Arial" w:hAnsi="Arial" w:cs="Arial"/>
          <w:b/>
          <w:bCs/>
          <w:sz w:val="20"/>
          <w:szCs w:val="20"/>
        </w:rPr>
        <w:t xml:space="preserve">Cele ogólne przedmiotu </w:t>
      </w:r>
    </w:p>
    <w:p w14:paraId="4C6FFF23" w14:textId="77777777" w:rsidR="002E07C5" w:rsidRPr="00886D06" w:rsidRDefault="002E07C5" w:rsidP="004258AB">
      <w:pPr>
        <w:pStyle w:val="Akapitzlist"/>
        <w:numPr>
          <w:ilvl w:val="0"/>
          <w:numId w:val="228"/>
        </w:numPr>
        <w:spacing w:line="276" w:lineRule="auto"/>
        <w:jc w:val="both"/>
        <w:rPr>
          <w:rFonts w:ascii="Arial" w:hAnsi="Arial" w:cs="Arial"/>
          <w:sz w:val="20"/>
          <w:szCs w:val="20"/>
        </w:rPr>
      </w:pPr>
      <w:r w:rsidRPr="00886D06">
        <w:rPr>
          <w:rFonts w:ascii="Arial" w:hAnsi="Arial" w:cs="Arial"/>
          <w:sz w:val="20"/>
          <w:szCs w:val="20"/>
        </w:rPr>
        <w:t>Poznanie wiedzy niezbędnej do wykonywania zawodu technika weterynarii:</w:t>
      </w:r>
    </w:p>
    <w:p w14:paraId="7F9BBF72" w14:textId="77777777" w:rsidR="002E07C5" w:rsidRPr="00886D06" w:rsidRDefault="002E07C5" w:rsidP="004258AB">
      <w:pPr>
        <w:pStyle w:val="Akapitzlist"/>
        <w:numPr>
          <w:ilvl w:val="0"/>
          <w:numId w:val="194"/>
        </w:numPr>
        <w:spacing w:line="276" w:lineRule="auto"/>
        <w:jc w:val="both"/>
        <w:rPr>
          <w:rFonts w:ascii="Arial" w:hAnsi="Arial" w:cs="Arial"/>
          <w:sz w:val="20"/>
          <w:szCs w:val="20"/>
        </w:rPr>
      </w:pPr>
      <w:r w:rsidRPr="00886D06">
        <w:rPr>
          <w:rFonts w:ascii="Arial" w:hAnsi="Arial" w:cs="Arial"/>
          <w:sz w:val="20"/>
          <w:szCs w:val="20"/>
        </w:rPr>
        <w:t>przepisów prawa dotyczącego wykonywania kontroli weterynaryjnej</w:t>
      </w:r>
    </w:p>
    <w:p w14:paraId="150C8189" w14:textId="77777777" w:rsidR="002E07C5" w:rsidRPr="00886D06" w:rsidRDefault="002E07C5" w:rsidP="004258AB">
      <w:pPr>
        <w:pStyle w:val="Akapitzlist"/>
        <w:numPr>
          <w:ilvl w:val="0"/>
          <w:numId w:val="194"/>
        </w:numPr>
        <w:spacing w:line="276" w:lineRule="auto"/>
        <w:jc w:val="both"/>
        <w:rPr>
          <w:rFonts w:ascii="Arial" w:hAnsi="Arial" w:cs="Arial"/>
          <w:sz w:val="20"/>
          <w:szCs w:val="20"/>
        </w:rPr>
      </w:pPr>
      <w:r w:rsidRPr="00886D06">
        <w:rPr>
          <w:rFonts w:ascii="Arial" w:hAnsi="Arial" w:cs="Arial"/>
          <w:sz w:val="20"/>
          <w:szCs w:val="20"/>
        </w:rPr>
        <w:t>zadań organów sprawujących kontrolę i nadzór nad zapewnieniem bezpieczeństwa sanitarno-epizootycznego</w:t>
      </w:r>
    </w:p>
    <w:p w14:paraId="1BD227D5" w14:textId="77777777" w:rsidR="002E07C5" w:rsidRPr="00886D06" w:rsidRDefault="002E07C5" w:rsidP="004258AB">
      <w:pPr>
        <w:pStyle w:val="Akapitzlist"/>
        <w:numPr>
          <w:ilvl w:val="0"/>
          <w:numId w:val="228"/>
        </w:numPr>
        <w:spacing w:line="276" w:lineRule="auto"/>
        <w:jc w:val="both"/>
        <w:rPr>
          <w:rFonts w:ascii="Arial" w:hAnsi="Arial" w:cs="Arial"/>
          <w:sz w:val="20"/>
          <w:szCs w:val="20"/>
        </w:rPr>
      </w:pPr>
      <w:r w:rsidRPr="00886D06">
        <w:rPr>
          <w:rFonts w:ascii="Arial" w:hAnsi="Arial" w:cs="Arial"/>
          <w:sz w:val="20"/>
          <w:szCs w:val="20"/>
        </w:rPr>
        <w:t>Nabycie umiejętności:</w:t>
      </w:r>
    </w:p>
    <w:p w14:paraId="684EDFA8" w14:textId="77777777" w:rsidR="002E07C5" w:rsidRPr="00886D06" w:rsidRDefault="002E07C5" w:rsidP="002E07C5">
      <w:pPr>
        <w:pStyle w:val="Akapitzlist"/>
        <w:numPr>
          <w:ilvl w:val="0"/>
          <w:numId w:val="17"/>
        </w:numPr>
        <w:spacing w:line="276" w:lineRule="auto"/>
        <w:ind w:left="782" w:hanging="357"/>
        <w:jc w:val="both"/>
        <w:rPr>
          <w:rFonts w:ascii="Arial" w:hAnsi="Arial" w:cs="Arial"/>
          <w:sz w:val="20"/>
          <w:szCs w:val="20"/>
        </w:rPr>
      </w:pPr>
      <w:r w:rsidRPr="00886D06">
        <w:rPr>
          <w:rFonts w:ascii="Arial" w:hAnsi="Arial" w:cs="Arial"/>
          <w:sz w:val="20"/>
          <w:szCs w:val="20"/>
        </w:rPr>
        <w:t>wyszukiwania źródeł prawa weterynaryjnego dotyczącego kontroli i nadzoru,</w:t>
      </w:r>
    </w:p>
    <w:p w14:paraId="34E72299" w14:textId="77777777" w:rsidR="002E07C5" w:rsidRPr="00886D06" w:rsidRDefault="002E07C5" w:rsidP="002E07C5">
      <w:pPr>
        <w:pStyle w:val="Akapitzlist"/>
        <w:numPr>
          <w:ilvl w:val="0"/>
          <w:numId w:val="17"/>
        </w:numPr>
        <w:spacing w:line="276" w:lineRule="auto"/>
        <w:ind w:left="782" w:hanging="357"/>
        <w:jc w:val="both"/>
        <w:rPr>
          <w:rFonts w:ascii="Arial" w:hAnsi="Arial" w:cs="Arial"/>
          <w:sz w:val="20"/>
          <w:szCs w:val="20"/>
        </w:rPr>
      </w:pPr>
      <w:r w:rsidRPr="00886D06">
        <w:rPr>
          <w:rFonts w:ascii="Arial" w:hAnsi="Arial" w:cs="Arial"/>
          <w:sz w:val="20"/>
          <w:szCs w:val="20"/>
        </w:rPr>
        <w:t>analizowania przepisów prawa dotyczącego kontroli i nadzoru weterynaryjnego,</w:t>
      </w:r>
    </w:p>
    <w:p w14:paraId="22271702" w14:textId="77777777" w:rsidR="002E07C5" w:rsidRPr="00886D06" w:rsidRDefault="002E07C5" w:rsidP="002E07C5">
      <w:pPr>
        <w:pStyle w:val="Akapitzlist"/>
        <w:numPr>
          <w:ilvl w:val="0"/>
          <w:numId w:val="17"/>
        </w:numPr>
        <w:spacing w:line="276" w:lineRule="auto"/>
        <w:ind w:left="782" w:hanging="357"/>
        <w:jc w:val="both"/>
        <w:rPr>
          <w:rFonts w:ascii="Arial" w:hAnsi="Arial" w:cs="Arial"/>
          <w:sz w:val="20"/>
          <w:szCs w:val="20"/>
        </w:rPr>
      </w:pPr>
      <w:r w:rsidRPr="00886D06">
        <w:rPr>
          <w:rFonts w:ascii="Arial" w:hAnsi="Arial" w:cs="Arial"/>
          <w:sz w:val="20"/>
          <w:szCs w:val="20"/>
        </w:rPr>
        <w:t>wykonywania czynności pomocnicze w ramach kontroli i nadzoru weterynaryjnego nad:</w:t>
      </w:r>
    </w:p>
    <w:p w14:paraId="50AA6FE2" w14:textId="77777777" w:rsidR="002E07C5" w:rsidRPr="00886D06" w:rsidRDefault="002E07C5" w:rsidP="002E07C5">
      <w:pPr>
        <w:pStyle w:val="Akapitzlist"/>
        <w:numPr>
          <w:ilvl w:val="1"/>
          <w:numId w:val="17"/>
        </w:numPr>
        <w:spacing w:line="276" w:lineRule="auto"/>
        <w:jc w:val="both"/>
        <w:rPr>
          <w:rFonts w:ascii="Arial" w:hAnsi="Arial" w:cs="Arial"/>
          <w:sz w:val="20"/>
          <w:szCs w:val="20"/>
        </w:rPr>
      </w:pPr>
      <w:r w:rsidRPr="00886D06">
        <w:rPr>
          <w:rFonts w:ascii="Arial" w:hAnsi="Arial" w:cs="Arial"/>
          <w:sz w:val="20"/>
          <w:szCs w:val="20"/>
        </w:rPr>
        <w:t xml:space="preserve">dobrostanem zwierząt gospodarskich </w:t>
      </w:r>
    </w:p>
    <w:p w14:paraId="359307DF" w14:textId="77777777" w:rsidR="002E07C5" w:rsidRPr="00886D06" w:rsidRDefault="002E07C5" w:rsidP="002E07C5">
      <w:pPr>
        <w:pStyle w:val="Akapitzlist"/>
        <w:numPr>
          <w:ilvl w:val="1"/>
          <w:numId w:val="17"/>
        </w:numPr>
        <w:spacing w:line="276" w:lineRule="auto"/>
        <w:jc w:val="both"/>
        <w:rPr>
          <w:rFonts w:ascii="Arial" w:hAnsi="Arial" w:cs="Arial"/>
          <w:sz w:val="20"/>
          <w:szCs w:val="20"/>
        </w:rPr>
      </w:pPr>
      <w:r w:rsidRPr="00886D06">
        <w:rPr>
          <w:rFonts w:ascii="Arial" w:hAnsi="Arial" w:cs="Arial"/>
          <w:sz w:val="20"/>
          <w:szCs w:val="20"/>
        </w:rPr>
        <w:t xml:space="preserve">przestrzeganiem obowiązku identyfikacji i rejestracji oraz przemieszczaniem zwierząt </w:t>
      </w:r>
    </w:p>
    <w:p w14:paraId="64A1B686" w14:textId="77777777" w:rsidR="002E07C5" w:rsidRPr="00886D06" w:rsidRDefault="002E07C5" w:rsidP="002E07C5">
      <w:pPr>
        <w:pStyle w:val="Akapitzlist"/>
        <w:numPr>
          <w:ilvl w:val="1"/>
          <w:numId w:val="17"/>
        </w:numPr>
        <w:spacing w:line="276" w:lineRule="auto"/>
        <w:jc w:val="both"/>
        <w:rPr>
          <w:rFonts w:ascii="Arial" w:hAnsi="Arial" w:cs="Arial"/>
          <w:sz w:val="20"/>
          <w:szCs w:val="20"/>
        </w:rPr>
      </w:pPr>
      <w:r w:rsidRPr="00886D06">
        <w:rPr>
          <w:rFonts w:ascii="Arial" w:hAnsi="Arial" w:cs="Arial"/>
          <w:sz w:val="20"/>
          <w:szCs w:val="20"/>
        </w:rPr>
        <w:t xml:space="preserve">wytwarzaniem i stosowaniem pasz </w:t>
      </w:r>
    </w:p>
    <w:p w14:paraId="2AE41B95" w14:textId="77777777" w:rsidR="002E07C5" w:rsidRPr="00886D06" w:rsidRDefault="002E07C5" w:rsidP="002E07C5">
      <w:pPr>
        <w:pStyle w:val="Akapitzlist"/>
        <w:numPr>
          <w:ilvl w:val="0"/>
          <w:numId w:val="17"/>
        </w:numPr>
        <w:spacing w:line="276" w:lineRule="auto"/>
        <w:ind w:left="782" w:hanging="357"/>
        <w:jc w:val="both"/>
        <w:rPr>
          <w:rFonts w:ascii="Arial" w:hAnsi="Arial" w:cs="Arial"/>
          <w:sz w:val="20"/>
          <w:szCs w:val="20"/>
        </w:rPr>
      </w:pPr>
      <w:r w:rsidRPr="00886D06">
        <w:rPr>
          <w:rFonts w:ascii="Arial" w:hAnsi="Arial" w:cs="Arial"/>
          <w:sz w:val="20"/>
          <w:szCs w:val="20"/>
        </w:rPr>
        <w:t>wykonywania czynności pomocniczych w ramach:</w:t>
      </w:r>
    </w:p>
    <w:p w14:paraId="0C02E1FF" w14:textId="77777777" w:rsidR="002E07C5" w:rsidRPr="00886D06" w:rsidRDefault="002E07C5" w:rsidP="002E07C5">
      <w:pPr>
        <w:pStyle w:val="Akapitzlist"/>
        <w:numPr>
          <w:ilvl w:val="1"/>
          <w:numId w:val="17"/>
        </w:numPr>
        <w:spacing w:line="276" w:lineRule="auto"/>
        <w:jc w:val="both"/>
        <w:rPr>
          <w:rFonts w:ascii="Arial" w:hAnsi="Arial" w:cs="Arial"/>
          <w:sz w:val="20"/>
          <w:szCs w:val="20"/>
        </w:rPr>
      </w:pPr>
      <w:r w:rsidRPr="00886D06">
        <w:rPr>
          <w:rFonts w:ascii="Arial" w:hAnsi="Arial" w:cs="Arial"/>
          <w:sz w:val="20"/>
          <w:szCs w:val="20"/>
        </w:rPr>
        <w:t>kontroli zdrowia zwierząt i ochrony ich zdrowia</w:t>
      </w:r>
    </w:p>
    <w:p w14:paraId="65A4B652" w14:textId="77777777" w:rsidR="002E07C5" w:rsidRPr="00886D06" w:rsidRDefault="002E07C5" w:rsidP="002E07C5">
      <w:pPr>
        <w:pStyle w:val="Akapitzlist"/>
        <w:numPr>
          <w:ilvl w:val="1"/>
          <w:numId w:val="17"/>
        </w:numPr>
        <w:spacing w:line="276" w:lineRule="auto"/>
        <w:jc w:val="both"/>
        <w:rPr>
          <w:rFonts w:ascii="Arial" w:hAnsi="Arial" w:cs="Arial"/>
          <w:sz w:val="20"/>
          <w:szCs w:val="20"/>
        </w:rPr>
      </w:pPr>
      <w:r w:rsidRPr="00886D06">
        <w:rPr>
          <w:rFonts w:ascii="Arial" w:hAnsi="Arial" w:cs="Arial"/>
          <w:sz w:val="20"/>
          <w:szCs w:val="20"/>
        </w:rPr>
        <w:t xml:space="preserve">w ramach monitoringu i zwalczania chorób zakaźnych zwierząt objętych programami zwalczania lub monitorowania </w:t>
      </w:r>
    </w:p>
    <w:p w14:paraId="7AF35AF3" w14:textId="77777777" w:rsidR="002E07C5" w:rsidRPr="00886D06" w:rsidRDefault="002E07C5" w:rsidP="002E07C5">
      <w:pPr>
        <w:pStyle w:val="Akapitzlist"/>
        <w:numPr>
          <w:ilvl w:val="1"/>
          <w:numId w:val="17"/>
        </w:numPr>
        <w:spacing w:line="276" w:lineRule="auto"/>
        <w:jc w:val="both"/>
        <w:rPr>
          <w:rFonts w:ascii="Arial" w:hAnsi="Arial" w:cs="Arial"/>
          <w:sz w:val="20"/>
          <w:szCs w:val="20"/>
        </w:rPr>
      </w:pPr>
      <w:r w:rsidRPr="00886D06">
        <w:rPr>
          <w:rFonts w:ascii="Arial" w:hAnsi="Arial" w:cs="Arial"/>
          <w:sz w:val="20"/>
          <w:szCs w:val="20"/>
        </w:rPr>
        <w:t xml:space="preserve">dopuszczenia zwierząt do uboju </w:t>
      </w:r>
    </w:p>
    <w:p w14:paraId="64F52372" w14:textId="77777777" w:rsidR="002E07C5" w:rsidRPr="00886D06" w:rsidRDefault="002E07C5" w:rsidP="002E07C5">
      <w:pPr>
        <w:pStyle w:val="Akapitzlist"/>
        <w:numPr>
          <w:ilvl w:val="1"/>
          <w:numId w:val="17"/>
        </w:numPr>
        <w:spacing w:line="276" w:lineRule="auto"/>
        <w:jc w:val="both"/>
        <w:rPr>
          <w:rFonts w:ascii="Arial" w:hAnsi="Arial" w:cs="Arial"/>
          <w:sz w:val="20"/>
          <w:szCs w:val="20"/>
        </w:rPr>
      </w:pPr>
      <w:r w:rsidRPr="00886D06">
        <w:rPr>
          <w:rFonts w:ascii="Arial" w:hAnsi="Arial" w:cs="Arial"/>
          <w:sz w:val="20"/>
          <w:szCs w:val="20"/>
        </w:rPr>
        <w:t>weterynaryjnego badania poubojowego mięsa:</w:t>
      </w:r>
    </w:p>
    <w:p w14:paraId="2B5DC054" w14:textId="77777777" w:rsidR="002E07C5" w:rsidRPr="00886D06" w:rsidRDefault="002E07C5" w:rsidP="002E07C5">
      <w:pPr>
        <w:pStyle w:val="Akapitzlist"/>
        <w:numPr>
          <w:ilvl w:val="2"/>
          <w:numId w:val="17"/>
        </w:numPr>
        <w:spacing w:line="276" w:lineRule="auto"/>
        <w:jc w:val="both"/>
        <w:rPr>
          <w:rFonts w:ascii="Arial" w:hAnsi="Arial" w:cs="Arial"/>
          <w:sz w:val="20"/>
          <w:szCs w:val="20"/>
        </w:rPr>
      </w:pPr>
      <w:r w:rsidRPr="00886D06">
        <w:rPr>
          <w:rFonts w:ascii="Arial" w:hAnsi="Arial" w:cs="Arial"/>
          <w:sz w:val="20"/>
          <w:szCs w:val="20"/>
        </w:rPr>
        <w:t xml:space="preserve">stosowania metod i technik badania poubojowego mięsa </w:t>
      </w:r>
    </w:p>
    <w:p w14:paraId="46A83048" w14:textId="77777777" w:rsidR="002E07C5" w:rsidRPr="00886D06" w:rsidRDefault="002E07C5" w:rsidP="002E07C5">
      <w:pPr>
        <w:pStyle w:val="Akapitzlist"/>
        <w:numPr>
          <w:ilvl w:val="2"/>
          <w:numId w:val="17"/>
        </w:numPr>
        <w:spacing w:line="276" w:lineRule="auto"/>
        <w:jc w:val="both"/>
        <w:rPr>
          <w:rFonts w:ascii="Arial" w:hAnsi="Arial" w:cs="Arial"/>
          <w:sz w:val="20"/>
          <w:szCs w:val="20"/>
        </w:rPr>
      </w:pPr>
      <w:r w:rsidRPr="00886D06">
        <w:rPr>
          <w:rFonts w:ascii="Arial" w:hAnsi="Arial" w:cs="Arial"/>
          <w:sz w:val="20"/>
          <w:szCs w:val="20"/>
        </w:rPr>
        <w:t>opisywania zmian anatomopatologiczne w tuszach i narządach zwierząt</w:t>
      </w:r>
    </w:p>
    <w:p w14:paraId="3D5104DC" w14:textId="77777777" w:rsidR="002E07C5" w:rsidRPr="00886D06" w:rsidRDefault="002E07C5" w:rsidP="002E07C5">
      <w:pPr>
        <w:pStyle w:val="Akapitzlist"/>
        <w:numPr>
          <w:ilvl w:val="1"/>
          <w:numId w:val="17"/>
        </w:numPr>
        <w:spacing w:line="276" w:lineRule="auto"/>
        <w:jc w:val="both"/>
        <w:rPr>
          <w:rFonts w:ascii="Arial" w:hAnsi="Arial" w:cs="Arial"/>
          <w:sz w:val="20"/>
          <w:szCs w:val="20"/>
        </w:rPr>
      </w:pPr>
      <w:r w:rsidRPr="00886D06">
        <w:rPr>
          <w:rFonts w:ascii="Arial" w:hAnsi="Arial" w:cs="Arial"/>
          <w:sz w:val="20"/>
          <w:szCs w:val="20"/>
        </w:rPr>
        <w:t>kontroli i nadzoru weterynaryjnego nad ubocznymi oraz pochodnymi produktami pochodzenia zwierzęcego:</w:t>
      </w:r>
    </w:p>
    <w:p w14:paraId="6834496E" w14:textId="77777777" w:rsidR="002E07C5" w:rsidRPr="00886D06" w:rsidRDefault="002E07C5" w:rsidP="002E07C5">
      <w:pPr>
        <w:pStyle w:val="Akapitzlist"/>
        <w:numPr>
          <w:ilvl w:val="2"/>
          <w:numId w:val="17"/>
        </w:numPr>
        <w:spacing w:line="276" w:lineRule="auto"/>
        <w:jc w:val="both"/>
        <w:rPr>
          <w:rFonts w:ascii="Arial" w:hAnsi="Arial" w:cs="Arial"/>
          <w:sz w:val="20"/>
          <w:szCs w:val="20"/>
        </w:rPr>
      </w:pPr>
      <w:r w:rsidRPr="00886D06">
        <w:rPr>
          <w:rFonts w:ascii="Arial" w:hAnsi="Arial" w:cs="Arial"/>
          <w:sz w:val="20"/>
          <w:szCs w:val="20"/>
        </w:rPr>
        <w:t xml:space="preserve">przedstawiania sposobów postępowania z ubocznymi produktami pochodzenia zwierzęcego w zależności od kategorii </w:t>
      </w:r>
    </w:p>
    <w:p w14:paraId="38F1F52D" w14:textId="77777777" w:rsidR="002E07C5" w:rsidRPr="00886D06" w:rsidRDefault="002E07C5" w:rsidP="002E07C5">
      <w:pPr>
        <w:pStyle w:val="Akapitzlist"/>
        <w:numPr>
          <w:ilvl w:val="2"/>
          <w:numId w:val="17"/>
        </w:numPr>
        <w:spacing w:line="276" w:lineRule="auto"/>
        <w:jc w:val="both"/>
        <w:rPr>
          <w:rFonts w:ascii="Arial" w:hAnsi="Arial" w:cs="Arial"/>
          <w:sz w:val="20"/>
          <w:szCs w:val="20"/>
        </w:rPr>
      </w:pPr>
      <w:r w:rsidRPr="00886D06">
        <w:rPr>
          <w:rFonts w:ascii="Arial" w:hAnsi="Arial" w:cs="Arial"/>
          <w:sz w:val="20"/>
          <w:szCs w:val="20"/>
        </w:rPr>
        <w:t xml:space="preserve">przedstawiania sposobów postępowania z pochodnymi produktami pochodzenia zwierzęcego w zależności od kategorii </w:t>
      </w:r>
    </w:p>
    <w:p w14:paraId="35578E9F"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wypełniania obowiązujących list kontrolnych,</w:t>
      </w:r>
    </w:p>
    <w:p w14:paraId="7B074A57"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organizowania stanowiska pracy zgodnie z wymaganiami ergonomii oraz przepisami dotyczącymi bezpieczeństwa i higieny pracy, ochrony przeciwpożarowej i ochrony środowiska </w:t>
      </w:r>
    </w:p>
    <w:p w14:paraId="61BBF0FA"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zidentyfikować zagrożenia dla zdrowia lub życia człowieka oraz mienia i środowiska związane z wykonywaniem zadań zawodowych </w:t>
      </w:r>
    </w:p>
    <w:p w14:paraId="02188CF4"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zastosować środki ochrony indywidualnej i zbiorowej podczas wykonywania zadań zawodowych </w:t>
      </w:r>
    </w:p>
    <w:p w14:paraId="02E40FDC"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przestrzegać zasad kultury i etyki w związku z realizacją zadań zawodowych </w:t>
      </w:r>
    </w:p>
    <w:p w14:paraId="02412CA4"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zanalizować własną kreatywność i otwartość na zmiany </w:t>
      </w:r>
    </w:p>
    <w:p w14:paraId="195A3F28"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zastosować techniki radzenia sobie ze stresem </w:t>
      </w:r>
    </w:p>
    <w:p w14:paraId="36359A7E"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zaktualizować wiedzę i doskonali umiejętności zawodowe </w:t>
      </w:r>
    </w:p>
    <w:p w14:paraId="4174B6EC"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przestrzegać tajemnicy związanej z wykonywanym zawodem i miejscem pracy </w:t>
      </w:r>
    </w:p>
    <w:p w14:paraId="359A599F"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zastosować zasady komunikacji interpersonalnej </w:t>
      </w:r>
    </w:p>
    <w:p w14:paraId="7D6CF316"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zaplanować organizuje pracę zespołu w celu wykonania przydzielonych zadań </w:t>
      </w:r>
    </w:p>
    <w:p w14:paraId="57B69A63"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pokierować wykonaniem przydzielonych zadań </w:t>
      </w:r>
    </w:p>
    <w:p w14:paraId="134DAA80"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ocenić jakość wykonania przydzielonych zadań </w:t>
      </w:r>
    </w:p>
    <w:p w14:paraId="25929E82"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wprowadzić rozwiązania techniczne i organizacyjne wpływające na poprawę warunków i jakość pracy </w:t>
      </w:r>
    </w:p>
    <w:p w14:paraId="04D7A8F0" w14:textId="77777777" w:rsidR="002E07C5" w:rsidRPr="00886D06" w:rsidRDefault="002E07C5" w:rsidP="002E07C5">
      <w:pPr>
        <w:pStyle w:val="Akapitzlist"/>
        <w:numPr>
          <w:ilvl w:val="0"/>
          <w:numId w:val="17"/>
        </w:numPr>
        <w:spacing w:line="276" w:lineRule="auto"/>
        <w:jc w:val="both"/>
        <w:rPr>
          <w:rFonts w:ascii="Arial" w:hAnsi="Arial" w:cs="Arial"/>
          <w:sz w:val="20"/>
          <w:szCs w:val="20"/>
        </w:rPr>
      </w:pPr>
      <w:r w:rsidRPr="00886D06">
        <w:rPr>
          <w:rFonts w:ascii="Arial" w:hAnsi="Arial" w:cs="Arial"/>
          <w:sz w:val="20"/>
          <w:szCs w:val="20"/>
        </w:rPr>
        <w:t xml:space="preserve">skorzystać z usług instytucji i organizacji działających na rzecz wsi i rolnictwa </w:t>
      </w:r>
    </w:p>
    <w:p w14:paraId="6078AC25" w14:textId="77777777" w:rsidR="002E07C5" w:rsidRPr="00886D06" w:rsidRDefault="002E07C5" w:rsidP="004258AB">
      <w:pPr>
        <w:pStyle w:val="Akapitzlist"/>
        <w:numPr>
          <w:ilvl w:val="0"/>
          <w:numId w:val="228"/>
        </w:numPr>
        <w:spacing w:line="276" w:lineRule="auto"/>
        <w:jc w:val="both"/>
        <w:rPr>
          <w:rFonts w:ascii="Arial" w:hAnsi="Arial" w:cs="Arial"/>
          <w:sz w:val="20"/>
          <w:szCs w:val="20"/>
        </w:rPr>
      </w:pPr>
      <w:r w:rsidRPr="00886D06">
        <w:rPr>
          <w:rFonts w:ascii="Arial" w:hAnsi="Arial" w:cs="Arial"/>
          <w:sz w:val="20"/>
          <w:szCs w:val="20"/>
        </w:rPr>
        <w:t>Kształtowanie postawy:</w:t>
      </w:r>
    </w:p>
    <w:p w14:paraId="1070E0AF" w14:textId="77777777" w:rsidR="002E07C5" w:rsidRPr="00886D06" w:rsidRDefault="002E07C5" w:rsidP="004258AB">
      <w:pPr>
        <w:pStyle w:val="Akapitzlist"/>
        <w:numPr>
          <w:ilvl w:val="1"/>
          <w:numId w:val="228"/>
        </w:numPr>
        <w:jc w:val="both"/>
        <w:rPr>
          <w:rFonts w:ascii="Arial" w:hAnsi="Arial" w:cs="Arial"/>
          <w:sz w:val="20"/>
          <w:szCs w:val="20"/>
        </w:rPr>
      </w:pPr>
      <w:r w:rsidRPr="00886D06">
        <w:rPr>
          <w:rFonts w:ascii="Arial" w:hAnsi="Arial" w:cs="Arial"/>
          <w:sz w:val="20"/>
          <w:szCs w:val="20"/>
        </w:rPr>
        <w:t>odpowiedzialności za zdrowie zwierząt</w:t>
      </w:r>
    </w:p>
    <w:p w14:paraId="556859DD" w14:textId="77777777" w:rsidR="002E07C5" w:rsidRPr="00886D06" w:rsidRDefault="002E07C5" w:rsidP="004258AB">
      <w:pPr>
        <w:pStyle w:val="Akapitzlist"/>
        <w:numPr>
          <w:ilvl w:val="1"/>
          <w:numId w:val="228"/>
        </w:numPr>
        <w:jc w:val="both"/>
        <w:rPr>
          <w:rFonts w:ascii="Arial" w:hAnsi="Arial" w:cs="Arial"/>
          <w:sz w:val="20"/>
          <w:szCs w:val="20"/>
        </w:rPr>
      </w:pPr>
      <w:r w:rsidRPr="00886D06">
        <w:rPr>
          <w:rFonts w:ascii="Arial" w:hAnsi="Arial" w:cs="Arial"/>
          <w:sz w:val="20"/>
          <w:szCs w:val="20"/>
        </w:rPr>
        <w:t>świadomości konsekwencji podejmowanych decyzji związanych z realizacją zadań zawodowych</w:t>
      </w:r>
    </w:p>
    <w:p w14:paraId="1F4C4748" w14:textId="77777777" w:rsidR="002E07C5" w:rsidRPr="00886D06" w:rsidRDefault="002E07C5" w:rsidP="004258AB">
      <w:pPr>
        <w:pStyle w:val="Akapitzlist"/>
        <w:numPr>
          <w:ilvl w:val="1"/>
          <w:numId w:val="228"/>
        </w:numPr>
        <w:jc w:val="both"/>
        <w:rPr>
          <w:rFonts w:ascii="Arial" w:hAnsi="Arial" w:cs="Arial"/>
          <w:sz w:val="20"/>
          <w:szCs w:val="20"/>
        </w:rPr>
      </w:pPr>
      <w:r w:rsidRPr="00886D06">
        <w:rPr>
          <w:rFonts w:ascii="Arial" w:hAnsi="Arial" w:cs="Arial"/>
          <w:sz w:val="20"/>
          <w:szCs w:val="20"/>
        </w:rPr>
        <w:t>konieczności samokształcenia i aktualizowania wiedzy.</w:t>
      </w:r>
    </w:p>
    <w:p w14:paraId="4C576062" w14:textId="77777777" w:rsidR="002E07C5" w:rsidRPr="00886D06" w:rsidRDefault="002E07C5" w:rsidP="002E07C5">
      <w:pPr>
        <w:jc w:val="both"/>
        <w:rPr>
          <w:rFonts w:ascii="Arial" w:hAnsi="Arial" w:cs="Arial"/>
          <w:sz w:val="20"/>
          <w:szCs w:val="20"/>
        </w:rPr>
      </w:pPr>
    </w:p>
    <w:p w14:paraId="4F197787" w14:textId="77777777" w:rsidR="002E07C5" w:rsidRPr="00886D06" w:rsidRDefault="002E07C5" w:rsidP="002E07C5">
      <w:pPr>
        <w:jc w:val="both"/>
        <w:rPr>
          <w:rFonts w:ascii="Arial" w:hAnsi="Arial" w:cs="Arial"/>
          <w:sz w:val="20"/>
          <w:szCs w:val="20"/>
        </w:rPr>
      </w:pPr>
      <w:r w:rsidRPr="00886D06">
        <w:rPr>
          <w:rFonts w:ascii="Arial" w:hAnsi="Arial" w:cs="Arial"/>
          <w:b/>
          <w:bCs/>
          <w:sz w:val="20"/>
          <w:szCs w:val="20"/>
        </w:rPr>
        <w:t xml:space="preserve">Cele operacyjne </w:t>
      </w:r>
    </w:p>
    <w:p w14:paraId="1F0B4D69" w14:textId="77777777" w:rsidR="002E07C5" w:rsidRPr="00886D06" w:rsidRDefault="002E07C5" w:rsidP="002E07C5">
      <w:pPr>
        <w:jc w:val="both"/>
        <w:rPr>
          <w:rFonts w:ascii="Arial" w:hAnsi="Arial" w:cs="Arial"/>
          <w:b/>
          <w:bCs/>
          <w:sz w:val="20"/>
          <w:szCs w:val="20"/>
        </w:rPr>
      </w:pPr>
      <w:r w:rsidRPr="00886D06">
        <w:rPr>
          <w:rFonts w:ascii="Arial" w:hAnsi="Arial" w:cs="Arial"/>
          <w:b/>
          <w:bCs/>
          <w:sz w:val="20"/>
          <w:szCs w:val="20"/>
        </w:rPr>
        <w:t>Uczeń potrafi:</w:t>
      </w:r>
    </w:p>
    <w:p w14:paraId="0FA5870B"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wyszukać w dostępnych źródłach informacji przepisy prawa, dotyczące kontroli i nadzoru weterynaryjnego </w:t>
      </w:r>
    </w:p>
    <w:p w14:paraId="5C3A78ED"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prowadzić obserwacje, pozyskać informacje oraz wykonać pomiary poszczególnych czynników dobrostanu zwierząt gospodarskich z wykorzystaniem niezbędnego sprzętu i narzędzi </w:t>
      </w:r>
    </w:p>
    <w:p w14:paraId="4A3E0453"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ocenić zgodność dokumentacji leczenia oraz dobrostanu zwierząt z wymaganiami weterynaryjnymi</w:t>
      </w:r>
    </w:p>
    <w:p w14:paraId="4838B107"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wypełnić zgodnie z instrukcją obowiązujące druki dokumentów z przeprowadzanej urzędowej kontroli dobrostanu zwierząt</w:t>
      </w:r>
    </w:p>
    <w:p w14:paraId="41EC4152"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stwierdzić obecność, prawidłowość oraz miejsce umieszczenia znaków identyfikacyjnych u bydła, owiec, kóz i świń</w:t>
      </w:r>
    </w:p>
    <w:p w14:paraId="1F92B039"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ocenić zgodność wpisów w księgach rejestracji poszczególnych gatunków zwierząt z przepisami prawa oraz z instrukcją ich wypełniania</w:t>
      </w:r>
    </w:p>
    <w:p w14:paraId="597F2E7B"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pozyskać informacje oraz wykorzystuje system identyfikacji i rejestracji zwierząt do ustalania miejsc pobytu i przemieszczania kontrolowanych zwierząt </w:t>
      </w:r>
    </w:p>
    <w:p w14:paraId="7F27123A"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wypełnić zgodnie z instrukcją obowiązujące druki dokumentów z przeprowadzanej urzędowej kontroli:</w:t>
      </w:r>
    </w:p>
    <w:p w14:paraId="18F32A57" w14:textId="77777777" w:rsidR="002E07C5" w:rsidRPr="00886D06" w:rsidRDefault="002E07C5" w:rsidP="004258AB">
      <w:pPr>
        <w:pStyle w:val="Akapitzlist"/>
        <w:numPr>
          <w:ilvl w:val="1"/>
          <w:numId w:val="243"/>
        </w:numPr>
        <w:jc w:val="both"/>
        <w:rPr>
          <w:rFonts w:ascii="Arial" w:hAnsi="Arial" w:cs="Arial"/>
          <w:sz w:val="20"/>
          <w:szCs w:val="20"/>
        </w:rPr>
      </w:pPr>
      <w:r w:rsidRPr="00886D06">
        <w:rPr>
          <w:rFonts w:ascii="Arial" w:hAnsi="Arial" w:cs="Arial"/>
          <w:sz w:val="20"/>
          <w:szCs w:val="20"/>
        </w:rPr>
        <w:t xml:space="preserve"> obowiązku przestrzegania identyfikacji i rejestracji zwierząt </w:t>
      </w:r>
    </w:p>
    <w:p w14:paraId="43AC1B67" w14:textId="77777777" w:rsidR="002E07C5" w:rsidRPr="00886D06" w:rsidRDefault="002E07C5" w:rsidP="004258AB">
      <w:pPr>
        <w:pStyle w:val="Akapitzlist"/>
        <w:numPr>
          <w:ilvl w:val="1"/>
          <w:numId w:val="243"/>
        </w:numPr>
        <w:jc w:val="both"/>
        <w:rPr>
          <w:rFonts w:ascii="Arial" w:hAnsi="Arial" w:cs="Arial"/>
          <w:sz w:val="20"/>
          <w:szCs w:val="20"/>
        </w:rPr>
      </w:pPr>
      <w:r w:rsidRPr="00886D06">
        <w:rPr>
          <w:rFonts w:ascii="Arial" w:hAnsi="Arial" w:cs="Arial"/>
          <w:sz w:val="20"/>
          <w:szCs w:val="20"/>
        </w:rPr>
        <w:t xml:space="preserve">wytwarzania pasz </w:t>
      </w:r>
    </w:p>
    <w:p w14:paraId="3CA4296B" w14:textId="77777777" w:rsidR="002E07C5" w:rsidRPr="00886D06" w:rsidRDefault="002E07C5" w:rsidP="004258AB">
      <w:pPr>
        <w:pStyle w:val="Akapitzlist"/>
        <w:numPr>
          <w:ilvl w:val="1"/>
          <w:numId w:val="243"/>
        </w:numPr>
        <w:jc w:val="both"/>
        <w:rPr>
          <w:rFonts w:ascii="Arial" w:hAnsi="Arial" w:cs="Arial"/>
          <w:sz w:val="20"/>
          <w:szCs w:val="20"/>
        </w:rPr>
      </w:pPr>
      <w:r w:rsidRPr="00886D06">
        <w:rPr>
          <w:rFonts w:ascii="Arial" w:hAnsi="Arial" w:cs="Arial"/>
          <w:sz w:val="20"/>
          <w:szCs w:val="20"/>
        </w:rPr>
        <w:t xml:space="preserve">zakładów przetwórczych pasz </w:t>
      </w:r>
    </w:p>
    <w:p w14:paraId="00D5B009" w14:textId="77777777" w:rsidR="002E07C5" w:rsidRPr="00886D06" w:rsidRDefault="002E07C5" w:rsidP="004258AB">
      <w:pPr>
        <w:pStyle w:val="Akapitzlist"/>
        <w:numPr>
          <w:ilvl w:val="1"/>
          <w:numId w:val="243"/>
        </w:numPr>
        <w:jc w:val="both"/>
        <w:rPr>
          <w:rFonts w:ascii="Arial" w:hAnsi="Arial" w:cs="Arial"/>
          <w:sz w:val="20"/>
          <w:szCs w:val="20"/>
        </w:rPr>
      </w:pPr>
      <w:r w:rsidRPr="00886D06">
        <w:rPr>
          <w:rFonts w:ascii="Arial" w:hAnsi="Arial" w:cs="Arial"/>
          <w:sz w:val="20"/>
          <w:szCs w:val="20"/>
        </w:rPr>
        <w:t xml:space="preserve">warunków transportu i dobrostanu zwierząt podczas transportu </w:t>
      </w:r>
    </w:p>
    <w:p w14:paraId="20CF0BA9"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podać przykłady działalności nadzorowanej oraz wymagania dla podejmowania i prowadzenia działalności nadzorowanej w aspekcie ochrony zdrowia zwierząt </w:t>
      </w:r>
    </w:p>
    <w:p w14:paraId="41FF0353"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wypełnić dokumentację związaną z kontrolą zdrowia zwierząt </w:t>
      </w:r>
    </w:p>
    <w:p w14:paraId="6F2F5D94"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pobrać próby do badań monitoringowych chorób zakaźnych, z wyznaczenia powiatowego lekarza weterynarii zgodnie z obowiązującymi procedurami i instrukcjami </w:t>
      </w:r>
    </w:p>
    <w:p w14:paraId="0725F7CC"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pobrać próbki do badań diagnostycznych przewidzianych w przepisach o ochronie zdrowia zwierząt oraz zwalczaniu chorób zakaźnych zwierząt zgodnie z obowiązującymi procedurami i instrukcjami </w:t>
      </w:r>
    </w:p>
    <w:p w14:paraId="569FF87E"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prowadzić obowiązującą dokumentację dotyczącą monitorowania i zwalczania chorób zakaźnych, w formie papierowej i elektronicznej </w:t>
      </w:r>
    </w:p>
    <w:p w14:paraId="520CDA21"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wypełnić zgodnie z instrukcją druki dokumentacji badania przedubojowego zwierząt</w:t>
      </w:r>
    </w:p>
    <w:p w14:paraId="52191474"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dobrać sprzęt, narzędzia i materiały do badania mięsa na włośnie obowiązującymi metodami </w:t>
      </w:r>
    </w:p>
    <w:p w14:paraId="273298A2"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omówić sposoby znakowania mięsa na podstawie analizy przepisów prawa </w:t>
      </w:r>
    </w:p>
    <w:p w14:paraId="5B16474E"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wypełnić prawidłowo i czytelnie dokumentację badania poubojowego mięsa zgodnie z obowiązującą instrukcją </w:t>
      </w:r>
    </w:p>
    <w:p w14:paraId="00BA6DFB"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wykonać rutynowe badanie poubojowe tusz i narządów bez wydawania oceny mięsa zgodnie z przepisami prawa </w:t>
      </w:r>
    </w:p>
    <w:p w14:paraId="0B19E637"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rozróżnić tusze i narządy zwierząt ze zmianami anatomopatologicznymi od prawidłowych na podstawie oceny wzrokowej </w:t>
      </w:r>
    </w:p>
    <w:p w14:paraId="7BA19003"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wykonać badanie mięsa na włośnie obowiązującymi metodami zgodnie z instrukcją wykonania w zakresie określonym w przepisach prawa </w:t>
      </w:r>
    </w:p>
    <w:p w14:paraId="001ECC1A"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wykonać znakowanie mięsa zgodnie z zaleceniami lekarza weterynarii </w:t>
      </w:r>
    </w:p>
    <w:p w14:paraId="3888A6D6"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przyporządkować uboczne produkty pochodzenia zwierzęcego do kategorii 1 lub 2 lub 3 </w:t>
      </w:r>
    </w:p>
    <w:p w14:paraId="6D752BB8"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przyporządkować produkty do grupy produktów pochodnych pochodzenia zwierzęcego </w:t>
      </w:r>
    </w:p>
    <w:p w14:paraId="431B211D"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wypełnić dokumentację związaną z kontrolą przestrzegania zasad postępowania z ubocznymi produktami pochodzenia zwierzęcego</w:t>
      </w:r>
    </w:p>
    <w:p w14:paraId="02D22556"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opisać zasady organizowania poszczególnych stanowisk pracy potrzebnych do wykonywania czynności zawodowych zgodnie z wymaganiami ergonomii oraz przepisami dotyczącymi bezpieczeństwa i higieny pracy, ochrony przeciwpożarowej i ochrony środowiska </w:t>
      </w:r>
    </w:p>
    <w:p w14:paraId="52EF18E0"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dobrać sprzęt, narzędzia i materiały do zorganizowania poszczególnych stanowisk pracy zgodnie z przepisami prawa </w:t>
      </w:r>
    </w:p>
    <w:p w14:paraId="399A31E7"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 monitorować sprawność sprzętu oraz instalacji elektrycznej na stanowisku pracy</w:t>
      </w:r>
    </w:p>
    <w:p w14:paraId="6B79444E"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opisać czynniki szkodliwe, niebezpieczne i uciążliwe występujące najczęściej w środowisku pracy </w:t>
      </w:r>
    </w:p>
    <w:p w14:paraId="263E58ED"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przedstawić negatywne skutki działania na organizm człowieka czynników niebezpiecznych i uciążliwych występujących w środowisku pracy </w:t>
      </w:r>
    </w:p>
    <w:p w14:paraId="40E647DA"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opisać reakcje organizmu po spożyciu alkoholu lub innego środka odurzającego oraz wpływ na wykonywanie pracy </w:t>
      </w:r>
    </w:p>
    <w:p w14:paraId="5D5F422C"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wskazać sposoby ograniczenia negatywnego wpływu czynników szkodliwych, niebezpiecznych i uciążliwych na organizm człowieka występujących w środowisku pracy </w:t>
      </w:r>
    </w:p>
    <w:p w14:paraId="2A7A72DE"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opisać poszczególne środki ochrony indywidualnej i zbiorowej z uwzględnieniem obowiązującej klasyfikacji </w:t>
      </w:r>
    </w:p>
    <w:p w14:paraId="3695832B"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 xml:space="preserve">opisać ogólne i szczegółowe zasady używania środków ochrony indywidualnej i zbiorowej podczas wykonywanych zadań zawodowych </w:t>
      </w:r>
    </w:p>
    <w:p w14:paraId="20D5DE44" w14:textId="77777777" w:rsidR="002E07C5" w:rsidRPr="00886D06" w:rsidRDefault="002E07C5" w:rsidP="004258AB">
      <w:pPr>
        <w:pStyle w:val="Akapitzlist"/>
        <w:numPr>
          <w:ilvl w:val="0"/>
          <w:numId w:val="243"/>
        </w:numPr>
        <w:jc w:val="both"/>
        <w:rPr>
          <w:rFonts w:ascii="Arial" w:hAnsi="Arial" w:cs="Arial"/>
          <w:sz w:val="20"/>
          <w:szCs w:val="20"/>
        </w:rPr>
      </w:pPr>
      <w:r w:rsidRPr="00886D06">
        <w:rPr>
          <w:rFonts w:ascii="Arial" w:hAnsi="Arial" w:cs="Arial"/>
          <w:sz w:val="20"/>
          <w:szCs w:val="20"/>
        </w:rPr>
        <w:t>określić ogólne i szczegółowe zasady postępowania ze środkami ochrony indywidualnej i zbiorowej po ich użyciu zgodnie z przepisami prawa</w:t>
      </w:r>
    </w:p>
    <w:p w14:paraId="47BCA1C8" w14:textId="77777777" w:rsidR="002E07C5" w:rsidRPr="00886D06" w:rsidRDefault="002E07C5" w:rsidP="002E07C5">
      <w:pPr>
        <w:pStyle w:val="Akapitzlist"/>
        <w:ind w:left="360"/>
        <w:jc w:val="both"/>
        <w:rPr>
          <w:rFonts w:ascii="Arial" w:hAnsi="Arial" w:cs="Arial"/>
          <w:sz w:val="20"/>
          <w:szCs w:val="20"/>
          <w:u w:val="single"/>
        </w:rPr>
      </w:pPr>
      <w:r w:rsidRPr="00886D06">
        <w:rPr>
          <w:rFonts w:ascii="Arial" w:hAnsi="Arial" w:cs="Arial"/>
          <w:sz w:val="20"/>
          <w:szCs w:val="20"/>
          <w:u w:val="single"/>
        </w:rPr>
        <w:t xml:space="preserve">a ponad to: </w:t>
      </w:r>
    </w:p>
    <w:p w14:paraId="2A974FA6"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 rozróżnić etyczne i nieetyczne zachowania w zawodzie </w:t>
      </w:r>
    </w:p>
    <w:p w14:paraId="09D74C8E"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zastosować zasady kultury osobistej i ogólnie przyjęte normy zachowania w swoim środowisku </w:t>
      </w:r>
    </w:p>
    <w:p w14:paraId="23A08E5F"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właściwie zinterpretować odpowiedzialność w stosunku do zwierzęcia i jego właściciela oraz w stosunku do społeczeństwa i środowiska</w:t>
      </w:r>
    </w:p>
    <w:p w14:paraId="6182A17C"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określić możliwości wykorzystania własnej kreatywności w wykonywaniu zadań zawodowych </w:t>
      </w:r>
    </w:p>
    <w:p w14:paraId="6B79FD1E"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opisać proces wprowadzania zmiany </w:t>
      </w:r>
    </w:p>
    <w:p w14:paraId="41F05764"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zadziałać w sytuacji zmiany (np. warunków pracy, stanu pacjenta, metod i technik wykonywania czynności, sprzętu, materiałów, środków stosowanych w realizacji zadań zawodowych, czynników pozazawodowych) </w:t>
      </w:r>
    </w:p>
    <w:p w14:paraId="3C557BF5"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przedstawić sposoby rozwiązywania konfliktów oraz analizuje ich zalety i wady </w:t>
      </w:r>
    </w:p>
    <w:p w14:paraId="36813DAC"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wskazać najczęstsze przyczyny sytuacji stresowych w pracy w zawodzie </w:t>
      </w:r>
    </w:p>
    <w:p w14:paraId="1727B6E5"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opisać różne formy zachowań asertywnych w radzeniu sobie ze stresem </w:t>
      </w:r>
    </w:p>
    <w:p w14:paraId="69A026A3"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uzasadnić znaczenie kształcenia ustawicznego, aktualizowania wiedzy i umiejętności zawodowych </w:t>
      </w:r>
    </w:p>
    <w:p w14:paraId="3FF724F0"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zaplanować ścieżkę własnego rozwoju na podstawie na analizy własnych kompetencji i umiejętności zawodowych </w:t>
      </w:r>
    </w:p>
    <w:p w14:paraId="0750F058"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dobrać formy doskonalenia zawodowego do swoich potrzeb i możliwości</w:t>
      </w:r>
    </w:p>
    <w:p w14:paraId="47211BB0"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uzasadnić konieczność maksymalnego wykorzystania umiejętności zawodowych w celu podwyższania jakości opieki weterynaryjnej, dobrostanu zwierząt i zdrowia publicznego</w:t>
      </w:r>
    </w:p>
    <w:p w14:paraId="5C2FFFDC"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przestrzegać zasad bezpieczeństwa podczas przetwarzania i przesyłania danych osobowych </w:t>
      </w:r>
    </w:p>
    <w:p w14:paraId="38777B5B"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przechować dane osobowe klientów zgodnie z przepisami prawa </w:t>
      </w:r>
    </w:p>
    <w:p w14:paraId="5AC42321"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przedstawić konsekwencje wynikające z naruszenia tajemnicy związanej z wykonywanym zawodem i miejscem pracy </w:t>
      </w:r>
    </w:p>
    <w:p w14:paraId="3184975C"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omówić znaczenie przestrzegania zasady zaufania i poszanowania prywatności w wykonywaniu zadań zawodowych</w:t>
      </w:r>
    </w:p>
    <w:p w14:paraId="46AF6D41"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opisać ogólne zasady komunikacji interpersonalnej </w:t>
      </w:r>
    </w:p>
    <w:p w14:paraId="52FF1F5E"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właściwie zinterpretować mowę ciała w komunikacji</w:t>
      </w:r>
    </w:p>
    <w:p w14:paraId="2063414D"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zastosować aktywne metody słuchania</w:t>
      </w:r>
    </w:p>
    <w:p w14:paraId="1ACCECE2"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udzielić odpowiedzi językiem zrozumiałym, odpowiednim do sytuacji </w:t>
      </w:r>
    </w:p>
    <w:p w14:paraId="42A85FA3"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współpracować z przedstawicielami innych zawodów w zakresie ochrony zdrowia publicznego</w:t>
      </w:r>
    </w:p>
    <w:p w14:paraId="5069B945"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omówić metody i techniki pracy w grupie najskuteczniejsze w pracy w zawodzie </w:t>
      </w:r>
    </w:p>
    <w:p w14:paraId="02F569BB"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uzasadnić celowość planowania pracy zespołu wykonującego przydzielone zadania w zawodzie </w:t>
      </w:r>
    </w:p>
    <w:p w14:paraId="1BE5E05C"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zaplanować wykonanie zadania zgodnie z dokonaną oceną możliwości finansowych i w określonym czasie </w:t>
      </w:r>
    </w:p>
    <w:p w14:paraId="5CDCF074"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wyznaczyć jasno określone cele pracy zespołu w zależności od rodzaju wykonywanej pracy zespołowej </w:t>
      </w:r>
    </w:p>
    <w:p w14:paraId="23018A7A"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wskazać przykłady efektywnej i nieefektywnej pracy zespołu w zawodzie </w:t>
      </w:r>
    </w:p>
    <w:p w14:paraId="0D2A3939"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przeanalizować kompetencje poszczególnych członków zespołu do wykonania zadania </w:t>
      </w:r>
    </w:p>
    <w:p w14:paraId="27E1FD73"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dobrać członków do zespołu zgodnie z ich kompetencjami </w:t>
      </w:r>
    </w:p>
    <w:p w14:paraId="23C4F208"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przedstawia strategie kierowania zespołem </w:t>
      </w:r>
    </w:p>
    <w:p w14:paraId="5585DACC"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wskazać cechy skutecznego menedżera i lidera grupy</w:t>
      </w:r>
    </w:p>
    <w:p w14:paraId="0B279F4D"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opisać zakres obowiązków kierownika zespołu realizującego przydzielone zadanie </w:t>
      </w:r>
    </w:p>
    <w:p w14:paraId="0A1702A0"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wyznaczyć kolejne etapy pracy zespołu wykonującego przydzielone zadanie</w:t>
      </w:r>
    </w:p>
    <w:p w14:paraId="2FCC69B3"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pokierować pracą zespołu z uwzględnieniem indywidualności jednostki i grupy </w:t>
      </w:r>
    </w:p>
    <w:p w14:paraId="4FFFCCFF"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ocenić przebieg wykonywanego zadania, wyciąga wnioski i dokonuje zmian w jego przebiegu</w:t>
      </w:r>
    </w:p>
    <w:p w14:paraId="23682BBB"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zmotywować członków zespołu do efektywnego wykonywania przydzielonych zadań </w:t>
      </w:r>
    </w:p>
    <w:p w14:paraId="6E625748"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przewidzieć konsekwencje podejmowanych decyzji w kierowaniu pracą zespołu </w:t>
      </w:r>
    </w:p>
    <w:p w14:paraId="4DBB67C1"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określić kryteria jakości realizowanych zadań</w:t>
      </w:r>
    </w:p>
    <w:p w14:paraId="29884808"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ocenić zgodność wykonywania przydzielonych zadań z przyjętymi kryteriami </w:t>
      </w:r>
    </w:p>
    <w:p w14:paraId="6C402A7A"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 podać przykłady wpływu postępu technicznego na doskonalenie jakości pracy w zawodzie </w:t>
      </w:r>
    </w:p>
    <w:p w14:paraId="74AA86C6"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wyszukać informacje na temat stosowanych rozwiązań technicznych i organizacyjnych poprawiających warunki i jakość pracy </w:t>
      </w:r>
    </w:p>
    <w:p w14:paraId="4D014EE4"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wskazać argumenty za i przeciw wykorzystaniu nowoczesnych rozwiązań technicznych i organizacyjnych w wykonywanej pracy </w:t>
      </w:r>
    </w:p>
    <w:p w14:paraId="463C6F7F"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podać przykłady wpływu właściwej i niewłaściwej organizacji pracy zespołu na osiągane efekty </w:t>
      </w:r>
    </w:p>
    <w:p w14:paraId="178E3FD8"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dobrać nowoczesne rozwiązania techniczne (sprzęt, narzędzia) do rodzaju wykonywanego zadania, stosując kryterium poprawy jakości pracy </w:t>
      </w:r>
    </w:p>
    <w:p w14:paraId="4733F9BD"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dobrać rozwiązania organizacyjne pracy zespołu, stosując kryterium poprawy warunków i jakości pracy</w:t>
      </w:r>
    </w:p>
    <w:p w14:paraId="3000B14F"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zaplanować wyposażenie stanowiska pracy w nowoczesne rozwiązania techniczne (sprzęt, narzędzia) </w:t>
      </w:r>
    </w:p>
    <w:p w14:paraId="259F01E3"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wymienić instytucje i organizacje działające na rzecz wsi i rolnictwa </w:t>
      </w:r>
    </w:p>
    <w:p w14:paraId="6018214D"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wyszukać informacje udostępniane przez instytucje i organizacje działające na rzecz wsi i rolnictwa </w:t>
      </w:r>
    </w:p>
    <w:p w14:paraId="18C27DE3" w14:textId="77777777" w:rsidR="002E07C5" w:rsidRPr="00886D06" w:rsidRDefault="002E07C5" w:rsidP="004258AB">
      <w:pPr>
        <w:pStyle w:val="Akapitzlist"/>
        <w:numPr>
          <w:ilvl w:val="0"/>
          <w:numId w:val="244"/>
        </w:numPr>
        <w:jc w:val="both"/>
        <w:rPr>
          <w:rFonts w:ascii="Arial" w:hAnsi="Arial" w:cs="Arial"/>
          <w:sz w:val="20"/>
          <w:szCs w:val="20"/>
        </w:rPr>
      </w:pPr>
      <w:r w:rsidRPr="00886D06">
        <w:rPr>
          <w:rFonts w:ascii="Arial" w:hAnsi="Arial" w:cs="Arial"/>
          <w:sz w:val="20"/>
          <w:szCs w:val="20"/>
        </w:rPr>
        <w:t xml:space="preserve">opisać zakres usług oferowanych przez instytucje i organizacje działające na rzecz wsi i rolnictwa w kontekście możliwości ich wykorzystania </w:t>
      </w:r>
    </w:p>
    <w:p w14:paraId="78642B0E" w14:textId="77777777" w:rsidR="002E07C5" w:rsidRPr="00886D06" w:rsidRDefault="002E07C5" w:rsidP="002E07C5">
      <w:pPr>
        <w:spacing w:line="360" w:lineRule="auto"/>
        <w:jc w:val="both"/>
        <w:rPr>
          <w:rFonts w:ascii="Arial" w:hAnsi="Arial" w:cs="Arial"/>
          <w:b/>
          <w:sz w:val="20"/>
          <w:szCs w:val="20"/>
        </w:rPr>
      </w:pPr>
    </w:p>
    <w:p w14:paraId="35D49DC4" w14:textId="77777777" w:rsidR="002E07C5" w:rsidRPr="00886D06" w:rsidRDefault="002E07C5" w:rsidP="002E07C5">
      <w:pPr>
        <w:spacing w:line="360" w:lineRule="auto"/>
        <w:jc w:val="both"/>
        <w:rPr>
          <w:rFonts w:ascii="Arial" w:hAnsi="Arial" w:cs="Arial"/>
          <w:b/>
          <w:sz w:val="20"/>
          <w:szCs w:val="20"/>
        </w:rPr>
      </w:pPr>
      <w:r w:rsidRPr="00886D06">
        <w:rPr>
          <w:rFonts w:ascii="Arial" w:hAnsi="Arial" w:cs="Arial"/>
          <w:b/>
          <w:sz w:val="20"/>
          <w:szCs w:val="20"/>
        </w:rPr>
        <w:t xml:space="preserve">MATERIAŁ NAUCZANIA </w:t>
      </w:r>
    </w:p>
    <w:p w14:paraId="38B52E69" w14:textId="455F27D9" w:rsidR="002E07C5" w:rsidRPr="00886D06" w:rsidRDefault="002E07C5" w:rsidP="002E07C5">
      <w:pPr>
        <w:spacing w:line="360" w:lineRule="auto"/>
        <w:jc w:val="both"/>
        <w:rPr>
          <w:rFonts w:ascii="Arial" w:hAnsi="Arial" w:cs="Arial"/>
          <w:b/>
          <w:sz w:val="20"/>
          <w:szCs w:val="20"/>
        </w:rPr>
      </w:pPr>
      <w:r w:rsidRPr="00886D06">
        <w:rPr>
          <w:rFonts w:ascii="Arial" w:hAnsi="Arial" w:cs="Arial"/>
          <w:b/>
          <w:sz w:val="20"/>
          <w:szCs w:val="20"/>
        </w:rPr>
        <w:t xml:space="preserve"> Kontrola i nadzór weterynaryjny w praktyce </w:t>
      </w:r>
      <w:r w:rsidR="005E498C" w:rsidRPr="00886D06">
        <w:rPr>
          <w:rFonts w:ascii="Arial" w:hAnsi="Arial" w:cs="Arial"/>
          <w:b/>
          <w:i/>
          <w:sz w:val="20"/>
          <w:szCs w:val="20"/>
        </w:rPr>
        <w:t>(</w:t>
      </w:r>
      <w:r w:rsidRPr="00886D06">
        <w:rPr>
          <w:rFonts w:ascii="Arial" w:hAnsi="Arial" w:cs="Arial"/>
          <w:b/>
          <w:i/>
          <w:sz w:val="20"/>
          <w:szCs w:val="20"/>
        </w:rPr>
        <w:t>z bhp</w:t>
      </w:r>
      <w:r w:rsidR="005E498C" w:rsidRPr="00886D06">
        <w:rPr>
          <w:rFonts w:ascii="Arial" w:hAnsi="Arial" w:cs="Arial"/>
          <w:b/>
          <w:i/>
          <w:sz w:val="20"/>
          <w:szCs w:val="20"/>
        </w:rPr>
        <w:t>)</w:t>
      </w:r>
    </w:p>
    <w:tbl>
      <w:tblPr>
        <w:tblStyle w:val="Tabela-Siatka"/>
        <w:tblW w:w="4973" w:type="pct"/>
        <w:tblLook w:val="04A0" w:firstRow="1" w:lastRow="0" w:firstColumn="1" w:lastColumn="0" w:noHBand="0" w:noVBand="1"/>
      </w:tblPr>
      <w:tblGrid>
        <w:gridCol w:w="2205"/>
        <w:gridCol w:w="2499"/>
        <w:gridCol w:w="1104"/>
        <w:gridCol w:w="3444"/>
        <w:gridCol w:w="3444"/>
        <w:gridCol w:w="1449"/>
      </w:tblGrid>
      <w:tr w:rsidR="002246FF" w:rsidRPr="00886D06" w14:paraId="17A9C2DB" w14:textId="77777777" w:rsidTr="00C16234">
        <w:trPr>
          <w:trHeight w:val="624"/>
        </w:trPr>
        <w:tc>
          <w:tcPr>
            <w:tcW w:w="741" w:type="pct"/>
            <w:vMerge w:val="restart"/>
            <w:shd w:val="clear" w:color="auto" w:fill="auto"/>
            <w:vAlign w:val="center"/>
          </w:tcPr>
          <w:p w14:paraId="19C2538E" w14:textId="77777777" w:rsidR="002E07C5" w:rsidRPr="00886D06" w:rsidRDefault="002E07C5" w:rsidP="00C16234">
            <w:pPr>
              <w:jc w:val="center"/>
              <w:rPr>
                <w:rFonts w:ascii="Arial" w:hAnsi="Arial" w:cs="Arial"/>
                <w:b/>
                <w:sz w:val="20"/>
                <w:szCs w:val="20"/>
              </w:rPr>
            </w:pPr>
            <w:r w:rsidRPr="00886D06">
              <w:rPr>
                <w:rFonts w:ascii="Arial" w:hAnsi="Arial" w:cs="Arial"/>
                <w:b/>
                <w:sz w:val="20"/>
                <w:szCs w:val="20"/>
              </w:rPr>
              <w:t>Dział programowy</w:t>
            </w:r>
          </w:p>
        </w:tc>
        <w:tc>
          <w:tcPr>
            <w:tcW w:w="891" w:type="pct"/>
            <w:vMerge w:val="restart"/>
            <w:shd w:val="clear" w:color="auto" w:fill="auto"/>
            <w:vAlign w:val="center"/>
          </w:tcPr>
          <w:p w14:paraId="4F0C2728" w14:textId="77777777" w:rsidR="002E07C5" w:rsidRPr="00886D06" w:rsidRDefault="002E07C5" w:rsidP="00C16234">
            <w:pPr>
              <w:jc w:val="center"/>
              <w:rPr>
                <w:rFonts w:ascii="Arial" w:hAnsi="Arial" w:cs="Arial"/>
                <w:b/>
                <w:sz w:val="20"/>
                <w:szCs w:val="20"/>
              </w:rPr>
            </w:pPr>
            <w:r w:rsidRPr="00886D06">
              <w:rPr>
                <w:rFonts w:ascii="Arial" w:hAnsi="Arial" w:cs="Arial"/>
                <w:b/>
                <w:sz w:val="20"/>
                <w:szCs w:val="20"/>
              </w:rPr>
              <w:t>Tematy jednostek metodycznych</w:t>
            </w:r>
          </w:p>
        </w:tc>
        <w:tc>
          <w:tcPr>
            <w:tcW w:w="398" w:type="pct"/>
            <w:vMerge w:val="restart"/>
            <w:shd w:val="clear" w:color="auto" w:fill="auto"/>
            <w:vAlign w:val="center"/>
          </w:tcPr>
          <w:p w14:paraId="204708B1" w14:textId="6A266508" w:rsidR="002E07C5" w:rsidRPr="00886D06" w:rsidRDefault="005E498C" w:rsidP="00C16234">
            <w:pPr>
              <w:jc w:val="center"/>
              <w:rPr>
                <w:rFonts w:ascii="Arial" w:hAnsi="Arial" w:cs="Arial"/>
                <w:b/>
                <w:sz w:val="20"/>
                <w:szCs w:val="20"/>
              </w:rPr>
            </w:pPr>
            <w:r w:rsidRPr="00886D06">
              <w:rPr>
                <w:rFonts w:ascii="Arial" w:hAnsi="Arial" w:cs="Arial"/>
                <w:b/>
                <w:sz w:val="20"/>
                <w:szCs w:val="20"/>
              </w:rPr>
              <w:t>Liczba godzin</w:t>
            </w:r>
          </w:p>
        </w:tc>
        <w:tc>
          <w:tcPr>
            <w:tcW w:w="2450" w:type="pct"/>
            <w:gridSpan w:val="2"/>
            <w:shd w:val="clear" w:color="auto" w:fill="auto"/>
            <w:vAlign w:val="center"/>
          </w:tcPr>
          <w:p w14:paraId="60253C00" w14:textId="77777777" w:rsidR="002E07C5" w:rsidRPr="00886D06" w:rsidRDefault="002E07C5" w:rsidP="00C16234">
            <w:pPr>
              <w:jc w:val="center"/>
              <w:rPr>
                <w:rFonts w:ascii="Arial" w:hAnsi="Arial" w:cs="Arial"/>
                <w:b/>
                <w:sz w:val="20"/>
                <w:szCs w:val="20"/>
              </w:rPr>
            </w:pPr>
            <w:r w:rsidRPr="00886D06">
              <w:rPr>
                <w:rFonts w:ascii="Arial" w:hAnsi="Arial" w:cs="Arial"/>
                <w:b/>
                <w:sz w:val="20"/>
                <w:szCs w:val="20"/>
              </w:rPr>
              <w:t>Wymagania programowe</w:t>
            </w:r>
          </w:p>
        </w:tc>
        <w:tc>
          <w:tcPr>
            <w:tcW w:w="520" w:type="pct"/>
            <w:shd w:val="clear" w:color="auto" w:fill="auto"/>
            <w:vAlign w:val="center"/>
          </w:tcPr>
          <w:p w14:paraId="0F7BB3B4" w14:textId="77777777" w:rsidR="002E07C5" w:rsidRPr="00886D06" w:rsidRDefault="002E07C5" w:rsidP="00C16234">
            <w:pPr>
              <w:jc w:val="both"/>
              <w:rPr>
                <w:rFonts w:ascii="Arial" w:hAnsi="Arial" w:cs="Arial"/>
                <w:b/>
                <w:sz w:val="20"/>
                <w:szCs w:val="20"/>
              </w:rPr>
            </w:pPr>
            <w:r w:rsidRPr="00886D06">
              <w:rPr>
                <w:rFonts w:ascii="Arial" w:hAnsi="Arial" w:cs="Arial"/>
                <w:b/>
                <w:sz w:val="20"/>
                <w:szCs w:val="20"/>
              </w:rPr>
              <w:t>Uwagi o realizacji</w:t>
            </w:r>
          </w:p>
        </w:tc>
      </w:tr>
      <w:tr w:rsidR="002246FF" w:rsidRPr="00886D06" w14:paraId="1188B729" w14:textId="77777777" w:rsidTr="00C16234">
        <w:trPr>
          <w:trHeight w:val="1271"/>
        </w:trPr>
        <w:tc>
          <w:tcPr>
            <w:tcW w:w="741" w:type="pct"/>
            <w:vMerge/>
            <w:shd w:val="clear" w:color="auto" w:fill="auto"/>
            <w:vAlign w:val="center"/>
          </w:tcPr>
          <w:p w14:paraId="66A50374" w14:textId="77777777" w:rsidR="002E07C5" w:rsidRPr="00886D06" w:rsidRDefault="002E07C5" w:rsidP="00C16234">
            <w:pPr>
              <w:jc w:val="center"/>
              <w:rPr>
                <w:rFonts w:ascii="Arial" w:hAnsi="Arial" w:cs="Arial"/>
                <w:sz w:val="20"/>
                <w:szCs w:val="20"/>
              </w:rPr>
            </w:pPr>
          </w:p>
        </w:tc>
        <w:tc>
          <w:tcPr>
            <w:tcW w:w="891" w:type="pct"/>
            <w:vMerge/>
            <w:shd w:val="clear" w:color="auto" w:fill="auto"/>
            <w:vAlign w:val="center"/>
          </w:tcPr>
          <w:p w14:paraId="6382664F" w14:textId="77777777" w:rsidR="002E07C5" w:rsidRPr="00886D06" w:rsidRDefault="002E07C5" w:rsidP="00C16234">
            <w:pPr>
              <w:jc w:val="center"/>
              <w:rPr>
                <w:rFonts w:ascii="Arial" w:hAnsi="Arial" w:cs="Arial"/>
                <w:sz w:val="20"/>
                <w:szCs w:val="20"/>
              </w:rPr>
            </w:pPr>
          </w:p>
        </w:tc>
        <w:tc>
          <w:tcPr>
            <w:tcW w:w="398" w:type="pct"/>
            <w:vMerge/>
            <w:shd w:val="clear" w:color="auto" w:fill="auto"/>
            <w:vAlign w:val="center"/>
          </w:tcPr>
          <w:p w14:paraId="1C9BD77E" w14:textId="77777777" w:rsidR="002E07C5" w:rsidRPr="00886D06" w:rsidRDefault="002E07C5" w:rsidP="00C16234">
            <w:pPr>
              <w:jc w:val="center"/>
              <w:rPr>
                <w:rFonts w:ascii="Arial" w:hAnsi="Arial" w:cs="Arial"/>
                <w:sz w:val="20"/>
                <w:szCs w:val="20"/>
              </w:rPr>
            </w:pPr>
          </w:p>
        </w:tc>
        <w:tc>
          <w:tcPr>
            <w:tcW w:w="1225" w:type="pct"/>
            <w:shd w:val="clear" w:color="auto" w:fill="auto"/>
            <w:vAlign w:val="center"/>
          </w:tcPr>
          <w:p w14:paraId="21A6BABE" w14:textId="77777777" w:rsidR="002E07C5" w:rsidRPr="00886D06" w:rsidRDefault="002E07C5" w:rsidP="00C16234">
            <w:pPr>
              <w:jc w:val="center"/>
              <w:rPr>
                <w:rFonts w:ascii="Arial" w:hAnsi="Arial" w:cs="Arial"/>
                <w:b/>
                <w:sz w:val="20"/>
                <w:szCs w:val="20"/>
              </w:rPr>
            </w:pPr>
            <w:r w:rsidRPr="00886D06">
              <w:rPr>
                <w:rFonts w:ascii="Arial" w:hAnsi="Arial" w:cs="Arial"/>
                <w:b/>
                <w:sz w:val="20"/>
                <w:szCs w:val="20"/>
              </w:rPr>
              <w:t>Podstawowe</w:t>
            </w:r>
          </w:p>
          <w:p w14:paraId="1456C6D2" w14:textId="77777777" w:rsidR="002E07C5" w:rsidRPr="00886D06" w:rsidRDefault="002E07C5" w:rsidP="00C16234">
            <w:pPr>
              <w:jc w:val="center"/>
              <w:rPr>
                <w:rFonts w:ascii="Arial" w:hAnsi="Arial" w:cs="Arial"/>
                <w:b/>
                <w:sz w:val="20"/>
                <w:szCs w:val="20"/>
              </w:rPr>
            </w:pPr>
            <w:r w:rsidRPr="00886D06">
              <w:rPr>
                <w:rFonts w:ascii="Arial" w:hAnsi="Arial" w:cs="Arial"/>
                <w:b/>
                <w:sz w:val="20"/>
                <w:szCs w:val="20"/>
              </w:rPr>
              <w:t>Uczeń potrafi:</w:t>
            </w:r>
          </w:p>
        </w:tc>
        <w:tc>
          <w:tcPr>
            <w:tcW w:w="1225" w:type="pct"/>
            <w:shd w:val="clear" w:color="auto" w:fill="auto"/>
            <w:vAlign w:val="center"/>
          </w:tcPr>
          <w:p w14:paraId="601617D1" w14:textId="77777777" w:rsidR="002E07C5" w:rsidRPr="00886D06" w:rsidRDefault="002E07C5" w:rsidP="00C16234">
            <w:pPr>
              <w:jc w:val="center"/>
              <w:rPr>
                <w:rFonts w:ascii="Arial" w:hAnsi="Arial" w:cs="Arial"/>
                <w:b/>
                <w:sz w:val="20"/>
                <w:szCs w:val="20"/>
              </w:rPr>
            </w:pPr>
            <w:r w:rsidRPr="00886D06">
              <w:rPr>
                <w:rFonts w:ascii="Arial" w:hAnsi="Arial" w:cs="Arial"/>
                <w:b/>
                <w:sz w:val="20"/>
                <w:szCs w:val="20"/>
              </w:rPr>
              <w:t>Ponadpodstawowe</w:t>
            </w:r>
          </w:p>
          <w:p w14:paraId="4A9C893D" w14:textId="77777777" w:rsidR="002E07C5" w:rsidRPr="00886D06" w:rsidRDefault="002E07C5" w:rsidP="00C16234">
            <w:pPr>
              <w:jc w:val="center"/>
              <w:rPr>
                <w:rFonts w:ascii="Arial" w:hAnsi="Arial" w:cs="Arial"/>
                <w:b/>
                <w:sz w:val="20"/>
                <w:szCs w:val="20"/>
              </w:rPr>
            </w:pPr>
            <w:r w:rsidRPr="00886D06">
              <w:rPr>
                <w:rFonts w:ascii="Arial" w:hAnsi="Arial" w:cs="Arial"/>
                <w:b/>
                <w:sz w:val="20"/>
                <w:szCs w:val="20"/>
              </w:rPr>
              <w:t>Uczeń potrafi:</w:t>
            </w:r>
          </w:p>
        </w:tc>
        <w:tc>
          <w:tcPr>
            <w:tcW w:w="520" w:type="pct"/>
            <w:shd w:val="clear" w:color="auto" w:fill="auto"/>
          </w:tcPr>
          <w:p w14:paraId="7249BA9B" w14:textId="77777777" w:rsidR="002E07C5" w:rsidRPr="00886D06" w:rsidRDefault="002E07C5" w:rsidP="00C16234">
            <w:pPr>
              <w:jc w:val="both"/>
              <w:rPr>
                <w:rFonts w:ascii="Arial" w:hAnsi="Arial" w:cs="Arial"/>
                <w:b/>
                <w:sz w:val="20"/>
                <w:szCs w:val="20"/>
              </w:rPr>
            </w:pPr>
            <w:r w:rsidRPr="00886D06">
              <w:rPr>
                <w:rFonts w:ascii="Arial" w:hAnsi="Arial" w:cs="Arial"/>
                <w:b/>
                <w:sz w:val="20"/>
                <w:szCs w:val="20"/>
              </w:rPr>
              <w:t>Etap realizacji</w:t>
            </w:r>
          </w:p>
        </w:tc>
      </w:tr>
      <w:tr w:rsidR="002246FF" w:rsidRPr="00886D06" w14:paraId="62473B05" w14:textId="77777777" w:rsidTr="00C16234">
        <w:trPr>
          <w:trHeight w:val="725"/>
        </w:trPr>
        <w:tc>
          <w:tcPr>
            <w:tcW w:w="741" w:type="pct"/>
            <w:vMerge w:val="restart"/>
            <w:shd w:val="clear" w:color="auto" w:fill="auto"/>
          </w:tcPr>
          <w:p w14:paraId="44E75445" w14:textId="77777777" w:rsidR="002E07C5" w:rsidRPr="00886D06" w:rsidRDefault="002E07C5" w:rsidP="004258AB">
            <w:pPr>
              <w:pStyle w:val="Akapitzlist"/>
              <w:numPr>
                <w:ilvl w:val="0"/>
                <w:numId w:val="273"/>
              </w:numPr>
              <w:ind w:hanging="43"/>
              <w:jc w:val="both"/>
              <w:rPr>
                <w:rFonts w:ascii="Arial" w:hAnsi="Arial" w:cs="Arial"/>
                <w:sz w:val="20"/>
                <w:szCs w:val="20"/>
              </w:rPr>
            </w:pPr>
            <w:r w:rsidRPr="00886D06">
              <w:rPr>
                <w:rFonts w:ascii="Arial" w:hAnsi="Arial" w:cs="Arial"/>
                <w:sz w:val="20"/>
                <w:szCs w:val="20"/>
              </w:rPr>
              <w:t>Podstawy prawne kontroli i nadzoru weterynaryjnego</w:t>
            </w:r>
          </w:p>
        </w:tc>
        <w:tc>
          <w:tcPr>
            <w:tcW w:w="891" w:type="pct"/>
            <w:shd w:val="clear" w:color="auto" w:fill="auto"/>
          </w:tcPr>
          <w:p w14:paraId="7998B3A1" w14:textId="77777777" w:rsidR="002E07C5" w:rsidRPr="00886D06" w:rsidRDefault="002E07C5" w:rsidP="004258AB">
            <w:pPr>
              <w:pStyle w:val="Akapitzlist"/>
              <w:numPr>
                <w:ilvl w:val="0"/>
                <w:numId w:val="274"/>
              </w:numPr>
              <w:rPr>
                <w:rFonts w:ascii="Arial" w:hAnsi="Arial" w:cs="Arial"/>
                <w:sz w:val="20"/>
                <w:szCs w:val="20"/>
              </w:rPr>
            </w:pPr>
            <w:r w:rsidRPr="00886D06">
              <w:rPr>
                <w:rFonts w:ascii="Arial" w:hAnsi="Arial" w:cs="Arial"/>
                <w:sz w:val="20"/>
                <w:szCs w:val="20"/>
              </w:rPr>
              <w:t>Rozróżnianie przepisów prawa dotyczące kontroli i nadzoru weterynaryjnego</w:t>
            </w:r>
          </w:p>
        </w:tc>
        <w:tc>
          <w:tcPr>
            <w:tcW w:w="398" w:type="pct"/>
            <w:shd w:val="clear" w:color="auto" w:fill="auto"/>
          </w:tcPr>
          <w:p w14:paraId="72301C26" w14:textId="09F07C50" w:rsidR="002E07C5" w:rsidRPr="00886D06" w:rsidRDefault="002E07C5" w:rsidP="00C16234">
            <w:pPr>
              <w:jc w:val="center"/>
              <w:rPr>
                <w:rFonts w:ascii="Arial" w:hAnsi="Arial" w:cs="Arial"/>
                <w:sz w:val="20"/>
                <w:szCs w:val="20"/>
              </w:rPr>
            </w:pPr>
          </w:p>
        </w:tc>
        <w:tc>
          <w:tcPr>
            <w:tcW w:w="1225" w:type="pct"/>
            <w:shd w:val="clear" w:color="auto" w:fill="auto"/>
          </w:tcPr>
          <w:p w14:paraId="3AB4D6F7" w14:textId="77777777" w:rsidR="002E07C5" w:rsidRPr="00886D06" w:rsidRDefault="002E07C5" w:rsidP="004258AB">
            <w:pPr>
              <w:pStyle w:val="Akapitzlist"/>
              <w:numPr>
                <w:ilvl w:val="0"/>
                <w:numId w:val="276"/>
              </w:numPr>
              <w:rPr>
                <w:rFonts w:ascii="Arial" w:hAnsi="Arial" w:cs="Arial"/>
                <w:b/>
                <w:sz w:val="20"/>
                <w:szCs w:val="20"/>
              </w:rPr>
            </w:pPr>
            <w:r w:rsidRPr="00886D06">
              <w:rPr>
                <w:rFonts w:ascii="Arial" w:hAnsi="Arial" w:cs="Arial"/>
                <w:sz w:val="20"/>
                <w:szCs w:val="20"/>
              </w:rPr>
              <w:t xml:space="preserve">rozróżnić źródła przepisów prawa dotyczące kontroli i nadzoru weterynaryjnego </w:t>
            </w:r>
          </w:p>
          <w:p w14:paraId="46A790A1" w14:textId="77777777" w:rsidR="002E07C5" w:rsidRPr="00886D06" w:rsidRDefault="002E07C5" w:rsidP="004258AB">
            <w:pPr>
              <w:pStyle w:val="Akapitzlist"/>
              <w:numPr>
                <w:ilvl w:val="0"/>
                <w:numId w:val="276"/>
              </w:numPr>
              <w:rPr>
                <w:rFonts w:ascii="Arial" w:hAnsi="Arial" w:cs="Arial"/>
                <w:bCs/>
                <w:sz w:val="20"/>
                <w:szCs w:val="20"/>
              </w:rPr>
            </w:pPr>
            <w:r w:rsidRPr="00886D06">
              <w:rPr>
                <w:rFonts w:ascii="Arial" w:hAnsi="Arial" w:cs="Arial"/>
                <w:bCs/>
                <w:sz w:val="20"/>
                <w:szCs w:val="20"/>
              </w:rPr>
              <w:t>wymienić obowiązujące protokoły z przeprowadzonych kontroli weterynaryjnych</w:t>
            </w:r>
          </w:p>
        </w:tc>
        <w:tc>
          <w:tcPr>
            <w:tcW w:w="1225" w:type="pct"/>
            <w:shd w:val="clear" w:color="auto" w:fill="auto"/>
          </w:tcPr>
          <w:p w14:paraId="25645498" w14:textId="77777777" w:rsidR="002E07C5" w:rsidRPr="00886D06" w:rsidRDefault="002E07C5" w:rsidP="004258AB">
            <w:pPr>
              <w:pStyle w:val="Akapitzlist"/>
              <w:numPr>
                <w:ilvl w:val="0"/>
                <w:numId w:val="275"/>
              </w:numPr>
              <w:rPr>
                <w:rFonts w:ascii="Arial" w:hAnsi="Arial" w:cs="Arial"/>
                <w:b/>
                <w:sz w:val="20"/>
                <w:szCs w:val="20"/>
              </w:rPr>
            </w:pPr>
            <w:r w:rsidRPr="00886D06">
              <w:rPr>
                <w:rFonts w:ascii="Arial" w:hAnsi="Arial" w:cs="Arial"/>
                <w:sz w:val="20"/>
                <w:szCs w:val="20"/>
              </w:rPr>
              <w:t xml:space="preserve">wyszukać w dostępnych źródłach informacji przepisy prawa, dotyczące kontroli i nadzoru weterynaryjnego </w:t>
            </w:r>
          </w:p>
          <w:p w14:paraId="150E1879" w14:textId="77777777" w:rsidR="002E07C5" w:rsidRPr="00886D06" w:rsidRDefault="002E07C5" w:rsidP="004258AB">
            <w:pPr>
              <w:pStyle w:val="Akapitzlist"/>
              <w:numPr>
                <w:ilvl w:val="0"/>
                <w:numId w:val="275"/>
              </w:numPr>
              <w:rPr>
                <w:rFonts w:ascii="Arial" w:hAnsi="Arial" w:cs="Arial"/>
                <w:bCs/>
                <w:sz w:val="20"/>
                <w:szCs w:val="20"/>
              </w:rPr>
            </w:pPr>
            <w:r w:rsidRPr="00886D06">
              <w:rPr>
                <w:rFonts w:ascii="Arial" w:hAnsi="Arial" w:cs="Arial"/>
                <w:bCs/>
                <w:sz w:val="20"/>
                <w:szCs w:val="20"/>
              </w:rPr>
              <w:t>przedstawić metodologię przeprowadzania kontroli wg Instrukcji Głównego Lekarza Weterynarii</w:t>
            </w:r>
          </w:p>
        </w:tc>
        <w:tc>
          <w:tcPr>
            <w:tcW w:w="520" w:type="pct"/>
            <w:shd w:val="clear" w:color="auto" w:fill="auto"/>
          </w:tcPr>
          <w:p w14:paraId="58CD97D9"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IV </w:t>
            </w:r>
          </w:p>
        </w:tc>
      </w:tr>
      <w:tr w:rsidR="002246FF" w:rsidRPr="00886D06" w14:paraId="0DAE2522" w14:textId="77777777" w:rsidTr="00C16234">
        <w:trPr>
          <w:trHeight w:val="725"/>
        </w:trPr>
        <w:tc>
          <w:tcPr>
            <w:tcW w:w="741" w:type="pct"/>
            <w:vMerge/>
            <w:shd w:val="clear" w:color="auto" w:fill="auto"/>
          </w:tcPr>
          <w:p w14:paraId="61B00AD4" w14:textId="77777777" w:rsidR="002E07C5" w:rsidRPr="00886D06" w:rsidRDefault="002E07C5" w:rsidP="004258AB">
            <w:pPr>
              <w:pStyle w:val="Akapitzlist"/>
              <w:numPr>
                <w:ilvl w:val="0"/>
                <w:numId w:val="273"/>
              </w:numPr>
              <w:ind w:hanging="43"/>
              <w:jc w:val="both"/>
              <w:rPr>
                <w:rFonts w:ascii="Arial" w:hAnsi="Arial" w:cs="Arial"/>
                <w:sz w:val="20"/>
                <w:szCs w:val="20"/>
              </w:rPr>
            </w:pPr>
          </w:p>
        </w:tc>
        <w:tc>
          <w:tcPr>
            <w:tcW w:w="891" w:type="pct"/>
            <w:shd w:val="clear" w:color="auto" w:fill="auto"/>
          </w:tcPr>
          <w:p w14:paraId="399C42F4" w14:textId="77777777" w:rsidR="002E07C5" w:rsidRPr="00886D06" w:rsidRDefault="002E07C5" w:rsidP="004258AB">
            <w:pPr>
              <w:pStyle w:val="Akapitzlist"/>
              <w:numPr>
                <w:ilvl w:val="0"/>
                <w:numId w:val="274"/>
              </w:numPr>
              <w:rPr>
                <w:rFonts w:ascii="Arial" w:hAnsi="Arial" w:cs="Arial"/>
                <w:sz w:val="20"/>
                <w:szCs w:val="20"/>
              </w:rPr>
            </w:pPr>
            <w:r w:rsidRPr="00886D06">
              <w:rPr>
                <w:rFonts w:ascii="Arial" w:hAnsi="Arial" w:cs="Arial"/>
                <w:sz w:val="20"/>
                <w:szCs w:val="20"/>
              </w:rPr>
              <w:t>Rozróżnianie uprawnień do przeprowadzania kontroli</w:t>
            </w:r>
          </w:p>
        </w:tc>
        <w:tc>
          <w:tcPr>
            <w:tcW w:w="398" w:type="pct"/>
            <w:shd w:val="clear" w:color="auto" w:fill="auto"/>
          </w:tcPr>
          <w:p w14:paraId="3AC15F9C" w14:textId="69DDB126" w:rsidR="002E07C5" w:rsidRPr="00886D06" w:rsidRDefault="002E07C5" w:rsidP="00C16234">
            <w:pPr>
              <w:jc w:val="center"/>
              <w:rPr>
                <w:rFonts w:ascii="Arial" w:hAnsi="Arial" w:cs="Arial"/>
                <w:sz w:val="20"/>
                <w:szCs w:val="20"/>
              </w:rPr>
            </w:pPr>
          </w:p>
        </w:tc>
        <w:tc>
          <w:tcPr>
            <w:tcW w:w="1225" w:type="pct"/>
            <w:shd w:val="clear" w:color="auto" w:fill="auto"/>
          </w:tcPr>
          <w:p w14:paraId="277DBCC3" w14:textId="77777777" w:rsidR="002E07C5" w:rsidRPr="00886D06" w:rsidRDefault="002E07C5" w:rsidP="004258AB">
            <w:pPr>
              <w:pStyle w:val="Akapitzlist"/>
              <w:numPr>
                <w:ilvl w:val="0"/>
                <w:numId w:val="275"/>
              </w:numPr>
              <w:jc w:val="both"/>
              <w:rPr>
                <w:rFonts w:ascii="Arial" w:hAnsi="Arial" w:cs="Arial"/>
                <w:sz w:val="20"/>
                <w:szCs w:val="20"/>
              </w:rPr>
            </w:pPr>
            <w:r w:rsidRPr="00886D06">
              <w:rPr>
                <w:rFonts w:ascii="Arial" w:hAnsi="Arial" w:cs="Arial"/>
                <w:sz w:val="20"/>
                <w:szCs w:val="20"/>
              </w:rPr>
              <w:t>rozróżnić źródła przepisów prawa dotyczące zakresu uprawnień technika weterynarii w kontroli i nadzorze IW</w:t>
            </w:r>
          </w:p>
        </w:tc>
        <w:tc>
          <w:tcPr>
            <w:tcW w:w="1225" w:type="pct"/>
            <w:shd w:val="clear" w:color="auto" w:fill="auto"/>
          </w:tcPr>
          <w:p w14:paraId="1DBF5D8F" w14:textId="77777777" w:rsidR="002E07C5" w:rsidRPr="00886D06" w:rsidRDefault="002E07C5" w:rsidP="004258AB">
            <w:pPr>
              <w:pStyle w:val="Akapitzlist"/>
              <w:numPr>
                <w:ilvl w:val="0"/>
                <w:numId w:val="275"/>
              </w:numPr>
              <w:jc w:val="both"/>
              <w:rPr>
                <w:rFonts w:ascii="Arial" w:hAnsi="Arial" w:cs="Arial"/>
                <w:sz w:val="20"/>
                <w:szCs w:val="20"/>
              </w:rPr>
            </w:pPr>
            <w:r w:rsidRPr="00886D06">
              <w:rPr>
                <w:rFonts w:ascii="Arial" w:hAnsi="Arial" w:cs="Arial"/>
                <w:sz w:val="20"/>
                <w:szCs w:val="20"/>
              </w:rPr>
              <w:t>wyszukać w dostępnych źródłach informacji przepisy prawa, dotyczące uprawnień technika weterynarii w kontroli i nadzorze IW</w:t>
            </w:r>
          </w:p>
        </w:tc>
        <w:tc>
          <w:tcPr>
            <w:tcW w:w="520" w:type="pct"/>
            <w:shd w:val="clear" w:color="auto" w:fill="auto"/>
          </w:tcPr>
          <w:p w14:paraId="5174ECD2"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IV </w:t>
            </w:r>
          </w:p>
        </w:tc>
      </w:tr>
      <w:tr w:rsidR="002246FF" w:rsidRPr="00886D06" w14:paraId="2F25A76B" w14:textId="77777777" w:rsidTr="00C16234">
        <w:trPr>
          <w:trHeight w:val="725"/>
        </w:trPr>
        <w:tc>
          <w:tcPr>
            <w:tcW w:w="741" w:type="pct"/>
            <w:shd w:val="clear" w:color="auto" w:fill="auto"/>
          </w:tcPr>
          <w:p w14:paraId="6CD351F4" w14:textId="77777777" w:rsidR="002E07C5" w:rsidRPr="00886D06" w:rsidRDefault="002E07C5" w:rsidP="004258AB">
            <w:pPr>
              <w:pStyle w:val="Akapitzlist"/>
              <w:numPr>
                <w:ilvl w:val="0"/>
                <w:numId w:val="273"/>
              </w:numPr>
              <w:ind w:hanging="43"/>
              <w:rPr>
                <w:rFonts w:ascii="Arial" w:hAnsi="Arial" w:cs="Arial"/>
                <w:sz w:val="20"/>
                <w:szCs w:val="20"/>
              </w:rPr>
            </w:pPr>
            <w:r w:rsidRPr="00886D06">
              <w:rPr>
                <w:rFonts w:ascii="Arial" w:hAnsi="Arial" w:cs="Arial"/>
                <w:sz w:val="20"/>
                <w:szCs w:val="20"/>
              </w:rPr>
              <w:t>Kontrola i nadzór weterynaryjny nad dobrostanem zwierząt</w:t>
            </w:r>
          </w:p>
        </w:tc>
        <w:tc>
          <w:tcPr>
            <w:tcW w:w="891" w:type="pct"/>
            <w:shd w:val="clear" w:color="auto" w:fill="auto"/>
          </w:tcPr>
          <w:p w14:paraId="01FBFE39" w14:textId="77777777" w:rsidR="002E07C5" w:rsidRPr="00886D06" w:rsidRDefault="002E07C5" w:rsidP="004258AB">
            <w:pPr>
              <w:pStyle w:val="Akapitzlist"/>
              <w:numPr>
                <w:ilvl w:val="0"/>
                <w:numId w:val="274"/>
              </w:numPr>
              <w:rPr>
                <w:rFonts w:ascii="Arial" w:hAnsi="Arial" w:cs="Arial"/>
                <w:sz w:val="20"/>
                <w:szCs w:val="20"/>
              </w:rPr>
            </w:pPr>
            <w:r w:rsidRPr="00886D06">
              <w:rPr>
                <w:rFonts w:ascii="Arial" w:hAnsi="Arial" w:cs="Arial"/>
                <w:sz w:val="20"/>
                <w:szCs w:val="20"/>
              </w:rPr>
              <w:t>Wykonywanie czynności pomocniczych w ramach kontroli i nadzoru weterynaryjnego nad dobrostanem zwierząt gospodarskich</w:t>
            </w:r>
          </w:p>
        </w:tc>
        <w:tc>
          <w:tcPr>
            <w:tcW w:w="398" w:type="pct"/>
            <w:shd w:val="clear" w:color="auto" w:fill="auto"/>
          </w:tcPr>
          <w:p w14:paraId="3B54787F" w14:textId="78E1DF76" w:rsidR="002E07C5" w:rsidRPr="00886D06" w:rsidRDefault="002E07C5" w:rsidP="00C16234">
            <w:pPr>
              <w:jc w:val="center"/>
              <w:rPr>
                <w:rFonts w:ascii="Arial" w:hAnsi="Arial" w:cs="Arial"/>
                <w:sz w:val="20"/>
                <w:szCs w:val="20"/>
              </w:rPr>
            </w:pPr>
          </w:p>
        </w:tc>
        <w:tc>
          <w:tcPr>
            <w:tcW w:w="1225" w:type="pct"/>
            <w:shd w:val="clear" w:color="auto" w:fill="auto"/>
          </w:tcPr>
          <w:p w14:paraId="329F64ED" w14:textId="77777777" w:rsidR="002E07C5" w:rsidRPr="00886D06" w:rsidRDefault="002E07C5" w:rsidP="00C16234">
            <w:pPr>
              <w:rPr>
                <w:rFonts w:ascii="Arial" w:hAnsi="Arial" w:cs="Arial"/>
                <w:sz w:val="20"/>
                <w:szCs w:val="20"/>
              </w:rPr>
            </w:pPr>
          </w:p>
          <w:p w14:paraId="27EF98D6"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czynności pomocnicze jakie może wykonać technik weterynarii w ramach kontroli i nadzoru weterynaryjnego nad dobrostanem zwierząt gospodarskich</w:t>
            </w:r>
          </w:p>
          <w:p w14:paraId="2DC7212F"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miejsca przeprowadzania urzędowej kontroli dobrostanu zwierząt</w:t>
            </w:r>
          </w:p>
          <w:p w14:paraId="4B50E0F0"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dokumenty podlegające urzędowej kontroli dobrostanu zwierząt gospodarskich</w:t>
            </w:r>
          </w:p>
          <w:p w14:paraId="78D2415C"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dobrać właściwy druk protokołu z urzędowej kontroli dobrostanu poszczególnych gatunków zwierząt gospodarskich</w:t>
            </w:r>
          </w:p>
          <w:p w14:paraId="35224F06"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przedstawić zasady wypełniania druku protokołu z urzędowej kontroli dobrostanu poszczególnych gatunków zwierząt gospodarskich</w:t>
            </w:r>
          </w:p>
          <w:p w14:paraId="003E628A"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miejsca przeprowadzania urzędowej kontroli warunków transportu i dobrostanu zwierząt podczas transportu</w:t>
            </w:r>
          </w:p>
          <w:p w14:paraId="7456F4F0"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dokumenty podlegające urzędowej kontroli warunków transportu i dobrostanu zwierząt podczas transportu</w:t>
            </w:r>
          </w:p>
          <w:p w14:paraId="46FF8CDB"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dobrać właściwy druk protokołu z urzędowej kontroli warunków transportu i dobrostanu zwierząt podczas transportu</w:t>
            </w:r>
          </w:p>
          <w:p w14:paraId="54CB848D"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przedstawić zasady wypełniania druku protokołu z urzędowej kontroli warunków transportu i dobrostanu zwierząt podczas transportu</w:t>
            </w:r>
          </w:p>
        </w:tc>
        <w:tc>
          <w:tcPr>
            <w:tcW w:w="1225" w:type="pct"/>
            <w:shd w:val="clear" w:color="auto" w:fill="auto"/>
          </w:tcPr>
          <w:p w14:paraId="1EA8EAA5"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prowadzić obserwację zwierząt, pozyskać informacje oraz wykonać pomiary poszczególnych czynników dobrostanu zwierząt gospodarskich z wykorzystaniem niezbędnego sprzętu i narzędzi</w:t>
            </w:r>
          </w:p>
          <w:p w14:paraId="513E721D"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ocenić zgodność dokumentacji leczenia oraz warunków dobrostanu zwierząt z wymaganiami weterynaryjnymi </w:t>
            </w:r>
          </w:p>
          <w:p w14:paraId="63ACA8E3"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wypełnić zgodnie z instrukcją obowiązujące druki dokumentów z przeprowadzanej urzędowej kontroli dobrostanu zwierząt – listy kontrolne SPIWET dla dobrostanu poszczególnych gatunków zwierząt gospodarskich</w:t>
            </w:r>
          </w:p>
          <w:p w14:paraId="71D7EAF2"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prowadzić obserwację zwierząt, pozyskać informacje oraz wykonać pomiary poszczególnych czynników dobrostanu zwierząt podczas transportu, z wykorzystaniem niezbędnego sprzętu i narzędzi</w:t>
            </w:r>
          </w:p>
          <w:p w14:paraId="035D47FE"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ocenić zgodność dokumentacji transportu oraz warunków transportu i dobrostanu zwierząt podczas transportu, z wymaganiami weterynaryjnymi </w:t>
            </w:r>
          </w:p>
          <w:p w14:paraId="2C9F9B5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wypełnić zgodnie z instrukcją obowiązujące druki dokumentów z przeprowadzanej urzędowej kontroli warunków transportu i dobrostanu zwierząt podczas transportu </w:t>
            </w:r>
          </w:p>
          <w:p w14:paraId="021717B3" w14:textId="77777777" w:rsidR="002E07C5" w:rsidRPr="00886D06" w:rsidRDefault="002E07C5" w:rsidP="00C16234">
            <w:pPr>
              <w:spacing w:line="276" w:lineRule="auto"/>
              <w:rPr>
                <w:rFonts w:ascii="Arial" w:hAnsi="Arial" w:cs="Arial"/>
                <w:sz w:val="20"/>
                <w:szCs w:val="20"/>
              </w:rPr>
            </w:pPr>
          </w:p>
        </w:tc>
        <w:tc>
          <w:tcPr>
            <w:tcW w:w="520" w:type="pct"/>
            <w:shd w:val="clear" w:color="auto" w:fill="auto"/>
          </w:tcPr>
          <w:p w14:paraId="4AF4DF41"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IV </w:t>
            </w:r>
          </w:p>
        </w:tc>
      </w:tr>
      <w:tr w:rsidR="002246FF" w:rsidRPr="00886D06" w14:paraId="51C4C05C" w14:textId="77777777" w:rsidTr="00C16234">
        <w:trPr>
          <w:trHeight w:val="725"/>
        </w:trPr>
        <w:tc>
          <w:tcPr>
            <w:tcW w:w="741" w:type="pct"/>
            <w:shd w:val="clear" w:color="auto" w:fill="auto"/>
          </w:tcPr>
          <w:p w14:paraId="52948671" w14:textId="77777777" w:rsidR="002E07C5" w:rsidRPr="00886D06" w:rsidRDefault="002E07C5" w:rsidP="004258AB">
            <w:pPr>
              <w:pStyle w:val="Akapitzlist"/>
              <w:numPr>
                <w:ilvl w:val="0"/>
                <w:numId w:val="273"/>
              </w:numPr>
              <w:ind w:hanging="43"/>
              <w:jc w:val="both"/>
              <w:rPr>
                <w:rFonts w:ascii="Arial" w:hAnsi="Arial" w:cs="Arial"/>
                <w:sz w:val="20"/>
                <w:szCs w:val="20"/>
              </w:rPr>
            </w:pPr>
          </w:p>
        </w:tc>
        <w:tc>
          <w:tcPr>
            <w:tcW w:w="891" w:type="pct"/>
            <w:shd w:val="clear" w:color="auto" w:fill="auto"/>
          </w:tcPr>
          <w:p w14:paraId="26F67D56" w14:textId="77777777" w:rsidR="002E07C5" w:rsidRPr="00886D06" w:rsidRDefault="002E07C5" w:rsidP="004258AB">
            <w:pPr>
              <w:pStyle w:val="Akapitzlist"/>
              <w:numPr>
                <w:ilvl w:val="0"/>
                <w:numId w:val="274"/>
              </w:numPr>
              <w:rPr>
                <w:rFonts w:ascii="Arial" w:hAnsi="Arial" w:cs="Arial"/>
                <w:sz w:val="20"/>
                <w:szCs w:val="20"/>
              </w:rPr>
            </w:pPr>
            <w:r w:rsidRPr="00886D06">
              <w:rPr>
                <w:rFonts w:ascii="Arial" w:hAnsi="Arial" w:cs="Arial"/>
                <w:sz w:val="20"/>
                <w:szCs w:val="20"/>
              </w:rPr>
              <w:t>Wykonywanie czynności pomocniczych w ramach kontroli i nadzoru weterynaryjnego nad przestrzeganiem obowiązku identyfikacji i rejestracji oraz przemieszczaniem zwierząt</w:t>
            </w:r>
          </w:p>
        </w:tc>
        <w:tc>
          <w:tcPr>
            <w:tcW w:w="398" w:type="pct"/>
            <w:shd w:val="clear" w:color="auto" w:fill="auto"/>
          </w:tcPr>
          <w:p w14:paraId="59330F60" w14:textId="0C4697D9" w:rsidR="002E07C5" w:rsidRPr="00886D06" w:rsidRDefault="002E07C5" w:rsidP="00C16234">
            <w:pPr>
              <w:jc w:val="center"/>
              <w:rPr>
                <w:rFonts w:ascii="Arial" w:hAnsi="Arial" w:cs="Arial"/>
                <w:sz w:val="20"/>
                <w:szCs w:val="20"/>
              </w:rPr>
            </w:pPr>
          </w:p>
        </w:tc>
        <w:tc>
          <w:tcPr>
            <w:tcW w:w="1225" w:type="pct"/>
            <w:shd w:val="clear" w:color="auto" w:fill="auto"/>
          </w:tcPr>
          <w:p w14:paraId="16E1CC7D"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czynności pomocnicze jakie może wykonać technik weterynarii w ramach kontroli i nadzoru weterynaryjnego nad przestrzeganiem obowiązku identyfikacji i rejestracji oraz przemieszczaniem zwierząt</w:t>
            </w:r>
          </w:p>
          <w:p w14:paraId="6F6E9F7D"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miejsca przeprowadzania urzędowej kontroli</w:t>
            </w:r>
            <w:r w:rsidRPr="00886D06">
              <w:t xml:space="preserve"> </w:t>
            </w:r>
            <w:r w:rsidRPr="00886D06">
              <w:rPr>
                <w:rFonts w:ascii="Arial" w:hAnsi="Arial" w:cs="Arial"/>
                <w:sz w:val="20"/>
                <w:szCs w:val="20"/>
              </w:rPr>
              <w:t>obowiązku identyfikacji i rejestracji oraz przemieszczaniem zwierząt</w:t>
            </w:r>
          </w:p>
          <w:p w14:paraId="01E97494"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dokumenty podlegające urzędowej kontroli przestrzegania obowiązku identyfikacji i rejestracji oraz przemieszczania zwierząt</w:t>
            </w:r>
          </w:p>
          <w:p w14:paraId="7429F01C"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dobrać właściwy druk protokołu z urzędowej kontroli przestrzegania obowiązku identyfikacji i rejestracji oraz przemieszczania zwierząt</w:t>
            </w:r>
          </w:p>
          <w:p w14:paraId="07ED51AC"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przedstawić zasady wypełniania druku protokołu urzędowej kontroli – listy kontrolnej SPIWET do przeprowadzenia kontroli przestrzegania obowiązku identyfikacji i rejestracji oraz przemieszczania różnych gatunków zwierząt</w:t>
            </w:r>
          </w:p>
        </w:tc>
        <w:tc>
          <w:tcPr>
            <w:tcW w:w="1225" w:type="pct"/>
            <w:shd w:val="clear" w:color="auto" w:fill="auto"/>
          </w:tcPr>
          <w:p w14:paraId="3662E27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stwierdzić obecność, prawidłowość oraz miejsce umieszczenia znaków identyfikacyjnych u bydła, owiec, kóz i świń</w:t>
            </w:r>
          </w:p>
          <w:p w14:paraId="0A96C4CD"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ocenić zgodność wpisów w księgach rejestracji poszczególnych gatunków zwierząt z przepisami prawa oraz z instrukcją ich wypełniania</w:t>
            </w:r>
          </w:p>
          <w:p w14:paraId="5508B095"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pozyskać informacje oraz wykorzystać system identyfikacji i rejestracji zwierząt do ustalania miejsc pobytu i przemieszczania kontrolowanych zwierząt </w:t>
            </w:r>
          </w:p>
          <w:p w14:paraId="496B223D"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wypełnić zgodnie z instrukcją obowiązujące druki dokumentów z przeprowadzanej urzędowej kontroli obowiązku przestrzegania identyfikacji i rejestracji zwierząt </w:t>
            </w:r>
          </w:p>
        </w:tc>
        <w:tc>
          <w:tcPr>
            <w:tcW w:w="520" w:type="pct"/>
            <w:shd w:val="clear" w:color="auto" w:fill="auto"/>
          </w:tcPr>
          <w:p w14:paraId="2E0D5D65"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IV </w:t>
            </w:r>
          </w:p>
        </w:tc>
      </w:tr>
      <w:tr w:rsidR="002246FF" w:rsidRPr="00886D06" w14:paraId="47B433F5" w14:textId="77777777" w:rsidTr="00C16234">
        <w:trPr>
          <w:trHeight w:val="725"/>
        </w:trPr>
        <w:tc>
          <w:tcPr>
            <w:tcW w:w="741" w:type="pct"/>
            <w:shd w:val="clear" w:color="auto" w:fill="auto"/>
          </w:tcPr>
          <w:p w14:paraId="04146D01" w14:textId="77777777" w:rsidR="002E07C5" w:rsidRPr="00886D06" w:rsidRDefault="002E07C5" w:rsidP="004258AB">
            <w:pPr>
              <w:pStyle w:val="Akapitzlist"/>
              <w:numPr>
                <w:ilvl w:val="0"/>
                <w:numId w:val="273"/>
              </w:numPr>
              <w:ind w:hanging="43"/>
              <w:jc w:val="both"/>
              <w:rPr>
                <w:rFonts w:ascii="Arial" w:hAnsi="Arial" w:cs="Arial"/>
                <w:sz w:val="20"/>
                <w:szCs w:val="20"/>
              </w:rPr>
            </w:pPr>
          </w:p>
        </w:tc>
        <w:tc>
          <w:tcPr>
            <w:tcW w:w="891" w:type="pct"/>
            <w:shd w:val="clear" w:color="auto" w:fill="auto"/>
          </w:tcPr>
          <w:p w14:paraId="1EA68234" w14:textId="77777777" w:rsidR="002E07C5" w:rsidRPr="00886D06" w:rsidRDefault="002E07C5" w:rsidP="004258AB">
            <w:pPr>
              <w:pStyle w:val="Akapitzlist"/>
              <w:numPr>
                <w:ilvl w:val="0"/>
                <w:numId w:val="274"/>
              </w:numPr>
              <w:rPr>
                <w:rFonts w:ascii="Arial" w:hAnsi="Arial" w:cs="Arial"/>
                <w:sz w:val="20"/>
                <w:szCs w:val="20"/>
              </w:rPr>
            </w:pPr>
            <w:r w:rsidRPr="00886D06">
              <w:rPr>
                <w:rFonts w:ascii="Arial" w:hAnsi="Arial" w:cs="Arial"/>
                <w:sz w:val="20"/>
                <w:szCs w:val="20"/>
              </w:rPr>
              <w:t>Wykonywanie czynności pomocnicze w ramach kontroli i nadzoru weterynaryjnego nad wytwarzaniem i stosowaniem pasz</w:t>
            </w:r>
          </w:p>
        </w:tc>
        <w:tc>
          <w:tcPr>
            <w:tcW w:w="398" w:type="pct"/>
            <w:shd w:val="clear" w:color="auto" w:fill="auto"/>
          </w:tcPr>
          <w:p w14:paraId="74DDB943" w14:textId="0B3C1B8E" w:rsidR="002E07C5" w:rsidRPr="00886D06" w:rsidRDefault="002E07C5" w:rsidP="00C16234">
            <w:pPr>
              <w:jc w:val="center"/>
              <w:rPr>
                <w:rFonts w:ascii="Arial" w:hAnsi="Arial" w:cs="Arial"/>
                <w:sz w:val="20"/>
                <w:szCs w:val="20"/>
              </w:rPr>
            </w:pPr>
          </w:p>
        </w:tc>
        <w:tc>
          <w:tcPr>
            <w:tcW w:w="1225" w:type="pct"/>
            <w:shd w:val="clear" w:color="auto" w:fill="auto"/>
          </w:tcPr>
          <w:p w14:paraId="79193E44"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czynności pomocnicze jakie może wykonać technik weterynarii w ramach kontroli i nadzoru weterynaryjnego nad wytwarzaniem pasz</w:t>
            </w:r>
          </w:p>
          <w:p w14:paraId="5876AB84"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czynności pomocnicze jakie może wykonać technik weterynarii w ramach urzędowej kontroli i nadzoru weterynaryjnego nad stosowaniem pasz</w:t>
            </w:r>
          </w:p>
          <w:p w14:paraId="5B9EC7AF"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miejsca przeprowadzania urzędowej kontroli wytwarzania pasz</w:t>
            </w:r>
          </w:p>
          <w:p w14:paraId="755F7184"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dokumenty podlegające urzędowej kontroli wytwarzania pasz</w:t>
            </w:r>
          </w:p>
          <w:p w14:paraId="6992D933"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dobrać właściwy druk protokołu urzędowej kontroli wytwarzania pasz</w:t>
            </w:r>
          </w:p>
          <w:p w14:paraId="41A36A4B"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przedstawić zasady wypełniania druku protokołu urzędowej kontroli wytwarzania pasz</w:t>
            </w:r>
          </w:p>
          <w:p w14:paraId="3531A73F"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miejsca przeprowadzania urzędowej kontroli stosowania pasz</w:t>
            </w:r>
          </w:p>
          <w:p w14:paraId="4CE9FA39"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dokumenty podlegające urzędowej kontroli stosowania pasz</w:t>
            </w:r>
          </w:p>
          <w:p w14:paraId="47312A7C"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dobrać właściwy druk protokołu urzędowej kontroli stosowania pasz</w:t>
            </w:r>
          </w:p>
          <w:p w14:paraId="44379F5A"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przedstawić zasady wypełniania druku protokołu urzędowej kontroli stosowania pasz</w:t>
            </w:r>
          </w:p>
          <w:p w14:paraId="24E92467" w14:textId="77777777" w:rsidR="002E07C5" w:rsidRPr="00886D06" w:rsidRDefault="002E07C5" w:rsidP="00C16234">
            <w:pPr>
              <w:rPr>
                <w:rFonts w:ascii="Arial" w:hAnsi="Arial" w:cs="Arial"/>
                <w:sz w:val="20"/>
                <w:szCs w:val="20"/>
              </w:rPr>
            </w:pPr>
          </w:p>
        </w:tc>
        <w:tc>
          <w:tcPr>
            <w:tcW w:w="1225" w:type="pct"/>
            <w:shd w:val="clear" w:color="auto" w:fill="auto"/>
          </w:tcPr>
          <w:p w14:paraId="1F263BB1"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wykonać czynności mające na celu zebranie informacji do protokołu z urzędowej kontroli wytwarzania pasz</w:t>
            </w:r>
          </w:p>
          <w:p w14:paraId="18CCB89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ocenić organoleptycznie próbki pasz</w:t>
            </w:r>
          </w:p>
          <w:p w14:paraId="00D230AE"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pobrać próby pasz do badań laboratoryjnych</w:t>
            </w:r>
          </w:p>
          <w:p w14:paraId="1AA2430D"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wypełnić zgodnie z instrukcją obowiązujące druki dokumentów z przeprowadzanej urzędowej kontroli wytwarzania pasz </w:t>
            </w:r>
          </w:p>
          <w:p w14:paraId="5DF31A45"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wypełnić, zgodnie z instrukcją obowiązujące druki dokumentów z przeprowadzanej urzędowej kontroli zakładów przetwórczych pasz </w:t>
            </w:r>
          </w:p>
          <w:p w14:paraId="5243B885"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wykonać czynności mające na celu zebranie informacji do protokołu z urzędowej kontroli stosowania pasz</w:t>
            </w:r>
          </w:p>
          <w:p w14:paraId="0B0ABA9C"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wypełnić zgodnie z instrukcją obowiązujące druki dokumentów z przeprowadzanej urzędowej kontroli stosowania pasz </w:t>
            </w:r>
          </w:p>
          <w:p w14:paraId="35A5A28D" w14:textId="77777777" w:rsidR="002E07C5" w:rsidRPr="00886D06" w:rsidRDefault="002E07C5" w:rsidP="00C16234">
            <w:pPr>
              <w:pStyle w:val="Akapitzlist"/>
              <w:ind w:left="360"/>
              <w:rPr>
                <w:rFonts w:ascii="Arial" w:hAnsi="Arial" w:cs="Arial"/>
                <w:sz w:val="20"/>
                <w:szCs w:val="20"/>
              </w:rPr>
            </w:pPr>
          </w:p>
        </w:tc>
        <w:tc>
          <w:tcPr>
            <w:tcW w:w="520" w:type="pct"/>
            <w:shd w:val="clear" w:color="auto" w:fill="auto"/>
          </w:tcPr>
          <w:p w14:paraId="2E59D7B0"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IV </w:t>
            </w:r>
          </w:p>
        </w:tc>
      </w:tr>
      <w:tr w:rsidR="002246FF" w:rsidRPr="00886D06" w14:paraId="75742AE4" w14:textId="77777777" w:rsidTr="00C16234">
        <w:trPr>
          <w:trHeight w:val="54"/>
        </w:trPr>
        <w:tc>
          <w:tcPr>
            <w:tcW w:w="741" w:type="pct"/>
            <w:vMerge w:val="restart"/>
            <w:shd w:val="clear" w:color="auto" w:fill="auto"/>
          </w:tcPr>
          <w:p w14:paraId="673A209C" w14:textId="77777777" w:rsidR="002E07C5" w:rsidRPr="00886D06" w:rsidRDefault="002E07C5" w:rsidP="004258AB">
            <w:pPr>
              <w:pStyle w:val="Akapitzlist"/>
              <w:numPr>
                <w:ilvl w:val="0"/>
                <w:numId w:val="273"/>
              </w:numPr>
              <w:ind w:hanging="43"/>
              <w:jc w:val="both"/>
              <w:rPr>
                <w:rFonts w:ascii="Arial" w:hAnsi="Arial" w:cs="Arial"/>
                <w:sz w:val="20"/>
                <w:szCs w:val="20"/>
              </w:rPr>
            </w:pPr>
            <w:r w:rsidRPr="00886D06">
              <w:rPr>
                <w:rFonts w:ascii="Arial" w:hAnsi="Arial" w:cs="Arial"/>
                <w:sz w:val="20"/>
                <w:szCs w:val="20"/>
              </w:rPr>
              <w:t>Podejmowanie i prowadzenie działalności nadzorowanej</w:t>
            </w:r>
          </w:p>
        </w:tc>
        <w:tc>
          <w:tcPr>
            <w:tcW w:w="891" w:type="pct"/>
            <w:shd w:val="clear" w:color="auto" w:fill="auto"/>
          </w:tcPr>
          <w:p w14:paraId="3C01DC03" w14:textId="77777777" w:rsidR="002E07C5" w:rsidRPr="00886D06" w:rsidRDefault="002E07C5" w:rsidP="004258AB">
            <w:pPr>
              <w:pStyle w:val="Akapitzlist"/>
              <w:numPr>
                <w:ilvl w:val="0"/>
                <w:numId w:val="278"/>
              </w:numPr>
              <w:rPr>
                <w:rFonts w:ascii="Arial" w:hAnsi="Arial" w:cs="Arial"/>
                <w:sz w:val="20"/>
                <w:szCs w:val="20"/>
              </w:rPr>
            </w:pPr>
            <w:r w:rsidRPr="00886D06">
              <w:rPr>
                <w:rFonts w:ascii="Arial" w:hAnsi="Arial" w:cs="Arial"/>
                <w:sz w:val="20"/>
                <w:szCs w:val="20"/>
              </w:rPr>
              <w:t>Prowadzenie działalności nadzorowanej</w:t>
            </w:r>
          </w:p>
        </w:tc>
        <w:tc>
          <w:tcPr>
            <w:tcW w:w="398" w:type="pct"/>
            <w:shd w:val="clear" w:color="auto" w:fill="auto"/>
          </w:tcPr>
          <w:p w14:paraId="2E6222AD" w14:textId="1BF9C126" w:rsidR="002E07C5" w:rsidRPr="00886D06" w:rsidRDefault="002E07C5" w:rsidP="00C16234">
            <w:pPr>
              <w:jc w:val="center"/>
              <w:rPr>
                <w:rFonts w:ascii="Arial" w:hAnsi="Arial" w:cs="Arial"/>
                <w:sz w:val="20"/>
                <w:szCs w:val="20"/>
              </w:rPr>
            </w:pPr>
          </w:p>
        </w:tc>
        <w:tc>
          <w:tcPr>
            <w:tcW w:w="1225" w:type="pct"/>
            <w:shd w:val="clear" w:color="auto" w:fill="auto"/>
          </w:tcPr>
          <w:p w14:paraId="05D91A8C"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wyjaśnić pojęcie działalności nadzorowanej</w:t>
            </w:r>
          </w:p>
          <w:p w14:paraId="74DC1C36"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podać przykłady działalności nadzorowanej oraz wymagania dla podejmowania i prowadzenia działalności nadzorowanej w aspekcie ochrony zdrowia zwierząt</w:t>
            </w:r>
          </w:p>
          <w:p w14:paraId="3B333C07"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przykłady działalności nadzorowanych:</w:t>
            </w:r>
            <w:r w:rsidRPr="00886D06">
              <w:t xml:space="preserve"> </w:t>
            </w:r>
          </w:p>
          <w:p w14:paraId="3792AE7D" w14:textId="77777777" w:rsidR="002E07C5" w:rsidRPr="00886D06" w:rsidRDefault="002E07C5" w:rsidP="004258AB">
            <w:pPr>
              <w:pStyle w:val="Akapitzlist"/>
              <w:numPr>
                <w:ilvl w:val="1"/>
                <w:numId w:val="275"/>
              </w:numPr>
              <w:tabs>
                <w:tab w:val="left" w:pos="1471"/>
              </w:tabs>
              <w:ind w:left="762" w:hanging="142"/>
              <w:rPr>
                <w:rFonts w:ascii="Arial" w:hAnsi="Arial" w:cs="Arial"/>
                <w:sz w:val="20"/>
                <w:szCs w:val="20"/>
              </w:rPr>
            </w:pPr>
            <w:r w:rsidRPr="00886D06">
              <w:rPr>
                <w:rFonts w:ascii="Arial" w:hAnsi="Arial" w:cs="Arial"/>
                <w:sz w:val="20"/>
                <w:szCs w:val="20"/>
              </w:rPr>
              <w:t xml:space="preserve">zarobkowego transportu zwierząt,  </w:t>
            </w:r>
          </w:p>
          <w:p w14:paraId="113CB200" w14:textId="77777777" w:rsidR="002E07C5" w:rsidRPr="00886D06" w:rsidRDefault="002E07C5" w:rsidP="004258AB">
            <w:pPr>
              <w:pStyle w:val="Akapitzlist"/>
              <w:numPr>
                <w:ilvl w:val="1"/>
                <w:numId w:val="275"/>
              </w:numPr>
              <w:tabs>
                <w:tab w:val="left" w:pos="1471"/>
              </w:tabs>
              <w:ind w:left="762" w:hanging="142"/>
              <w:rPr>
                <w:rFonts w:ascii="Arial" w:hAnsi="Arial" w:cs="Arial"/>
                <w:sz w:val="20"/>
                <w:szCs w:val="20"/>
              </w:rPr>
            </w:pPr>
            <w:r w:rsidRPr="00886D06">
              <w:rPr>
                <w:rFonts w:ascii="Arial" w:hAnsi="Arial" w:cs="Arial"/>
                <w:sz w:val="20"/>
                <w:szCs w:val="20"/>
              </w:rPr>
              <w:t>organizowania targów, wystaw, pokazów lub konkursów zwierząt</w:t>
            </w:r>
          </w:p>
          <w:p w14:paraId="60857381" w14:textId="77777777" w:rsidR="002E07C5" w:rsidRPr="00886D06" w:rsidRDefault="002E07C5" w:rsidP="004258AB">
            <w:pPr>
              <w:pStyle w:val="Akapitzlist"/>
              <w:numPr>
                <w:ilvl w:val="1"/>
                <w:numId w:val="275"/>
              </w:numPr>
              <w:tabs>
                <w:tab w:val="left" w:pos="1471"/>
              </w:tabs>
              <w:ind w:left="762" w:hanging="142"/>
              <w:rPr>
                <w:rFonts w:ascii="Arial" w:hAnsi="Arial" w:cs="Arial"/>
                <w:sz w:val="20"/>
                <w:szCs w:val="20"/>
              </w:rPr>
            </w:pPr>
            <w:r w:rsidRPr="00886D06">
              <w:rPr>
                <w:rFonts w:ascii="Arial" w:hAnsi="Arial" w:cs="Arial"/>
                <w:sz w:val="20"/>
                <w:szCs w:val="20"/>
              </w:rPr>
              <w:t>obrotu zwierzętami z wyjątkiem prowadzenia obrotu w ramach działalności rolniczej</w:t>
            </w:r>
          </w:p>
          <w:p w14:paraId="7AACFCF8" w14:textId="77777777" w:rsidR="002E07C5" w:rsidRPr="00886D06" w:rsidRDefault="002E07C5" w:rsidP="004258AB">
            <w:pPr>
              <w:pStyle w:val="Akapitzlist"/>
              <w:numPr>
                <w:ilvl w:val="1"/>
                <w:numId w:val="275"/>
              </w:numPr>
              <w:tabs>
                <w:tab w:val="left" w:pos="1471"/>
              </w:tabs>
              <w:ind w:left="762" w:hanging="142"/>
              <w:rPr>
                <w:rFonts w:ascii="Arial" w:hAnsi="Arial" w:cs="Arial"/>
                <w:sz w:val="20"/>
                <w:szCs w:val="20"/>
              </w:rPr>
            </w:pPr>
            <w:r w:rsidRPr="00886D06">
              <w:rPr>
                <w:rFonts w:ascii="Arial" w:hAnsi="Arial" w:cs="Arial"/>
                <w:sz w:val="20"/>
                <w:szCs w:val="20"/>
              </w:rPr>
              <w:t>prowadzenia miejsc lub stacji kwarantanny, miejsc odpoczynku lub przeładunku zwierząt, albo miejsc wymiany wody, przy transporcie akwakultury</w:t>
            </w:r>
          </w:p>
          <w:p w14:paraId="59719F84" w14:textId="77777777" w:rsidR="002E07C5" w:rsidRPr="00886D06" w:rsidRDefault="002E07C5" w:rsidP="004258AB">
            <w:pPr>
              <w:pStyle w:val="Akapitzlist"/>
              <w:numPr>
                <w:ilvl w:val="1"/>
                <w:numId w:val="275"/>
              </w:numPr>
              <w:tabs>
                <w:tab w:val="left" w:pos="1471"/>
              </w:tabs>
              <w:ind w:left="762" w:hanging="142"/>
              <w:rPr>
                <w:rFonts w:ascii="Arial" w:hAnsi="Arial" w:cs="Arial"/>
                <w:sz w:val="20"/>
                <w:szCs w:val="20"/>
              </w:rPr>
            </w:pPr>
            <w:r w:rsidRPr="00886D06">
              <w:rPr>
                <w:rFonts w:ascii="Arial" w:hAnsi="Arial" w:cs="Arial"/>
                <w:sz w:val="20"/>
                <w:szCs w:val="20"/>
              </w:rPr>
              <w:t>prowadzenia miejsc gromadzenia zwierząt</w:t>
            </w:r>
          </w:p>
          <w:p w14:paraId="77017AAB" w14:textId="77777777" w:rsidR="002E07C5" w:rsidRPr="00886D06" w:rsidRDefault="002E07C5" w:rsidP="004258AB">
            <w:pPr>
              <w:pStyle w:val="Akapitzlist"/>
              <w:numPr>
                <w:ilvl w:val="1"/>
                <w:numId w:val="275"/>
              </w:numPr>
              <w:tabs>
                <w:tab w:val="left" w:pos="1471"/>
              </w:tabs>
              <w:ind w:left="762" w:hanging="142"/>
              <w:rPr>
                <w:rFonts w:ascii="Arial" w:hAnsi="Arial" w:cs="Arial"/>
                <w:sz w:val="20"/>
                <w:szCs w:val="20"/>
              </w:rPr>
            </w:pPr>
            <w:r w:rsidRPr="00886D06">
              <w:rPr>
                <w:rFonts w:ascii="Arial" w:hAnsi="Arial" w:cs="Arial"/>
                <w:sz w:val="20"/>
                <w:szCs w:val="20"/>
              </w:rPr>
              <w:t>zarobkowego wytwarzania, pozyskiwania, konserwacji, obróbki, przechowywania, prowadzenia obrotu lub wykorzystywania materiału biologicznego;</w:t>
            </w:r>
          </w:p>
          <w:p w14:paraId="0ECBEBA8" w14:textId="77777777" w:rsidR="002E07C5" w:rsidRPr="00886D06" w:rsidRDefault="002E07C5" w:rsidP="004258AB">
            <w:pPr>
              <w:pStyle w:val="Akapitzlist"/>
              <w:numPr>
                <w:ilvl w:val="1"/>
                <w:numId w:val="275"/>
              </w:numPr>
              <w:tabs>
                <w:tab w:val="left" w:pos="1471"/>
              </w:tabs>
              <w:ind w:left="762" w:hanging="142"/>
              <w:rPr>
                <w:rFonts w:ascii="Arial" w:hAnsi="Arial" w:cs="Arial"/>
                <w:sz w:val="20"/>
                <w:szCs w:val="20"/>
              </w:rPr>
            </w:pPr>
            <w:r w:rsidRPr="00886D06">
              <w:rPr>
                <w:rFonts w:ascii="Arial" w:hAnsi="Arial" w:cs="Arial"/>
                <w:sz w:val="20"/>
                <w:szCs w:val="20"/>
              </w:rPr>
              <w:t>prowadzenia punktu kopulacyjnego;</w:t>
            </w:r>
          </w:p>
          <w:p w14:paraId="401C577C" w14:textId="77777777" w:rsidR="002E07C5" w:rsidRPr="00886D06" w:rsidRDefault="002E07C5" w:rsidP="004258AB">
            <w:pPr>
              <w:pStyle w:val="Akapitzlist"/>
              <w:numPr>
                <w:ilvl w:val="1"/>
                <w:numId w:val="275"/>
              </w:numPr>
              <w:tabs>
                <w:tab w:val="left" w:pos="1471"/>
              </w:tabs>
              <w:ind w:left="762" w:hanging="142"/>
              <w:rPr>
                <w:rFonts w:ascii="Arial" w:hAnsi="Arial" w:cs="Arial"/>
                <w:sz w:val="20"/>
                <w:szCs w:val="20"/>
              </w:rPr>
            </w:pPr>
            <w:r w:rsidRPr="00886D06">
              <w:rPr>
                <w:rFonts w:ascii="Arial" w:hAnsi="Arial" w:cs="Arial"/>
                <w:sz w:val="20"/>
                <w:szCs w:val="20"/>
              </w:rPr>
              <w:t>prowadzenia zakładów drobiu;</w:t>
            </w:r>
          </w:p>
          <w:p w14:paraId="1A550684" w14:textId="77777777" w:rsidR="002E07C5" w:rsidRPr="00886D06" w:rsidRDefault="002E07C5" w:rsidP="004258AB">
            <w:pPr>
              <w:pStyle w:val="Akapitzlist"/>
              <w:numPr>
                <w:ilvl w:val="1"/>
                <w:numId w:val="275"/>
              </w:numPr>
              <w:tabs>
                <w:tab w:val="left" w:pos="1471"/>
              </w:tabs>
              <w:ind w:left="762" w:hanging="142"/>
              <w:rPr>
                <w:rFonts w:ascii="Arial" w:hAnsi="Arial" w:cs="Arial"/>
                <w:sz w:val="20"/>
                <w:szCs w:val="20"/>
              </w:rPr>
            </w:pPr>
            <w:r w:rsidRPr="00886D06">
              <w:rPr>
                <w:rFonts w:ascii="Arial" w:hAnsi="Arial" w:cs="Arial"/>
                <w:sz w:val="20"/>
                <w:szCs w:val="20"/>
              </w:rPr>
              <w:t>prowadzenia schronisk dla zwierząt;</w:t>
            </w:r>
          </w:p>
          <w:p w14:paraId="4AE7C0F5" w14:textId="77777777" w:rsidR="002E07C5" w:rsidRPr="00886D06" w:rsidRDefault="002E07C5" w:rsidP="00C16234">
            <w:pPr>
              <w:pStyle w:val="Akapitzlist"/>
              <w:ind w:left="360"/>
              <w:rPr>
                <w:rFonts w:ascii="Arial" w:hAnsi="Arial" w:cs="Arial"/>
                <w:sz w:val="20"/>
                <w:szCs w:val="20"/>
              </w:rPr>
            </w:pPr>
          </w:p>
        </w:tc>
        <w:tc>
          <w:tcPr>
            <w:tcW w:w="1225" w:type="pct"/>
            <w:shd w:val="clear" w:color="auto" w:fill="auto"/>
          </w:tcPr>
          <w:p w14:paraId="37E24A06"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rozróżnić działalność nadzorowaną oraz wymagania dla podejmowania i prowadzenia działalności nadzorowanej w aspekcie ochrony zdrowia zwierząt </w:t>
            </w:r>
          </w:p>
          <w:p w14:paraId="7F3EABE8"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określić warunki podjęcia działalności nadzorowanej</w:t>
            </w:r>
          </w:p>
          <w:p w14:paraId="2255DA6B"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określić obowiązki podmiotów prowadzących działalność nadzorowaną wobec powiatowego lekarza weterynarii</w:t>
            </w:r>
          </w:p>
          <w:p w14:paraId="52A90D84"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określić wymagania weterynaryjne dla podejmowania i prowadzenia działalności w zakresie: </w:t>
            </w:r>
          </w:p>
          <w:p w14:paraId="3A786834" w14:textId="77777777" w:rsidR="002E07C5" w:rsidRPr="00886D06" w:rsidRDefault="002E07C5" w:rsidP="004258AB">
            <w:pPr>
              <w:pStyle w:val="Akapitzlist"/>
              <w:numPr>
                <w:ilvl w:val="1"/>
                <w:numId w:val="275"/>
              </w:numPr>
              <w:spacing w:line="276" w:lineRule="auto"/>
              <w:ind w:left="444" w:hanging="142"/>
              <w:rPr>
                <w:rFonts w:ascii="Arial" w:hAnsi="Arial" w:cs="Arial"/>
                <w:sz w:val="20"/>
                <w:szCs w:val="20"/>
              </w:rPr>
            </w:pPr>
            <w:r w:rsidRPr="00886D06">
              <w:rPr>
                <w:rFonts w:ascii="Arial" w:hAnsi="Arial" w:cs="Arial"/>
                <w:sz w:val="20"/>
                <w:szCs w:val="20"/>
              </w:rPr>
              <w:t xml:space="preserve">zarobkowego transportu zwierząt,  </w:t>
            </w:r>
          </w:p>
          <w:p w14:paraId="38427845" w14:textId="77777777" w:rsidR="002E07C5" w:rsidRPr="00886D06" w:rsidRDefault="002E07C5" w:rsidP="004258AB">
            <w:pPr>
              <w:pStyle w:val="Akapitzlist"/>
              <w:numPr>
                <w:ilvl w:val="1"/>
                <w:numId w:val="275"/>
              </w:numPr>
              <w:spacing w:line="276" w:lineRule="auto"/>
              <w:ind w:left="444" w:hanging="142"/>
              <w:rPr>
                <w:rFonts w:ascii="Arial" w:hAnsi="Arial" w:cs="Arial"/>
                <w:sz w:val="20"/>
                <w:szCs w:val="20"/>
              </w:rPr>
            </w:pPr>
            <w:r w:rsidRPr="00886D06">
              <w:rPr>
                <w:rFonts w:ascii="Arial" w:hAnsi="Arial" w:cs="Arial"/>
                <w:sz w:val="20"/>
                <w:szCs w:val="20"/>
              </w:rPr>
              <w:t>organizowania targów, wystaw, pokazów lub konkursów zwierząt</w:t>
            </w:r>
          </w:p>
          <w:p w14:paraId="690CBFB0" w14:textId="77777777" w:rsidR="002E07C5" w:rsidRPr="00886D06" w:rsidRDefault="002E07C5" w:rsidP="004258AB">
            <w:pPr>
              <w:pStyle w:val="Akapitzlist"/>
              <w:numPr>
                <w:ilvl w:val="1"/>
                <w:numId w:val="275"/>
              </w:numPr>
              <w:spacing w:line="276" w:lineRule="auto"/>
              <w:ind w:left="444" w:hanging="142"/>
              <w:rPr>
                <w:rFonts w:ascii="Arial" w:hAnsi="Arial" w:cs="Arial"/>
                <w:sz w:val="20"/>
                <w:szCs w:val="20"/>
              </w:rPr>
            </w:pPr>
            <w:r w:rsidRPr="00886D06">
              <w:rPr>
                <w:rFonts w:ascii="Arial" w:hAnsi="Arial" w:cs="Arial"/>
                <w:sz w:val="20"/>
                <w:szCs w:val="20"/>
              </w:rPr>
              <w:t>obrotu zwierzętami z wyjątkiem prowadzenia obrotu w ramach działalności rolniczej</w:t>
            </w:r>
          </w:p>
          <w:p w14:paraId="2922ADDD" w14:textId="77777777" w:rsidR="002E07C5" w:rsidRPr="00886D06" w:rsidRDefault="002E07C5" w:rsidP="004258AB">
            <w:pPr>
              <w:pStyle w:val="Akapitzlist"/>
              <w:numPr>
                <w:ilvl w:val="1"/>
                <w:numId w:val="275"/>
              </w:numPr>
              <w:spacing w:line="276" w:lineRule="auto"/>
              <w:ind w:left="444" w:hanging="142"/>
              <w:rPr>
                <w:rFonts w:ascii="Arial" w:hAnsi="Arial" w:cs="Arial"/>
                <w:sz w:val="20"/>
                <w:szCs w:val="20"/>
              </w:rPr>
            </w:pPr>
            <w:r w:rsidRPr="00886D06">
              <w:rPr>
                <w:rFonts w:ascii="Arial" w:hAnsi="Arial" w:cs="Arial"/>
                <w:sz w:val="20"/>
                <w:szCs w:val="20"/>
              </w:rPr>
              <w:t>prowadzenia miejsc lub stacji kwarantanny, miejsc odpoczynku lub przeładunku zwierząt,</w:t>
            </w:r>
          </w:p>
          <w:p w14:paraId="3274B27B" w14:textId="77777777" w:rsidR="002E07C5" w:rsidRPr="00886D06" w:rsidRDefault="002E07C5" w:rsidP="004258AB">
            <w:pPr>
              <w:pStyle w:val="Akapitzlist"/>
              <w:numPr>
                <w:ilvl w:val="1"/>
                <w:numId w:val="275"/>
              </w:numPr>
              <w:spacing w:line="276" w:lineRule="auto"/>
              <w:ind w:left="444" w:hanging="142"/>
              <w:rPr>
                <w:rFonts w:ascii="Arial" w:hAnsi="Arial" w:cs="Arial"/>
                <w:sz w:val="20"/>
                <w:szCs w:val="20"/>
              </w:rPr>
            </w:pPr>
            <w:r w:rsidRPr="00886D06">
              <w:rPr>
                <w:rFonts w:ascii="Arial" w:hAnsi="Arial" w:cs="Arial"/>
                <w:sz w:val="20"/>
                <w:szCs w:val="20"/>
              </w:rPr>
              <w:t>prowadzenia miejsc gromadzenia zwierząt</w:t>
            </w:r>
          </w:p>
          <w:p w14:paraId="41EFDF31" w14:textId="77777777" w:rsidR="002E07C5" w:rsidRPr="00886D06" w:rsidRDefault="002E07C5" w:rsidP="004258AB">
            <w:pPr>
              <w:pStyle w:val="Akapitzlist"/>
              <w:numPr>
                <w:ilvl w:val="1"/>
                <w:numId w:val="275"/>
              </w:numPr>
              <w:spacing w:line="276" w:lineRule="auto"/>
              <w:ind w:left="444" w:hanging="142"/>
              <w:rPr>
                <w:rFonts w:ascii="Arial" w:hAnsi="Arial" w:cs="Arial"/>
                <w:sz w:val="20"/>
                <w:szCs w:val="20"/>
              </w:rPr>
            </w:pPr>
            <w:r w:rsidRPr="00886D06">
              <w:rPr>
                <w:rFonts w:ascii="Arial" w:hAnsi="Arial" w:cs="Arial"/>
                <w:sz w:val="20"/>
                <w:szCs w:val="20"/>
              </w:rPr>
              <w:t xml:space="preserve">prowadzenia punktu kopulacyjnego; </w:t>
            </w:r>
          </w:p>
          <w:p w14:paraId="2A5231B8" w14:textId="77777777" w:rsidR="002E07C5" w:rsidRPr="00886D06" w:rsidRDefault="002E07C5" w:rsidP="004258AB">
            <w:pPr>
              <w:pStyle w:val="Akapitzlist"/>
              <w:numPr>
                <w:ilvl w:val="1"/>
                <w:numId w:val="275"/>
              </w:numPr>
              <w:spacing w:line="276" w:lineRule="auto"/>
              <w:ind w:left="444" w:hanging="142"/>
              <w:rPr>
                <w:rFonts w:ascii="Arial" w:hAnsi="Arial" w:cs="Arial"/>
                <w:sz w:val="20"/>
                <w:szCs w:val="20"/>
              </w:rPr>
            </w:pPr>
            <w:r w:rsidRPr="00886D06">
              <w:rPr>
                <w:rFonts w:ascii="Arial" w:hAnsi="Arial" w:cs="Arial"/>
                <w:sz w:val="20"/>
                <w:szCs w:val="20"/>
              </w:rPr>
              <w:t>prowadzenia schronisk dla zwierząt;</w:t>
            </w:r>
          </w:p>
          <w:p w14:paraId="2E4A2E4C" w14:textId="77777777" w:rsidR="002E07C5" w:rsidRPr="00886D06" w:rsidRDefault="002E07C5" w:rsidP="00C16234">
            <w:pPr>
              <w:pStyle w:val="Akapitzlist"/>
              <w:spacing w:line="276" w:lineRule="auto"/>
              <w:ind w:left="444"/>
              <w:rPr>
                <w:rFonts w:ascii="Arial" w:hAnsi="Arial" w:cs="Arial"/>
                <w:sz w:val="20"/>
                <w:szCs w:val="20"/>
              </w:rPr>
            </w:pPr>
          </w:p>
        </w:tc>
        <w:tc>
          <w:tcPr>
            <w:tcW w:w="520" w:type="pct"/>
            <w:shd w:val="clear" w:color="auto" w:fill="auto"/>
          </w:tcPr>
          <w:p w14:paraId="6EDED3E7"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IV </w:t>
            </w:r>
          </w:p>
        </w:tc>
      </w:tr>
      <w:tr w:rsidR="002246FF" w:rsidRPr="00886D06" w14:paraId="67B4E8E2" w14:textId="77777777" w:rsidTr="00C16234">
        <w:trPr>
          <w:trHeight w:val="54"/>
        </w:trPr>
        <w:tc>
          <w:tcPr>
            <w:tcW w:w="741" w:type="pct"/>
            <w:vMerge/>
            <w:shd w:val="clear" w:color="auto" w:fill="auto"/>
          </w:tcPr>
          <w:p w14:paraId="049E7547" w14:textId="77777777" w:rsidR="002E07C5" w:rsidRPr="00886D06" w:rsidRDefault="002E07C5" w:rsidP="004258AB">
            <w:pPr>
              <w:pStyle w:val="Akapitzlist"/>
              <w:numPr>
                <w:ilvl w:val="0"/>
                <w:numId w:val="273"/>
              </w:numPr>
              <w:ind w:hanging="43"/>
              <w:jc w:val="both"/>
              <w:rPr>
                <w:rFonts w:ascii="Arial" w:hAnsi="Arial" w:cs="Arial"/>
                <w:sz w:val="20"/>
                <w:szCs w:val="20"/>
              </w:rPr>
            </w:pPr>
          </w:p>
        </w:tc>
        <w:tc>
          <w:tcPr>
            <w:tcW w:w="891" w:type="pct"/>
            <w:shd w:val="clear" w:color="auto" w:fill="auto"/>
          </w:tcPr>
          <w:p w14:paraId="4E05CF6D" w14:textId="77777777" w:rsidR="002E07C5" w:rsidRPr="00886D06" w:rsidRDefault="002E07C5" w:rsidP="004258AB">
            <w:pPr>
              <w:pStyle w:val="Akapitzlist"/>
              <w:numPr>
                <w:ilvl w:val="0"/>
                <w:numId w:val="278"/>
              </w:numPr>
              <w:rPr>
                <w:rFonts w:ascii="Arial" w:hAnsi="Arial" w:cs="Arial"/>
                <w:sz w:val="20"/>
                <w:szCs w:val="20"/>
              </w:rPr>
            </w:pPr>
            <w:r w:rsidRPr="00886D06">
              <w:rPr>
                <w:rFonts w:ascii="Arial" w:hAnsi="Arial" w:cs="Arial"/>
                <w:sz w:val="20"/>
                <w:szCs w:val="20"/>
              </w:rPr>
              <w:t>Urzędowa kontrola wymagań weterynaryjnych w działalności nadzorowanej</w:t>
            </w:r>
          </w:p>
        </w:tc>
        <w:tc>
          <w:tcPr>
            <w:tcW w:w="398" w:type="pct"/>
            <w:shd w:val="clear" w:color="auto" w:fill="auto"/>
          </w:tcPr>
          <w:p w14:paraId="4FF37000" w14:textId="577388DF" w:rsidR="002E07C5" w:rsidRPr="00886D06" w:rsidRDefault="002E07C5" w:rsidP="00C16234">
            <w:pPr>
              <w:jc w:val="center"/>
              <w:rPr>
                <w:rFonts w:ascii="Arial" w:hAnsi="Arial" w:cs="Arial"/>
                <w:sz w:val="20"/>
                <w:szCs w:val="20"/>
              </w:rPr>
            </w:pPr>
          </w:p>
        </w:tc>
        <w:tc>
          <w:tcPr>
            <w:tcW w:w="1225" w:type="pct"/>
            <w:shd w:val="clear" w:color="auto" w:fill="auto"/>
          </w:tcPr>
          <w:p w14:paraId="491C7CF3"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czynności pomocnicze jakie może wykonać technik weterynarii w ramach kontroli i nadzoru weterynaryjnego nad działalnością kontrolowaną</w:t>
            </w:r>
          </w:p>
          <w:p w14:paraId="64F26505"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miejsca przeprowadzania urzędowej kontroli działalności kontrolowanej</w:t>
            </w:r>
          </w:p>
          <w:p w14:paraId="421A5C7D"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dokumenty podlegające urzędowej kontroli działalności kontrolowanej</w:t>
            </w:r>
          </w:p>
          <w:p w14:paraId="085B01ED"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dobrać właściwe druki protokołów urzędowej kontroli działalności kontrolowanej</w:t>
            </w:r>
          </w:p>
          <w:p w14:paraId="2665A4C3"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przedstawić zasady wypełniania druku protokołu urzędowej kontroli działalności kontrolowanej</w:t>
            </w:r>
          </w:p>
        </w:tc>
        <w:tc>
          <w:tcPr>
            <w:tcW w:w="1225" w:type="pct"/>
            <w:shd w:val="clear" w:color="auto" w:fill="auto"/>
          </w:tcPr>
          <w:p w14:paraId="246E8124"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opisać zasady przeprowadzania urzędowej kontroli działalności nadzorowanej oraz instytucje przeprowadzające tę kontrolę </w:t>
            </w:r>
          </w:p>
          <w:p w14:paraId="3E5D13AD"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przeprowadzić obserwacje, zebrać informacje w zakresie niezbędnym do przeprowadzenia urzędowej kontroli</w:t>
            </w:r>
          </w:p>
          <w:p w14:paraId="13C8A646"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wypełnić zgodnie z instrukcją obowiązujące druki dokumentów z przeprowadzanej urzędowej kontroli działalności nadzorowanej</w:t>
            </w:r>
          </w:p>
        </w:tc>
        <w:tc>
          <w:tcPr>
            <w:tcW w:w="520" w:type="pct"/>
            <w:shd w:val="clear" w:color="auto" w:fill="auto"/>
          </w:tcPr>
          <w:p w14:paraId="139F776A"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V </w:t>
            </w:r>
          </w:p>
        </w:tc>
      </w:tr>
      <w:tr w:rsidR="002246FF" w:rsidRPr="00886D06" w14:paraId="712412CE" w14:textId="77777777" w:rsidTr="00C16234">
        <w:trPr>
          <w:trHeight w:val="725"/>
        </w:trPr>
        <w:tc>
          <w:tcPr>
            <w:tcW w:w="741" w:type="pct"/>
            <w:vMerge w:val="restart"/>
            <w:shd w:val="clear" w:color="auto" w:fill="auto"/>
          </w:tcPr>
          <w:p w14:paraId="22571BF7" w14:textId="77777777" w:rsidR="002E07C5" w:rsidRPr="00886D06" w:rsidRDefault="002E07C5" w:rsidP="004258AB">
            <w:pPr>
              <w:pStyle w:val="Akapitzlist"/>
              <w:numPr>
                <w:ilvl w:val="0"/>
                <w:numId w:val="273"/>
              </w:numPr>
              <w:ind w:hanging="43"/>
              <w:rPr>
                <w:rFonts w:ascii="Arial" w:hAnsi="Arial" w:cs="Arial"/>
                <w:sz w:val="20"/>
                <w:szCs w:val="20"/>
              </w:rPr>
            </w:pPr>
          </w:p>
          <w:p w14:paraId="02D8A1DC" w14:textId="77777777" w:rsidR="002E07C5" w:rsidRPr="00886D06" w:rsidRDefault="002E07C5" w:rsidP="00C16234">
            <w:pPr>
              <w:rPr>
                <w:rFonts w:ascii="Arial" w:hAnsi="Arial" w:cs="Arial"/>
                <w:sz w:val="20"/>
                <w:szCs w:val="20"/>
              </w:rPr>
            </w:pPr>
            <w:r w:rsidRPr="00886D06">
              <w:rPr>
                <w:rFonts w:ascii="Arial" w:hAnsi="Arial" w:cs="Arial"/>
                <w:sz w:val="20"/>
                <w:szCs w:val="20"/>
              </w:rPr>
              <w:t xml:space="preserve">Monitoring i zwalczanie chorób zakaźnych zwierząt objętych programami monitorowania lub zwalczania </w:t>
            </w:r>
          </w:p>
        </w:tc>
        <w:tc>
          <w:tcPr>
            <w:tcW w:w="891" w:type="pct"/>
            <w:shd w:val="clear" w:color="auto" w:fill="auto"/>
          </w:tcPr>
          <w:p w14:paraId="4BC62134" w14:textId="77777777" w:rsidR="002E07C5" w:rsidRPr="00886D06" w:rsidRDefault="002E07C5" w:rsidP="004258AB">
            <w:pPr>
              <w:pStyle w:val="Akapitzlist"/>
              <w:numPr>
                <w:ilvl w:val="0"/>
                <w:numId w:val="277"/>
              </w:numPr>
              <w:rPr>
                <w:rFonts w:ascii="Arial" w:hAnsi="Arial" w:cs="Arial"/>
                <w:sz w:val="20"/>
                <w:szCs w:val="20"/>
              </w:rPr>
            </w:pPr>
            <w:r w:rsidRPr="00886D06">
              <w:rPr>
                <w:rFonts w:ascii="Arial" w:hAnsi="Arial" w:cs="Arial"/>
                <w:sz w:val="20"/>
                <w:szCs w:val="20"/>
              </w:rPr>
              <w:t>Przygotowanie się do wykonywanych czynności z zakresu monitoringu i zwalczania chorób zakaźnych</w:t>
            </w:r>
          </w:p>
        </w:tc>
        <w:tc>
          <w:tcPr>
            <w:tcW w:w="398" w:type="pct"/>
            <w:shd w:val="clear" w:color="auto" w:fill="auto"/>
          </w:tcPr>
          <w:p w14:paraId="0AF4AF26" w14:textId="0656CA74" w:rsidR="002E07C5" w:rsidRPr="00886D06" w:rsidRDefault="002E07C5" w:rsidP="00C16234">
            <w:pPr>
              <w:jc w:val="center"/>
              <w:rPr>
                <w:rFonts w:ascii="Arial" w:hAnsi="Arial" w:cs="Arial"/>
                <w:sz w:val="20"/>
                <w:szCs w:val="20"/>
              </w:rPr>
            </w:pPr>
          </w:p>
        </w:tc>
        <w:tc>
          <w:tcPr>
            <w:tcW w:w="1225" w:type="pct"/>
            <w:shd w:val="clear" w:color="auto" w:fill="auto"/>
          </w:tcPr>
          <w:p w14:paraId="67EFF475"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opisać zasady organizowania poszczególnych stanowisk pracy potrzebnych do wykonywania czynności zawodowych zgodnie z wymaganiami ergonomii oraz przepisami dotyczącymi bezpieczeństwa i higieny pracy, ochrony przeciwpożarowej i ochrony środowiska </w:t>
            </w:r>
          </w:p>
          <w:p w14:paraId="7B821A6C"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dobrać sprzęt, narzędzia i materiały do zorganizowania poszczególnych stanowisk pracy zgodnie z przepisami prawa </w:t>
            </w:r>
          </w:p>
          <w:p w14:paraId="493C8CFB"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czynniki szkodliwe, niebezpieczne i uciążliwe występujące najczęściej w środowisku pracy</w:t>
            </w:r>
          </w:p>
          <w:p w14:paraId="32F95AD1"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dobrać środki ochrony indywidualnej i zbiorowej z uwzględnieniem rodzaju wykonywanych zadań</w:t>
            </w:r>
          </w:p>
          <w:p w14:paraId="231DD167" w14:textId="77777777" w:rsidR="002E07C5" w:rsidRPr="00886D06" w:rsidRDefault="002E07C5" w:rsidP="00C16234">
            <w:pPr>
              <w:pStyle w:val="Akapitzlist"/>
              <w:ind w:left="360"/>
              <w:rPr>
                <w:rFonts w:ascii="Arial" w:hAnsi="Arial" w:cs="Arial"/>
                <w:sz w:val="20"/>
                <w:szCs w:val="20"/>
              </w:rPr>
            </w:pPr>
          </w:p>
        </w:tc>
        <w:tc>
          <w:tcPr>
            <w:tcW w:w="1225" w:type="pct"/>
            <w:shd w:val="clear" w:color="auto" w:fill="auto"/>
          </w:tcPr>
          <w:p w14:paraId="49F72F37"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zorganizować stanowisko pracy zgodnie z wymogami, ergonomii, przepisami bezpieczeństwa i higieny pracy, ochrony ppoż. oraz ochrony środowiska</w:t>
            </w:r>
          </w:p>
          <w:p w14:paraId="2ADB1FCF"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monitorować sprawność sprzętu oraz instalacji elektrycznej na stanowisku pracy</w:t>
            </w:r>
          </w:p>
          <w:p w14:paraId="335FFEF9"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zidentyfikować zagrożenia dla zdrowia lub życia człowieka oraz mienia i środowiska związane z wykonywaniem zadań zawodowych</w:t>
            </w:r>
          </w:p>
          <w:p w14:paraId="04C567D5"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przedstawić negatywne skutki działania na organizm człowieka czynników niebezpiecznych i uciążliwych występujących w środowisku pracy</w:t>
            </w:r>
          </w:p>
          <w:p w14:paraId="242D13E6"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opisać cele stosowania poszczególnych środków ochrony indywidualnej i zbiorowej </w:t>
            </w:r>
          </w:p>
          <w:p w14:paraId="706116E6"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zastosować środki ochrony indywidualnej i zbiorowej podczas wykonywania zadań zawodowych, zgodnie z zasadami ich używania </w:t>
            </w:r>
          </w:p>
          <w:p w14:paraId="57B8662C"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postąpić ze środkami ochrony indywidualnej i zbiorowej po ich użyciu zgodnie z przepisami prawa </w:t>
            </w:r>
          </w:p>
        </w:tc>
        <w:tc>
          <w:tcPr>
            <w:tcW w:w="520" w:type="pct"/>
            <w:shd w:val="clear" w:color="auto" w:fill="auto"/>
          </w:tcPr>
          <w:p w14:paraId="5834801F" w14:textId="77777777" w:rsidR="002E07C5" w:rsidRPr="00886D06" w:rsidRDefault="002E07C5" w:rsidP="00C16234">
            <w:pPr>
              <w:jc w:val="center"/>
              <w:rPr>
                <w:rFonts w:ascii="Arial" w:hAnsi="Arial" w:cs="Arial"/>
                <w:bCs/>
                <w:sz w:val="20"/>
                <w:szCs w:val="20"/>
              </w:rPr>
            </w:pPr>
            <w:r w:rsidRPr="00886D06">
              <w:rPr>
                <w:rFonts w:ascii="Arial" w:hAnsi="Arial" w:cs="Arial"/>
                <w:bCs/>
                <w:sz w:val="20"/>
                <w:szCs w:val="20"/>
              </w:rPr>
              <w:t>klasa V</w:t>
            </w:r>
          </w:p>
        </w:tc>
      </w:tr>
      <w:tr w:rsidR="002246FF" w:rsidRPr="00886D06" w14:paraId="5E66411D" w14:textId="77777777" w:rsidTr="00C16234">
        <w:trPr>
          <w:trHeight w:val="725"/>
        </w:trPr>
        <w:tc>
          <w:tcPr>
            <w:tcW w:w="741" w:type="pct"/>
            <w:vMerge/>
            <w:shd w:val="clear" w:color="auto" w:fill="auto"/>
          </w:tcPr>
          <w:p w14:paraId="0FF2581C" w14:textId="77777777" w:rsidR="002E07C5" w:rsidRPr="00886D06" w:rsidRDefault="002E07C5" w:rsidP="00C16234">
            <w:pPr>
              <w:rPr>
                <w:rFonts w:ascii="Arial" w:hAnsi="Arial" w:cs="Arial"/>
                <w:sz w:val="20"/>
                <w:szCs w:val="20"/>
              </w:rPr>
            </w:pPr>
          </w:p>
        </w:tc>
        <w:tc>
          <w:tcPr>
            <w:tcW w:w="891" w:type="pct"/>
            <w:shd w:val="clear" w:color="auto" w:fill="auto"/>
          </w:tcPr>
          <w:p w14:paraId="5F2AD39B" w14:textId="77777777" w:rsidR="002E07C5" w:rsidRPr="00886D06" w:rsidRDefault="002E07C5" w:rsidP="004258AB">
            <w:pPr>
              <w:pStyle w:val="Akapitzlist"/>
              <w:numPr>
                <w:ilvl w:val="0"/>
                <w:numId w:val="277"/>
              </w:numPr>
              <w:rPr>
                <w:rFonts w:ascii="Arial" w:hAnsi="Arial" w:cs="Arial"/>
                <w:sz w:val="20"/>
                <w:szCs w:val="20"/>
              </w:rPr>
            </w:pPr>
            <w:r w:rsidRPr="00886D06">
              <w:rPr>
                <w:rFonts w:ascii="Arial" w:hAnsi="Arial" w:cs="Arial"/>
                <w:sz w:val="20"/>
                <w:szCs w:val="20"/>
              </w:rPr>
              <w:t>Wykonywanie czynności pomocniczych w ramach monitoringu chorób zakaźnych zwierząt objętych programami monitorowania</w:t>
            </w:r>
          </w:p>
        </w:tc>
        <w:tc>
          <w:tcPr>
            <w:tcW w:w="398" w:type="pct"/>
            <w:shd w:val="clear" w:color="auto" w:fill="auto"/>
          </w:tcPr>
          <w:p w14:paraId="0904CC4F" w14:textId="4AA165C8" w:rsidR="002E07C5" w:rsidRPr="00886D06" w:rsidRDefault="002E07C5" w:rsidP="00C16234">
            <w:pPr>
              <w:jc w:val="center"/>
              <w:rPr>
                <w:rFonts w:ascii="Arial" w:hAnsi="Arial" w:cs="Arial"/>
                <w:sz w:val="20"/>
                <w:szCs w:val="20"/>
              </w:rPr>
            </w:pPr>
          </w:p>
        </w:tc>
        <w:tc>
          <w:tcPr>
            <w:tcW w:w="1225" w:type="pct"/>
            <w:shd w:val="clear" w:color="auto" w:fill="auto"/>
          </w:tcPr>
          <w:p w14:paraId="181EB4DD"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rodzaje pobieranych prób do badań monitoringowych</w:t>
            </w:r>
          </w:p>
          <w:p w14:paraId="6D0D44AB"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rodzaje pobieranych prób do badań diagnostycznych przewidzianych w przepisach o ochronie zdrowia zwierząt,</w:t>
            </w:r>
          </w:p>
        </w:tc>
        <w:tc>
          <w:tcPr>
            <w:tcW w:w="1225" w:type="pct"/>
            <w:shd w:val="clear" w:color="auto" w:fill="auto"/>
          </w:tcPr>
          <w:p w14:paraId="311051C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pobrać próby do badań monitoringowych chorób zakaźnych, z wyznaczenia powiatowego lekarza weterynarii zgodnie z obowiązującymi procedurami i instrukcjami</w:t>
            </w:r>
          </w:p>
          <w:p w14:paraId="5A1E0A4C"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pobrać próbki do badań diagnostycznych przewidzianych w przepisach o ochronie zdrowia zwierząt, zgodnie z obowiązującymi procedurami i instrukcjami </w:t>
            </w:r>
          </w:p>
          <w:p w14:paraId="4D7DD8A1"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prowadzić obowiązującą dokumentację dotyczącą monitorowania chorób zakaźnych, w formie papierowej i elektronicznej</w:t>
            </w:r>
          </w:p>
        </w:tc>
        <w:tc>
          <w:tcPr>
            <w:tcW w:w="520" w:type="pct"/>
            <w:shd w:val="clear" w:color="auto" w:fill="auto"/>
          </w:tcPr>
          <w:p w14:paraId="6FEC7C37"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IV/V </w:t>
            </w:r>
          </w:p>
        </w:tc>
      </w:tr>
      <w:tr w:rsidR="002246FF" w:rsidRPr="00886D06" w14:paraId="6A3DB192" w14:textId="77777777" w:rsidTr="00C16234">
        <w:trPr>
          <w:trHeight w:val="725"/>
        </w:trPr>
        <w:tc>
          <w:tcPr>
            <w:tcW w:w="741" w:type="pct"/>
            <w:vMerge/>
            <w:shd w:val="clear" w:color="auto" w:fill="auto"/>
          </w:tcPr>
          <w:p w14:paraId="13DCEE8C" w14:textId="77777777" w:rsidR="002E07C5" w:rsidRPr="00886D06" w:rsidRDefault="002E07C5" w:rsidP="00C16234">
            <w:pPr>
              <w:jc w:val="both"/>
              <w:rPr>
                <w:rFonts w:ascii="Arial" w:hAnsi="Arial" w:cs="Arial"/>
                <w:sz w:val="20"/>
                <w:szCs w:val="20"/>
              </w:rPr>
            </w:pPr>
          </w:p>
        </w:tc>
        <w:tc>
          <w:tcPr>
            <w:tcW w:w="891" w:type="pct"/>
            <w:shd w:val="clear" w:color="auto" w:fill="auto"/>
          </w:tcPr>
          <w:p w14:paraId="1DB831C0" w14:textId="77777777" w:rsidR="002E07C5" w:rsidRPr="00886D06" w:rsidRDefault="002E07C5" w:rsidP="004258AB">
            <w:pPr>
              <w:pStyle w:val="Akapitzlist"/>
              <w:numPr>
                <w:ilvl w:val="0"/>
                <w:numId w:val="277"/>
              </w:numPr>
              <w:rPr>
                <w:rFonts w:ascii="Arial" w:hAnsi="Arial" w:cs="Arial"/>
                <w:sz w:val="20"/>
                <w:szCs w:val="20"/>
              </w:rPr>
            </w:pPr>
            <w:r w:rsidRPr="00886D06">
              <w:rPr>
                <w:rFonts w:ascii="Arial" w:hAnsi="Arial" w:cs="Arial"/>
                <w:sz w:val="20"/>
                <w:szCs w:val="20"/>
              </w:rPr>
              <w:t>Wykonywanie czynności pomocniczych w ramach zwalczania chorób zakaźnych zwierząt objętych programami zwalczania</w:t>
            </w:r>
          </w:p>
        </w:tc>
        <w:tc>
          <w:tcPr>
            <w:tcW w:w="398" w:type="pct"/>
            <w:shd w:val="clear" w:color="auto" w:fill="auto"/>
          </w:tcPr>
          <w:p w14:paraId="3E5951C4" w14:textId="2CCA98DA" w:rsidR="002E07C5" w:rsidRPr="00886D06" w:rsidRDefault="002E07C5" w:rsidP="00C16234">
            <w:pPr>
              <w:jc w:val="center"/>
              <w:rPr>
                <w:rFonts w:ascii="Arial" w:hAnsi="Arial" w:cs="Arial"/>
                <w:sz w:val="20"/>
                <w:szCs w:val="20"/>
              </w:rPr>
            </w:pPr>
          </w:p>
        </w:tc>
        <w:tc>
          <w:tcPr>
            <w:tcW w:w="1225" w:type="pct"/>
            <w:shd w:val="clear" w:color="auto" w:fill="auto"/>
          </w:tcPr>
          <w:p w14:paraId="03A29CD4"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przedstawić warunki wykonania badań i czynności z żywym czynnikiem zakaźnym i niektórymi produktami</w:t>
            </w:r>
          </w:p>
          <w:p w14:paraId="10673594"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opisać sposób pobierania prób diagnostycznych do badań laboratoryjnych</w:t>
            </w:r>
          </w:p>
          <w:p w14:paraId="627F29F5"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pobrać próby diagnostyczne do badań laboratoryjnych</w:t>
            </w:r>
          </w:p>
          <w:p w14:paraId="437988E0"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opisać pobrany materiał zakaźny i zabezpieczyć go zgodnie z procedurami</w:t>
            </w:r>
          </w:p>
          <w:p w14:paraId="2884D04B"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wypełnić protokół pobierania prób diagnostycznych do badań laboratoryjnych</w:t>
            </w:r>
          </w:p>
          <w:p w14:paraId="0A379BB3"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pobrać próby diagnostyczne do badań laboratoryjnych w celu wykluczenia lub potwierdzenia wystąpienia choroby zakaźnej</w:t>
            </w:r>
          </w:p>
        </w:tc>
        <w:tc>
          <w:tcPr>
            <w:tcW w:w="1225" w:type="pct"/>
            <w:shd w:val="clear" w:color="auto" w:fill="auto"/>
          </w:tcPr>
          <w:p w14:paraId="125CDC53"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pobrać próbki do badań diagnostycznych przewidzianych w przepisach o zwalczaniu chorób zakaźnych zwierząt zgodnie z obowiązującymi procedurami i instrukcjami </w:t>
            </w:r>
          </w:p>
          <w:p w14:paraId="0F7D1BC5"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prowadzić obowiązującą dokumentację dotyczącą zwalczania chorób zakaźnych, w formie papierowej i elektronicznej </w:t>
            </w:r>
          </w:p>
        </w:tc>
        <w:tc>
          <w:tcPr>
            <w:tcW w:w="520" w:type="pct"/>
            <w:shd w:val="clear" w:color="auto" w:fill="auto"/>
          </w:tcPr>
          <w:p w14:paraId="4D9F1035"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V </w:t>
            </w:r>
          </w:p>
        </w:tc>
      </w:tr>
      <w:tr w:rsidR="002246FF" w:rsidRPr="00886D06" w14:paraId="5ABD3586" w14:textId="77777777" w:rsidTr="00C16234">
        <w:trPr>
          <w:trHeight w:val="16390"/>
        </w:trPr>
        <w:tc>
          <w:tcPr>
            <w:tcW w:w="741" w:type="pct"/>
            <w:vMerge w:val="restart"/>
            <w:shd w:val="clear" w:color="auto" w:fill="auto"/>
          </w:tcPr>
          <w:p w14:paraId="5BD21297" w14:textId="77777777" w:rsidR="002E07C5" w:rsidRPr="00886D06" w:rsidRDefault="002E07C5" w:rsidP="004258AB">
            <w:pPr>
              <w:pStyle w:val="Akapitzlist"/>
              <w:numPr>
                <w:ilvl w:val="0"/>
                <w:numId w:val="273"/>
              </w:numPr>
              <w:ind w:hanging="46"/>
              <w:jc w:val="both"/>
              <w:rPr>
                <w:rFonts w:ascii="Arial" w:hAnsi="Arial" w:cs="Arial"/>
                <w:sz w:val="20"/>
                <w:szCs w:val="20"/>
              </w:rPr>
            </w:pPr>
            <w:r w:rsidRPr="00886D06">
              <w:rPr>
                <w:rFonts w:ascii="Arial" w:hAnsi="Arial" w:cs="Arial"/>
                <w:sz w:val="20"/>
                <w:szCs w:val="20"/>
              </w:rPr>
              <w:t>Ubój zwierząt</w:t>
            </w:r>
          </w:p>
        </w:tc>
        <w:tc>
          <w:tcPr>
            <w:tcW w:w="891" w:type="pct"/>
            <w:shd w:val="clear" w:color="auto" w:fill="auto"/>
          </w:tcPr>
          <w:p w14:paraId="252021EB" w14:textId="77777777" w:rsidR="002E07C5" w:rsidRPr="00886D06" w:rsidRDefault="002E07C5" w:rsidP="004258AB">
            <w:pPr>
              <w:pStyle w:val="Akapitzlist"/>
              <w:numPr>
                <w:ilvl w:val="0"/>
                <w:numId w:val="281"/>
              </w:numPr>
              <w:rPr>
                <w:rFonts w:ascii="Arial" w:hAnsi="Arial" w:cs="Arial"/>
                <w:sz w:val="20"/>
                <w:szCs w:val="20"/>
              </w:rPr>
            </w:pPr>
            <w:r w:rsidRPr="00886D06">
              <w:rPr>
                <w:rFonts w:ascii="Arial" w:hAnsi="Arial" w:cs="Arial"/>
                <w:sz w:val="20"/>
                <w:szCs w:val="20"/>
              </w:rPr>
              <w:t>Wykonywanie czynności pomocniczych w ramach dopuszczenia zwierząt do uboju</w:t>
            </w:r>
          </w:p>
        </w:tc>
        <w:tc>
          <w:tcPr>
            <w:tcW w:w="398" w:type="pct"/>
            <w:shd w:val="clear" w:color="auto" w:fill="auto"/>
          </w:tcPr>
          <w:p w14:paraId="5CC1FFE6" w14:textId="7356ABF3" w:rsidR="002E07C5" w:rsidRPr="00886D06" w:rsidRDefault="002E07C5" w:rsidP="00C16234">
            <w:pPr>
              <w:jc w:val="center"/>
              <w:rPr>
                <w:rFonts w:ascii="Arial" w:hAnsi="Arial" w:cs="Arial"/>
                <w:sz w:val="20"/>
                <w:szCs w:val="20"/>
              </w:rPr>
            </w:pPr>
          </w:p>
        </w:tc>
        <w:tc>
          <w:tcPr>
            <w:tcW w:w="1225" w:type="pct"/>
            <w:shd w:val="clear" w:color="auto" w:fill="auto"/>
          </w:tcPr>
          <w:p w14:paraId="1982F7FE"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omówić interpretację mowy ciała w komunikacji podczas wykonywania badań przedubojowych i poubojowych</w:t>
            </w:r>
          </w:p>
          <w:p w14:paraId="50709228"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choroby dyskwalifikujące zwierzę do uboju</w:t>
            </w:r>
          </w:p>
          <w:p w14:paraId="09A3DBEE"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wymienić odchylenia jakościowe mięsa związanych ze stresem transportowym</w:t>
            </w:r>
          </w:p>
          <w:p w14:paraId="6E38F34E"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wymienić procedury związane z identyfikacją i rejestracją zwierząt przeznaczonych do uboju</w:t>
            </w:r>
          </w:p>
          <w:p w14:paraId="19DAD9DF"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wymienić procedury związane z utylizacją tusz, półtusz oraz elementów</w:t>
            </w:r>
            <w:r w:rsidRPr="00886D06">
              <w:t xml:space="preserve"> </w:t>
            </w:r>
            <w:r w:rsidRPr="00886D06">
              <w:rPr>
                <w:rFonts w:ascii="Arial" w:hAnsi="Arial" w:cs="Arial"/>
                <w:sz w:val="20"/>
                <w:szCs w:val="20"/>
              </w:rPr>
              <w:t>zasadniczych, w których podczas badania poubojowego ujawniono objawy chorobowe</w:t>
            </w:r>
          </w:p>
          <w:p w14:paraId="7BE4EE17" w14:textId="77777777" w:rsidR="002E07C5" w:rsidRPr="00886D06" w:rsidRDefault="002E07C5" w:rsidP="00C16234">
            <w:pPr>
              <w:pStyle w:val="Akapitzlist"/>
              <w:ind w:left="360"/>
              <w:rPr>
                <w:rFonts w:ascii="Arial" w:hAnsi="Arial" w:cs="Arial"/>
                <w:sz w:val="20"/>
                <w:szCs w:val="20"/>
              </w:rPr>
            </w:pPr>
          </w:p>
          <w:p w14:paraId="188EDD65" w14:textId="77777777" w:rsidR="002E07C5" w:rsidRPr="00886D06" w:rsidRDefault="002E07C5" w:rsidP="00C16234">
            <w:pPr>
              <w:pStyle w:val="Akapitzlist"/>
              <w:ind w:left="360"/>
              <w:rPr>
                <w:rFonts w:ascii="Arial" w:hAnsi="Arial" w:cs="Arial"/>
                <w:sz w:val="20"/>
                <w:szCs w:val="20"/>
              </w:rPr>
            </w:pPr>
          </w:p>
        </w:tc>
        <w:tc>
          <w:tcPr>
            <w:tcW w:w="1225" w:type="pct"/>
            <w:shd w:val="clear" w:color="auto" w:fill="auto"/>
          </w:tcPr>
          <w:p w14:paraId="3BD03B0B"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zinterpretować poprawnie mowę ciała w komunikacji podczas wykonywania badań przedubojowych i poubojowych</w:t>
            </w:r>
          </w:p>
          <w:p w14:paraId="3E75D62F"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rozpoznać objawy chorób dyskwalifikujących zwierzę do uboju z przytoczonych opisów chorób zakaźnych, ze zdjęć i filmów przedstawiających wybrane jednostki chorobowe</w:t>
            </w:r>
          </w:p>
          <w:p w14:paraId="49A6A3F6"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określić topografię objawów chorobowych i ich niepożądany wpływ na</w:t>
            </w:r>
            <w:r w:rsidRPr="00886D06">
              <w:t xml:space="preserve"> </w:t>
            </w:r>
            <w:r w:rsidRPr="00886D06">
              <w:rPr>
                <w:rFonts w:ascii="Arial" w:hAnsi="Arial" w:cs="Arial"/>
                <w:sz w:val="20"/>
                <w:szCs w:val="20"/>
              </w:rPr>
              <w:t>zdrowie ludzi i zwierząt</w:t>
            </w:r>
          </w:p>
          <w:p w14:paraId="18ECFADF"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omówić odchylenia jakościowe mięsa związanych ze stresem transportowym</w:t>
            </w:r>
          </w:p>
          <w:p w14:paraId="56610312"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omówić procedury związane z identyfikacją i rejestracją zwierząt przeznaczonych do uboju</w:t>
            </w:r>
          </w:p>
          <w:p w14:paraId="62BF9D02"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omówić procedury związane z utylizacją tusz, półtusz oraz elementów</w:t>
            </w:r>
            <w:r w:rsidRPr="00886D06">
              <w:t xml:space="preserve"> </w:t>
            </w:r>
            <w:r w:rsidRPr="00886D06">
              <w:rPr>
                <w:rFonts w:ascii="Arial" w:hAnsi="Arial" w:cs="Arial"/>
                <w:sz w:val="20"/>
                <w:szCs w:val="20"/>
              </w:rPr>
              <w:t>zasadniczych, w których podczas badania poubojowego ujawniono objawy chorobowe</w:t>
            </w:r>
          </w:p>
          <w:p w14:paraId="6BF73CE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wypełnić zgodnie z instrukcją druki dokumentacji badania przedubojowego zwierząt </w:t>
            </w:r>
          </w:p>
          <w:p w14:paraId="06E84855" w14:textId="77777777" w:rsidR="002E07C5" w:rsidRPr="00886D06" w:rsidRDefault="002E07C5" w:rsidP="00C16234">
            <w:pPr>
              <w:rPr>
                <w:rFonts w:ascii="Arial" w:hAnsi="Arial" w:cs="Arial"/>
                <w:sz w:val="20"/>
                <w:szCs w:val="20"/>
              </w:rPr>
            </w:pPr>
          </w:p>
        </w:tc>
        <w:tc>
          <w:tcPr>
            <w:tcW w:w="520" w:type="pct"/>
            <w:shd w:val="clear" w:color="auto" w:fill="auto"/>
          </w:tcPr>
          <w:p w14:paraId="182B9343"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klasa V</w:t>
            </w:r>
          </w:p>
        </w:tc>
      </w:tr>
      <w:tr w:rsidR="002246FF" w:rsidRPr="00886D06" w14:paraId="07020FAD" w14:textId="77777777" w:rsidTr="00C16234">
        <w:trPr>
          <w:trHeight w:val="725"/>
        </w:trPr>
        <w:tc>
          <w:tcPr>
            <w:tcW w:w="741" w:type="pct"/>
            <w:vMerge/>
            <w:shd w:val="clear" w:color="auto" w:fill="auto"/>
          </w:tcPr>
          <w:p w14:paraId="27BB3AC2" w14:textId="77777777" w:rsidR="002E07C5" w:rsidRPr="00886D06" w:rsidRDefault="002E07C5" w:rsidP="00C16234">
            <w:pPr>
              <w:jc w:val="both"/>
              <w:rPr>
                <w:rFonts w:ascii="Arial" w:hAnsi="Arial" w:cs="Arial"/>
                <w:sz w:val="20"/>
                <w:szCs w:val="20"/>
              </w:rPr>
            </w:pPr>
          </w:p>
        </w:tc>
        <w:tc>
          <w:tcPr>
            <w:tcW w:w="891" w:type="pct"/>
            <w:shd w:val="clear" w:color="auto" w:fill="auto"/>
          </w:tcPr>
          <w:p w14:paraId="54C9FF97" w14:textId="77777777" w:rsidR="002E07C5" w:rsidRPr="00886D06" w:rsidRDefault="002E07C5" w:rsidP="004258AB">
            <w:pPr>
              <w:pStyle w:val="Akapitzlist"/>
              <w:numPr>
                <w:ilvl w:val="0"/>
                <w:numId w:val="281"/>
              </w:numPr>
              <w:rPr>
                <w:rFonts w:ascii="Arial" w:hAnsi="Arial" w:cs="Arial"/>
                <w:sz w:val="20"/>
                <w:szCs w:val="20"/>
              </w:rPr>
            </w:pPr>
            <w:r w:rsidRPr="00886D06">
              <w:rPr>
                <w:rFonts w:ascii="Arial" w:hAnsi="Arial" w:cs="Arial"/>
                <w:sz w:val="20"/>
                <w:szCs w:val="20"/>
              </w:rPr>
              <w:t>Identyfikowanie zagrożeń dla zdrowia lub życia człowieka oraz mienia i środowiska</w:t>
            </w:r>
            <w:r w:rsidR="00251642" w:rsidRPr="00886D06">
              <w:rPr>
                <w:rFonts w:ascii="Arial" w:hAnsi="Arial" w:cs="Arial"/>
                <w:sz w:val="20"/>
                <w:szCs w:val="20"/>
              </w:rPr>
              <w:t>,</w:t>
            </w:r>
            <w:r w:rsidRPr="00886D06">
              <w:rPr>
                <w:rFonts w:ascii="Arial" w:hAnsi="Arial" w:cs="Arial"/>
                <w:sz w:val="20"/>
                <w:szCs w:val="20"/>
              </w:rPr>
              <w:t xml:space="preserve"> związane z wykonywaniem badań poubojowych mięsa</w:t>
            </w:r>
          </w:p>
        </w:tc>
        <w:tc>
          <w:tcPr>
            <w:tcW w:w="398" w:type="pct"/>
            <w:shd w:val="clear" w:color="auto" w:fill="auto"/>
          </w:tcPr>
          <w:p w14:paraId="645F18E6" w14:textId="5F0F716D" w:rsidR="002E07C5" w:rsidRPr="00886D06" w:rsidRDefault="002E07C5" w:rsidP="00C16234">
            <w:pPr>
              <w:jc w:val="center"/>
              <w:rPr>
                <w:rFonts w:ascii="Arial" w:hAnsi="Arial" w:cs="Arial"/>
                <w:sz w:val="20"/>
                <w:szCs w:val="20"/>
              </w:rPr>
            </w:pPr>
          </w:p>
        </w:tc>
        <w:tc>
          <w:tcPr>
            <w:tcW w:w="1225" w:type="pct"/>
            <w:shd w:val="clear" w:color="auto" w:fill="auto"/>
          </w:tcPr>
          <w:p w14:paraId="2F4B0F9D"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wymienić czynniki szkodliwe, </w:t>
            </w:r>
            <w:r w:rsidRPr="00886D06">
              <w:rPr>
                <w:rFonts w:ascii="Arial" w:eastAsia="Times New Roman" w:hAnsi="Arial" w:cs="Arial"/>
                <w:sz w:val="20"/>
                <w:szCs w:val="20"/>
                <w:lang w:eastAsia="pl-PL"/>
              </w:rPr>
              <w:t xml:space="preserve">niebezpieczne i uciążliwe występujące w środowisku pracy, w tym podczas obsługi maszyn, sprzętu i narzędzi, kontaktu z materiałem biologicznym </w:t>
            </w:r>
          </w:p>
          <w:p w14:paraId="6DA2CEA0"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wymienić choroby zawodowe w pracy technika weterynarii</w:t>
            </w:r>
          </w:p>
        </w:tc>
        <w:tc>
          <w:tcPr>
            <w:tcW w:w="1225" w:type="pct"/>
            <w:shd w:val="clear" w:color="auto" w:fill="auto"/>
          </w:tcPr>
          <w:p w14:paraId="19DDD31A" w14:textId="77777777" w:rsidR="002E07C5" w:rsidRPr="00886D06" w:rsidRDefault="002E07C5" w:rsidP="004258AB">
            <w:pPr>
              <w:pStyle w:val="Akapitzlist"/>
              <w:numPr>
                <w:ilvl w:val="0"/>
                <w:numId w:val="275"/>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omówić czynniki szkodliwe, niebezpieczne i uciążliwe występujące w środowisku pracy, w tym podczas, obsługi maszyn, sprzętu i narzędzi, kontaktu z materiałem biologicznym </w:t>
            </w:r>
          </w:p>
          <w:p w14:paraId="6DF85366" w14:textId="77777777" w:rsidR="002E07C5" w:rsidRPr="00886D06" w:rsidRDefault="002E07C5" w:rsidP="004258AB">
            <w:pPr>
              <w:pStyle w:val="Akapitzlist"/>
              <w:numPr>
                <w:ilvl w:val="0"/>
                <w:numId w:val="275"/>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sposoby ograniczenia negatywnego wpływu czynników szkodliwych, niebezpiecznych i uciążliwych na organizm człowieka występujących podczas badań poubojowych mięsa</w:t>
            </w:r>
          </w:p>
          <w:p w14:paraId="6AA470C7" w14:textId="77777777" w:rsidR="002E07C5" w:rsidRPr="00886D06" w:rsidRDefault="002E07C5" w:rsidP="004258AB">
            <w:pPr>
              <w:pStyle w:val="Akapitzlist"/>
              <w:numPr>
                <w:ilvl w:val="0"/>
                <w:numId w:val="275"/>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 xml:space="preserve">przedstawić zasady postępowania w przypadku wystąpienia choroby zawodowej </w:t>
            </w:r>
          </w:p>
        </w:tc>
        <w:tc>
          <w:tcPr>
            <w:tcW w:w="520" w:type="pct"/>
            <w:shd w:val="clear" w:color="auto" w:fill="auto"/>
          </w:tcPr>
          <w:p w14:paraId="418784E5" w14:textId="77777777" w:rsidR="002E07C5" w:rsidRPr="00886D06" w:rsidRDefault="002E07C5" w:rsidP="00C16234">
            <w:pPr>
              <w:jc w:val="center"/>
              <w:rPr>
                <w:rFonts w:ascii="Arial" w:hAnsi="Arial" w:cs="Arial"/>
                <w:b/>
                <w:sz w:val="20"/>
                <w:szCs w:val="20"/>
              </w:rPr>
            </w:pPr>
          </w:p>
        </w:tc>
      </w:tr>
      <w:tr w:rsidR="002246FF" w:rsidRPr="00886D06" w14:paraId="162B2CDD" w14:textId="77777777" w:rsidTr="00C16234">
        <w:trPr>
          <w:trHeight w:val="725"/>
        </w:trPr>
        <w:tc>
          <w:tcPr>
            <w:tcW w:w="741" w:type="pct"/>
            <w:vMerge/>
            <w:shd w:val="clear" w:color="auto" w:fill="auto"/>
          </w:tcPr>
          <w:p w14:paraId="75200216" w14:textId="77777777" w:rsidR="002E07C5" w:rsidRPr="00886D06" w:rsidRDefault="002E07C5" w:rsidP="00C16234">
            <w:pPr>
              <w:jc w:val="both"/>
              <w:rPr>
                <w:rFonts w:ascii="Arial" w:hAnsi="Arial" w:cs="Arial"/>
                <w:sz w:val="20"/>
                <w:szCs w:val="20"/>
              </w:rPr>
            </w:pPr>
          </w:p>
        </w:tc>
        <w:tc>
          <w:tcPr>
            <w:tcW w:w="891" w:type="pct"/>
            <w:shd w:val="clear" w:color="auto" w:fill="auto"/>
          </w:tcPr>
          <w:p w14:paraId="67FD0691" w14:textId="77777777" w:rsidR="002E07C5" w:rsidRPr="00886D06" w:rsidRDefault="002E07C5" w:rsidP="004258AB">
            <w:pPr>
              <w:pStyle w:val="Akapitzlist"/>
              <w:numPr>
                <w:ilvl w:val="0"/>
                <w:numId w:val="281"/>
              </w:numPr>
              <w:rPr>
                <w:rFonts w:ascii="Arial" w:hAnsi="Arial" w:cs="Arial"/>
                <w:sz w:val="20"/>
                <w:szCs w:val="20"/>
              </w:rPr>
            </w:pPr>
            <w:r w:rsidRPr="00886D06">
              <w:rPr>
                <w:rFonts w:ascii="Arial" w:hAnsi="Arial" w:cs="Arial"/>
                <w:sz w:val="20"/>
                <w:szCs w:val="20"/>
              </w:rPr>
              <w:t>Stosowanie środków ochrony indywidualnej i zbiorowej podczas wykonywania zadań</w:t>
            </w:r>
          </w:p>
        </w:tc>
        <w:tc>
          <w:tcPr>
            <w:tcW w:w="398" w:type="pct"/>
            <w:shd w:val="clear" w:color="auto" w:fill="auto"/>
          </w:tcPr>
          <w:p w14:paraId="70F1DD30" w14:textId="6E7F4F04" w:rsidR="002E07C5" w:rsidRPr="00886D06" w:rsidRDefault="002E07C5" w:rsidP="00C16234">
            <w:pPr>
              <w:jc w:val="center"/>
              <w:rPr>
                <w:rFonts w:ascii="Arial" w:hAnsi="Arial" w:cs="Arial"/>
                <w:sz w:val="20"/>
                <w:szCs w:val="20"/>
              </w:rPr>
            </w:pPr>
          </w:p>
        </w:tc>
        <w:tc>
          <w:tcPr>
            <w:tcW w:w="1225" w:type="pct"/>
            <w:shd w:val="clear" w:color="auto" w:fill="auto"/>
          </w:tcPr>
          <w:p w14:paraId="09BF659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wymienić </w:t>
            </w:r>
            <w:r w:rsidRPr="00886D06">
              <w:rPr>
                <w:rFonts w:ascii="Arial" w:eastAsia="Times New Roman" w:hAnsi="Arial" w:cs="Arial"/>
                <w:sz w:val="20"/>
                <w:szCs w:val="20"/>
                <w:lang w:eastAsia="pl-PL"/>
              </w:rPr>
              <w:t>środki ochrony indywidualnej i zbiorowej do rodzaju zagrożeń́ występujących podczas badań poubojowych mięsa</w:t>
            </w:r>
          </w:p>
          <w:p w14:paraId="0EA8FBBE" w14:textId="77777777" w:rsidR="002E07C5" w:rsidRPr="00886D06" w:rsidRDefault="002E07C5" w:rsidP="00C16234">
            <w:pPr>
              <w:spacing w:line="276" w:lineRule="auto"/>
              <w:rPr>
                <w:rFonts w:ascii="Arial" w:hAnsi="Arial" w:cs="Arial"/>
                <w:sz w:val="20"/>
                <w:szCs w:val="20"/>
              </w:rPr>
            </w:pPr>
          </w:p>
        </w:tc>
        <w:tc>
          <w:tcPr>
            <w:tcW w:w="1225" w:type="pct"/>
            <w:shd w:val="clear" w:color="auto" w:fill="auto"/>
          </w:tcPr>
          <w:p w14:paraId="03CE701C" w14:textId="77777777" w:rsidR="002E07C5" w:rsidRPr="00886D06" w:rsidRDefault="002E07C5" w:rsidP="004258AB">
            <w:pPr>
              <w:pStyle w:val="Akapitzlist"/>
              <w:numPr>
                <w:ilvl w:val="0"/>
                <w:numId w:val="275"/>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lang w:eastAsia="pl-PL"/>
              </w:rPr>
              <w:t>dobierać środki ochrony indywidualnej i zbiorowej do rodzaju zagrożeń́ występujących podczas badań poubojowych mięsa</w:t>
            </w:r>
          </w:p>
          <w:p w14:paraId="21AF8B9C" w14:textId="77777777" w:rsidR="002E07C5" w:rsidRPr="00886D06" w:rsidRDefault="002E07C5" w:rsidP="004258AB">
            <w:pPr>
              <w:pStyle w:val="Akapitzlist"/>
              <w:numPr>
                <w:ilvl w:val="0"/>
                <w:numId w:val="275"/>
              </w:numPr>
              <w:spacing w:before="100" w:beforeAutospacing="1" w:after="100" w:afterAutospacing="1" w:line="276" w:lineRule="auto"/>
              <w:rPr>
                <w:rFonts w:ascii="Arial" w:hAnsi="Arial" w:cs="Arial"/>
                <w:sz w:val="20"/>
                <w:szCs w:val="20"/>
              </w:rPr>
            </w:pPr>
            <w:r w:rsidRPr="00886D06">
              <w:rPr>
                <w:rFonts w:ascii="Arial" w:eastAsia="Times New Roman" w:hAnsi="Arial" w:cs="Arial"/>
                <w:sz w:val="20"/>
                <w:szCs w:val="20"/>
              </w:rPr>
              <w:t xml:space="preserve">stosować środki ochrony indywidualnej i zbiorowej podczas </w:t>
            </w:r>
            <w:r w:rsidRPr="00886D06">
              <w:rPr>
                <w:rFonts w:ascii="Arial" w:eastAsia="Times New Roman" w:hAnsi="Arial" w:cs="Arial"/>
                <w:sz w:val="20"/>
                <w:szCs w:val="20"/>
                <w:lang w:eastAsia="pl-PL"/>
              </w:rPr>
              <w:t>badań poubojowych mięsa</w:t>
            </w:r>
          </w:p>
        </w:tc>
        <w:tc>
          <w:tcPr>
            <w:tcW w:w="520" w:type="pct"/>
            <w:shd w:val="clear" w:color="auto" w:fill="auto"/>
          </w:tcPr>
          <w:p w14:paraId="668BA44E"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V </w:t>
            </w:r>
          </w:p>
        </w:tc>
      </w:tr>
      <w:tr w:rsidR="002246FF" w:rsidRPr="00886D06" w14:paraId="05F91EFC" w14:textId="77777777" w:rsidTr="00C16234">
        <w:trPr>
          <w:trHeight w:val="725"/>
        </w:trPr>
        <w:tc>
          <w:tcPr>
            <w:tcW w:w="741" w:type="pct"/>
            <w:vMerge/>
            <w:shd w:val="clear" w:color="auto" w:fill="auto"/>
          </w:tcPr>
          <w:p w14:paraId="1164DCAD" w14:textId="77777777" w:rsidR="002E07C5" w:rsidRPr="00886D06" w:rsidRDefault="002E07C5" w:rsidP="00C16234">
            <w:pPr>
              <w:jc w:val="both"/>
              <w:rPr>
                <w:rFonts w:ascii="Arial" w:hAnsi="Arial" w:cs="Arial"/>
                <w:sz w:val="20"/>
                <w:szCs w:val="20"/>
              </w:rPr>
            </w:pPr>
          </w:p>
        </w:tc>
        <w:tc>
          <w:tcPr>
            <w:tcW w:w="891" w:type="pct"/>
            <w:shd w:val="clear" w:color="auto" w:fill="auto"/>
          </w:tcPr>
          <w:p w14:paraId="657289C6" w14:textId="77777777" w:rsidR="002E07C5" w:rsidRPr="00886D06" w:rsidRDefault="002E07C5" w:rsidP="004258AB">
            <w:pPr>
              <w:pStyle w:val="Akapitzlist"/>
              <w:numPr>
                <w:ilvl w:val="0"/>
                <w:numId w:val="281"/>
              </w:numPr>
              <w:rPr>
                <w:rFonts w:ascii="Arial" w:hAnsi="Arial" w:cs="Arial"/>
                <w:sz w:val="20"/>
                <w:szCs w:val="20"/>
              </w:rPr>
            </w:pPr>
            <w:r w:rsidRPr="00886D06">
              <w:rPr>
                <w:rFonts w:ascii="Arial" w:hAnsi="Arial" w:cs="Arial"/>
                <w:sz w:val="20"/>
                <w:szCs w:val="20"/>
              </w:rPr>
              <w:t>Wykonywanie czynności pomocniczych w ramach weterynaryjnego badania poubojowego mięsa</w:t>
            </w:r>
          </w:p>
        </w:tc>
        <w:tc>
          <w:tcPr>
            <w:tcW w:w="398" w:type="pct"/>
            <w:shd w:val="clear" w:color="auto" w:fill="auto"/>
          </w:tcPr>
          <w:p w14:paraId="761C6238" w14:textId="2507464A" w:rsidR="002E07C5" w:rsidRPr="00886D06" w:rsidRDefault="002E07C5" w:rsidP="00C16234">
            <w:pPr>
              <w:jc w:val="center"/>
              <w:rPr>
                <w:rFonts w:ascii="Arial" w:hAnsi="Arial" w:cs="Arial"/>
                <w:sz w:val="20"/>
                <w:szCs w:val="20"/>
              </w:rPr>
            </w:pPr>
          </w:p>
        </w:tc>
        <w:tc>
          <w:tcPr>
            <w:tcW w:w="1225" w:type="pct"/>
            <w:shd w:val="clear" w:color="auto" w:fill="auto"/>
          </w:tcPr>
          <w:p w14:paraId="39F0F0C3"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stosować metody i techniki badania poubojowego mięsa </w:t>
            </w:r>
          </w:p>
          <w:p w14:paraId="6B512A66"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opisać zmiany anatomopatologiczne w tuszach i narządach zwierząt</w:t>
            </w:r>
          </w:p>
          <w:p w14:paraId="23D488C9"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dobrać sprzęt, narzędzia i materiały do badania mięsa na włośnie obowiązującymi metodami</w:t>
            </w:r>
          </w:p>
          <w:p w14:paraId="2B905911"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wymienić sposoby znakowania mięsa na podstawie analizy przepisów prawa</w:t>
            </w:r>
          </w:p>
          <w:p w14:paraId="5BB5B70B"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wymienić dokumentację badania poubojowego mięsa </w:t>
            </w:r>
          </w:p>
          <w:p w14:paraId="653C00FA" w14:textId="77777777" w:rsidR="002E07C5" w:rsidRPr="00886D06" w:rsidRDefault="002E07C5" w:rsidP="004258AB">
            <w:pPr>
              <w:pStyle w:val="Akapitzlist"/>
              <w:numPr>
                <w:ilvl w:val="0"/>
                <w:numId w:val="275"/>
              </w:numPr>
              <w:rPr>
                <w:rFonts w:ascii="Arial" w:hAnsi="Arial" w:cs="Arial"/>
                <w:sz w:val="20"/>
                <w:szCs w:val="20"/>
              </w:rPr>
            </w:pPr>
            <w:r w:rsidRPr="00886D06">
              <w:rPr>
                <w:rFonts w:ascii="Arial" w:hAnsi="Arial" w:cs="Arial"/>
                <w:sz w:val="20"/>
                <w:szCs w:val="20"/>
              </w:rPr>
              <w:t xml:space="preserve">opisać znakowanie mięsa </w:t>
            </w:r>
          </w:p>
        </w:tc>
        <w:tc>
          <w:tcPr>
            <w:tcW w:w="1225" w:type="pct"/>
            <w:shd w:val="clear" w:color="auto" w:fill="auto"/>
          </w:tcPr>
          <w:p w14:paraId="49FE6ACF"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stosować metody i techniki badania poubojowego mięsa </w:t>
            </w:r>
          </w:p>
          <w:p w14:paraId="405467EF"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opisać zmiany anatomopatologiczne w tuszach i narządach zwierząt</w:t>
            </w:r>
          </w:p>
          <w:p w14:paraId="01240269"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dobrać sprzęt, narzędzia i materiały do badania mięsa na włośnie obowiązującymi metodami</w:t>
            </w:r>
          </w:p>
          <w:p w14:paraId="5D7D2DAA"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omówić sposoby znakowania mięsa na podstawie analizy przepisów prawa</w:t>
            </w:r>
          </w:p>
          <w:p w14:paraId="264DC374"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wypełnić prawidłowo i czytelnie dokumentację badania poubojowego mięsa zgodnie z obowiązującą instrukcją</w:t>
            </w:r>
          </w:p>
          <w:p w14:paraId="104FFF4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wykonać rutynowe badanie poubojowe tusz i narządów bez wydawania oceny mięsa zgodnie z przepisami prawa</w:t>
            </w:r>
          </w:p>
          <w:p w14:paraId="6800FADE"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rozróżnić tusze i narządy zwierząt ze zmianami anatomopatologicznymi od prawidłowych na podstawie oceny wzrokowej</w:t>
            </w:r>
          </w:p>
          <w:p w14:paraId="08A4F9B5"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wykonać badanie mięsa na włośnie obowiązującymi metodami zgodnie z instrukcją wykonania w zakresie określonym w przepisach prawa</w:t>
            </w:r>
          </w:p>
          <w:p w14:paraId="3C0C4D2D"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wykonać znakowanie mięsa zgodnie z zaleceniami lekarza weterynarii</w:t>
            </w:r>
          </w:p>
        </w:tc>
        <w:tc>
          <w:tcPr>
            <w:tcW w:w="520" w:type="pct"/>
            <w:shd w:val="clear" w:color="auto" w:fill="auto"/>
          </w:tcPr>
          <w:p w14:paraId="3EF98892"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V </w:t>
            </w:r>
          </w:p>
        </w:tc>
      </w:tr>
      <w:tr w:rsidR="002246FF" w:rsidRPr="00886D06" w14:paraId="393FED6B" w14:textId="77777777" w:rsidTr="00C16234">
        <w:trPr>
          <w:trHeight w:val="725"/>
        </w:trPr>
        <w:tc>
          <w:tcPr>
            <w:tcW w:w="741" w:type="pct"/>
            <w:shd w:val="clear" w:color="auto" w:fill="auto"/>
          </w:tcPr>
          <w:p w14:paraId="41266A23" w14:textId="77777777" w:rsidR="002E07C5" w:rsidRPr="00886D06" w:rsidRDefault="002E07C5" w:rsidP="00C16234">
            <w:pPr>
              <w:jc w:val="both"/>
              <w:rPr>
                <w:rFonts w:ascii="Arial" w:hAnsi="Arial" w:cs="Arial"/>
                <w:sz w:val="20"/>
                <w:szCs w:val="20"/>
              </w:rPr>
            </w:pPr>
          </w:p>
        </w:tc>
        <w:tc>
          <w:tcPr>
            <w:tcW w:w="891" w:type="pct"/>
            <w:shd w:val="clear" w:color="auto" w:fill="auto"/>
          </w:tcPr>
          <w:p w14:paraId="79C28A37" w14:textId="77777777" w:rsidR="002E07C5" w:rsidRPr="00886D06" w:rsidRDefault="002E07C5" w:rsidP="004258AB">
            <w:pPr>
              <w:pStyle w:val="Akapitzlist"/>
              <w:numPr>
                <w:ilvl w:val="0"/>
                <w:numId w:val="281"/>
              </w:numPr>
              <w:rPr>
                <w:rFonts w:ascii="Arial" w:hAnsi="Arial" w:cs="Arial"/>
                <w:sz w:val="20"/>
                <w:szCs w:val="20"/>
              </w:rPr>
            </w:pPr>
            <w:r w:rsidRPr="00886D06">
              <w:rPr>
                <w:rFonts w:ascii="Arial" w:hAnsi="Arial" w:cs="Arial"/>
                <w:sz w:val="20"/>
                <w:szCs w:val="20"/>
              </w:rPr>
              <w:t>Wykonywanie czynności pomocniczych w ramach kontroli i nadzoru weterynaryjnego nad ubocznymi oraz pochodnymi produktami pochodzenia zwierzęcego</w:t>
            </w:r>
          </w:p>
        </w:tc>
        <w:tc>
          <w:tcPr>
            <w:tcW w:w="398" w:type="pct"/>
            <w:shd w:val="clear" w:color="auto" w:fill="auto"/>
          </w:tcPr>
          <w:p w14:paraId="373D6774" w14:textId="232045D9" w:rsidR="002E07C5" w:rsidRPr="00886D06" w:rsidRDefault="002E07C5" w:rsidP="00C16234">
            <w:pPr>
              <w:jc w:val="center"/>
              <w:rPr>
                <w:rFonts w:ascii="Arial" w:hAnsi="Arial" w:cs="Arial"/>
                <w:sz w:val="20"/>
                <w:szCs w:val="20"/>
              </w:rPr>
            </w:pPr>
          </w:p>
        </w:tc>
        <w:tc>
          <w:tcPr>
            <w:tcW w:w="1225" w:type="pct"/>
            <w:shd w:val="clear" w:color="auto" w:fill="auto"/>
          </w:tcPr>
          <w:p w14:paraId="49B69034" w14:textId="77777777" w:rsidR="002E07C5" w:rsidRPr="00886D06" w:rsidRDefault="002E07C5" w:rsidP="004258AB">
            <w:pPr>
              <w:pStyle w:val="Akapitzlist"/>
              <w:numPr>
                <w:ilvl w:val="0"/>
                <w:numId w:val="275"/>
              </w:numPr>
              <w:spacing w:line="276" w:lineRule="auto"/>
              <w:rPr>
                <w:rFonts w:ascii="Arial" w:hAnsi="Arial" w:cs="Arial"/>
                <w:bCs/>
                <w:sz w:val="20"/>
                <w:szCs w:val="20"/>
              </w:rPr>
            </w:pPr>
            <w:r w:rsidRPr="00886D06">
              <w:rPr>
                <w:rFonts w:ascii="Arial" w:hAnsi="Arial" w:cs="Arial"/>
                <w:bCs/>
                <w:sz w:val="20"/>
                <w:szCs w:val="20"/>
              </w:rPr>
              <w:t>wymienić uboczne produkty pochodzenia zwierzęcego</w:t>
            </w:r>
          </w:p>
          <w:p w14:paraId="7BC6E42B" w14:textId="77777777" w:rsidR="002E07C5" w:rsidRPr="00886D06" w:rsidRDefault="002E07C5" w:rsidP="004258AB">
            <w:pPr>
              <w:pStyle w:val="Akapitzlist"/>
              <w:numPr>
                <w:ilvl w:val="0"/>
                <w:numId w:val="275"/>
              </w:numPr>
              <w:spacing w:line="276" w:lineRule="auto"/>
              <w:rPr>
                <w:rFonts w:ascii="Arial" w:hAnsi="Arial" w:cs="Arial"/>
                <w:bCs/>
                <w:sz w:val="20"/>
                <w:szCs w:val="20"/>
              </w:rPr>
            </w:pPr>
            <w:r w:rsidRPr="00886D06">
              <w:rPr>
                <w:rFonts w:ascii="Arial" w:hAnsi="Arial" w:cs="Arial"/>
                <w:bCs/>
                <w:sz w:val="20"/>
                <w:szCs w:val="20"/>
              </w:rPr>
              <w:t>uzasadnić wpływ materiałów szczególnego ryzyka na zdrowie zwierząt i ludzi</w:t>
            </w:r>
          </w:p>
          <w:p w14:paraId="182C3830" w14:textId="77777777" w:rsidR="002E07C5" w:rsidRPr="00886D06" w:rsidRDefault="002E07C5" w:rsidP="004258AB">
            <w:pPr>
              <w:pStyle w:val="Akapitzlist"/>
              <w:numPr>
                <w:ilvl w:val="0"/>
                <w:numId w:val="275"/>
              </w:numPr>
              <w:spacing w:line="276" w:lineRule="auto"/>
              <w:rPr>
                <w:rFonts w:ascii="Arial" w:hAnsi="Arial" w:cs="Arial"/>
                <w:bCs/>
                <w:sz w:val="20"/>
                <w:szCs w:val="20"/>
              </w:rPr>
            </w:pPr>
            <w:r w:rsidRPr="00886D06">
              <w:rPr>
                <w:rFonts w:ascii="Arial" w:hAnsi="Arial" w:cs="Arial"/>
                <w:bCs/>
                <w:sz w:val="20"/>
                <w:szCs w:val="20"/>
              </w:rPr>
              <w:t>wyjaśnia celowość znakowania i utylizacji SRM w sposób zgodny z przepisami prawa i procedurami</w:t>
            </w:r>
          </w:p>
          <w:p w14:paraId="737458EF" w14:textId="77777777" w:rsidR="002E07C5" w:rsidRPr="00886D06" w:rsidRDefault="002E07C5" w:rsidP="004258AB">
            <w:pPr>
              <w:pStyle w:val="Akapitzlist"/>
              <w:numPr>
                <w:ilvl w:val="0"/>
                <w:numId w:val="275"/>
              </w:numPr>
              <w:spacing w:line="276" w:lineRule="auto"/>
              <w:rPr>
                <w:rFonts w:ascii="Arial" w:hAnsi="Arial" w:cs="Arial"/>
                <w:bCs/>
                <w:sz w:val="20"/>
                <w:szCs w:val="20"/>
              </w:rPr>
            </w:pPr>
            <w:r w:rsidRPr="00886D06">
              <w:rPr>
                <w:rFonts w:ascii="Arial" w:hAnsi="Arial" w:cs="Arial"/>
                <w:bCs/>
                <w:sz w:val="20"/>
                <w:szCs w:val="20"/>
              </w:rPr>
              <w:t>omówić sposób transportu i utylizacji ubocznych produktów pochodzenia zwierzęcego</w:t>
            </w:r>
          </w:p>
          <w:p w14:paraId="5184BE50" w14:textId="77777777" w:rsidR="002E07C5" w:rsidRPr="00886D06" w:rsidRDefault="002E07C5" w:rsidP="00C16234">
            <w:pPr>
              <w:pStyle w:val="Akapitzlist"/>
              <w:ind w:left="360"/>
              <w:rPr>
                <w:rFonts w:ascii="Arial" w:hAnsi="Arial" w:cs="Arial"/>
                <w:bCs/>
                <w:sz w:val="20"/>
                <w:szCs w:val="20"/>
              </w:rPr>
            </w:pPr>
          </w:p>
          <w:p w14:paraId="6C85D5B5" w14:textId="77777777" w:rsidR="002E07C5" w:rsidRPr="00886D06" w:rsidRDefault="002E07C5" w:rsidP="00C16234">
            <w:pPr>
              <w:pStyle w:val="Akapitzlist"/>
              <w:spacing w:line="276" w:lineRule="auto"/>
              <w:ind w:left="360"/>
              <w:rPr>
                <w:rFonts w:ascii="Arial" w:hAnsi="Arial" w:cs="Arial"/>
                <w:sz w:val="20"/>
                <w:szCs w:val="20"/>
              </w:rPr>
            </w:pPr>
          </w:p>
        </w:tc>
        <w:tc>
          <w:tcPr>
            <w:tcW w:w="1225" w:type="pct"/>
            <w:shd w:val="clear" w:color="auto" w:fill="auto"/>
            <w:vAlign w:val="center"/>
          </w:tcPr>
          <w:p w14:paraId="65646801" w14:textId="77777777" w:rsidR="002E07C5" w:rsidRPr="00886D06" w:rsidRDefault="002E07C5" w:rsidP="004258AB">
            <w:pPr>
              <w:pStyle w:val="Akapitzlist"/>
              <w:numPr>
                <w:ilvl w:val="0"/>
                <w:numId w:val="279"/>
              </w:numPr>
              <w:spacing w:line="276" w:lineRule="auto"/>
              <w:rPr>
                <w:rFonts w:ascii="Arial" w:hAnsi="Arial" w:cs="Arial"/>
                <w:bCs/>
                <w:sz w:val="20"/>
                <w:szCs w:val="20"/>
              </w:rPr>
            </w:pPr>
            <w:r w:rsidRPr="00886D06">
              <w:rPr>
                <w:rFonts w:ascii="Arial" w:hAnsi="Arial" w:cs="Arial"/>
                <w:bCs/>
                <w:sz w:val="20"/>
                <w:szCs w:val="20"/>
              </w:rPr>
              <w:t>uzasadnić wpływ materiałów szczególnego ryzyka na zdrowie zwierząt i ludzi</w:t>
            </w:r>
          </w:p>
          <w:p w14:paraId="57F6D3E4" w14:textId="77777777" w:rsidR="002E07C5" w:rsidRPr="00886D06" w:rsidRDefault="002E07C5" w:rsidP="004258AB">
            <w:pPr>
              <w:pStyle w:val="Akapitzlist"/>
              <w:numPr>
                <w:ilvl w:val="0"/>
                <w:numId w:val="279"/>
              </w:numPr>
              <w:spacing w:line="276" w:lineRule="auto"/>
              <w:rPr>
                <w:rFonts w:ascii="Arial" w:hAnsi="Arial" w:cs="Arial"/>
                <w:bCs/>
                <w:sz w:val="20"/>
                <w:szCs w:val="20"/>
              </w:rPr>
            </w:pPr>
            <w:r w:rsidRPr="00886D06">
              <w:rPr>
                <w:rFonts w:ascii="Arial" w:hAnsi="Arial" w:cs="Arial"/>
                <w:bCs/>
                <w:sz w:val="20"/>
                <w:szCs w:val="20"/>
              </w:rPr>
              <w:t>przyporządkować uboczne produkty pochodzenia zwierzęcego do kategorii 1 lub 2 lub 3</w:t>
            </w:r>
          </w:p>
          <w:p w14:paraId="332BB064" w14:textId="77777777" w:rsidR="002E07C5" w:rsidRPr="00886D06" w:rsidRDefault="002E07C5" w:rsidP="004258AB">
            <w:pPr>
              <w:pStyle w:val="Akapitzlist"/>
              <w:numPr>
                <w:ilvl w:val="0"/>
                <w:numId w:val="279"/>
              </w:numPr>
              <w:spacing w:line="276" w:lineRule="auto"/>
              <w:rPr>
                <w:rFonts w:ascii="Arial" w:hAnsi="Arial" w:cs="Arial"/>
                <w:bCs/>
                <w:sz w:val="20"/>
                <w:szCs w:val="20"/>
              </w:rPr>
            </w:pPr>
            <w:r w:rsidRPr="00886D06">
              <w:rPr>
                <w:rFonts w:ascii="Arial" w:hAnsi="Arial" w:cs="Arial"/>
                <w:bCs/>
                <w:sz w:val="20"/>
                <w:szCs w:val="20"/>
              </w:rPr>
              <w:t>przyporządkować produkty do grupy produktów pochodnych pochodzenia zwierzęcego</w:t>
            </w:r>
          </w:p>
          <w:p w14:paraId="2E1AA8A6" w14:textId="77777777" w:rsidR="002E07C5" w:rsidRPr="00886D06" w:rsidRDefault="002E07C5" w:rsidP="004258AB">
            <w:pPr>
              <w:pStyle w:val="Akapitzlist"/>
              <w:numPr>
                <w:ilvl w:val="0"/>
                <w:numId w:val="279"/>
              </w:numPr>
              <w:spacing w:line="276" w:lineRule="auto"/>
              <w:rPr>
                <w:rFonts w:ascii="Arial" w:hAnsi="Arial" w:cs="Arial"/>
                <w:bCs/>
                <w:sz w:val="20"/>
                <w:szCs w:val="20"/>
              </w:rPr>
            </w:pPr>
            <w:r w:rsidRPr="00886D06">
              <w:rPr>
                <w:rFonts w:ascii="Arial" w:hAnsi="Arial" w:cs="Arial"/>
                <w:bCs/>
                <w:sz w:val="20"/>
                <w:szCs w:val="20"/>
              </w:rPr>
              <w:t>wypełnić dokumentację związaną z kontrolą przestrzegania zasad postępowania z ubocznymi produktami pochodzenia zwierzęcego</w:t>
            </w:r>
          </w:p>
          <w:p w14:paraId="4FC4A43F" w14:textId="77777777" w:rsidR="002E07C5" w:rsidRPr="00886D06" w:rsidRDefault="002E07C5" w:rsidP="004258AB">
            <w:pPr>
              <w:pStyle w:val="Akapitzlist"/>
              <w:numPr>
                <w:ilvl w:val="0"/>
                <w:numId w:val="279"/>
              </w:numPr>
              <w:spacing w:line="276" w:lineRule="auto"/>
              <w:rPr>
                <w:rFonts w:ascii="Arial" w:hAnsi="Arial" w:cs="Arial"/>
                <w:bCs/>
                <w:sz w:val="20"/>
                <w:szCs w:val="20"/>
              </w:rPr>
            </w:pPr>
            <w:r w:rsidRPr="00886D06">
              <w:rPr>
                <w:rFonts w:ascii="Arial" w:hAnsi="Arial" w:cs="Arial"/>
                <w:bCs/>
                <w:sz w:val="20"/>
                <w:szCs w:val="20"/>
              </w:rPr>
              <w:t>wypełniać dokumentację handlową dla SRM kategorii 1</w:t>
            </w:r>
          </w:p>
          <w:p w14:paraId="45DDEAB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bCs/>
                <w:sz w:val="20"/>
                <w:szCs w:val="20"/>
              </w:rPr>
              <w:t>stosować urzędowe procedury przy kontroli weterynaryjnej dotyczącej transportu i utylizacji ubocznych produktów pochodzenia zwierzęcego.</w:t>
            </w:r>
          </w:p>
        </w:tc>
        <w:tc>
          <w:tcPr>
            <w:tcW w:w="520" w:type="pct"/>
            <w:shd w:val="clear" w:color="auto" w:fill="auto"/>
          </w:tcPr>
          <w:p w14:paraId="6D82428C" w14:textId="77777777" w:rsidR="002E07C5" w:rsidRPr="00886D06" w:rsidRDefault="002E07C5" w:rsidP="00C16234">
            <w:pPr>
              <w:jc w:val="center"/>
              <w:rPr>
                <w:rFonts w:ascii="Arial" w:hAnsi="Arial" w:cs="Arial"/>
                <w:b/>
                <w:sz w:val="20"/>
                <w:szCs w:val="20"/>
              </w:rPr>
            </w:pPr>
          </w:p>
        </w:tc>
      </w:tr>
      <w:tr w:rsidR="002246FF" w:rsidRPr="00886D06" w14:paraId="3BFFEE08" w14:textId="77777777" w:rsidTr="00C16234">
        <w:trPr>
          <w:trHeight w:val="725"/>
        </w:trPr>
        <w:tc>
          <w:tcPr>
            <w:tcW w:w="741" w:type="pct"/>
            <w:vMerge w:val="restart"/>
            <w:shd w:val="clear" w:color="auto" w:fill="auto"/>
          </w:tcPr>
          <w:p w14:paraId="648405C0" w14:textId="77777777" w:rsidR="002E07C5" w:rsidRPr="00886D06" w:rsidRDefault="002E07C5" w:rsidP="004258AB">
            <w:pPr>
              <w:pStyle w:val="Akapitzlist"/>
              <w:numPr>
                <w:ilvl w:val="0"/>
                <w:numId w:val="273"/>
              </w:numPr>
              <w:ind w:hanging="46"/>
              <w:rPr>
                <w:rFonts w:ascii="Arial" w:hAnsi="Arial" w:cs="Arial"/>
                <w:sz w:val="20"/>
                <w:szCs w:val="20"/>
              </w:rPr>
            </w:pPr>
            <w:r w:rsidRPr="00886D06">
              <w:rPr>
                <w:rFonts w:ascii="Arial" w:hAnsi="Arial" w:cs="Arial"/>
                <w:sz w:val="20"/>
                <w:szCs w:val="20"/>
              </w:rPr>
              <w:t>BHP w weterynarii – stanowisko pracy</w:t>
            </w:r>
          </w:p>
        </w:tc>
        <w:tc>
          <w:tcPr>
            <w:tcW w:w="891" w:type="pct"/>
            <w:shd w:val="clear" w:color="auto" w:fill="auto"/>
          </w:tcPr>
          <w:p w14:paraId="37DD7576" w14:textId="77777777" w:rsidR="002E07C5" w:rsidRPr="00886D06" w:rsidRDefault="002E07C5" w:rsidP="004258AB">
            <w:pPr>
              <w:pStyle w:val="Akapitzlist"/>
              <w:numPr>
                <w:ilvl w:val="0"/>
                <w:numId w:val="282"/>
              </w:numPr>
              <w:rPr>
                <w:rFonts w:ascii="Arial" w:hAnsi="Arial" w:cs="Arial"/>
                <w:sz w:val="20"/>
                <w:szCs w:val="20"/>
              </w:rPr>
            </w:pPr>
            <w:r w:rsidRPr="00886D06">
              <w:rPr>
                <w:rFonts w:ascii="Arial" w:hAnsi="Arial" w:cs="Arial"/>
                <w:sz w:val="20"/>
                <w:szCs w:val="20"/>
              </w:rPr>
              <w:t>Organizacja stanowiska pracy do badania mięsa na włośnie metodą trichinoskopową</w:t>
            </w:r>
          </w:p>
        </w:tc>
        <w:tc>
          <w:tcPr>
            <w:tcW w:w="398" w:type="pct"/>
            <w:shd w:val="clear" w:color="auto" w:fill="auto"/>
          </w:tcPr>
          <w:p w14:paraId="45EFFA1F" w14:textId="28245BD1" w:rsidR="002E07C5" w:rsidRPr="00886D06" w:rsidRDefault="002E07C5" w:rsidP="00C16234">
            <w:pPr>
              <w:jc w:val="center"/>
              <w:rPr>
                <w:rFonts w:ascii="Arial" w:hAnsi="Arial" w:cs="Arial"/>
                <w:sz w:val="20"/>
                <w:szCs w:val="20"/>
              </w:rPr>
            </w:pPr>
          </w:p>
        </w:tc>
        <w:tc>
          <w:tcPr>
            <w:tcW w:w="1225" w:type="pct"/>
            <w:shd w:val="clear" w:color="auto" w:fill="auto"/>
          </w:tcPr>
          <w:p w14:paraId="225B5154" w14:textId="77777777" w:rsidR="002E07C5" w:rsidRPr="00886D06" w:rsidRDefault="002E07C5" w:rsidP="004258AB">
            <w:pPr>
              <w:pStyle w:val="Akapitzlist"/>
              <w:numPr>
                <w:ilvl w:val="0"/>
                <w:numId w:val="283"/>
              </w:numPr>
              <w:spacing w:line="276" w:lineRule="auto"/>
              <w:rPr>
                <w:rFonts w:ascii="Arial" w:hAnsi="Arial" w:cs="Arial"/>
                <w:sz w:val="20"/>
                <w:szCs w:val="20"/>
              </w:rPr>
            </w:pPr>
            <w:r w:rsidRPr="00886D06">
              <w:rPr>
                <w:rFonts w:ascii="Arial" w:hAnsi="Arial" w:cs="Arial"/>
                <w:sz w:val="20"/>
                <w:szCs w:val="20"/>
              </w:rPr>
              <w:t>wymienić wymagania ergonomii, jakim powinno odpowiadać stanowisko pracy do badania mięsa na włośnie metodą trichinoskopową</w:t>
            </w:r>
          </w:p>
          <w:p w14:paraId="244BC3BB" w14:textId="77777777" w:rsidR="002E07C5" w:rsidRPr="00886D06" w:rsidRDefault="002E07C5" w:rsidP="004258AB">
            <w:pPr>
              <w:pStyle w:val="Akapitzlist"/>
              <w:numPr>
                <w:ilvl w:val="0"/>
                <w:numId w:val="283"/>
              </w:numPr>
              <w:spacing w:line="276" w:lineRule="auto"/>
              <w:rPr>
                <w:rFonts w:ascii="Arial" w:hAnsi="Arial" w:cs="Arial"/>
                <w:sz w:val="20"/>
                <w:szCs w:val="20"/>
              </w:rPr>
            </w:pPr>
            <w:r w:rsidRPr="00886D06">
              <w:rPr>
                <w:rFonts w:ascii="Arial" w:hAnsi="Arial" w:cs="Arial"/>
                <w:sz w:val="20"/>
                <w:szCs w:val="20"/>
              </w:rPr>
              <w:t>wymienić wymagania bhp, jakim powinno odpowiadać stanowisko pracy do badania mięsa na włośnie metodą trichinoskopową</w:t>
            </w:r>
          </w:p>
          <w:p w14:paraId="09A0A9F7" w14:textId="77777777" w:rsidR="002E07C5" w:rsidRPr="00886D06" w:rsidRDefault="002E07C5" w:rsidP="004258AB">
            <w:pPr>
              <w:pStyle w:val="Akapitzlist"/>
              <w:numPr>
                <w:ilvl w:val="0"/>
                <w:numId w:val="283"/>
              </w:numPr>
              <w:spacing w:line="276" w:lineRule="auto"/>
              <w:rPr>
                <w:rFonts w:ascii="Arial" w:hAnsi="Arial" w:cs="Arial"/>
                <w:sz w:val="20"/>
                <w:szCs w:val="20"/>
              </w:rPr>
            </w:pPr>
            <w:r w:rsidRPr="00886D06">
              <w:rPr>
                <w:rFonts w:ascii="Arial" w:hAnsi="Arial" w:cs="Arial"/>
                <w:sz w:val="20"/>
                <w:szCs w:val="20"/>
              </w:rPr>
              <w:t>wymienić sprzęt, narzędzia i materiały potrzebne do zorganizowania stanowiska pracy do badania mięsa na włośnie metodą wytrawiania</w:t>
            </w:r>
          </w:p>
          <w:p w14:paraId="73A511B7" w14:textId="77777777" w:rsidR="002E07C5" w:rsidRPr="00886D06" w:rsidRDefault="002E07C5" w:rsidP="00C16234">
            <w:pPr>
              <w:spacing w:line="276" w:lineRule="auto"/>
              <w:rPr>
                <w:rFonts w:ascii="Arial" w:hAnsi="Arial" w:cs="Arial"/>
                <w:sz w:val="20"/>
                <w:szCs w:val="20"/>
              </w:rPr>
            </w:pPr>
          </w:p>
          <w:p w14:paraId="1EA58109" w14:textId="77777777" w:rsidR="002E07C5" w:rsidRPr="00886D06" w:rsidRDefault="002E07C5" w:rsidP="00C16234">
            <w:pPr>
              <w:spacing w:line="276" w:lineRule="auto"/>
              <w:rPr>
                <w:rFonts w:ascii="Arial" w:hAnsi="Arial" w:cs="Arial"/>
                <w:sz w:val="20"/>
                <w:szCs w:val="20"/>
              </w:rPr>
            </w:pPr>
          </w:p>
          <w:p w14:paraId="4E53EAF2" w14:textId="77777777" w:rsidR="002E07C5" w:rsidRPr="00886D06" w:rsidRDefault="002E07C5" w:rsidP="00C16234">
            <w:pPr>
              <w:spacing w:line="276" w:lineRule="auto"/>
              <w:rPr>
                <w:rFonts w:ascii="Arial" w:hAnsi="Arial" w:cs="Arial"/>
                <w:sz w:val="20"/>
                <w:szCs w:val="20"/>
              </w:rPr>
            </w:pPr>
          </w:p>
          <w:p w14:paraId="046913FE" w14:textId="77777777" w:rsidR="002E07C5" w:rsidRPr="00886D06" w:rsidRDefault="002E07C5" w:rsidP="00C16234">
            <w:pPr>
              <w:spacing w:line="276" w:lineRule="auto"/>
              <w:rPr>
                <w:rFonts w:ascii="Arial" w:hAnsi="Arial" w:cs="Arial"/>
                <w:sz w:val="20"/>
                <w:szCs w:val="20"/>
              </w:rPr>
            </w:pPr>
          </w:p>
          <w:p w14:paraId="4E30B517" w14:textId="77777777" w:rsidR="002E07C5" w:rsidRPr="00886D06" w:rsidRDefault="002E07C5" w:rsidP="00C16234">
            <w:pPr>
              <w:spacing w:line="276" w:lineRule="auto"/>
              <w:rPr>
                <w:rFonts w:ascii="Arial" w:hAnsi="Arial" w:cs="Arial"/>
                <w:sz w:val="20"/>
                <w:szCs w:val="20"/>
              </w:rPr>
            </w:pPr>
          </w:p>
          <w:p w14:paraId="3DA00793" w14:textId="77777777" w:rsidR="002E07C5" w:rsidRPr="00886D06" w:rsidRDefault="002E07C5" w:rsidP="00C16234">
            <w:pPr>
              <w:spacing w:line="276" w:lineRule="auto"/>
              <w:rPr>
                <w:rFonts w:ascii="Arial" w:hAnsi="Arial" w:cs="Arial"/>
                <w:sz w:val="20"/>
                <w:szCs w:val="20"/>
              </w:rPr>
            </w:pPr>
          </w:p>
          <w:p w14:paraId="3F4F7289" w14:textId="77777777" w:rsidR="002E07C5" w:rsidRPr="00886D06" w:rsidRDefault="002E07C5" w:rsidP="00C16234">
            <w:pPr>
              <w:spacing w:line="276" w:lineRule="auto"/>
              <w:rPr>
                <w:rFonts w:ascii="Arial" w:hAnsi="Arial" w:cs="Arial"/>
                <w:sz w:val="20"/>
                <w:szCs w:val="20"/>
              </w:rPr>
            </w:pPr>
          </w:p>
          <w:p w14:paraId="65E9CD54" w14:textId="77777777" w:rsidR="002E07C5" w:rsidRPr="00886D06" w:rsidRDefault="002E07C5" w:rsidP="00C16234">
            <w:pPr>
              <w:pStyle w:val="Akapitzlist"/>
              <w:spacing w:line="276" w:lineRule="auto"/>
              <w:ind w:left="360"/>
              <w:rPr>
                <w:rFonts w:ascii="Arial" w:hAnsi="Arial" w:cs="Arial"/>
                <w:sz w:val="20"/>
                <w:szCs w:val="20"/>
              </w:rPr>
            </w:pPr>
          </w:p>
        </w:tc>
        <w:tc>
          <w:tcPr>
            <w:tcW w:w="1225" w:type="pct"/>
            <w:shd w:val="clear" w:color="auto" w:fill="auto"/>
            <w:vAlign w:val="center"/>
          </w:tcPr>
          <w:p w14:paraId="55770E5E" w14:textId="77777777" w:rsidR="002E07C5" w:rsidRPr="00886D06" w:rsidRDefault="002E07C5" w:rsidP="004258AB">
            <w:pPr>
              <w:pStyle w:val="Akapitzlist"/>
              <w:numPr>
                <w:ilvl w:val="0"/>
                <w:numId w:val="283"/>
              </w:numPr>
              <w:spacing w:line="276" w:lineRule="auto"/>
              <w:rPr>
                <w:rFonts w:ascii="Arial" w:hAnsi="Arial" w:cs="Arial"/>
                <w:sz w:val="20"/>
                <w:szCs w:val="20"/>
              </w:rPr>
            </w:pPr>
            <w:r w:rsidRPr="00886D06">
              <w:rPr>
                <w:rFonts w:ascii="Arial" w:hAnsi="Arial" w:cs="Arial"/>
                <w:sz w:val="20"/>
                <w:szCs w:val="20"/>
              </w:rPr>
              <w:t xml:space="preserve">opisać zasady organizowania stanowiska pracy do badania mięsa na włośnie metodą trichinoskopową, zgodnie z wymaganiami ergonomii oraz przepisami dotyczącymi bezpieczeństwa i higieny pracy, ochrony przeciwpożarowej i ochrony środowiska </w:t>
            </w:r>
          </w:p>
          <w:p w14:paraId="536F19D8" w14:textId="77777777" w:rsidR="002E07C5" w:rsidRPr="00886D06" w:rsidRDefault="002E07C5" w:rsidP="004258AB">
            <w:pPr>
              <w:pStyle w:val="Akapitzlist"/>
              <w:numPr>
                <w:ilvl w:val="0"/>
                <w:numId w:val="283"/>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dobrać sprzęt, narzędzia i materiały do zorganizowania do badania mięsa na włośnie metodą trichinoskopową, zgodnie z przepisami prawa </w:t>
            </w:r>
          </w:p>
          <w:p w14:paraId="683F4A4F" w14:textId="77777777" w:rsidR="002E07C5" w:rsidRPr="00886D06" w:rsidRDefault="002E07C5" w:rsidP="004258AB">
            <w:pPr>
              <w:pStyle w:val="Akapitzlist"/>
              <w:numPr>
                <w:ilvl w:val="0"/>
                <w:numId w:val="283"/>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zorganizować stanowisko pracy do badania mięsa na włośnie metodą trichinoskopową zgodnie z wymaganiami ergonomii oraz przepisami dotyczącymi bezpieczeństwa i higieny pracy, ochrony przeciwpożarowej i ochrony środowiska </w:t>
            </w:r>
          </w:p>
          <w:p w14:paraId="5F12A68B" w14:textId="77777777" w:rsidR="002E07C5" w:rsidRPr="00886D06" w:rsidRDefault="002E07C5" w:rsidP="00C16234">
            <w:pPr>
              <w:pStyle w:val="Akapitzlist"/>
              <w:spacing w:line="276" w:lineRule="auto"/>
              <w:ind w:left="360"/>
              <w:rPr>
                <w:rFonts w:ascii="Arial" w:hAnsi="Arial" w:cs="Arial"/>
                <w:sz w:val="20"/>
                <w:szCs w:val="20"/>
              </w:rPr>
            </w:pPr>
          </w:p>
        </w:tc>
        <w:tc>
          <w:tcPr>
            <w:tcW w:w="520" w:type="pct"/>
            <w:shd w:val="clear" w:color="auto" w:fill="auto"/>
          </w:tcPr>
          <w:p w14:paraId="698C0746"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V </w:t>
            </w:r>
          </w:p>
        </w:tc>
      </w:tr>
      <w:tr w:rsidR="002246FF" w:rsidRPr="00886D06" w14:paraId="4472BCE5" w14:textId="77777777" w:rsidTr="00C16234">
        <w:trPr>
          <w:trHeight w:val="725"/>
        </w:trPr>
        <w:tc>
          <w:tcPr>
            <w:tcW w:w="741" w:type="pct"/>
            <w:vMerge/>
            <w:shd w:val="clear" w:color="auto" w:fill="auto"/>
          </w:tcPr>
          <w:p w14:paraId="645B8E6F" w14:textId="77777777" w:rsidR="002E07C5" w:rsidRPr="00886D06" w:rsidRDefault="002E07C5" w:rsidP="004258AB">
            <w:pPr>
              <w:pStyle w:val="Akapitzlist"/>
              <w:numPr>
                <w:ilvl w:val="0"/>
                <w:numId w:val="273"/>
              </w:numPr>
              <w:ind w:hanging="46"/>
              <w:jc w:val="both"/>
              <w:rPr>
                <w:rFonts w:ascii="Arial" w:hAnsi="Arial" w:cs="Arial"/>
                <w:sz w:val="20"/>
                <w:szCs w:val="20"/>
              </w:rPr>
            </w:pPr>
          </w:p>
        </w:tc>
        <w:tc>
          <w:tcPr>
            <w:tcW w:w="891" w:type="pct"/>
            <w:shd w:val="clear" w:color="auto" w:fill="auto"/>
          </w:tcPr>
          <w:p w14:paraId="277416E3" w14:textId="77777777" w:rsidR="002E07C5" w:rsidRPr="00886D06" w:rsidRDefault="002E07C5" w:rsidP="004258AB">
            <w:pPr>
              <w:pStyle w:val="Akapitzlist"/>
              <w:numPr>
                <w:ilvl w:val="0"/>
                <w:numId w:val="282"/>
              </w:numPr>
              <w:rPr>
                <w:rFonts w:ascii="Arial" w:hAnsi="Arial" w:cs="Arial"/>
                <w:sz w:val="20"/>
                <w:szCs w:val="20"/>
              </w:rPr>
            </w:pPr>
            <w:r w:rsidRPr="00886D06">
              <w:rPr>
                <w:rFonts w:ascii="Arial" w:hAnsi="Arial" w:cs="Arial"/>
                <w:sz w:val="20"/>
                <w:szCs w:val="20"/>
              </w:rPr>
              <w:t>Organizacja stanowiska pracy do badania mięsa na włośnie metodą wytrawiania</w:t>
            </w:r>
          </w:p>
        </w:tc>
        <w:tc>
          <w:tcPr>
            <w:tcW w:w="398" w:type="pct"/>
            <w:shd w:val="clear" w:color="auto" w:fill="auto"/>
          </w:tcPr>
          <w:p w14:paraId="2B9EBEC9" w14:textId="15E32D6E" w:rsidR="002E07C5" w:rsidRPr="00886D06" w:rsidRDefault="002E07C5" w:rsidP="00C16234">
            <w:pPr>
              <w:jc w:val="center"/>
              <w:rPr>
                <w:rFonts w:ascii="Arial" w:hAnsi="Arial" w:cs="Arial"/>
                <w:sz w:val="20"/>
                <w:szCs w:val="20"/>
              </w:rPr>
            </w:pPr>
          </w:p>
        </w:tc>
        <w:tc>
          <w:tcPr>
            <w:tcW w:w="1225" w:type="pct"/>
            <w:shd w:val="clear" w:color="auto" w:fill="auto"/>
          </w:tcPr>
          <w:p w14:paraId="0409E0F7" w14:textId="77777777" w:rsidR="002E07C5" w:rsidRPr="00886D06" w:rsidRDefault="002E07C5" w:rsidP="004258AB">
            <w:pPr>
              <w:pStyle w:val="Akapitzlist"/>
              <w:numPr>
                <w:ilvl w:val="0"/>
                <w:numId w:val="283"/>
              </w:numPr>
              <w:spacing w:line="276" w:lineRule="auto"/>
              <w:rPr>
                <w:rFonts w:ascii="Arial" w:hAnsi="Arial" w:cs="Arial"/>
                <w:sz w:val="20"/>
                <w:szCs w:val="20"/>
              </w:rPr>
            </w:pPr>
            <w:r w:rsidRPr="00886D06">
              <w:rPr>
                <w:rFonts w:ascii="Arial" w:hAnsi="Arial" w:cs="Arial"/>
                <w:sz w:val="20"/>
                <w:szCs w:val="20"/>
              </w:rPr>
              <w:t>wymienić wymagania jakim powinno odpowiadać stanowisko pracy do badania mięsa na włośnie metodą wytrawiania</w:t>
            </w:r>
          </w:p>
          <w:p w14:paraId="0A082333" w14:textId="77777777" w:rsidR="002E07C5" w:rsidRPr="00886D06" w:rsidRDefault="002E07C5" w:rsidP="004258AB">
            <w:pPr>
              <w:pStyle w:val="Akapitzlist"/>
              <w:numPr>
                <w:ilvl w:val="0"/>
                <w:numId w:val="283"/>
              </w:numPr>
              <w:spacing w:line="276" w:lineRule="auto"/>
              <w:rPr>
                <w:rFonts w:ascii="Arial" w:hAnsi="Arial" w:cs="Arial"/>
                <w:sz w:val="20"/>
                <w:szCs w:val="20"/>
              </w:rPr>
            </w:pPr>
            <w:r w:rsidRPr="00886D06">
              <w:rPr>
                <w:rFonts w:ascii="Arial" w:hAnsi="Arial" w:cs="Arial"/>
                <w:sz w:val="20"/>
                <w:szCs w:val="20"/>
              </w:rPr>
              <w:t>wymienić sprzęt, narzędzia i materiały potrzebne do zorganizowania stanowiska pracy do badania mięsa na włośnie metodą wytrawiania</w:t>
            </w:r>
          </w:p>
          <w:p w14:paraId="753B093B" w14:textId="77777777" w:rsidR="002E07C5" w:rsidRPr="00886D06" w:rsidRDefault="002E07C5" w:rsidP="004258AB">
            <w:pPr>
              <w:pStyle w:val="Akapitzlist"/>
              <w:numPr>
                <w:ilvl w:val="0"/>
                <w:numId w:val="283"/>
              </w:numPr>
              <w:spacing w:line="276" w:lineRule="auto"/>
              <w:rPr>
                <w:rFonts w:ascii="Arial" w:hAnsi="Arial" w:cs="Arial"/>
                <w:sz w:val="20"/>
                <w:szCs w:val="20"/>
              </w:rPr>
            </w:pPr>
            <w:r w:rsidRPr="00886D06">
              <w:rPr>
                <w:rFonts w:ascii="Arial" w:hAnsi="Arial" w:cs="Arial"/>
                <w:sz w:val="20"/>
                <w:szCs w:val="20"/>
              </w:rPr>
              <w:t>podać zasady monitorowania sprawności sprzętu oraz instalacji elektrycznej na stanowisku pracy</w:t>
            </w:r>
          </w:p>
          <w:p w14:paraId="74DE14FE" w14:textId="77777777" w:rsidR="002E07C5" w:rsidRPr="00886D06" w:rsidRDefault="002E07C5" w:rsidP="00C16234">
            <w:pPr>
              <w:spacing w:line="276" w:lineRule="auto"/>
              <w:rPr>
                <w:rFonts w:ascii="Arial" w:hAnsi="Arial" w:cs="Arial"/>
                <w:sz w:val="20"/>
                <w:szCs w:val="20"/>
              </w:rPr>
            </w:pPr>
          </w:p>
          <w:p w14:paraId="06D83828" w14:textId="77777777" w:rsidR="002E07C5" w:rsidRPr="00886D06" w:rsidRDefault="002E07C5" w:rsidP="00C16234">
            <w:pPr>
              <w:spacing w:line="276" w:lineRule="auto"/>
              <w:rPr>
                <w:rFonts w:ascii="Arial" w:hAnsi="Arial" w:cs="Arial"/>
                <w:sz w:val="20"/>
                <w:szCs w:val="20"/>
              </w:rPr>
            </w:pPr>
          </w:p>
          <w:p w14:paraId="2FEF0EF4" w14:textId="77777777" w:rsidR="002E07C5" w:rsidRPr="00886D06" w:rsidRDefault="002E07C5" w:rsidP="00C16234">
            <w:pPr>
              <w:spacing w:line="276" w:lineRule="auto"/>
              <w:rPr>
                <w:rFonts w:ascii="Arial" w:hAnsi="Arial" w:cs="Arial"/>
                <w:sz w:val="20"/>
                <w:szCs w:val="20"/>
              </w:rPr>
            </w:pPr>
          </w:p>
        </w:tc>
        <w:tc>
          <w:tcPr>
            <w:tcW w:w="1225" w:type="pct"/>
            <w:shd w:val="clear" w:color="auto" w:fill="auto"/>
          </w:tcPr>
          <w:p w14:paraId="011D77DE" w14:textId="77777777" w:rsidR="002E07C5" w:rsidRPr="00886D06" w:rsidRDefault="002E07C5" w:rsidP="004258AB">
            <w:pPr>
              <w:pStyle w:val="Akapitzlist"/>
              <w:numPr>
                <w:ilvl w:val="0"/>
                <w:numId w:val="283"/>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dobrać sprzęt, narzędzia i materiały do zorganizowania do badania mięsa na włośnie metodą wytrawiania zgodnie z przepisami prawa </w:t>
            </w:r>
          </w:p>
          <w:p w14:paraId="628C2F3A" w14:textId="77777777" w:rsidR="002E07C5" w:rsidRPr="00886D06" w:rsidRDefault="002E07C5" w:rsidP="004258AB">
            <w:pPr>
              <w:pStyle w:val="Akapitzlist"/>
              <w:numPr>
                <w:ilvl w:val="0"/>
                <w:numId w:val="283"/>
              </w:numPr>
              <w:autoSpaceDE w:val="0"/>
              <w:autoSpaceDN w:val="0"/>
              <w:adjustRightInd w:val="0"/>
              <w:spacing w:line="276" w:lineRule="auto"/>
              <w:rPr>
                <w:rFonts w:ascii="Arial" w:hAnsi="Arial" w:cs="Arial"/>
                <w:sz w:val="20"/>
                <w:szCs w:val="20"/>
              </w:rPr>
            </w:pPr>
            <w:r w:rsidRPr="00886D06">
              <w:rPr>
                <w:rFonts w:ascii="Arial" w:hAnsi="Arial" w:cs="Arial"/>
                <w:sz w:val="20"/>
                <w:szCs w:val="20"/>
              </w:rPr>
              <w:t xml:space="preserve">zorganizować stanowisko pracy do badania mięsa na włośnie metodą wytrawiania zgodnie z wymaganiami ergonomii oraz przepisami dotyczącymi bezpieczeństwa i higieny pracy, ochrony przeciwpożarowej i ochrony środowiska </w:t>
            </w:r>
          </w:p>
          <w:p w14:paraId="36FCAB06"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monitorować sprawność sprzętu oraz instalacji elektrycznej na stanowisku pracy </w:t>
            </w:r>
          </w:p>
        </w:tc>
        <w:tc>
          <w:tcPr>
            <w:tcW w:w="520" w:type="pct"/>
            <w:shd w:val="clear" w:color="auto" w:fill="auto"/>
          </w:tcPr>
          <w:p w14:paraId="1639DA27"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V </w:t>
            </w:r>
          </w:p>
        </w:tc>
      </w:tr>
      <w:tr w:rsidR="002246FF" w:rsidRPr="00886D06" w14:paraId="0C04B511" w14:textId="77777777" w:rsidTr="00C16234">
        <w:trPr>
          <w:trHeight w:val="725"/>
        </w:trPr>
        <w:tc>
          <w:tcPr>
            <w:tcW w:w="741" w:type="pct"/>
            <w:vMerge w:val="restart"/>
            <w:shd w:val="clear" w:color="auto" w:fill="auto"/>
          </w:tcPr>
          <w:p w14:paraId="00C575E9" w14:textId="77777777" w:rsidR="002E07C5" w:rsidRPr="00886D06" w:rsidRDefault="002E07C5" w:rsidP="004258AB">
            <w:pPr>
              <w:pStyle w:val="Akapitzlist"/>
              <w:numPr>
                <w:ilvl w:val="0"/>
                <w:numId w:val="273"/>
              </w:numPr>
              <w:ind w:hanging="46"/>
              <w:jc w:val="both"/>
              <w:rPr>
                <w:rFonts w:ascii="Arial" w:hAnsi="Arial" w:cs="Arial"/>
                <w:sz w:val="20"/>
                <w:szCs w:val="20"/>
              </w:rPr>
            </w:pPr>
            <w:r w:rsidRPr="00886D06">
              <w:rPr>
                <w:rFonts w:ascii="Arial" w:hAnsi="Arial" w:cs="Arial"/>
                <w:sz w:val="20"/>
                <w:szCs w:val="20"/>
              </w:rPr>
              <w:t>Wykonanie badania mięsa na włośnie</w:t>
            </w:r>
          </w:p>
        </w:tc>
        <w:tc>
          <w:tcPr>
            <w:tcW w:w="891" w:type="pct"/>
            <w:shd w:val="clear" w:color="auto" w:fill="auto"/>
          </w:tcPr>
          <w:p w14:paraId="32492185" w14:textId="77777777" w:rsidR="002E07C5" w:rsidRPr="00886D06" w:rsidRDefault="002E07C5" w:rsidP="004258AB">
            <w:pPr>
              <w:pStyle w:val="Akapitzlist"/>
              <w:numPr>
                <w:ilvl w:val="0"/>
                <w:numId w:val="282"/>
              </w:numPr>
              <w:rPr>
                <w:rFonts w:ascii="Arial" w:hAnsi="Arial" w:cs="Arial"/>
                <w:sz w:val="20"/>
                <w:szCs w:val="20"/>
              </w:rPr>
            </w:pPr>
            <w:r w:rsidRPr="00886D06">
              <w:rPr>
                <w:rFonts w:ascii="Arial" w:hAnsi="Arial" w:cs="Arial"/>
                <w:sz w:val="20"/>
                <w:szCs w:val="20"/>
              </w:rPr>
              <w:t>Wykonanie badania mięsa na włośnie metodą trichinoskopową</w:t>
            </w:r>
          </w:p>
        </w:tc>
        <w:tc>
          <w:tcPr>
            <w:tcW w:w="398" w:type="pct"/>
            <w:shd w:val="clear" w:color="auto" w:fill="auto"/>
          </w:tcPr>
          <w:p w14:paraId="3A97B5CC" w14:textId="475299E5" w:rsidR="002E07C5" w:rsidRPr="00886D06" w:rsidRDefault="002E07C5" w:rsidP="00C16234">
            <w:pPr>
              <w:jc w:val="center"/>
              <w:rPr>
                <w:rFonts w:ascii="Arial" w:hAnsi="Arial" w:cs="Arial"/>
                <w:sz w:val="20"/>
                <w:szCs w:val="20"/>
              </w:rPr>
            </w:pPr>
          </w:p>
        </w:tc>
        <w:tc>
          <w:tcPr>
            <w:tcW w:w="1225" w:type="pct"/>
            <w:shd w:val="clear" w:color="auto" w:fill="auto"/>
          </w:tcPr>
          <w:p w14:paraId="6926273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wyjaśnić celowość badania</w:t>
            </w:r>
          </w:p>
          <w:p w14:paraId="77BB51E1"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mięsa w kierunku</w:t>
            </w:r>
            <w:r w:rsidRPr="00886D06">
              <w:t xml:space="preserve"> </w:t>
            </w:r>
            <w:r w:rsidRPr="00886D06">
              <w:rPr>
                <w:rFonts w:ascii="Arial" w:hAnsi="Arial" w:cs="Arial"/>
                <w:sz w:val="20"/>
                <w:szCs w:val="20"/>
              </w:rPr>
              <w:t xml:space="preserve">diagnozowania włośnicy </w:t>
            </w:r>
          </w:p>
          <w:p w14:paraId="684109F7"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wymienić wymagania weterynaryjne przy przeprowadzaniu badania mięsa na włośnie oraz zamrażaniu mięsa niepoddanego temu badaniu</w:t>
            </w:r>
          </w:p>
          <w:p w14:paraId="222831DB"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opisać sposób pobierania prób od trzody chlewnej do metody trychinoskopowej (próby zbiorcze)</w:t>
            </w:r>
            <w:r w:rsidRPr="00886D06">
              <w:t xml:space="preserve"> </w:t>
            </w:r>
            <w:r w:rsidRPr="00886D06">
              <w:rPr>
                <w:rFonts w:ascii="Arial" w:hAnsi="Arial" w:cs="Arial"/>
                <w:sz w:val="20"/>
                <w:szCs w:val="20"/>
              </w:rPr>
              <w:t>obecność włośnia.</w:t>
            </w:r>
          </w:p>
          <w:p w14:paraId="7B0D7253" w14:textId="77777777" w:rsidR="002E07C5" w:rsidRPr="00886D06" w:rsidRDefault="002E07C5" w:rsidP="00C16234">
            <w:pPr>
              <w:spacing w:line="276" w:lineRule="auto"/>
              <w:rPr>
                <w:rFonts w:ascii="Arial" w:hAnsi="Arial" w:cs="Arial"/>
                <w:sz w:val="20"/>
                <w:szCs w:val="20"/>
              </w:rPr>
            </w:pPr>
          </w:p>
          <w:p w14:paraId="4DE7DD34" w14:textId="77777777" w:rsidR="002E07C5" w:rsidRPr="00886D06" w:rsidRDefault="002E07C5" w:rsidP="00C16234">
            <w:pPr>
              <w:spacing w:line="276" w:lineRule="auto"/>
              <w:rPr>
                <w:rFonts w:ascii="Arial" w:hAnsi="Arial" w:cs="Arial"/>
                <w:sz w:val="20"/>
                <w:szCs w:val="20"/>
              </w:rPr>
            </w:pPr>
          </w:p>
        </w:tc>
        <w:tc>
          <w:tcPr>
            <w:tcW w:w="1225" w:type="pct"/>
            <w:shd w:val="clear" w:color="auto" w:fill="auto"/>
          </w:tcPr>
          <w:p w14:paraId="531DE1E4"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 xml:space="preserve">omówić wymagania weterynaryjne przy przeprowadzaniu badania mięsa na włośnie oraz zamrażaniu mięsa niepoddanego temu badaniu </w:t>
            </w:r>
          </w:p>
          <w:p w14:paraId="3C6FC50A"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opisać sposób pobierania prób do badań od wyznaczonych gatunków zwierząt do metody trychinoskopowej</w:t>
            </w:r>
          </w:p>
          <w:p w14:paraId="26E6E8FA"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wykonać badanie mięsa na włośnie obowiązującymi metodami zgodnie z instrukcją wykonania w zakresie określonym w przepisach prawa</w:t>
            </w:r>
          </w:p>
        </w:tc>
        <w:tc>
          <w:tcPr>
            <w:tcW w:w="520" w:type="pct"/>
            <w:shd w:val="clear" w:color="auto" w:fill="auto"/>
          </w:tcPr>
          <w:p w14:paraId="03847838" w14:textId="77777777" w:rsidR="002E07C5" w:rsidRPr="00886D06" w:rsidRDefault="002E07C5" w:rsidP="00C16234">
            <w:pPr>
              <w:jc w:val="center"/>
              <w:rPr>
                <w:rFonts w:ascii="Arial" w:hAnsi="Arial" w:cs="Arial"/>
                <w:b/>
                <w:sz w:val="20"/>
                <w:szCs w:val="20"/>
              </w:rPr>
            </w:pPr>
          </w:p>
        </w:tc>
      </w:tr>
      <w:tr w:rsidR="002246FF" w:rsidRPr="00886D06" w14:paraId="56752C3A" w14:textId="77777777" w:rsidTr="00C16234">
        <w:trPr>
          <w:trHeight w:val="725"/>
        </w:trPr>
        <w:tc>
          <w:tcPr>
            <w:tcW w:w="741" w:type="pct"/>
            <w:vMerge/>
            <w:shd w:val="clear" w:color="auto" w:fill="auto"/>
          </w:tcPr>
          <w:p w14:paraId="2BA313E9" w14:textId="77777777" w:rsidR="002E07C5" w:rsidRPr="00886D06" w:rsidRDefault="002E07C5" w:rsidP="00C16234">
            <w:pPr>
              <w:jc w:val="both"/>
              <w:rPr>
                <w:rFonts w:ascii="Arial" w:hAnsi="Arial" w:cs="Arial"/>
                <w:sz w:val="20"/>
                <w:szCs w:val="20"/>
              </w:rPr>
            </w:pPr>
          </w:p>
        </w:tc>
        <w:tc>
          <w:tcPr>
            <w:tcW w:w="891" w:type="pct"/>
            <w:shd w:val="clear" w:color="auto" w:fill="auto"/>
          </w:tcPr>
          <w:p w14:paraId="2A3F971B" w14:textId="77777777" w:rsidR="002E07C5" w:rsidRPr="00886D06" w:rsidRDefault="002E07C5" w:rsidP="004258AB">
            <w:pPr>
              <w:pStyle w:val="Akapitzlist"/>
              <w:numPr>
                <w:ilvl w:val="0"/>
                <w:numId w:val="278"/>
              </w:numPr>
              <w:spacing w:line="276" w:lineRule="auto"/>
              <w:rPr>
                <w:rFonts w:ascii="Arial" w:hAnsi="Arial" w:cs="Arial"/>
                <w:sz w:val="20"/>
                <w:szCs w:val="20"/>
              </w:rPr>
            </w:pPr>
            <w:r w:rsidRPr="00886D06">
              <w:rPr>
                <w:rFonts w:ascii="Arial" w:hAnsi="Arial" w:cs="Arial"/>
                <w:sz w:val="20"/>
                <w:szCs w:val="20"/>
              </w:rPr>
              <w:t>Wykonanie badania mięsa na włośnie metodą wytrawiania próbki zbiorczej z</w:t>
            </w:r>
          </w:p>
          <w:p w14:paraId="6494A8E5" w14:textId="77777777" w:rsidR="002E07C5" w:rsidRPr="00886D06" w:rsidRDefault="002E07C5" w:rsidP="00C16234">
            <w:pPr>
              <w:pStyle w:val="Akapitzlist"/>
              <w:spacing w:line="276" w:lineRule="auto"/>
              <w:ind w:left="360"/>
              <w:rPr>
                <w:rFonts w:ascii="Arial" w:hAnsi="Arial" w:cs="Arial"/>
                <w:sz w:val="20"/>
                <w:szCs w:val="20"/>
              </w:rPr>
            </w:pPr>
            <w:r w:rsidRPr="00886D06">
              <w:rPr>
                <w:rFonts w:ascii="Arial" w:hAnsi="Arial" w:cs="Arial"/>
                <w:sz w:val="20"/>
                <w:szCs w:val="20"/>
              </w:rPr>
              <w:t>zastosowaniem metody mieszadła magnetycznego</w:t>
            </w:r>
          </w:p>
        </w:tc>
        <w:tc>
          <w:tcPr>
            <w:tcW w:w="398" w:type="pct"/>
            <w:shd w:val="clear" w:color="auto" w:fill="auto"/>
          </w:tcPr>
          <w:p w14:paraId="36203AF9" w14:textId="46E6C43A" w:rsidR="002E07C5" w:rsidRPr="00886D06" w:rsidRDefault="002E07C5" w:rsidP="00C16234">
            <w:pPr>
              <w:jc w:val="center"/>
              <w:rPr>
                <w:rFonts w:ascii="Arial" w:hAnsi="Arial" w:cs="Arial"/>
                <w:sz w:val="20"/>
                <w:szCs w:val="20"/>
              </w:rPr>
            </w:pPr>
          </w:p>
        </w:tc>
        <w:tc>
          <w:tcPr>
            <w:tcW w:w="1225" w:type="pct"/>
            <w:shd w:val="clear" w:color="auto" w:fill="auto"/>
          </w:tcPr>
          <w:p w14:paraId="0D833DDF"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wymienić wyposażenie laboratorium diagnostycznego, w którym wykonywana jest metoda wytrawiania mięsa na obecność włośni</w:t>
            </w:r>
          </w:p>
          <w:p w14:paraId="7EE95E90"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wymienić dokumentację urzędową, weterynaryjną związaną z wytrawianiem mięsa na obecność włośnia</w:t>
            </w:r>
          </w:p>
          <w:p w14:paraId="59DDB040" w14:textId="77777777" w:rsidR="002E07C5" w:rsidRPr="00886D06" w:rsidRDefault="002E07C5" w:rsidP="004258AB">
            <w:pPr>
              <w:pStyle w:val="Akapitzlist"/>
              <w:numPr>
                <w:ilvl w:val="0"/>
                <w:numId w:val="275"/>
              </w:numPr>
              <w:spacing w:line="276" w:lineRule="auto"/>
              <w:rPr>
                <w:rFonts w:ascii="Arial" w:hAnsi="Arial" w:cs="Arial"/>
                <w:sz w:val="20"/>
                <w:szCs w:val="20"/>
              </w:rPr>
            </w:pPr>
          </w:p>
          <w:p w14:paraId="28BF5D7F" w14:textId="77777777" w:rsidR="002E07C5" w:rsidRPr="00886D06" w:rsidRDefault="002E07C5" w:rsidP="00C16234">
            <w:pPr>
              <w:spacing w:line="276" w:lineRule="auto"/>
              <w:rPr>
                <w:rFonts w:ascii="Arial" w:hAnsi="Arial" w:cs="Arial"/>
                <w:sz w:val="20"/>
                <w:szCs w:val="20"/>
              </w:rPr>
            </w:pPr>
          </w:p>
        </w:tc>
        <w:tc>
          <w:tcPr>
            <w:tcW w:w="1225" w:type="pct"/>
            <w:shd w:val="clear" w:color="auto" w:fill="auto"/>
          </w:tcPr>
          <w:p w14:paraId="5072873C"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rozpoznać i podać funkcje sprzętu laboratoryjnego oraz odczynników stosowanych do metody wtrawiania mięsa na obecność włośni</w:t>
            </w:r>
          </w:p>
          <w:p w14:paraId="54BAE82E"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wykonać badanie mięsa na włośnie obowiązującymi metodami zgodnie z instrukcją wykonania w zakresie określonym w przepisach prawa</w:t>
            </w:r>
          </w:p>
          <w:p w14:paraId="216A0F52" w14:textId="77777777" w:rsidR="002E07C5" w:rsidRPr="00886D06" w:rsidRDefault="002E07C5" w:rsidP="004258AB">
            <w:pPr>
              <w:pStyle w:val="Akapitzlist"/>
              <w:numPr>
                <w:ilvl w:val="0"/>
                <w:numId w:val="275"/>
              </w:numPr>
              <w:spacing w:line="276" w:lineRule="auto"/>
              <w:rPr>
                <w:rFonts w:ascii="Arial" w:hAnsi="Arial" w:cs="Arial"/>
                <w:sz w:val="20"/>
                <w:szCs w:val="20"/>
              </w:rPr>
            </w:pPr>
            <w:r w:rsidRPr="00886D06">
              <w:rPr>
                <w:rFonts w:ascii="Arial" w:hAnsi="Arial" w:cs="Arial"/>
                <w:sz w:val="20"/>
                <w:szCs w:val="20"/>
              </w:rPr>
              <w:t>wypełnić dokumentację urzędową, weterynaryjną związaną z wytrawianiem mięsa na obecność włośni</w:t>
            </w:r>
          </w:p>
          <w:p w14:paraId="7CDA71C3" w14:textId="77777777" w:rsidR="002E07C5" w:rsidRPr="00886D06" w:rsidRDefault="002E07C5" w:rsidP="00C16234">
            <w:pPr>
              <w:pStyle w:val="Akapitzlist"/>
              <w:spacing w:line="276" w:lineRule="auto"/>
              <w:ind w:left="360"/>
              <w:rPr>
                <w:rFonts w:ascii="Arial" w:hAnsi="Arial" w:cs="Arial"/>
                <w:sz w:val="20"/>
                <w:szCs w:val="20"/>
              </w:rPr>
            </w:pPr>
          </w:p>
        </w:tc>
        <w:tc>
          <w:tcPr>
            <w:tcW w:w="520" w:type="pct"/>
            <w:shd w:val="clear" w:color="auto" w:fill="auto"/>
          </w:tcPr>
          <w:p w14:paraId="634B2FC9" w14:textId="77777777" w:rsidR="002E07C5" w:rsidRPr="00886D06" w:rsidRDefault="002E07C5" w:rsidP="00C16234">
            <w:pPr>
              <w:jc w:val="center"/>
              <w:rPr>
                <w:rFonts w:ascii="Arial" w:hAnsi="Arial" w:cs="Arial"/>
                <w:b/>
                <w:sz w:val="20"/>
                <w:szCs w:val="20"/>
              </w:rPr>
            </w:pPr>
            <w:r w:rsidRPr="00886D06">
              <w:rPr>
                <w:rFonts w:ascii="Arial" w:hAnsi="Arial" w:cs="Arial"/>
                <w:bCs/>
                <w:sz w:val="20"/>
                <w:szCs w:val="20"/>
              </w:rPr>
              <w:t xml:space="preserve">klasa V </w:t>
            </w:r>
          </w:p>
        </w:tc>
      </w:tr>
      <w:tr w:rsidR="002E07C5" w:rsidRPr="00886D06" w14:paraId="63343374" w14:textId="77777777" w:rsidTr="00C16234">
        <w:trPr>
          <w:trHeight w:val="725"/>
        </w:trPr>
        <w:tc>
          <w:tcPr>
            <w:tcW w:w="1632" w:type="pct"/>
            <w:gridSpan w:val="2"/>
            <w:shd w:val="clear" w:color="auto" w:fill="auto"/>
            <w:vAlign w:val="center"/>
          </w:tcPr>
          <w:p w14:paraId="682E90B9" w14:textId="77777777" w:rsidR="002E07C5" w:rsidRPr="00886D06" w:rsidRDefault="002E07C5" w:rsidP="00C16234">
            <w:pPr>
              <w:pStyle w:val="Akapitzlist"/>
              <w:ind w:left="360"/>
              <w:jc w:val="right"/>
              <w:rPr>
                <w:rFonts w:ascii="Arial" w:hAnsi="Arial" w:cs="Arial"/>
                <w:sz w:val="20"/>
                <w:szCs w:val="20"/>
              </w:rPr>
            </w:pPr>
            <w:r w:rsidRPr="00886D06">
              <w:rPr>
                <w:rFonts w:ascii="Arial" w:hAnsi="Arial" w:cs="Arial"/>
                <w:sz w:val="20"/>
                <w:szCs w:val="20"/>
              </w:rPr>
              <w:t>Razem</w:t>
            </w:r>
          </w:p>
        </w:tc>
        <w:tc>
          <w:tcPr>
            <w:tcW w:w="398" w:type="pct"/>
            <w:shd w:val="clear" w:color="auto" w:fill="auto"/>
            <w:vAlign w:val="center"/>
          </w:tcPr>
          <w:p w14:paraId="5D72F960" w14:textId="1E02BD57" w:rsidR="002E07C5" w:rsidRPr="00886D06" w:rsidRDefault="002E07C5" w:rsidP="00C16234">
            <w:pPr>
              <w:jc w:val="center"/>
              <w:rPr>
                <w:rFonts w:ascii="Arial" w:hAnsi="Arial" w:cs="Arial"/>
                <w:sz w:val="20"/>
                <w:szCs w:val="20"/>
              </w:rPr>
            </w:pPr>
          </w:p>
        </w:tc>
        <w:tc>
          <w:tcPr>
            <w:tcW w:w="1225" w:type="pct"/>
            <w:shd w:val="clear" w:color="auto" w:fill="auto"/>
          </w:tcPr>
          <w:p w14:paraId="1ED5AE7F" w14:textId="77777777" w:rsidR="002E07C5" w:rsidRPr="00886D06" w:rsidRDefault="002E07C5" w:rsidP="00C16234">
            <w:pPr>
              <w:pStyle w:val="Akapitzlist"/>
              <w:spacing w:line="276" w:lineRule="auto"/>
              <w:ind w:left="360"/>
              <w:rPr>
                <w:rFonts w:ascii="Arial" w:hAnsi="Arial" w:cs="Arial"/>
                <w:sz w:val="20"/>
                <w:szCs w:val="20"/>
              </w:rPr>
            </w:pPr>
          </w:p>
        </w:tc>
        <w:tc>
          <w:tcPr>
            <w:tcW w:w="1225" w:type="pct"/>
            <w:shd w:val="clear" w:color="auto" w:fill="auto"/>
          </w:tcPr>
          <w:p w14:paraId="0693F0B8" w14:textId="77777777" w:rsidR="002E07C5" w:rsidRPr="00886D06" w:rsidRDefault="002E07C5" w:rsidP="00C16234">
            <w:pPr>
              <w:pStyle w:val="Akapitzlist"/>
              <w:spacing w:line="276" w:lineRule="auto"/>
              <w:ind w:left="360"/>
              <w:rPr>
                <w:rFonts w:ascii="Arial" w:hAnsi="Arial" w:cs="Arial"/>
                <w:sz w:val="20"/>
                <w:szCs w:val="20"/>
              </w:rPr>
            </w:pPr>
          </w:p>
        </w:tc>
        <w:tc>
          <w:tcPr>
            <w:tcW w:w="520" w:type="pct"/>
            <w:shd w:val="clear" w:color="auto" w:fill="auto"/>
          </w:tcPr>
          <w:p w14:paraId="74866742" w14:textId="77777777" w:rsidR="002E07C5" w:rsidRPr="00886D06" w:rsidRDefault="002E07C5" w:rsidP="00C16234">
            <w:pPr>
              <w:jc w:val="center"/>
              <w:rPr>
                <w:rFonts w:ascii="Arial" w:hAnsi="Arial" w:cs="Arial"/>
                <w:bCs/>
                <w:sz w:val="20"/>
                <w:szCs w:val="20"/>
              </w:rPr>
            </w:pPr>
            <w:r w:rsidRPr="00886D06">
              <w:rPr>
                <w:rFonts w:ascii="Arial" w:hAnsi="Arial" w:cs="Arial"/>
                <w:bCs/>
                <w:sz w:val="20"/>
                <w:szCs w:val="20"/>
              </w:rPr>
              <w:t>klasa IV – V</w:t>
            </w:r>
          </w:p>
        </w:tc>
      </w:tr>
    </w:tbl>
    <w:p w14:paraId="64A6D94E" w14:textId="77777777" w:rsidR="002E07C5" w:rsidRPr="00886D06" w:rsidRDefault="002E07C5" w:rsidP="002E07C5">
      <w:pPr>
        <w:rPr>
          <w:rFonts w:ascii="Arial" w:hAnsi="Arial" w:cs="Arial"/>
          <w:sz w:val="20"/>
          <w:szCs w:val="20"/>
        </w:rPr>
      </w:pPr>
    </w:p>
    <w:p w14:paraId="6FEB8250" w14:textId="77777777" w:rsidR="002E07C5" w:rsidRPr="00886D06" w:rsidRDefault="002E07C5" w:rsidP="002E07C5">
      <w:pPr>
        <w:jc w:val="both"/>
        <w:rPr>
          <w:rFonts w:ascii="Arial" w:hAnsi="Arial" w:cs="Arial"/>
          <w:b/>
          <w:bCs/>
          <w:sz w:val="20"/>
          <w:szCs w:val="20"/>
          <w:highlight w:val="green"/>
        </w:rPr>
      </w:pPr>
    </w:p>
    <w:p w14:paraId="38F3365E"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b/>
          <w:bCs/>
          <w:sz w:val="20"/>
          <w:szCs w:val="20"/>
        </w:rPr>
        <w:t>Procedury osiągania celów kształcenia przedmiotu</w:t>
      </w:r>
    </w:p>
    <w:p w14:paraId="65797F00"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010A0E74" w14:textId="77777777" w:rsidR="002E07C5" w:rsidRPr="00886D06" w:rsidRDefault="002E07C5" w:rsidP="002E07C5">
      <w:pPr>
        <w:spacing w:line="276" w:lineRule="auto"/>
        <w:jc w:val="both"/>
        <w:rPr>
          <w:rFonts w:ascii="Arial" w:hAnsi="Arial" w:cs="Arial"/>
          <w:sz w:val="20"/>
          <w:szCs w:val="20"/>
          <w:highlight w:val="yellow"/>
        </w:rPr>
      </w:pPr>
      <w:r w:rsidRPr="00886D06">
        <w:rPr>
          <w:rFonts w:ascii="Arial" w:hAnsi="Arial" w:cs="Arial"/>
          <w:b/>
          <w:sz w:val="20"/>
          <w:szCs w:val="20"/>
        </w:rPr>
        <w:t>Proponowane metody dydaktyczne</w:t>
      </w:r>
      <w:r w:rsidRPr="00886D06">
        <w:rPr>
          <w:rFonts w:ascii="Arial" w:hAnsi="Arial" w:cs="Arial"/>
          <w:sz w:val="20"/>
          <w:szCs w:val="20"/>
        </w:rPr>
        <w:t>: Planując proces nauczania, nauczyciel, biorąc pod uwagę zróżnicowane możliwości uczniów, decyduje o doborze metod nauczania i środków dydaktycznych oraz tempie realizacji treści nauczania. Pogadanka, instruktaż wstępny, ćwiczenia.</w:t>
      </w:r>
    </w:p>
    <w:p w14:paraId="79D91762"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b/>
          <w:sz w:val="20"/>
          <w:szCs w:val="20"/>
        </w:rPr>
        <w:t>Środki dydaktyczne</w:t>
      </w:r>
      <w:r w:rsidRPr="00886D06">
        <w:rPr>
          <w:rFonts w:ascii="Arial" w:hAnsi="Arial" w:cs="Arial"/>
          <w:sz w:val="20"/>
          <w:szCs w:val="20"/>
        </w:rPr>
        <w:t>: stanowisko dydaktyczne do wykonywania weterynaryjnych czynności kontrolnych wyposażone w komputer</w:t>
      </w:r>
    </w:p>
    <w:p w14:paraId="186300FE" w14:textId="77777777" w:rsidR="00A55648" w:rsidRPr="00886D06" w:rsidRDefault="002E07C5" w:rsidP="00A55648">
      <w:pPr>
        <w:autoSpaceDE w:val="0"/>
        <w:autoSpaceDN w:val="0"/>
        <w:adjustRightInd w:val="0"/>
        <w:rPr>
          <w:rFonts w:ascii="Arial" w:eastAsiaTheme="minorHAnsi" w:hAnsi="Arial" w:cs="Arial"/>
          <w:sz w:val="20"/>
          <w:szCs w:val="20"/>
          <w:lang w:eastAsia="en-US"/>
        </w:rPr>
      </w:pPr>
      <w:r w:rsidRPr="00886D06">
        <w:rPr>
          <w:rFonts w:ascii="Arial" w:hAnsi="Arial" w:cs="Arial"/>
          <w:sz w:val="20"/>
          <w:szCs w:val="20"/>
        </w:rPr>
        <w:t>z dostępem do internetu i drukarką, normy, procedury, higrometr, termometr, luksomierz, sonometr wraz z instrukcjami obsługi, taśmę mierniczą, czytnik mikrochipów, środki ochrony indywidualnej.</w:t>
      </w:r>
      <w:r w:rsidR="00A55648" w:rsidRPr="00886D06">
        <w:rPr>
          <w:rFonts w:ascii="Arial" w:eastAsiaTheme="minorHAnsi" w:hAnsi="Arial" w:cs="Arial"/>
          <w:sz w:val="20"/>
          <w:szCs w:val="20"/>
          <w:lang w:eastAsia="en-US"/>
        </w:rPr>
        <w:t xml:space="preserve"> Stanowisko dydaktyczne do badań mięsa w kierunku włośni wyposażone w zestaw do badania mięsa na</w:t>
      </w:r>
    </w:p>
    <w:p w14:paraId="2929CEFD" w14:textId="77777777" w:rsidR="00A55648" w:rsidRPr="00886D06" w:rsidRDefault="00A55648" w:rsidP="00A55648">
      <w:pPr>
        <w:autoSpaceDE w:val="0"/>
        <w:autoSpaceDN w:val="0"/>
        <w:adjustRightInd w:val="0"/>
        <w:rPr>
          <w:rFonts w:ascii="Arial" w:eastAsiaTheme="minorHAnsi" w:hAnsi="Arial" w:cs="Arial"/>
          <w:sz w:val="20"/>
          <w:szCs w:val="20"/>
          <w:lang w:eastAsia="en-US"/>
        </w:rPr>
      </w:pPr>
      <w:r w:rsidRPr="00886D06">
        <w:rPr>
          <w:rFonts w:ascii="Arial" w:eastAsiaTheme="minorHAnsi" w:hAnsi="Arial" w:cs="Arial"/>
          <w:sz w:val="20"/>
          <w:szCs w:val="20"/>
          <w:lang w:eastAsia="en-US"/>
        </w:rPr>
        <w:t>obecność włośni metodą wytrawiania próbki zbiorczej wspomaganego mieszadłem magnetycznym, kwas HCl 25%, pepsynę, dziennik badania na włośnie, system odprowadzania oparów, instrukcje i procedury, środki ochrony indywidualnej.</w:t>
      </w:r>
    </w:p>
    <w:p w14:paraId="43F69B06"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b/>
          <w:sz w:val="20"/>
          <w:szCs w:val="20"/>
        </w:rPr>
        <w:t>Formy organizacyjne</w:t>
      </w:r>
      <w:r w:rsidRPr="00886D06">
        <w:rPr>
          <w:rFonts w:ascii="Arial" w:hAnsi="Arial" w:cs="Arial"/>
          <w:sz w:val="20"/>
          <w:szCs w:val="20"/>
        </w:rPr>
        <w:t>: zadania wykonywane indywidualnie oraz zespołowo, w zespołach od 2 do 4 osób.</w:t>
      </w:r>
    </w:p>
    <w:p w14:paraId="66A60A39"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b/>
          <w:bCs/>
          <w:sz w:val="20"/>
          <w:szCs w:val="20"/>
        </w:rPr>
        <w:t>Warunki realizacji</w:t>
      </w:r>
      <w:r w:rsidRPr="00886D06">
        <w:rPr>
          <w:rFonts w:ascii="Arial" w:hAnsi="Arial" w:cs="Arial"/>
          <w:sz w:val="20"/>
          <w:szCs w:val="20"/>
        </w:rPr>
        <w:t>: Pracownia kontroli i nadzoru weterynaryjnego wyposażona w: stanowisko komputerowe dla nauczyciela z dostępem do internetu, oprogramowaniem biurowym, drukarkę ze skanerem i kopiarką A4, projektorem multimedialnym, ekranem projekcyjnym, tablicę szkolną białą suchościeralną,</w:t>
      </w:r>
    </w:p>
    <w:p w14:paraId="0AE30CC5"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sz w:val="20"/>
          <w:szCs w:val="20"/>
        </w:rPr>
        <w:t>biblioteczkę zawodową wyposażoną w przepisy prawa, instrukcje, dokumentację, przewodniki, regulaminy</w:t>
      </w:r>
    </w:p>
    <w:p w14:paraId="436D8FCC"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sz w:val="20"/>
          <w:szCs w:val="20"/>
        </w:rPr>
        <w:t>właściwe dla stanowiska dydaktycznego,</w:t>
      </w:r>
    </w:p>
    <w:p w14:paraId="5D3261B8"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sz w:val="20"/>
          <w:szCs w:val="20"/>
        </w:rPr>
        <w:t>− stanowisko dydaktyczne do wykonywania weterynaryjnych czynności kontrolnych wyposażone w komputer</w:t>
      </w:r>
    </w:p>
    <w:p w14:paraId="70DBBD29"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sz w:val="20"/>
          <w:szCs w:val="20"/>
        </w:rPr>
        <w:t>z dostępem do internetu i drukarką, normy, procedury, higrometr, termometr, luksomierz, sonometr wraz</w:t>
      </w:r>
    </w:p>
    <w:p w14:paraId="38F4CE9F" w14:textId="77777777" w:rsidR="002E07C5" w:rsidRPr="00886D06" w:rsidRDefault="002E07C5" w:rsidP="002E07C5">
      <w:pPr>
        <w:spacing w:line="276" w:lineRule="auto"/>
        <w:jc w:val="both"/>
        <w:rPr>
          <w:rFonts w:ascii="Arial" w:hAnsi="Arial" w:cs="Arial"/>
          <w:sz w:val="20"/>
          <w:szCs w:val="20"/>
          <w:highlight w:val="yellow"/>
        </w:rPr>
      </w:pPr>
      <w:r w:rsidRPr="00886D06">
        <w:rPr>
          <w:rFonts w:ascii="Arial" w:hAnsi="Arial" w:cs="Arial"/>
          <w:sz w:val="20"/>
          <w:szCs w:val="20"/>
        </w:rPr>
        <w:t>z instrukcjami obsługi, taśmę mierniczą, czytnik mikrochipów, środki ochrony indywidualnej.</w:t>
      </w:r>
    </w:p>
    <w:p w14:paraId="22A78600" w14:textId="77777777" w:rsidR="002E07C5" w:rsidRPr="00886D06" w:rsidRDefault="002E07C5" w:rsidP="002E07C5">
      <w:pPr>
        <w:spacing w:line="276" w:lineRule="auto"/>
        <w:jc w:val="both"/>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w:t>
      </w:r>
    </w:p>
    <w:p w14:paraId="0FCC787B" w14:textId="77777777" w:rsidR="002E07C5" w:rsidRPr="00886D06" w:rsidRDefault="002E07C5" w:rsidP="002E07C5">
      <w:pPr>
        <w:spacing w:line="276" w:lineRule="auto"/>
        <w:ind w:left="360"/>
        <w:jc w:val="both"/>
        <w:rPr>
          <w:rFonts w:ascii="Arial" w:hAnsi="Arial" w:cs="Arial"/>
          <w:sz w:val="20"/>
          <w:szCs w:val="20"/>
        </w:rPr>
      </w:pPr>
    </w:p>
    <w:p w14:paraId="3236CF4A" w14:textId="77777777" w:rsidR="002E07C5" w:rsidRPr="00886D06" w:rsidRDefault="002E07C5" w:rsidP="002E07C5">
      <w:pPr>
        <w:spacing w:line="276" w:lineRule="auto"/>
        <w:jc w:val="both"/>
        <w:rPr>
          <w:rFonts w:ascii="Arial" w:hAnsi="Arial" w:cs="Arial"/>
          <w:b/>
          <w:bCs/>
          <w:sz w:val="20"/>
          <w:szCs w:val="20"/>
        </w:rPr>
      </w:pPr>
      <w:r w:rsidRPr="00886D06">
        <w:rPr>
          <w:rFonts w:ascii="Arial" w:hAnsi="Arial" w:cs="Arial"/>
          <w:b/>
          <w:bCs/>
          <w:sz w:val="20"/>
          <w:szCs w:val="20"/>
        </w:rPr>
        <w:t>Proponowane metody sprawdzania osiągnięć edukacyjnych ucznia</w:t>
      </w:r>
    </w:p>
    <w:p w14:paraId="7BBB2418"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sz w:val="20"/>
          <w:szCs w:val="20"/>
        </w:rPr>
        <w:t xml:space="preserve"> Osiągnięcia ucznia powinny być oceniane na podstawie zadań o różnym stopniu trudności i złożoności. Nauczyciel oceniając ucznia z przedmiotu powinien wziąć pod uwagę poprawność wykonywanych ćwiczeń i poprawność wypełniania protokołów kontroli i pozostałej dokumentacji, wypowiedzi ustnych, kart pracy, udział w dyskusji, wyszukiwanie, analizowanie i interpretowanie informacji, formy komunikowania się i współpracy w grupie. W ocenie należy uwzględnić: poprawność merytoryczną wypowiedzi, adekwatność wypowiedzi do tematu i kontekstu zadanego pytania, stosowanie terminologii właściwej dla przedmiotu, umiejętność wnioskowania przyczynowo – skutkowego, samodzielność wypowiedzi. </w:t>
      </w:r>
    </w:p>
    <w:p w14:paraId="5564A13B" w14:textId="77777777" w:rsidR="002E07C5" w:rsidRPr="00886D06" w:rsidRDefault="002E07C5" w:rsidP="002E07C5">
      <w:pPr>
        <w:spacing w:line="276" w:lineRule="auto"/>
        <w:jc w:val="both"/>
        <w:rPr>
          <w:rFonts w:ascii="Arial" w:hAnsi="Arial" w:cs="Arial"/>
          <w:b/>
          <w:bCs/>
          <w:sz w:val="20"/>
          <w:szCs w:val="20"/>
        </w:rPr>
      </w:pPr>
    </w:p>
    <w:p w14:paraId="108A3FA9" w14:textId="77777777" w:rsidR="002E07C5" w:rsidRPr="00886D06" w:rsidRDefault="002E07C5" w:rsidP="002E07C5">
      <w:pPr>
        <w:spacing w:line="276" w:lineRule="auto"/>
        <w:jc w:val="both"/>
        <w:rPr>
          <w:rFonts w:ascii="Arial" w:hAnsi="Arial" w:cs="Arial"/>
          <w:sz w:val="20"/>
          <w:szCs w:val="20"/>
        </w:rPr>
      </w:pPr>
      <w:r w:rsidRPr="00886D06">
        <w:rPr>
          <w:rFonts w:ascii="Arial" w:hAnsi="Arial" w:cs="Arial"/>
          <w:b/>
          <w:bCs/>
          <w:sz w:val="20"/>
          <w:szCs w:val="20"/>
        </w:rPr>
        <w:t xml:space="preserve">Proponowane metody ewaluacji przedmiotu </w:t>
      </w:r>
    </w:p>
    <w:p w14:paraId="22B8E71A" w14:textId="77777777" w:rsidR="002E07C5" w:rsidRPr="00886D06" w:rsidRDefault="002E07C5" w:rsidP="002E07C5">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w:t>
      </w:r>
      <w:r w:rsidRPr="00886D06">
        <w:rPr>
          <w:rFonts w:ascii="Arial" w:hAnsi="Arial" w:cs="Arial"/>
          <w:i/>
          <w:iCs/>
          <w:sz w:val="20"/>
          <w:szCs w:val="20"/>
        </w:rPr>
        <w:t xml:space="preserve"> Anatomia i fizjologia zwierząt</w:t>
      </w:r>
      <w:r w:rsidRPr="00886D06">
        <w:rPr>
          <w:rFonts w:ascii="Arial" w:hAnsi="Arial" w:cs="Arial"/>
          <w:sz w:val="20"/>
          <w:szCs w:val="20"/>
          <w:shd w:val="clear" w:color="auto" w:fill="FFFFFF"/>
        </w:rPr>
        <w:t xml:space="preserve">. </w:t>
      </w:r>
    </w:p>
    <w:p w14:paraId="2A868678" w14:textId="77777777" w:rsidR="002E07C5" w:rsidRPr="00886D06" w:rsidRDefault="002E07C5" w:rsidP="002E07C5">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05E18203" w14:textId="77777777" w:rsidR="002E07C5" w:rsidRPr="00886D06" w:rsidRDefault="002E07C5" w:rsidP="002E07C5">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37456D74" w14:textId="77777777" w:rsidR="002E07C5" w:rsidRPr="00886D06" w:rsidRDefault="002E07C5" w:rsidP="002E07C5">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7D84D61A" w14:textId="77777777" w:rsidR="002E07C5" w:rsidRPr="00886D06" w:rsidRDefault="002E07C5" w:rsidP="002E07C5">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6C1690EA" w14:textId="77777777" w:rsidR="002E07C5" w:rsidRPr="00886D06" w:rsidRDefault="002E07C5" w:rsidP="002E07C5">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w:t>
      </w:r>
    </w:p>
    <w:p w14:paraId="38C24962" w14:textId="77777777" w:rsidR="002E07C5" w:rsidRPr="00886D06" w:rsidRDefault="002E07C5" w:rsidP="002E07C5">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10860F7E" w14:textId="77777777" w:rsidR="002E07C5" w:rsidRPr="00886D06" w:rsidRDefault="002E07C5" w:rsidP="002E07C5">
      <w:pPr>
        <w:pStyle w:val="NormalnyWeb"/>
        <w:numPr>
          <w:ilvl w:val="0"/>
          <w:numId w:val="10"/>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znaczenia bezpiecznego wykonywania pracy.</w:t>
      </w:r>
    </w:p>
    <w:p w14:paraId="020D14EB" w14:textId="77777777" w:rsidR="002E07C5" w:rsidRPr="00886D06" w:rsidRDefault="002E07C5" w:rsidP="002E07C5">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 xml:space="preserve">Ewaluacja powinna być przeprowadzona na bieżąco i pod koniec okresu nauczania przedmiotu. </w:t>
      </w:r>
    </w:p>
    <w:p w14:paraId="4AE81B11" w14:textId="77777777" w:rsidR="00F878EC" w:rsidRPr="00886D06" w:rsidRDefault="00F878EC" w:rsidP="00F878EC">
      <w:pPr>
        <w:jc w:val="both"/>
        <w:rPr>
          <w:rFonts w:ascii="Arial" w:hAnsi="Arial" w:cs="Arial"/>
          <w:b/>
          <w:bCs/>
        </w:rPr>
      </w:pPr>
    </w:p>
    <w:p w14:paraId="45632EA6" w14:textId="77777777" w:rsidR="005810A8" w:rsidRPr="00886D06" w:rsidRDefault="005810A8">
      <w:pPr>
        <w:rPr>
          <w:rFonts w:ascii="Arial" w:eastAsiaTheme="majorEastAsia" w:hAnsi="Arial" w:cs="Arial"/>
          <w:b/>
          <w:bCs/>
        </w:rPr>
      </w:pPr>
      <w:r w:rsidRPr="00886D06">
        <w:rPr>
          <w:rFonts w:cs="Arial"/>
          <w:b/>
          <w:bCs/>
        </w:rPr>
        <w:br w:type="page"/>
      </w:r>
    </w:p>
    <w:p w14:paraId="09016E20" w14:textId="77777777" w:rsidR="00F878EC" w:rsidRPr="00886D06" w:rsidRDefault="00F878EC" w:rsidP="00D23F37">
      <w:pPr>
        <w:pStyle w:val="Nagwek2"/>
        <w:rPr>
          <w:rFonts w:cs="Arial"/>
          <w:b w:val="0"/>
          <w:bCs/>
          <w:szCs w:val="24"/>
        </w:rPr>
      </w:pPr>
      <w:bookmarkStart w:id="23" w:name="_Toc18587454"/>
      <w:r w:rsidRPr="00886D06">
        <w:rPr>
          <w:rFonts w:cs="Arial"/>
          <w:b w:val="0"/>
          <w:bCs/>
          <w:szCs w:val="24"/>
        </w:rPr>
        <w:t>4.16.</w:t>
      </w:r>
      <w:r w:rsidRPr="00886D06">
        <w:rPr>
          <w:rFonts w:cs="Arial"/>
          <w:b w:val="0"/>
          <w:bCs/>
          <w:szCs w:val="24"/>
        </w:rPr>
        <w:tab/>
        <w:t>Język obcy w weterynarii</w:t>
      </w:r>
      <w:bookmarkEnd w:id="23"/>
    </w:p>
    <w:p w14:paraId="16EA709C" w14:textId="77777777" w:rsidR="006776C7" w:rsidRPr="00886D06" w:rsidRDefault="006776C7" w:rsidP="006776C7"/>
    <w:p w14:paraId="3AEEBFE1" w14:textId="77777777" w:rsidR="00A470CA" w:rsidRPr="00886D06" w:rsidRDefault="00A470CA" w:rsidP="00A470CA">
      <w:pPr>
        <w:jc w:val="both"/>
        <w:rPr>
          <w:rFonts w:ascii="Arial" w:hAnsi="Arial" w:cs="Arial"/>
          <w:b/>
          <w:bCs/>
          <w:sz w:val="20"/>
          <w:szCs w:val="20"/>
        </w:rPr>
      </w:pPr>
      <w:r w:rsidRPr="00886D06">
        <w:rPr>
          <w:rFonts w:ascii="Arial" w:hAnsi="Arial" w:cs="Arial"/>
          <w:b/>
          <w:bCs/>
          <w:sz w:val="20"/>
          <w:szCs w:val="20"/>
        </w:rPr>
        <w:t xml:space="preserve">Cele ogólne przedmiotu </w:t>
      </w:r>
    </w:p>
    <w:p w14:paraId="7443DED8" w14:textId="77777777" w:rsidR="00A470CA" w:rsidRPr="00886D06" w:rsidRDefault="00A470CA" w:rsidP="004258AB">
      <w:pPr>
        <w:pStyle w:val="Default"/>
        <w:numPr>
          <w:ilvl w:val="0"/>
          <w:numId w:val="188"/>
        </w:numPr>
        <w:jc w:val="both"/>
        <w:rPr>
          <w:rFonts w:ascii="Arial" w:hAnsi="Arial" w:cs="Arial"/>
          <w:color w:val="auto"/>
        </w:rPr>
      </w:pPr>
      <w:r w:rsidRPr="00886D06">
        <w:rPr>
          <w:rFonts w:ascii="Arial" w:hAnsi="Arial" w:cs="Arial"/>
          <w:color w:val="auto"/>
          <w:sz w:val="20"/>
          <w:szCs w:val="20"/>
        </w:rPr>
        <w:t xml:space="preserve">Poznanie wiedzy i umiejętności niezbędnych w posługiwaniu się językiem obcym podczas wykonywanych zadań zawodowych z zakresu wykonywania weterynaryjnych czynności pomocniczych: </w:t>
      </w:r>
    </w:p>
    <w:p w14:paraId="6AC908F1" w14:textId="77777777" w:rsidR="00A470CA" w:rsidRPr="00886D06" w:rsidRDefault="00A470CA" w:rsidP="004258AB">
      <w:pPr>
        <w:pStyle w:val="Default"/>
        <w:numPr>
          <w:ilvl w:val="0"/>
          <w:numId w:val="190"/>
        </w:numPr>
        <w:jc w:val="both"/>
        <w:rPr>
          <w:rFonts w:ascii="Arial" w:hAnsi="Arial" w:cs="Arial"/>
          <w:color w:val="auto"/>
        </w:rPr>
      </w:pPr>
      <w:r w:rsidRPr="00886D06">
        <w:rPr>
          <w:rFonts w:ascii="Arial" w:hAnsi="Arial" w:cs="Arial"/>
          <w:color w:val="auto"/>
          <w:sz w:val="20"/>
          <w:szCs w:val="20"/>
        </w:rPr>
        <w:t>podstawowego zasobu środków językowych w języku obcym nowożytnym, ze szczególnym uwzględnieniem środków leksykalnych, umożliwiającym realizację zadań zawodowych</w:t>
      </w:r>
    </w:p>
    <w:p w14:paraId="3D68E4C9" w14:textId="77777777" w:rsidR="00A470CA" w:rsidRPr="00886D06" w:rsidRDefault="00A470CA" w:rsidP="004258AB">
      <w:pPr>
        <w:pStyle w:val="Default"/>
        <w:numPr>
          <w:ilvl w:val="0"/>
          <w:numId w:val="188"/>
        </w:numPr>
        <w:jc w:val="both"/>
        <w:rPr>
          <w:rFonts w:ascii="Arial" w:hAnsi="Arial" w:cs="Arial"/>
          <w:color w:val="auto"/>
        </w:rPr>
      </w:pPr>
      <w:r w:rsidRPr="00886D06">
        <w:rPr>
          <w:rFonts w:ascii="Arial" w:hAnsi="Arial" w:cs="Arial"/>
          <w:color w:val="auto"/>
          <w:sz w:val="20"/>
          <w:szCs w:val="20"/>
        </w:rPr>
        <w:t>Nabycie umiejętności:</w:t>
      </w:r>
    </w:p>
    <w:p w14:paraId="7C1DC7C3" w14:textId="77777777" w:rsidR="00A470CA" w:rsidRPr="00886D06" w:rsidRDefault="00A470CA" w:rsidP="00A470CA">
      <w:pPr>
        <w:pStyle w:val="Akapitzlist"/>
        <w:numPr>
          <w:ilvl w:val="2"/>
          <w:numId w:val="24"/>
        </w:numPr>
        <w:jc w:val="both"/>
        <w:rPr>
          <w:rFonts w:ascii="Arial" w:hAnsi="Arial" w:cs="Arial"/>
          <w:sz w:val="20"/>
          <w:szCs w:val="20"/>
        </w:rPr>
      </w:pPr>
      <w:r w:rsidRPr="00886D06">
        <w:rPr>
          <w:rFonts w:ascii="Arial" w:hAnsi="Arial" w:cs="Arial"/>
          <w:sz w:val="20"/>
          <w:szCs w:val="20"/>
        </w:rPr>
        <w:t>komunikowania się w miejscu pracy</w:t>
      </w:r>
      <w:r w:rsidRPr="00886D06">
        <w:rPr>
          <w:rFonts w:ascii="Arial" w:hAnsi="Arial" w:cs="Arial"/>
        </w:rPr>
        <w:t xml:space="preserve"> </w:t>
      </w:r>
      <w:r w:rsidRPr="00886D06">
        <w:rPr>
          <w:rFonts w:ascii="Arial" w:hAnsi="Arial" w:cs="Arial"/>
          <w:sz w:val="20"/>
          <w:szCs w:val="20"/>
        </w:rPr>
        <w:t>umożliwiający realizację zadań zawodowych</w:t>
      </w:r>
    </w:p>
    <w:p w14:paraId="1D856E64" w14:textId="77777777" w:rsidR="00A470CA" w:rsidRPr="00886D06" w:rsidRDefault="00A470CA" w:rsidP="00A470CA">
      <w:pPr>
        <w:pStyle w:val="Akapitzlist"/>
        <w:numPr>
          <w:ilvl w:val="2"/>
          <w:numId w:val="24"/>
        </w:numPr>
        <w:jc w:val="both"/>
        <w:rPr>
          <w:rFonts w:ascii="Arial" w:hAnsi="Arial" w:cs="Arial"/>
          <w:sz w:val="20"/>
          <w:szCs w:val="20"/>
        </w:rPr>
      </w:pPr>
      <w:r w:rsidRPr="00886D06">
        <w:rPr>
          <w:rFonts w:ascii="Arial" w:hAnsi="Arial" w:cs="Arial"/>
          <w:sz w:val="20"/>
          <w:szCs w:val="20"/>
        </w:rPr>
        <w:t>wykorzystywania wiedzy i umiejętności nabytych na lekcjach języka obcego nowożytnego</w:t>
      </w:r>
    </w:p>
    <w:p w14:paraId="22E8B132" w14:textId="77777777" w:rsidR="00A470CA" w:rsidRPr="00886D06" w:rsidRDefault="00A470CA" w:rsidP="004258AB">
      <w:pPr>
        <w:pStyle w:val="Akapitzlist"/>
        <w:numPr>
          <w:ilvl w:val="0"/>
          <w:numId w:val="188"/>
        </w:numPr>
        <w:jc w:val="both"/>
        <w:rPr>
          <w:rFonts w:ascii="Arial" w:hAnsi="Arial" w:cs="Arial"/>
          <w:sz w:val="20"/>
          <w:szCs w:val="20"/>
        </w:rPr>
      </w:pPr>
      <w:r w:rsidRPr="00886D06">
        <w:rPr>
          <w:rFonts w:ascii="Arial" w:hAnsi="Arial" w:cs="Arial"/>
          <w:sz w:val="20"/>
          <w:szCs w:val="20"/>
        </w:rPr>
        <w:t>Kształtowanie postawy:</w:t>
      </w:r>
    </w:p>
    <w:p w14:paraId="53E28DD9" w14:textId="77777777" w:rsidR="00A470CA" w:rsidRPr="00886D06" w:rsidRDefault="00A470CA" w:rsidP="004258AB">
      <w:pPr>
        <w:pStyle w:val="Akapitzlist"/>
        <w:numPr>
          <w:ilvl w:val="0"/>
          <w:numId w:val="189"/>
        </w:numPr>
        <w:jc w:val="both"/>
        <w:rPr>
          <w:rFonts w:ascii="Arial" w:hAnsi="Arial" w:cs="Arial"/>
          <w:sz w:val="20"/>
          <w:szCs w:val="20"/>
        </w:rPr>
      </w:pPr>
      <w:r w:rsidRPr="00886D06">
        <w:rPr>
          <w:rFonts w:ascii="Arial" w:hAnsi="Arial" w:cs="Arial"/>
          <w:sz w:val="20"/>
          <w:szCs w:val="20"/>
        </w:rPr>
        <w:t>poczucia własnej wartości na ryku pracy,</w:t>
      </w:r>
    </w:p>
    <w:p w14:paraId="3568B0FF" w14:textId="77777777" w:rsidR="00A470CA" w:rsidRPr="00886D06" w:rsidRDefault="00A470CA" w:rsidP="004258AB">
      <w:pPr>
        <w:pStyle w:val="Akapitzlist"/>
        <w:numPr>
          <w:ilvl w:val="0"/>
          <w:numId w:val="189"/>
        </w:numPr>
        <w:jc w:val="both"/>
        <w:rPr>
          <w:rFonts w:ascii="Arial" w:hAnsi="Arial" w:cs="Arial"/>
          <w:sz w:val="20"/>
          <w:szCs w:val="20"/>
        </w:rPr>
      </w:pPr>
      <w:r w:rsidRPr="00886D06">
        <w:rPr>
          <w:rFonts w:ascii="Arial" w:hAnsi="Arial" w:cs="Arial"/>
          <w:sz w:val="20"/>
          <w:szCs w:val="20"/>
        </w:rPr>
        <w:t>świadomości użyteczności znajomości języka obcego w środowisku pracy,</w:t>
      </w:r>
    </w:p>
    <w:p w14:paraId="0C5B0773" w14:textId="77777777" w:rsidR="00A470CA" w:rsidRPr="00886D06" w:rsidRDefault="00A470CA" w:rsidP="004258AB">
      <w:pPr>
        <w:pStyle w:val="Akapitzlist"/>
        <w:numPr>
          <w:ilvl w:val="0"/>
          <w:numId w:val="189"/>
        </w:numPr>
        <w:jc w:val="both"/>
        <w:rPr>
          <w:rFonts w:ascii="Arial" w:hAnsi="Arial" w:cs="Arial"/>
          <w:sz w:val="20"/>
          <w:szCs w:val="20"/>
        </w:rPr>
      </w:pPr>
      <w:r w:rsidRPr="00886D06">
        <w:rPr>
          <w:rFonts w:ascii="Arial" w:hAnsi="Arial" w:cs="Arial"/>
          <w:sz w:val="20"/>
          <w:szCs w:val="20"/>
        </w:rPr>
        <w:t>szacunku dla kultury własnego i innych narodów, warunkującego funkcjonowanie we współczesnym świecie.</w:t>
      </w:r>
    </w:p>
    <w:p w14:paraId="1B396DF8" w14:textId="77777777" w:rsidR="00A470CA" w:rsidRPr="00886D06" w:rsidRDefault="00A470CA" w:rsidP="00A470CA">
      <w:pPr>
        <w:pStyle w:val="Akapitzlist"/>
        <w:jc w:val="both"/>
        <w:rPr>
          <w:rFonts w:ascii="Arial" w:hAnsi="Arial" w:cs="Arial"/>
          <w:sz w:val="20"/>
          <w:szCs w:val="20"/>
        </w:rPr>
      </w:pPr>
    </w:p>
    <w:p w14:paraId="053C7680" w14:textId="77777777" w:rsidR="00A470CA" w:rsidRPr="00886D06" w:rsidRDefault="00A470CA" w:rsidP="00A470CA">
      <w:pPr>
        <w:pStyle w:val="Akapitzlist"/>
        <w:ind w:left="0"/>
        <w:jc w:val="both"/>
        <w:rPr>
          <w:rFonts w:ascii="Arial" w:hAnsi="Arial" w:cs="Arial"/>
          <w:sz w:val="20"/>
          <w:szCs w:val="20"/>
        </w:rPr>
      </w:pPr>
    </w:p>
    <w:p w14:paraId="7B9AB0D6" w14:textId="77777777" w:rsidR="00A470CA" w:rsidRPr="00886D06" w:rsidRDefault="00A470CA" w:rsidP="00A470CA">
      <w:pPr>
        <w:pStyle w:val="Akapitzlist"/>
        <w:ind w:left="0"/>
        <w:jc w:val="both"/>
        <w:rPr>
          <w:rFonts w:ascii="Arial" w:hAnsi="Arial" w:cs="Arial"/>
          <w:b/>
          <w:bCs/>
          <w:sz w:val="20"/>
          <w:szCs w:val="20"/>
        </w:rPr>
      </w:pPr>
      <w:r w:rsidRPr="00886D06">
        <w:rPr>
          <w:rFonts w:ascii="Arial" w:hAnsi="Arial" w:cs="Arial"/>
          <w:b/>
          <w:bCs/>
          <w:sz w:val="20"/>
          <w:szCs w:val="20"/>
        </w:rPr>
        <w:t xml:space="preserve">Cele operacyjne </w:t>
      </w:r>
    </w:p>
    <w:p w14:paraId="787F059D" w14:textId="77777777" w:rsidR="00A470CA" w:rsidRPr="00886D06" w:rsidRDefault="00A470CA" w:rsidP="00A470CA">
      <w:pPr>
        <w:pStyle w:val="Akapitzlist"/>
        <w:ind w:left="0"/>
        <w:jc w:val="both"/>
        <w:rPr>
          <w:rFonts w:ascii="Arial" w:hAnsi="Arial" w:cs="Arial"/>
          <w:sz w:val="20"/>
          <w:szCs w:val="20"/>
        </w:rPr>
      </w:pPr>
    </w:p>
    <w:p w14:paraId="3C074C40" w14:textId="77777777" w:rsidR="00A470CA" w:rsidRPr="00886D06" w:rsidRDefault="00A470CA" w:rsidP="00A470CA">
      <w:pPr>
        <w:jc w:val="both"/>
        <w:rPr>
          <w:rFonts w:ascii="Arial" w:hAnsi="Arial" w:cs="Arial"/>
          <w:b/>
          <w:bCs/>
          <w:sz w:val="20"/>
          <w:szCs w:val="20"/>
        </w:rPr>
      </w:pPr>
      <w:r w:rsidRPr="00886D06">
        <w:rPr>
          <w:rFonts w:ascii="Arial" w:hAnsi="Arial" w:cs="Arial"/>
          <w:b/>
          <w:bCs/>
          <w:sz w:val="20"/>
          <w:szCs w:val="20"/>
        </w:rPr>
        <w:t>Uczeń potrafi:</w:t>
      </w:r>
    </w:p>
    <w:p w14:paraId="7F050298"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posłużyć się podstawowym zasobem środków językowych w języku obcym nowożytnym</w:t>
      </w:r>
    </w:p>
    <w:p w14:paraId="7E418F21"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zrozumieć podstawowe słownictwo dotyczące wykonywanych zadań zawodowych</w:t>
      </w:r>
    </w:p>
    <w:p w14:paraId="341CE664"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eastAsia="Times New Roman" w:hAnsi="Arial" w:cs="Arial"/>
          <w:sz w:val="20"/>
          <w:szCs w:val="20"/>
        </w:rPr>
        <w:t>zrozumieć proste wypowiedzi ustne artykułowane wyraźnie, w standardowej odmianie języka obcego</w:t>
      </w:r>
    </w:p>
    <w:p w14:paraId="53BF587A"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przewodniki, dokumentację zawodową</w:t>
      </w:r>
    </w:p>
    <w:p w14:paraId="6EB22B77"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443A6AB1"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odszukać w wypowiedzi lub tekście określone informacje</w:t>
      </w:r>
    </w:p>
    <w:p w14:paraId="101BE8E3"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rozpoznać związki między poszczególnymi częściami tekstu </w:t>
      </w:r>
    </w:p>
    <w:p w14:paraId="19C2051D"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ułożyć informacje w określonym porządku </w:t>
      </w:r>
    </w:p>
    <w:p w14:paraId="434AE94D"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p>
    <w:p w14:paraId="2BE4F88E"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0A20214D"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CV, list motywacyjny, dokument związany z wykonywanym zawodem – według wzoru) </w:t>
      </w:r>
    </w:p>
    <w:p w14:paraId="0DAA45EA"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5848EBA9"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0085A171"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wyrazić i uzasadnić swoje stanowisko </w:t>
      </w:r>
    </w:p>
    <w:p w14:paraId="218F26DF"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0BD3030C"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39288DA8"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63CF4141"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21074D41"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302B8D02"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11CD49C4"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rozpocząć, prowadzić i kończyć rozmowę </w:t>
      </w:r>
    </w:p>
    <w:p w14:paraId="0B9394FC"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uzyskać i przekazać informacje i wyjaśnienia</w:t>
      </w:r>
    </w:p>
    <w:p w14:paraId="37C7448A"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wyrazić swoje opinie i uzasadnić je</w:t>
      </w:r>
    </w:p>
    <w:p w14:paraId="729D366D"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zapytać o opinie </w:t>
      </w:r>
    </w:p>
    <w:p w14:paraId="143DDAB4"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zgodzić się lub nie zgodzić z opiniami innych osób </w:t>
      </w:r>
    </w:p>
    <w:p w14:paraId="23FBDC78"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1045C076"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zapytać o upodobania i intencje innych osób </w:t>
      </w:r>
    </w:p>
    <w:p w14:paraId="5EF532AD"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zaproponować, zachęcić </w:t>
      </w:r>
    </w:p>
    <w:p w14:paraId="7FA5FF72"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zastosować zwroty i formy grzecznościowe</w:t>
      </w:r>
    </w:p>
    <w:p w14:paraId="1E45A822"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dostosować styl wypowiedzi do sytuacji</w:t>
      </w:r>
    </w:p>
    <w:p w14:paraId="714FF398"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234106DB"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10B0C41F"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68609474"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skorzystać ze słownika dwujęzycznego i jednojęzycznego</w:t>
      </w:r>
    </w:p>
    <w:p w14:paraId="5C2C1303"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współdziałać z innymi osobami, realizując zadania</w:t>
      </w:r>
    </w:p>
    <w:p w14:paraId="21E23102"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7D7EE82C"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089DE702"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2CB3F77E"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zidentyfikować słowa klucze, internacjonalizmy</w:t>
      </w:r>
    </w:p>
    <w:p w14:paraId="0F2A665B"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68A572C5"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2E30D4DF" w14:textId="77777777" w:rsidR="00A470CA" w:rsidRPr="00886D06" w:rsidRDefault="00A470CA" w:rsidP="004258AB">
      <w:pPr>
        <w:pStyle w:val="Akapitzlist"/>
        <w:numPr>
          <w:ilvl w:val="0"/>
          <w:numId w:val="367"/>
        </w:numPr>
        <w:jc w:val="both"/>
        <w:rPr>
          <w:rFonts w:ascii="Arial" w:hAnsi="Arial" w:cs="Arial"/>
          <w:sz w:val="20"/>
          <w:szCs w:val="20"/>
        </w:rPr>
      </w:pPr>
      <w:r w:rsidRPr="00886D06">
        <w:rPr>
          <w:rFonts w:ascii="Arial" w:hAnsi="Arial" w:cs="Arial"/>
          <w:sz w:val="20"/>
          <w:szCs w:val="20"/>
        </w:rPr>
        <w:t>stosować zasady kultury, etyki i komunikacji interpersonalnej,</w:t>
      </w:r>
    </w:p>
    <w:p w14:paraId="226338AB" w14:textId="77777777" w:rsidR="00A470CA" w:rsidRPr="00886D06" w:rsidRDefault="00A470CA" w:rsidP="00A470CA">
      <w:pPr>
        <w:jc w:val="both"/>
        <w:rPr>
          <w:rFonts w:ascii="Arial" w:hAnsi="Arial" w:cs="Arial"/>
          <w:sz w:val="20"/>
          <w:szCs w:val="20"/>
        </w:rPr>
      </w:pPr>
    </w:p>
    <w:p w14:paraId="33642464" w14:textId="77777777" w:rsidR="004940AD" w:rsidRPr="00886D06" w:rsidRDefault="004940AD">
      <w:pPr>
        <w:rPr>
          <w:rFonts w:ascii="Arial" w:hAnsi="Arial" w:cs="Arial"/>
          <w:b/>
          <w:bCs/>
          <w:sz w:val="20"/>
          <w:szCs w:val="20"/>
        </w:rPr>
      </w:pPr>
      <w:r w:rsidRPr="00886D06">
        <w:rPr>
          <w:rFonts w:ascii="Arial" w:hAnsi="Arial" w:cs="Arial"/>
          <w:b/>
          <w:bCs/>
          <w:sz w:val="20"/>
          <w:szCs w:val="20"/>
        </w:rPr>
        <w:br w:type="page"/>
      </w:r>
    </w:p>
    <w:p w14:paraId="5381C0CD" w14:textId="6B26324A" w:rsidR="00A470CA" w:rsidRPr="00886D06" w:rsidRDefault="00A470CA" w:rsidP="00A470CA">
      <w:pPr>
        <w:tabs>
          <w:tab w:val="left" w:pos="5007"/>
        </w:tabs>
        <w:spacing w:line="360" w:lineRule="auto"/>
        <w:jc w:val="both"/>
        <w:rPr>
          <w:rFonts w:ascii="Arial" w:hAnsi="Arial" w:cs="Arial"/>
          <w:b/>
          <w:bCs/>
          <w:sz w:val="20"/>
          <w:szCs w:val="20"/>
        </w:rPr>
      </w:pPr>
      <w:r w:rsidRPr="00886D06">
        <w:rPr>
          <w:rFonts w:ascii="Arial" w:hAnsi="Arial" w:cs="Arial"/>
          <w:b/>
          <w:bCs/>
          <w:sz w:val="20"/>
          <w:szCs w:val="20"/>
        </w:rPr>
        <w:t>MATERIAŁA NAUCZANIA</w:t>
      </w:r>
      <w:r w:rsidRPr="00886D06">
        <w:rPr>
          <w:rFonts w:ascii="Arial" w:hAnsi="Arial" w:cs="Arial"/>
          <w:b/>
          <w:bCs/>
          <w:sz w:val="20"/>
          <w:szCs w:val="20"/>
        </w:rPr>
        <w:tab/>
      </w:r>
    </w:p>
    <w:p w14:paraId="33CE59A8" w14:textId="35AA7906" w:rsidR="00A470CA" w:rsidRPr="00886D06" w:rsidRDefault="00A470CA" w:rsidP="00A470CA">
      <w:pPr>
        <w:spacing w:line="360" w:lineRule="auto"/>
        <w:jc w:val="both"/>
        <w:rPr>
          <w:rFonts w:ascii="Arial" w:hAnsi="Arial" w:cs="Arial"/>
          <w:b/>
          <w:sz w:val="20"/>
          <w:szCs w:val="20"/>
        </w:rPr>
      </w:pPr>
      <w:r w:rsidRPr="00886D06">
        <w:rPr>
          <w:rFonts w:ascii="Arial" w:hAnsi="Arial" w:cs="Arial"/>
          <w:b/>
          <w:sz w:val="20"/>
          <w:szCs w:val="20"/>
        </w:rPr>
        <w:t>Język obcy w ch</w:t>
      </w:r>
      <w:r w:rsidR="004940AD" w:rsidRPr="00886D06">
        <w:rPr>
          <w:rFonts w:ascii="Arial" w:hAnsi="Arial" w:cs="Arial"/>
          <w:b/>
          <w:sz w:val="20"/>
          <w:szCs w:val="20"/>
        </w:rPr>
        <w:t>owie zwierząt</w:t>
      </w:r>
    </w:p>
    <w:tbl>
      <w:tblPr>
        <w:tblStyle w:val="Tabela-Siatka"/>
        <w:tblW w:w="4502" w:type="pct"/>
        <w:tblLayout w:type="fixed"/>
        <w:tblLook w:val="04A0" w:firstRow="1" w:lastRow="0" w:firstColumn="1" w:lastColumn="0" w:noHBand="0" w:noVBand="1"/>
      </w:tblPr>
      <w:tblGrid>
        <w:gridCol w:w="1584"/>
        <w:gridCol w:w="2307"/>
        <w:gridCol w:w="1001"/>
        <w:gridCol w:w="3247"/>
        <w:gridCol w:w="3247"/>
        <w:gridCol w:w="1419"/>
      </w:tblGrid>
      <w:tr w:rsidR="002246FF" w:rsidRPr="00886D06" w14:paraId="7F5BA131" w14:textId="77777777" w:rsidTr="003F70F0">
        <w:tc>
          <w:tcPr>
            <w:tcW w:w="618" w:type="pct"/>
            <w:vMerge w:val="restart"/>
            <w:shd w:val="clear" w:color="auto" w:fill="auto"/>
            <w:vAlign w:val="center"/>
          </w:tcPr>
          <w:p w14:paraId="0E524C10" w14:textId="77777777" w:rsidR="00A470CA" w:rsidRPr="00886D06" w:rsidRDefault="00A470CA" w:rsidP="003F70F0">
            <w:pPr>
              <w:jc w:val="center"/>
              <w:rPr>
                <w:rFonts w:ascii="Arial" w:hAnsi="Arial" w:cs="Arial"/>
                <w:b/>
                <w:sz w:val="20"/>
                <w:szCs w:val="20"/>
              </w:rPr>
            </w:pPr>
            <w:r w:rsidRPr="00886D06">
              <w:rPr>
                <w:rFonts w:ascii="Arial" w:hAnsi="Arial" w:cs="Arial"/>
                <w:b/>
                <w:sz w:val="20"/>
                <w:szCs w:val="20"/>
              </w:rPr>
              <w:t>Dział programowy</w:t>
            </w:r>
          </w:p>
        </w:tc>
        <w:tc>
          <w:tcPr>
            <w:tcW w:w="901" w:type="pct"/>
            <w:vMerge w:val="restart"/>
            <w:shd w:val="clear" w:color="auto" w:fill="auto"/>
            <w:vAlign w:val="center"/>
          </w:tcPr>
          <w:p w14:paraId="063CC6FA" w14:textId="77777777" w:rsidR="00A470CA" w:rsidRPr="00886D06" w:rsidRDefault="00A470CA" w:rsidP="003F70F0">
            <w:pPr>
              <w:jc w:val="center"/>
              <w:rPr>
                <w:rFonts w:ascii="Arial" w:hAnsi="Arial" w:cs="Arial"/>
                <w:b/>
                <w:sz w:val="20"/>
                <w:szCs w:val="20"/>
              </w:rPr>
            </w:pPr>
            <w:r w:rsidRPr="00886D06">
              <w:rPr>
                <w:rFonts w:ascii="Arial" w:hAnsi="Arial" w:cs="Arial"/>
                <w:b/>
                <w:sz w:val="20"/>
                <w:szCs w:val="20"/>
              </w:rPr>
              <w:t>Tematy jednostek metodycznych</w:t>
            </w:r>
          </w:p>
        </w:tc>
        <w:tc>
          <w:tcPr>
            <w:tcW w:w="391" w:type="pct"/>
            <w:vMerge w:val="restart"/>
            <w:shd w:val="clear" w:color="auto" w:fill="auto"/>
            <w:vAlign w:val="center"/>
          </w:tcPr>
          <w:p w14:paraId="64AA0B08" w14:textId="1D28A2C1" w:rsidR="00A470CA" w:rsidRPr="00886D06" w:rsidRDefault="004940AD" w:rsidP="003F70F0">
            <w:pPr>
              <w:jc w:val="center"/>
              <w:rPr>
                <w:rFonts w:ascii="Arial" w:hAnsi="Arial" w:cs="Arial"/>
                <w:b/>
                <w:sz w:val="20"/>
                <w:szCs w:val="20"/>
              </w:rPr>
            </w:pPr>
            <w:r w:rsidRPr="00886D06">
              <w:rPr>
                <w:rFonts w:ascii="Arial" w:hAnsi="Arial" w:cs="Arial"/>
                <w:b/>
                <w:sz w:val="20"/>
                <w:szCs w:val="20"/>
              </w:rPr>
              <w:t>Liczba godzin</w:t>
            </w:r>
          </w:p>
        </w:tc>
        <w:tc>
          <w:tcPr>
            <w:tcW w:w="2536" w:type="pct"/>
            <w:gridSpan w:val="2"/>
            <w:shd w:val="clear" w:color="auto" w:fill="auto"/>
            <w:vAlign w:val="center"/>
          </w:tcPr>
          <w:p w14:paraId="6A76242B" w14:textId="77777777" w:rsidR="00A470CA" w:rsidRPr="00886D06" w:rsidRDefault="00A470CA" w:rsidP="003F70F0">
            <w:pPr>
              <w:jc w:val="center"/>
              <w:rPr>
                <w:rFonts w:ascii="Arial" w:hAnsi="Arial" w:cs="Arial"/>
                <w:b/>
                <w:sz w:val="20"/>
                <w:szCs w:val="20"/>
              </w:rPr>
            </w:pPr>
            <w:r w:rsidRPr="00886D06">
              <w:rPr>
                <w:rFonts w:ascii="Arial" w:hAnsi="Arial" w:cs="Arial"/>
                <w:b/>
                <w:sz w:val="20"/>
                <w:szCs w:val="20"/>
              </w:rPr>
              <w:t>Wymagania programowe</w:t>
            </w:r>
          </w:p>
        </w:tc>
        <w:tc>
          <w:tcPr>
            <w:tcW w:w="554" w:type="pct"/>
            <w:shd w:val="clear" w:color="auto" w:fill="auto"/>
            <w:vAlign w:val="center"/>
          </w:tcPr>
          <w:p w14:paraId="515685E6" w14:textId="77777777" w:rsidR="00A470CA" w:rsidRPr="00886D06" w:rsidRDefault="00A470CA" w:rsidP="003F70F0">
            <w:pPr>
              <w:jc w:val="center"/>
              <w:rPr>
                <w:rFonts w:ascii="Arial" w:hAnsi="Arial" w:cs="Arial"/>
                <w:b/>
                <w:sz w:val="20"/>
                <w:szCs w:val="20"/>
              </w:rPr>
            </w:pPr>
            <w:r w:rsidRPr="00886D06">
              <w:rPr>
                <w:rFonts w:ascii="Arial" w:hAnsi="Arial" w:cs="Arial"/>
                <w:b/>
                <w:sz w:val="20"/>
                <w:szCs w:val="20"/>
              </w:rPr>
              <w:t>Uwagi o realizacji</w:t>
            </w:r>
          </w:p>
        </w:tc>
      </w:tr>
      <w:tr w:rsidR="002246FF" w:rsidRPr="00886D06" w14:paraId="5CD6EA63" w14:textId="77777777" w:rsidTr="003F70F0">
        <w:tc>
          <w:tcPr>
            <w:tcW w:w="618" w:type="pct"/>
            <w:vMerge/>
            <w:shd w:val="clear" w:color="auto" w:fill="auto"/>
          </w:tcPr>
          <w:p w14:paraId="7943D06E" w14:textId="77777777" w:rsidR="00A470CA" w:rsidRPr="00886D06" w:rsidRDefault="00A470CA" w:rsidP="00A470CA">
            <w:pPr>
              <w:jc w:val="both"/>
              <w:rPr>
                <w:rFonts w:ascii="Arial" w:hAnsi="Arial" w:cs="Arial"/>
                <w:sz w:val="20"/>
                <w:szCs w:val="20"/>
              </w:rPr>
            </w:pPr>
          </w:p>
        </w:tc>
        <w:tc>
          <w:tcPr>
            <w:tcW w:w="901" w:type="pct"/>
            <w:vMerge/>
            <w:shd w:val="clear" w:color="auto" w:fill="auto"/>
          </w:tcPr>
          <w:p w14:paraId="39A00113" w14:textId="77777777" w:rsidR="00A470CA" w:rsidRPr="00886D06" w:rsidRDefault="00A470CA" w:rsidP="00A470CA">
            <w:pPr>
              <w:jc w:val="both"/>
              <w:rPr>
                <w:rFonts w:ascii="Arial" w:hAnsi="Arial" w:cs="Arial"/>
                <w:sz w:val="20"/>
                <w:szCs w:val="20"/>
              </w:rPr>
            </w:pPr>
          </w:p>
        </w:tc>
        <w:tc>
          <w:tcPr>
            <w:tcW w:w="391" w:type="pct"/>
            <w:vMerge/>
            <w:shd w:val="clear" w:color="auto" w:fill="auto"/>
          </w:tcPr>
          <w:p w14:paraId="4A560C25" w14:textId="77777777" w:rsidR="00A470CA" w:rsidRPr="00886D06" w:rsidRDefault="00A470CA" w:rsidP="00A470CA">
            <w:pPr>
              <w:jc w:val="both"/>
              <w:rPr>
                <w:rFonts w:ascii="Arial" w:hAnsi="Arial" w:cs="Arial"/>
                <w:sz w:val="20"/>
                <w:szCs w:val="20"/>
              </w:rPr>
            </w:pPr>
          </w:p>
        </w:tc>
        <w:tc>
          <w:tcPr>
            <w:tcW w:w="1268" w:type="pct"/>
            <w:shd w:val="clear" w:color="auto" w:fill="auto"/>
            <w:vAlign w:val="center"/>
          </w:tcPr>
          <w:p w14:paraId="621CC3E7" w14:textId="77777777" w:rsidR="00A470CA" w:rsidRPr="00886D06" w:rsidRDefault="00A470CA" w:rsidP="003F70F0">
            <w:pPr>
              <w:jc w:val="center"/>
              <w:rPr>
                <w:rFonts w:ascii="Arial" w:hAnsi="Arial" w:cs="Arial"/>
                <w:b/>
                <w:sz w:val="20"/>
                <w:szCs w:val="20"/>
              </w:rPr>
            </w:pPr>
            <w:r w:rsidRPr="00886D06">
              <w:rPr>
                <w:rFonts w:ascii="Arial" w:hAnsi="Arial" w:cs="Arial"/>
                <w:b/>
                <w:sz w:val="20"/>
                <w:szCs w:val="20"/>
              </w:rPr>
              <w:t>Podstawowe</w:t>
            </w:r>
          </w:p>
          <w:p w14:paraId="0494544E" w14:textId="77777777" w:rsidR="00A470CA" w:rsidRPr="00886D06" w:rsidRDefault="00A470CA" w:rsidP="003F70F0">
            <w:pPr>
              <w:jc w:val="center"/>
              <w:rPr>
                <w:rFonts w:ascii="Arial" w:hAnsi="Arial" w:cs="Arial"/>
                <w:b/>
                <w:sz w:val="20"/>
                <w:szCs w:val="20"/>
              </w:rPr>
            </w:pPr>
            <w:r w:rsidRPr="00886D06">
              <w:rPr>
                <w:rFonts w:ascii="Arial" w:hAnsi="Arial" w:cs="Arial"/>
                <w:b/>
                <w:sz w:val="20"/>
                <w:szCs w:val="20"/>
              </w:rPr>
              <w:t>Uczeń potrafi:</w:t>
            </w:r>
          </w:p>
        </w:tc>
        <w:tc>
          <w:tcPr>
            <w:tcW w:w="1268" w:type="pct"/>
            <w:shd w:val="clear" w:color="auto" w:fill="auto"/>
            <w:vAlign w:val="center"/>
          </w:tcPr>
          <w:p w14:paraId="4972F094" w14:textId="77777777" w:rsidR="00A470CA" w:rsidRPr="00886D06" w:rsidRDefault="00A470CA" w:rsidP="003F70F0">
            <w:pPr>
              <w:jc w:val="center"/>
              <w:rPr>
                <w:rFonts w:ascii="Arial" w:hAnsi="Arial" w:cs="Arial"/>
                <w:b/>
                <w:sz w:val="20"/>
                <w:szCs w:val="20"/>
              </w:rPr>
            </w:pPr>
            <w:r w:rsidRPr="00886D06">
              <w:rPr>
                <w:rFonts w:ascii="Arial" w:hAnsi="Arial" w:cs="Arial"/>
                <w:b/>
                <w:sz w:val="20"/>
                <w:szCs w:val="20"/>
              </w:rPr>
              <w:t>Ponadpodstawowe</w:t>
            </w:r>
          </w:p>
          <w:p w14:paraId="5984391A" w14:textId="77777777" w:rsidR="00A470CA" w:rsidRPr="00886D06" w:rsidRDefault="00A470CA" w:rsidP="003F70F0">
            <w:pPr>
              <w:jc w:val="center"/>
              <w:rPr>
                <w:rFonts w:ascii="Arial" w:hAnsi="Arial" w:cs="Arial"/>
                <w:b/>
                <w:sz w:val="20"/>
                <w:szCs w:val="20"/>
              </w:rPr>
            </w:pPr>
            <w:r w:rsidRPr="00886D06">
              <w:rPr>
                <w:rFonts w:ascii="Arial" w:hAnsi="Arial" w:cs="Arial"/>
                <w:b/>
                <w:sz w:val="20"/>
                <w:szCs w:val="20"/>
              </w:rPr>
              <w:t>Uczeń potrafi:</w:t>
            </w:r>
          </w:p>
        </w:tc>
        <w:tc>
          <w:tcPr>
            <w:tcW w:w="554" w:type="pct"/>
            <w:shd w:val="clear" w:color="auto" w:fill="auto"/>
            <w:vAlign w:val="center"/>
          </w:tcPr>
          <w:p w14:paraId="408F8465" w14:textId="77777777" w:rsidR="00A470CA" w:rsidRPr="00886D06" w:rsidRDefault="00A470CA" w:rsidP="003F70F0">
            <w:pPr>
              <w:jc w:val="center"/>
              <w:rPr>
                <w:rFonts w:ascii="Arial" w:hAnsi="Arial" w:cs="Arial"/>
                <w:b/>
                <w:sz w:val="20"/>
                <w:szCs w:val="20"/>
              </w:rPr>
            </w:pPr>
            <w:r w:rsidRPr="00886D06">
              <w:rPr>
                <w:rFonts w:ascii="Arial" w:hAnsi="Arial" w:cs="Arial"/>
                <w:b/>
                <w:sz w:val="20"/>
                <w:szCs w:val="20"/>
              </w:rPr>
              <w:t>Etap realizacji</w:t>
            </w:r>
          </w:p>
        </w:tc>
      </w:tr>
      <w:tr w:rsidR="002246FF" w:rsidRPr="00886D06" w14:paraId="25985A3C" w14:textId="77777777" w:rsidTr="003F70F0">
        <w:trPr>
          <w:trHeight w:val="850"/>
        </w:trPr>
        <w:tc>
          <w:tcPr>
            <w:tcW w:w="618" w:type="pct"/>
            <w:shd w:val="clear" w:color="auto" w:fill="auto"/>
          </w:tcPr>
          <w:p w14:paraId="3BEAADAF" w14:textId="77777777" w:rsidR="00A470CA" w:rsidRPr="00886D06" w:rsidRDefault="00A470CA" w:rsidP="00A470CA">
            <w:pPr>
              <w:rPr>
                <w:rFonts w:ascii="Arial" w:hAnsi="Arial" w:cs="Arial"/>
                <w:sz w:val="20"/>
                <w:szCs w:val="20"/>
              </w:rPr>
            </w:pPr>
            <w:r w:rsidRPr="00886D06">
              <w:rPr>
                <w:rFonts w:ascii="Arial" w:hAnsi="Arial" w:cs="Arial"/>
                <w:sz w:val="20"/>
                <w:szCs w:val="20"/>
              </w:rPr>
              <w:t xml:space="preserve">I. Środki językowe umożliwiające organizację stanowiska pracy </w:t>
            </w:r>
          </w:p>
        </w:tc>
        <w:tc>
          <w:tcPr>
            <w:tcW w:w="901" w:type="pct"/>
            <w:shd w:val="clear" w:color="auto" w:fill="auto"/>
          </w:tcPr>
          <w:p w14:paraId="3515E49F" w14:textId="77777777" w:rsidR="00A470CA" w:rsidRPr="00886D06" w:rsidRDefault="00A470CA" w:rsidP="004258AB">
            <w:pPr>
              <w:pStyle w:val="Akapitzlist"/>
              <w:numPr>
                <w:ilvl w:val="0"/>
                <w:numId w:val="373"/>
              </w:numPr>
              <w:rPr>
                <w:rFonts w:ascii="Arial" w:hAnsi="Arial" w:cs="Arial"/>
                <w:sz w:val="20"/>
                <w:szCs w:val="20"/>
              </w:rPr>
            </w:pPr>
            <w:r w:rsidRPr="00886D06">
              <w:rPr>
                <w:rFonts w:ascii="Arial" w:hAnsi="Arial" w:cs="Arial"/>
                <w:sz w:val="20"/>
                <w:szCs w:val="20"/>
              </w:rPr>
              <w:t>Wykonywanie czynności zawodowych w badaniu fizykalnym zwierząt – wywiad z posiadaczem zwierzęcia</w:t>
            </w:r>
          </w:p>
        </w:tc>
        <w:tc>
          <w:tcPr>
            <w:tcW w:w="391" w:type="pct"/>
          </w:tcPr>
          <w:p w14:paraId="23F07DA2" w14:textId="3E7B1555" w:rsidR="00A470CA" w:rsidRPr="00886D06" w:rsidRDefault="00A470CA" w:rsidP="00665BAE">
            <w:pPr>
              <w:jc w:val="center"/>
              <w:rPr>
                <w:rFonts w:ascii="Arial" w:hAnsi="Arial" w:cs="Arial"/>
                <w:sz w:val="20"/>
                <w:szCs w:val="20"/>
              </w:rPr>
            </w:pPr>
          </w:p>
        </w:tc>
        <w:tc>
          <w:tcPr>
            <w:tcW w:w="1268" w:type="pct"/>
          </w:tcPr>
          <w:p w14:paraId="5C106978" w14:textId="77777777" w:rsidR="00A470CA" w:rsidRPr="00886D06" w:rsidRDefault="00A470CA" w:rsidP="004258AB">
            <w:pPr>
              <w:pStyle w:val="Akapitzlist"/>
              <w:numPr>
                <w:ilvl w:val="0"/>
                <w:numId w:val="369"/>
              </w:numPr>
              <w:spacing w:after="200" w:line="276" w:lineRule="auto"/>
              <w:rPr>
                <w:rFonts w:ascii="Arial" w:hAnsi="Arial" w:cs="Arial"/>
                <w:b/>
                <w:bCs/>
                <w:sz w:val="20"/>
                <w:szCs w:val="20"/>
              </w:rPr>
            </w:pPr>
            <w:r w:rsidRPr="00886D06">
              <w:rPr>
                <w:rFonts w:ascii="Arial" w:hAnsi="Arial" w:cs="Arial"/>
                <w:sz w:val="20"/>
                <w:szCs w:val="20"/>
              </w:rPr>
              <w:t xml:space="preserve">zrozumieć podstawowe nazewnictwo do tematu: </w:t>
            </w:r>
            <w:r w:rsidRPr="00886D06">
              <w:rPr>
                <w:rFonts w:ascii="Arial" w:hAnsi="Arial" w:cs="Arial"/>
                <w:b/>
                <w:bCs/>
                <w:sz w:val="20"/>
                <w:szCs w:val="20"/>
              </w:rPr>
              <w:t>Wywiad z posiadaczem zwierzęcia. Gatunek, rasa, wiek, płeć, umaszczenie, użytkowość, znaki identyfikacyjne</w:t>
            </w:r>
          </w:p>
          <w:p w14:paraId="7CAB1494" w14:textId="77777777" w:rsidR="00A470CA" w:rsidRPr="00886D06" w:rsidRDefault="00A470CA" w:rsidP="004258AB">
            <w:pPr>
              <w:pStyle w:val="Akapitzlist"/>
              <w:numPr>
                <w:ilvl w:val="0"/>
                <w:numId w:val="369"/>
              </w:numPr>
              <w:spacing w:after="200" w:line="276" w:lineRule="auto"/>
              <w:rPr>
                <w:rFonts w:ascii="Arial" w:hAnsi="Arial" w:cs="Arial"/>
                <w:b/>
                <w:bCs/>
                <w:sz w:val="20"/>
                <w:szCs w:val="20"/>
              </w:rPr>
            </w:pPr>
            <w:r w:rsidRPr="00886D06">
              <w:rPr>
                <w:rFonts w:ascii="Arial" w:hAnsi="Arial" w:cs="Arial"/>
                <w:b/>
                <w:bCs/>
                <w:sz w:val="20"/>
                <w:szCs w:val="20"/>
              </w:rPr>
              <w:t>Objawy choroby, długość trwania, wymioty, biegunka, apatia, osłabienie, brak apetytu, kulawizna, szybkie męczenie się</w:t>
            </w:r>
          </w:p>
          <w:p w14:paraId="4A4178DC" w14:textId="77777777" w:rsidR="00A470CA" w:rsidRPr="00886D06" w:rsidRDefault="00A470CA" w:rsidP="004258AB">
            <w:pPr>
              <w:pStyle w:val="Akapitzlist"/>
              <w:numPr>
                <w:ilvl w:val="0"/>
                <w:numId w:val="366"/>
              </w:numPr>
              <w:rPr>
                <w:rFonts w:ascii="Arial" w:hAnsi="Arial" w:cs="Arial"/>
                <w:sz w:val="20"/>
                <w:szCs w:val="20"/>
              </w:rPr>
            </w:pPr>
            <w:r w:rsidRPr="00886D06">
              <w:rPr>
                <w:rFonts w:ascii="Arial" w:hAnsi="Arial" w:cs="Arial"/>
                <w:sz w:val="20"/>
                <w:szCs w:val="20"/>
              </w:rPr>
              <w:t>zrozumieć podstawowe słownictwo zwrotów grzecznościowych</w:t>
            </w:r>
          </w:p>
        </w:tc>
        <w:tc>
          <w:tcPr>
            <w:tcW w:w="1268" w:type="pct"/>
          </w:tcPr>
          <w:p w14:paraId="4CC67CF1" w14:textId="77777777" w:rsidR="00665BAE" w:rsidRPr="00886D06" w:rsidRDefault="00665BAE" w:rsidP="004258AB">
            <w:pPr>
              <w:pStyle w:val="Akapitzlist"/>
              <w:numPr>
                <w:ilvl w:val="0"/>
                <w:numId w:val="366"/>
              </w:numPr>
              <w:rPr>
                <w:rFonts w:ascii="Arial" w:hAnsi="Arial" w:cs="Arial"/>
                <w:sz w:val="20"/>
                <w:szCs w:val="20"/>
              </w:rPr>
            </w:pPr>
            <w:r w:rsidRPr="00886D06">
              <w:rPr>
                <w:rFonts w:ascii="Arial" w:hAnsi="Arial" w:cs="Arial"/>
                <w:sz w:val="20"/>
                <w:szCs w:val="20"/>
              </w:rPr>
              <w:t>zastosować zasady kultury osobistej i ogólnie przyjęte normy zachowania w swoim środowisku</w:t>
            </w:r>
          </w:p>
          <w:p w14:paraId="75B40E67" w14:textId="77777777" w:rsidR="00665BAE" w:rsidRPr="00886D06" w:rsidRDefault="00665BAE" w:rsidP="004258AB">
            <w:pPr>
              <w:pStyle w:val="Akapitzlist"/>
              <w:numPr>
                <w:ilvl w:val="0"/>
                <w:numId w:val="366"/>
              </w:numPr>
              <w:rPr>
                <w:rFonts w:ascii="Arial" w:hAnsi="Arial" w:cs="Arial"/>
                <w:sz w:val="20"/>
                <w:szCs w:val="20"/>
              </w:rPr>
            </w:pPr>
            <w:r w:rsidRPr="00886D06">
              <w:rPr>
                <w:rFonts w:ascii="Arial" w:hAnsi="Arial" w:cs="Arial"/>
                <w:sz w:val="20"/>
                <w:szCs w:val="20"/>
              </w:rPr>
              <w:t>zastosować nazewnictwo ras oraz kierunków użytkowania zwierząt w wypowiedziach ustnych</w:t>
            </w:r>
          </w:p>
          <w:p w14:paraId="179971FE" w14:textId="77777777" w:rsidR="00A470CA" w:rsidRPr="00886D06" w:rsidRDefault="00665BAE" w:rsidP="003F70F0">
            <w:pPr>
              <w:rPr>
                <w:rFonts w:ascii="Arial" w:hAnsi="Arial" w:cs="Arial"/>
                <w:sz w:val="20"/>
                <w:szCs w:val="20"/>
              </w:rPr>
            </w:pPr>
            <w:r w:rsidRPr="00886D06">
              <w:rPr>
                <w:rFonts w:ascii="Arial" w:hAnsi="Arial" w:cs="Arial"/>
                <w:sz w:val="20"/>
                <w:szCs w:val="20"/>
              </w:rPr>
              <w:t>zastosować nazewnictwo ras oraz kierunków użytkowania zwierząt w wypowiedziach pisemnych</w:t>
            </w:r>
          </w:p>
        </w:tc>
        <w:tc>
          <w:tcPr>
            <w:tcW w:w="554" w:type="pct"/>
          </w:tcPr>
          <w:p w14:paraId="74B6D864" w14:textId="77777777" w:rsidR="00A470CA" w:rsidRPr="00886D06" w:rsidRDefault="003F70F0" w:rsidP="003F70F0">
            <w:pPr>
              <w:jc w:val="center"/>
              <w:rPr>
                <w:rFonts w:ascii="Arial" w:hAnsi="Arial" w:cs="Arial"/>
                <w:bCs/>
                <w:sz w:val="20"/>
                <w:szCs w:val="20"/>
              </w:rPr>
            </w:pPr>
            <w:r w:rsidRPr="00886D06">
              <w:rPr>
                <w:rFonts w:ascii="Arial" w:hAnsi="Arial" w:cs="Arial"/>
                <w:bCs/>
                <w:sz w:val="20"/>
                <w:szCs w:val="20"/>
              </w:rPr>
              <w:t>klasa IV</w:t>
            </w:r>
          </w:p>
        </w:tc>
      </w:tr>
      <w:tr w:rsidR="002246FF" w:rsidRPr="00886D06" w14:paraId="21AA35FD" w14:textId="77777777" w:rsidTr="003F70F0">
        <w:tc>
          <w:tcPr>
            <w:tcW w:w="618" w:type="pct"/>
            <w:vMerge w:val="restart"/>
            <w:shd w:val="clear" w:color="auto" w:fill="auto"/>
          </w:tcPr>
          <w:p w14:paraId="60CA6478" w14:textId="77777777" w:rsidR="00A470CA" w:rsidRPr="00886D06" w:rsidRDefault="00A470CA" w:rsidP="00A470CA">
            <w:pPr>
              <w:rPr>
                <w:rFonts w:ascii="Arial" w:hAnsi="Arial" w:cs="Arial"/>
                <w:sz w:val="20"/>
                <w:szCs w:val="20"/>
              </w:rPr>
            </w:pPr>
          </w:p>
        </w:tc>
        <w:tc>
          <w:tcPr>
            <w:tcW w:w="901" w:type="pct"/>
            <w:shd w:val="clear" w:color="auto" w:fill="auto"/>
          </w:tcPr>
          <w:p w14:paraId="4F7D4408" w14:textId="77777777" w:rsidR="00AF7525" w:rsidRPr="00886D06" w:rsidRDefault="00266455" w:rsidP="004258AB">
            <w:pPr>
              <w:pStyle w:val="Akapitzlist"/>
              <w:numPr>
                <w:ilvl w:val="0"/>
                <w:numId w:val="370"/>
              </w:numPr>
              <w:rPr>
                <w:rFonts w:ascii="Arial" w:hAnsi="Arial" w:cs="Arial"/>
                <w:sz w:val="20"/>
                <w:szCs w:val="20"/>
              </w:rPr>
            </w:pPr>
            <w:r w:rsidRPr="00886D06">
              <w:rPr>
                <w:rFonts w:ascii="Arial" w:hAnsi="Arial" w:cs="Arial"/>
                <w:sz w:val="20"/>
                <w:szCs w:val="20"/>
              </w:rPr>
              <w:t>B</w:t>
            </w:r>
            <w:r w:rsidR="00A470CA" w:rsidRPr="00886D06">
              <w:rPr>
                <w:rFonts w:ascii="Arial" w:hAnsi="Arial" w:cs="Arial"/>
                <w:sz w:val="20"/>
                <w:szCs w:val="20"/>
              </w:rPr>
              <w:t>adani</w:t>
            </w:r>
            <w:r w:rsidRPr="00886D06">
              <w:rPr>
                <w:rFonts w:ascii="Arial" w:hAnsi="Arial" w:cs="Arial"/>
                <w:sz w:val="20"/>
                <w:szCs w:val="20"/>
              </w:rPr>
              <w:t>e</w:t>
            </w:r>
            <w:r w:rsidR="00A470CA" w:rsidRPr="00886D06">
              <w:rPr>
                <w:rFonts w:ascii="Arial" w:hAnsi="Arial" w:cs="Arial"/>
                <w:sz w:val="20"/>
                <w:szCs w:val="20"/>
              </w:rPr>
              <w:t xml:space="preserve"> przedmiotowe</w:t>
            </w:r>
          </w:p>
          <w:p w14:paraId="13A7CB17" w14:textId="77777777" w:rsidR="00A470CA" w:rsidRPr="00886D06" w:rsidRDefault="00A470CA" w:rsidP="00AF7525">
            <w:pPr>
              <w:pStyle w:val="Akapitzlist"/>
              <w:ind w:left="360"/>
              <w:rPr>
                <w:rFonts w:ascii="Arial" w:hAnsi="Arial" w:cs="Arial"/>
                <w:sz w:val="20"/>
                <w:szCs w:val="20"/>
              </w:rPr>
            </w:pPr>
            <w:r w:rsidRPr="00886D06">
              <w:rPr>
                <w:rFonts w:ascii="Arial" w:hAnsi="Arial" w:cs="Arial"/>
                <w:sz w:val="20"/>
                <w:szCs w:val="20"/>
              </w:rPr>
              <w:t>zwierząt</w:t>
            </w:r>
          </w:p>
        </w:tc>
        <w:tc>
          <w:tcPr>
            <w:tcW w:w="391" w:type="pct"/>
          </w:tcPr>
          <w:p w14:paraId="2726DF37" w14:textId="12EE4535" w:rsidR="00A470CA" w:rsidRPr="00886D06" w:rsidRDefault="00A470CA" w:rsidP="00665BAE">
            <w:pPr>
              <w:jc w:val="center"/>
              <w:rPr>
                <w:rFonts w:ascii="Arial" w:hAnsi="Arial" w:cs="Arial"/>
                <w:sz w:val="20"/>
                <w:szCs w:val="20"/>
              </w:rPr>
            </w:pPr>
          </w:p>
        </w:tc>
        <w:tc>
          <w:tcPr>
            <w:tcW w:w="1268" w:type="pct"/>
          </w:tcPr>
          <w:p w14:paraId="194DFAC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zrozumieć nazewnictwo </w:t>
            </w:r>
          </w:p>
          <w:p w14:paraId="5F997350" w14:textId="77777777" w:rsidR="00A470CA" w:rsidRPr="00886D06" w:rsidRDefault="00A470CA" w:rsidP="004258AB">
            <w:pPr>
              <w:pStyle w:val="Akapitzlist"/>
              <w:numPr>
                <w:ilvl w:val="0"/>
                <w:numId w:val="181"/>
              </w:numPr>
              <w:spacing w:after="200" w:line="276" w:lineRule="auto"/>
              <w:rPr>
                <w:rFonts w:ascii="Arial" w:hAnsi="Arial" w:cs="Arial"/>
                <w:b/>
                <w:bCs/>
                <w:sz w:val="20"/>
                <w:szCs w:val="20"/>
              </w:rPr>
            </w:pPr>
            <w:r w:rsidRPr="00886D06">
              <w:rPr>
                <w:rFonts w:ascii="Arial" w:hAnsi="Arial" w:cs="Arial"/>
                <w:b/>
                <w:bCs/>
                <w:sz w:val="20"/>
                <w:szCs w:val="20"/>
              </w:rPr>
              <w:t>Badanie przedmiotowe zwierzęcia</w:t>
            </w:r>
          </w:p>
          <w:p w14:paraId="1CE99C8E" w14:textId="77777777" w:rsidR="00A470CA" w:rsidRPr="00886D06" w:rsidRDefault="00A470CA" w:rsidP="003F70F0">
            <w:pPr>
              <w:pStyle w:val="Akapitzlist"/>
              <w:spacing w:line="276" w:lineRule="auto"/>
              <w:ind w:left="0"/>
              <w:rPr>
                <w:rFonts w:ascii="Arial" w:hAnsi="Arial" w:cs="Arial"/>
                <w:b/>
                <w:bCs/>
                <w:sz w:val="20"/>
                <w:szCs w:val="20"/>
              </w:rPr>
            </w:pPr>
            <w:r w:rsidRPr="00886D06">
              <w:rPr>
                <w:rFonts w:ascii="Arial" w:hAnsi="Arial" w:cs="Arial"/>
                <w:b/>
                <w:bCs/>
                <w:sz w:val="20"/>
                <w:szCs w:val="20"/>
              </w:rPr>
              <w:t>Termometr, stetoskop</w:t>
            </w:r>
          </w:p>
          <w:p w14:paraId="4927BAEB" w14:textId="77777777" w:rsidR="00A470CA" w:rsidRPr="00886D06" w:rsidRDefault="00A470CA" w:rsidP="003F70F0">
            <w:pPr>
              <w:pStyle w:val="Akapitzlist"/>
              <w:spacing w:line="276" w:lineRule="auto"/>
              <w:ind w:left="0"/>
              <w:rPr>
                <w:rFonts w:ascii="Arial" w:hAnsi="Arial" w:cs="Arial"/>
                <w:b/>
                <w:bCs/>
                <w:sz w:val="20"/>
                <w:szCs w:val="20"/>
              </w:rPr>
            </w:pPr>
            <w:r w:rsidRPr="00886D06">
              <w:rPr>
                <w:rFonts w:ascii="Arial" w:hAnsi="Arial" w:cs="Arial"/>
                <w:b/>
                <w:bCs/>
                <w:sz w:val="20"/>
                <w:szCs w:val="20"/>
              </w:rPr>
              <w:t>Omacywanie, osłuchiwanie, opukiwanie, oglądanie</w:t>
            </w:r>
          </w:p>
          <w:p w14:paraId="143AA037" w14:textId="77777777" w:rsidR="00A470CA" w:rsidRPr="00886D06" w:rsidRDefault="00A470CA" w:rsidP="003F70F0">
            <w:pPr>
              <w:pStyle w:val="Akapitzlist"/>
              <w:spacing w:line="276" w:lineRule="auto"/>
              <w:ind w:left="0"/>
              <w:rPr>
                <w:rFonts w:ascii="Arial" w:hAnsi="Arial" w:cs="Arial"/>
                <w:b/>
                <w:bCs/>
                <w:sz w:val="20"/>
                <w:szCs w:val="20"/>
              </w:rPr>
            </w:pPr>
            <w:r w:rsidRPr="00886D06">
              <w:rPr>
                <w:rFonts w:ascii="Arial" w:hAnsi="Arial" w:cs="Arial"/>
                <w:b/>
                <w:bCs/>
                <w:sz w:val="20"/>
                <w:szCs w:val="20"/>
              </w:rPr>
              <w:t xml:space="preserve"> tętno, temperatura, liczba oddechów</w:t>
            </w:r>
          </w:p>
          <w:p w14:paraId="28212577" w14:textId="77777777" w:rsidR="00A470CA" w:rsidRPr="00886D06" w:rsidRDefault="00A470CA" w:rsidP="003F70F0">
            <w:pPr>
              <w:pStyle w:val="Akapitzlist"/>
              <w:spacing w:line="276" w:lineRule="auto"/>
              <w:ind w:left="0"/>
              <w:rPr>
                <w:rFonts w:ascii="Arial" w:hAnsi="Arial" w:cs="Arial"/>
                <w:b/>
                <w:bCs/>
                <w:sz w:val="20"/>
                <w:szCs w:val="20"/>
              </w:rPr>
            </w:pPr>
            <w:r w:rsidRPr="00886D06">
              <w:rPr>
                <w:rFonts w:ascii="Arial" w:hAnsi="Arial" w:cs="Arial"/>
                <w:b/>
                <w:bCs/>
                <w:sz w:val="20"/>
                <w:szCs w:val="20"/>
              </w:rPr>
              <w:t>gorączka, spadek temperatury, wzrost tętna, wzrost liczby oddechów, spadek tętna, spadek liczby oddechów, bladość błon śluzowych, zaczerwienienie błon śluzowych, zażółcenie błon śluzowych, powiększenie węzłów chłonnych, bolesność węzłów chłonnych</w:t>
            </w:r>
          </w:p>
          <w:p w14:paraId="1AA704A6" w14:textId="77777777" w:rsidR="00A470CA" w:rsidRPr="00886D06" w:rsidRDefault="00A470CA" w:rsidP="003F70F0">
            <w:pPr>
              <w:pStyle w:val="Akapitzlist"/>
              <w:ind w:left="360"/>
              <w:rPr>
                <w:rFonts w:ascii="Arial" w:hAnsi="Arial" w:cs="Arial"/>
                <w:sz w:val="20"/>
                <w:szCs w:val="20"/>
              </w:rPr>
            </w:pPr>
          </w:p>
        </w:tc>
        <w:tc>
          <w:tcPr>
            <w:tcW w:w="1268" w:type="pct"/>
          </w:tcPr>
          <w:p w14:paraId="146A138C"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zastosować zasady kultury osobistej i ogólnie przyjęte normy zachowania w swoim środowisku</w:t>
            </w:r>
          </w:p>
          <w:p w14:paraId="447CA10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zastosować nazewnictwo ras oraz kierunków użytkowania zwierząt w wypowiedziach ustnych</w:t>
            </w:r>
          </w:p>
          <w:p w14:paraId="7C3A41BC"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zastosować nazewnictwo ras oraz kierunków użytkowania zwierząt w wypowiedziach pisemnych</w:t>
            </w:r>
          </w:p>
        </w:tc>
        <w:tc>
          <w:tcPr>
            <w:tcW w:w="554" w:type="pct"/>
          </w:tcPr>
          <w:p w14:paraId="61F8D257" w14:textId="77777777" w:rsidR="00A470CA" w:rsidRPr="00886D06" w:rsidRDefault="003F70F0" w:rsidP="003F70F0">
            <w:pPr>
              <w:jc w:val="center"/>
              <w:rPr>
                <w:rFonts w:ascii="Arial" w:hAnsi="Arial" w:cs="Arial"/>
                <w:b/>
                <w:sz w:val="20"/>
                <w:szCs w:val="20"/>
              </w:rPr>
            </w:pPr>
            <w:r w:rsidRPr="00886D06">
              <w:rPr>
                <w:rFonts w:ascii="Arial" w:hAnsi="Arial" w:cs="Arial"/>
                <w:bCs/>
                <w:sz w:val="20"/>
                <w:szCs w:val="20"/>
              </w:rPr>
              <w:t>klasa IV</w:t>
            </w:r>
          </w:p>
        </w:tc>
      </w:tr>
      <w:tr w:rsidR="002246FF" w:rsidRPr="00886D06" w14:paraId="5EC284FA" w14:textId="77777777" w:rsidTr="00665BAE">
        <w:trPr>
          <w:trHeight w:val="1559"/>
        </w:trPr>
        <w:tc>
          <w:tcPr>
            <w:tcW w:w="618" w:type="pct"/>
            <w:vMerge/>
            <w:shd w:val="clear" w:color="auto" w:fill="auto"/>
          </w:tcPr>
          <w:p w14:paraId="19E5F158" w14:textId="77777777" w:rsidR="00A470CA" w:rsidRPr="00886D06" w:rsidRDefault="00A470CA" w:rsidP="00A470CA">
            <w:pPr>
              <w:jc w:val="both"/>
              <w:rPr>
                <w:rFonts w:ascii="Arial" w:hAnsi="Arial" w:cs="Arial"/>
                <w:sz w:val="20"/>
                <w:szCs w:val="20"/>
              </w:rPr>
            </w:pPr>
          </w:p>
        </w:tc>
        <w:tc>
          <w:tcPr>
            <w:tcW w:w="901" w:type="pct"/>
            <w:shd w:val="clear" w:color="auto" w:fill="auto"/>
          </w:tcPr>
          <w:p w14:paraId="25688CEB" w14:textId="77777777" w:rsidR="00A470CA" w:rsidRPr="00886D06" w:rsidRDefault="00A470CA" w:rsidP="004258AB">
            <w:pPr>
              <w:pStyle w:val="Akapitzlist"/>
              <w:numPr>
                <w:ilvl w:val="0"/>
                <w:numId w:val="370"/>
              </w:numPr>
              <w:jc w:val="both"/>
              <w:rPr>
                <w:rFonts w:ascii="Arial" w:hAnsi="Arial" w:cs="Arial"/>
                <w:sz w:val="20"/>
                <w:szCs w:val="20"/>
              </w:rPr>
            </w:pPr>
            <w:r w:rsidRPr="00886D06">
              <w:rPr>
                <w:rFonts w:ascii="Arial" w:hAnsi="Arial" w:cs="Arial"/>
                <w:sz w:val="20"/>
                <w:szCs w:val="20"/>
              </w:rPr>
              <w:t>Pobieranie materiału do badań</w:t>
            </w:r>
          </w:p>
        </w:tc>
        <w:tc>
          <w:tcPr>
            <w:tcW w:w="391" w:type="pct"/>
          </w:tcPr>
          <w:p w14:paraId="36F2E5F1" w14:textId="59E1C83C" w:rsidR="00A470CA" w:rsidRPr="00886D06" w:rsidRDefault="00A470CA" w:rsidP="00665BAE">
            <w:pPr>
              <w:jc w:val="center"/>
              <w:rPr>
                <w:rFonts w:ascii="Arial" w:hAnsi="Arial" w:cs="Arial"/>
                <w:sz w:val="20"/>
                <w:szCs w:val="20"/>
              </w:rPr>
            </w:pPr>
          </w:p>
        </w:tc>
        <w:tc>
          <w:tcPr>
            <w:tcW w:w="1268" w:type="pct"/>
          </w:tcPr>
          <w:p w14:paraId="1F6C2ED6"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 xml:space="preserve">zrozumieć podstawowe </w:t>
            </w:r>
          </w:p>
          <w:p w14:paraId="144D8AE2" w14:textId="77777777" w:rsidR="00A470CA" w:rsidRPr="00886D06" w:rsidRDefault="00A470CA" w:rsidP="004258AB">
            <w:pPr>
              <w:pStyle w:val="Akapitzlist"/>
              <w:numPr>
                <w:ilvl w:val="0"/>
                <w:numId w:val="368"/>
              </w:numPr>
              <w:spacing w:after="200" w:line="276" w:lineRule="auto"/>
              <w:rPr>
                <w:rFonts w:ascii="Arial" w:hAnsi="Arial" w:cs="Arial"/>
                <w:b/>
                <w:bCs/>
                <w:sz w:val="20"/>
                <w:szCs w:val="20"/>
              </w:rPr>
            </w:pPr>
            <w:r w:rsidRPr="00886D06">
              <w:rPr>
                <w:rFonts w:ascii="Arial" w:hAnsi="Arial" w:cs="Arial"/>
                <w:b/>
                <w:bCs/>
                <w:sz w:val="20"/>
                <w:szCs w:val="20"/>
              </w:rPr>
              <w:t>słownictwo Pobieranie materiału biologicznego i diagnostyka laboratoryjna</w:t>
            </w:r>
          </w:p>
          <w:p w14:paraId="7DD5A9FC" w14:textId="77777777" w:rsidR="00A470CA" w:rsidRPr="00886D06" w:rsidRDefault="00A470CA" w:rsidP="00A470CA">
            <w:pPr>
              <w:pStyle w:val="Akapitzlist"/>
              <w:spacing w:line="276" w:lineRule="auto"/>
              <w:rPr>
                <w:rFonts w:ascii="Arial" w:hAnsi="Arial" w:cs="Arial"/>
                <w:b/>
                <w:bCs/>
                <w:sz w:val="20"/>
                <w:szCs w:val="20"/>
              </w:rPr>
            </w:pPr>
            <w:r w:rsidRPr="00886D06">
              <w:rPr>
                <w:rFonts w:ascii="Arial" w:hAnsi="Arial" w:cs="Arial"/>
                <w:b/>
                <w:bCs/>
                <w:sz w:val="20"/>
                <w:szCs w:val="20"/>
              </w:rPr>
              <w:t>Krew, mocz, kał, wymazy z otworów ciała, zeskrobina skórna, płyn z jam ciała</w:t>
            </w:r>
          </w:p>
          <w:p w14:paraId="08E716FF" w14:textId="77777777" w:rsidR="00A470CA" w:rsidRPr="00886D06" w:rsidRDefault="00A470CA" w:rsidP="00A470CA">
            <w:pPr>
              <w:pStyle w:val="Akapitzlist"/>
              <w:spacing w:line="276" w:lineRule="auto"/>
              <w:rPr>
                <w:rFonts w:ascii="Arial" w:hAnsi="Arial" w:cs="Arial"/>
                <w:b/>
                <w:bCs/>
                <w:sz w:val="20"/>
                <w:szCs w:val="20"/>
              </w:rPr>
            </w:pPr>
            <w:r w:rsidRPr="00886D06">
              <w:rPr>
                <w:rFonts w:ascii="Arial" w:hAnsi="Arial" w:cs="Arial"/>
                <w:b/>
                <w:bCs/>
                <w:sz w:val="20"/>
                <w:szCs w:val="20"/>
              </w:rPr>
              <w:t>Badanie morfologiczne krwi, badanie biochemiczne krwi, rozmaz krwi, badanie bakteriologiczne, badanie mikologiczne, antybiogram, badanie parazytologiczne</w:t>
            </w:r>
          </w:p>
          <w:p w14:paraId="2469DE39" w14:textId="77777777" w:rsidR="00A470CA" w:rsidRPr="00886D06" w:rsidRDefault="00A470CA" w:rsidP="00A470CA">
            <w:pPr>
              <w:pStyle w:val="Akapitzlist"/>
              <w:spacing w:line="276" w:lineRule="auto"/>
              <w:rPr>
                <w:rFonts w:ascii="Arial" w:hAnsi="Arial" w:cs="Arial"/>
                <w:b/>
                <w:bCs/>
                <w:sz w:val="20"/>
                <w:szCs w:val="20"/>
              </w:rPr>
            </w:pPr>
            <w:r w:rsidRPr="00886D06">
              <w:rPr>
                <w:rFonts w:ascii="Arial" w:hAnsi="Arial" w:cs="Arial"/>
                <w:b/>
                <w:bCs/>
                <w:sz w:val="20"/>
                <w:szCs w:val="20"/>
              </w:rPr>
              <w:t>Pismo przewodnie, skierowanie na badanie</w:t>
            </w:r>
          </w:p>
          <w:p w14:paraId="0C7F0348"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7FAD9B1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4223116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565F6CAA"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25D8A43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rozpocząć, prowadzić i kończyć rozmowę </w:t>
            </w:r>
          </w:p>
          <w:p w14:paraId="03202EB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zaproponować, zachęcić </w:t>
            </w:r>
          </w:p>
          <w:p w14:paraId="04AC00F0"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zastosować zwroty i formy grzecznościowe</w:t>
            </w:r>
          </w:p>
          <w:p w14:paraId="55ACB95A"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skorzystać ze słownika dwujęzycznego i jednojęzycznego</w:t>
            </w:r>
          </w:p>
          <w:p w14:paraId="5E4F8B1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współdziałać z innymi osobami, realizując zadania</w:t>
            </w:r>
          </w:p>
          <w:p w14:paraId="2C973D35" w14:textId="77777777" w:rsidR="00A470CA" w:rsidRPr="00886D06" w:rsidRDefault="00A470CA" w:rsidP="00A470CA">
            <w:pPr>
              <w:pStyle w:val="Akapitzlist"/>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4113E3E9"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331B2A5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3433935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tc>
        <w:tc>
          <w:tcPr>
            <w:tcW w:w="1268" w:type="pct"/>
          </w:tcPr>
          <w:p w14:paraId="39A8144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001E869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rozpoznać związki między poszczególnymi częściami tekstu </w:t>
            </w:r>
          </w:p>
          <w:p w14:paraId="2E1E1B6F"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ułożyć informacje w określonym porządku  </w:t>
            </w:r>
          </w:p>
          <w:p w14:paraId="540F3D3A"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odszukać w wypowiedzi lub tekście określone informacje </w:t>
            </w:r>
          </w:p>
          <w:p w14:paraId="67ACC25E"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69A98A5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282DA8B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7AAE3E4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wyrazić i uzasadnić swoje stanowisko </w:t>
            </w:r>
          </w:p>
          <w:p w14:paraId="09984D2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32D410A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0C8FC7D0"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02F134AF"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7A7EC0F0"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6BBCAD3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404D719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uzyskać i przekazać informacje i wyjaśnienia</w:t>
            </w:r>
          </w:p>
          <w:p w14:paraId="760B95A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wyrazić swoje opinie i uzasadnić je</w:t>
            </w:r>
          </w:p>
          <w:p w14:paraId="3578314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opinie </w:t>
            </w:r>
          </w:p>
          <w:p w14:paraId="5F07714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zgodzić się lub nie zgodzić z opiniami innych osób </w:t>
            </w:r>
          </w:p>
          <w:p w14:paraId="3B9237C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73732FA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upodobania i intencje innych osób </w:t>
            </w:r>
          </w:p>
          <w:p w14:paraId="24F7E965"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dostosować styl wypowiedzi do sytuacji</w:t>
            </w:r>
          </w:p>
          <w:p w14:paraId="55C1855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7C25E0B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542A41C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7429D71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042D73DD" w14:textId="77777777" w:rsidR="00A470CA" w:rsidRPr="00886D06" w:rsidRDefault="003F70F0" w:rsidP="003F70F0">
            <w:pPr>
              <w:jc w:val="center"/>
              <w:rPr>
                <w:rFonts w:ascii="Arial" w:hAnsi="Arial" w:cs="Arial"/>
                <w:b/>
                <w:sz w:val="20"/>
                <w:szCs w:val="20"/>
              </w:rPr>
            </w:pPr>
            <w:r w:rsidRPr="00886D06">
              <w:rPr>
                <w:rFonts w:ascii="Arial" w:hAnsi="Arial" w:cs="Arial"/>
                <w:bCs/>
                <w:sz w:val="20"/>
                <w:szCs w:val="20"/>
              </w:rPr>
              <w:t>klasa IV</w:t>
            </w:r>
          </w:p>
        </w:tc>
      </w:tr>
      <w:tr w:rsidR="002246FF" w:rsidRPr="00886D06" w14:paraId="2AFC5FC8" w14:textId="77777777" w:rsidTr="00665BAE">
        <w:trPr>
          <w:trHeight w:val="850"/>
        </w:trPr>
        <w:tc>
          <w:tcPr>
            <w:tcW w:w="618" w:type="pct"/>
            <w:vMerge w:val="restart"/>
            <w:shd w:val="clear" w:color="auto" w:fill="auto"/>
          </w:tcPr>
          <w:p w14:paraId="677464A7" w14:textId="77777777" w:rsidR="00A470CA" w:rsidRPr="00886D06" w:rsidRDefault="00A470CA" w:rsidP="00A470CA">
            <w:pPr>
              <w:jc w:val="both"/>
              <w:rPr>
                <w:rFonts w:ascii="Arial" w:hAnsi="Arial" w:cs="Arial"/>
                <w:sz w:val="20"/>
                <w:szCs w:val="20"/>
              </w:rPr>
            </w:pPr>
          </w:p>
        </w:tc>
        <w:tc>
          <w:tcPr>
            <w:tcW w:w="901" w:type="pct"/>
          </w:tcPr>
          <w:p w14:paraId="774641D7" w14:textId="77777777" w:rsidR="00A470CA" w:rsidRPr="00886D06" w:rsidRDefault="00266455" w:rsidP="004258AB">
            <w:pPr>
              <w:pStyle w:val="Akapitzlist"/>
              <w:numPr>
                <w:ilvl w:val="0"/>
                <w:numId w:val="370"/>
              </w:numPr>
              <w:rPr>
                <w:rFonts w:ascii="Arial" w:hAnsi="Arial" w:cs="Arial"/>
                <w:sz w:val="20"/>
                <w:szCs w:val="20"/>
              </w:rPr>
            </w:pPr>
            <w:r w:rsidRPr="00886D06">
              <w:rPr>
                <w:rFonts w:ascii="Arial" w:hAnsi="Arial" w:cs="Arial"/>
                <w:sz w:val="20"/>
                <w:szCs w:val="20"/>
              </w:rPr>
              <w:t>Wykonywanie czynności w zakresie profilaktyki chorób zwierząt</w:t>
            </w:r>
          </w:p>
        </w:tc>
        <w:tc>
          <w:tcPr>
            <w:tcW w:w="391" w:type="pct"/>
          </w:tcPr>
          <w:p w14:paraId="5D58D9E0" w14:textId="45CB98A9" w:rsidR="00A470CA" w:rsidRPr="00886D06" w:rsidRDefault="00A470CA" w:rsidP="00665BAE">
            <w:pPr>
              <w:jc w:val="center"/>
              <w:rPr>
                <w:rFonts w:ascii="Arial" w:hAnsi="Arial" w:cs="Arial"/>
                <w:sz w:val="20"/>
                <w:szCs w:val="20"/>
              </w:rPr>
            </w:pPr>
          </w:p>
        </w:tc>
        <w:tc>
          <w:tcPr>
            <w:tcW w:w="1268" w:type="pct"/>
          </w:tcPr>
          <w:p w14:paraId="34AB617C" w14:textId="77777777" w:rsidR="00A470CA" w:rsidRPr="00886D06" w:rsidRDefault="00A470CA" w:rsidP="004258AB">
            <w:pPr>
              <w:pStyle w:val="Akapitzlist"/>
              <w:numPr>
                <w:ilvl w:val="0"/>
                <w:numId w:val="371"/>
              </w:numPr>
              <w:spacing w:after="200" w:line="276" w:lineRule="auto"/>
              <w:rPr>
                <w:rFonts w:ascii="Arial" w:hAnsi="Arial" w:cs="Arial"/>
                <w:b/>
                <w:b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Choroby zakaźne i niezakaźne zwierząt</w:t>
            </w:r>
          </w:p>
          <w:p w14:paraId="2DC7963C" w14:textId="77777777" w:rsidR="00A470CA" w:rsidRPr="00886D06" w:rsidRDefault="00A470CA" w:rsidP="00A470CA">
            <w:pPr>
              <w:pStyle w:val="Akapitzlist"/>
              <w:spacing w:line="276" w:lineRule="auto"/>
              <w:rPr>
                <w:rFonts w:ascii="Arial" w:hAnsi="Arial" w:cs="Arial"/>
                <w:b/>
                <w:bCs/>
                <w:sz w:val="20"/>
                <w:szCs w:val="20"/>
              </w:rPr>
            </w:pPr>
            <w:r w:rsidRPr="00886D06">
              <w:rPr>
                <w:rFonts w:ascii="Arial" w:hAnsi="Arial" w:cs="Arial"/>
                <w:b/>
                <w:bCs/>
                <w:sz w:val="20"/>
                <w:szCs w:val="20"/>
              </w:rPr>
              <w:t>Zdrowie, choroba, zmiany patologiczne, czynnik chorobotwórczy</w:t>
            </w:r>
          </w:p>
          <w:p w14:paraId="5CDB3A83" w14:textId="77777777" w:rsidR="00A470CA" w:rsidRPr="00886D06" w:rsidRDefault="00A470CA" w:rsidP="00A470CA">
            <w:pPr>
              <w:pStyle w:val="Akapitzlist"/>
              <w:spacing w:line="276" w:lineRule="auto"/>
              <w:rPr>
                <w:rFonts w:ascii="Arial" w:hAnsi="Arial" w:cs="Arial"/>
                <w:b/>
                <w:bCs/>
                <w:sz w:val="20"/>
                <w:szCs w:val="20"/>
              </w:rPr>
            </w:pPr>
            <w:r w:rsidRPr="00886D06">
              <w:rPr>
                <w:rFonts w:ascii="Arial" w:hAnsi="Arial" w:cs="Arial"/>
                <w:b/>
                <w:bCs/>
                <w:sz w:val="20"/>
                <w:szCs w:val="20"/>
              </w:rPr>
              <w:t>Wirus, bakteria, pasożyt, grzyb chorobotwórczy</w:t>
            </w:r>
          </w:p>
          <w:p w14:paraId="61608EB3" w14:textId="77777777" w:rsidR="00A470CA" w:rsidRPr="00886D06" w:rsidRDefault="00A470CA" w:rsidP="00A470CA">
            <w:pPr>
              <w:pStyle w:val="Akapitzlist"/>
              <w:spacing w:line="276" w:lineRule="auto"/>
              <w:rPr>
                <w:rFonts w:ascii="Arial" w:hAnsi="Arial" w:cs="Arial"/>
                <w:b/>
                <w:bCs/>
                <w:sz w:val="20"/>
                <w:szCs w:val="20"/>
              </w:rPr>
            </w:pPr>
            <w:r w:rsidRPr="00886D06">
              <w:rPr>
                <w:rFonts w:ascii="Arial" w:hAnsi="Arial" w:cs="Arial"/>
                <w:b/>
                <w:bCs/>
                <w:sz w:val="20"/>
                <w:szCs w:val="20"/>
              </w:rPr>
              <w:t>Droga zakażenia, szerzenie się choroby</w:t>
            </w:r>
          </w:p>
          <w:p w14:paraId="504F646F"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b/>
                <w:bCs/>
                <w:sz w:val="20"/>
                <w:szCs w:val="20"/>
              </w:rPr>
              <w:t xml:space="preserve"> </w:t>
            </w:r>
            <w:r w:rsidRPr="00886D06">
              <w:rPr>
                <w:rFonts w:ascii="Arial" w:eastAsia="Times New Roman" w:hAnsi="Arial" w:cs="Arial"/>
                <w:sz w:val="20"/>
                <w:szCs w:val="20"/>
              </w:rPr>
              <w:t xml:space="preserve">zrozumieć proste wypowiedzi ustne, artykułowane wyraźnie, w standardowej odmianie języka obcego </w:t>
            </w:r>
          </w:p>
          <w:p w14:paraId="10CCD66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1D49423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1E7D54C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492A1D40"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rozpocząć, prowadzić i kończyć rozmowę </w:t>
            </w:r>
          </w:p>
          <w:p w14:paraId="6FB0FA9C"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zaproponować, zachęcić </w:t>
            </w:r>
          </w:p>
          <w:p w14:paraId="738B351F"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zastosować zwroty i formy grzecznościowe</w:t>
            </w:r>
          </w:p>
          <w:p w14:paraId="3E81C93E"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skorzystać ze słownika dwujęzycznego i jednojęzycznego</w:t>
            </w:r>
          </w:p>
          <w:p w14:paraId="1412276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współdziałać z innymi osobami, realizując zadania</w:t>
            </w:r>
          </w:p>
          <w:p w14:paraId="177EE9D3" w14:textId="77777777" w:rsidR="00A470CA" w:rsidRPr="00886D06" w:rsidRDefault="00A470CA" w:rsidP="00A470CA">
            <w:pPr>
              <w:pStyle w:val="Akapitzlist"/>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7ADCEEBC"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08BF8D2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37969F2E"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2865804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58F6F21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14B2557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188497E9" w14:textId="77777777" w:rsidR="00A470CA" w:rsidRPr="00886D06" w:rsidRDefault="00A470CA" w:rsidP="00A470CA">
            <w:pPr>
              <w:pStyle w:val="Akapitzlist"/>
              <w:ind w:left="360"/>
              <w:rPr>
                <w:rFonts w:ascii="Arial" w:hAnsi="Arial" w:cs="Arial"/>
                <w:sz w:val="20"/>
                <w:szCs w:val="20"/>
              </w:rPr>
            </w:pPr>
          </w:p>
          <w:p w14:paraId="31C4808A" w14:textId="77777777" w:rsidR="00A470CA" w:rsidRPr="00886D06" w:rsidRDefault="00A470CA" w:rsidP="00A470CA">
            <w:pPr>
              <w:rPr>
                <w:rFonts w:ascii="Arial" w:hAnsi="Arial" w:cs="Arial"/>
                <w:sz w:val="20"/>
                <w:szCs w:val="20"/>
              </w:rPr>
            </w:pPr>
          </w:p>
        </w:tc>
        <w:tc>
          <w:tcPr>
            <w:tcW w:w="1268" w:type="pct"/>
          </w:tcPr>
          <w:p w14:paraId="5A83FF2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14DF7C6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rozpoznać związki między poszczególnymi częściami tekstu </w:t>
            </w:r>
          </w:p>
          <w:p w14:paraId="5CB3D54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ułożyć informacje w określonym porządku  </w:t>
            </w:r>
          </w:p>
          <w:p w14:paraId="7A09F389"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odszukać w wypowiedzi lub tekście określone informacje </w:t>
            </w:r>
          </w:p>
          <w:p w14:paraId="6AD0BA70"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648D5BA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1E016D49"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37CA40A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wyrazić i uzasadnić swoje stanowisko </w:t>
            </w:r>
          </w:p>
          <w:p w14:paraId="651FADF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0B61F8BC"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488FFE8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5723ECF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18467F7F"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6395F4B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0AD9F88F"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uzyskać i przekazać informacje i wyjaśnienia</w:t>
            </w:r>
          </w:p>
          <w:p w14:paraId="672144E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wyrazić swoje opinie i uzasadnić je</w:t>
            </w:r>
          </w:p>
          <w:p w14:paraId="025CA87D"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opinie </w:t>
            </w:r>
          </w:p>
          <w:p w14:paraId="37B865BA"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zgodzić się lub nie zgodzić z opiniami innych osób </w:t>
            </w:r>
          </w:p>
          <w:p w14:paraId="382371C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42CFDA25"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upodobania i intencje innych osób </w:t>
            </w:r>
          </w:p>
          <w:p w14:paraId="3AF09FE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dostosować styl wypowiedzi do sytuacji</w:t>
            </w:r>
          </w:p>
          <w:p w14:paraId="3C3307F5"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0CC50DD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7EB0775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52DE87EA"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3E10F10D" w14:textId="77777777" w:rsidR="00A470CA" w:rsidRPr="00886D06" w:rsidRDefault="003F70F0" w:rsidP="003F70F0">
            <w:pPr>
              <w:jc w:val="center"/>
              <w:rPr>
                <w:rFonts w:ascii="Arial" w:hAnsi="Arial" w:cs="Arial"/>
                <w:b/>
                <w:sz w:val="20"/>
                <w:szCs w:val="20"/>
              </w:rPr>
            </w:pPr>
            <w:r w:rsidRPr="00886D06">
              <w:rPr>
                <w:rFonts w:ascii="Arial" w:hAnsi="Arial" w:cs="Arial"/>
                <w:bCs/>
                <w:sz w:val="20"/>
                <w:szCs w:val="20"/>
              </w:rPr>
              <w:t>klasa IV</w:t>
            </w:r>
          </w:p>
        </w:tc>
      </w:tr>
      <w:tr w:rsidR="002246FF" w:rsidRPr="00886D06" w14:paraId="6FDA2336" w14:textId="77777777" w:rsidTr="001070F0">
        <w:tc>
          <w:tcPr>
            <w:tcW w:w="618" w:type="pct"/>
            <w:vMerge/>
            <w:shd w:val="clear" w:color="auto" w:fill="auto"/>
          </w:tcPr>
          <w:p w14:paraId="2EF35040" w14:textId="77777777" w:rsidR="00A470CA" w:rsidRPr="00886D06" w:rsidRDefault="00A470CA" w:rsidP="00A470CA">
            <w:pPr>
              <w:jc w:val="both"/>
              <w:rPr>
                <w:rFonts w:ascii="Arial" w:hAnsi="Arial" w:cs="Arial"/>
                <w:sz w:val="20"/>
                <w:szCs w:val="20"/>
              </w:rPr>
            </w:pPr>
          </w:p>
        </w:tc>
        <w:tc>
          <w:tcPr>
            <w:tcW w:w="901" w:type="pct"/>
          </w:tcPr>
          <w:p w14:paraId="475A83DC" w14:textId="77777777" w:rsidR="00A470CA" w:rsidRPr="00886D06" w:rsidRDefault="00266455" w:rsidP="004258AB">
            <w:pPr>
              <w:pStyle w:val="Akapitzlist"/>
              <w:numPr>
                <w:ilvl w:val="0"/>
                <w:numId w:val="370"/>
              </w:numPr>
              <w:rPr>
                <w:rFonts w:ascii="Arial" w:hAnsi="Arial" w:cs="Arial"/>
                <w:sz w:val="20"/>
                <w:szCs w:val="20"/>
              </w:rPr>
            </w:pPr>
            <w:r w:rsidRPr="00886D06">
              <w:rPr>
                <w:rFonts w:ascii="Arial" w:hAnsi="Arial" w:cs="Arial"/>
                <w:sz w:val="20"/>
                <w:szCs w:val="20"/>
              </w:rPr>
              <w:t>Podawanie leków na zlecenie lekarza weterynarii</w:t>
            </w:r>
          </w:p>
        </w:tc>
        <w:tc>
          <w:tcPr>
            <w:tcW w:w="391" w:type="pct"/>
          </w:tcPr>
          <w:p w14:paraId="76817C3D" w14:textId="2EAC76B1" w:rsidR="00A470CA" w:rsidRPr="00886D06" w:rsidRDefault="00A470CA" w:rsidP="001070F0">
            <w:pPr>
              <w:jc w:val="center"/>
              <w:rPr>
                <w:rFonts w:ascii="Arial" w:hAnsi="Arial" w:cs="Arial"/>
                <w:sz w:val="20"/>
                <w:szCs w:val="20"/>
              </w:rPr>
            </w:pPr>
          </w:p>
        </w:tc>
        <w:tc>
          <w:tcPr>
            <w:tcW w:w="1268" w:type="pct"/>
          </w:tcPr>
          <w:p w14:paraId="608830E3"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 xml:space="preserve">słownictwo dotyczące </w:t>
            </w:r>
          </w:p>
          <w:p w14:paraId="63C850B3" w14:textId="77777777" w:rsidR="00A470CA" w:rsidRPr="00886D06" w:rsidRDefault="00A470CA" w:rsidP="004258AB">
            <w:pPr>
              <w:pStyle w:val="Akapitzlist"/>
              <w:numPr>
                <w:ilvl w:val="0"/>
                <w:numId w:val="187"/>
              </w:numPr>
              <w:spacing w:after="200" w:line="276" w:lineRule="auto"/>
              <w:rPr>
                <w:rFonts w:ascii="Arial" w:hAnsi="Arial" w:cs="Arial"/>
                <w:b/>
                <w:bCs/>
                <w:sz w:val="20"/>
                <w:szCs w:val="20"/>
              </w:rPr>
            </w:pPr>
            <w:r w:rsidRPr="00886D06">
              <w:rPr>
                <w:rFonts w:ascii="Arial" w:hAnsi="Arial" w:cs="Arial"/>
                <w:b/>
                <w:bCs/>
                <w:sz w:val="20"/>
                <w:szCs w:val="20"/>
              </w:rPr>
              <w:t>Farmakologia</w:t>
            </w:r>
          </w:p>
          <w:p w14:paraId="16CCD3DF" w14:textId="77777777" w:rsidR="00A470CA" w:rsidRPr="00886D06" w:rsidRDefault="00A470CA" w:rsidP="00C21269">
            <w:pPr>
              <w:pStyle w:val="Akapitzlist"/>
              <w:spacing w:line="276" w:lineRule="auto"/>
              <w:rPr>
                <w:rFonts w:ascii="Arial" w:hAnsi="Arial" w:cs="Arial"/>
                <w:b/>
                <w:bCs/>
                <w:sz w:val="20"/>
                <w:szCs w:val="20"/>
              </w:rPr>
            </w:pPr>
            <w:r w:rsidRPr="00886D06">
              <w:rPr>
                <w:rFonts w:ascii="Arial" w:hAnsi="Arial" w:cs="Arial"/>
                <w:b/>
                <w:bCs/>
                <w:sz w:val="20"/>
                <w:szCs w:val="20"/>
              </w:rPr>
              <w:t>Droga podania leku, iniekcja domięśniowa, iniekcja podskórna, iniekcja dożylna, podanie doustne, podanie na skórę, podanie do kanału słuchowego, podanie do oczu</w:t>
            </w:r>
          </w:p>
          <w:p w14:paraId="4AE8DA9E" w14:textId="77777777" w:rsidR="00A470CA" w:rsidRPr="00886D06" w:rsidRDefault="00A470CA" w:rsidP="00C21269">
            <w:pPr>
              <w:pStyle w:val="Akapitzlist"/>
              <w:spacing w:line="276" w:lineRule="auto"/>
              <w:rPr>
                <w:rFonts w:ascii="Arial" w:hAnsi="Arial" w:cs="Arial"/>
                <w:b/>
                <w:bCs/>
                <w:sz w:val="20"/>
                <w:szCs w:val="20"/>
              </w:rPr>
            </w:pPr>
            <w:r w:rsidRPr="00886D06">
              <w:rPr>
                <w:rFonts w:ascii="Arial" w:hAnsi="Arial" w:cs="Arial"/>
                <w:b/>
                <w:bCs/>
                <w:sz w:val="20"/>
                <w:szCs w:val="20"/>
              </w:rPr>
              <w:t>Lek, tabletka, czopek, roztwór do wstrzykiwań, proszek, zawiesina, pasta, żel, obroża przeciw pasożytnicza, maść</w:t>
            </w:r>
          </w:p>
          <w:p w14:paraId="6217B99C"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43388A2F"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6B1A1838"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632012CE"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607E496B"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 xml:space="preserve">rozpocząć, prowadzić i kończyć rozmowę </w:t>
            </w:r>
          </w:p>
          <w:p w14:paraId="67D36CE1"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 xml:space="preserve">zaproponować, zachęcić </w:t>
            </w:r>
          </w:p>
          <w:p w14:paraId="3504D9DE"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zastosować zwroty i formy grzecznościowe</w:t>
            </w:r>
          </w:p>
          <w:p w14:paraId="1626E33B"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skorzystać ze słownika dwujęzycznego i jednojęzycznego</w:t>
            </w:r>
          </w:p>
          <w:p w14:paraId="6CE81025"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współdziałać z innymi osobami, realizując zadania</w:t>
            </w:r>
          </w:p>
          <w:p w14:paraId="1DC040BF" w14:textId="77777777" w:rsidR="00A470CA" w:rsidRPr="00886D06" w:rsidRDefault="00A470CA" w:rsidP="00C21269">
            <w:pPr>
              <w:pStyle w:val="Akapitzlist"/>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7380A90A"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29E1D3AE"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5782752E"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42D63DAD" w14:textId="77777777" w:rsidR="00A470CA" w:rsidRPr="00886D06" w:rsidRDefault="00A470CA" w:rsidP="00C21269">
            <w:pPr>
              <w:pStyle w:val="Akapitzlist"/>
              <w:ind w:left="360"/>
              <w:rPr>
                <w:rFonts w:ascii="Arial" w:hAnsi="Arial" w:cs="Arial"/>
                <w:sz w:val="20"/>
                <w:szCs w:val="20"/>
              </w:rPr>
            </w:pPr>
          </w:p>
        </w:tc>
        <w:tc>
          <w:tcPr>
            <w:tcW w:w="1268" w:type="pct"/>
          </w:tcPr>
          <w:p w14:paraId="3008F92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634A3450"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rozpoznać związki między poszczególnymi częściami tekstu </w:t>
            </w:r>
          </w:p>
          <w:p w14:paraId="30C5CC49"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ułożyć informacje w określonym porządku  </w:t>
            </w:r>
          </w:p>
          <w:p w14:paraId="2F3AE39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odszukać w wypowiedzi lub tekście określone informacje </w:t>
            </w:r>
          </w:p>
          <w:p w14:paraId="0139CDE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219C092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7A1803E5"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065A4EA9"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wyrazić i uzasadnić swoje stanowisko </w:t>
            </w:r>
          </w:p>
          <w:p w14:paraId="518858D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76C46FAA"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68FCC4DE"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44195915"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1B7B4BB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64140065"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6E6011E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uzyskać i przekazać informacje i wyjaśnienia</w:t>
            </w:r>
          </w:p>
          <w:p w14:paraId="769AFA3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wyrazić swoje opinie i uzasadnić je</w:t>
            </w:r>
          </w:p>
          <w:p w14:paraId="327E1E9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opinie </w:t>
            </w:r>
          </w:p>
          <w:p w14:paraId="2B6793FE"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zgodzić się lub nie zgodzić z opiniami innych osób </w:t>
            </w:r>
          </w:p>
          <w:p w14:paraId="3FA53FA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4187D55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upodobania i intencje innych osób </w:t>
            </w:r>
          </w:p>
          <w:p w14:paraId="1310451F"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dostosować styl wypowiedzi do sytuacji</w:t>
            </w:r>
          </w:p>
          <w:p w14:paraId="723879E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7BAA2D65"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4A9C73CD"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p>
          <w:p w14:paraId="6F135FE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5553185A" w14:textId="77777777" w:rsidR="00A470CA" w:rsidRPr="00886D06" w:rsidRDefault="003F70F0" w:rsidP="003F70F0">
            <w:pPr>
              <w:jc w:val="center"/>
              <w:rPr>
                <w:rFonts w:ascii="Arial" w:hAnsi="Arial" w:cs="Arial"/>
                <w:b/>
                <w:sz w:val="20"/>
                <w:szCs w:val="20"/>
              </w:rPr>
            </w:pPr>
            <w:r w:rsidRPr="00886D06">
              <w:rPr>
                <w:rFonts w:ascii="Arial" w:hAnsi="Arial" w:cs="Arial"/>
                <w:bCs/>
                <w:sz w:val="20"/>
                <w:szCs w:val="20"/>
              </w:rPr>
              <w:t>klasa IV</w:t>
            </w:r>
          </w:p>
        </w:tc>
      </w:tr>
      <w:tr w:rsidR="002246FF" w:rsidRPr="00886D06" w14:paraId="45CC84B5" w14:textId="77777777" w:rsidTr="001070F0">
        <w:tc>
          <w:tcPr>
            <w:tcW w:w="618" w:type="pct"/>
            <w:vMerge/>
            <w:shd w:val="clear" w:color="auto" w:fill="auto"/>
          </w:tcPr>
          <w:p w14:paraId="1E85CBC0" w14:textId="77777777" w:rsidR="00A470CA" w:rsidRPr="00886D06" w:rsidRDefault="00A470CA" w:rsidP="00A470CA">
            <w:pPr>
              <w:jc w:val="both"/>
              <w:rPr>
                <w:rFonts w:ascii="Arial" w:hAnsi="Arial" w:cs="Arial"/>
                <w:sz w:val="20"/>
                <w:szCs w:val="20"/>
              </w:rPr>
            </w:pPr>
          </w:p>
        </w:tc>
        <w:tc>
          <w:tcPr>
            <w:tcW w:w="901" w:type="pct"/>
          </w:tcPr>
          <w:p w14:paraId="0DE6456B" w14:textId="77777777" w:rsidR="00A470CA" w:rsidRPr="00886D06" w:rsidRDefault="00011B49" w:rsidP="004258AB">
            <w:pPr>
              <w:pStyle w:val="Akapitzlist"/>
              <w:numPr>
                <w:ilvl w:val="0"/>
                <w:numId w:val="370"/>
              </w:numPr>
              <w:jc w:val="both"/>
              <w:rPr>
                <w:rFonts w:ascii="Arial" w:hAnsi="Arial" w:cs="Arial"/>
                <w:sz w:val="20"/>
                <w:szCs w:val="20"/>
              </w:rPr>
            </w:pPr>
            <w:r w:rsidRPr="00886D06">
              <w:rPr>
                <w:rFonts w:ascii="Arial" w:hAnsi="Arial" w:cs="Arial"/>
                <w:sz w:val="20"/>
                <w:szCs w:val="20"/>
              </w:rPr>
              <w:t xml:space="preserve">Czynności pomocnicze w leczeniu </w:t>
            </w:r>
            <w:r w:rsidR="00A470CA" w:rsidRPr="00886D06">
              <w:rPr>
                <w:rFonts w:ascii="Arial" w:hAnsi="Arial" w:cs="Arial"/>
                <w:sz w:val="20"/>
                <w:szCs w:val="20"/>
              </w:rPr>
              <w:t>zwierząt</w:t>
            </w:r>
          </w:p>
        </w:tc>
        <w:tc>
          <w:tcPr>
            <w:tcW w:w="391" w:type="pct"/>
          </w:tcPr>
          <w:p w14:paraId="5601C3FB" w14:textId="29524256" w:rsidR="00A470CA" w:rsidRPr="00886D06" w:rsidRDefault="00A470CA" w:rsidP="001070F0">
            <w:pPr>
              <w:jc w:val="center"/>
              <w:rPr>
                <w:rFonts w:ascii="Arial" w:hAnsi="Arial" w:cs="Arial"/>
                <w:sz w:val="20"/>
                <w:szCs w:val="20"/>
              </w:rPr>
            </w:pPr>
          </w:p>
        </w:tc>
        <w:tc>
          <w:tcPr>
            <w:tcW w:w="1268" w:type="pct"/>
          </w:tcPr>
          <w:p w14:paraId="1CC8512C" w14:textId="77777777" w:rsidR="00A470CA" w:rsidRPr="00886D06" w:rsidRDefault="00A470CA" w:rsidP="004258AB">
            <w:pPr>
              <w:pStyle w:val="Akapitzlist"/>
              <w:numPr>
                <w:ilvl w:val="0"/>
                <w:numId w:val="372"/>
              </w:numPr>
              <w:spacing w:after="200" w:line="276" w:lineRule="auto"/>
              <w:rPr>
                <w:rFonts w:ascii="Arial" w:hAnsi="Arial" w:cs="Arial"/>
                <w:b/>
                <w:b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Leczenie zwierząt</w:t>
            </w:r>
          </w:p>
          <w:p w14:paraId="4BDEC86B" w14:textId="77777777" w:rsidR="00A470CA" w:rsidRPr="00886D06" w:rsidRDefault="00A470CA" w:rsidP="00C21269">
            <w:pPr>
              <w:pStyle w:val="Akapitzlist"/>
              <w:spacing w:line="276" w:lineRule="auto"/>
              <w:rPr>
                <w:rFonts w:ascii="Arial" w:hAnsi="Arial" w:cs="Arial"/>
                <w:b/>
                <w:bCs/>
                <w:sz w:val="20"/>
                <w:szCs w:val="20"/>
              </w:rPr>
            </w:pPr>
            <w:r w:rsidRPr="00886D06">
              <w:rPr>
                <w:rFonts w:ascii="Arial" w:hAnsi="Arial" w:cs="Arial"/>
                <w:b/>
                <w:bCs/>
                <w:sz w:val="20"/>
                <w:szCs w:val="20"/>
              </w:rPr>
              <w:t>Narzędzia chirurgiczne, nić chirurgiczna, bandaż, plaster, środek odkażający, lignina, strzykawka, igła</w:t>
            </w:r>
          </w:p>
          <w:p w14:paraId="3CBB9CFE" w14:textId="77777777" w:rsidR="00A470CA" w:rsidRPr="00886D06" w:rsidRDefault="00A470CA" w:rsidP="00C21269">
            <w:pPr>
              <w:pStyle w:val="Akapitzlist"/>
              <w:spacing w:line="276" w:lineRule="auto"/>
              <w:rPr>
                <w:rFonts w:ascii="Arial" w:hAnsi="Arial" w:cs="Arial"/>
                <w:b/>
                <w:bCs/>
                <w:sz w:val="20"/>
                <w:szCs w:val="20"/>
              </w:rPr>
            </w:pPr>
            <w:r w:rsidRPr="00886D06">
              <w:rPr>
                <w:rFonts w:ascii="Arial" w:hAnsi="Arial" w:cs="Arial"/>
                <w:b/>
                <w:bCs/>
                <w:sz w:val="20"/>
                <w:szCs w:val="20"/>
              </w:rPr>
              <w:t>Opatrunek ochronny, opatrunek uciskowy, opatrunek usztywniający</w:t>
            </w:r>
          </w:p>
          <w:p w14:paraId="04829A3D" w14:textId="77777777" w:rsidR="00A470CA" w:rsidRPr="00886D06" w:rsidRDefault="00A470CA" w:rsidP="00C21269">
            <w:pPr>
              <w:pStyle w:val="Akapitzlist"/>
              <w:spacing w:line="276" w:lineRule="auto"/>
              <w:rPr>
                <w:rFonts w:ascii="Arial" w:hAnsi="Arial" w:cs="Arial"/>
                <w:b/>
                <w:bCs/>
                <w:sz w:val="20"/>
                <w:szCs w:val="20"/>
              </w:rPr>
            </w:pPr>
            <w:r w:rsidRPr="00886D06">
              <w:rPr>
                <w:rFonts w:ascii="Arial" w:hAnsi="Arial" w:cs="Arial"/>
                <w:b/>
                <w:bCs/>
                <w:sz w:val="20"/>
                <w:szCs w:val="20"/>
              </w:rPr>
              <w:t>Okład rozgrzewający, okład chłodzący</w:t>
            </w:r>
          </w:p>
          <w:p w14:paraId="2163C119" w14:textId="77777777" w:rsidR="00A470CA" w:rsidRPr="00886D06" w:rsidRDefault="00A470CA" w:rsidP="00C21269">
            <w:pPr>
              <w:pStyle w:val="Akapitzlist"/>
              <w:spacing w:line="276" w:lineRule="auto"/>
              <w:rPr>
                <w:rFonts w:ascii="Arial" w:hAnsi="Arial" w:cs="Arial"/>
                <w:b/>
                <w:bCs/>
                <w:sz w:val="20"/>
                <w:szCs w:val="20"/>
              </w:rPr>
            </w:pPr>
            <w:r w:rsidRPr="00886D06">
              <w:rPr>
                <w:rFonts w:ascii="Arial" w:hAnsi="Arial" w:cs="Arial"/>
                <w:b/>
                <w:bCs/>
                <w:sz w:val="20"/>
                <w:szCs w:val="20"/>
              </w:rPr>
              <w:t>Operacja, zabieg, znieczulenie, zastrzyk</w:t>
            </w:r>
          </w:p>
          <w:p w14:paraId="0AF392A2" w14:textId="77777777" w:rsidR="00A470CA" w:rsidRPr="00886D06" w:rsidRDefault="00A470CA" w:rsidP="004258AB">
            <w:pPr>
              <w:pStyle w:val="Akapitzlist"/>
              <w:numPr>
                <w:ilvl w:val="0"/>
                <w:numId w:val="187"/>
              </w:numPr>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3D4D0D5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5004CCA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632C99B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4111899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rozpocząć, prowadzić i kończyć rozmowę </w:t>
            </w:r>
          </w:p>
          <w:p w14:paraId="58D7978E"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zaproponować, zachęcić </w:t>
            </w:r>
          </w:p>
          <w:p w14:paraId="61DE038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zastosować zwroty i formy grzecznościowe</w:t>
            </w:r>
          </w:p>
          <w:p w14:paraId="1D3AC6FC"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skorzystać ze słownika dwujęzycznego i jednojęzycznego</w:t>
            </w:r>
          </w:p>
          <w:p w14:paraId="72F0831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współdziałać z innymi osobami, realizując zadania</w:t>
            </w:r>
          </w:p>
          <w:p w14:paraId="0FE114FF" w14:textId="77777777" w:rsidR="00A470CA" w:rsidRPr="00886D06" w:rsidRDefault="00A470CA" w:rsidP="00C21269">
            <w:pPr>
              <w:pStyle w:val="Akapitzlist"/>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48EF2AD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1A4A65E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3333F775"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tc>
        <w:tc>
          <w:tcPr>
            <w:tcW w:w="1268" w:type="pct"/>
          </w:tcPr>
          <w:p w14:paraId="6BA9013E"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4DA19B2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rozpoznać związki między poszczególnymi częściami tekstu </w:t>
            </w:r>
          </w:p>
          <w:p w14:paraId="4BC9720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ułożyć informacje w określonym porządku  </w:t>
            </w:r>
          </w:p>
          <w:p w14:paraId="0A28F22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odszukać w wypowiedzi lub tekście określone informacje </w:t>
            </w:r>
          </w:p>
          <w:p w14:paraId="5FDE9A0F"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79C90DC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3121C34A"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774DB270"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wyrazić i uzasadnić swoje stanowisko </w:t>
            </w:r>
          </w:p>
          <w:p w14:paraId="7AC37A9B"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3843795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0F92707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7FF0929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4B34882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3957AC7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73800D7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uzyskać i przekazać informacje i wyjaśnienia</w:t>
            </w:r>
          </w:p>
          <w:p w14:paraId="1291B64C"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wyrazić swoje opinie i uzasadnić je</w:t>
            </w:r>
          </w:p>
          <w:p w14:paraId="7B0B454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opinie </w:t>
            </w:r>
          </w:p>
          <w:p w14:paraId="7A6D42BA"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zgodzić się lub nie zgodzić z opiniami innych osób </w:t>
            </w:r>
          </w:p>
          <w:p w14:paraId="4CA5D1AE"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1069E0A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upodobania i intencje innych osób </w:t>
            </w:r>
          </w:p>
          <w:p w14:paraId="48DBEB0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dostosować styl wypowiedzi do sytuacji</w:t>
            </w:r>
          </w:p>
          <w:p w14:paraId="37D3C07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518B37B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64E496C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30795ECF"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3B36F11C" w14:textId="77777777" w:rsidR="00A470CA" w:rsidRPr="00886D06" w:rsidRDefault="003F70F0" w:rsidP="003F70F0">
            <w:pPr>
              <w:jc w:val="center"/>
              <w:rPr>
                <w:rFonts w:ascii="Arial" w:hAnsi="Arial" w:cs="Arial"/>
                <w:b/>
                <w:sz w:val="20"/>
                <w:szCs w:val="20"/>
              </w:rPr>
            </w:pPr>
            <w:r w:rsidRPr="00886D06">
              <w:rPr>
                <w:rFonts w:ascii="Arial" w:hAnsi="Arial" w:cs="Arial"/>
                <w:bCs/>
                <w:sz w:val="20"/>
                <w:szCs w:val="20"/>
              </w:rPr>
              <w:t>klasa IV</w:t>
            </w:r>
          </w:p>
        </w:tc>
      </w:tr>
      <w:tr w:rsidR="002246FF" w:rsidRPr="00886D06" w14:paraId="73ACB54B" w14:textId="77777777" w:rsidTr="001070F0">
        <w:trPr>
          <w:trHeight w:val="1476"/>
        </w:trPr>
        <w:tc>
          <w:tcPr>
            <w:tcW w:w="618" w:type="pct"/>
            <w:vMerge w:val="restart"/>
            <w:shd w:val="clear" w:color="auto" w:fill="auto"/>
          </w:tcPr>
          <w:p w14:paraId="520BDCCF" w14:textId="77777777" w:rsidR="00A470CA" w:rsidRPr="00886D06" w:rsidRDefault="00A470CA" w:rsidP="00A470CA">
            <w:pPr>
              <w:jc w:val="both"/>
              <w:rPr>
                <w:rFonts w:ascii="Arial" w:hAnsi="Arial" w:cs="Arial"/>
                <w:sz w:val="20"/>
                <w:szCs w:val="20"/>
              </w:rPr>
            </w:pPr>
            <w:r w:rsidRPr="00886D06">
              <w:rPr>
                <w:rFonts w:ascii="Arial" w:hAnsi="Arial" w:cs="Arial"/>
                <w:sz w:val="20"/>
                <w:szCs w:val="20"/>
              </w:rPr>
              <w:t>V. Dokumentacja zawodowa</w:t>
            </w:r>
          </w:p>
        </w:tc>
        <w:tc>
          <w:tcPr>
            <w:tcW w:w="901" w:type="pct"/>
          </w:tcPr>
          <w:p w14:paraId="2C22CEDC" w14:textId="77777777" w:rsidR="00A470CA" w:rsidRPr="00886D06" w:rsidRDefault="00A470CA" w:rsidP="004258AB">
            <w:pPr>
              <w:pStyle w:val="Akapitzlist"/>
              <w:numPr>
                <w:ilvl w:val="0"/>
                <w:numId w:val="183"/>
              </w:numPr>
              <w:rPr>
                <w:rFonts w:ascii="Arial" w:hAnsi="Arial" w:cs="Arial"/>
                <w:sz w:val="20"/>
                <w:szCs w:val="20"/>
              </w:rPr>
            </w:pPr>
            <w:r w:rsidRPr="00886D06">
              <w:rPr>
                <w:rFonts w:ascii="Arial" w:hAnsi="Arial" w:cs="Arial"/>
                <w:sz w:val="20"/>
                <w:szCs w:val="20"/>
              </w:rPr>
              <w:t>Prowadzenie i korzystanie z dokumentacji zawodowej</w:t>
            </w:r>
          </w:p>
        </w:tc>
        <w:tc>
          <w:tcPr>
            <w:tcW w:w="391" w:type="pct"/>
          </w:tcPr>
          <w:p w14:paraId="4E66A9B5" w14:textId="53C7B582" w:rsidR="00A470CA" w:rsidRPr="00886D06" w:rsidRDefault="00A470CA" w:rsidP="001070F0">
            <w:pPr>
              <w:jc w:val="center"/>
              <w:rPr>
                <w:rFonts w:ascii="Arial" w:hAnsi="Arial" w:cs="Arial"/>
                <w:sz w:val="20"/>
                <w:szCs w:val="20"/>
              </w:rPr>
            </w:pPr>
          </w:p>
        </w:tc>
        <w:tc>
          <w:tcPr>
            <w:tcW w:w="1268" w:type="pct"/>
          </w:tcPr>
          <w:p w14:paraId="53897226" w14:textId="77777777" w:rsidR="00A470CA" w:rsidRPr="00886D06" w:rsidRDefault="00A470CA" w:rsidP="004258AB">
            <w:pPr>
              <w:pStyle w:val="Akapitzlist"/>
              <w:numPr>
                <w:ilvl w:val="0"/>
                <w:numId w:val="182"/>
              </w:numPr>
              <w:rPr>
                <w:rFonts w:ascii="Arial" w:hAnsi="Arial" w:cs="Arial"/>
                <w:b/>
                <w:b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 xml:space="preserve">słownictwo dotyczące dokumentacji prowadzonej w lecznicy weterynaryjnej, laboratorium diagnostycznym, protokołów urzędowej kontroli Inspekcji Weterynaryjnej </w:t>
            </w:r>
          </w:p>
          <w:p w14:paraId="5AECFD23"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50B7FFAE"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3DD8997E"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3985441A"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48925E4E"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 xml:space="preserve">rozpocząć, prowadzić i kończyć rozmowę </w:t>
            </w:r>
          </w:p>
          <w:p w14:paraId="3238AD67"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 xml:space="preserve">zaproponować, zachęcić </w:t>
            </w:r>
          </w:p>
          <w:p w14:paraId="436124CE"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zastosować zwroty i formy grzecznościowe</w:t>
            </w:r>
          </w:p>
          <w:p w14:paraId="00CDCB41"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skorzystać ze słownika dwujęzycznego i jednojęzycznego</w:t>
            </w:r>
          </w:p>
          <w:p w14:paraId="71FB3CF9"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współdziałać z innymi osobami, realizując zadania</w:t>
            </w:r>
          </w:p>
          <w:p w14:paraId="4E5F1DC9" w14:textId="77777777" w:rsidR="00A470CA" w:rsidRPr="00886D06" w:rsidRDefault="00A470CA" w:rsidP="00A470CA">
            <w:pPr>
              <w:pStyle w:val="Akapitzlist"/>
              <w:ind w:left="360"/>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32067AAB"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3D9CB302"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3F8C391B" w14:textId="77777777" w:rsidR="00A470CA" w:rsidRPr="00886D06" w:rsidRDefault="00A470CA" w:rsidP="004258AB">
            <w:pPr>
              <w:pStyle w:val="Akapitzlist"/>
              <w:numPr>
                <w:ilvl w:val="0"/>
                <w:numId w:val="182"/>
              </w:numPr>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01779170" w14:textId="77777777" w:rsidR="00A470CA" w:rsidRPr="00886D06" w:rsidRDefault="00A470CA" w:rsidP="00A470CA">
            <w:pPr>
              <w:rPr>
                <w:rFonts w:ascii="Arial" w:hAnsi="Arial" w:cs="Arial"/>
                <w:sz w:val="20"/>
                <w:szCs w:val="20"/>
              </w:rPr>
            </w:pPr>
          </w:p>
        </w:tc>
        <w:tc>
          <w:tcPr>
            <w:tcW w:w="1268" w:type="pct"/>
          </w:tcPr>
          <w:p w14:paraId="631313E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6DEEA6A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rozpoznać związki między poszczególnymi częściami tekstu </w:t>
            </w:r>
          </w:p>
          <w:p w14:paraId="777C735D"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ułożyć informacje w określonym porządku  </w:t>
            </w:r>
          </w:p>
          <w:p w14:paraId="7C62AC3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odszukać w wypowiedzi lub tekście określone informacje </w:t>
            </w:r>
          </w:p>
          <w:p w14:paraId="7074EC4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50995235"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24F3A32E"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31C7F314"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wyrazić i uzasadnić swoje stanowisko </w:t>
            </w:r>
          </w:p>
          <w:p w14:paraId="5EC51829"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4A3CCB30"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194BD8AA"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0DC3BEA3"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297534A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1070CDEC"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52988A8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uzyskać i przekazać informacje i wyjaśnienia</w:t>
            </w:r>
          </w:p>
          <w:p w14:paraId="41068AC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wyrazić swoje opinie i uzasadnić je</w:t>
            </w:r>
          </w:p>
          <w:p w14:paraId="330696D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opinie </w:t>
            </w:r>
          </w:p>
          <w:p w14:paraId="1ED55F7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zgodzić się lub nie zgodzić z opiniami innych osób </w:t>
            </w:r>
          </w:p>
          <w:p w14:paraId="7ABC3C42"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22609CA0"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zapytać o upodobania i intencje innych osób </w:t>
            </w:r>
          </w:p>
          <w:p w14:paraId="6F656849"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dostosować styl wypowiedzi do sytuacji</w:t>
            </w:r>
          </w:p>
          <w:p w14:paraId="205EA146"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695DAB81"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49897317"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r w:rsidRPr="00886D06">
              <w:rPr>
                <w:rFonts w:ascii="Arial" w:eastAsia="Times New Roman" w:hAnsi="Arial" w:cs="Arial"/>
                <w:sz w:val="20"/>
                <w:szCs w:val="20"/>
              </w:rPr>
              <w:t xml:space="preserve"> </w:t>
            </w:r>
          </w:p>
          <w:p w14:paraId="39112388" w14:textId="77777777" w:rsidR="00A470CA" w:rsidRPr="00886D06" w:rsidRDefault="00A470CA" w:rsidP="004258AB">
            <w:pPr>
              <w:pStyle w:val="Akapitzlist"/>
              <w:numPr>
                <w:ilvl w:val="0"/>
                <w:numId w:val="181"/>
              </w:numPr>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618CDAA4" w14:textId="77777777" w:rsidR="00A470CA" w:rsidRPr="00886D06" w:rsidRDefault="003F70F0" w:rsidP="003F70F0">
            <w:pPr>
              <w:jc w:val="center"/>
              <w:rPr>
                <w:rFonts w:ascii="Arial" w:hAnsi="Arial" w:cs="Arial"/>
                <w:b/>
                <w:sz w:val="20"/>
                <w:szCs w:val="20"/>
              </w:rPr>
            </w:pPr>
            <w:r w:rsidRPr="00886D06">
              <w:rPr>
                <w:rFonts w:ascii="Arial" w:hAnsi="Arial" w:cs="Arial"/>
                <w:bCs/>
                <w:sz w:val="20"/>
                <w:szCs w:val="20"/>
              </w:rPr>
              <w:t>klasa IV</w:t>
            </w:r>
          </w:p>
        </w:tc>
      </w:tr>
      <w:tr w:rsidR="002246FF" w:rsidRPr="00886D06" w14:paraId="5B6CD8EA" w14:textId="77777777" w:rsidTr="001070F0">
        <w:tc>
          <w:tcPr>
            <w:tcW w:w="618" w:type="pct"/>
            <w:vMerge/>
            <w:shd w:val="clear" w:color="auto" w:fill="auto"/>
          </w:tcPr>
          <w:p w14:paraId="43B3F7C8" w14:textId="77777777" w:rsidR="00A470CA" w:rsidRPr="00886D06" w:rsidRDefault="00A470CA" w:rsidP="00A470CA">
            <w:pPr>
              <w:jc w:val="both"/>
              <w:rPr>
                <w:rFonts w:ascii="Arial" w:hAnsi="Arial" w:cs="Arial"/>
                <w:sz w:val="20"/>
                <w:szCs w:val="20"/>
              </w:rPr>
            </w:pPr>
          </w:p>
        </w:tc>
        <w:tc>
          <w:tcPr>
            <w:tcW w:w="901" w:type="pct"/>
          </w:tcPr>
          <w:p w14:paraId="6A357F1B" w14:textId="77777777" w:rsidR="00A470CA" w:rsidRPr="00886D06" w:rsidRDefault="00A470CA" w:rsidP="004258AB">
            <w:pPr>
              <w:pStyle w:val="Akapitzlist"/>
              <w:numPr>
                <w:ilvl w:val="0"/>
                <w:numId w:val="183"/>
              </w:numPr>
              <w:rPr>
                <w:rFonts w:ascii="Arial" w:hAnsi="Arial" w:cs="Arial"/>
                <w:sz w:val="20"/>
                <w:szCs w:val="20"/>
              </w:rPr>
            </w:pPr>
            <w:r w:rsidRPr="00886D06">
              <w:rPr>
                <w:rFonts w:ascii="Arial" w:hAnsi="Arial" w:cs="Arial"/>
                <w:sz w:val="20"/>
                <w:szCs w:val="20"/>
              </w:rPr>
              <w:t>Przygotowanie CV i listu motywacyjnego</w:t>
            </w:r>
          </w:p>
        </w:tc>
        <w:tc>
          <w:tcPr>
            <w:tcW w:w="391" w:type="pct"/>
          </w:tcPr>
          <w:p w14:paraId="215A2BA4" w14:textId="2F8B1505" w:rsidR="00A470CA" w:rsidRPr="00886D06" w:rsidRDefault="00A470CA" w:rsidP="001070F0">
            <w:pPr>
              <w:jc w:val="center"/>
              <w:rPr>
                <w:rFonts w:ascii="Arial" w:hAnsi="Arial" w:cs="Arial"/>
                <w:sz w:val="20"/>
                <w:szCs w:val="20"/>
              </w:rPr>
            </w:pPr>
          </w:p>
        </w:tc>
        <w:tc>
          <w:tcPr>
            <w:tcW w:w="1268" w:type="pct"/>
          </w:tcPr>
          <w:p w14:paraId="1B48FD95" w14:textId="77777777" w:rsidR="00A470CA" w:rsidRPr="00886D06" w:rsidRDefault="00A470CA" w:rsidP="004258AB">
            <w:pPr>
              <w:pStyle w:val="Akapitzlist"/>
              <w:numPr>
                <w:ilvl w:val="0"/>
                <w:numId w:val="182"/>
              </w:numPr>
              <w:jc w:val="both"/>
              <w:rPr>
                <w:rFonts w:ascii="Arial" w:hAnsi="Arial" w:cs="Arial"/>
                <w:b/>
                <w:bCs/>
                <w:sz w:val="20"/>
                <w:szCs w:val="20"/>
              </w:rPr>
            </w:pPr>
            <w:r w:rsidRPr="00886D06">
              <w:rPr>
                <w:rFonts w:ascii="Arial" w:hAnsi="Arial" w:cs="Arial"/>
                <w:sz w:val="20"/>
                <w:szCs w:val="20"/>
              </w:rPr>
              <w:t xml:space="preserve">zrozumieć podstawowe </w:t>
            </w:r>
            <w:r w:rsidRPr="00886D06">
              <w:rPr>
                <w:rFonts w:ascii="Arial" w:hAnsi="Arial" w:cs="Arial"/>
                <w:b/>
                <w:bCs/>
                <w:sz w:val="20"/>
                <w:szCs w:val="20"/>
              </w:rPr>
              <w:t>słownictwo dotyczące CV i listu motywacyjnego</w:t>
            </w:r>
          </w:p>
          <w:p w14:paraId="5A351026"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eastAsia="Times New Roman" w:hAnsi="Arial" w:cs="Arial"/>
                <w:sz w:val="20"/>
                <w:szCs w:val="20"/>
              </w:rPr>
              <w:t xml:space="preserve">zrozumieć proste wypowiedzi ustne, artykułowane wyraźnie, w standardowej odmianie języka obcego </w:t>
            </w:r>
          </w:p>
          <w:p w14:paraId="40B96589"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eastAsia="Times New Roman" w:hAnsi="Arial" w:cs="Arial"/>
                <w:sz w:val="20"/>
                <w:szCs w:val="20"/>
              </w:rPr>
              <w:t>zrozumieć proste wypowiedzi pisemne w standardowej odmianie języka obcego</w:t>
            </w:r>
            <w:r w:rsidRPr="00886D06">
              <w:rPr>
                <w:rFonts w:ascii="Arial" w:hAnsi="Arial" w:cs="Arial"/>
                <w:sz w:val="20"/>
                <w:szCs w:val="20"/>
              </w:rPr>
              <w:t xml:space="preserve"> napisy, broszury, instrukcje obsługi, dokumentację zawodową dotyczącą </w:t>
            </w:r>
          </w:p>
          <w:p w14:paraId="2379098B"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utworzyć samodzielnie krótkie, proste, spójne i logiczne wypowiedzi ustne i pisemne w języku obcym nowożytnym, w zakresie umożliwiającym realizację zadań zawodowych</w:t>
            </w:r>
            <w:r w:rsidRPr="00886D06">
              <w:rPr>
                <w:rFonts w:ascii="Arial" w:eastAsia="Times New Roman" w:hAnsi="Arial" w:cs="Arial"/>
                <w:sz w:val="20"/>
                <w:szCs w:val="20"/>
              </w:rPr>
              <w:t xml:space="preserve"> </w:t>
            </w:r>
          </w:p>
          <w:p w14:paraId="756FEBFD"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 xml:space="preserve">utworzyć krótkie, proste, spójne i logiczne wypowiedzi ustne dotyczące czynności zawodowych (np. polecenie, komunikat, instrukcję) </w:t>
            </w:r>
          </w:p>
          <w:p w14:paraId="61BD4896"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 xml:space="preserve">rozpocząć, prowadzić i kończyć rozmowę </w:t>
            </w:r>
          </w:p>
          <w:p w14:paraId="3596901D"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 xml:space="preserve">zaproponować, zachęcić </w:t>
            </w:r>
          </w:p>
          <w:p w14:paraId="6C237868"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zastosować zwroty i formy grzecznościowe</w:t>
            </w:r>
          </w:p>
          <w:p w14:paraId="27CF1FC0"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skorzystać ze słownika dwujęzycznego i jednojęzycznego</w:t>
            </w:r>
          </w:p>
          <w:p w14:paraId="5001C6DD"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współdziałać z innymi osobami, realizując zadania</w:t>
            </w:r>
          </w:p>
          <w:p w14:paraId="6F36FC60" w14:textId="77777777" w:rsidR="00A470CA" w:rsidRPr="00886D06" w:rsidRDefault="00A470CA" w:rsidP="00A470CA">
            <w:pPr>
              <w:pStyle w:val="Akapitzlist"/>
              <w:ind w:left="360"/>
              <w:jc w:val="both"/>
              <w:rPr>
                <w:rFonts w:ascii="Arial" w:hAnsi="Arial" w:cs="Arial"/>
                <w:sz w:val="20"/>
                <w:szCs w:val="20"/>
              </w:rPr>
            </w:pPr>
            <w:r w:rsidRPr="00886D06">
              <w:rPr>
                <w:rFonts w:ascii="Arial" w:hAnsi="Arial" w:cs="Arial"/>
                <w:sz w:val="20"/>
                <w:szCs w:val="20"/>
              </w:rPr>
              <w:t>językowe</w:t>
            </w:r>
            <w:r w:rsidRPr="00886D06">
              <w:rPr>
                <w:rFonts w:ascii="Arial" w:eastAsia="Times New Roman" w:hAnsi="Arial" w:cs="Arial"/>
                <w:sz w:val="20"/>
                <w:szCs w:val="20"/>
              </w:rPr>
              <w:t xml:space="preserve"> </w:t>
            </w:r>
          </w:p>
          <w:p w14:paraId="2B7CE4E3"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skorzystać z tekstów w języku obcym nowożytnym, również za pomocą technologii informacyjno-komunikacyjnych</w:t>
            </w:r>
          </w:p>
          <w:p w14:paraId="7165B599"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wykorzystać kontekst (tam, gdzie to możliwe), aby w przybliżeniu określić znaczenie słowa</w:t>
            </w:r>
          </w:p>
          <w:p w14:paraId="65F4A651" w14:textId="77777777" w:rsidR="00A470CA" w:rsidRPr="00886D06" w:rsidRDefault="00A470CA" w:rsidP="004258AB">
            <w:pPr>
              <w:pStyle w:val="Akapitzlist"/>
              <w:numPr>
                <w:ilvl w:val="0"/>
                <w:numId w:val="182"/>
              </w:numPr>
              <w:jc w:val="both"/>
              <w:rPr>
                <w:rFonts w:ascii="Arial" w:hAnsi="Arial" w:cs="Arial"/>
                <w:sz w:val="20"/>
                <w:szCs w:val="20"/>
              </w:rPr>
            </w:pPr>
            <w:r w:rsidRPr="00886D06">
              <w:rPr>
                <w:rFonts w:ascii="Arial" w:hAnsi="Arial" w:cs="Arial"/>
                <w:sz w:val="20"/>
                <w:szCs w:val="20"/>
              </w:rPr>
              <w:t>uprościć (jeżeli to konieczne) wypowiedź, zastąpić nieznane słowa innymi, wykorzystać opis, środki niewerbalne</w:t>
            </w:r>
          </w:p>
          <w:p w14:paraId="759D5574" w14:textId="77777777" w:rsidR="00A470CA" w:rsidRPr="00886D06" w:rsidRDefault="00A470CA" w:rsidP="00A470CA">
            <w:pPr>
              <w:jc w:val="both"/>
              <w:rPr>
                <w:rFonts w:ascii="Arial" w:hAnsi="Arial" w:cs="Arial"/>
                <w:b/>
                <w:bCs/>
                <w:sz w:val="20"/>
                <w:szCs w:val="20"/>
              </w:rPr>
            </w:pPr>
          </w:p>
          <w:p w14:paraId="2FE42FCA" w14:textId="77777777" w:rsidR="00A470CA" w:rsidRPr="00886D06" w:rsidRDefault="00A470CA" w:rsidP="00A470CA">
            <w:pPr>
              <w:jc w:val="both"/>
              <w:rPr>
                <w:rFonts w:ascii="Arial" w:hAnsi="Arial" w:cs="Arial"/>
                <w:sz w:val="20"/>
                <w:szCs w:val="20"/>
              </w:rPr>
            </w:pPr>
          </w:p>
        </w:tc>
        <w:tc>
          <w:tcPr>
            <w:tcW w:w="1268" w:type="pct"/>
            <w:shd w:val="clear" w:color="auto" w:fill="auto"/>
          </w:tcPr>
          <w:p w14:paraId="600A1A8B"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określić główną myśl wypowiedzi lub tekstu lub fragmentu wypowiedzi lub tekstu </w:t>
            </w:r>
          </w:p>
          <w:p w14:paraId="7EA92F3E"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rozpoznać związki między poszczególnymi częściami tekstu </w:t>
            </w:r>
          </w:p>
          <w:p w14:paraId="3B865B2E"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ułożyć informacje w określonym porządku  </w:t>
            </w:r>
          </w:p>
          <w:p w14:paraId="2C64BEB7"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odszukać w wypowiedzi lub tekście określone informacje </w:t>
            </w:r>
          </w:p>
          <w:p w14:paraId="2FF54581"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utworzyć krótkie, proste, spójne i logiczne wypowiedzi pisemne dotyczące czynności zawodowych (np. komunikat, e-mail, instrukcję, wiadomość, – według wzoru) </w:t>
            </w:r>
          </w:p>
          <w:p w14:paraId="6F78233A"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opisać przedmioty, działania i zjawiska związane z czynnościami zawodowymi </w:t>
            </w:r>
          </w:p>
          <w:p w14:paraId="6EEC5F34"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przedstawić sposób postępowania w różnych sytuacjach zawodowych (np. udziela instrukcji, wskazówek, określa zasady) </w:t>
            </w:r>
          </w:p>
          <w:p w14:paraId="7D0D46E5"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wyrazić i uzasadnić swoje stanowisko </w:t>
            </w:r>
          </w:p>
          <w:p w14:paraId="0165CCE3"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zastosować zasady konstruowania tekstów o różnym charakterze </w:t>
            </w:r>
          </w:p>
          <w:p w14:paraId="3971C029"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zastosować formalny lub nieformalny styl wypowiedzi adekwatnie do sytuacji  </w:t>
            </w:r>
          </w:p>
          <w:p w14:paraId="5BE5B85D"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uczestniczyć w rozmowie w typowych sytuacjach związanych z realizacją zadań zawodowych </w:t>
            </w:r>
          </w:p>
          <w:p w14:paraId="16DEBA6E"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zareagować w języku obcym nowożytnym w sposób zrozumiały, adekwatnie do sytuacji komunikacyjnej, ustnie lub w formie prostego tekstu</w:t>
            </w:r>
          </w:p>
          <w:p w14:paraId="79A2BDFD"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zareagować ustnie (np. podczas rozmowy z innym pracownikiem, klientem, kontrahentem, w tym rozmowy telefonicznej) w typowych sytuacjach związanych z wykonywaniem czynności zawodowych </w:t>
            </w:r>
          </w:p>
          <w:p w14:paraId="735F7D4E"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zareagować w formie prostego tekstu pisanego (np. wiadomość, formularz, e-mail, dokument związany z wykonywanym zawodem) w typowych sytuacjach związanych z wykonywaniem czynności zawodowych</w:t>
            </w:r>
          </w:p>
          <w:p w14:paraId="315716D8"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uzyskać i przekazać informacje i wyjaśnienia</w:t>
            </w:r>
          </w:p>
          <w:p w14:paraId="75141988"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wyrazić swoje opinie i uzasadnić je</w:t>
            </w:r>
          </w:p>
          <w:p w14:paraId="1F247809"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zapytać o opinie </w:t>
            </w:r>
          </w:p>
          <w:p w14:paraId="551DAE09"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zgodzić się lub nie zgodzić z opiniami innych osób </w:t>
            </w:r>
          </w:p>
          <w:p w14:paraId="6EAA7505"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prowadzić proste negocjacje związane z czynnościami zawodowymi </w:t>
            </w:r>
          </w:p>
          <w:p w14:paraId="1C583449"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zapytać o upodobania i intencje innych osób </w:t>
            </w:r>
          </w:p>
          <w:p w14:paraId="7EDA848C"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dostosować styl wypowiedzi do sytuacji</w:t>
            </w:r>
          </w:p>
          <w:p w14:paraId="201BD943"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 xml:space="preserve">przekazać w języku obcym nowożytnym informacje zawarte w materiałach wizualnych (np. wykresach, symbolach, piktogramach, schematach) oraz audiowizualnych (np. filmach instruktażowych) </w:t>
            </w:r>
            <w:r w:rsidRPr="00886D06">
              <w:rPr>
                <w:rFonts w:ascii="Arial" w:eastAsia="Times New Roman" w:hAnsi="Arial" w:cs="Arial"/>
                <w:sz w:val="20"/>
                <w:szCs w:val="20"/>
              </w:rPr>
              <w:t xml:space="preserve">  </w:t>
            </w:r>
          </w:p>
          <w:p w14:paraId="676A901E"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przekazać w języku obcym nowożytnym informacje sformułowane w języku polskim lub tym języku obcym nowożytnym</w:t>
            </w:r>
            <w:r w:rsidRPr="00886D06">
              <w:rPr>
                <w:rFonts w:ascii="Arial" w:eastAsia="Times New Roman" w:hAnsi="Arial" w:cs="Arial"/>
                <w:sz w:val="20"/>
                <w:szCs w:val="20"/>
              </w:rPr>
              <w:t xml:space="preserve"> </w:t>
            </w:r>
          </w:p>
          <w:p w14:paraId="7E27B240"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przedstawić publicznie w języku obcym nowożytnym wcześniej opracowany materiał, np. prezentację</w:t>
            </w:r>
          </w:p>
          <w:p w14:paraId="53EE3BE8" w14:textId="77777777" w:rsidR="00A470CA" w:rsidRPr="00886D06" w:rsidRDefault="00A470CA" w:rsidP="004258AB">
            <w:pPr>
              <w:pStyle w:val="Akapitzlist"/>
              <w:numPr>
                <w:ilvl w:val="0"/>
                <w:numId w:val="181"/>
              </w:numPr>
              <w:jc w:val="both"/>
              <w:rPr>
                <w:rFonts w:ascii="Arial" w:hAnsi="Arial" w:cs="Arial"/>
                <w:sz w:val="20"/>
                <w:szCs w:val="20"/>
              </w:rPr>
            </w:pPr>
            <w:r w:rsidRPr="00886D06">
              <w:rPr>
                <w:rFonts w:ascii="Arial" w:hAnsi="Arial" w:cs="Arial"/>
                <w:sz w:val="20"/>
                <w:szCs w:val="20"/>
              </w:rPr>
              <w:t>zidentyfikować słowa klucze, internacjonalizmy</w:t>
            </w:r>
          </w:p>
        </w:tc>
        <w:tc>
          <w:tcPr>
            <w:tcW w:w="554" w:type="pct"/>
          </w:tcPr>
          <w:p w14:paraId="757D1A74" w14:textId="77777777" w:rsidR="00A470CA" w:rsidRPr="00886D06" w:rsidRDefault="003F70F0" w:rsidP="003F70F0">
            <w:pPr>
              <w:jc w:val="center"/>
              <w:rPr>
                <w:rFonts w:ascii="Arial" w:hAnsi="Arial" w:cs="Arial"/>
                <w:b/>
                <w:sz w:val="20"/>
                <w:szCs w:val="20"/>
              </w:rPr>
            </w:pPr>
            <w:r w:rsidRPr="00886D06">
              <w:rPr>
                <w:rFonts w:ascii="Arial" w:hAnsi="Arial" w:cs="Arial"/>
                <w:bCs/>
                <w:sz w:val="20"/>
                <w:szCs w:val="20"/>
              </w:rPr>
              <w:t>klasa IV</w:t>
            </w:r>
          </w:p>
        </w:tc>
      </w:tr>
      <w:tr w:rsidR="00A470CA" w:rsidRPr="00886D06" w14:paraId="523DAEAA" w14:textId="77777777" w:rsidTr="00A470CA">
        <w:trPr>
          <w:trHeight w:val="462"/>
        </w:trPr>
        <w:tc>
          <w:tcPr>
            <w:tcW w:w="1519" w:type="pct"/>
            <w:gridSpan w:val="2"/>
            <w:vAlign w:val="center"/>
          </w:tcPr>
          <w:p w14:paraId="79CA5DC0" w14:textId="77777777" w:rsidR="00A470CA" w:rsidRPr="00886D06" w:rsidRDefault="00A470CA" w:rsidP="003F70F0">
            <w:pPr>
              <w:jc w:val="right"/>
              <w:rPr>
                <w:rFonts w:ascii="Arial" w:hAnsi="Arial" w:cs="Arial"/>
                <w:sz w:val="20"/>
                <w:szCs w:val="20"/>
              </w:rPr>
            </w:pPr>
            <w:r w:rsidRPr="00886D06">
              <w:rPr>
                <w:rFonts w:ascii="Arial" w:hAnsi="Arial" w:cs="Arial"/>
                <w:sz w:val="20"/>
                <w:szCs w:val="20"/>
              </w:rPr>
              <w:t>Razem</w:t>
            </w:r>
          </w:p>
        </w:tc>
        <w:tc>
          <w:tcPr>
            <w:tcW w:w="391" w:type="pct"/>
            <w:vAlign w:val="center"/>
          </w:tcPr>
          <w:p w14:paraId="637B794C" w14:textId="05B21DA9" w:rsidR="00A470CA" w:rsidRPr="00886D06" w:rsidRDefault="00A470CA" w:rsidP="003F70F0">
            <w:pPr>
              <w:jc w:val="center"/>
              <w:rPr>
                <w:rFonts w:ascii="Arial" w:hAnsi="Arial" w:cs="Arial"/>
                <w:sz w:val="20"/>
                <w:szCs w:val="20"/>
              </w:rPr>
            </w:pPr>
          </w:p>
        </w:tc>
        <w:tc>
          <w:tcPr>
            <w:tcW w:w="1268" w:type="pct"/>
          </w:tcPr>
          <w:p w14:paraId="12E93DD7" w14:textId="77777777" w:rsidR="00A470CA" w:rsidRPr="00886D06" w:rsidRDefault="00A470CA" w:rsidP="00A470CA">
            <w:pPr>
              <w:pStyle w:val="Akapitzlist"/>
              <w:ind w:left="312"/>
              <w:jc w:val="both"/>
              <w:rPr>
                <w:rStyle w:val="Pogrubienie"/>
                <w:rFonts w:ascii="Arial" w:hAnsi="Arial" w:cs="Arial"/>
                <w:b w:val="0"/>
                <w:bCs/>
                <w:sz w:val="20"/>
                <w:szCs w:val="20"/>
                <w:highlight w:val="green"/>
                <w:shd w:val="clear" w:color="auto" w:fill="FFFFFF"/>
              </w:rPr>
            </w:pPr>
          </w:p>
        </w:tc>
        <w:tc>
          <w:tcPr>
            <w:tcW w:w="1268" w:type="pct"/>
          </w:tcPr>
          <w:p w14:paraId="18F623CB" w14:textId="77777777" w:rsidR="00A470CA" w:rsidRPr="00886D06" w:rsidRDefault="00A470CA" w:rsidP="00A470CA">
            <w:pPr>
              <w:pStyle w:val="Akapitzlist"/>
              <w:ind w:left="312"/>
              <w:jc w:val="both"/>
              <w:rPr>
                <w:rFonts w:ascii="Arial" w:eastAsia="Times New Roman" w:hAnsi="Arial" w:cs="Arial"/>
                <w:sz w:val="20"/>
                <w:szCs w:val="20"/>
                <w:highlight w:val="green"/>
                <w:lang w:eastAsia="pl-PL"/>
              </w:rPr>
            </w:pPr>
          </w:p>
        </w:tc>
        <w:tc>
          <w:tcPr>
            <w:tcW w:w="554" w:type="pct"/>
          </w:tcPr>
          <w:p w14:paraId="35C7EF8C" w14:textId="77777777" w:rsidR="00A470CA" w:rsidRPr="00886D06" w:rsidRDefault="003F70F0" w:rsidP="003F70F0">
            <w:pPr>
              <w:jc w:val="center"/>
              <w:rPr>
                <w:rFonts w:ascii="Arial" w:hAnsi="Arial" w:cs="Arial"/>
                <w:sz w:val="20"/>
                <w:szCs w:val="20"/>
              </w:rPr>
            </w:pPr>
            <w:r w:rsidRPr="00886D06">
              <w:rPr>
                <w:rFonts w:ascii="Arial" w:hAnsi="Arial" w:cs="Arial"/>
                <w:bCs/>
                <w:sz w:val="20"/>
                <w:szCs w:val="20"/>
              </w:rPr>
              <w:t>klasa IV</w:t>
            </w:r>
          </w:p>
        </w:tc>
      </w:tr>
    </w:tbl>
    <w:p w14:paraId="2362A3AD" w14:textId="77777777" w:rsidR="00A470CA" w:rsidRPr="00886D06" w:rsidRDefault="00A470CA" w:rsidP="00A470CA">
      <w:pPr>
        <w:jc w:val="both"/>
        <w:rPr>
          <w:rFonts w:ascii="Arial" w:hAnsi="Arial" w:cs="Arial"/>
          <w:b/>
          <w:bCs/>
          <w:sz w:val="20"/>
          <w:szCs w:val="20"/>
          <w:highlight w:val="green"/>
        </w:rPr>
      </w:pPr>
    </w:p>
    <w:p w14:paraId="1A2DD740" w14:textId="77777777" w:rsidR="00A470CA" w:rsidRPr="00886D06" w:rsidRDefault="00A470CA" w:rsidP="00A470CA">
      <w:pPr>
        <w:jc w:val="both"/>
        <w:rPr>
          <w:rFonts w:ascii="Arial" w:hAnsi="Arial" w:cs="Arial"/>
          <w:b/>
          <w:bCs/>
          <w:sz w:val="20"/>
          <w:szCs w:val="20"/>
        </w:rPr>
      </w:pPr>
    </w:p>
    <w:p w14:paraId="6BA77CF3" w14:textId="77777777" w:rsidR="00A470CA" w:rsidRPr="00886D06" w:rsidRDefault="00A470CA" w:rsidP="00A470CA">
      <w:pPr>
        <w:jc w:val="both"/>
        <w:rPr>
          <w:rFonts w:ascii="Arial" w:hAnsi="Arial" w:cs="Arial"/>
          <w:szCs w:val="20"/>
        </w:rPr>
      </w:pPr>
      <w:r w:rsidRPr="00886D06">
        <w:rPr>
          <w:rFonts w:ascii="Arial" w:hAnsi="Arial" w:cs="Arial"/>
          <w:b/>
          <w:bCs/>
          <w:szCs w:val="20"/>
        </w:rPr>
        <w:t>Procedury osiągania celów kształcenia przedmiotu</w:t>
      </w:r>
    </w:p>
    <w:p w14:paraId="13717A27" w14:textId="77777777" w:rsidR="00A470CA" w:rsidRPr="00886D06" w:rsidRDefault="00A470CA" w:rsidP="00A470CA">
      <w:pPr>
        <w:jc w:val="both"/>
        <w:rPr>
          <w:rFonts w:ascii="Arial" w:hAnsi="Arial" w:cs="Arial"/>
          <w:sz w:val="20"/>
          <w:szCs w:val="20"/>
          <w:highlight w:val="yellow"/>
        </w:rPr>
      </w:pPr>
      <w:r w:rsidRPr="00886D06">
        <w:rPr>
          <w:rFonts w:ascii="Arial" w:hAnsi="Arial" w:cs="Arial"/>
          <w:sz w:val="20"/>
          <w:szCs w:val="20"/>
        </w:rPr>
        <w:t>Nauczyciel powinien motywować uczniów do pracy, dostosowywać stopień trudności planowanych ćwiczeń do możliwości uczniów, uwzględniać zainteresowania uczniów, zachęcać uczniów do korzystania z różnych źródeł informacji zawodowej.</w:t>
      </w:r>
    </w:p>
    <w:p w14:paraId="0367F806" w14:textId="77777777" w:rsidR="00A470CA" w:rsidRPr="00886D06" w:rsidRDefault="00A470CA" w:rsidP="00A470CA">
      <w:pPr>
        <w:jc w:val="both"/>
        <w:rPr>
          <w:rFonts w:ascii="Arial" w:hAnsi="Arial" w:cs="Arial"/>
          <w:sz w:val="20"/>
          <w:szCs w:val="20"/>
        </w:rPr>
      </w:pPr>
      <w:r w:rsidRPr="00886D06">
        <w:rPr>
          <w:rFonts w:ascii="Arial" w:hAnsi="Arial" w:cs="Arial"/>
          <w:b/>
          <w:sz w:val="20"/>
          <w:szCs w:val="20"/>
        </w:rPr>
        <w:t>Proponowane metody dydaktyczne</w:t>
      </w:r>
      <w:r w:rsidRPr="00886D06">
        <w:rPr>
          <w:rFonts w:ascii="Arial" w:hAnsi="Arial" w:cs="Arial"/>
          <w:sz w:val="20"/>
          <w:szCs w:val="20"/>
        </w:rPr>
        <w:t xml:space="preserve">: </w:t>
      </w:r>
    </w:p>
    <w:p w14:paraId="46A2A717" w14:textId="77777777" w:rsidR="00A470CA" w:rsidRPr="00886D06" w:rsidRDefault="00A470CA" w:rsidP="004258AB">
      <w:pPr>
        <w:pStyle w:val="Akapitzlist"/>
        <w:numPr>
          <w:ilvl w:val="0"/>
          <w:numId w:val="193"/>
        </w:numPr>
        <w:jc w:val="both"/>
        <w:rPr>
          <w:rFonts w:ascii="Arial" w:hAnsi="Arial" w:cs="Arial"/>
          <w:sz w:val="20"/>
          <w:szCs w:val="20"/>
        </w:rPr>
      </w:pPr>
      <w:r w:rsidRPr="00886D06">
        <w:rPr>
          <w:rFonts w:ascii="Arial" w:hAnsi="Arial" w:cs="Arial"/>
          <w:sz w:val="20"/>
          <w:szCs w:val="20"/>
        </w:rPr>
        <w:t>zaleca się, aby nauczyciel wybierał z różnych metod takie techniki, które będą odpowiadały potrzebom i możliwościom danej grupy uczniów</w:t>
      </w:r>
    </w:p>
    <w:p w14:paraId="68F0FDF0" w14:textId="77777777" w:rsidR="00A470CA" w:rsidRPr="00886D06" w:rsidRDefault="00A470CA" w:rsidP="004258AB">
      <w:pPr>
        <w:pStyle w:val="Akapitzlist"/>
        <w:numPr>
          <w:ilvl w:val="0"/>
          <w:numId w:val="193"/>
        </w:numPr>
        <w:jc w:val="both"/>
        <w:rPr>
          <w:rFonts w:ascii="Arial" w:hAnsi="Arial" w:cs="Arial"/>
          <w:sz w:val="20"/>
          <w:szCs w:val="20"/>
        </w:rPr>
      </w:pPr>
      <w:r w:rsidRPr="00886D06">
        <w:rPr>
          <w:rFonts w:ascii="Arial" w:hAnsi="Arial" w:cs="Arial"/>
          <w:sz w:val="20"/>
          <w:szCs w:val="20"/>
        </w:rPr>
        <w:t>należy zachęcać uczniów do różnorodnych technik notowania słownictwa związanego z danym tematem – grupy tematyczne – mapy umysłowe</w:t>
      </w:r>
    </w:p>
    <w:p w14:paraId="004ABF33" w14:textId="77777777" w:rsidR="00A470CA" w:rsidRPr="00886D06" w:rsidRDefault="00A470CA" w:rsidP="00A470CA">
      <w:pPr>
        <w:jc w:val="both"/>
        <w:rPr>
          <w:rFonts w:ascii="Arial" w:hAnsi="Arial" w:cs="Arial"/>
          <w:szCs w:val="20"/>
        </w:rPr>
      </w:pPr>
      <w:r w:rsidRPr="00886D06">
        <w:rPr>
          <w:rFonts w:ascii="Arial" w:hAnsi="Arial" w:cs="Arial"/>
          <w:b/>
          <w:szCs w:val="20"/>
        </w:rPr>
        <w:t>Środki dydaktyczne</w:t>
      </w:r>
      <w:r w:rsidRPr="00886D06">
        <w:rPr>
          <w:rFonts w:ascii="Arial" w:hAnsi="Arial" w:cs="Arial"/>
          <w:szCs w:val="20"/>
        </w:rPr>
        <w:t xml:space="preserve">: </w:t>
      </w:r>
    </w:p>
    <w:p w14:paraId="4E95C74A" w14:textId="77777777" w:rsidR="00A470CA" w:rsidRPr="00886D06" w:rsidRDefault="00A470CA" w:rsidP="004258AB">
      <w:pPr>
        <w:pStyle w:val="Akapitzlist"/>
        <w:numPr>
          <w:ilvl w:val="0"/>
          <w:numId w:val="192"/>
        </w:numPr>
        <w:jc w:val="both"/>
        <w:rPr>
          <w:rFonts w:ascii="Arial" w:hAnsi="Arial" w:cs="Arial"/>
          <w:sz w:val="20"/>
          <w:szCs w:val="20"/>
        </w:rPr>
      </w:pPr>
      <w:r w:rsidRPr="00886D06">
        <w:rPr>
          <w:rFonts w:ascii="Arial" w:hAnsi="Arial" w:cs="Arial"/>
          <w:sz w:val="20"/>
          <w:szCs w:val="20"/>
        </w:rPr>
        <w:t>modele autentycznej komunikacji</w:t>
      </w:r>
      <w:r w:rsidRPr="00886D06">
        <w:rPr>
          <w:rFonts w:ascii="Arial" w:hAnsi="Arial" w:cs="Arial"/>
          <w:b/>
          <w:bCs/>
          <w:sz w:val="20"/>
          <w:szCs w:val="20"/>
        </w:rPr>
        <w:t xml:space="preserve"> </w:t>
      </w:r>
      <w:r w:rsidRPr="00886D06">
        <w:rPr>
          <w:rFonts w:ascii="Arial" w:hAnsi="Arial" w:cs="Arial"/>
          <w:sz w:val="20"/>
          <w:szCs w:val="20"/>
        </w:rPr>
        <w:t>w środowisku pracy, przy pomocy płyt audio CD i DVD, w których występują zarówno rodzimi, jak i nierodzimi użytkownicy języka</w:t>
      </w:r>
    </w:p>
    <w:p w14:paraId="630B51D3" w14:textId="77777777" w:rsidR="00A470CA" w:rsidRPr="00886D06" w:rsidRDefault="00A470CA" w:rsidP="004258AB">
      <w:pPr>
        <w:pStyle w:val="Akapitzlist"/>
        <w:numPr>
          <w:ilvl w:val="0"/>
          <w:numId w:val="192"/>
        </w:numPr>
        <w:jc w:val="both"/>
        <w:rPr>
          <w:rFonts w:ascii="Arial" w:hAnsi="Arial" w:cs="Arial"/>
          <w:sz w:val="20"/>
          <w:szCs w:val="20"/>
        </w:rPr>
      </w:pPr>
      <w:r w:rsidRPr="00886D06">
        <w:rPr>
          <w:rFonts w:ascii="Arial" w:hAnsi="Arial" w:cs="Arial"/>
          <w:sz w:val="20"/>
          <w:szCs w:val="20"/>
        </w:rPr>
        <w:t>pomoce wizualne</w:t>
      </w:r>
      <w:r w:rsidRPr="00886D06">
        <w:rPr>
          <w:rFonts w:ascii="Arial" w:hAnsi="Arial" w:cs="Arial"/>
          <w:b/>
          <w:bCs/>
          <w:sz w:val="20"/>
          <w:szCs w:val="20"/>
        </w:rPr>
        <w:t xml:space="preserve"> </w:t>
      </w:r>
      <w:r w:rsidRPr="00886D06">
        <w:rPr>
          <w:rFonts w:ascii="Arial" w:hAnsi="Arial" w:cs="Arial"/>
          <w:sz w:val="20"/>
          <w:szCs w:val="20"/>
        </w:rPr>
        <w:t xml:space="preserve">(obrazki, zdjęcia, a zwłaszcza rekwizyty, narzędzia itp. używane w danym zawodzie </w:t>
      </w:r>
    </w:p>
    <w:p w14:paraId="444F021D" w14:textId="77777777" w:rsidR="00A470CA" w:rsidRPr="00886D06" w:rsidRDefault="00A470CA" w:rsidP="004258AB">
      <w:pPr>
        <w:pStyle w:val="Akapitzlist"/>
        <w:numPr>
          <w:ilvl w:val="0"/>
          <w:numId w:val="192"/>
        </w:numPr>
        <w:jc w:val="both"/>
        <w:rPr>
          <w:rFonts w:ascii="Arial" w:hAnsi="Arial" w:cs="Arial"/>
          <w:sz w:val="20"/>
          <w:szCs w:val="20"/>
        </w:rPr>
      </w:pPr>
      <w:r w:rsidRPr="00886D06">
        <w:rPr>
          <w:rFonts w:ascii="Arial" w:hAnsi="Arial" w:cs="Arial"/>
          <w:sz w:val="20"/>
          <w:szCs w:val="20"/>
        </w:rPr>
        <w:t>telewizor, komputer z dostępem do Internetu, radio</w:t>
      </w:r>
    </w:p>
    <w:p w14:paraId="2610F30B" w14:textId="77777777" w:rsidR="00A470CA" w:rsidRPr="00886D06" w:rsidRDefault="00A470CA" w:rsidP="004258AB">
      <w:pPr>
        <w:pStyle w:val="Akapitzlist"/>
        <w:numPr>
          <w:ilvl w:val="0"/>
          <w:numId w:val="192"/>
        </w:numPr>
        <w:jc w:val="both"/>
        <w:rPr>
          <w:rFonts w:ascii="Arial" w:hAnsi="Arial" w:cs="Arial"/>
          <w:sz w:val="20"/>
          <w:szCs w:val="20"/>
        </w:rPr>
      </w:pPr>
      <w:r w:rsidRPr="00886D06">
        <w:rPr>
          <w:rFonts w:ascii="Arial" w:hAnsi="Arial" w:cs="Arial"/>
          <w:sz w:val="20"/>
          <w:szCs w:val="20"/>
        </w:rPr>
        <w:t>literatura, prasa i instrukcje zawodowe,</w:t>
      </w:r>
      <w:r w:rsidRPr="00886D06">
        <w:rPr>
          <w:rFonts w:ascii="Arial" w:eastAsia="Times New Roman" w:hAnsi="Arial" w:cs="Arial"/>
          <w:sz w:val="20"/>
          <w:szCs w:val="20"/>
        </w:rPr>
        <w:t> </w:t>
      </w:r>
    </w:p>
    <w:p w14:paraId="7348C509" w14:textId="77777777" w:rsidR="00A470CA" w:rsidRPr="00886D06" w:rsidRDefault="00A470CA" w:rsidP="004258AB">
      <w:pPr>
        <w:pStyle w:val="Akapitzlist"/>
        <w:numPr>
          <w:ilvl w:val="0"/>
          <w:numId w:val="192"/>
        </w:numPr>
        <w:jc w:val="both"/>
        <w:rPr>
          <w:rFonts w:ascii="Arial" w:hAnsi="Arial" w:cs="Arial"/>
          <w:sz w:val="20"/>
          <w:szCs w:val="20"/>
        </w:rPr>
      </w:pPr>
      <w:r w:rsidRPr="00886D06">
        <w:rPr>
          <w:rFonts w:ascii="Arial" w:eastAsia="Times New Roman" w:hAnsi="Arial" w:cs="Arial"/>
          <w:sz w:val="20"/>
          <w:szCs w:val="20"/>
        </w:rPr>
        <w:t>słowniki jedno- i dwuj</w:t>
      </w:r>
      <w:r w:rsidRPr="00886D06">
        <w:rPr>
          <w:rFonts w:ascii="Arial" w:hAnsi="Arial" w:cs="Arial"/>
          <w:sz w:val="20"/>
          <w:szCs w:val="20"/>
        </w:rPr>
        <w:t>ę</w:t>
      </w:r>
      <w:r w:rsidRPr="00886D06">
        <w:rPr>
          <w:rFonts w:ascii="Arial" w:eastAsia="Times New Roman" w:hAnsi="Arial" w:cs="Arial"/>
          <w:sz w:val="20"/>
          <w:szCs w:val="20"/>
        </w:rPr>
        <w:t xml:space="preserve">zyczne ogólne, </w:t>
      </w:r>
    </w:p>
    <w:p w14:paraId="49BBD485" w14:textId="77777777" w:rsidR="00A470CA" w:rsidRPr="00886D06" w:rsidRDefault="00A470CA" w:rsidP="004258AB">
      <w:pPr>
        <w:pStyle w:val="Akapitzlist"/>
        <w:numPr>
          <w:ilvl w:val="0"/>
          <w:numId w:val="192"/>
        </w:numPr>
        <w:jc w:val="both"/>
        <w:rPr>
          <w:rFonts w:ascii="Arial" w:hAnsi="Arial" w:cs="Arial"/>
          <w:sz w:val="20"/>
          <w:szCs w:val="20"/>
        </w:rPr>
      </w:pPr>
      <w:r w:rsidRPr="00886D06">
        <w:rPr>
          <w:rFonts w:ascii="Arial" w:eastAsia="Times New Roman" w:hAnsi="Arial" w:cs="Arial"/>
          <w:sz w:val="20"/>
          <w:szCs w:val="20"/>
        </w:rPr>
        <w:t xml:space="preserve">słowniki specjalistyczne, </w:t>
      </w:r>
    </w:p>
    <w:p w14:paraId="45D4BBAC" w14:textId="77777777" w:rsidR="00A470CA" w:rsidRPr="00886D06" w:rsidRDefault="00A470CA" w:rsidP="004258AB">
      <w:pPr>
        <w:pStyle w:val="Akapitzlist"/>
        <w:numPr>
          <w:ilvl w:val="0"/>
          <w:numId w:val="192"/>
        </w:numPr>
        <w:jc w:val="both"/>
        <w:rPr>
          <w:rFonts w:ascii="Arial" w:hAnsi="Arial" w:cs="Arial"/>
          <w:sz w:val="20"/>
          <w:szCs w:val="20"/>
        </w:rPr>
      </w:pPr>
      <w:r w:rsidRPr="00886D06">
        <w:rPr>
          <w:rFonts w:ascii="Arial" w:eastAsia="Times New Roman" w:hAnsi="Arial" w:cs="Arial"/>
          <w:sz w:val="20"/>
          <w:szCs w:val="20"/>
        </w:rPr>
        <w:t>atlas</w:t>
      </w:r>
      <w:r w:rsidRPr="00886D06">
        <w:rPr>
          <w:rFonts w:ascii="Arial" w:hAnsi="Arial" w:cs="Arial"/>
          <w:sz w:val="20"/>
          <w:szCs w:val="20"/>
        </w:rPr>
        <w:t>y</w:t>
      </w:r>
      <w:r w:rsidRPr="00886D06">
        <w:rPr>
          <w:rFonts w:ascii="Arial" w:eastAsia="Times New Roman" w:hAnsi="Arial" w:cs="Arial"/>
          <w:sz w:val="20"/>
          <w:szCs w:val="20"/>
        </w:rPr>
        <w:t>, encyklopedi</w:t>
      </w:r>
      <w:r w:rsidRPr="00886D06">
        <w:rPr>
          <w:rFonts w:ascii="Arial" w:hAnsi="Arial" w:cs="Arial"/>
          <w:sz w:val="20"/>
          <w:szCs w:val="20"/>
        </w:rPr>
        <w:t>e</w:t>
      </w:r>
    </w:p>
    <w:p w14:paraId="0D3088A9" w14:textId="77777777" w:rsidR="00A470CA" w:rsidRPr="00886D06" w:rsidRDefault="00A470CA" w:rsidP="004258AB">
      <w:pPr>
        <w:pStyle w:val="Akapitzlist"/>
        <w:numPr>
          <w:ilvl w:val="0"/>
          <w:numId w:val="192"/>
        </w:numPr>
        <w:jc w:val="both"/>
        <w:rPr>
          <w:rFonts w:ascii="Arial" w:hAnsi="Arial" w:cs="Arial"/>
          <w:sz w:val="20"/>
          <w:szCs w:val="20"/>
        </w:rPr>
      </w:pPr>
      <w:r w:rsidRPr="00886D06">
        <w:rPr>
          <w:rFonts w:ascii="Arial" w:hAnsi="Arial" w:cs="Arial"/>
          <w:sz w:val="20"/>
          <w:szCs w:val="20"/>
        </w:rPr>
        <w:t>obcoję</w:t>
      </w:r>
      <w:r w:rsidRPr="00886D06">
        <w:rPr>
          <w:rFonts w:ascii="Arial" w:eastAsia="Times New Roman" w:hAnsi="Arial" w:cs="Arial"/>
          <w:sz w:val="20"/>
          <w:szCs w:val="20"/>
        </w:rPr>
        <w:t>zyczne materiały autentyczne: czasopisma fachowe, audycje i filmy zwi</w:t>
      </w:r>
      <w:r w:rsidRPr="00886D06">
        <w:rPr>
          <w:rFonts w:ascii="Arial" w:hAnsi="Arial" w:cs="Arial"/>
          <w:sz w:val="20"/>
          <w:szCs w:val="20"/>
        </w:rPr>
        <w:t>ą</w:t>
      </w:r>
      <w:r w:rsidRPr="00886D06">
        <w:rPr>
          <w:rFonts w:ascii="Arial" w:eastAsia="Times New Roman" w:hAnsi="Arial" w:cs="Arial"/>
          <w:sz w:val="20"/>
          <w:szCs w:val="20"/>
        </w:rPr>
        <w:t xml:space="preserve">zane </w:t>
      </w:r>
      <w:r w:rsidRPr="00886D06">
        <w:rPr>
          <w:rFonts w:ascii="Arial" w:hAnsi="Arial" w:cs="Arial"/>
          <w:sz w:val="20"/>
          <w:szCs w:val="20"/>
        </w:rPr>
        <w:t xml:space="preserve">z </w:t>
      </w:r>
      <w:r w:rsidRPr="00886D06">
        <w:rPr>
          <w:rFonts w:ascii="Arial" w:eastAsia="Times New Roman" w:hAnsi="Arial" w:cs="Arial"/>
          <w:sz w:val="20"/>
          <w:szCs w:val="20"/>
        </w:rPr>
        <w:t>zawodem, broszury informacyjne, katalogi, instrukcje obsługi urz</w:t>
      </w:r>
      <w:r w:rsidRPr="00886D06">
        <w:rPr>
          <w:rFonts w:ascii="Arial" w:hAnsi="Arial" w:cs="Arial"/>
          <w:sz w:val="20"/>
          <w:szCs w:val="20"/>
        </w:rPr>
        <w:t>ą</w:t>
      </w:r>
      <w:r w:rsidRPr="00886D06">
        <w:rPr>
          <w:rFonts w:ascii="Arial" w:eastAsia="Times New Roman" w:hAnsi="Arial" w:cs="Arial"/>
          <w:sz w:val="20"/>
          <w:szCs w:val="20"/>
        </w:rPr>
        <w:t>dze</w:t>
      </w:r>
      <w:r w:rsidRPr="00886D06">
        <w:rPr>
          <w:rFonts w:ascii="Arial" w:hAnsi="Arial" w:cs="Arial"/>
          <w:sz w:val="20"/>
          <w:szCs w:val="20"/>
        </w:rPr>
        <w:t>ń</w:t>
      </w:r>
      <w:r w:rsidRPr="00886D06">
        <w:rPr>
          <w:rFonts w:ascii="Arial" w:eastAsia="Times New Roman" w:hAnsi="Arial" w:cs="Arial"/>
          <w:sz w:val="20"/>
          <w:szCs w:val="20"/>
        </w:rPr>
        <w:t xml:space="preserve"> itp.</w:t>
      </w:r>
    </w:p>
    <w:p w14:paraId="19F76056" w14:textId="77777777" w:rsidR="00A470CA" w:rsidRPr="00886D06" w:rsidRDefault="00A470CA" w:rsidP="004258AB">
      <w:pPr>
        <w:pStyle w:val="Akapitzlist"/>
        <w:numPr>
          <w:ilvl w:val="0"/>
          <w:numId w:val="192"/>
        </w:numPr>
        <w:jc w:val="both"/>
        <w:rPr>
          <w:rFonts w:ascii="Arial" w:hAnsi="Arial" w:cs="Arial"/>
          <w:sz w:val="20"/>
          <w:szCs w:val="20"/>
        </w:rPr>
      </w:pPr>
      <w:r w:rsidRPr="00886D06">
        <w:rPr>
          <w:rFonts w:ascii="Arial" w:hAnsi="Arial" w:cs="Arial"/>
          <w:sz w:val="20"/>
          <w:szCs w:val="20"/>
        </w:rPr>
        <w:t xml:space="preserve">podręczniki z serii Career Paths - </w:t>
      </w:r>
      <w:r w:rsidRPr="00886D06">
        <w:rPr>
          <w:rFonts w:ascii="Times" w:hAnsi="Times"/>
          <w:b/>
          <w:bCs/>
          <w:i/>
          <w:iCs/>
        </w:rPr>
        <w:t xml:space="preserve"> </w:t>
      </w:r>
    </w:p>
    <w:p w14:paraId="42378BC6" w14:textId="77777777" w:rsidR="00A470CA" w:rsidRPr="00886D06" w:rsidRDefault="00A470CA" w:rsidP="00A470CA">
      <w:pPr>
        <w:jc w:val="both"/>
        <w:rPr>
          <w:rFonts w:ascii="Arial" w:hAnsi="Arial" w:cs="Arial"/>
          <w:szCs w:val="20"/>
        </w:rPr>
      </w:pPr>
      <w:r w:rsidRPr="00886D06">
        <w:rPr>
          <w:rFonts w:ascii="Arial" w:hAnsi="Arial" w:cs="Arial"/>
          <w:b/>
          <w:szCs w:val="20"/>
        </w:rPr>
        <w:t>Formy organizacyjne</w:t>
      </w:r>
      <w:r w:rsidRPr="00886D06">
        <w:rPr>
          <w:rFonts w:ascii="Arial" w:hAnsi="Arial" w:cs="Arial"/>
          <w:szCs w:val="20"/>
        </w:rPr>
        <w:t xml:space="preserve">: </w:t>
      </w:r>
    </w:p>
    <w:p w14:paraId="67F9FE2C" w14:textId="77777777" w:rsidR="00A470CA" w:rsidRPr="00886D06" w:rsidRDefault="00A470CA" w:rsidP="004258AB">
      <w:pPr>
        <w:pStyle w:val="Akapitzlist"/>
        <w:numPr>
          <w:ilvl w:val="0"/>
          <w:numId w:val="191"/>
        </w:numPr>
        <w:jc w:val="both"/>
        <w:rPr>
          <w:rFonts w:ascii="Arial" w:hAnsi="Arial" w:cs="Arial"/>
          <w:sz w:val="20"/>
          <w:szCs w:val="20"/>
        </w:rPr>
      </w:pPr>
      <w:r w:rsidRPr="00886D06">
        <w:rPr>
          <w:rFonts w:ascii="Arial" w:hAnsi="Arial" w:cs="Arial"/>
          <w:sz w:val="20"/>
          <w:szCs w:val="20"/>
        </w:rPr>
        <w:t xml:space="preserve">Optymalną formą pracy lekcyjnej jest </w:t>
      </w:r>
      <w:r w:rsidRPr="00886D06">
        <w:rPr>
          <w:rFonts w:ascii="Arial" w:hAnsi="Arial" w:cs="Arial"/>
          <w:b/>
          <w:bCs/>
          <w:sz w:val="20"/>
          <w:szCs w:val="20"/>
        </w:rPr>
        <w:t>praca w parach</w:t>
      </w:r>
      <w:r w:rsidRPr="00886D06">
        <w:rPr>
          <w:rFonts w:ascii="Arial" w:hAnsi="Arial" w:cs="Arial"/>
          <w:sz w:val="20"/>
          <w:szCs w:val="20"/>
        </w:rPr>
        <w:t>. Umożliwia ona nie tylko interakcję zbliżoną do autentycznej, ale pozwala również większej liczbie uczniów na aktywny udział. Praca w parach stosowana jest generalnie w ćwiczeniach z luką informacyjną, a więc wtedy, kiedy rozmówcy muszą</w:t>
      </w:r>
    </w:p>
    <w:p w14:paraId="7C98D69E" w14:textId="77777777" w:rsidR="00A470CA" w:rsidRPr="00886D06" w:rsidRDefault="00A470CA" w:rsidP="00A470CA">
      <w:pPr>
        <w:pStyle w:val="Akapitzlist"/>
        <w:jc w:val="both"/>
        <w:rPr>
          <w:rFonts w:ascii="Arial" w:hAnsi="Arial" w:cs="Arial"/>
          <w:sz w:val="20"/>
          <w:szCs w:val="20"/>
        </w:rPr>
      </w:pPr>
      <w:r w:rsidRPr="00886D06">
        <w:rPr>
          <w:rFonts w:ascii="Arial" w:hAnsi="Arial" w:cs="Arial"/>
          <w:sz w:val="20"/>
          <w:szCs w:val="20"/>
        </w:rPr>
        <w:t xml:space="preserve">wzajemnie wymienić posiadane informacje, aby wykonać zadanie. Mniej autentycznym przykładem takiej formy pracy może być odgrywanie wcześniej czytanych lub przygotowanych przez uczniów dialogów. </w:t>
      </w:r>
    </w:p>
    <w:p w14:paraId="0E6E562D" w14:textId="77777777" w:rsidR="00A470CA" w:rsidRPr="00886D06" w:rsidRDefault="00A470CA" w:rsidP="004258AB">
      <w:pPr>
        <w:pStyle w:val="Akapitzlist"/>
        <w:numPr>
          <w:ilvl w:val="0"/>
          <w:numId w:val="191"/>
        </w:numPr>
        <w:jc w:val="both"/>
        <w:rPr>
          <w:rFonts w:ascii="Arial" w:hAnsi="Arial" w:cs="Arial"/>
          <w:sz w:val="20"/>
          <w:szCs w:val="20"/>
        </w:rPr>
      </w:pPr>
      <w:r w:rsidRPr="00886D06">
        <w:rPr>
          <w:rFonts w:ascii="Arial" w:hAnsi="Arial" w:cs="Arial"/>
          <w:b/>
          <w:bCs/>
          <w:sz w:val="20"/>
          <w:szCs w:val="20"/>
        </w:rPr>
        <w:t>Praca w grupach</w:t>
      </w:r>
      <w:r w:rsidRPr="00886D06">
        <w:rPr>
          <w:rFonts w:ascii="Arial" w:hAnsi="Arial" w:cs="Arial"/>
          <w:sz w:val="20"/>
          <w:szCs w:val="20"/>
        </w:rPr>
        <w:t xml:space="preserve">. Stosuje się ją w ćwiczeniach podobnych do tych omówionych powyżej, jak również w zadaniach typu projekt, w których każdy z uczestników ma do wykonania część większego zadania, negocjacja czy dyskusja. </w:t>
      </w:r>
    </w:p>
    <w:p w14:paraId="39ECA9AE" w14:textId="77777777" w:rsidR="00A470CA" w:rsidRPr="00886D06" w:rsidRDefault="00A470CA" w:rsidP="004258AB">
      <w:pPr>
        <w:pStyle w:val="Akapitzlist"/>
        <w:numPr>
          <w:ilvl w:val="0"/>
          <w:numId w:val="191"/>
        </w:numPr>
        <w:jc w:val="both"/>
        <w:rPr>
          <w:rFonts w:ascii="Arial" w:hAnsi="Arial" w:cs="Arial"/>
          <w:sz w:val="20"/>
          <w:szCs w:val="20"/>
        </w:rPr>
      </w:pPr>
      <w:r w:rsidRPr="00886D06">
        <w:rPr>
          <w:rFonts w:ascii="Arial" w:hAnsi="Arial" w:cs="Arial"/>
          <w:b/>
          <w:bCs/>
          <w:sz w:val="20"/>
          <w:szCs w:val="20"/>
        </w:rPr>
        <w:t>Praca indywidualna</w:t>
      </w:r>
      <w:r w:rsidRPr="00886D06">
        <w:rPr>
          <w:rFonts w:ascii="Arial" w:hAnsi="Arial" w:cs="Arial"/>
          <w:sz w:val="20"/>
          <w:szCs w:val="20"/>
        </w:rPr>
        <w:t xml:space="preserve"> może być wykorzystywana jako jeden z etapów przygotowania do ćwiczeń komunikacyjnych (np. przeczytanie i zrozumienie tekstu w celu wymiany informacji z rozmówcą). </w:t>
      </w:r>
    </w:p>
    <w:p w14:paraId="47364DEE" w14:textId="77777777" w:rsidR="00A470CA" w:rsidRPr="00886D06" w:rsidRDefault="00A470CA" w:rsidP="004258AB">
      <w:pPr>
        <w:pStyle w:val="Akapitzlist"/>
        <w:numPr>
          <w:ilvl w:val="0"/>
          <w:numId w:val="191"/>
        </w:numPr>
        <w:jc w:val="both"/>
        <w:rPr>
          <w:rFonts w:ascii="Arial" w:hAnsi="Arial" w:cs="Arial"/>
          <w:sz w:val="20"/>
          <w:szCs w:val="20"/>
        </w:rPr>
      </w:pPr>
      <w:r w:rsidRPr="00886D06">
        <w:rPr>
          <w:rFonts w:ascii="Arial" w:hAnsi="Arial" w:cs="Arial"/>
          <w:b/>
          <w:bCs/>
          <w:sz w:val="20"/>
          <w:szCs w:val="20"/>
        </w:rPr>
        <w:t>Praca z całą klasą</w:t>
      </w:r>
      <w:r w:rsidRPr="00886D06">
        <w:rPr>
          <w:rFonts w:ascii="Arial" w:hAnsi="Arial" w:cs="Arial"/>
          <w:sz w:val="20"/>
          <w:szCs w:val="20"/>
        </w:rPr>
        <w:t xml:space="preserve"> wykorzystywana jest przez nauczyciela na przykład w czasie powtarzania chórem nowych wyrazów czy też przy omawianiu jakiegoś problemu, kiedy nauczyciel zadaje pytania, a chętni uczniowie odpowiadają. </w:t>
      </w:r>
    </w:p>
    <w:p w14:paraId="09587583" w14:textId="77777777" w:rsidR="00A470CA" w:rsidRPr="00886D06" w:rsidRDefault="00A470CA" w:rsidP="004258AB">
      <w:pPr>
        <w:pStyle w:val="Akapitzlist"/>
        <w:numPr>
          <w:ilvl w:val="0"/>
          <w:numId w:val="191"/>
        </w:numPr>
        <w:jc w:val="both"/>
        <w:rPr>
          <w:rFonts w:ascii="Arial" w:hAnsi="Arial" w:cs="Arial"/>
          <w:sz w:val="20"/>
          <w:szCs w:val="20"/>
        </w:rPr>
      </w:pPr>
      <w:r w:rsidRPr="00886D06">
        <w:rPr>
          <w:rFonts w:ascii="Arial" w:hAnsi="Arial" w:cs="Arial"/>
          <w:sz w:val="20"/>
          <w:szCs w:val="20"/>
        </w:rPr>
        <w:t xml:space="preserve">Najlepszym rozwiązaniem jest stosowanie na zmianę wszystkich typów interakcji na lekcji, ze względu jednak na cel komunikacyjny nauczania, z naciskiem na pary i grupy. </w:t>
      </w:r>
    </w:p>
    <w:p w14:paraId="21A0D219" w14:textId="77777777" w:rsidR="00A470CA" w:rsidRPr="00886D06" w:rsidRDefault="00A470CA" w:rsidP="00A470CA">
      <w:pPr>
        <w:pStyle w:val="NormalnyWeb"/>
        <w:jc w:val="both"/>
        <w:rPr>
          <w:rFonts w:ascii="Arial" w:hAnsi="Arial" w:cs="Arial"/>
          <w:szCs w:val="20"/>
        </w:rPr>
      </w:pPr>
      <w:r w:rsidRPr="00886D06">
        <w:rPr>
          <w:rFonts w:ascii="Arial" w:hAnsi="Arial" w:cs="Arial"/>
          <w:b/>
          <w:bCs/>
          <w:szCs w:val="20"/>
        </w:rPr>
        <w:t>Warunki realizacji</w:t>
      </w:r>
      <w:r w:rsidRPr="00886D06">
        <w:rPr>
          <w:rFonts w:ascii="Arial" w:hAnsi="Arial" w:cs="Arial"/>
          <w:szCs w:val="20"/>
        </w:rPr>
        <w:t xml:space="preserve">: </w:t>
      </w:r>
    </w:p>
    <w:p w14:paraId="31A8C2B4" w14:textId="77777777" w:rsidR="00A470CA" w:rsidRPr="00886D06" w:rsidRDefault="00A470CA" w:rsidP="004258AB">
      <w:pPr>
        <w:pStyle w:val="NormalnyWeb"/>
        <w:numPr>
          <w:ilvl w:val="0"/>
          <w:numId w:val="194"/>
        </w:numPr>
        <w:spacing w:line="276" w:lineRule="auto"/>
        <w:jc w:val="both"/>
        <w:rPr>
          <w:rFonts w:ascii="Arial" w:hAnsi="Arial" w:cs="Arial"/>
          <w:sz w:val="20"/>
          <w:szCs w:val="20"/>
          <w:lang w:eastAsia="pl-PL"/>
        </w:rPr>
      </w:pPr>
      <w:r w:rsidRPr="00886D06">
        <w:rPr>
          <w:rFonts w:ascii="Arial" w:hAnsi="Arial" w:cs="Arial"/>
          <w:sz w:val="20"/>
          <w:szCs w:val="20"/>
        </w:rPr>
        <w:t>zajęcia edukacyjne prowadzone w sali lekcyjnej wyposażonej w: tablicę suchościeralną, tablicę zwykłą, sprzęt audiowizualny, komputery z dostępem do Internetu i urządzenia multimedialne</w:t>
      </w:r>
    </w:p>
    <w:p w14:paraId="32424104" w14:textId="77777777" w:rsidR="00A470CA" w:rsidRPr="00886D06" w:rsidRDefault="00A470CA" w:rsidP="00A470CA">
      <w:pPr>
        <w:jc w:val="both"/>
        <w:rPr>
          <w:rFonts w:ascii="Arial" w:hAnsi="Arial" w:cs="Arial"/>
          <w:sz w:val="20"/>
          <w:szCs w:val="20"/>
        </w:rPr>
      </w:pPr>
      <w:r w:rsidRPr="00886D06">
        <w:rPr>
          <w:rFonts w:ascii="Arial" w:eastAsia="Calibri" w:hAnsi="Arial" w:cs="Arial"/>
          <w:b/>
          <w:bCs/>
          <w:sz w:val="20"/>
          <w:szCs w:val="20"/>
        </w:rPr>
        <w:t xml:space="preserve">Formy indywidualizacji pracy uczniów </w:t>
      </w:r>
      <w:r w:rsidRPr="00886D06">
        <w:rPr>
          <w:rFonts w:ascii="Arial" w:eastAsia="Calibri" w:hAnsi="Arial" w:cs="Arial"/>
          <w:sz w:val="20"/>
          <w:szCs w:val="20"/>
        </w:rPr>
        <w:t>uwzględniające:</w:t>
      </w:r>
      <w:r w:rsidRPr="00886D06">
        <w:rPr>
          <w:rFonts w:ascii="Arial" w:eastAsia="Calibri" w:hAnsi="Arial" w:cs="Arial"/>
          <w:b/>
          <w:bCs/>
          <w:sz w:val="20"/>
          <w:szCs w:val="20"/>
        </w:rPr>
        <w:t xml:space="preserve"> </w:t>
      </w:r>
      <w:r w:rsidRPr="00886D06">
        <w:rPr>
          <w:rFonts w:ascii="Arial" w:hAnsi="Arial" w:cs="Arial"/>
          <w:sz w:val="20"/>
          <w:szCs w:val="20"/>
        </w:rPr>
        <w:t>dostosowanie warunków, środków, metod i form kształcenia do potrzeb ucznia i dając uczniom wybór</w:t>
      </w:r>
    </w:p>
    <w:p w14:paraId="32C51730" w14:textId="77777777" w:rsidR="00A470CA" w:rsidRPr="00886D06" w:rsidRDefault="00A470CA" w:rsidP="00A470CA">
      <w:pPr>
        <w:jc w:val="both"/>
        <w:rPr>
          <w:rFonts w:ascii="Arial" w:hAnsi="Arial" w:cs="Arial"/>
          <w:sz w:val="20"/>
          <w:szCs w:val="20"/>
        </w:rPr>
      </w:pPr>
    </w:p>
    <w:p w14:paraId="4E175305" w14:textId="77777777" w:rsidR="00A470CA" w:rsidRPr="00886D06" w:rsidRDefault="00A470CA" w:rsidP="00A470CA">
      <w:pPr>
        <w:jc w:val="both"/>
        <w:rPr>
          <w:rFonts w:ascii="Arial" w:hAnsi="Arial" w:cs="Arial"/>
          <w:sz w:val="20"/>
          <w:szCs w:val="20"/>
        </w:rPr>
      </w:pPr>
      <w:r w:rsidRPr="00886D06">
        <w:rPr>
          <w:rFonts w:ascii="Arial" w:hAnsi="Arial" w:cs="Arial"/>
          <w:b/>
          <w:bCs/>
          <w:sz w:val="20"/>
          <w:szCs w:val="20"/>
        </w:rPr>
        <w:t>Proponowane metody sprawdzania osiągnięć edukacyjnych ucznia</w:t>
      </w:r>
    </w:p>
    <w:p w14:paraId="6FD8C4B3" w14:textId="77777777" w:rsidR="00A470CA" w:rsidRPr="00886D06" w:rsidRDefault="00A470CA" w:rsidP="00A470CA">
      <w:pPr>
        <w:autoSpaceDE w:val="0"/>
        <w:autoSpaceDN w:val="0"/>
        <w:adjustRightInd w:val="0"/>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Nauczyciel ma dwie formy kontroli: kontrola bieżąca i kontrola okresowa. Kontrola bieżąca dostarcza informacji o tym, do jakiego stopnia uczniowie opanowali</w:t>
      </w:r>
    </w:p>
    <w:p w14:paraId="69FEF7B8" w14:textId="77777777" w:rsidR="00A470CA" w:rsidRPr="00886D06" w:rsidRDefault="00A470CA" w:rsidP="00A470CA">
      <w:pPr>
        <w:autoSpaceDE w:val="0"/>
        <w:autoSpaceDN w:val="0"/>
        <w:adjustRightInd w:val="0"/>
        <w:jc w:val="both"/>
        <w:rPr>
          <w:rFonts w:ascii="Arial" w:hAnsi="Arial" w:cs="Arial"/>
          <w:sz w:val="20"/>
          <w:szCs w:val="20"/>
        </w:rPr>
      </w:pPr>
      <w:r w:rsidRPr="00886D06">
        <w:rPr>
          <w:rFonts w:ascii="Arial" w:eastAsiaTheme="minorHAnsi" w:hAnsi="Arial" w:cs="Arial"/>
          <w:sz w:val="20"/>
          <w:szCs w:val="20"/>
          <w:lang w:eastAsia="en-US"/>
        </w:rPr>
        <w:t>aktualnie przerobiony materiał. Może przybierać formę: obserwacji uczniów w czasie lekcji, odpytywania ustnego, kartkówek lub sprawdzianów, pisemnego zadania domowego, ocena wykonania konkretnych zadań przez poszczególnych uczniów.</w:t>
      </w:r>
      <w:r w:rsidRPr="00886D06">
        <w:rPr>
          <w:rFonts w:ascii="Arial" w:hAnsi="Arial" w:cs="Arial"/>
          <w:sz w:val="20"/>
          <w:szCs w:val="20"/>
        </w:rPr>
        <w:t xml:space="preserve"> Osiągnięcia ucznia powinny być oceniane na podstawie zadań o różnym stopniu trudności i złożoności. Nauczyciel oceniając ucznia z przedmiotu </w:t>
      </w:r>
      <w:r w:rsidRPr="00886D06">
        <w:rPr>
          <w:rFonts w:ascii="Arial" w:hAnsi="Arial" w:cs="Arial"/>
          <w:i/>
          <w:iCs/>
          <w:sz w:val="20"/>
          <w:szCs w:val="20"/>
        </w:rPr>
        <w:t xml:space="preserve">Język obcy w chowie zwierząt </w:t>
      </w:r>
      <w:r w:rsidRPr="00886D06">
        <w:rPr>
          <w:rFonts w:ascii="Arial" w:hAnsi="Arial" w:cs="Arial"/>
          <w:sz w:val="20"/>
          <w:szCs w:val="20"/>
        </w:rPr>
        <w:t>powinien oceniać umiejętności ucznia, zgodnie z kryteriami zawartymi w podstawie programowej zawodu, w obszarach: słuchanie, czytanie, mówienie, pisanie. Powinien również uwzględnić umiejętności: komunikowania się, samodzielnego szukania informacji w różnych źródłach, samodzielnego korzystania ze słownika specjalistycznego i z technologii informacyjno – komunikacyjnych; umiejętność współpracy w parach i grupach. W ocenie należy uwzględnić: poprawność merytoryczną wypowiedzi, adekwatność wypowiedzi do tematu i kontekstu zadanego pytania, stosowanie terminologii właściwej dla przedmiotu, umiejętność wnioskowania przyczynowo – skutkowego, samodzielność wypowiedzi.</w:t>
      </w:r>
    </w:p>
    <w:p w14:paraId="75722EDF" w14:textId="77777777" w:rsidR="00A470CA" w:rsidRPr="00886D06" w:rsidRDefault="00A470CA" w:rsidP="00A470CA">
      <w:pPr>
        <w:autoSpaceDE w:val="0"/>
        <w:autoSpaceDN w:val="0"/>
        <w:adjustRightInd w:val="0"/>
        <w:jc w:val="both"/>
        <w:rPr>
          <w:rFonts w:ascii="Arial" w:hAnsi="Arial" w:cs="Arial"/>
          <w:sz w:val="20"/>
          <w:szCs w:val="20"/>
        </w:rPr>
      </w:pPr>
    </w:p>
    <w:p w14:paraId="387D29D5" w14:textId="77777777" w:rsidR="00A470CA" w:rsidRPr="00886D06" w:rsidRDefault="00A470CA" w:rsidP="00A470CA">
      <w:pPr>
        <w:jc w:val="both"/>
        <w:rPr>
          <w:rFonts w:ascii="Arial" w:hAnsi="Arial" w:cs="Arial"/>
          <w:sz w:val="20"/>
          <w:szCs w:val="20"/>
        </w:rPr>
      </w:pPr>
      <w:r w:rsidRPr="00886D06">
        <w:rPr>
          <w:rFonts w:ascii="Arial" w:hAnsi="Arial" w:cs="Arial"/>
          <w:b/>
          <w:bCs/>
          <w:sz w:val="20"/>
          <w:szCs w:val="20"/>
        </w:rPr>
        <w:t> </w:t>
      </w:r>
    </w:p>
    <w:p w14:paraId="34BA9DEE" w14:textId="77777777" w:rsidR="00A470CA" w:rsidRPr="00886D06" w:rsidRDefault="00A470CA" w:rsidP="00A470CA">
      <w:pPr>
        <w:jc w:val="both"/>
        <w:rPr>
          <w:rFonts w:ascii="Arial" w:hAnsi="Arial" w:cs="Arial"/>
          <w:szCs w:val="20"/>
        </w:rPr>
      </w:pPr>
      <w:r w:rsidRPr="00886D06">
        <w:rPr>
          <w:rFonts w:ascii="Arial" w:hAnsi="Arial" w:cs="Arial"/>
          <w:b/>
          <w:bCs/>
          <w:szCs w:val="20"/>
        </w:rPr>
        <w:t xml:space="preserve">Proponowane metody ewaluacji przedmiotu </w:t>
      </w:r>
    </w:p>
    <w:p w14:paraId="76498D39" w14:textId="77777777" w:rsidR="00A470CA" w:rsidRPr="00886D06" w:rsidRDefault="00A470CA" w:rsidP="00A470CA">
      <w:pPr>
        <w:pStyle w:val="NormalnyWeb"/>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Proponowane zagadnienia podlegające ewaluacji programu nauczania</w:t>
      </w:r>
      <w:r w:rsidRPr="00886D06">
        <w:rPr>
          <w:rFonts w:ascii="Arial" w:hAnsi="Arial" w:cs="Arial"/>
          <w:sz w:val="20"/>
          <w:szCs w:val="20"/>
          <w:shd w:val="clear" w:color="auto" w:fill="FFFFFF"/>
        </w:rPr>
        <w:t xml:space="preserve"> przedmiotu </w:t>
      </w:r>
      <w:r w:rsidRPr="00886D06">
        <w:rPr>
          <w:rFonts w:ascii="Arial" w:hAnsi="Arial" w:cs="Arial"/>
          <w:i/>
          <w:iCs/>
          <w:sz w:val="20"/>
          <w:szCs w:val="20"/>
          <w:shd w:val="clear" w:color="auto" w:fill="FFFFFF"/>
        </w:rPr>
        <w:t>Język obcy w chowie zwierząt</w:t>
      </w:r>
    </w:p>
    <w:p w14:paraId="7EBBB4C5" w14:textId="77777777" w:rsidR="00A470CA" w:rsidRPr="00886D06" w:rsidRDefault="00A470CA" w:rsidP="004258AB">
      <w:pPr>
        <w:pStyle w:val="NormalnyWeb"/>
        <w:numPr>
          <w:ilvl w:val="0"/>
          <w:numId w:val="374"/>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rPr>
        <w:t xml:space="preserve">zamierzenia programowe i efekt tych zamierzeń, czyli osiągnięcia uczniów, </w:t>
      </w:r>
    </w:p>
    <w:p w14:paraId="0212ED85" w14:textId="77777777" w:rsidR="00A470CA" w:rsidRPr="00886D06" w:rsidRDefault="00A470CA" w:rsidP="004258AB">
      <w:pPr>
        <w:pStyle w:val="NormalnyWeb"/>
        <w:numPr>
          <w:ilvl w:val="0"/>
          <w:numId w:val="374"/>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łatwość realizacji programu,</w:t>
      </w:r>
    </w:p>
    <w:p w14:paraId="2B2EB5D9" w14:textId="77777777" w:rsidR="00A470CA" w:rsidRPr="00886D06" w:rsidRDefault="00A470CA" w:rsidP="004258AB">
      <w:pPr>
        <w:pStyle w:val="NormalnyWeb"/>
        <w:numPr>
          <w:ilvl w:val="0"/>
          <w:numId w:val="374"/>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metod nauczania,</w:t>
      </w:r>
    </w:p>
    <w:p w14:paraId="3A0317F5" w14:textId="77777777" w:rsidR="00A470CA" w:rsidRPr="00886D06" w:rsidRDefault="00A470CA" w:rsidP="004258AB">
      <w:pPr>
        <w:pStyle w:val="NormalnyWeb"/>
        <w:numPr>
          <w:ilvl w:val="0"/>
          <w:numId w:val="374"/>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dobór środków dydaktycznych,</w:t>
      </w:r>
    </w:p>
    <w:p w14:paraId="23BADF7B" w14:textId="77777777" w:rsidR="00A470CA" w:rsidRPr="00886D06" w:rsidRDefault="00A470CA" w:rsidP="004258AB">
      <w:pPr>
        <w:pStyle w:val="NormalnyWeb"/>
        <w:numPr>
          <w:ilvl w:val="0"/>
          <w:numId w:val="374"/>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liczby godzin przeznaczonych na realizację poszczególnych działów,</w:t>
      </w:r>
    </w:p>
    <w:p w14:paraId="531C447B" w14:textId="77777777" w:rsidR="00A470CA" w:rsidRPr="00886D06" w:rsidRDefault="00A470CA" w:rsidP="004258AB">
      <w:pPr>
        <w:pStyle w:val="NormalnyWeb"/>
        <w:numPr>
          <w:ilvl w:val="0"/>
          <w:numId w:val="374"/>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poziom motywacji uczniów do zdobywania wiedzy i umiejętności,</w:t>
      </w:r>
    </w:p>
    <w:p w14:paraId="7E7BF181" w14:textId="77777777" w:rsidR="00A470CA" w:rsidRPr="00886D06" w:rsidRDefault="00A470CA" w:rsidP="004258AB">
      <w:pPr>
        <w:pStyle w:val="NormalnyWeb"/>
        <w:numPr>
          <w:ilvl w:val="0"/>
          <w:numId w:val="374"/>
        </w:numPr>
        <w:tabs>
          <w:tab w:val="left" w:pos="567"/>
        </w:tabs>
        <w:spacing w:before="0" w:beforeAutospacing="0" w:after="0" w:afterAutospacing="0" w:line="276" w:lineRule="auto"/>
        <w:contextualSpacing/>
        <w:jc w:val="both"/>
        <w:rPr>
          <w:rFonts w:ascii="Arial" w:hAnsi="Arial" w:cs="Arial"/>
          <w:sz w:val="20"/>
          <w:szCs w:val="20"/>
          <w:shd w:val="clear" w:color="auto" w:fill="FFFFFF"/>
        </w:rPr>
      </w:pPr>
      <w:r w:rsidRPr="00886D06">
        <w:rPr>
          <w:rFonts w:ascii="Arial" w:hAnsi="Arial" w:cs="Arial"/>
          <w:sz w:val="20"/>
          <w:szCs w:val="20"/>
          <w:shd w:val="clear" w:color="auto" w:fill="FFFFFF"/>
        </w:rPr>
        <w:t>wzrost świadomości swojej wartości na rynku pracy.</w:t>
      </w:r>
    </w:p>
    <w:p w14:paraId="73ECE55C" w14:textId="77777777" w:rsidR="00F878EC" w:rsidRPr="00886D06" w:rsidRDefault="00A470CA" w:rsidP="004C139D">
      <w:pPr>
        <w:pStyle w:val="NormalnyWeb"/>
        <w:tabs>
          <w:tab w:val="left" w:pos="567"/>
        </w:tabs>
        <w:spacing w:before="0" w:beforeAutospacing="0" w:after="0" w:afterAutospacing="0" w:line="276" w:lineRule="auto"/>
        <w:contextualSpacing/>
        <w:jc w:val="both"/>
        <w:rPr>
          <w:rFonts w:ascii="Arial" w:hAnsi="Arial" w:cs="Arial"/>
          <w:b/>
          <w:bCs/>
        </w:rPr>
      </w:pPr>
      <w:r w:rsidRPr="00886D06">
        <w:rPr>
          <w:rFonts w:ascii="Arial" w:hAnsi="Arial" w:cs="Arial"/>
          <w:sz w:val="20"/>
          <w:szCs w:val="20"/>
          <w:shd w:val="clear" w:color="auto" w:fill="FFFFFF"/>
        </w:rPr>
        <w:t xml:space="preserve">Ewaluacja powinna być przeprowadzona na bieżąco i pod koniec okresu nauczania przedmiotu. </w:t>
      </w:r>
    </w:p>
    <w:p w14:paraId="6227F23B" w14:textId="77777777" w:rsidR="005810A8" w:rsidRPr="00886D06" w:rsidRDefault="005810A8">
      <w:pPr>
        <w:rPr>
          <w:rFonts w:ascii="Arial" w:eastAsiaTheme="majorEastAsia" w:hAnsi="Arial" w:cs="Arial"/>
          <w:b/>
          <w:bCs/>
        </w:rPr>
      </w:pPr>
      <w:r w:rsidRPr="00886D06">
        <w:rPr>
          <w:rFonts w:cs="Arial"/>
          <w:b/>
          <w:bCs/>
        </w:rPr>
        <w:br w:type="page"/>
      </w:r>
    </w:p>
    <w:p w14:paraId="49D5009D" w14:textId="5BB4521F" w:rsidR="00F878EC" w:rsidRPr="00886D06" w:rsidRDefault="004C139D" w:rsidP="00771181">
      <w:pPr>
        <w:pStyle w:val="Nagwek1"/>
        <w:rPr>
          <w:rFonts w:cs="Arial"/>
          <w:b/>
          <w:bCs/>
          <w:szCs w:val="24"/>
        </w:rPr>
      </w:pPr>
      <w:bookmarkStart w:id="24" w:name="_Toc18587455"/>
      <w:r w:rsidRPr="00886D06">
        <w:rPr>
          <w:b/>
          <w:bCs/>
          <w:szCs w:val="24"/>
        </w:rPr>
        <w:t>4.17.</w:t>
      </w:r>
      <w:r w:rsidRPr="00886D06">
        <w:rPr>
          <w:b/>
          <w:bCs/>
          <w:szCs w:val="24"/>
        </w:rPr>
        <w:tab/>
        <w:t>PRAKTYKA ZAWODOWA</w:t>
      </w:r>
      <w:bookmarkEnd w:id="24"/>
      <w:r w:rsidRPr="00886D06">
        <w:rPr>
          <w:b/>
          <w:bCs/>
          <w:szCs w:val="24"/>
        </w:rPr>
        <w:t xml:space="preserve"> </w:t>
      </w:r>
      <w:r w:rsidRPr="00886D06">
        <w:rPr>
          <w:b/>
          <w:bCs/>
          <w:szCs w:val="24"/>
        </w:rPr>
        <w:br/>
      </w:r>
      <w:r w:rsidR="00914938" w:rsidRPr="00886D06">
        <w:rPr>
          <w:rFonts w:cs="Arial"/>
          <w:i/>
        </w:rPr>
        <w:t>Program praktyk należy dostosować wspólnie z podmiotem przyjmującym praktykantów</w:t>
      </w:r>
    </w:p>
    <w:p w14:paraId="0B8573E9" w14:textId="77777777" w:rsidR="00011B49" w:rsidRPr="00886D06" w:rsidRDefault="00011B49" w:rsidP="005810A8">
      <w:pPr>
        <w:pStyle w:val="Nagwek2"/>
      </w:pPr>
      <w:bookmarkStart w:id="25" w:name="_Toc18587456"/>
      <w:bookmarkStart w:id="26" w:name="_Hlk16352997"/>
      <w:r w:rsidRPr="00886D06">
        <w:t>Praktyka zawodowa – ROL.11. – Prowadzenie chowu i inseminacji zwierząt</w:t>
      </w:r>
      <w:bookmarkEnd w:id="25"/>
      <w:r w:rsidRPr="00886D06">
        <w:t xml:space="preserve"> </w:t>
      </w:r>
    </w:p>
    <w:p w14:paraId="19BC6233" w14:textId="77777777" w:rsidR="00011B49" w:rsidRPr="00886D06" w:rsidRDefault="00011B49" w:rsidP="00011B49">
      <w:pPr>
        <w:rPr>
          <w:rFonts w:ascii="Arial" w:hAnsi="Arial" w:cs="Arial"/>
          <w:b/>
          <w:bCs/>
          <w:sz w:val="20"/>
          <w:szCs w:val="20"/>
        </w:rPr>
      </w:pPr>
    </w:p>
    <w:p w14:paraId="6B100CFA" w14:textId="031FC8E3" w:rsidR="00011B49" w:rsidRPr="00886D06" w:rsidRDefault="00011B49" w:rsidP="00011B49">
      <w:pPr>
        <w:rPr>
          <w:rFonts w:ascii="Arial" w:hAnsi="Arial" w:cs="Arial"/>
          <w:b/>
          <w:bCs/>
          <w:sz w:val="20"/>
          <w:szCs w:val="20"/>
        </w:rPr>
      </w:pPr>
      <w:bookmarkStart w:id="27" w:name="_Toc18587457"/>
      <w:r w:rsidRPr="00886D06">
        <w:rPr>
          <w:rStyle w:val="Nagwek3Znak"/>
        </w:rPr>
        <w:t>Chów zwierząt</w:t>
      </w:r>
      <w:bookmarkEnd w:id="27"/>
      <w:r w:rsidRPr="00886D06">
        <w:rPr>
          <w:rFonts w:ascii="Arial" w:hAnsi="Arial" w:cs="Arial"/>
          <w:b/>
          <w:bCs/>
          <w:sz w:val="20"/>
          <w:szCs w:val="20"/>
        </w:rPr>
        <w:t xml:space="preserve"> </w:t>
      </w:r>
    </w:p>
    <w:p w14:paraId="61CEB37A" w14:textId="77777777" w:rsidR="00011B49" w:rsidRPr="00886D06" w:rsidRDefault="00011B49" w:rsidP="00011B49">
      <w:pPr>
        <w:rPr>
          <w:rFonts w:ascii="Arial" w:hAnsi="Arial" w:cs="Arial"/>
          <w:b/>
          <w:bCs/>
          <w:sz w:val="20"/>
          <w:szCs w:val="20"/>
        </w:rPr>
      </w:pPr>
    </w:p>
    <w:p w14:paraId="51C83572" w14:textId="77777777" w:rsidR="00011B49" w:rsidRPr="00886D06" w:rsidRDefault="00011B49" w:rsidP="00011B49">
      <w:pPr>
        <w:rPr>
          <w:rFonts w:ascii="Arial" w:hAnsi="Arial" w:cs="Arial"/>
          <w:b/>
          <w:bCs/>
          <w:sz w:val="20"/>
          <w:szCs w:val="20"/>
        </w:rPr>
      </w:pPr>
      <w:r w:rsidRPr="00886D06">
        <w:rPr>
          <w:rFonts w:ascii="Arial" w:hAnsi="Arial" w:cs="Arial"/>
          <w:b/>
          <w:bCs/>
          <w:sz w:val="20"/>
          <w:szCs w:val="20"/>
        </w:rPr>
        <w:t xml:space="preserve">Cele ogólne przedmiotu </w:t>
      </w:r>
    </w:p>
    <w:p w14:paraId="08B7465C" w14:textId="77777777" w:rsidR="00011B49" w:rsidRPr="00886D06" w:rsidRDefault="00011B49" w:rsidP="00011B49">
      <w:pPr>
        <w:rPr>
          <w:rFonts w:ascii="Arial" w:hAnsi="Arial" w:cs="Arial"/>
          <w:sz w:val="20"/>
          <w:szCs w:val="20"/>
        </w:rPr>
      </w:pPr>
    </w:p>
    <w:p w14:paraId="7A12F921" w14:textId="77777777" w:rsidR="00011B49" w:rsidRPr="00886D06" w:rsidRDefault="00011B49" w:rsidP="00011B49">
      <w:pPr>
        <w:rPr>
          <w:rFonts w:ascii="Arial" w:hAnsi="Arial" w:cs="Arial"/>
          <w:sz w:val="20"/>
          <w:szCs w:val="20"/>
        </w:rPr>
      </w:pPr>
      <w:r w:rsidRPr="00886D06">
        <w:rPr>
          <w:rFonts w:ascii="Arial" w:hAnsi="Arial" w:cs="Arial"/>
          <w:sz w:val="20"/>
          <w:szCs w:val="20"/>
        </w:rPr>
        <w:t>Poznanie miejsc i warunków wykonywania zadań zawodowych w przyszłych miejscach pracy technika weterynarii.</w:t>
      </w:r>
    </w:p>
    <w:p w14:paraId="44EC72A8" w14:textId="77777777" w:rsidR="00011B49" w:rsidRPr="00886D06" w:rsidRDefault="00011B49" w:rsidP="00011B49">
      <w:pPr>
        <w:spacing w:line="276" w:lineRule="auto"/>
        <w:jc w:val="both"/>
        <w:rPr>
          <w:rFonts w:ascii="Arial" w:hAnsi="Arial" w:cs="Arial"/>
          <w:sz w:val="20"/>
          <w:szCs w:val="20"/>
        </w:rPr>
      </w:pPr>
      <w:r w:rsidRPr="00886D06">
        <w:rPr>
          <w:rFonts w:ascii="Arial" w:hAnsi="Arial" w:cs="Arial"/>
          <w:sz w:val="20"/>
          <w:szCs w:val="20"/>
        </w:rPr>
        <w:t>Nabycie umiejętności w miejscu wykonywania przyszłej pracy/ u pracodawcy:</w:t>
      </w:r>
    </w:p>
    <w:p w14:paraId="3DF760B0"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analizowania zachowania zwierząt,</w:t>
      </w:r>
    </w:p>
    <w:p w14:paraId="5645089E"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stosowania zasad racjonalnego żywienia zwierząt,</w:t>
      </w:r>
    </w:p>
    <w:p w14:paraId="31687695"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prowadzenia chowu zwierząt zgodnie z zasadami i przepisami prawa,</w:t>
      </w:r>
    </w:p>
    <w:p w14:paraId="0F99FC29"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prowadzenia chowu zwierząt gospodarskich w celu pozyskania mleka,</w:t>
      </w:r>
    </w:p>
    <w:p w14:paraId="216B760E"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stosowania przepisów dotyczących ochrony zwierząt</w:t>
      </w:r>
    </w:p>
    <w:p w14:paraId="329CC3AA"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stosowania zasad identyfikacji i rejestracji zwierząt gospodarskich i towarzyszących,</w:t>
      </w:r>
    </w:p>
    <w:p w14:paraId="430B1CA9"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wykonywania zabiegów specjalnych,</w:t>
      </w:r>
    </w:p>
    <w:p w14:paraId="1C575950"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wykonywania poskramianie zwierząt,</w:t>
      </w:r>
    </w:p>
    <w:p w14:paraId="5E0A0456"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wykonywania zabiegów pielęgnacyjnych u zwierząt,</w:t>
      </w:r>
    </w:p>
    <w:p w14:paraId="415552E0"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wykonywania zabiegów zootechnicznych u zwierząt,</w:t>
      </w:r>
    </w:p>
    <w:p w14:paraId="015929FB"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organizowania stanowisk pracy zgodnie z wymaganiami ergonomii oraz przepisami dotyczącymi bezpieczeństwa i higieny pracy, ochrony przeciwpożarowej i ochrony środowiska,</w:t>
      </w:r>
    </w:p>
    <w:p w14:paraId="54AC240D"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identyfikowania zagrożeń dla zdrowia lub życia człowieka oraz mienia i środowiska związane z wykonywaniem zadań zawodowych,</w:t>
      </w:r>
    </w:p>
    <w:p w14:paraId="6AEFE475"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eastAsia="Times New Roman" w:hAnsi="Arial" w:cs="Arial"/>
          <w:sz w:val="20"/>
          <w:szCs w:val="20"/>
        </w:rPr>
        <w:t>stosowania środków ochrony indywidualnej i zbiorowej podczas wykonywania zadań zawodowych,</w:t>
      </w:r>
    </w:p>
    <w:p w14:paraId="101C4ABA"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przestrzegania zasad kultury i etyki w związku z realizacją zadań zawodowych,</w:t>
      </w:r>
    </w:p>
    <w:p w14:paraId="286B7C8A"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analizowania własnej kreatywności i otwartości na zmiany,</w:t>
      </w:r>
    </w:p>
    <w:p w14:paraId="3E959219"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eastAsia="Arial" w:hAnsi="Arial" w:cs="Arial"/>
          <w:sz w:val="20"/>
          <w:szCs w:val="20"/>
        </w:rPr>
        <w:t>aktualizowania wiedzy i doskonalenia umiejętności zawodowych,</w:t>
      </w:r>
    </w:p>
    <w:p w14:paraId="0B12AC5E"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eastAsia="Arial" w:hAnsi="Arial" w:cs="Arial"/>
          <w:sz w:val="20"/>
          <w:szCs w:val="20"/>
        </w:rPr>
        <w:t>przestrzegania tajemnicy związanej z wykonywanym zawodem i miejscem pracy,</w:t>
      </w:r>
    </w:p>
    <w:p w14:paraId="666B391C"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stosowania zasad komunikacji interpersonalnej,</w:t>
      </w:r>
    </w:p>
    <w:p w14:paraId="3A7AD265"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planowania i organizowania prac zespołu w celu wykonania przydzielonych zadań,</w:t>
      </w:r>
    </w:p>
    <w:p w14:paraId="14E643C3"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kierowania wykonaniem przydzielonych zadań,</w:t>
      </w:r>
    </w:p>
    <w:p w14:paraId="60C245DD" w14:textId="77777777" w:rsidR="00011B49" w:rsidRPr="00886D06" w:rsidRDefault="00011B49" w:rsidP="004258AB">
      <w:pPr>
        <w:pStyle w:val="Akapitzlist"/>
        <w:numPr>
          <w:ilvl w:val="0"/>
          <w:numId w:val="284"/>
        </w:numPr>
        <w:spacing w:line="276" w:lineRule="auto"/>
        <w:jc w:val="both"/>
        <w:rPr>
          <w:rFonts w:ascii="Arial" w:hAnsi="Arial" w:cs="Arial"/>
          <w:sz w:val="20"/>
          <w:szCs w:val="20"/>
        </w:rPr>
      </w:pPr>
      <w:r w:rsidRPr="00886D06">
        <w:rPr>
          <w:rFonts w:ascii="Arial" w:hAnsi="Arial" w:cs="Arial"/>
          <w:sz w:val="20"/>
          <w:szCs w:val="20"/>
        </w:rPr>
        <w:t>wprowadzania rozwiązań technicznych i organizacyjnych wpływających na poprawę warunków i jakość pracy.</w:t>
      </w:r>
    </w:p>
    <w:p w14:paraId="17FF07B4" w14:textId="77777777" w:rsidR="00011B49" w:rsidRPr="00886D06" w:rsidRDefault="00011B49" w:rsidP="00011B49">
      <w:pPr>
        <w:pStyle w:val="Akapitzlist"/>
        <w:spacing w:line="276" w:lineRule="auto"/>
        <w:ind w:left="360"/>
        <w:jc w:val="both"/>
        <w:rPr>
          <w:rFonts w:ascii="Arial" w:hAnsi="Arial" w:cs="Arial"/>
          <w:sz w:val="20"/>
          <w:szCs w:val="20"/>
        </w:rPr>
      </w:pPr>
    </w:p>
    <w:p w14:paraId="2DD744C1" w14:textId="77777777" w:rsidR="00011B49" w:rsidRPr="00886D06" w:rsidRDefault="00011B49" w:rsidP="00011B49">
      <w:pPr>
        <w:spacing w:line="276" w:lineRule="auto"/>
        <w:jc w:val="both"/>
        <w:rPr>
          <w:rFonts w:ascii="Arial" w:hAnsi="Arial" w:cs="Arial"/>
          <w:sz w:val="20"/>
          <w:szCs w:val="20"/>
        </w:rPr>
      </w:pPr>
      <w:r w:rsidRPr="00886D06">
        <w:rPr>
          <w:rFonts w:ascii="Arial" w:hAnsi="Arial" w:cs="Arial"/>
          <w:sz w:val="20"/>
          <w:szCs w:val="20"/>
        </w:rPr>
        <w:t>Kształtowanie postawy odpowiedzialności za zdrowie ludzi i zwierząt, stanu środowiska naturalnego oraz świadomości konsekwencji podejmowanych decyzji związanych z realizacją zadań zawodowych.</w:t>
      </w:r>
    </w:p>
    <w:p w14:paraId="36757B14" w14:textId="77777777" w:rsidR="00011B49" w:rsidRPr="00886D06" w:rsidRDefault="00011B49" w:rsidP="00011B49">
      <w:pPr>
        <w:rPr>
          <w:rFonts w:ascii="Arial" w:hAnsi="Arial" w:cs="Arial"/>
          <w:b/>
          <w:bCs/>
          <w:sz w:val="20"/>
          <w:szCs w:val="20"/>
        </w:rPr>
      </w:pPr>
    </w:p>
    <w:p w14:paraId="53FF755F" w14:textId="77777777" w:rsidR="00011B49" w:rsidRPr="00886D06" w:rsidRDefault="00011B49" w:rsidP="00011B49">
      <w:pPr>
        <w:rPr>
          <w:rFonts w:ascii="Arial" w:hAnsi="Arial" w:cs="Arial"/>
          <w:sz w:val="20"/>
          <w:szCs w:val="20"/>
        </w:rPr>
      </w:pPr>
      <w:r w:rsidRPr="00886D06">
        <w:rPr>
          <w:rFonts w:ascii="Arial" w:hAnsi="Arial" w:cs="Arial"/>
          <w:b/>
          <w:bCs/>
          <w:sz w:val="20"/>
          <w:szCs w:val="20"/>
        </w:rPr>
        <w:t xml:space="preserve">Cele operacyjne </w:t>
      </w:r>
    </w:p>
    <w:p w14:paraId="0A46A5D1" w14:textId="77777777" w:rsidR="00011B49" w:rsidRPr="00886D06" w:rsidRDefault="00011B49" w:rsidP="00011B49">
      <w:pPr>
        <w:rPr>
          <w:rFonts w:ascii="Arial" w:hAnsi="Arial" w:cs="Arial"/>
          <w:b/>
          <w:bCs/>
          <w:sz w:val="20"/>
          <w:szCs w:val="20"/>
        </w:rPr>
      </w:pPr>
      <w:r w:rsidRPr="00886D06">
        <w:rPr>
          <w:rFonts w:ascii="Arial" w:hAnsi="Arial" w:cs="Arial"/>
          <w:b/>
          <w:bCs/>
          <w:sz w:val="20"/>
          <w:szCs w:val="20"/>
        </w:rPr>
        <w:t>Uczeń potrafi:</w:t>
      </w:r>
    </w:p>
    <w:p w14:paraId="5353F068" w14:textId="77777777" w:rsidR="00011B49" w:rsidRPr="00886D06" w:rsidRDefault="00011B49" w:rsidP="00011B49">
      <w:pPr>
        <w:rPr>
          <w:rFonts w:ascii="Arial" w:hAnsi="Arial" w:cs="Arial"/>
          <w:b/>
          <w:bCs/>
          <w:sz w:val="20"/>
          <w:szCs w:val="20"/>
        </w:rPr>
      </w:pPr>
    </w:p>
    <w:p w14:paraId="563AA96F"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wyciągnąć wnioski z analizy zachowań zwierząt gospodarskich i domowych wywołanych określonymi bodźcami w celu eliminacji zachowań niepożądanych i niebezpiecznych </w:t>
      </w:r>
    </w:p>
    <w:p w14:paraId="2382F77E"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wyciągnąć wnioski z analizy zachowań zwierząt gospodarskich i domowych w celu określenia ich stanu zdrowia </w:t>
      </w:r>
    </w:p>
    <w:p w14:paraId="725D7363"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rozpoznać pasze stosowane w żywieniu zwierząt gospodarskich i domowych, zioła, rośliny szkodliwe i trujące oraz zanieczyszczenia pasz domowych </w:t>
      </w:r>
    </w:p>
    <w:p w14:paraId="06209C46"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ocenić organoleptycznie jakość pasz stosowanych w żywieniu zwierząt gospodarskich i domowych zgodnie z przyjętymi kryteriami oceny </w:t>
      </w:r>
    </w:p>
    <w:p w14:paraId="2C17CDEC"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zaplanować użytkowanie mleczne (krów, owiec i kóz), mięsne (bydła, świń, owiec, kóz i kur) oraz nieśne kur w aspekcie spełnienia wymagań weterynaryjnych</w:t>
      </w:r>
    </w:p>
    <w:p w14:paraId="28439BD2"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zaplanować żywienie poszczególnych grup wiekowych i technologicznych zwierząt gospodarskich z wykorzystaniem aktualnie stosowanych metod i technik </w:t>
      </w:r>
    </w:p>
    <w:p w14:paraId="44BD8CE6"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zaplanować żywienie poszczególnych grup wiekowych psów i kotów zgodnie z zapotrzebowaniem pokarmowym </w:t>
      </w:r>
    </w:p>
    <w:p w14:paraId="36D32394"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oznakować zwierzęta gospodarskie i domowe zgodnie z przepisami prawa, stosownymi instrukcjami oraz z wykorzystaniem dostępnych technik </w:t>
      </w:r>
    </w:p>
    <w:p w14:paraId="5D08BE4E"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ocenić warunki higieniczne pomieszczeń w celu doboru właściwej metody przeprowadzenia zabiegu dezynsekcji, dezynfekcji i deratyzacji  </w:t>
      </w:r>
    </w:p>
    <w:p w14:paraId="33799280"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przygotować roztwory biobójcze do wykonywania zabiegów specjalnych zgodnie z załączoną ulotką (instrukcją) </w:t>
      </w:r>
    </w:p>
    <w:p w14:paraId="59F5FC02"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dobrać niezbędny sprzęt i materiały oraz środki ochrony osobistej do rodzaju wykonywanego zabiegu specjalnego </w:t>
      </w:r>
    </w:p>
    <w:p w14:paraId="4CD1CBD1"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wykonać zabiegi dezynfekcji, dezynsekcji i deratyzacji w miejscach przebywania zwierząt i pomieszczeniach pomocniczych, stosując różne metody i techniki oraz zasady bezpieczeństwa i higieny pracy </w:t>
      </w:r>
    </w:p>
    <w:p w14:paraId="2784EAC4" w14:textId="77777777" w:rsidR="00011B49" w:rsidRPr="00886D06" w:rsidRDefault="00011B49" w:rsidP="004258AB">
      <w:pPr>
        <w:pStyle w:val="Akapitzlist"/>
        <w:numPr>
          <w:ilvl w:val="0"/>
          <w:numId w:val="389"/>
        </w:numPr>
        <w:rPr>
          <w:rFonts w:ascii="Arial" w:hAnsi="Arial" w:cs="Arial"/>
          <w:b/>
          <w:bCs/>
          <w:sz w:val="20"/>
          <w:szCs w:val="20"/>
        </w:rPr>
      </w:pPr>
      <w:r w:rsidRPr="00886D06">
        <w:rPr>
          <w:rFonts w:ascii="Arial" w:hAnsi="Arial" w:cs="Arial"/>
          <w:sz w:val="20"/>
          <w:szCs w:val="20"/>
        </w:rPr>
        <w:t xml:space="preserve">dobrać niezbędny sprzęt oraz narzędzia do gatunku zwierzęcia, celu i planowanej metody i techniki wykonania poskramiania </w:t>
      </w:r>
    </w:p>
    <w:p w14:paraId="312F32E0"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poskrami</w:t>
      </w:r>
      <w:r w:rsidR="00EE10CC" w:rsidRPr="00886D06">
        <w:rPr>
          <w:rFonts w:ascii="Arial" w:hAnsi="Arial" w:cs="Arial"/>
          <w:sz w:val="20"/>
          <w:szCs w:val="20"/>
        </w:rPr>
        <w:t>a</w:t>
      </w:r>
      <w:r w:rsidRPr="00886D06">
        <w:rPr>
          <w:rFonts w:ascii="Arial" w:hAnsi="Arial" w:cs="Arial"/>
          <w:sz w:val="20"/>
          <w:szCs w:val="20"/>
        </w:rPr>
        <w:t xml:space="preserve">ć zwierzęta gospodarskie oraz domowe różnymi technikami, z zachowaniem zasad bezpieczeństwa i higieny pracy, w różnych sytuacjach typowych i nietypowych </w:t>
      </w:r>
    </w:p>
    <w:p w14:paraId="7ABF94C3"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dobrać zabiegi pielęgnacyjne do gatunku, wieku, użytkowania, utrzymania i potrzeb zwierzęcia </w:t>
      </w:r>
    </w:p>
    <w:p w14:paraId="22BAF16E"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ocenić aktualny stan zwierzęcia na podstawie jego wyglądu, postawy i zachowania w celu doboru zabiegu </w:t>
      </w:r>
    </w:p>
    <w:p w14:paraId="78CCD4B6"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dobrać sprzęt, narzędzia i materiały do zabiegów pielęgnacyjnych: skóry, sierści, gruczołu mlecznego i racic u bydła; skóry, sierści, kopyt i jamy ustnej u koni oraz skóry, sierści, uszu, oczu, jamy ustnej i pazurów u psów i kotów </w:t>
      </w:r>
    </w:p>
    <w:p w14:paraId="65093C75"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dobrać techniki wykonywania zabiegów pielęgnacyjnych u bydła, koni, psów i kotów do bieżących potrzeb </w:t>
      </w:r>
    </w:p>
    <w:p w14:paraId="2E61358A"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wykonać zabiegi pielęgnacyjne u zwierząt aktualnie stosowanymi metodami i technikami z zachowaniem zasad bezpieczeństwa i higieny pracy</w:t>
      </w:r>
    </w:p>
    <w:p w14:paraId="624FAB39"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wykonać zabiegi zootechniczne u zwierząt gospodarskich aktualnie stosowanymi metodami i technikami z zachowaniem zasad bezpieczeństwa i higieny pracy </w:t>
      </w:r>
    </w:p>
    <w:p w14:paraId="25689D79"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zasady organizowania poszczególnych stanowisk pracy potrzebnych do wykonywania czynności zawodowych zgodnie z wymaganiami ergonomii oraz przepisami dotyczącymi bezpieczeństwa i higieny pracy, ochrony przeciwpożarowej i ochrony środowiska</w:t>
      </w:r>
    </w:p>
    <w:p w14:paraId="396DF6C9"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dobrać sprzęt, narzędzia i materiały do zorganizowania poszczególnych stanowisk pracy </w:t>
      </w:r>
    </w:p>
    <w:p w14:paraId="4AA14FF7"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monitorować sprawność́ sprzętu oraz instalacji elektrycznej na stanowisku pracy</w:t>
      </w:r>
    </w:p>
    <w:p w14:paraId="2985937E"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omówić czynniki szkodliwe, niebezpieczne i uciążliwe występujące w środowisku pracy, w tym podczas kontaktu ze zwierzętami, obsługi maszyn, sprzętu i narzędzi, kontaktu z materiałem biologicznym oraz substancjami chemicznymi</w:t>
      </w:r>
    </w:p>
    <w:p w14:paraId="04781DAC"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wskazać sposoby ograniczenia negatywnego wpływu czynników szkodliwych, niebezpiecznych i uciążliwych na organizm człowieka występujących w środowisku pracy,</w:t>
      </w:r>
    </w:p>
    <w:p w14:paraId="0F16FB3F"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przedstawić zasady postępowania w przypadku wystąpienia choroby zawodowej </w:t>
      </w:r>
    </w:p>
    <w:p w14:paraId="7FB1565B"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dobrać środki ochrony indywidualnej i zbiorowej do rodzaju zagrożeń́ występujących podczas wykonywanych zadań́ zawodowych zasady kultury osobistej i ogólnie przyjęte normy zachowania w swoim środowisku</w:t>
      </w:r>
    </w:p>
    <w:p w14:paraId="514AE349"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40FE35AC"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określić możliwości wykorzystania własnej kreatywności w wykonywaniu zadań zawodowych</w:t>
      </w:r>
    </w:p>
    <w:p w14:paraId="735DCC44"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zadziałać w sytuacji zmiany (np. warunków pracy, stanu pacjenta, metod i technik wykonywania czynności, sprzętu, materiałów, środków stosowanych w realizacji zadań zawodowych, czynników pozazawodowych)</w:t>
      </w:r>
    </w:p>
    <w:p w14:paraId="7072432A"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uzasadnić konieczność maksymalnego wykorzystania umiejętności zawodowych, w celu podwyższania jakości opieki weterynaryjnej, dobrostanu zwierząt i zdrowia publicznego </w:t>
      </w:r>
    </w:p>
    <w:p w14:paraId="6A8782D7"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przestrzegać zasad bezpieczeństwa podczas przetwarzania i przesyłania danych osobowych </w:t>
      </w:r>
    </w:p>
    <w:p w14:paraId="6BB35130" w14:textId="77777777" w:rsidR="00011B49" w:rsidRPr="00886D06" w:rsidRDefault="00011B49" w:rsidP="004258AB">
      <w:pPr>
        <w:pStyle w:val="Akapitzlist"/>
        <w:numPr>
          <w:ilvl w:val="0"/>
          <w:numId w:val="389"/>
        </w:numPr>
        <w:spacing w:before="100" w:beforeAutospacing="1" w:after="100" w:afterAutospacing="1" w:line="276" w:lineRule="auto"/>
        <w:rPr>
          <w:rFonts w:ascii="Arial" w:hAnsi="Arial" w:cs="Arial"/>
          <w:sz w:val="20"/>
          <w:szCs w:val="20"/>
        </w:rPr>
      </w:pPr>
      <w:r w:rsidRPr="00886D06">
        <w:rPr>
          <w:rFonts w:ascii="Arial" w:hAnsi="Arial" w:cs="Arial"/>
          <w:sz w:val="20"/>
          <w:szCs w:val="20"/>
        </w:rPr>
        <w:t xml:space="preserve">przechować dane osobowe klientów zgodnie z przepisami prawa </w:t>
      </w:r>
    </w:p>
    <w:p w14:paraId="593E8B88"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zastosować aktywne metody słuchania </w:t>
      </w:r>
    </w:p>
    <w:p w14:paraId="4F7BCC3A"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udzielić odpowiedzi językiem zrozumiałym, odpowiednim do sytuacji </w:t>
      </w:r>
    </w:p>
    <w:p w14:paraId="5B56B585"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współpracować z przedstawicielami innych zawodów w zakresie ochrony zdrowia publicznego </w:t>
      </w:r>
    </w:p>
    <w:p w14:paraId="287E9119"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uzasadnić celowość planowania pracy zespołu wykonującego przydzielone zadania w zawodzie </w:t>
      </w:r>
    </w:p>
    <w:p w14:paraId="1A91477F"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zaplanować wykonanie zadania zgodnie z dokonaną oceną możliwości finansowych i w określonym czasie </w:t>
      </w:r>
    </w:p>
    <w:p w14:paraId="52709DB1"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wyznaczyć jasno określone cele pracy zespołu w zależności od rodzaju wykonywanej pracy zespołowej </w:t>
      </w:r>
    </w:p>
    <w:p w14:paraId="455E5EE0"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przeanalizować kompetencje poszczególnych członków zespołu do wykonania zadania </w:t>
      </w:r>
    </w:p>
    <w:p w14:paraId="506A8D78"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dobrać członków do zespołu zgodnie z ich kompetencjami </w:t>
      </w:r>
    </w:p>
    <w:p w14:paraId="22C2031F"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opisać zakres obowiązków kierownika zespołu realizującego przydzielone zadanie </w:t>
      </w:r>
    </w:p>
    <w:p w14:paraId="07FE7D87"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wyznaczyć kolejne etapy pracy zespołu wykonującego przydzielone zadanie </w:t>
      </w:r>
    </w:p>
    <w:p w14:paraId="49225F89"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pokierować pracą zespołu z uwzględnieniem indywidualności jednostki i grupy </w:t>
      </w:r>
    </w:p>
    <w:p w14:paraId="46B7ED26"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ocenić przebieg wykonywanego zadania, wyciąga wnioski i dokonuje zmian w jego przebiegu </w:t>
      </w:r>
    </w:p>
    <w:p w14:paraId="1911B79A"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zmotywować członków zespołu do efektywnego wykonywania przydzielonych zadań </w:t>
      </w:r>
    </w:p>
    <w:p w14:paraId="57BD5EE5"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przewidzieć konsekwencje podejmowanych decyzji w kierowaniu pracy zespołu </w:t>
      </w:r>
    </w:p>
    <w:p w14:paraId="16EE49C4"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podać przykłady wpływu postępu technicznego na doskonalenie jakości pracy w zawodzie </w:t>
      </w:r>
    </w:p>
    <w:p w14:paraId="4E909E1F"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wyszukać informacje na temat stosowanych rozwiązań technicznych i organizacyjnych poprawiających warunki i jakość pracy </w:t>
      </w:r>
    </w:p>
    <w:p w14:paraId="1D0EF4C3"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wskazać argumenty za i przeciw wykorzystaniu nowoczesnych rozwiązań technicznych i organizacyjnych w wykonywanej pracy </w:t>
      </w:r>
    </w:p>
    <w:p w14:paraId="61D0AD16"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podać przykłady wpływu właściwej i niewłaściwej organizacji pracy zespołu na osiągane efekty </w:t>
      </w:r>
    </w:p>
    <w:p w14:paraId="1D8D1370" w14:textId="77777777" w:rsidR="00011B49" w:rsidRPr="00886D06" w:rsidRDefault="00011B49" w:rsidP="004258AB">
      <w:pPr>
        <w:pStyle w:val="Akapitzlist"/>
        <w:numPr>
          <w:ilvl w:val="0"/>
          <w:numId w:val="389"/>
        </w:numPr>
        <w:spacing w:line="276" w:lineRule="auto"/>
        <w:rPr>
          <w:rFonts w:ascii="Arial" w:hAnsi="Arial" w:cs="Arial"/>
          <w:sz w:val="20"/>
          <w:szCs w:val="20"/>
        </w:rPr>
      </w:pPr>
      <w:r w:rsidRPr="00886D06">
        <w:rPr>
          <w:rFonts w:ascii="Arial" w:hAnsi="Arial" w:cs="Arial"/>
          <w:sz w:val="20"/>
          <w:szCs w:val="20"/>
        </w:rPr>
        <w:t xml:space="preserve">zaplanować wyposażenie stanowiska pracy w nowoczesne rozwiązania techniczne (sprzęt, narzędzia) </w:t>
      </w:r>
    </w:p>
    <w:p w14:paraId="482F7F7C" w14:textId="77777777" w:rsidR="00011B49" w:rsidRPr="00886D06" w:rsidRDefault="00011B49" w:rsidP="00011B49">
      <w:pPr>
        <w:spacing w:line="276" w:lineRule="auto"/>
        <w:rPr>
          <w:rFonts w:ascii="Arial" w:hAnsi="Arial" w:cs="Arial"/>
          <w:sz w:val="20"/>
          <w:szCs w:val="20"/>
        </w:rPr>
      </w:pPr>
    </w:p>
    <w:p w14:paraId="613AA30B" w14:textId="77777777" w:rsidR="00011B49" w:rsidRPr="00886D06" w:rsidRDefault="00011B49" w:rsidP="00011B49">
      <w:pPr>
        <w:spacing w:line="276" w:lineRule="auto"/>
        <w:rPr>
          <w:rFonts w:ascii="Arial" w:hAnsi="Arial" w:cs="Arial"/>
          <w:sz w:val="20"/>
          <w:szCs w:val="20"/>
        </w:rPr>
      </w:pPr>
    </w:p>
    <w:p w14:paraId="218DC586" w14:textId="77777777" w:rsidR="00011B49" w:rsidRPr="00886D06" w:rsidRDefault="00011B49" w:rsidP="00011B49">
      <w:pPr>
        <w:spacing w:line="360" w:lineRule="auto"/>
        <w:jc w:val="both"/>
        <w:rPr>
          <w:rFonts w:ascii="Arial" w:hAnsi="Arial" w:cs="Arial"/>
          <w:b/>
          <w:bCs/>
        </w:rPr>
      </w:pPr>
      <w:r w:rsidRPr="00886D06">
        <w:rPr>
          <w:rFonts w:ascii="Arial" w:hAnsi="Arial" w:cs="Arial"/>
          <w:b/>
          <w:bCs/>
        </w:rPr>
        <w:t>MATERIAŁA NAUCZANIA</w:t>
      </w:r>
    </w:p>
    <w:p w14:paraId="56DF6811" w14:textId="77777777" w:rsidR="00011B49" w:rsidRPr="00886D06" w:rsidRDefault="00011B49" w:rsidP="00011B49">
      <w:pPr>
        <w:spacing w:line="360" w:lineRule="auto"/>
        <w:jc w:val="both"/>
        <w:rPr>
          <w:rFonts w:ascii="Arial" w:hAnsi="Arial" w:cs="Arial"/>
          <w:b/>
        </w:rPr>
      </w:pPr>
      <w:r w:rsidRPr="00886D06">
        <w:rPr>
          <w:rFonts w:ascii="Arial" w:hAnsi="Arial" w:cs="Arial"/>
          <w:b/>
        </w:rPr>
        <w:t xml:space="preserve">Chów zwierząt – praktyka </w:t>
      </w:r>
    </w:p>
    <w:p w14:paraId="53A82B77" w14:textId="77777777" w:rsidR="00011B49" w:rsidRPr="00886D06" w:rsidRDefault="00011B49" w:rsidP="00011B49">
      <w:pPr>
        <w:spacing w:line="360" w:lineRule="auto"/>
        <w:jc w:val="both"/>
        <w:rPr>
          <w:rFonts w:ascii="Arial" w:hAnsi="Arial" w:cs="Arial"/>
          <w:b/>
        </w:rPr>
      </w:pPr>
    </w:p>
    <w:tbl>
      <w:tblPr>
        <w:tblStyle w:val="Tabela-Siatka"/>
        <w:tblW w:w="4659" w:type="pct"/>
        <w:tblInd w:w="-147" w:type="dxa"/>
        <w:tblLayout w:type="fixed"/>
        <w:tblLook w:val="04A0" w:firstRow="1" w:lastRow="0" w:firstColumn="1" w:lastColumn="0" w:noHBand="0" w:noVBand="1"/>
      </w:tblPr>
      <w:tblGrid>
        <w:gridCol w:w="1582"/>
        <w:gridCol w:w="2308"/>
        <w:gridCol w:w="1002"/>
        <w:gridCol w:w="3247"/>
        <w:gridCol w:w="284"/>
        <w:gridCol w:w="3533"/>
        <w:gridCol w:w="1296"/>
      </w:tblGrid>
      <w:tr w:rsidR="002246FF" w:rsidRPr="00886D06" w14:paraId="2D87FB7B" w14:textId="77777777" w:rsidTr="00E22238">
        <w:tc>
          <w:tcPr>
            <w:tcW w:w="597" w:type="pct"/>
            <w:vMerge w:val="restart"/>
            <w:shd w:val="clear" w:color="auto" w:fill="auto"/>
            <w:vAlign w:val="center"/>
          </w:tcPr>
          <w:p w14:paraId="75986585" w14:textId="77777777" w:rsidR="00011B49" w:rsidRPr="00886D06" w:rsidRDefault="00011B49" w:rsidP="00011B49">
            <w:pPr>
              <w:jc w:val="center"/>
              <w:rPr>
                <w:rFonts w:ascii="Arial" w:hAnsi="Arial" w:cs="Arial"/>
                <w:b/>
                <w:sz w:val="20"/>
              </w:rPr>
            </w:pPr>
            <w:r w:rsidRPr="00886D06">
              <w:rPr>
                <w:rFonts w:ascii="Arial" w:hAnsi="Arial" w:cs="Arial"/>
                <w:b/>
                <w:sz w:val="20"/>
              </w:rPr>
              <w:t>Dział programowy</w:t>
            </w:r>
          </w:p>
        </w:tc>
        <w:tc>
          <w:tcPr>
            <w:tcW w:w="871" w:type="pct"/>
            <w:vMerge w:val="restart"/>
            <w:shd w:val="clear" w:color="auto" w:fill="auto"/>
            <w:vAlign w:val="center"/>
          </w:tcPr>
          <w:p w14:paraId="727B91BB" w14:textId="77777777" w:rsidR="00011B49" w:rsidRPr="00886D06" w:rsidRDefault="00011B49" w:rsidP="00011B49">
            <w:pPr>
              <w:jc w:val="center"/>
              <w:rPr>
                <w:rFonts w:ascii="Arial" w:hAnsi="Arial" w:cs="Arial"/>
                <w:b/>
                <w:sz w:val="20"/>
              </w:rPr>
            </w:pPr>
            <w:r w:rsidRPr="00886D06">
              <w:rPr>
                <w:rFonts w:ascii="Arial" w:hAnsi="Arial" w:cs="Arial"/>
                <w:b/>
                <w:sz w:val="20"/>
              </w:rPr>
              <w:t>Tematy jednostek metodycznych</w:t>
            </w:r>
          </w:p>
        </w:tc>
        <w:tc>
          <w:tcPr>
            <w:tcW w:w="378" w:type="pct"/>
            <w:vMerge w:val="restart"/>
            <w:shd w:val="clear" w:color="auto" w:fill="auto"/>
            <w:vAlign w:val="center"/>
          </w:tcPr>
          <w:p w14:paraId="09929ADD" w14:textId="53C931C4" w:rsidR="00011B49" w:rsidRPr="00886D06" w:rsidRDefault="00771181" w:rsidP="00011B49">
            <w:pPr>
              <w:jc w:val="center"/>
              <w:rPr>
                <w:rFonts w:ascii="Arial" w:hAnsi="Arial" w:cs="Arial"/>
                <w:b/>
                <w:sz w:val="20"/>
              </w:rPr>
            </w:pPr>
            <w:r w:rsidRPr="00886D06">
              <w:rPr>
                <w:rFonts w:ascii="Arial" w:hAnsi="Arial" w:cs="Arial"/>
                <w:b/>
                <w:sz w:val="20"/>
              </w:rPr>
              <w:t>Liczba godz.</w:t>
            </w:r>
          </w:p>
        </w:tc>
        <w:tc>
          <w:tcPr>
            <w:tcW w:w="2665" w:type="pct"/>
            <w:gridSpan w:val="3"/>
            <w:shd w:val="clear" w:color="auto" w:fill="auto"/>
            <w:vAlign w:val="center"/>
          </w:tcPr>
          <w:p w14:paraId="584BC15D" w14:textId="77777777" w:rsidR="00011B49" w:rsidRPr="00886D06" w:rsidRDefault="00011B49" w:rsidP="00011B49">
            <w:pPr>
              <w:jc w:val="center"/>
              <w:rPr>
                <w:rFonts w:ascii="Arial" w:hAnsi="Arial" w:cs="Arial"/>
                <w:b/>
                <w:sz w:val="20"/>
              </w:rPr>
            </w:pPr>
            <w:r w:rsidRPr="00886D06">
              <w:rPr>
                <w:rFonts w:ascii="Arial" w:hAnsi="Arial" w:cs="Arial"/>
                <w:b/>
                <w:sz w:val="20"/>
              </w:rPr>
              <w:t>Wymagania programowe</w:t>
            </w:r>
          </w:p>
        </w:tc>
        <w:tc>
          <w:tcPr>
            <w:tcW w:w="489" w:type="pct"/>
            <w:shd w:val="clear" w:color="auto" w:fill="auto"/>
            <w:vAlign w:val="center"/>
          </w:tcPr>
          <w:p w14:paraId="6D45E5A6" w14:textId="77777777" w:rsidR="00011B49" w:rsidRPr="00886D06" w:rsidRDefault="00011B49" w:rsidP="00011B49">
            <w:pPr>
              <w:jc w:val="center"/>
              <w:rPr>
                <w:rFonts w:ascii="Arial" w:hAnsi="Arial" w:cs="Arial"/>
                <w:b/>
                <w:sz w:val="20"/>
              </w:rPr>
            </w:pPr>
            <w:r w:rsidRPr="00886D06">
              <w:rPr>
                <w:rFonts w:ascii="Arial" w:hAnsi="Arial" w:cs="Arial"/>
                <w:b/>
                <w:sz w:val="20"/>
              </w:rPr>
              <w:t>Uwagi o realizacji</w:t>
            </w:r>
          </w:p>
        </w:tc>
      </w:tr>
      <w:tr w:rsidR="002246FF" w:rsidRPr="00886D06" w14:paraId="3A606629" w14:textId="77777777" w:rsidTr="00E22238">
        <w:tc>
          <w:tcPr>
            <w:tcW w:w="597" w:type="pct"/>
            <w:vMerge/>
            <w:shd w:val="clear" w:color="auto" w:fill="auto"/>
          </w:tcPr>
          <w:p w14:paraId="54C75FFF" w14:textId="77777777" w:rsidR="00011B49" w:rsidRPr="00886D06" w:rsidRDefault="00011B49" w:rsidP="00011B49">
            <w:pPr>
              <w:rPr>
                <w:rFonts w:ascii="Arial" w:hAnsi="Arial" w:cs="Arial"/>
              </w:rPr>
            </w:pPr>
          </w:p>
        </w:tc>
        <w:tc>
          <w:tcPr>
            <w:tcW w:w="871" w:type="pct"/>
            <w:vMerge/>
            <w:shd w:val="clear" w:color="auto" w:fill="auto"/>
          </w:tcPr>
          <w:p w14:paraId="7FBA89F5" w14:textId="77777777" w:rsidR="00011B49" w:rsidRPr="00886D06" w:rsidRDefault="00011B49" w:rsidP="00011B49">
            <w:pPr>
              <w:rPr>
                <w:rFonts w:ascii="Arial" w:hAnsi="Arial" w:cs="Arial"/>
              </w:rPr>
            </w:pPr>
          </w:p>
        </w:tc>
        <w:tc>
          <w:tcPr>
            <w:tcW w:w="378" w:type="pct"/>
            <w:vMerge/>
            <w:shd w:val="clear" w:color="auto" w:fill="auto"/>
          </w:tcPr>
          <w:p w14:paraId="324B716B" w14:textId="77777777" w:rsidR="00011B49" w:rsidRPr="00886D06" w:rsidRDefault="00011B49" w:rsidP="00011B49"/>
        </w:tc>
        <w:tc>
          <w:tcPr>
            <w:tcW w:w="1332" w:type="pct"/>
            <w:gridSpan w:val="2"/>
            <w:shd w:val="clear" w:color="auto" w:fill="auto"/>
            <w:vAlign w:val="center"/>
          </w:tcPr>
          <w:p w14:paraId="134AE1A0"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Podstawowe</w:t>
            </w:r>
          </w:p>
          <w:p w14:paraId="3ABE831A" w14:textId="77777777" w:rsidR="00011B49" w:rsidRPr="00886D06" w:rsidRDefault="00011B49" w:rsidP="00011B49">
            <w:pPr>
              <w:jc w:val="center"/>
              <w:rPr>
                <w:b/>
                <w:sz w:val="20"/>
                <w:szCs w:val="20"/>
              </w:rPr>
            </w:pPr>
            <w:r w:rsidRPr="00886D06">
              <w:rPr>
                <w:rFonts w:ascii="Arial" w:hAnsi="Arial" w:cs="Arial"/>
                <w:b/>
                <w:sz w:val="20"/>
              </w:rPr>
              <w:t>Uczeń potrafi:</w:t>
            </w:r>
          </w:p>
        </w:tc>
        <w:tc>
          <w:tcPr>
            <w:tcW w:w="1333" w:type="pct"/>
            <w:shd w:val="clear" w:color="auto" w:fill="auto"/>
            <w:vAlign w:val="center"/>
          </w:tcPr>
          <w:p w14:paraId="39B85D54"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Ponadpodstawowe</w:t>
            </w:r>
          </w:p>
          <w:p w14:paraId="70E13408" w14:textId="77777777" w:rsidR="00011B49" w:rsidRPr="00886D06" w:rsidRDefault="00011B49" w:rsidP="00011B49">
            <w:pPr>
              <w:jc w:val="center"/>
              <w:rPr>
                <w:b/>
                <w:sz w:val="20"/>
                <w:szCs w:val="20"/>
              </w:rPr>
            </w:pPr>
            <w:r w:rsidRPr="00886D06">
              <w:rPr>
                <w:rFonts w:ascii="Arial" w:hAnsi="Arial" w:cs="Arial"/>
                <w:b/>
                <w:sz w:val="20"/>
              </w:rPr>
              <w:t>Uczeń potrafi:</w:t>
            </w:r>
          </w:p>
        </w:tc>
        <w:tc>
          <w:tcPr>
            <w:tcW w:w="489" w:type="pct"/>
            <w:shd w:val="clear" w:color="auto" w:fill="auto"/>
          </w:tcPr>
          <w:p w14:paraId="0A9612EB"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Etap realizacji</w:t>
            </w:r>
          </w:p>
        </w:tc>
      </w:tr>
      <w:tr w:rsidR="002246FF" w:rsidRPr="00886D06" w14:paraId="48BB7286" w14:textId="77777777" w:rsidTr="00E22238">
        <w:tc>
          <w:tcPr>
            <w:tcW w:w="597" w:type="pct"/>
            <w:shd w:val="clear" w:color="auto" w:fill="auto"/>
          </w:tcPr>
          <w:p w14:paraId="1F3C13DB" w14:textId="77777777" w:rsidR="00271DEF" w:rsidRPr="00886D06" w:rsidRDefault="00271DEF" w:rsidP="00271DEF">
            <w:pPr>
              <w:spacing w:line="276" w:lineRule="auto"/>
              <w:ind w:right="-103"/>
              <w:rPr>
                <w:rFonts w:ascii="Arial" w:hAnsi="Arial" w:cs="Arial"/>
                <w:sz w:val="20"/>
                <w:szCs w:val="20"/>
              </w:rPr>
            </w:pPr>
            <w:r w:rsidRPr="00886D06">
              <w:rPr>
                <w:rFonts w:ascii="Arial" w:hAnsi="Arial" w:cs="Arial"/>
                <w:sz w:val="20"/>
                <w:szCs w:val="20"/>
              </w:rPr>
              <w:t>Analiza zachowań zwierząt</w:t>
            </w:r>
          </w:p>
        </w:tc>
        <w:tc>
          <w:tcPr>
            <w:tcW w:w="871" w:type="pct"/>
            <w:shd w:val="clear" w:color="auto" w:fill="auto"/>
          </w:tcPr>
          <w:p w14:paraId="5ED26DAE" w14:textId="77777777" w:rsidR="00271DEF" w:rsidRPr="00886D06" w:rsidRDefault="00271DEF" w:rsidP="004258AB">
            <w:pPr>
              <w:pStyle w:val="Akapitzlist"/>
              <w:numPr>
                <w:ilvl w:val="0"/>
                <w:numId w:val="390"/>
              </w:numPr>
              <w:spacing w:line="276" w:lineRule="auto"/>
              <w:ind w:left="320" w:right="-397" w:hanging="283"/>
              <w:rPr>
                <w:rFonts w:ascii="Arial" w:hAnsi="Arial" w:cs="Arial"/>
                <w:sz w:val="20"/>
                <w:szCs w:val="20"/>
              </w:rPr>
            </w:pPr>
            <w:r w:rsidRPr="00886D06">
              <w:rPr>
                <w:rFonts w:ascii="Arial" w:hAnsi="Arial" w:cs="Arial"/>
                <w:sz w:val="20"/>
                <w:szCs w:val="20"/>
              </w:rPr>
              <w:t xml:space="preserve">Analizowanie zachowań różnych </w:t>
            </w:r>
          </w:p>
          <w:p w14:paraId="49C6A419" w14:textId="77777777" w:rsidR="00271DEF" w:rsidRPr="00886D06" w:rsidRDefault="00271DEF" w:rsidP="00271DEF">
            <w:pPr>
              <w:spacing w:line="276" w:lineRule="auto"/>
              <w:ind w:left="37" w:right="-397"/>
              <w:rPr>
                <w:rFonts w:ascii="Arial" w:hAnsi="Arial" w:cs="Arial"/>
                <w:sz w:val="20"/>
                <w:szCs w:val="20"/>
              </w:rPr>
            </w:pPr>
            <w:r w:rsidRPr="00886D06">
              <w:rPr>
                <w:rFonts w:ascii="Arial" w:hAnsi="Arial" w:cs="Arial"/>
                <w:sz w:val="20"/>
                <w:szCs w:val="20"/>
              </w:rPr>
              <w:t xml:space="preserve">grup wiekowych zwierząt gospodarskich i </w:t>
            </w:r>
          </w:p>
          <w:p w14:paraId="64921E88" w14:textId="77777777" w:rsidR="00271DEF" w:rsidRPr="00886D06" w:rsidRDefault="00271DEF" w:rsidP="00271DEF">
            <w:pPr>
              <w:spacing w:line="276" w:lineRule="auto"/>
              <w:ind w:left="37" w:right="-397"/>
              <w:rPr>
                <w:rFonts w:ascii="Arial" w:hAnsi="Arial" w:cs="Arial"/>
                <w:sz w:val="20"/>
                <w:szCs w:val="20"/>
              </w:rPr>
            </w:pPr>
            <w:r w:rsidRPr="00886D06">
              <w:rPr>
                <w:rFonts w:ascii="Arial" w:hAnsi="Arial" w:cs="Arial"/>
                <w:sz w:val="20"/>
                <w:szCs w:val="20"/>
              </w:rPr>
              <w:t>domowych</w:t>
            </w:r>
          </w:p>
        </w:tc>
        <w:tc>
          <w:tcPr>
            <w:tcW w:w="378" w:type="pct"/>
            <w:shd w:val="clear" w:color="auto" w:fill="auto"/>
          </w:tcPr>
          <w:p w14:paraId="54AA443C" w14:textId="68EFB453" w:rsidR="00271DEF" w:rsidRPr="00886D06" w:rsidRDefault="00271DEF" w:rsidP="00271DEF">
            <w:pPr>
              <w:spacing w:line="276" w:lineRule="auto"/>
              <w:jc w:val="center"/>
              <w:rPr>
                <w:rFonts w:ascii="Arial" w:hAnsi="Arial" w:cs="Arial"/>
                <w:sz w:val="20"/>
                <w:szCs w:val="20"/>
              </w:rPr>
            </w:pPr>
          </w:p>
        </w:tc>
        <w:tc>
          <w:tcPr>
            <w:tcW w:w="1332" w:type="pct"/>
            <w:gridSpan w:val="2"/>
            <w:shd w:val="clear" w:color="auto" w:fill="auto"/>
          </w:tcPr>
          <w:p w14:paraId="2308A32A" w14:textId="77777777" w:rsidR="00271DEF" w:rsidRPr="00886D06" w:rsidRDefault="00271DEF" w:rsidP="004258AB">
            <w:pPr>
              <w:pStyle w:val="Akapitzlist"/>
              <w:numPr>
                <w:ilvl w:val="0"/>
                <w:numId w:val="380"/>
              </w:numPr>
              <w:ind w:left="720"/>
              <w:rPr>
                <w:rFonts w:ascii="Arial" w:hAnsi="Arial" w:cs="Arial"/>
                <w:b/>
                <w:bCs/>
                <w:sz w:val="20"/>
                <w:szCs w:val="20"/>
              </w:rPr>
            </w:pPr>
            <w:r w:rsidRPr="00886D06">
              <w:rPr>
                <w:rFonts w:ascii="Arial" w:hAnsi="Arial" w:cs="Arial"/>
                <w:sz w:val="20"/>
                <w:szCs w:val="20"/>
              </w:rPr>
              <w:t xml:space="preserve">wyciągnąć wnioski z analizy zachowań zwierząt gospodarskich i domowych wywołanych określonymi bodźcami w celu eliminacji zachowań niepożądanych i niebezpiecznych </w:t>
            </w:r>
          </w:p>
          <w:p w14:paraId="1D685548" w14:textId="77777777" w:rsidR="00271DEF" w:rsidRPr="00886D06" w:rsidRDefault="00271DEF" w:rsidP="004258AB">
            <w:pPr>
              <w:pStyle w:val="Akapitzlist"/>
              <w:numPr>
                <w:ilvl w:val="0"/>
                <w:numId w:val="380"/>
              </w:numPr>
              <w:ind w:left="720"/>
              <w:rPr>
                <w:rFonts w:ascii="Arial" w:hAnsi="Arial" w:cs="Arial"/>
                <w:b/>
                <w:bCs/>
                <w:sz w:val="20"/>
                <w:szCs w:val="20"/>
              </w:rPr>
            </w:pPr>
            <w:r w:rsidRPr="00886D06">
              <w:rPr>
                <w:rFonts w:ascii="Arial" w:hAnsi="Arial" w:cs="Arial"/>
                <w:sz w:val="20"/>
                <w:szCs w:val="20"/>
              </w:rPr>
              <w:t xml:space="preserve">wyciągnąć wnioski z analizy zachowań zwierząt gospodarskich i domowych w celu określenia ich stanu zdrowia </w:t>
            </w:r>
          </w:p>
          <w:p w14:paraId="469C6886"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p>
        </w:tc>
        <w:tc>
          <w:tcPr>
            <w:tcW w:w="1333" w:type="pct"/>
            <w:shd w:val="clear" w:color="auto" w:fill="auto"/>
          </w:tcPr>
          <w:p w14:paraId="7962AD73" w14:textId="77777777" w:rsidR="00271DEF" w:rsidRPr="00886D06" w:rsidRDefault="00271DEF" w:rsidP="004258AB">
            <w:pPr>
              <w:pStyle w:val="Akapitzlist"/>
              <w:numPr>
                <w:ilvl w:val="0"/>
                <w:numId w:val="380"/>
              </w:numPr>
              <w:ind w:left="720"/>
              <w:rPr>
                <w:rFonts w:ascii="Arial" w:hAnsi="Arial" w:cs="Arial"/>
                <w:b/>
                <w:bCs/>
                <w:sz w:val="20"/>
                <w:szCs w:val="20"/>
              </w:rPr>
            </w:pPr>
            <w:r w:rsidRPr="00886D06">
              <w:rPr>
                <w:rFonts w:ascii="Arial" w:hAnsi="Arial" w:cs="Arial"/>
                <w:sz w:val="20"/>
                <w:szCs w:val="20"/>
              </w:rPr>
              <w:t xml:space="preserve">wyciągnąć wnioski z analizy zachowań zwierząt gospodarskich i domowych wywołanych określonymi bodźcami w celu eliminacji zachowań niepożądanych i niebezpiecznych </w:t>
            </w:r>
          </w:p>
          <w:p w14:paraId="59A50DA3" w14:textId="77777777" w:rsidR="00271DEF" w:rsidRPr="00886D06" w:rsidRDefault="00271DEF" w:rsidP="004258AB">
            <w:pPr>
              <w:pStyle w:val="Akapitzlist"/>
              <w:numPr>
                <w:ilvl w:val="0"/>
                <w:numId w:val="380"/>
              </w:numPr>
              <w:ind w:left="720"/>
              <w:rPr>
                <w:rFonts w:ascii="Arial" w:hAnsi="Arial" w:cs="Arial"/>
                <w:b/>
                <w:bCs/>
                <w:sz w:val="20"/>
                <w:szCs w:val="20"/>
              </w:rPr>
            </w:pPr>
            <w:r w:rsidRPr="00886D06">
              <w:rPr>
                <w:rFonts w:ascii="Arial" w:hAnsi="Arial" w:cs="Arial"/>
                <w:sz w:val="20"/>
                <w:szCs w:val="20"/>
              </w:rPr>
              <w:t xml:space="preserve">wyciągnąć wnioski z analizy zachowań zwierząt gospodarskich i domowych w celu określenia ich stanu zdrowia </w:t>
            </w:r>
          </w:p>
          <w:p w14:paraId="2C08FF9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p>
        </w:tc>
        <w:tc>
          <w:tcPr>
            <w:tcW w:w="489" w:type="pct"/>
            <w:shd w:val="clear" w:color="auto" w:fill="auto"/>
          </w:tcPr>
          <w:p w14:paraId="7042AB88"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618D3177" w14:textId="77777777" w:rsidTr="00E22238">
        <w:tc>
          <w:tcPr>
            <w:tcW w:w="597" w:type="pct"/>
            <w:shd w:val="clear" w:color="auto" w:fill="auto"/>
          </w:tcPr>
          <w:p w14:paraId="5A254ABB"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63B0CFC8" w14:textId="77777777" w:rsidR="00271DEF" w:rsidRPr="00886D06" w:rsidRDefault="00271DEF" w:rsidP="004258AB">
            <w:pPr>
              <w:pStyle w:val="Akapitzlist"/>
              <w:numPr>
                <w:ilvl w:val="0"/>
                <w:numId w:val="390"/>
              </w:numPr>
              <w:spacing w:line="276" w:lineRule="auto"/>
              <w:ind w:left="320" w:right="-397" w:hanging="283"/>
              <w:rPr>
                <w:rFonts w:ascii="Arial" w:hAnsi="Arial" w:cs="Arial"/>
                <w:sz w:val="20"/>
                <w:szCs w:val="20"/>
              </w:rPr>
            </w:pPr>
          </w:p>
          <w:p w14:paraId="1120226C" w14:textId="77777777" w:rsidR="00271DEF" w:rsidRPr="00886D06" w:rsidRDefault="00271DEF" w:rsidP="00271DEF">
            <w:pPr>
              <w:spacing w:line="276" w:lineRule="auto"/>
              <w:ind w:right="170"/>
              <w:rPr>
                <w:rFonts w:ascii="Arial" w:hAnsi="Arial" w:cs="Arial"/>
                <w:sz w:val="20"/>
                <w:szCs w:val="20"/>
              </w:rPr>
            </w:pPr>
            <w:r w:rsidRPr="00886D06">
              <w:rPr>
                <w:rFonts w:ascii="Arial" w:hAnsi="Arial" w:cs="Arial"/>
                <w:sz w:val="20"/>
                <w:szCs w:val="20"/>
              </w:rPr>
              <w:t>Rozpoznawanie pasz, ocena organoleptyczna i żywienie zwierząt</w:t>
            </w:r>
          </w:p>
        </w:tc>
        <w:tc>
          <w:tcPr>
            <w:tcW w:w="378" w:type="pct"/>
            <w:shd w:val="clear" w:color="auto" w:fill="auto"/>
          </w:tcPr>
          <w:p w14:paraId="18D538E4" w14:textId="4EE5C6CB" w:rsidR="00271DEF" w:rsidRPr="00886D06" w:rsidRDefault="00271DEF" w:rsidP="00271DEF">
            <w:pPr>
              <w:spacing w:line="276" w:lineRule="auto"/>
              <w:jc w:val="center"/>
              <w:rPr>
                <w:rFonts w:ascii="Arial" w:hAnsi="Arial" w:cs="Arial"/>
                <w:sz w:val="20"/>
                <w:szCs w:val="20"/>
              </w:rPr>
            </w:pPr>
          </w:p>
        </w:tc>
        <w:tc>
          <w:tcPr>
            <w:tcW w:w="1332" w:type="pct"/>
            <w:gridSpan w:val="2"/>
            <w:shd w:val="clear" w:color="auto" w:fill="auto"/>
          </w:tcPr>
          <w:p w14:paraId="46F44A62"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pasze stosowane w żywieniu zwierząt gospodarskich i domowych, zioła, rośliny szkodliwe i trujące oraz zanieczyszczenia pasz domowych </w:t>
            </w:r>
          </w:p>
        </w:tc>
        <w:tc>
          <w:tcPr>
            <w:tcW w:w="1333" w:type="pct"/>
            <w:shd w:val="clear" w:color="auto" w:fill="auto"/>
          </w:tcPr>
          <w:p w14:paraId="24D67D5A"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pasze stosowane w żywieniu zwierząt gospodarskich i domowych, zioła, rośliny szkodliwe i trujące oraz zanieczyszczenia pasz domowych </w:t>
            </w:r>
          </w:p>
        </w:tc>
        <w:tc>
          <w:tcPr>
            <w:tcW w:w="489" w:type="pct"/>
            <w:shd w:val="clear" w:color="auto" w:fill="auto"/>
          </w:tcPr>
          <w:p w14:paraId="5393A0D0"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4906B793" w14:textId="77777777" w:rsidTr="00E22238">
        <w:tc>
          <w:tcPr>
            <w:tcW w:w="597" w:type="pct"/>
            <w:shd w:val="clear" w:color="auto" w:fill="auto"/>
          </w:tcPr>
          <w:p w14:paraId="00AF7D46"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67658E24" w14:textId="77777777" w:rsidR="00271DEF" w:rsidRPr="00886D06" w:rsidRDefault="00271DEF" w:rsidP="004258AB">
            <w:pPr>
              <w:pStyle w:val="Akapitzlist"/>
              <w:numPr>
                <w:ilvl w:val="0"/>
                <w:numId w:val="390"/>
              </w:numPr>
              <w:spacing w:line="276" w:lineRule="auto"/>
              <w:ind w:left="320" w:right="311" w:hanging="283"/>
              <w:rPr>
                <w:rFonts w:ascii="Arial" w:hAnsi="Arial" w:cs="Arial"/>
                <w:sz w:val="20"/>
                <w:szCs w:val="20"/>
              </w:rPr>
            </w:pPr>
            <w:r w:rsidRPr="00886D06">
              <w:rPr>
                <w:rFonts w:ascii="Arial" w:hAnsi="Arial" w:cs="Arial"/>
                <w:sz w:val="20"/>
                <w:szCs w:val="20"/>
              </w:rPr>
              <w:t>Znakowanie zwierząt</w:t>
            </w:r>
          </w:p>
        </w:tc>
        <w:tc>
          <w:tcPr>
            <w:tcW w:w="378" w:type="pct"/>
            <w:shd w:val="clear" w:color="auto" w:fill="auto"/>
          </w:tcPr>
          <w:p w14:paraId="3E0ADF42" w14:textId="60083023" w:rsidR="00271DEF" w:rsidRPr="00886D06" w:rsidRDefault="00271DEF" w:rsidP="00271DEF">
            <w:pPr>
              <w:spacing w:line="276" w:lineRule="auto"/>
              <w:jc w:val="center"/>
              <w:rPr>
                <w:rFonts w:ascii="Arial" w:hAnsi="Arial" w:cs="Arial"/>
                <w:sz w:val="20"/>
                <w:szCs w:val="20"/>
              </w:rPr>
            </w:pPr>
          </w:p>
        </w:tc>
        <w:tc>
          <w:tcPr>
            <w:tcW w:w="1332" w:type="pct"/>
            <w:gridSpan w:val="2"/>
            <w:shd w:val="clear" w:color="auto" w:fill="auto"/>
          </w:tcPr>
          <w:p w14:paraId="4223C6A9"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znakuje zwierzęta gospodarskie i domowe zgodnie</w:t>
            </w:r>
            <w:r w:rsidRPr="00886D06">
              <w:rPr>
                <w:rFonts w:ascii="Arial" w:eastAsia="Times New Roman" w:hAnsi="Arial" w:cs="Arial"/>
                <w:sz w:val="20"/>
                <w:szCs w:val="20"/>
                <w:lang w:eastAsia="pl-PL"/>
              </w:rPr>
              <w:br/>
              <w:t xml:space="preserve">z przepisami prawa, stosownymi instrukcjami oraz z wykorzystaniem dostępnych technik </w:t>
            </w:r>
          </w:p>
        </w:tc>
        <w:tc>
          <w:tcPr>
            <w:tcW w:w="1333" w:type="pct"/>
            <w:shd w:val="clear" w:color="auto" w:fill="auto"/>
          </w:tcPr>
          <w:p w14:paraId="71891982"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znakuje zwierzęta gospodarskie i domowe zgodnie</w:t>
            </w:r>
            <w:r w:rsidRPr="00886D06">
              <w:rPr>
                <w:rFonts w:ascii="Arial" w:eastAsia="Times New Roman" w:hAnsi="Arial" w:cs="Arial"/>
                <w:sz w:val="20"/>
                <w:szCs w:val="20"/>
                <w:lang w:eastAsia="pl-PL"/>
              </w:rPr>
              <w:br/>
              <w:t xml:space="preserve">z przepisami prawa, stosownymi instrukcjami oraz z wykorzystaniem dostępnych technik </w:t>
            </w:r>
          </w:p>
        </w:tc>
        <w:tc>
          <w:tcPr>
            <w:tcW w:w="489" w:type="pct"/>
            <w:shd w:val="clear" w:color="auto" w:fill="auto"/>
          </w:tcPr>
          <w:p w14:paraId="33A48172"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3E46F248" w14:textId="77777777" w:rsidTr="00E22238">
        <w:tc>
          <w:tcPr>
            <w:tcW w:w="597" w:type="pct"/>
            <w:shd w:val="clear" w:color="auto" w:fill="auto"/>
          </w:tcPr>
          <w:p w14:paraId="21BD4EFB"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768BBF15"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Wykonywanie zabiegów specjalnych</w:t>
            </w:r>
          </w:p>
        </w:tc>
        <w:tc>
          <w:tcPr>
            <w:tcW w:w="378" w:type="pct"/>
            <w:shd w:val="clear" w:color="auto" w:fill="auto"/>
          </w:tcPr>
          <w:p w14:paraId="6A2E88E7" w14:textId="352B991D"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164704ED"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ocenia warunki higieniczne pomieszczeń w celu doboru właściwej metody przeprowadzenia zabiegu dezynsekcji, dezynfekcji i deratyzacji </w:t>
            </w:r>
          </w:p>
          <w:p w14:paraId="3D94A701"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przygotowuje roztwory biobójcze do wykonywania zabiegów specjalnych zgodnie z załączoną ulotką (instrukcją) </w:t>
            </w:r>
          </w:p>
          <w:p w14:paraId="0AD79FF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dobiera niezbędny sprzęt i materiały oraz środki ochrony osobistej do rodzaju wykonywanego zabiegu specjalnego </w:t>
            </w:r>
          </w:p>
          <w:p w14:paraId="0D208EF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7)  wykonuje zabiegi dezynfekcji, dezynsekcji i deratyzacji w miejscach przebywania zwierząt i pomieszczeniach pomocniczych, stosując różne metody i techniki oraz zasady bezpieczeństwa i higieny pracy </w:t>
            </w:r>
            <w:r w:rsidRPr="00886D06">
              <w:rPr>
                <w:rFonts w:ascii="Arial" w:hAnsi="Arial" w:cs="Arial"/>
                <w:sz w:val="20"/>
                <w:szCs w:val="20"/>
              </w:rPr>
              <w:t>(kp)(kpp)</w:t>
            </w:r>
          </w:p>
        </w:tc>
        <w:tc>
          <w:tcPr>
            <w:tcW w:w="1440" w:type="pct"/>
            <w:gridSpan w:val="2"/>
            <w:shd w:val="clear" w:color="auto" w:fill="auto"/>
          </w:tcPr>
          <w:p w14:paraId="3519511A"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ocenia warunki higieniczne pomieszczeń w celu doboru właściwej metody przeprowadzenia zabiegu dezynsekcji, dezynfekcji i deratyzacji </w:t>
            </w:r>
          </w:p>
          <w:p w14:paraId="27493534"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przygotowuje roztwory biobójcze do wykonywania zabiegów specjalnych zgodnie z załączoną ulotką (instrukcją) </w:t>
            </w:r>
          </w:p>
          <w:p w14:paraId="3E8ACECD"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dobiera niezbędny sprzęt i materiały oraz środki ochrony osobistej do rodzaju wykonywanego zabiegu specjalnego </w:t>
            </w:r>
          </w:p>
          <w:p w14:paraId="6E2C702D"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7)  wykonuje zabiegi dezynfekcji, dezynsekcji i deratyzacji w miejscach przebywania zwierząt i pomieszczeniach pomocniczych, stosując różne metody i techniki oraz zasady bezpieczeństwa i higieny pracy </w:t>
            </w:r>
            <w:r w:rsidRPr="00886D06">
              <w:rPr>
                <w:rFonts w:ascii="Arial" w:hAnsi="Arial" w:cs="Arial"/>
                <w:sz w:val="20"/>
                <w:szCs w:val="20"/>
              </w:rPr>
              <w:t>(kp)(kpp)</w:t>
            </w:r>
          </w:p>
        </w:tc>
        <w:tc>
          <w:tcPr>
            <w:tcW w:w="489" w:type="pct"/>
            <w:shd w:val="clear" w:color="auto" w:fill="auto"/>
          </w:tcPr>
          <w:p w14:paraId="39D86928"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1A13DE1C" w14:textId="77777777" w:rsidTr="00E22238">
        <w:tc>
          <w:tcPr>
            <w:tcW w:w="597" w:type="pct"/>
            <w:shd w:val="clear" w:color="auto" w:fill="auto"/>
          </w:tcPr>
          <w:p w14:paraId="42C98A53"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48CC67A5"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Wykonywanie zabiegów specjalnych</w:t>
            </w:r>
          </w:p>
        </w:tc>
        <w:tc>
          <w:tcPr>
            <w:tcW w:w="378" w:type="pct"/>
            <w:shd w:val="clear" w:color="auto" w:fill="auto"/>
          </w:tcPr>
          <w:p w14:paraId="64B10872" w14:textId="649DC4AD"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769DDFA4"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dobiera niezbędny sprzęt oraz narzędzia do gatunku zwierzęcia, celu i planowanej metody i techniki wykonania poskramiania </w:t>
            </w:r>
          </w:p>
          <w:p w14:paraId="21999BCE"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poskramia zwierzęta gospodarskie oraz domowe różnymi technikami, z zachowaniem zasad bezpieczeństwa i higieny pracy, w różnych sytuacjach typowych i nietypowych</w:t>
            </w:r>
          </w:p>
        </w:tc>
        <w:tc>
          <w:tcPr>
            <w:tcW w:w="1440" w:type="pct"/>
            <w:gridSpan w:val="2"/>
            <w:shd w:val="clear" w:color="auto" w:fill="auto"/>
          </w:tcPr>
          <w:p w14:paraId="1CFADFD1"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dobiera niezbędny sprzęt oraz narzędzia do gatunku zwierzęcia, celu i planowanej metody i techniki wykonania poskramiania </w:t>
            </w:r>
          </w:p>
          <w:p w14:paraId="5F690E52"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poskramia zwierzęta gospodarskie oraz domowe różnymi technikami, z zachowaniem zasad bezpieczeństwa i higieny pracy, w różnych sytuacjach typowych i nietypowych</w:t>
            </w:r>
          </w:p>
        </w:tc>
        <w:tc>
          <w:tcPr>
            <w:tcW w:w="489" w:type="pct"/>
            <w:shd w:val="clear" w:color="auto" w:fill="auto"/>
          </w:tcPr>
          <w:p w14:paraId="5C573EDF"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6B4FCAF4" w14:textId="77777777" w:rsidTr="00E22238">
        <w:tc>
          <w:tcPr>
            <w:tcW w:w="597" w:type="pct"/>
            <w:shd w:val="clear" w:color="auto" w:fill="auto"/>
          </w:tcPr>
          <w:p w14:paraId="073C9DA2"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3B7811F0"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Wykonywanie poskaramiania zwierząt</w:t>
            </w:r>
          </w:p>
        </w:tc>
        <w:tc>
          <w:tcPr>
            <w:tcW w:w="378" w:type="pct"/>
            <w:shd w:val="clear" w:color="auto" w:fill="auto"/>
          </w:tcPr>
          <w:p w14:paraId="085505F9" w14:textId="138F0435"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40D2D682"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dobiera niezbędny sprzęt oraz narzędzia do gatunku zwierzęcia, celu i planowanej metody i techniki wykonania poskramiania </w:t>
            </w:r>
          </w:p>
          <w:p w14:paraId="737C03C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poskramia zwierzęta gospodarskie oraz domowe różnymi technikami, z zachowaniem zasad bezpieczeństwa i higieny pracy, w różnych sytuacjach typowych i nietypowych</w:t>
            </w:r>
          </w:p>
        </w:tc>
        <w:tc>
          <w:tcPr>
            <w:tcW w:w="1440" w:type="pct"/>
            <w:gridSpan w:val="2"/>
            <w:shd w:val="clear" w:color="auto" w:fill="auto"/>
          </w:tcPr>
          <w:p w14:paraId="77A9DF3A"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dobiera niezbędny sprzęt oraz narzędzia do gatunku zwierzęcia, celu i planowanej metody i techniki wykonania poskramiania </w:t>
            </w:r>
          </w:p>
          <w:p w14:paraId="4AE5B0AD"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poskramia zwierzęta gospodarskie oraz domowe różnymi technikami, z zachowaniem zasad bezpieczeństwa i higieny pracy, w różnych sytuacjach typowych i nietypowych</w:t>
            </w:r>
          </w:p>
        </w:tc>
        <w:tc>
          <w:tcPr>
            <w:tcW w:w="489" w:type="pct"/>
            <w:shd w:val="clear" w:color="auto" w:fill="auto"/>
          </w:tcPr>
          <w:p w14:paraId="68B7B962"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62261F1B" w14:textId="77777777" w:rsidTr="00E22238">
        <w:tc>
          <w:tcPr>
            <w:tcW w:w="597" w:type="pct"/>
            <w:shd w:val="clear" w:color="auto" w:fill="auto"/>
          </w:tcPr>
          <w:p w14:paraId="6F29D11F"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3248946A"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Wykonywanie korekcji racic</w:t>
            </w:r>
          </w:p>
        </w:tc>
        <w:tc>
          <w:tcPr>
            <w:tcW w:w="378" w:type="pct"/>
            <w:shd w:val="clear" w:color="auto" w:fill="auto"/>
          </w:tcPr>
          <w:p w14:paraId="25726D9E" w14:textId="70A1132F"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31E40856"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14209F1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4283F2A6"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5B00941C"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403ECCCA"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1440" w:type="pct"/>
            <w:gridSpan w:val="2"/>
            <w:shd w:val="clear" w:color="auto" w:fill="auto"/>
          </w:tcPr>
          <w:p w14:paraId="44433A53"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62214CEE"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32912AF1"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06292949"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74217ECD"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489" w:type="pct"/>
            <w:shd w:val="clear" w:color="auto" w:fill="auto"/>
          </w:tcPr>
          <w:p w14:paraId="440A81E6"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49AC71D4" w14:textId="77777777" w:rsidTr="00E22238">
        <w:tc>
          <w:tcPr>
            <w:tcW w:w="597" w:type="pct"/>
            <w:shd w:val="clear" w:color="auto" w:fill="auto"/>
          </w:tcPr>
          <w:p w14:paraId="6B8444BE"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4C4E297B"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Wykonywanie zabiegów pielęgnacyjnych u bydła</w:t>
            </w:r>
          </w:p>
        </w:tc>
        <w:tc>
          <w:tcPr>
            <w:tcW w:w="378" w:type="pct"/>
            <w:shd w:val="clear" w:color="auto" w:fill="auto"/>
          </w:tcPr>
          <w:p w14:paraId="6D9A2248" w14:textId="6E69D92C"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4D2212C0"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2F362D7D"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4C7BD0CD"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450631BF"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19AF4E19"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1440" w:type="pct"/>
            <w:gridSpan w:val="2"/>
            <w:shd w:val="clear" w:color="auto" w:fill="auto"/>
          </w:tcPr>
          <w:p w14:paraId="7553C329"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2972F0EF"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3991D02D"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29EC0F89"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601CD5A8"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489" w:type="pct"/>
            <w:shd w:val="clear" w:color="auto" w:fill="auto"/>
          </w:tcPr>
          <w:p w14:paraId="4D3D7488"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1582B143" w14:textId="77777777" w:rsidTr="00E22238">
        <w:tc>
          <w:tcPr>
            <w:tcW w:w="597" w:type="pct"/>
            <w:shd w:val="clear" w:color="auto" w:fill="auto"/>
          </w:tcPr>
          <w:p w14:paraId="7797A57C"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0FB46D3A"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Wykonywanie zabiegów pielęgnacyjnych u kni</w:t>
            </w:r>
          </w:p>
        </w:tc>
        <w:tc>
          <w:tcPr>
            <w:tcW w:w="378" w:type="pct"/>
            <w:shd w:val="clear" w:color="auto" w:fill="auto"/>
          </w:tcPr>
          <w:p w14:paraId="17CF0232" w14:textId="6DBD6AC9"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7B93ED82"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750BA104"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5A2CFBF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0ACBAAD2"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4264FD93"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1440" w:type="pct"/>
            <w:gridSpan w:val="2"/>
            <w:shd w:val="clear" w:color="auto" w:fill="auto"/>
          </w:tcPr>
          <w:p w14:paraId="3760CE9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17E236B2"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5C591B36"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6175CA92"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7EE928B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489" w:type="pct"/>
            <w:shd w:val="clear" w:color="auto" w:fill="auto"/>
          </w:tcPr>
          <w:p w14:paraId="51CBE0FA"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02AB1952" w14:textId="77777777" w:rsidTr="00E22238">
        <w:tc>
          <w:tcPr>
            <w:tcW w:w="597" w:type="pct"/>
            <w:shd w:val="clear" w:color="auto" w:fill="auto"/>
          </w:tcPr>
          <w:p w14:paraId="51D71408"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432855B1"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 xml:space="preserve">Wykonywanie zabiegów pielęgnacyjnych u psów </w:t>
            </w:r>
          </w:p>
        </w:tc>
        <w:tc>
          <w:tcPr>
            <w:tcW w:w="378" w:type="pct"/>
            <w:shd w:val="clear" w:color="auto" w:fill="auto"/>
          </w:tcPr>
          <w:p w14:paraId="7D6C3885" w14:textId="16B6A053"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3BC1429F"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0025B4C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419579D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1E70A38C"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623F03AE"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1440" w:type="pct"/>
            <w:gridSpan w:val="2"/>
            <w:shd w:val="clear" w:color="auto" w:fill="auto"/>
          </w:tcPr>
          <w:p w14:paraId="267D118A"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2716A11E"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2A2FC86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0627DC5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423D46B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489" w:type="pct"/>
            <w:shd w:val="clear" w:color="auto" w:fill="auto"/>
          </w:tcPr>
          <w:p w14:paraId="43CF4C33"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726938AF" w14:textId="77777777" w:rsidTr="00E22238">
        <w:tc>
          <w:tcPr>
            <w:tcW w:w="597" w:type="pct"/>
            <w:shd w:val="clear" w:color="auto" w:fill="auto"/>
          </w:tcPr>
          <w:p w14:paraId="78F71BA1"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3AEBDC36"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Wykonywanie zabiegów pielęgnacyjnych u kotów</w:t>
            </w:r>
          </w:p>
        </w:tc>
        <w:tc>
          <w:tcPr>
            <w:tcW w:w="378" w:type="pct"/>
            <w:shd w:val="clear" w:color="auto" w:fill="auto"/>
          </w:tcPr>
          <w:p w14:paraId="056BE39B" w14:textId="77315B01"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17075893"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0FDDB9C6"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482CA783"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74232A79"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042154A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1440" w:type="pct"/>
            <w:gridSpan w:val="2"/>
            <w:shd w:val="clear" w:color="auto" w:fill="auto"/>
          </w:tcPr>
          <w:p w14:paraId="0DB9455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17A5D6B3"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502A5E6D"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04756DC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2801B155"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489" w:type="pct"/>
            <w:shd w:val="clear" w:color="auto" w:fill="auto"/>
          </w:tcPr>
          <w:p w14:paraId="63FCC046"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70BAAE42" w14:textId="77777777" w:rsidTr="00E22238">
        <w:tc>
          <w:tcPr>
            <w:tcW w:w="597" w:type="pct"/>
            <w:shd w:val="clear" w:color="auto" w:fill="auto"/>
          </w:tcPr>
          <w:p w14:paraId="49B08A0F"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14AD3E4A"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 xml:space="preserve"> Wykonywanie pielęgnacji kopyt u koni</w:t>
            </w:r>
          </w:p>
        </w:tc>
        <w:tc>
          <w:tcPr>
            <w:tcW w:w="378" w:type="pct"/>
            <w:shd w:val="clear" w:color="auto" w:fill="auto"/>
          </w:tcPr>
          <w:p w14:paraId="553B5261" w14:textId="3B7D20D0"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5FD4479A"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6DCBBC2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3BFE22DF"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1F8CA4D9"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719CD885"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1440" w:type="pct"/>
            <w:gridSpan w:val="2"/>
            <w:shd w:val="clear" w:color="auto" w:fill="auto"/>
          </w:tcPr>
          <w:p w14:paraId="292B4F4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zabiegi pielęgnacyjne do gatunku, wieku, użytkowania, utrzymania i potrzeb zwierzęcia</w:t>
            </w:r>
          </w:p>
          <w:p w14:paraId="7D8DB62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ocenia aktualny stan zwierzęcia na podstawie jego wyglądu, postawy i zachowania w celu doboru zabiegu pielęgnacyjnego</w:t>
            </w:r>
          </w:p>
          <w:p w14:paraId="4091E211"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dobiera sprzęt, narzędzia i materiały do zabiegów pielęgnacyjnych: skóry, sierści, gruczołu mlecznego i racic u bydła; skóry, sierści, kopyt i jamy ustnej u koni oraz skóry, sierści, uszu, oczu, jamy ustnej i pazurów u psów i kotów</w:t>
            </w:r>
          </w:p>
          <w:p w14:paraId="379A6F3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dobiera techniki wykonywania zabiegów pielęgnacyjnych u bydła, koni, psów i kotów do bieżących potrzeb</w:t>
            </w:r>
          </w:p>
          <w:p w14:paraId="3AAA0818"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wykonuje zabiegi pielęgnacyjne u zwierząt aktualnie stosowanymi metodami i technikami z zachowaniem zasad bezpieczeństwa i higieny pracy</w:t>
            </w:r>
          </w:p>
        </w:tc>
        <w:tc>
          <w:tcPr>
            <w:tcW w:w="489" w:type="pct"/>
            <w:shd w:val="clear" w:color="auto" w:fill="auto"/>
          </w:tcPr>
          <w:p w14:paraId="28055C82"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32FC5A3B" w14:textId="77777777" w:rsidTr="00E22238">
        <w:tc>
          <w:tcPr>
            <w:tcW w:w="597" w:type="pct"/>
            <w:shd w:val="clear" w:color="auto" w:fill="auto"/>
          </w:tcPr>
          <w:p w14:paraId="44BBFB4F"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7AA4DDBD"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Wykonywanie zabiegów dekornizacji</w:t>
            </w:r>
          </w:p>
        </w:tc>
        <w:tc>
          <w:tcPr>
            <w:tcW w:w="378" w:type="pct"/>
            <w:shd w:val="clear" w:color="auto" w:fill="auto"/>
          </w:tcPr>
          <w:p w14:paraId="21DB85E9" w14:textId="4A609152"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7DAD04FF"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wykonuje zabiegi zootechniczne u zwierząt gospodarskich aktualnie stosowanymi metodami i technikami z zachowaniem zasad bezpieczeństwa i higieny pracy </w:t>
            </w:r>
            <w:r w:rsidRPr="00886D06">
              <w:rPr>
                <w:rFonts w:ascii="Arial" w:hAnsi="Arial" w:cs="Arial"/>
                <w:sz w:val="20"/>
                <w:szCs w:val="20"/>
              </w:rPr>
              <w:t>(kp)(kpp)</w:t>
            </w:r>
          </w:p>
        </w:tc>
        <w:tc>
          <w:tcPr>
            <w:tcW w:w="1440" w:type="pct"/>
            <w:gridSpan w:val="2"/>
            <w:shd w:val="clear" w:color="auto" w:fill="auto"/>
          </w:tcPr>
          <w:p w14:paraId="71A5A42B"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wykonuje zabiegi zootechniczne u zwierząt gospodarskich aktualnie stosowanymi metodami i technikami z zachowaniem zasad bezpieczeństwa i higieny pracy </w:t>
            </w:r>
            <w:r w:rsidRPr="00886D06">
              <w:rPr>
                <w:rFonts w:ascii="Arial" w:hAnsi="Arial" w:cs="Arial"/>
                <w:sz w:val="20"/>
                <w:szCs w:val="20"/>
              </w:rPr>
              <w:t>(kp)(kpp)</w:t>
            </w:r>
          </w:p>
        </w:tc>
        <w:tc>
          <w:tcPr>
            <w:tcW w:w="489" w:type="pct"/>
            <w:shd w:val="clear" w:color="auto" w:fill="auto"/>
          </w:tcPr>
          <w:p w14:paraId="7A97F76F"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60638A04" w14:textId="77777777" w:rsidTr="00E22238">
        <w:tc>
          <w:tcPr>
            <w:tcW w:w="597" w:type="pct"/>
            <w:shd w:val="clear" w:color="auto" w:fill="auto"/>
          </w:tcPr>
          <w:p w14:paraId="161E5B7C"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25A8538E" w14:textId="77777777" w:rsidR="00271DEF" w:rsidRPr="00886D06" w:rsidRDefault="00271DEF" w:rsidP="004258AB">
            <w:pPr>
              <w:pStyle w:val="Akapitzlist"/>
              <w:numPr>
                <w:ilvl w:val="0"/>
                <w:numId w:val="390"/>
              </w:numPr>
              <w:spacing w:line="276" w:lineRule="auto"/>
              <w:ind w:left="320" w:right="170" w:hanging="283"/>
              <w:rPr>
                <w:rFonts w:ascii="Arial" w:hAnsi="Arial" w:cs="Arial"/>
                <w:sz w:val="20"/>
                <w:szCs w:val="20"/>
              </w:rPr>
            </w:pPr>
            <w:r w:rsidRPr="00886D06">
              <w:rPr>
                <w:rFonts w:ascii="Arial" w:hAnsi="Arial" w:cs="Arial"/>
                <w:sz w:val="20"/>
                <w:szCs w:val="20"/>
              </w:rPr>
              <w:t xml:space="preserve"> Wykonywanie zabiegów zootechnicznych</w:t>
            </w:r>
          </w:p>
        </w:tc>
        <w:tc>
          <w:tcPr>
            <w:tcW w:w="378" w:type="pct"/>
            <w:shd w:val="clear" w:color="auto" w:fill="auto"/>
          </w:tcPr>
          <w:p w14:paraId="459A2835" w14:textId="75B3D4BF"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460546E1"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wykonuje zabiegi zootechniczne u zwierząt gospodarskich aktualnie stosowanymi metodami i technikami z zachowaniem zasad bezpieczeństwa i higieny pracy </w:t>
            </w:r>
            <w:r w:rsidRPr="00886D06">
              <w:rPr>
                <w:rFonts w:ascii="Arial" w:hAnsi="Arial" w:cs="Arial"/>
                <w:sz w:val="20"/>
                <w:szCs w:val="20"/>
              </w:rPr>
              <w:t>(kp)(kpp)</w:t>
            </w:r>
          </w:p>
        </w:tc>
        <w:tc>
          <w:tcPr>
            <w:tcW w:w="1440" w:type="pct"/>
            <w:gridSpan w:val="2"/>
            <w:shd w:val="clear" w:color="auto" w:fill="auto"/>
          </w:tcPr>
          <w:p w14:paraId="537D0678"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wykonuje zabiegi zootechniczne u zwierząt gospodarskich aktualnie stosowanymi metodami i technikami z zachowaniem zasad bezpieczeństwa i higieny pracy </w:t>
            </w:r>
            <w:r w:rsidRPr="00886D06">
              <w:rPr>
                <w:rFonts w:ascii="Arial" w:hAnsi="Arial" w:cs="Arial"/>
                <w:sz w:val="20"/>
                <w:szCs w:val="20"/>
              </w:rPr>
              <w:t>(kp)(kpp)</w:t>
            </w:r>
          </w:p>
        </w:tc>
        <w:tc>
          <w:tcPr>
            <w:tcW w:w="489" w:type="pct"/>
            <w:shd w:val="clear" w:color="auto" w:fill="auto"/>
          </w:tcPr>
          <w:p w14:paraId="7E6E1689" w14:textId="77777777" w:rsidR="00271DEF" w:rsidRPr="00886D06" w:rsidRDefault="00271DEF" w:rsidP="00271DEF">
            <w:pPr>
              <w:jc w:val="center"/>
            </w:pPr>
            <w:r w:rsidRPr="00886D06">
              <w:rPr>
                <w:rFonts w:ascii="Arial" w:hAnsi="Arial" w:cs="Arial"/>
                <w:sz w:val="20"/>
                <w:szCs w:val="20"/>
              </w:rPr>
              <w:t>klasa II</w:t>
            </w:r>
          </w:p>
        </w:tc>
      </w:tr>
      <w:tr w:rsidR="002246FF" w:rsidRPr="00886D06" w14:paraId="26553BD6" w14:textId="77777777" w:rsidTr="00E22238">
        <w:tc>
          <w:tcPr>
            <w:tcW w:w="597" w:type="pct"/>
            <w:shd w:val="clear" w:color="auto" w:fill="auto"/>
          </w:tcPr>
          <w:p w14:paraId="65B2AC38" w14:textId="77777777" w:rsidR="00271DEF" w:rsidRPr="00886D06" w:rsidRDefault="00271DEF" w:rsidP="00271DEF">
            <w:pPr>
              <w:spacing w:line="276" w:lineRule="auto"/>
              <w:ind w:right="-103"/>
              <w:rPr>
                <w:rFonts w:ascii="Arial" w:hAnsi="Arial" w:cs="Arial"/>
                <w:sz w:val="20"/>
                <w:szCs w:val="20"/>
              </w:rPr>
            </w:pPr>
          </w:p>
        </w:tc>
        <w:tc>
          <w:tcPr>
            <w:tcW w:w="871" w:type="pct"/>
            <w:shd w:val="clear" w:color="auto" w:fill="auto"/>
          </w:tcPr>
          <w:p w14:paraId="1285C859" w14:textId="77777777" w:rsidR="00271DEF" w:rsidRPr="00886D06" w:rsidRDefault="00271DEF" w:rsidP="004258AB">
            <w:pPr>
              <w:pStyle w:val="Akapitzlist"/>
              <w:numPr>
                <w:ilvl w:val="0"/>
                <w:numId w:val="390"/>
              </w:numPr>
              <w:spacing w:line="276" w:lineRule="auto"/>
              <w:ind w:left="320" w:right="-397" w:hanging="283"/>
              <w:rPr>
                <w:rFonts w:ascii="Arial" w:hAnsi="Arial" w:cs="Arial"/>
                <w:sz w:val="20"/>
                <w:szCs w:val="20"/>
              </w:rPr>
            </w:pPr>
            <w:r w:rsidRPr="00886D06">
              <w:rPr>
                <w:rFonts w:ascii="Arial" w:hAnsi="Arial" w:cs="Arial"/>
                <w:sz w:val="20"/>
                <w:szCs w:val="20"/>
              </w:rPr>
              <w:t>Wykonywanie zabiegów zootechnicznych</w:t>
            </w:r>
          </w:p>
        </w:tc>
        <w:tc>
          <w:tcPr>
            <w:tcW w:w="378" w:type="pct"/>
            <w:shd w:val="clear" w:color="auto" w:fill="auto"/>
          </w:tcPr>
          <w:p w14:paraId="3163B64E" w14:textId="0EF59B0D" w:rsidR="00271DEF" w:rsidRPr="00886D06" w:rsidRDefault="00271DEF" w:rsidP="00271DEF">
            <w:pPr>
              <w:spacing w:line="276" w:lineRule="auto"/>
              <w:jc w:val="center"/>
              <w:rPr>
                <w:rFonts w:ascii="Arial" w:hAnsi="Arial" w:cs="Arial"/>
                <w:sz w:val="20"/>
                <w:szCs w:val="20"/>
              </w:rPr>
            </w:pPr>
          </w:p>
        </w:tc>
        <w:tc>
          <w:tcPr>
            <w:tcW w:w="1225" w:type="pct"/>
            <w:shd w:val="clear" w:color="auto" w:fill="auto"/>
          </w:tcPr>
          <w:p w14:paraId="59559C1C"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wykonuje zabiegi zootechniczne u zwierząt gospodarskich aktualnie stosowanymi metodami i technikami z zachowaniem zasad bezpieczeństwa i higieny pracy </w:t>
            </w:r>
          </w:p>
        </w:tc>
        <w:tc>
          <w:tcPr>
            <w:tcW w:w="1440" w:type="pct"/>
            <w:gridSpan w:val="2"/>
            <w:shd w:val="clear" w:color="auto" w:fill="auto"/>
          </w:tcPr>
          <w:p w14:paraId="4452CCD7" w14:textId="77777777" w:rsidR="00271DEF" w:rsidRPr="00886D06" w:rsidRDefault="00271DEF" w:rsidP="004258AB">
            <w:pPr>
              <w:pStyle w:val="Akapitzlist"/>
              <w:numPr>
                <w:ilvl w:val="0"/>
                <w:numId w:val="380"/>
              </w:numPr>
              <w:spacing w:line="276" w:lineRule="auto"/>
              <w:ind w:left="720"/>
              <w:rPr>
                <w:rFonts w:ascii="Arial" w:hAnsi="Arial" w:cs="Arial"/>
                <w:sz w:val="20"/>
                <w:szCs w:val="20"/>
              </w:rPr>
            </w:pPr>
            <w:r w:rsidRPr="00886D06">
              <w:rPr>
                <w:rFonts w:ascii="Arial" w:eastAsia="Times New Roman" w:hAnsi="Arial" w:cs="Arial"/>
                <w:sz w:val="20"/>
                <w:szCs w:val="20"/>
                <w:lang w:eastAsia="pl-PL"/>
              </w:rPr>
              <w:t xml:space="preserve">wykonuje zabiegi zootechniczne u zwierząt gospodarskich aktualnie stosowanymi metodami i technikami z zachowaniem zasad bezpieczeństwa i higieny pracy </w:t>
            </w:r>
            <w:r w:rsidRPr="00886D06">
              <w:rPr>
                <w:rFonts w:ascii="Arial" w:hAnsi="Arial" w:cs="Arial"/>
                <w:sz w:val="20"/>
                <w:szCs w:val="20"/>
              </w:rPr>
              <w:t>(kp)(kpp)</w:t>
            </w:r>
          </w:p>
        </w:tc>
        <w:tc>
          <w:tcPr>
            <w:tcW w:w="489" w:type="pct"/>
            <w:shd w:val="clear" w:color="auto" w:fill="auto"/>
          </w:tcPr>
          <w:p w14:paraId="378938CF" w14:textId="77777777" w:rsidR="00271DEF" w:rsidRPr="00886D06" w:rsidRDefault="00271DEF" w:rsidP="00271DEF">
            <w:pPr>
              <w:jc w:val="center"/>
            </w:pPr>
            <w:r w:rsidRPr="00886D06">
              <w:rPr>
                <w:rFonts w:ascii="Arial" w:hAnsi="Arial" w:cs="Arial"/>
                <w:sz w:val="20"/>
                <w:szCs w:val="20"/>
              </w:rPr>
              <w:t>klasa II</w:t>
            </w:r>
          </w:p>
        </w:tc>
      </w:tr>
      <w:tr w:rsidR="00011B49" w:rsidRPr="00886D06" w14:paraId="2DD50262" w14:textId="77777777" w:rsidTr="00E22238">
        <w:tc>
          <w:tcPr>
            <w:tcW w:w="597" w:type="pct"/>
            <w:shd w:val="clear" w:color="auto" w:fill="auto"/>
          </w:tcPr>
          <w:p w14:paraId="2EE54407" w14:textId="77777777" w:rsidR="00011B49" w:rsidRPr="00886D06" w:rsidRDefault="00011B49" w:rsidP="00011B49">
            <w:pPr>
              <w:spacing w:line="276" w:lineRule="auto"/>
              <w:ind w:right="-103"/>
              <w:rPr>
                <w:rFonts w:ascii="Arial" w:hAnsi="Arial" w:cs="Arial"/>
                <w:sz w:val="20"/>
                <w:szCs w:val="20"/>
              </w:rPr>
            </w:pPr>
          </w:p>
        </w:tc>
        <w:tc>
          <w:tcPr>
            <w:tcW w:w="871" w:type="pct"/>
            <w:shd w:val="clear" w:color="auto" w:fill="auto"/>
          </w:tcPr>
          <w:p w14:paraId="2C6F9EBB" w14:textId="77777777" w:rsidR="00011B49" w:rsidRPr="00886D06" w:rsidRDefault="00011B49" w:rsidP="00011B49">
            <w:pPr>
              <w:pStyle w:val="Akapitzlist"/>
              <w:spacing w:line="276" w:lineRule="auto"/>
              <w:ind w:left="320" w:right="-397"/>
              <w:rPr>
                <w:rFonts w:ascii="Arial" w:hAnsi="Arial" w:cs="Arial"/>
                <w:sz w:val="20"/>
                <w:szCs w:val="20"/>
              </w:rPr>
            </w:pPr>
            <w:r w:rsidRPr="00886D06">
              <w:rPr>
                <w:rFonts w:ascii="Arial" w:hAnsi="Arial" w:cs="Arial"/>
                <w:sz w:val="20"/>
                <w:szCs w:val="20"/>
              </w:rPr>
              <w:t>Razem</w:t>
            </w:r>
          </w:p>
        </w:tc>
        <w:tc>
          <w:tcPr>
            <w:tcW w:w="378" w:type="pct"/>
            <w:shd w:val="clear" w:color="auto" w:fill="auto"/>
          </w:tcPr>
          <w:p w14:paraId="51292BC6" w14:textId="7F49F858" w:rsidR="00011B49" w:rsidRPr="00886D06" w:rsidRDefault="00011B49" w:rsidP="00011B49">
            <w:pPr>
              <w:spacing w:line="276" w:lineRule="auto"/>
              <w:jc w:val="center"/>
              <w:rPr>
                <w:rFonts w:ascii="Arial" w:hAnsi="Arial" w:cs="Arial"/>
                <w:sz w:val="20"/>
                <w:szCs w:val="20"/>
              </w:rPr>
            </w:pPr>
          </w:p>
        </w:tc>
        <w:tc>
          <w:tcPr>
            <w:tcW w:w="1225" w:type="pct"/>
            <w:shd w:val="clear" w:color="auto" w:fill="auto"/>
          </w:tcPr>
          <w:p w14:paraId="33811B7B" w14:textId="77777777" w:rsidR="00011B49" w:rsidRPr="00886D06" w:rsidRDefault="00011B49" w:rsidP="00011B49">
            <w:pPr>
              <w:pStyle w:val="Akapitzlist"/>
              <w:spacing w:line="276" w:lineRule="auto"/>
              <w:rPr>
                <w:rFonts w:ascii="Arial" w:hAnsi="Arial" w:cs="Arial"/>
                <w:sz w:val="20"/>
                <w:szCs w:val="20"/>
              </w:rPr>
            </w:pPr>
          </w:p>
        </w:tc>
        <w:tc>
          <w:tcPr>
            <w:tcW w:w="1440" w:type="pct"/>
            <w:gridSpan w:val="2"/>
            <w:shd w:val="clear" w:color="auto" w:fill="auto"/>
          </w:tcPr>
          <w:p w14:paraId="7B07FB45" w14:textId="77777777" w:rsidR="00011B49" w:rsidRPr="00886D06" w:rsidRDefault="00011B49" w:rsidP="00011B49">
            <w:pPr>
              <w:pStyle w:val="Akapitzlist"/>
              <w:spacing w:line="276" w:lineRule="auto"/>
              <w:rPr>
                <w:rFonts w:ascii="Arial" w:hAnsi="Arial" w:cs="Arial"/>
                <w:sz w:val="20"/>
                <w:szCs w:val="20"/>
              </w:rPr>
            </w:pPr>
          </w:p>
        </w:tc>
        <w:tc>
          <w:tcPr>
            <w:tcW w:w="489" w:type="pct"/>
            <w:shd w:val="clear" w:color="auto" w:fill="auto"/>
          </w:tcPr>
          <w:p w14:paraId="7C3F921B" w14:textId="77777777" w:rsidR="00011B49" w:rsidRPr="00886D06" w:rsidRDefault="00271DEF" w:rsidP="00011B49">
            <w:pPr>
              <w:spacing w:line="276" w:lineRule="auto"/>
              <w:jc w:val="center"/>
              <w:rPr>
                <w:rFonts w:ascii="Arial" w:hAnsi="Arial" w:cs="Arial"/>
                <w:sz w:val="20"/>
                <w:szCs w:val="20"/>
              </w:rPr>
            </w:pPr>
            <w:r w:rsidRPr="00886D06">
              <w:rPr>
                <w:rFonts w:ascii="Arial" w:hAnsi="Arial" w:cs="Arial"/>
                <w:sz w:val="20"/>
                <w:szCs w:val="20"/>
              </w:rPr>
              <w:t>klasa II</w:t>
            </w:r>
          </w:p>
        </w:tc>
      </w:tr>
    </w:tbl>
    <w:p w14:paraId="5FC924B8" w14:textId="77777777" w:rsidR="00011B49" w:rsidRPr="00886D06" w:rsidRDefault="00011B49" w:rsidP="00011B49">
      <w:pPr>
        <w:rPr>
          <w:rFonts w:ascii="Arial" w:hAnsi="Arial" w:cs="Arial"/>
          <w:b/>
          <w:bCs/>
          <w:sz w:val="20"/>
          <w:szCs w:val="20"/>
        </w:rPr>
      </w:pPr>
    </w:p>
    <w:p w14:paraId="42928CBF" w14:textId="77777777" w:rsidR="00011B49" w:rsidRPr="00886D06" w:rsidRDefault="00011B49" w:rsidP="00011B49">
      <w:pPr>
        <w:spacing w:line="276" w:lineRule="auto"/>
        <w:rPr>
          <w:rFonts w:ascii="Arial" w:hAnsi="Arial" w:cs="Arial"/>
          <w:b/>
          <w:bCs/>
          <w:sz w:val="20"/>
          <w:szCs w:val="20"/>
        </w:rPr>
      </w:pPr>
    </w:p>
    <w:p w14:paraId="0B2E566E" w14:textId="77777777" w:rsidR="00011B49" w:rsidRPr="00886D06" w:rsidRDefault="00011B49" w:rsidP="00011B49">
      <w:pPr>
        <w:spacing w:line="276" w:lineRule="auto"/>
        <w:rPr>
          <w:rFonts w:ascii="Arial" w:hAnsi="Arial" w:cs="Arial"/>
          <w:b/>
          <w:bCs/>
          <w:sz w:val="20"/>
          <w:szCs w:val="20"/>
        </w:rPr>
      </w:pPr>
      <w:r w:rsidRPr="00886D06">
        <w:rPr>
          <w:rFonts w:ascii="Arial" w:hAnsi="Arial" w:cs="Arial"/>
          <w:b/>
          <w:bCs/>
          <w:sz w:val="20"/>
          <w:szCs w:val="20"/>
        </w:rPr>
        <w:t>Praktyka odbywana jest indywidualnie, z oderwaniem od zajęć lekcyjnych, równomiernie w ciągu roku szkolnego, w wymaganej liczbie godzin.</w:t>
      </w:r>
    </w:p>
    <w:p w14:paraId="0BB661AD" w14:textId="57E74964"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 xml:space="preserve">Plan i organizację zajęć w ramach praktyki należy dostosować do możliwości danego punktu, mając na uwadze realizację założonych celów kształcenia. Należy stworzyć uczniom możliwość wykonywania wszystkich prac zaplanowanych w programie praktyki zawodowej. Kształcenie powinno </w:t>
      </w:r>
      <w:r w:rsidR="00F70F76" w:rsidRPr="00886D06">
        <w:rPr>
          <w:rFonts w:ascii="Arial" w:hAnsi="Arial" w:cs="Arial"/>
          <w:sz w:val="20"/>
          <w:szCs w:val="20"/>
        </w:rPr>
        <w:t>odbywać się w rzeczywistych warunkach przyszłej pracy</w:t>
      </w:r>
      <w:r w:rsidRPr="00886D06">
        <w:rPr>
          <w:rFonts w:ascii="Arial" w:hAnsi="Arial" w:cs="Arial"/>
          <w:sz w:val="20"/>
          <w:szCs w:val="20"/>
        </w:rPr>
        <w:t xml:space="preserve">. Przed przystąpieniem do zajęć należy zapoznać uczniów z obowiązującymi przepisami bezpieczeństwa i higieny pracy, ochrony przeciwpożarowej, ochrony środowiska oraz podkreślić konieczność ich stosowania. </w:t>
      </w:r>
    </w:p>
    <w:p w14:paraId="6ECDE7A9"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Należy również zwracać uwagę na przestrzeganie przepisów o ochronie zwierząt i stosowanie środków ochrony indywidualnej.</w:t>
      </w:r>
    </w:p>
    <w:p w14:paraId="6C3D38FA"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Uczniowie odbywający praktykę zawodową zobowiązani są do prowadzenia dzienniczka praktyk, w którym opisują wykonywane czynności. Zapisy powinny być sprawdzane i potwierdzane przez osobę prowadzącą praktykę zawodową.</w:t>
      </w:r>
    </w:p>
    <w:p w14:paraId="03BFAEF5" w14:textId="77777777" w:rsidR="00011B49" w:rsidRPr="00886D06" w:rsidRDefault="00011B49" w:rsidP="00011B49">
      <w:pPr>
        <w:spacing w:line="276" w:lineRule="auto"/>
        <w:rPr>
          <w:rFonts w:ascii="Arial" w:hAnsi="Arial" w:cs="Arial"/>
          <w:b/>
          <w:bCs/>
          <w:sz w:val="20"/>
          <w:szCs w:val="20"/>
        </w:rPr>
      </w:pPr>
      <w:r w:rsidRPr="00886D06">
        <w:rPr>
          <w:rFonts w:ascii="Arial" w:hAnsi="Arial" w:cs="Arial"/>
          <w:b/>
          <w:bCs/>
          <w:sz w:val="20"/>
          <w:szCs w:val="20"/>
        </w:rPr>
        <w:t>Propozycje kryteriów oceny i metod sprawdzania efektów kształcenia</w:t>
      </w:r>
    </w:p>
    <w:p w14:paraId="6BA7A247"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Ocena dzienniczka praktyk.</w:t>
      </w:r>
    </w:p>
    <w:p w14:paraId="19095D41"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W kryteriach oceniania uwzględnia się: poprawność merytoryczną wypowiedzi i wykonywanych czynności, przestrzeganie przepisów bhp, przeciwpożarowych i ochrony środowiska, umiejętność organizowania stanowiska pracy, umiejętność wykorzystania wiedzy teoretycznej w praktyce, umiejętność planowania zadań,</w:t>
      </w:r>
    </w:p>
    <w:p w14:paraId="174B49FA" w14:textId="77777777" w:rsidR="00011B49" w:rsidRPr="00886D06" w:rsidRDefault="00011B49" w:rsidP="00011B49">
      <w:pPr>
        <w:spacing w:line="276" w:lineRule="auto"/>
        <w:rPr>
          <w:rFonts w:ascii="Arial" w:hAnsi="Arial" w:cs="Arial"/>
          <w:sz w:val="20"/>
          <w:szCs w:val="20"/>
        </w:rPr>
      </w:pPr>
      <w:r w:rsidRPr="00886D06">
        <w:rPr>
          <w:rFonts w:ascii="Arial" w:hAnsi="Arial" w:cs="Arial"/>
          <w:b/>
          <w:bCs/>
          <w:sz w:val="20"/>
          <w:szCs w:val="20"/>
        </w:rPr>
        <w:t>Formy indywidualizacji pracy uczniów</w:t>
      </w:r>
      <w:r w:rsidRPr="00886D06">
        <w:rPr>
          <w:rFonts w:ascii="Arial" w:hAnsi="Arial" w:cs="Arial"/>
          <w:sz w:val="20"/>
          <w:szCs w:val="20"/>
        </w:rPr>
        <w:t xml:space="preserve"> uwzględniające: dostosowanie warunków, środków, metod i form kształcenia do potrzeb ucznia i możliwości ucznia</w:t>
      </w:r>
    </w:p>
    <w:p w14:paraId="3E61BA9C" w14:textId="77777777" w:rsidR="00011B49" w:rsidRPr="00886D06" w:rsidRDefault="00011B49" w:rsidP="005810A8">
      <w:pPr>
        <w:pStyle w:val="Nagwek2"/>
      </w:pPr>
      <w:bookmarkStart w:id="28" w:name="_Toc18587458"/>
      <w:r w:rsidRPr="00886D06">
        <w:t>Praktyka zawodowa – ROL.11. – Prowadzenie chowu i inseminacji zwierząt</w:t>
      </w:r>
      <w:bookmarkEnd w:id="28"/>
      <w:r w:rsidRPr="00886D06">
        <w:t xml:space="preserve"> </w:t>
      </w:r>
    </w:p>
    <w:p w14:paraId="4640D4C1" w14:textId="77777777" w:rsidR="00011B49" w:rsidRPr="00886D06" w:rsidRDefault="00011B49" w:rsidP="00011B49">
      <w:pPr>
        <w:rPr>
          <w:rFonts w:ascii="Arial" w:hAnsi="Arial" w:cs="Arial"/>
          <w:b/>
          <w:bCs/>
          <w:sz w:val="20"/>
          <w:szCs w:val="20"/>
        </w:rPr>
      </w:pPr>
      <w:r w:rsidRPr="00886D06">
        <w:rPr>
          <w:rFonts w:ascii="Arial" w:hAnsi="Arial" w:cs="Arial"/>
          <w:b/>
          <w:bCs/>
          <w:sz w:val="20"/>
          <w:szCs w:val="20"/>
        </w:rPr>
        <w:t xml:space="preserve"> </w:t>
      </w:r>
    </w:p>
    <w:p w14:paraId="402EC109" w14:textId="77777777" w:rsidR="00011B49" w:rsidRPr="00886D06" w:rsidRDefault="00011B49" w:rsidP="00011B49">
      <w:pPr>
        <w:rPr>
          <w:rFonts w:ascii="Arial" w:hAnsi="Arial" w:cs="Arial"/>
          <w:b/>
          <w:bCs/>
          <w:sz w:val="20"/>
          <w:szCs w:val="20"/>
        </w:rPr>
      </w:pPr>
      <w:bookmarkStart w:id="29" w:name="_Toc18587459"/>
      <w:r w:rsidRPr="00886D06">
        <w:rPr>
          <w:rStyle w:val="Nagwek3Znak"/>
        </w:rPr>
        <w:t>Rozród i inseminacja zwierząt</w:t>
      </w:r>
      <w:bookmarkEnd w:id="29"/>
      <w:r w:rsidRPr="00886D06">
        <w:rPr>
          <w:rFonts w:ascii="Arial" w:hAnsi="Arial" w:cs="Arial"/>
          <w:b/>
          <w:bCs/>
          <w:sz w:val="20"/>
          <w:szCs w:val="20"/>
        </w:rPr>
        <w:t xml:space="preserve"> </w:t>
      </w:r>
    </w:p>
    <w:p w14:paraId="5CB056B3" w14:textId="77777777" w:rsidR="00011B49" w:rsidRPr="00886D06" w:rsidRDefault="00011B49" w:rsidP="00011B49">
      <w:pPr>
        <w:rPr>
          <w:rFonts w:ascii="Arial" w:hAnsi="Arial" w:cs="Arial"/>
          <w:sz w:val="20"/>
          <w:szCs w:val="20"/>
        </w:rPr>
      </w:pPr>
      <w:r w:rsidRPr="00886D06">
        <w:rPr>
          <w:rFonts w:ascii="Arial" w:hAnsi="Arial" w:cs="Arial"/>
          <w:b/>
          <w:bCs/>
          <w:sz w:val="20"/>
          <w:szCs w:val="20"/>
        </w:rPr>
        <w:t xml:space="preserve">Cele ogólne przedmiotu </w:t>
      </w:r>
    </w:p>
    <w:p w14:paraId="73FB0876" w14:textId="77777777" w:rsidR="00011B49" w:rsidRPr="00886D06" w:rsidRDefault="00011B49" w:rsidP="00011B49">
      <w:pPr>
        <w:rPr>
          <w:rFonts w:ascii="Arial" w:hAnsi="Arial" w:cs="Arial"/>
          <w:sz w:val="20"/>
          <w:szCs w:val="20"/>
        </w:rPr>
      </w:pPr>
      <w:r w:rsidRPr="00886D06">
        <w:rPr>
          <w:rFonts w:ascii="Arial" w:hAnsi="Arial" w:cs="Arial"/>
          <w:sz w:val="20"/>
          <w:szCs w:val="20"/>
        </w:rPr>
        <w:t>Poznanie</w:t>
      </w:r>
      <w:r w:rsidRPr="00886D06">
        <w:rPr>
          <w:rFonts w:ascii="Arial" w:hAnsi="Arial" w:cs="Arial"/>
          <w:sz w:val="20"/>
          <w:szCs w:val="20"/>
          <w:highlight w:val="yellow"/>
        </w:rPr>
        <w:t xml:space="preserve"> </w:t>
      </w:r>
    </w:p>
    <w:p w14:paraId="0080853E" w14:textId="77777777" w:rsidR="00011B49" w:rsidRPr="00886D06" w:rsidRDefault="00011B49" w:rsidP="00011B49">
      <w:pPr>
        <w:rPr>
          <w:rFonts w:ascii="Arial" w:hAnsi="Arial" w:cs="Arial"/>
          <w:sz w:val="20"/>
          <w:szCs w:val="20"/>
        </w:rPr>
      </w:pPr>
    </w:p>
    <w:p w14:paraId="5D843E10" w14:textId="77777777" w:rsidR="00011B49" w:rsidRPr="00886D06" w:rsidRDefault="00011B49" w:rsidP="00011B49">
      <w:pPr>
        <w:rPr>
          <w:rFonts w:ascii="Arial" w:hAnsi="Arial" w:cs="Arial"/>
          <w:sz w:val="20"/>
          <w:szCs w:val="20"/>
        </w:rPr>
      </w:pPr>
      <w:r w:rsidRPr="00886D06">
        <w:rPr>
          <w:rFonts w:ascii="Arial" w:hAnsi="Arial" w:cs="Arial"/>
          <w:sz w:val="20"/>
          <w:szCs w:val="20"/>
        </w:rPr>
        <w:t>Nabycie umiejętności:</w:t>
      </w:r>
    </w:p>
    <w:p w14:paraId="354DE1E7"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stosowania zasad pracy hodowlanej </w:t>
      </w:r>
    </w:p>
    <w:p w14:paraId="07E0240D"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stosowania systemu naturalnego krycia zwierząt gospodarskich i domowych </w:t>
      </w:r>
    </w:p>
    <w:p w14:paraId="3CD3C4FD"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wykonywania zabiegów inseminacji u zwierząt.</w:t>
      </w:r>
    </w:p>
    <w:p w14:paraId="2338F594"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doradzania w zakresie doboru nasienia buhaja i knura zgodnie z oczekiwaniami klienta </w:t>
      </w:r>
    </w:p>
    <w:p w14:paraId="5B31F62C"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ustalania gotowości samicy bydła i świń do unasienniania </w:t>
      </w:r>
    </w:p>
    <w:p w14:paraId="26BDD3CC"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stosowania dostępnych technik wykonywania sztucznego unasienniania samic bydła i świń</w:t>
      </w:r>
    </w:p>
    <w:p w14:paraId="5B72FC78"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prowadzenia dokumentacji zabiegów sztucznego unasienniania samic bydła i świń </w:t>
      </w:r>
    </w:p>
    <w:p w14:paraId="654C6CBF"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sprawowania opiei nad samicami zwierząt w okresie ciąży, w czasie porodu i w okresie poporodowym </w:t>
      </w:r>
    </w:p>
    <w:p w14:paraId="3FF4BD78"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przestrzegania zasad kultury i etyki w związku z realizacją zadań zawodowych </w:t>
      </w:r>
    </w:p>
    <w:p w14:paraId="2B157585"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analizowania własnej kreatywności i otwartości na zmiany </w:t>
      </w:r>
    </w:p>
    <w:p w14:paraId="714A2962"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przestrzegania tajemnicy związanej z wykonywanym zawodem i miejscem pracy</w:t>
      </w:r>
    </w:p>
    <w:p w14:paraId="45228C0A"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stosowania zasad komunikacji interpersonalnej </w:t>
      </w:r>
    </w:p>
    <w:p w14:paraId="596323CA"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planowania i organizowania pracy zespołu w celu wykonania przydzielonych zadań </w:t>
      </w:r>
    </w:p>
    <w:p w14:paraId="4B60D326"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kierowania wykonaniem przydzielonych zadań </w:t>
      </w:r>
    </w:p>
    <w:p w14:paraId="5C913FAE" w14:textId="77777777" w:rsidR="00011B49" w:rsidRPr="00886D06" w:rsidRDefault="00011B49" w:rsidP="004258AB">
      <w:pPr>
        <w:pStyle w:val="Akapitzlist"/>
        <w:numPr>
          <w:ilvl w:val="0"/>
          <w:numId w:val="394"/>
        </w:numPr>
        <w:spacing w:line="276" w:lineRule="auto"/>
        <w:rPr>
          <w:rFonts w:ascii="Arial" w:hAnsi="Arial" w:cs="Arial"/>
          <w:sz w:val="20"/>
          <w:szCs w:val="20"/>
        </w:rPr>
      </w:pPr>
      <w:r w:rsidRPr="00886D06">
        <w:rPr>
          <w:rFonts w:ascii="Arial" w:hAnsi="Arial" w:cs="Arial"/>
          <w:sz w:val="20"/>
          <w:szCs w:val="20"/>
        </w:rPr>
        <w:t xml:space="preserve">wprowadzania rozwiązań technicznych i organizacyjnych wpływających na poprawę warunków i jakości pracy </w:t>
      </w:r>
    </w:p>
    <w:p w14:paraId="4B44DF1C" w14:textId="77777777" w:rsidR="00011B49" w:rsidRPr="00886D06" w:rsidRDefault="00011B49" w:rsidP="00011B49">
      <w:pPr>
        <w:pStyle w:val="Akapitzlist"/>
        <w:spacing w:line="276" w:lineRule="auto"/>
        <w:ind w:left="360"/>
        <w:rPr>
          <w:rFonts w:ascii="Arial" w:hAnsi="Arial" w:cs="Arial"/>
          <w:sz w:val="20"/>
          <w:szCs w:val="20"/>
        </w:rPr>
      </w:pPr>
    </w:p>
    <w:p w14:paraId="2C301A67" w14:textId="77777777" w:rsidR="00011B49" w:rsidRPr="00886D06" w:rsidRDefault="00011B49" w:rsidP="004258AB">
      <w:pPr>
        <w:pStyle w:val="Akapitzlist"/>
        <w:numPr>
          <w:ilvl w:val="0"/>
          <w:numId w:val="386"/>
        </w:numPr>
        <w:spacing w:line="276" w:lineRule="auto"/>
        <w:jc w:val="both"/>
        <w:rPr>
          <w:rFonts w:ascii="Arial" w:hAnsi="Arial" w:cs="Arial"/>
          <w:sz w:val="20"/>
          <w:szCs w:val="20"/>
        </w:rPr>
      </w:pPr>
      <w:r w:rsidRPr="00886D06">
        <w:rPr>
          <w:rFonts w:ascii="Arial" w:hAnsi="Arial" w:cs="Arial"/>
          <w:sz w:val="20"/>
          <w:szCs w:val="20"/>
        </w:rPr>
        <w:t>Kształtowanie postawy odpowiedzialności za zdrowie ludzi i zwierząt, stanu środowiska naturalnego oraz świadomości konsekwencji podejmowanych decyzji związanych z realizacją zadań zawodowych.</w:t>
      </w:r>
    </w:p>
    <w:p w14:paraId="4C71A41B" w14:textId="77777777" w:rsidR="00011B49" w:rsidRPr="00886D06" w:rsidRDefault="00011B49" w:rsidP="00011B49">
      <w:pPr>
        <w:rPr>
          <w:rFonts w:ascii="Arial" w:hAnsi="Arial" w:cs="Arial"/>
          <w:b/>
          <w:bCs/>
          <w:sz w:val="20"/>
          <w:szCs w:val="20"/>
        </w:rPr>
      </w:pPr>
    </w:p>
    <w:p w14:paraId="3EB16C9C" w14:textId="77777777" w:rsidR="00011B49" w:rsidRPr="00886D06" w:rsidRDefault="00011B49" w:rsidP="00011B49">
      <w:pPr>
        <w:rPr>
          <w:rFonts w:ascii="Arial" w:hAnsi="Arial" w:cs="Arial"/>
          <w:sz w:val="20"/>
          <w:szCs w:val="20"/>
        </w:rPr>
      </w:pPr>
      <w:r w:rsidRPr="00886D06">
        <w:rPr>
          <w:rFonts w:ascii="Arial" w:hAnsi="Arial" w:cs="Arial"/>
          <w:b/>
          <w:bCs/>
          <w:sz w:val="20"/>
          <w:szCs w:val="20"/>
        </w:rPr>
        <w:t xml:space="preserve">Cele operacyjne </w:t>
      </w:r>
    </w:p>
    <w:p w14:paraId="37A07D7B" w14:textId="77777777" w:rsidR="00011B49" w:rsidRPr="00886D06" w:rsidRDefault="00011B49" w:rsidP="00011B49">
      <w:pPr>
        <w:rPr>
          <w:rFonts w:ascii="Arial" w:hAnsi="Arial" w:cs="Arial"/>
          <w:b/>
          <w:bCs/>
          <w:sz w:val="20"/>
          <w:szCs w:val="20"/>
        </w:rPr>
      </w:pPr>
      <w:r w:rsidRPr="00886D06">
        <w:rPr>
          <w:rFonts w:ascii="Arial" w:hAnsi="Arial" w:cs="Arial"/>
          <w:b/>
          <w:bCs/>
          <w:sz w:val="20"/>
          <w:szCs w:val="20"/>
        </w:rPr>
        <w:t>Uczeń potrafi:</w:t>
      </w:r>
    </w:p>
    <w:p w14:paraId="22FAA53D" w14:textId="77777777" w:rsidR="00011B49" w:rsidRPr="00886D06" w:rsidRDefault="00011B49" w:rsidP="00011B49">
      <w:pPr>
        <w:spacing w:line="276" w:lineRule="auto"/>
        <w:rPr>
          <w:rFonts w:ascii="Arial" w:hAnsi="Arial" w:cs="Arial"/>
          <w:sz w:val="20"/>
          <w:szCs w:val="20"/>
        </w:rPr>
      </w:pPr>
    </w:p>
    <w:p w14:paraId="04A1C891"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wykorzystać informacje zawarte w dokumentacji hodowlanej zwierząt gospodarskich do planowania i prowadzenia rozrodu zwierząt </w:t>
      </w:r>
    </w:p>
    <w:p w14:paraId="4D980704"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rozpoznać charakterystyczne objawy rui u samic zwierząt gospodarskich i domowych </w:t>
      </w:r>
    </w:p>
    <w:p w14:paraId="5C5201F6"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rozpoznać charakterystyczne objawy popędu płciowego u samców zwierząt gospodarskich i domowych </w:t>
      </w:r>
    </w:p>
    <w:p w14:paraId="51222E95"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wskazać optymalny termin krycia na podstawie zaobserwowanych objawów rui </w:t>
      </w:r>
    </w:p>
    <w:p w14:paraId="2761D968"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posłużyć się katalogami buhajów i knurów w zakresie wykorzystania danych do doboru dawcy nasienia zgodnie z przyjętymi założeniami </w:t>
      </w:r>
    </w:p>
    <w:p w14:paraId="6FDE24FF"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zastosować zasady zakupu, przechowywania i transportu nasienia buhaja i knura zgodnie z przepisami prawa </w:t>
      </w:r>
    </w:p>
    <w:p w14:paraId="383E5003"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przechować i przetransportować nasienie buhaja i knura zgodnie z określonymi warunkami weterynaryjnymi </w:t>
      </w:r>
    </w:p>
    <w:p w14:paraId="499042DB"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przeprowadzić wywiad inseminacyjny z posiadaczem samic bydła i świń zgodnie z obowiązującymi kryteriami </w:t>
      </w:r>
    </w:p>
    <w:p w14:paraId="3E619523"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podjąć decyzje dotyczące unasienniania samic bydła i świń, na podstawie przeprowadzonego wywiadu inseminacyjnego, objawów rui i przeprowadzonego badania rektalnego lub badań dodatkowych </w:t>
      </w:r>
    </w:p>
    <w:p w14:paraId="40A347CA"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rozpoznać sprzęt, narzędzia i materiały aktualnie stosowane w sztucznym unasiennianiu samic bydła i świń </w:t>
      </w:r>
    </w:p>
    <w:p w14:paraId="5305F5AF"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dobrać sprzęt i materiały niezbędne do wykonania zabiegu sztucznego unasienniania samic bydła i świń aktualnie stosowanymi technikami </w:t>
      </w:r>
    </w:p>
    <w:p w14:paraId="26AF2A98"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wykonać zabieg unasienniania samic bydła i świń aktualnie stosowanymi technikami zgodnie z instrukcją postępowania </w:t>
      </w:r>
    </w:p>
    <w:p w14:paraId="2901D1E7"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prowadzić dokumentację związaną z wykonywaniem zabiegów sztucznego unasienniania samic bydła i świń </w:t>
      </w:r>
    </w:p>
    <w:p w14:paraId="45DE45BD"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sklasyfikować poród jako fizjologiczny lub patologiczny, na podstawie obserwacji przebiegu jego kolejnych etapów </w:t>
      </w:r>
    </w:p>
    <w:p w14:paraId="7B262DB0"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dobrać sprzęt, narzędzia i środki niezbędne do rodzaju udzielanej pomocy podczas porodu niewymagającego cięcia płodu lub zabiegu chirurgicznego, u różnych gatunków zwierząt </w:t>
      </w:r>
    </w:p>
    <w:p w14:paraId="02B3A477"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udzielić pomocy porodowej podczas porodu niewymagającego cięcia płodu lub zabiegu chirurgicznego u zwierząt gospodarskich i domowych z zastosowaniem właściwej techniki i zasad bezpieczeństwa i higieny pracy </w:t>
      </w:r>
    </w:p>
    <w:p w14:paraId="40B90F85"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przygotować zestaw narzędzi i środków niezbędnych do wykonania zabiegów położniczych podczas trudnego porodu u samic różnych gatunków zwierząt </w:t>
      </w:r>
    </w:p>
    <w:p w14:paraId="16953431"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asystować lekarzowi weterynarii podczas wykonywania zabiegów położniczych w trakcie trudnego porodu u samic różnych gatunków zwierząt, według ustalonych zasad</w:t>
      </w:r>
    </w:p>
    <w:p w14:paraId="7500023B"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wdrożyć algorytm postępowania z noworodkami zwierząt gospodarskich i domowych bezpośrednio po porodzie </w:t>
      </w:r>
    </w:p>
    <w:p w14:paraId="1C6287BF"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udzielić pierwszej pomocy w najczęściej występujących schorzeniach samic w okresie okołoporodowym oraz schorzeniach noworodków u różnych gatunków zwierząt, zgodnie z ustalonymi procedurami </w:t>
      </w:r>
    </w:p>
    <w:p w14:paraId="0AFE7D09"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stosować zasady kultury osobistej i ogólnie przyjęte normy zachowania w swoim środowisku </w:t>
      </w:r>
    </w:p>
    <w:p w14:paraId="600F8328"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4E277AE9" w14:textId="77777777" w:rsidR="00011B49" w:rsidRPr="00886D06" w:rsidRDefault="00011B49" w:rsidP="004258AB">
      <w:pPr>
        <w:pStyle w:val="Akapitzlist"/>
        <w:numPr>
          <w:ilvl w:val="1"/>
          <w:numId w:val="393"/>
        </w:numPr>
        <w:spacing w:line="276" w:lineRule="auto"/>
        <w:rPr>
          <w:rFonts w:ascii="Arial" w:hAnsi="Arial" w:cs="Arial"/>
          <w:sz w:val="20"/>
          <w:szCs w:val="20"/>
        </w:rPr>
      </w:pPr>
      <w:r w:rsidRPr="00886D06">
        <w:rPr>
          <w:rFonts w:ascii="Arial" w:hAnsi="Arial" w:cs="Arial"/>
          <w:sz w:val="20"/>
          <w:szCs w:val="20"/>
        </w:rPr>
        <w:t xml:space="preserve">określić możliwości wykorzystania własnej kreatywności w wykonywaniu zadań zawodowych </w:t>
      </w:r>
    </w:p>
    <w:p w14:paraId="5BA30D44" w14:textId="77777777" w:rsidR="00011B49" w:rsidRPr="00886D06" w:rsidRDefault="00011B49" w:rsidP="004258AB">
      <w:pPr>
        <w:pStyle w:val="Akapitzlist"/>
        <w:numPr>
          <w:ilvl w:val="1"/>
          <w:numId w:val="393"/>
        </w:numPr>
        <w:spacing w:line="276" w:lineRule="auto"/>
        <w:rPr>
          <w:rFonts w:ascii="Arial" w:hAnsi="Arial" w:cs="Arial"/>
          <w:sz w:val="20"/>
          <w:szCs w:val="20"/>
        </w:rPr>
      </w:pPr>
      <w:r w:rsidRPr="00886D06">
        <w:rPr>
          <w:rFonts w:ascii="Arial" w:hAnsi="Arial" w:cs="Arial"/>
          <w:sz w:val="20"/>
          <w:szCs w:val="20"/>
        </w:rPr>
        <w:t>zadziałać w sytuacji zmiany (np. warunków pracy, stanu pacjenta, metod i technik wykonywania czynności, sprzętu, materiałów, środków stosowanych w realizacji zadań zawodowych, czynników pozazawodowych)</w:t>
      </w:r>
    </w:p>
    <w:p w14:paraId="1940D4A1" w14:textId="77777777" w:rsidR="00011B49" w:rsidRPr="00886D06" w:rsidRDefault="00011B49" w:rsidP="004258AB">
      <w:pPr>
        <w:pStyle w:val="Akapitzlist"/>
        <w:numPr>
          <w:ilvl w:val="1"/>
          <w:numId w:val="393"/>
        </w:numPr>
        <w:spacing w:line="276" w:lineRule="auto"/>
        <w:rPr>
          <w:rFonts w:ascii="Arial" w:hAnsi="Arial" w:cs="Arial"/>
          <w:sz w:val="20"/>
          <w:szCs w:val="20"/>
        </w:rPr>
      </w:pPr>
      <w:r w:rsidRPr="00886D06">
        <w:rPr>
          <w:rFonts w:ascii="Arial" w:hAnsi="Arial" w:cs="Arial"/>
          <w:sz w:val="20"/>
          <w:szCs w:val="20"/>
        </w:rPr>
        <w:t xml:space="preserve">przestrzegać zasad bezpieczeństwa podczas przetwarzania i przesyłania danych osobowych </w:t>
      </w:r>
    </w:p>
    <w:p w14:paraId="6729DFAE"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przechować dane osobowe klientów zgodnie z przepisami prawa </w:t>
      </w:r>
    </w:p>
    <w:p w14:paraId="4C770315"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zastosować aktywne metody słuchania </w:t>
      </w:r>
    </w:p>
    <w:p w14:paraId="0CBE138D"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udzielić odpowiedzi językiem zrozumiałym, odpowiednim do sytuacji </w:t>
      </w:r>
    </w:p>
    <w:p w14:paraId="7300B04E"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współpracować z przedstawicielami innych zawodów w zakresie ochrony zdrowia publicznego </w:t>
      </w:r>
    </w:p>
    <w:p w14:paraId="7C78A75A"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uzasadnić celowość planowania pracy zespołu wykonującego przydzielone zadania w zawodzie </w:t>
      </w:r>
    </w:p>
    <w:p w14:paraId="3BB93430"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zaplanować wykonanie zadania zgodnie z dokonaną oceną możliwości finansowych i w określonym czasie </w:t>
      </w:r>
    </w:p>
    <w:p w14:paraId="4B13DF17"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wyznaczyć jasno określone cele pracy zespołu w zależności od rodzaju wykonywanej pracy zespołowej </w:t>
      </w:r>
    </w:p>
    <w:p w14:paraId="54626466"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przeanalizować kompetencje poszczególnych członków zespołu do wykonania zadania </w:t>
      </w:r>
    </w:p>
    <w:p w14:paraId="5DB27E3C"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dobrać członków do zespołu zgodnie z ich kompetencjami </w:t>
      </w:r>
    </w:p>
    <w:p w14:paraId="23A1B431"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opisać zakres obowiązków kierownika zespołu realizującego przydzielone zadanie </w:t>
      </w:r>
    </w:p>
    <w:p w14:paraId="0D8A80F7"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wyznaczyć kolejne etapy pracy zespołu wykonującego przydzielone zadanie </w:t>
      </w:r>
    </w:p>
    <w:p w14:paraId="158229F2"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pokierować pracą zespołu z uwzględnieniem indywidualności jednostki i grupy </w:t>
      </w:r>
    </w:p>
    <w:p w14:paraId="3D8FF4D1"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ocenić przebieg wykonywanego zadania, wyciąga wnioski i dokonuje zmian w jego przebiegu </w:t>
      </w:r>
    </w:p>
    <w:p w14:paraId="56AFCFD7"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zmotywować członków zespołu do efektywnego wykonywania przydzielonych zadań </w:t>
      </w:r>
    </w:p>
    <w:p w14:paraId="31C543BF"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przewidzieć konsekwencje podejmowanych decyzji w kierowaniu pracy zespołu </w:t>
      </w:r>
    </w:p>
    <w:p w14:paraId="77C4CBA7"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podać przykłady wpływu postępu technicznego na doskonalenie jakości pracy w zawodzie </w:t>
      </w:r>
    </w:p>
    <w:p w14:paraId="53C5BAA1"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wyszukać informacje na temat stosowanych rozwiązań technicznych i organizacyjnych poprawiających warunki i jakość pracy </w:t>
      </w:r>
    </w:p>
    <w:p w14:paraId="6395A128"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wskazać argumenty za i przeciw wykorzystaniu nowoczesnych rozwiązań technicznych i organizacyjnych w wykonywanej pracy </w:t>
      </w:r>
    </w:p>
    <w:p w14:paraId="7E54603B"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podać przykłady wpływu właściwej i niewłaściwej organizacji pracy zespołu na osiągane efekty </w:t>
      </w:r>
    </w:p>
    <w:p w14:paraId="05FCBC6F" w14:textId="77777777" w:rsidR="00011B49" w:rsidRPr="00886D06" w:rsidRDefault="00011B49" w:rsidP="004258AB">
      <w:pPr>
        <w:pStyle w:val="Akapitzlist"/>
        <w:numPr>
          <w:ilvl w:val="0"/>
          <w:numId w:val="392"/>
        </w:numPr>
        <w:spacing w:line="276" w:lineRule="auto"/>
        <w:rPr>
          <w:rFonts w:ascii="Arial" w:hAnsi="Arial" w:cs="Arial"/>
          <w:sz w:val="20"/>
          <w:szCs w:val="20"/>
        </w:rPr>
      </w:pPr>
      <w:r w:rsidRPr="00886D06">
        <w:rPr>
          <w:rFonts w:ascii="Arial" w:hAnsi="Arial" w:cs="Arial"/>
          <w:sz w:val="20"/>
          <w:szCs w:val="20"/>
        </w:rPr>
        <w:t xml:space="preserve">zaplanować wyposażenie stanowiska pracy w nowoczesne rozwiązania techniczne (sprzęt, narzędzia) </w:t>
      </w:r>
    </w:p>
    <w:p w14:paraId="4BD5B1AF" w14:textId="77777777" w:rsidR="00011B49" w:rsidRPr="00886D06" w:rsidRDefault="00011B49" w:rsidP="00011B49">
      <w:pPr>
        <w:spacing w:line="276" w:lineRule="auto"/>
        <w:rPr>
          <w:rFonts w:ascii="Arial" w:hAnsi="Arial" w:cs="Arial"/>
          <w:b/>
          <w:bCs/>
          <w:sz w:val="20"/>
          <w:szCs w:val="20"/>
        </w:rPr>
      </w:pPr>
    </w:p>
    <w:p w14:paraId="600E6BBA" w14:textId="77777777" w:rsidR="00011B49" w:rsidRPr="00886D06" w:rsidRDefault="004C139D" w:rsidP="00011B49">
      <w:pPr>
        <w:spacing w:line="360" w:lineRule="auto"/>
        <w:jc w:val="both"/>
        <w:rPr>
          <w:rFonts w:ascii="Arial" w:hAnsi="Arial" w:cs="Arial"/>
          <w:b/>
          <w:bCs/>
        </w:rPr>
      </w:pPr>
      <w:r w:rsidRPr="00886D06">
        <w:rPr>
          <w:rFonts w:ascii="Arial" w:hAnsi="Arial" w:cs="Arial"/>
          <w:b/>
          <w:bCs/>
        </w:rPr>
        <w:t>MATERIAŁ</w:t>
      </w:r>
      <w:r w:rsidR="00011B49" w:rsidRPr="00886D06">
        <w:rPr>
          <w:rFonts w:ascii="Arial" w:hAnsi="Arial" w:cs="Arial"/>
          <w:b/>
          <w:bCs/>
        </w:rPr>
        <w:t xml:space="preserve"> NAUCZANIA</w:t>
      </w:r>
    </w:p>
    <w:p w14:paraId="2447A0A7" w14:textId="77777777" w:rsidR="00011B49" w:rsidRPr="00886D06" w:rsidRDefault="00011B49" w:rsidP="00011B49">
      <w:pPr>
        <w:spacing w:line="360" w:lineRule="auto"/>
        <w:jc w:val="both"/>
        <w:rPr>
          <w:rFonts w:ascii="Arial" w:hAnsi="Arial" w:cs="Arial"/>
          <w:b/>
        </w:rPr>
      </w:pPr>
      <w:r w:rsidRPr="00886D06">
        <w:rPr>
          <w:rFonts w:ascii="Arial" w:hAnsi="Arial" w:cs="Arial"/>
          <w:b/>
        </w:rPr>
        <w:t xml:space="preserve">Rozród i inseminacja zwierząt – </w:t>
      </w:r>
      <w:r w:rsidR="004B0D41" w:rsidRPr="00886D06">
        <w:rPr>
          <w:rFonts w:ascii="Arial" w:hAnsi="Arial" w:cs="Arial"/>
          <w:b/>
        </w:rPr>
        <w:t>praktyka</w:t>
      </w:r>
    </w:p>
    <w:p w14:paraId="6AEAF797" w14:textId="77777777" w:rsidR="00011B49" w:rsidRPr="00886D06" w:rsidRDefault="00011B49" w:rsidP="00011B49">
      <w:pPr>
        <w:spacing w:line="360" w:lineRule="auto"/>
        <w:jc w:val="both"/>
        <w:rPr>
          <w:rFonts w:ascii="Arial" w:hAnsi="Arial" w:cs="Arial"/>
          <w:b/>
        </w:rPr>
      </w:pPr>
    </w:p>
    <w:tbl>
      <w:tblPr>
        <w:tblStyle w:val="Tabela-Siatka"/>
        <w:tblW w:w="4502" w:type="pct"/>
        <w:tblInd w:w="-147" w:type="dxa"/>
        <w:tblLayout w:type="fixed"/>
        <w:tblLook w:val="04A0" w:firstRow="1" w:lastRow="0" w:firstColumn="1" w:lastColumn="0" w:noHBand="0" w:noVBand="1"/>
      </w:tblPr>
      <w:tblGrid>
        <w:gridCol w:w="1584"/>
        <w:gridCol w:w="2307"/>
        <w:gridCol w:w="1001"/>
        <w:gridCol w:w="3247"/>
        <w:gridCol w:w="3250"/>
        <w:gridCol w:w="1416"/>
      </w:tblGrid>
      <w:tr w:rsidR="002246FF" w:rsidRPr="00886D06" w14:paraId="1544ED96" w14:textId="77777777" w:rsidTr="00011B49">
        <w:tc>
          <w:tcPr>
            <w:tcW w:w="618" w:type="pct"/>
            <w:vMerge w:val="restart"/>
            <w:shd w:val="clear" w:color="auto" w:fill="auto"/>
            <w:vAlign w:val="center"/>
          </w:tcPr>
          <w:p w14:paraId="53293C4A" w14:textId="77777777" w:rsidR="00011B49" w:rsidRPr="00886D06" w:rsidRDefault="00011B49" w:rsidP="00011B49">
            <w:pPr>
              <w:jc w:val="center"/>
              <w:rPr>
                <w:rFonts w:ascii="Arial" w:hAnsi="Arial" w:cs="Arial"/>
                <w:b/>
                <w:sz w:val="20"/>
              </w:rPr>
            </w:pPr>
            <w:r w:rsidRPr="00886D06">
              <w:rPr>
                <w:rFonts w:ascii="Arial" w:hAnsi="Arial" w:cs="Arial"/>
                <w:b/>
                <w:sz w:val="20"/>
              </w:rPr>
              <w:t>Dział programowy</w:t>
            </w:r>
          </w:p>
        </w:tc>
        <w:tc>
          <w:tcPr>
            <w:tcW w:w="901" w:type="pct"/>
            <w:vMerge w:val="restart"/>
            <w:shd w:val="clear" w:color="auto" w:fill="auto"/>
            <w:vAlign w:val="center"/>
          </w:tcPr>
          <w:p w14:paraId="6FFAB407" w14:textId="77777777" w:rsidR="00011B49" w:rsidRPr="00886D06" w:rsidRDefault="00011B49" w:rsidP="00011B49">
            <w:pPr>
              <w:jc w:val="center"/>
              <w:rPr>
                <w:rFonts w:ascii="Arial" w:hAnsi="Arial" w:cs="Arial"/>
                <w:b/>
                <w:sz w:val="20"/>
              </w:rPr>
            </w:pPr>
            <w:r w:rsidRPr="00886D06">
              <w:rPr>
                <w:rFonts w:ascii="Arial" w:hAnsi="Arial" w:cs="Arial"/>
                <w:b/>
                <w:sz w:val="20"/>
              </w:rPr>
              <w:t>Tematy jednostek metodycznych</w:t>
            </w:r>
          </w:p>
        </w:tc>
        <w:tc>
          <w:tcPr>
            <w:tcW w:w="391" w:type="pct"/>
            <w:vMerge w:val="restart"/>
            <w:shd w:val="clear" w:color="auto" w:fill="auto"/>
            <w:vAlign w:val="center"/>
          </w:tcPr>
          <w:p w14:paraId="7FD965E1" w14:textId="32BE665D" w:rsidR="00011B49" w:rsidRPr="00886D06" w:rsidRDefault="00771181" w:rsidP="00011B49">
            <w:pPr>
              <w:jc w:val="center"/>
              <w:rPr>
                <w:rFonts w:ascii="Arial" w:hAnsi="Arial" w:cs="Arial"/>
                <w:b/>
                <w:sz w:val="20"/>
              </w:rPr>
            </w:pPr>
            <w:r w:rsidRPr="00886D06">
              <w:rPr>
                <w:rFonts w:ascii="Arial" w:hAnsi="Arial" w:cs="Arial"/>
                <w:b/>
                <w:sz w:val="20"/>
              </w:rPr>
              <w:t>Liczba godz.</w:t>
            </w:r>
          </w:p>
        </w:tc>
        <w:tc>
          <w:tcPr>
            <w:tcW w:w="2537" w:type="pct"/>
            <w:gridSpan w:val="2"/>
            <w:shd w:val="clear" w:color="auto" w:fill="auto"/>
            <w:vAlign w:val="center"/>
          </w:tcPr>
          <w:p w14:paraId="522653F6" w14:textId="77777777" w:rsidR="00011B49" w:rsidRPr="00886D06" w:rsidRDefault="00011B49" w:rsidP="00011B49">
            <w:pPr>
              <w:jc w:val="center"/>
              <w:rPr>
                <w:rFonts w:ascii="Arial" w:hAnsi="Arial" w:cs="Arial"/>
                <w:b/>
                <w:sz w:val="20"/>
              </w:rPr>
            </w:pPr>
            <w:r w:rsidRPr="00886D06">
              <w:rPr>
                <w:rFonts w:ascii="Arial" w:hAnsi="Arial" w:cs="Arial"/>
                <w:b/>
                <w:sz w:val="20"/>
              </w:rPr>
              <w:t>Wymagania programowe</w:t>
            </w:r>
          </w:p>
        </w:tc>
        <w:tc>
          <w:tcPr>
            <w:tcW w:w="553" w:type="pct"/>
            <w:shd w:val="clear" w:color="auto" w:fill="auto"/>
            <w:vAlign w:val="center"/>
          </w:tcPr>
          <w:p w14:paraId="236FDB83" w14:textId="77777777" w:rsidR="00011B49" w:rsidRPr="00886D06" w:rsidRDefault="00011B49" w:rsidP="00011B49">
            <w:pPr>
              <w:jc w:val="center"/>
              <w:rPr>
                <w:rFonts w:ascii="Arial" w:hAnsi="Arial" w:cs="Arial"/>
                <w:b/>
                <w:sz w:val="20"/>
              </w:rPr>
            </w:pPr>
            <w:r w:rsidRPr="00886D06">
              <w:rPr>
                <w:rFonts w:ascii="Arial" w:hAnsi="Arial" w:cs="Arial"/>
                <w:b/>
                <w:sz w:val="20"/>
              </w:rPr>
              <w:t>Uwagi o realizacji</w:t>
            </w:r>
          </w:p>
        </w:tc>
      </w:tr>
      <w:tr w:rsidR="002246FF" w:rsidRPr="00886D06" w14:paraId="71F2E817" w14:textId="77777777" w:rsidTr="00011B49">
        <w:tc>
          <w:tcPr>
            <w:tcW w:w="618" w:type="pct"/>
            <w:vMerge/>
            <w:shd w:val="clear" w:color="auto" w:fill="auto"/>
          </w:tcPr>
          <w:p w14:paraId="105B416D" w14:textId="77777777" w:rsidR="00011B49" w:rsidRPr="00886D06" w:rsidRDefault="00011B49" w:rsidP="00011B49">
            <w:pPr>
              <w:rPr>
                <w:rFonts w:ascii="Arial" w:hAnsi="Arial" w:cs="Arial"/>
              </w:rPr>
            </w:pPr>
          </w:p>
        </w:tc>
        <w:tc>
          <w:tcPr>
            <w:tcW w:w="901" w:type="pct"/>
            <w:vMerge/>
            <w:shd w:val="clear" w:color="auto" w:fill="auto"/>
          </w:tcPr>
          <w:p w14:paraId="17E9B357" w14:textId="77777777" w:rsidR="00011B49" w:rsidRPr="00886D06" w:rsidRDefault="00011B49" w:rsidP="00011B49">
            <w:pPr>
              <w:rPr>
                <w:rFonts w:ascii="Arial" w:hAnsi="Arial" w:cs="Arial"/>
              </w:rPr>
            </w:pPr>
          </w:p>
        </w:tc>
        <w:tc>
          <w:tcPr>
            <w:tcW w:w="391" w:type="pct"/>
            <w:vMerge/>
            <w:shd w:val="clear" w:color="auto" w:fill="auto"/>
          </w:tcPr>
          <w:p w14:paraId="7B91C1AE" w14:textId="77777777" w:rsidR="00011B49" w:rsidRPr="00886D06" w:rsidRDefault="00011B49" w:rsidP="00011B49"/>
        </w:tc>
        <w:tc>
          <w:tcPr>
            <w:tcW w:w="1268" w:type="pct"/>
            <w:shd w:val="clear" w:color="auto" w:fill="auto"/>
            <w:vAlign w:val="center"/>
          </w:tcPr>
          <w:p w14:paraId="21C02F71"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Podstawowe</w:t>
            </w:r>
          </w:p>
          <w:p w14:paraId="64E8C602" w14:textId="77777777" w:rsidR="00011B49" w:rsidRPr="00886D06" w:rsidRDefault="00011B49" w:rsidP="00011B49">
            <w:pPr>
              <w:jc w:val="center"/>
              <w:rPr>
                <w:b/>
                <w:sz w:val="20"/>
                <w:szCs w:val="20"/>
              </w:rPr>
            </w:pPr>
            <w:r w:rsidRPr="00886D06">
              <w:rPr>
                <w:rFonts w:ascii="Arial" w:hAnsi="Arial" w:cs="Arial"/>
                <w:b/>
                <w:sz w:val="20"/>
              </w:rPr>
              <w:t>Uczeń potrafi:</w:t>
            </w:r>
          </w:p>
        </w:tc>
        <w:tc>
          <w:tcPr>
            <w:tcW w:w="1269" w:type="pct"/>
            <w:shd w:val="clear" w:color="auto" w:fill="auto"/>
            <w:vAlign w:val="center"/>
          </w:tcPr>
          <w:p w14:paraId="51013143"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Ponadpodstawowe</w:t>
            </w:r>
          </w:p>
          <w:p w14:paraId="35CBBED1" w14:textId="77777777" w:rsidR="00011B49" w:rsidRPr="00886D06" w:rsidRDefault="00011B49" w:rsidP="00011B49">
            <w:pPr>
              <w:jc w:val="center"/>
              <w:rPr>
                <w:b/>
                <w:sz w:val="20"/>
                <w:szCs w:val="20"/>
              </w:rPr>
            </w:pPr>
            <w:r w:rsidRPr="00886D06">
              <w:rPr>
                <w:rFonts w:ascii="Arial" w:hAnsi="Arial" w:cs="Arial"/>
                <w:b/>
                <w:sz w:val="20"/>
              </w:rPr>
              <w:t>Uczeń potrafi:</w:t>
            </w:r>
          </w:p>
        </w:tc>
        <w:tc>
          <w:tcPr>
            <w:tcW w:w="553" w:type="pct"/>
            <w:shd w:val="clear" w:color="auto" w:fill="auto"/>
          </w:tcPr>
          <w:p w14:paraId="64642BD8"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Etap realizacji</w:t>
            </w:r>
          </w:p>
        </w:tc>
      </w:tr>
      <w:tr w:rsidR="002246FF" w:rsidRPr="00886D06" w14:paraId="1DC75ED0" w14:textId="77777777" w:rsidTr="00011B49">
        <w:tc>
          <w:tcPr>
            <w:tcW w:w="618" w:type="pct"/>
            <w:vMerge w:val="restart"/>
            <w:shd w:val="clear" w:color="auto" w:fill="auto"/>
          </w:tcPr>
          <w:p w14:paraId="0EBEA668" w14:textId="77777777" w:rsidR="00011B49" w:rsidRPr="00886D06" w:rsidRDefault="00011B49" w:rsidP="00011B49">
            <w:pPr>
              <w:spacing w:line="276" w:lineRule="auto"/>
              <w:ind w:right="-103"/>
              <w:rPr>
                <w:rFonts w:ascii="Arial" w:hAnsi="Arial" w:cs="Arial"/>
                <w:sz w:val="20"/>
                <w:szCs w:val="20"/>
              </w:rPr>
            </w:pPr>
            <w:r w:rsidRPr="00886D06">
              <w:rPr>
                <w:rFonts w:ascii="Arial" w:hAnsi="Arial" w:cs="Arial"/>
                <w:sz w:val="20"/>
                <w:szCs w:val="20"/>
              </w:rPr>
              <w:t>I. Rozród i inseminacja</w:t>
            </w:r>
          </w:p>
        </w:tc>
        <w:tc>
          <w:tcPr>
            <w:tcW w:w="901" w:type="pct"/>
            <w:shd w:val="clear" w:color="auto" w:fill="auto"/>
          </w:tcPr>
          <w:p w14:paraId="4302948F" w14:textId="77777777" w:rsidR="00011B49" w:rsidRPr="00886D06" w:rsidRDefault="00011B49" w:rsidP="004258AB">
            <w:pPr>
              <w:pStyle w:val="Akapitzlist"/>
              <w:numPr>
                <w:ilvl w:val="0"/>
                <w:numId w:val="391"/>
              </w:numPr>
              <w:spacing w:line="276" w:lineRule="auto"/>
              <w:ind w:left="320" w:right="-397" w:hanging="283"/>
              <w:rPr>
                <w:rFonts w:ascii="Arial" w:hAnsi="Arial" w:cs="Arial"/>
                <w:sz w:val="20"/>
                <w:szCs w:val="20"/>
              </w:rPr>
            </w:pPr>
            <w:r w:rsidRPr="00886D06">
              <w:rPr>
                <w:rFonts w:ascii="Arial" w:hAnsi="Arial" w:cs="Arial"/>
                <w:sz w:val="20"/>
                <w:szCs w:val="20"/>
              </w:rPr>
              <w:t>Zabieg sztucznego unasiennia jałówki</w:t>
            </w:r>
          </w:p>
        </w:tc>
        <w:tc>
          <w:tcPr>
            <w:tcW w:w="391" w:type="pct"/>
            <w:shd w:val="clear" w:color="auto" w:fill="auto"/>
          </w:tcPr>
          <w:p w14:paraId="550A154E" w14:textId="21BD061D" w:rsidR="00011B49" w:rsidRPr="00886D06" w:rsidRDefault="00011B49" w:rsidP="00011B49">
            <w:pPr>
              <w:spacing w:line="276" w:lineRule="auto"/>
              <w:jc w:val="center"/>
              <w:rPr>
                <w:rFonts w:ascii="Arial" w:hAnsi="Arial" w:cs="Arial"/>
                <w:sz w:val="20"/>
                <w:szCs w:val="20"/>
              </w:rPr>
            </w:pPr>
          </w:p>
        </w:tc>
        <w:tc>
          <w:tcPr>
            <w:tcW w:w="1268" w:type="pct"/>
            <w:shd w:val="clear" w:color="auto" w:fill="auto"/>
          </w:tcPr>
          <w:p w14:paraId="7EE025A0"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wyszukiwać informacje zawarte w dokumentacji hodowlanej zwierząt gospodarskich do planowania i prowadzenia rozrodu bydła - jałówek</w:t>
            </w:r>
          </w:p>
          <w:p w14:paraId="78107896"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wymienić charakterystyczne objawy rui u jałówki</w:t>
            </w:r>
          </w:p>
          <w:p w14:paraId="2AEF104C"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wskazać optymalny termin krycia na podstawie zaobserwowanych objawów rui </w:t>
            </w:r>
          </w:p>
          <w:p w14:paraId="30510C8D"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posłużyć się katalogami buhajów i knurów w zakresie wykorzystania danych do doboru dawcy nasienia zgodnie z przyjętymi założeniami </w:t>
            </w:r>
          </w:p>
          <w:p w14:paraId="305B4801"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zastosować zasady zakupu, przechowywania i transportu nasienia buhaja i knura zgodnie z przepisami prawa </w:t>
            </w:r>
          </w:p>
          <w:p w14:paraId="38E60C7B"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przeprowadzić wywiad inseminacyjny z posiadaczem samic bydła i świń zgodnie z obowiązującymi kryteriami</w:t>
            </w:r>
          </w:p>
          <w:p w14:paraId="6C799469"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podjąć decyzje dotyczące unasienniania samic bydła i świń, na podstawie przeprowadzonego wywiadu inseminacyjnego, objawów rui i przeprowadzonego badania rektalnego lub badań dodatkowych </w:t>
            </w:r>
          </w:p>
          <w:p w14:paraId="0F3F7629"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sprzęt, narzędzia i materiały aktualnie stosowane w sztucznym unasiennianiu samic bydła i świń </w:t>
            </w:r>
          </w:p>
          <w:p w14:paraId="10A4B9AC"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i materiały niezbędne do wykonania zabiegu sztucznego unasienniania samic bydła i świń aktualnie stosowanymi technikami </w:t>
            </w:r>
          </w:p>
          <w:p w14:paraId="1A73A67F"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wykonać zabieg unasienniania samic bydła i świń aktualnie stosowanymi technikami zgodnie z instrukcją postępowania </w:t>
            </w:r>
          </w:p>
          <w:p w14:paraId="61C713A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prowadzić dokumentację związaną z wykonywaniem zabiegów sztucznego unasienniania samic bydła i świń </w:t>
            </w:r>
          </w:p>
          <w:p w14:paraId="2D49CC61"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przyjęte normy zachowania w swoim</w:t>
            </w:r>
          </w:p>
          <w:p w14:paraId="03326F7F"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40EC0ED6"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3B020E52"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p>
        </w:tc>
        <w:tc>
          <w:tcPr>
            <w:tcW w:w="1269" w:type="pct"/>
            <w:shd w:val="clear" w:color="auto" w:fill="auto"/>
          </w:tcPr>
          <w:p w14:paraId="58EC43D1"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wykorzystać informacje zawarte w dokumentacji hodowlanej zwierząt gospodarskich do planowania i prowadzenia rozrodu bydła - jałówek</w:t>
            </w:r>
          </w:p>
          <w:p w14:paraId="7AF29592"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rozpoznać charakterystyczne objawy rui u jałówki</w:t>
            </w:r>
          </w:p>
          <w:p w14:paraId="4760EA6A"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wskazać optymalny termin krycia na podstawie zaobserwowanych objawów rui </w:t>
            </w:r>
          </w:p>
          <w:p w14:paraId="6C0DBF6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posłużyć się katalogami buhajów i knurów w zakresie wykorzystania danych do doboru dawcy nasienia zgodnie z przyjętymi założeniami </w:t>
            </w:r>
          </w:p>
          <w:p w14:paraId="66746C31"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zastosować zasady zakupu, przechowywania i transportu nasienia buhaja i knura zgodnie z przepisami prawa </w:t>
            </w:r>
          </w:p>
          <w:p w14:paraId="1B678039"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przeprowadzić wywiad inseminacyjny z posiadaczem samic bydła i świń zgodnie z obowiązującymi kryteriami</w:t>
            </w:r>
          </w:p>
          <w:p w14:paraId="6CAEDE2D"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podjąć decyzje dotyczące unasienniania samic bydła i świń, na podstawie przeprowadzonego wywiadu inseminacyjnego, objawów rui i przeprowadzonego badania rektalnego lub badań dodatkowych </w:t>
            </w:r>
          </w:p>
          <w:p w14:paraId="0B8E4B8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sprzęt, narzędzia i materiały aktualnie stosowane w sztucznym unasiennianiu samic bydła i świń </w:t>
            </w:r>
          </w:p>
          <w:p w14:paraId="6CF43229"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i materiały niezbędne do wykonania zabiegu sztucznego unasienniania samic bydła i świń aktualnie stosowanymi technikami </w:t>
            </w:r>
          </w:p>
          <w:p w14:paraId="6F3550F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wykonać zabieg unasienniania samic bydła i świń aktualnie stosowanymi technikami zgodnie z instrukcją postępowania </w:t>
            </w:r>
          </w:p>
          <w:p w14:paraId="6B70208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prowadzić dokumentację związaną z wykonywaniem zabiegów sztucznego unasienniania samic bydła i świń </w:t>
            </w:r>
          </w:p>
          <w:p w14:paraId="479C73D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przyjęte normy zachowania w swoim</w:t>
            </w:r>
          </w:p>
          <w:p w14:paraId="5815041A"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394B431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1759CDE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p>
        </w:tc>
        <w:tc>
          <w:tcPr>
            <w:tcW w:w="553" w:type="pct"/>
            <w:shd w:val="clear" w:color="auto" w:fill="auto"/>
          </w:tcPr>
          <w:p w14:paraId="6B3CFD1E" w14:textId="77777777" w:rsidR="00011B49" w:rsidRPr="00886D06" w:rsidRDefault="00011B49" w:rsidP="00011B49">
            <w:pPr>
              <w:spacing w:line="276" w:lineRule="auto"/>
              <w:jc w:val="center"/>
              <w:rPr>
                <w:rFonts w:ascii="Arial" w:hAnsi="Arial" w:cs="Arial"/>
                <w:sz w:val="20"/>
                <w:szCs w:val="20"/>
              </w:rPr>
            </w:pPr>
            <w:r w:rsidRPr="00886D06">
              <w:rPr>
                <w:rFonts w:ascii="Arial" w:hAnsi="Arial" w:cs="Arial"/>
                <w:sz w:val="20"/>
                <w:szCs w:val="20"/>
              </w:rPr>
              <w:t>klasa III</w:t>
            </w:r>
          </w:p>
        </w:tc>
      </w:tr>
      <w:tr w:rsidR="002246FF" w:rsidRPr="00886D06" w14:paraId="739DF1F0" w14:textId="77777777" w:rsidTr="00011B49">
        <w:tc>
          <w:tcPr>
            <w:tcW w:w="618" w:type="pct"/>
            <w:vMerge/>
            <w:shd w:val="clear" w:color="auto" w:fill="auto"/>
          </w:tcPr>
          <w:p w14:paraId="048D0F3C" w14:textId="77777777" w:rsidR="00011B49" w:rsidRPr="00886D06" w:rsidRDefault="00011B49" w:rsidP="00011B49">
            <w:pPr>
              <w:spacing w:line="276" w:lineRule="auto"/>
              <w:ind w:right="-103"/>
              <w:rPr>
                <w:rFonts w:ascii="Arial" w:hAnsi="Arial" w:cs="Arial"/>
                <w:sz w:val="20"/>
                <w:szCs w:val="20"/>
              </w:rPr>
            </w:pPr>
          </w:p>
        </w:tc>
        <w:tc>
          <w:tcPr>
            <w:tcW w:w="901" w:type="pct"/>
            <w:shd w:val="clear" w:color="auto" w:fill="auto"/>
          </w:tcPr>
          <w:p w14:paraId="328E10B8" w14:textId="77777777" w:rsidR="00011B49" w:rsidRPr="00886D06" w:rsidRDefault="00011B49" w:rsidP="004258AB">
            <w:pPr>
              <w:pStyle w:val="Akapitzlist"/>
              <w:numPr>
                <w:ilvl w:val="0"/>
                <w:numId w:val="391"/>
              </w:numPr>
              <w:spacing w:line="276" w:lineRule="auto"/>
              <w:ind w:left="320" w:right="-397" w:hanging="283"/>
              <w:rPr>
                <w:rFonts w:ascii="Arial" w:hAnsi="Arial" w:cs="Arial"/>
                <w:sz w:val="20"/>
                <w:szCs w:val="20"/>
              </w:rPr>
            </w:pPr>
          </w:p>
          <w:p w14:paraId="0F2424DC" w14:textId="77777777" w:rsidR="00011B49" w:rsidRPr="00886D06" w:rsidRDefault="00011B49" w:rsidP="00011B49">
            <w:pPr>
              <w:spacing w:line="276" w:lineRule="auto"/>
              <w:ind w:left="37" w:right="-397"/>
              <w:rPr>
                <w:rFonts w:ascii="Arial" w:hAnsi="Arial" w:cs="Arial"/>
                <w:sz w:val="20"/>
                <w:szCs w:val="20"/>
              </w:rPr>
            </w:pPr>
            <w:r w:rsidRPr="00886D06">
              <w:rPr>
                <w:rFonts w:ascii="Arial" w:hAnsi="Arial" w:cs="Arial"/>
                <w:sz w:val="20"/>
                <w:szCs w:val="20"/>
              </w:rPr>
              <w:t>Zabieg sztucznego unasieniania u krowy</w:t>
            </w:r>
          </w:p>
        </w:tc>
        <w:tc>
          <w:tcPr>
            <w:tcW w:w="391" w:type="pct"/>
            <w:shd w:val="clear" w:color="auto" w:fill="auto"/>
          </w:tcPr>
          <w:p w14:paraId="78A6C05E" w14:textId="6BA057D4" w:rsidR="00011B49" w:rsidRPr="00886D06" w:rsidRDefault="00011B49" w:rsidP="00011B49">
            <w:pPr>
              <w:spacing w:line="276" w:lineRule="auto"/>
              <w:jc w:val="center"/>
              <w:rPr>
                <w:rFonts w:ascii="Arial" w:hAnsi="Arial" w:cs="Arial"/>
                <w:sz w:val="20"/>
                <w:szCs w:val="20"/>
              </w:rPr>
            </w:pPr>
          </w:p>
        </w:tc>
        <w:tc>
          <w:tcPr>
            <w:tcW w:w="1268" w:type="pct"/>
            <w:shd w:val="clear" w:color="auto" w:fill="auto"/>
          </w:tcPr>
          <w:p w14:paraId="302EDC0C"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wykorzystać informacje zawarte w dokumentacji hodowlanej zwierząt gospodarskich do planowania i prowadzenia rozrodu zwierząt </w:t>
            </w:r>
          </w:p>
          <w:p w14:paraId="10BC829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charakterystyczne objawy rui u samic zwierząt gospodarskich i domowych </w:t>
            </w:r>
          </w:p>
          <w:p w14:paraId="2AEB9B1A"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charakterystyczne objawy popędu płciowego u samców zwierząt gospodarskich i domowych </w:t>
            </w:r>
          </w:p>
          <w:p w14:paraId="2BA9F4A9"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wskazać optymalny termin krycia na podstawie zaobserwowanych objawów rui </w:t>
            </w:r>
          </w:p>
          <w:p w14:paraId="321BC46C"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posłużyć się katalogami buhajów i knurów w zakresie wykorzystania danych do doboru dawcy nasienia zgodnie z przyjętymi założeniami </w:t>
            </w:r>
          </w:p>
          <w:p w14:paraId="6E4B329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zastosować zasady zakupu, przechowywania i transportu nasienia buhaja i knura zgodnie z przepisami prawa </w:t>
            </w:r>
          </w:p>
          <w:p w14:paraId="55E065A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przeprowadzić wywiad inseminacyjny z posiadaczem samic bydła i świń zgodnie z obowiązującymi kryteriami</w:t>
            </w:r>
          </w:p>
          <w:p w14:paraId="1CA99F40"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podjąć decyzje dotyczące unasienniania samic bydła i świń, na podstawie przeprowadzonego wywiadu inseminacyjnego, objawów rui i przeprowadzonego badania rektalnego lub badań dodatkowych </w:t>
            </w:r>
          </w:p>
          <w:p w14:paraId="324F2854"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sprzęt, narzędzia i materiały aktualnie stosowane w sztucznym unasiennianiu samic bydła i świń </w:t>
            </w:r>
          </w:p>
          <w:p w14:paraId="21CADC5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i materiały niezbędne do wykonania zabiegu sztucznego unasienniania samic bydła i świń aktualnie stosowanymi technikami </w:t>
            </w:r>
          </w:p>
          <w:p w14:paraId="7E737D1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wykonać zabieg unasienniania samic bydła i świń aktualnie stosowanymi technikami zgodnie z instrukcją postępowania </w:t>
            </w:r>
          </w:p>
          <w:p w14:paraId="2F93083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prowadzić dokumentację związaną z wykonywaniem zabiegów sztucznego unasienniania samic bydła i świń </w:t>
            </w:r>
          </w:p>
          <w:p w14:paraId="36AF019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przyjęte normy zachowania w swoim</w:t>
            </w:r>
          </w:p>
          <w:p w14:paraId="72DDE9DB"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46616022"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20B1CFA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p>
        </w:tc>
        <w:tc>
          <w:tcPr>
            <w:tcW w:w="1269" w:type="pct"/>
            <w:shd w:val="clear" w:color="auto" w:fill="auto"/>
          </w:tcPr>
          <w:p w14:paraId="6077B7D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wykorzystać informacje zawarte w dokumentacji hodowlanej zwierząt gospodarskich do planowania i prowadzenia rozrodu zwierząt </w:t>
            </w:r>
          </w:p>
          <w:p w14:paraId="6BD5B210"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charakterystyczne objawy rui u samic zwierząt gospodarskich i domowych </w:t>
            </w:r>
          </w:p>
          <w:p w14:paraId="001CF7AB"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charakterystyczne objawy popędu płciowego u samców zwierząt gospodarskich i domowych </w:t>
            </w:r>
          </w:p>
          <w:p w14:paraId="7256054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wskazać optymalny termin krycia na podstawie zaobserwowanych objawów rui </w:t>
            </w:r>
          </w:p>
          <w:p w14:paraId="6916654A"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posłużyć się katalogami buhajów i knurów w zakresie wykorzystania danych do doboru dawcy nasienia zgodnie z przyjętymi założeniami </w:t>
            </w:r>
          </w:p>
          <w:p w14:paraId="1B38BBF3"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zastosować zasady zakupu, przechowywania i transportu nasienia buhaja i knura zgodnie z przepisami prawa </w:t>
            </w:r>
          </w:p>
          <w:p w14:paraId="6A8F1A9D"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przeprowadzić wywiad inseminacyjny z posiadaczem samic bydła i świń zgodnie z obowiązującymi kryteriami</w:t>
            </w:r>
          </w:p>
          <w:p w14:paraId="0EFCE1DD"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podjąć decyzje dotyczące unasienniania samic bydła i świń, na podstawie przeprowadzonego wywiadu inseminacyjnego, objawów rui i przeprowadzonego badania rektalnego lub badań dodatkowych </w:t>
            </w:r>
          </w:p>
          <w:p w14:paraId="1671932F"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sprzęt, narzędzia i materiały aktualnie stosowane w sztucznym unasiennianiu samic bydła i świń </w:t>
            </w:r>
          </w:p>
          <w:p w14:paraId="1E2838E2"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i materiały niezbędne do wykonania zabiegu sztucznego unasienniania samic bydła i świń aktualnie stosowanymi technikami </w:t>
            </w:r>
          </w:p>
          <w:p w14:paraId="081B028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wykonać zabieg unasienniania samic bydła i świń aktualnie stosowanymi technikami zgodnie z instrukcją postępowania </w:t>
            </w:r>
          </w:p>
          <w:p w14:paraId="0F3CD960"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prowadzić dokumentację związaną z wykonywaniem zabiegów sztucznego unasienniania samic bydła i świń </w:t>
            </w:r>
          </w:p>
          <w:p w14:paraId="2C6BF3AB"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przyjęte normy zachowania w swoim</w:t>
            </w:r>
          </w:p>
          <w:p w14:paraId="446FBF03"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0DFFB26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256BEAD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p>
        </w:tc>
        <w:tc>
          <w:tcPr>
            <w:tcW w:w="553" w:type="pct"/>
            <w:shd w:val="clear" w:color="auto" w:fill="auto"/>
          </w:tcPr>
          <w:p w14:paraId="381E0B22" w14:textId="77777777" w:rsidR="00011B49" w:rsidRPr="00886D06" w:rsidRDefault="00011B49" w:rsidP="00011B49">
            <w:pPr>
              <w:spacing w:line="276" w:lineRule="auto"/>
              <w:jc w:val="center"/>
              <w:rPr>
                <w:rFonts w:ascii="Arial" w:hAnsi="Arial" w:cs="Arial"/>
                <w:sz w:val="20"/>
                <w:szCs w:val="20"/>
              </w:rPr>
            </w:pPr>
          </w:p>
        </w:tc>
      </w:tr>
      <w:tr w:rsidR="002246FF" w:rsidRPr="00886D06" w14:paraId="46FC23E7" w14:textId="77777777" w:rsidTr="00011B49">
        <w:tc>
          <w:tcPr>
            <w:tcW w:w="618" w:type="pct"/>
            <w:shd w:val="clear" w:color="auto" w:fill="auto"/>
          </w:tcPr>
          <w:p w14:paraId="0D57752F" w14:textId="77777777" w:rsidR="00011B49" w:rsidRPr="00886D06" w:rsidRDefault="00011B49" w:rsidP="00011B49">
            <w:pPr>
              <w:spacing w:line="276" w:lineRule="auto"/>
              <w:ind w:right="-103"/>
              <w:rPr>
                <w:rFonts w:ascii="Arial" w:hAnsi="Arial" w:cs="Arial"/>
                <w:sz w:val="20"/>
                <w:szCs w:val="20"/>
              </w:rPr>
            </w:pPr>
          </w:p>
        </w:tc>
        <w:tc>
          <w:tcPr>
            <w:tcW w:w="901" w:type="pct"/>
            <w:shd w:val="clear" w:color="auto" w:fill="auto"/>
          </w:tcPr>
          <w:p w14:paraId="6F373C40" w14:textId="77777777" w:rsidR="00011B49" w:rsidRPr="00886D06" w:rsidRDefault="00011B49" w:rsidP="004258AB">
            <w:pPr>
              <w:pStyle w:val="Akapitzlist"/>
              <w:numPr>
                <w:ilvl w:val="0"/>
                <w:numId w:val="391"/>
              </w:numPr>
              <w:spacing w:line="276" w:lineRule="auto"/>
              <w:ind w:left="320" w:right="-397" w:hanging="283"/>
              <w:rPr>
                <w:rFonts w:ascii="Arial" w:hAnsi="Arial" w:cs="Arial"/>
                <w:sz w:val="20"/>
                <w:szCs w:val="20"/>
              </w:rPr>
            </w:pPr>
          </w:p>
          <w:p w14:paraId="350F5B96" w14:textId="77777777" w:rsidR="00011B49" w:rsidRPr="00886D06" w:rsidRDefault="00011B49" w:rsidP="00011B49">
            <w:pPr>
              <w:spacing w:line="276" w:lineRule="auto"/>
              <w:ind w:left="37" w:right="-397"/>
              <w:rPr>
                <w:rFonts w:ascii="Arial" w:hAnsi="Arial" w:cs="Arial"/>
                <w:sz w:val="20"/>
                <w:szCs w:val="20"/>
              </w:rPr>
            </w:pPr>
            <w:r w:rsidRPr="00886D06">
              <w:rPr>
                <w:rFonts w:ascii="Arial" w:hAnsi="Arial" w:cs="Arial"/>
                <w:sz w:val="20"/>
                <w:szCs w:val="20"/>
              </w:rPr>
              <w:t>Zabieg sztucznego unasieniania u lochy</w:t>
            </w:r>
          </w:p>
        </w:tc>
        <w:tc>
          <w:tcPr>
            <w:tcW w:w="391" w:type="pct"/>
            <w:shd w:val="clear" w:color="auto" w:fill="auto"/>
          </w:tcPr>
          <w:p w14:paraId="2939588B" w14:textId="0156634B" w:rsidR="00011B49" w:rsidRPr="00886D06" w:rsidRDefault="00011B49" w:rsidP="00011B49">
            <w:pPr>
              <w:spacing w:line="276" w:lineRule="auto"/>
              <w:jc w:val="center"/>
              <w:rPr>
                <w:rFonts w:ascii="Arial" w:hAnsi="Arial" w:cs="Arial"/>
                <w:sz w:val="20"/>
                <w:szCs w:val="20"/>
              </w:rPr>
            </w:pPr>
          </w:p>
        </w:tc>
        <w:tc>
          <w:tcPr>
            <w:tcW w:w="1268" w:type="pct"/>
            <w:shd w:val="clear" w:color="auto" w:fill="auto"/>
          </w:tcPr>
          <w:p w14:paraId="1806982D"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wykorzystać informacje zawarte w dokumentacji hodowlanej zwierząt gospodarskich do planowania i prowadzenia rozrodu zwierząt </w:t>
            </w:r>
          </w:p>
          <w:p w14:paraId="5008BB5B"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charakterystyczne objawy rui u samic zwierząt gospodarskich i domowych </w:t>
            </w:r>
          </w:p>
          <w:p w14:paraId="7A08770F"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charakterystyczne objawy popędu płciowego u samców zwierząt gospodarskich i domowych </w:t>
            </w:r>
          </w:p>
          <w:p w14:paraId="31CC74F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wskazać optymalny termin krycia na podstawie zaobserwowanych objawów rui </w:t>
            </w:r>
          </w:p>
          <w:p w14:paraId="0BAFB43F"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posłużyć się katalogami buhajów i knurów w zakresie wykorzystania danych do doboru dawcy nasienia zgodnie z przyjętymi założeniami </w:t>
            </w:r>
          </w:p>
          <w:p w14:paraId="6EA2952C"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zastosować zasady zakupu, przechowywania i transportu nasienia buhaja i knura zgodnie z przepisami prawa </w:t>
            </w:r>
          </w:p>
          <w:p w14:paraId="6E41B35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przeprowadzić wywiad inseminacyjny z posiadaczem samic bydła i świń zgodnie z obowiązującymi kryteriami</w:t>
            </w:r>
          </w:p>
          <w:p w14:paraId="698A024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podjąć decyzje dotyczące unasienniania samic bydła i świń, na podstawie przeprowadzonego wywiadu inseminacyjnego, objawów rui i przeprowadzonego badania rektalnego lub badań dodatkowych </w:t>
            </w:r>
          </w:p>
          <w:p w14:paraId="6E86000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sprzęt, narzędzia i materiały aktualnie stosowane w sztucznym unasiennianiu samic bydła i świń </w:t>
            </w:r>
          </w:p>
          <w:p w14:paraId="25BC337C"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i materiały niezbędne do wykonania zabiegu sztucznego unasienniania samic bydła i świń aktualnie stosowanymi technikami </w:t>
            </w:r>
          </w:p>
          <w:p w14:paraId="400FEA33"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wykonać zabieg unasienniania samic bydła i świń aktualnie stosowanymi technikami zgodnie z instrukcją postępowania </w:t>
            </w:r>
          </w:p>
          <w:p w14:paraId="3D986B50"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zachowania w swoim</w:t>
            </w:r>
          </w:p>
          <w:p w14:paraId="1B59AC2A" w14:textId="77777777" w:rsidR="00011B49" w:rsidRPr="00886D06" w:rsidRDefault="005810A8"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przyjęte normy </w:t>
            </w:r>
            <w:r w:rsidR="00011B49" w:rsidRPr="00886D06">
              <w:rPr>
                <w:rFonts w:ascii="Arial" w:hAnsi="Arial" w:cs="Arial"/>
                <w:sz w:val="20"/>
                <w:szCs w:val="20"/>
              </w:rPr>
              <w:t xml:space="preserve">właściwie zinterpretować odpowiedzialność w stosunku do zwierzęcia i jego właściciela oraz w stosunku do społeczeństwa i środowiska </w:t>
            </w:r>
          </w:p>
          <w:p w14:paraId="5A2E816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4527247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p>
        </w:tc>
        <w:tc>
          <w:tcPr>
            <w:tcW w:w="1269" w:type="pct"/>
            <w:shd w:val="clear" w:color="auto" w:fill="auto"/>
          </w:tcPr>
          <w:p w14:paraId="09AE86C2"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wykorzystać informacje zawarte w dokumentacji hodowlanej zwierząt gospodarskich do planowania i prowadzenia rozrodu zwierząt </w:t>
            </w:r>
          </w:p>
          <w:p w14:paraId="07746352"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charakterystyczne objawy rui u samic zwierząt gospodarskich i domowych </w:t>
            </w:r>
          </w:p>
          <w:p w14:paraId="1713060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charakterystyczne objawy popędu płciowego u samców zwierząt gospodarskich i domowych </w:t>
            </w:r>
          </w:p>
          <w:p w14:paraId="4FDAE7B9"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wskazać optymalny termin krycia na podstawie zaobserwowanych objawów rui </w:t>
            </w:r>
          </w:p>
          <w:p w14:paraId="1BF8925B"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posłużyć się katalogami buhajów i knurów w zakresie wykorzystania danych do doboru dawcy nasienia zgodnie z przyjętymi założeniami </w:t>
            </w:r>
          </w:p>
          <w:p w14:paraId="2A1360FC"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zastosować zasady zakupu, przechowywania i transportu nasienia buhaja i knura zgodnie z przepisami prawa </w:t>
            </w:r>
          </w:p>
          <w:p w14:paraId="447C78AA"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przeprowadzić wywiad inseminacyjny z posiadaczem samic bydła i świń zgodnie z obowiązującymi kryteriami</w:t>
            </w:r>
          </w:p>
          <w:p w14:paraId="762DF8C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podjąć decyzje dotyczące unasienniania samic bydła i świń, na podstawie przeprowadzonego wywiadu inseminacyjnego, objawów rui i przeprowadzonego badania rektalnego lub badań dodatkowych </w:t>
            </w:r>
          </w:p>
          <w:p w14:paraId="5CAE077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rozpoznać sprzęt, narzędzia i materiały aktualnie stosowane w sztucznym unasiennianiu samic bydła i świń </w:t>
            </w:r>
          </w:p>
          <w:p w14:paraId="1B6249E9"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i materiały niezbędne do wykonania zabiegu sztucznego unasienniania samic bydła i świń aktualnie stosowanymi technikami </w:t>
            </w:r>
          </w:p>
          <w:p w14:paraId="24BA410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wykonać zabieg unasienniania samic bydła i świń aktualnie stosowanymi technikami zgodnie z instrukcją postępowania </w:t>
            </w:r>
          </w:p>
          <w:p w14:paraId="185D1A56"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przyjęte normy zachowania w swoim</w:t>
            </w:r>
          </w:p>
          <w:p w14:paraId="46C80D9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03BE241D"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307C203D"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p>
        </w:tc>
        <w:tc>
          <w:tcPr>
            <w:tcW w:w="553" w:type="pct"/>
            <w:shd w:val="clear" w:color="auto" w:fill="auto"/>
          </w:tcPr>
          <w:p w14:paraId="24ED8460" w14:textId="77777777" w:rsidR="00011B49" w:rsidRPr="00886D06" w:rsidRDefault="00011B49" w:rsidP="00011B49">
            <w:pPr>
              <w:spacing w:line="276" w:lineRule="auto"/>
              <w:jc w:val="center"/>
              <w:rPr>
                <w:rFonts w:ascii="Arial" w:hAnsi="Arial" w:cs="Arial"/>
                <w:sz w:val="20"/>
                <w:szCs w:val="20"/>
              </w:rPr>
            </w:pPr>
          </w:p>
        </w:tc>
      </w:tr>
      <w:tr w:rsidR="002246FF" w:rsidRPr="00886D06" w14:paraId="1D206372" w14:textId="77777777" w:rsidTr="00011B49">
        <w:tc>
          <w:tcPr>
            <w:tcW w:w="618" w:type="pct"/>
            <w:vMerge w:val="restart"/>
            <w:shd w:val="clear" w:color="auto" w:fill="auto"/>
          </w:tcPr>
          <w:p w14:paraId="51FA2444" w14:textId="77777777" w:rsidR="00011B49" w:rsidRPr="00886D06" w:rsidRDefault="00011B49" w:rsidP="00011B49">
            <w:pPr>
              <w:spacing w:line="276" w:lineRule="auto"/>
              <w:ind w:right="-103"/>
              <w:rPr>
                <w:rFonts w:ascii="Arial" w:hAnsi="Arial" w:cs="Arial"/>
                <w:sz w:val="20"/>
                <w:szCs w:val="20"/>
              </w:rPr>
            </w:pPr>
            <w:r w:rsidRPr="00886D06">
              <w:rPr>
                <w:rFonts w:ascii="Arial" w:hAnsi="Arial" w:cs="Arial"/>
                <w:sz w:val="20"/>
                <w:szCs w:val="20"/>
              </w:rPr>
              <w:t xml:space="preserve">II. Pomoc </w:t>
            </w:r>
          </w:p>
          <w:p w14:paraId="044E2C42" w14:textId="77777777" w:rsidR="00011B49" w:rsidRPr="00886D06" w:rsidRDefault="00011B49" w:rsidP="00011B49">
            <w:pPr>
              <w:spacing w:line="276" w:lineRule="auto"/>
              <w:ind w:right="-103"/>
              <w:rPr>
                <w:rFonts w:ascii="Arial" w:hAnsi="Arial" w:cs="Arial"/>
                <w:sz w:val="20"/>
                <w:szCs w:val="20"/>
              </w:rPr>
            </w:pPr>
            <w:r w:rsidRPr="00886D06">
              <w:rPr>
                <w:rFonts w:ascii="Arial" w:hAnsi="Arial" w:cs="Arial"/>
                <w:sz w:val="20"/>
                <w:szCs w:val="20"/>
              </w:rPr>
              <w:t>porodowa</w:t>
            </w:r>
          </w:p>
        </w:tc>
        <w:tc>
          <w:tcPr>
            <w:tcW w:w="901" w:type="pct"/>
            <w:shd w:val="clear" w:color="auto" w:fill="auto"/>
          </w:tcPr>
          <w:p w14:paraId="46049480" w14:textId="77777777" w:rsidR="00011B49" w:rsidRPr="00886D06" w:rsidRDefault="00011B49" w:rsidP="004258AB">
            <w:pPr>
              <w:pStyle w:val="Akapitzlist"/>
              <w:numPr>
                <w:ilvl w:val="0"/>
                <w:numId w:val="391"/>
              </w:numPr>
              <w:spacing w:line="276" w:lineRule="auto"/>
              <w:ind w:left="320" w:right="-397" w:hanging="283"/>
              <w:rPr>
                <w:rFonts w:ascii="Arial" w:hAnsi="Arial" w:cs="Arial"/>
                <w:sz w:val="20"/>
                <w:szCs w:val="20"/>
              </w:rPr>
            </w:pPr>
          </w:p>
          <w:p w14:paraId="38C1D901" w14:textId="77777777" w:rsidR="00011B49" w:rsidRPr="00886D06" w:rsidRDefault="00011B49" w:rsidP="00011B49">
            <w:pPr>
              <w:spacing w:line="276" w:lineRule="auto"/>
              <w:ind w:left="37" w:right="-397"/>
              <w:rPr>
                <w:rFonts w:ascii="Arial" w:hAnsi="Arial" w:cs="Arial"/>
                <w:sz w:val="20"/>
                <w:szCs w:val="20"/>
              </w:rPr>
            </w:pPr>
            <w:r w:rsidRPr="00886D06">
              <w:rPr>
                <w:rFonts w:ascii="Arial" w:hAnsi="Arial" w:cs="Arial"/>
                <w:sz w:val="20"/>
                <w:szCs w:val="20"/>
              </w:rPr>
              <w:t xml:space="preserve">Pomoc porodowa </w:t>
            </w:r>
          </w:p>
          <w:p w14:paraId="7FAEC16B" w14:textId="77777777" w:rsidR="00011B49" w:rsidRPr="00886D06" w:rsidRDefault="00011B49" w:rsidP="00011B49">
            <w:pPr>
              <w:spacing w:line="276" w:lineRule="auto"/>
              <w:ind w:left="37" w:right="-397"/>
              <w:rPr>
                <w:rFonts w:ascii="Arial" w:hAnsi="Arial" w:cs="Arial"/>
                <w:sz w:val="20"/>
                <w:szCs w:val="20"/>
              </w:rPr>
            </w:pPr>
            <w:r w:rsidRPr="00886D06">
              <w:rPr>
                <w:rFonts w:ascii="Arial" w:hAnsi="Arial" w:cs="Arial"/>
                <w:sz w:val="20"/>
                <w:szCs w:val="20"/>
              </w:rPr>
              <w:t>u krowy</w:t>
            </w:r>
          </w:p>
        </w:tc>
        <w:tc>
          <w:tcPr>
            <w:tcW w:w="391" w:type="pct"/>
            <w:shd w:val="clear" w:color="auto" w:fill="auto"/>
          </w:tcPr>
          <w:p w14:paraId="6E3F1FB4" w14:textId="77777777" w:rsidR="00011B49" w:rsidRPr="00886D06" w:rsidRDefault="00011B49" w:rsidP="00011B49">
            <w:pPr>
              <w:spacing w:line="276" w:lineRule="auto"/>
              <w:jc w:val="center"/>
              <w:rPr>
                <w:rFonts w:ascii="Arial" w:hAnsi="Arial" w:cs="Arial"/>
                <w:sz w:val="20"/>
                <w:szCs w:val="20"/>
              </w:rPr>
            </w:pPr>
          </w:p>
        </w:tc>
        <w:tc>
          <w:tcPr>
            <w:tcW w:w="1268" w:type="pct"/>
            <w:shd w:val="clear" w:color="auto" w:fill="auto"/>
          </w:tcPr>
          <w:p w14:paraId="06B023B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sklasyfikować poród jako fizjologiczny lub patologiczny, na podstawie obserwacji przebiegu jego kolejnych etapów </w:t>
            </w:r>
          </w:p>
          <w:p w14:paraId="2E570FE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narzędzia i środki niezbędne do rodzaju udzielanej pomocy podczas porodu niewymagającego cięcia płodu lub zabiegu chirurgicznego, u różnych gatunków zwierząt </w:t>
            </w:r>
          </w:p>
          <w:p w14:paraId="5D09E463"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udzielić pomocy porodowej podczas porodu niewymagającego cięcia płodu lub zabiegu chirurgicznego u zwierząt gospodarskich i domowych z zastosowaniem właściwej techniki i zasad bezpieczeństwa i higieny pracy </w:t>
            </w:r>
          </w:p>
          <w:p w14:paraId="5F8B9124"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przygotować zestaw narzędzi i środków niezbędnych do wykonania zabiegów położniczych podczas trudnego porodu u samic różnych gatunków zwierząt </w:t>
            </w:r>
          </w:p>
          <w:p w14:paraId="084BF07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asystować lekarzowi weterynarii podczas wykonywania zabiegów położniczych w trakcie trudnego porodu u samic różnych gatunków zwierząt, według ustalonych zasad</w:t>
            </w:r>
          </w:p>
          <w:p w14:paraId="6455C02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wdrożyć algorytm postępowania z noworodkami zwierząt gospodarskich i domowych bezpośrednio po porodzie </w:t>
            </w:r>
          </w:p>
          <w:p w14:paraId="48B982B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udzielić pierwszej pomocy w najczęściej występujących schorzeniach samic w okresie okołoporodowym oraz schorzeniach noworodków u różnych gatunków zwierząt, zgodnie z ustalonymi procedurami </w:t>
            </w:r>
          </w:p>
          <w:p w14:paraId="0FD88B90"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przyjęte normy zachowania w swoim</w:t>
            </w:r>
          </w:p>
          <w:p w14:paraId="016EC811"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11FDE2DC"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53F4CB9E" w14:textId="77777777" w:rsidR="00011B49" w:rsidRPr="00886D06" w:rsidRDefault="00011B49" w:rsidP="00011B49">
            <w:pPr>
              <w:pStyle w:val="Akapitzlist"/>
              <w:spacing w:line="276" w:lineRule="auto"/>
              <w:rPr>
                <w:rFonts w:ascii="Arial" w:hAnsi="Arial" w:cs="Arial"/>
                <w:sz w:val="20"/>
                <w:szCs w:val="20"/>
              </w:rPr>
            </w:pPr>
          </w:p>
        </w:tc>
        <w:tc>
          <w:tcPr>
            <w:tcW w:w="1269" w:type="pct"/>
            <w:shd w:val="clear" w:color="auto" w:fill="auto"/>
          </w:tcPr>
          <w:p w14:paraId="71344C7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sklasyfikować poród jako fizjologiczny lub patologiczny, na podstawie obserwacji przebiegu jego kolejnych etapów </w:t>
            </w:r>
          </w:p>
          <w:p w14:paraId="7E676911"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narzędzia i środki niezbędne do rodzaju udzielanej pomocy podczas porodu niewymagającego cięcia płodu lub zabiegu chirurgicznego, u różnych gatunków zwierząt </w:t>
            </w:r>
          </w:p>
          <w:p w14:paraId="6036B593"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udzielić pomocy porodowej podczas porodu niewymagającego cięcia płodu lub zabiegu chirurgicznego u zwierząt gospodarskich i domowych z zastosowaniem właściwej techniki i zasad bezpieczeństwa i higieny pracy </w:t>
            </w:r>
          </w:p>
          <w:p w14:paraId="2DE0A0BF"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przygotować zestaw narzędzi i środków niezbędnych do wykonania zabiegów położniczych podczas trudnego porodu u samic różnych gatunków zwierząt </w:t>
            </w:r>
          </w:p>
          <w:p w14:paraId="1D8378C9"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asystować lekarzowi weterynarii podczas wykonywania zabiegów położniczych w trakcie trudnego porodu u samic różnych gatunków zwierząt, według ustalonych zasad</w:t>
            </w:r>
          </w:p>
          <w:p w14:paraId="57BD6FBD"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wdrożyć algorytm postępowania z noworodkami zwierząt gospodarskich i domowych bezpośrednio po porodzie </w:t>
            </w:r>
          </w:p>
          <w:p w14:paraId="197492C2"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udzielić pierwszej pomocy w najczęściej występujących schorzeniach samic w okresie okołoporodowym oraz schorzeniach noworodków u różnych gatunków zwierząt, zgodnie z ustalonymi procedurami </w:t>
            </w:r>
          </w:p>
          <w:p w14:paraId="282EE1F0"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przyjęte normy zachowania w swoim</w:t>
            </w:r>
          </w:p>
          <w:p w14:paraId="299E764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3F2C3D36"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1F351C08" w14:textId="77777777" w:rsidR="00011B49" w:rsidRPr="00886D06" w:rsidRDefault="00011B49" w:rsidP="00011B49">
            <w:pPr>
              <w:pStyle w:val="Akapitzlist"/>
              <w:spacing w:line="276" w:lineRule="auto"/>
              <w:rPr>
                <w:rFonts w:ascii="Arial" w:hAnsi="Arial" w:cs="Arial"/>
                <w:sz w:val="20"/>
                <w:szCs w:val="20"/>
              </w:rPr>
            </w:pPr>
          </w:p>
        </w:tc>
        <w:tc>
          <w:tcPr>
            <w:tcW w:w="553" w:type="pct"/>
            <w:shd w:val="clear" w:color="auto" w:fill="auto"/>
          </w:tcPr>
          <w:p w14:paraId="53812976" w14:textId="77777777" w:rsidR="00011B49" w:rsidRPr="00886D06" w:rsidRDefault="00011B49" w:rsidP="00011B49">
            <w:pPr>
              <w:spacing w:line="276" w:lineRule="auto"/>
              <w:jc w:val="center"/>
              <w:rPr>
                <w:rFonts w:ascii="Arial" w:hAnsi="Arial" w:cs="Arial"/>
                <w:sz w:val="20"/>
                <w:szCs w:val="20"/>
              </w:rPr>
            </w:pPr>
          </w:p>
        </w:tc>
      </w:tr>
      <w:tr w:rsidR="002246FF" w:rsidRPr="00886D06" w14:paraId="75263151" w14:textId="77777777" w:rsidTr="00011B49">
        <w:tc>
          <w:tcPr>
            <w:tcW w:w="618" w:type="pct"/>
            <w:vMerge/>
            <w:shd w:val="clear" w:color="auto" w:fill="auto"/>
          </w:tcPr>
          <w:p w14:paraId="7E93BC24" w14:textId="77777777" w:rsidR="00011B49" w:rsidRPr="00886D06" w:rsidRDefault="00011B49" w:rsidP="00011B49">
            <w:pPr>
              <w:spacing w:line="276" w:lineRule="auto"/>
              <w:ind w:right="-103"/>
              <w:rPr>
                <w:rFonts w:ascii="Arial" w:hAnsi="Arial" w:cs="Arial"/>
                <w:sz w:val="20"/>
                <w:szCs w:val="20"/>
              </w:rPr>
            </w:pPr>
          </w:p>
        </w:tc>
        <w:tc>
          <w:tcPr>
            <w:tcW w:w="901" w:type="pct"/>
            <w:shd w:val="clear" w:color="auto" w:fill="auto"/>
          </w:tcPr>
          <w:p w14:paraId="04A5A5F8" w14:textId="77777777" w:rsidR="00011B49" w:rsidRPr="00886D06" w:rsidRDefault="00011B49" w:rsidP="004258AB">
            <w:pPr>
              <w:pStyle w:val="Akapitzlist"/>
              <w:numPr>
                <w:ilvl w:val="0"/>
                <w:numId w:val="391"/>
              </w:numPr>
              <w:spacing w:line="276" w:lineRule="auto"/>
              <w:ind w:left="320" w:right="-397" w:hanging="283"/>
              <w:rPr>
                <w:rFonts w:ascii="Arial" w:hAnsi="Arial" w:cs="Arial"/>
                <w:sz w:val="20"/>
                <w:szCs w:val="20"/>
              </w:rPr>
            </w:pPr>
            <w:r w:rsidRPr="00886D06">
              <w:rPr>
                <w:rFonts w:ascii="Arial" w:hAnsi="Arial" w:cs="Arial"/>
                <w:sz w:val="20"/>
                <w:szCs w:val="20"/>
              </w:rPr>
              <w:t>Pomoc porodowa u lochy</w:t>
            </w:r>
          </w:p>
        </w:tc>
        <w:tc>
          <w:tcPr>
            <w:tcW w:w="391" w:type="pct"/>
            <w:shd w:val="clear" w:color="auto" w:fill="auto"/>
          </w:tcPr>
          <w:p w14:paraId="61DCDC5B" w14:textId="77777777" w:rsidR="00011B49" w:rsidRPr="00886D06" w:rsidRDefault="00011B49" w:rsidP="00011B49">
            <w:pPr>
              <w:spacing w:line="276" w:lineRule="auto"/>
              <w:jc w:val="center"/>
              <w:rPr>
                <w:rFonts w:ascii="Arial" w:hAnsi="Arial" w:cs="Arial"/>
                <w:sz w:val="20"/>
                <w:szCs w:val="20"/>
              </w:rPr>
            </w:pPr>
          </w:p>
        </w:tc>
        <w:tc>
          <w:tcPr>
            <w:tcW w:w="1268" w:type="pct"/>
            <w:shd w:val="clear" w:color="auto" w:fill="auto"/>
          </w:tcPr>
          <w:p w14:paraId="70FE70EA"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sklasyfikować poród jako fizjologiczny lub patologiczny, na podstawie obserwacji przebiegu jego kolejnych etapów </w:t>
            </w:r>
          </w:p>
          <w:p w14:paraId="6C3EA363"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narzędzia i środki niezbędne do rodzaju udzielanej pomocy podczas porodu niewymagającego cięcia płodu lub zabiegu chirurgicznego, u różnych gatunków zwierząt </w:t>
            </w:r>
          </w:p>
          <w:p w14:paraId="3A0EF9D6"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udzielić pomocy porodowej podczas porodu niewymagającego cięcia płodu lub zabiegu chirurgicznego u zwierząt gospodarskich i domowych z zastosowaniem właściwej techniki i zasad bezpieczeństwa i higieny pracy </w:t>
            </w:r>
          </w:p>
          <w:p w14:paraId="6B935DBB"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przygotować zestaw narzędzi i środków niezbędnych do wykonania zabiegów położniczych podczas trudnego porodu u samic różnych gatunków zwierząt </w:t>
            </w:r>
          </w:p>
          <w:p w14:paraId="0F7FCAB8"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asystować lekarzowi weterynarii podczas wykonywania zabiegów położniczych w trakcie trudnego porodu u samic różnych gatunków zwierząt, według ustalonych zasad</w:t>
            </w:r>
          </w:p>
          <w:p w14:paraId="3490AB05"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wdrożyć algorytm postępowania z noworodkami zwierząt gospodarskich i domowych bezpośrednio po porodzie </w:t>
            </w:r>
          </w:p>
          <w:p w14:paraId="2CFD9ECF"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udzielić pierwszej pomocy w najczęściej występujących schorzeniach samic w okresie okołoporodowym oraz schorzeniach noworodków u różnych gatunków zwierząt, zgodnie z ustalonymi procedurami </w:t>
            </w:r>
          </w:p>
          <w:p w14:paraId="18C22353"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przyjęte normy zachowania w swoim</w:t>
            </w:r>
          </w:p>
          <w:p w14:paraId="6AD1DC80"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100500E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2B0169A1"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p>
        </w:tc>
        <w:tc>
          <w:tcPr>
            <w:tcW w:w="1269" w:type="pct"/>
            <w:shd w:val="clear" w:color="auto" w:fill="auto"/>
          </w:tcPr>
          <w:p w14:paraId="703DFDAF"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sklasyfikować poród jako fizjologiczny lub patologiczny, na podstawie obserwacji przebiegu jego kolejnych etapów </w:t>
            </w:r>
          </w:p>
          <w:p w14:paraId="153A0542"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dobrać sprzęt, narzędzia i środki niezbędne do rodzaju udzielanej pomocy podczas porodu niewymagającego cięcia płodu lub zabiegu chirurgicznego, u różnych gatunków zwierząt </w:t>
            </w:r>
          </w:p>
          <w:p w14:paraId="6DE870F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udzielić pomocy porodowej podczas porodu niewymagającego cięcia płodu lub zabiegu chirurgicznego u zwierząt gospodarskich i domowych z zastosowaniem właściwej techniki i zasad bezpieczeństwa i higieny pracy </w:t>
            </w:r>
          </w:p>
          <w:p w14:paraId="0943AD13"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przygotować zestaw narzędzi i środków niezbędnych do wykonania zabiegów położniczych podczas trudnego porodu u samic różnych gatunków zwierząt </w:t>
            </w:r>
          </w:p>
          <w:p w14:paraId="04535B7E"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asystować lekarzowi weterynarii podczas wykonywania zabiegów położniczych w trakcie trudnego porodu u samic różnych gatunków zwierząt, według ustalonych zasad</w:t>
            </w:r>
          </w:p>
          <w:p w14:paraId="0CE99CFC"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wdrożyć algorytm postępowania z noworodkami zwierząt gospodarskich i domowych bezpośrednio po porodzie </w:t>
            </w:r>
          </w:p>
          <w:p w14:paraId="79382977"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udzielić pierwszej pomocy w najczęściej występujących schorzeniach samic w okresie okołoporodowym oraz schorzeniach noworodków u różnych gatunków zwierząt, zgodnie z ustalonymi procedurami </w:t>
            </w:r>
          </w:p>
          <w:p w14:paraId="7A9BA3BA"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stosować zasady kultury osobistej i ogólnie przyjęte normy zachowania w swoim</w:t>
            </w:r>
          </w:p>
          <w:p w14:paraId="3FE50D2F"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51378C3B"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r w:rsidRPr="00886D06">
              <w:rPr>
                <w:rFonts w:ascii="Arial" w:hAnsi="Arial" w:cs="Arial"/>
                <w:sz w:val="20"/>
                <w:szCs w:val="20"/>
              </w:rPr>
              <w:t xml:space="preserve">przechować dane osobowe klientów zgodnie z przepisami prawa </w:t>
            </w:r>
          </w:p>
          <w:p w14:paraId="5B0B8A33"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p>
        </w:tc>
        <w:tc>
          <w:tcPr>
            <w:tcW w:w="553" w:type="pct"/>
            <w:shd w:val="clear" w:color="auto" w:fill="auto"/>
          </w:tcPr>
          <w:p w14:paraId="64C1AD67" w14:textId="77777777" w:rsidR="00011B49" w:rsidRPr="00886D06" w:rsidRDefault="00011B49" w:rsidP="00011B49">
            <w:pPr>
              <w:spacing w:line="276" w:lineRule="auto"/>
              <w:jc w:val="center"/>
              <w:rPr>
                <w:rFonts w:ascii="Arial" w:hAnsi="Arial" w:cs="Arial"/>
                <w:sz w:val="20"/>
                <w:szCs w:val="20"/>
              </w:rPr>
            </w:pPr>
          </w:p>
        </w:tc>
      </w:tr>
      <w:tr w:rsidR="00011B49" w:rsidRPr="00886D06" w14:paraId="25586346" w14:textId="77777777" w:rsidTr="00011B49">
        <w:tc>
          <w:tcPr>
            <w:tcW w:w="618" w:type="pct"/>
            <w:shd w:val="clear" w:color="auto" w:fill="auto"/>
          </w:tcPr>
          <w:p w14:paraId="553ED5A7" w14:textId="77777777" w:rsidR="00011B49" w:rsidRPr="00886D06" w:rsidRDefault="00011B49" w:rsidP="00011B49">
            <w:pPr>
              <w:spacing w:line="276" w:lineRule="auto"/>
              <w:ind w:right="-103"/>
              <w:rPr>
                <w:rFonts w:ascii="Arial" w:hAnsi="Arial" w:cs="Arial"/>
                <w:sz w:val="20"/>
                <w:szCs w:val="20"/>
              </w:rPr>
            </w:pPr>
          </w:p>
        </w:tc>
        <w:tc>
          <w:tcPr>
            <w:tcW w:w="901" w:type="pct"/>
            <w:shd w:val="clear" w:color="auto" w:fill="auto"/>
          </w:tcPr>
          <w:p w14:paraId="669750CA" w14:textId="77777777" w:rsidR="00011B49" w:rsidRPr="00886D06" w:rsidRDefault="00011B49" w:rsidP="00011B49">
            <w:pPr>
              <w:pStyle w:val="Akapitzlist"/>
              <w:spacing w:line="276" w:lineRule="auto"/>
              <w:ind w:left="320" w:right="311"/>
              <w:jc w:val="right"/>
              <w:rPr>
                <w:rFonts w:ascii="Arial" w:hAnsi="Arial" w:cs="Arial"/>
                <w:sz w:val="20"/>
                <w:szCs w:val="20"/>
              </w:rPr>
            </w:pPr>
            <w:r w:rsidRPr="00886D06">
              <w:rPr>
                <w:rFonts w:ascii="Arial" w:hAnsi="Arial" w:cs="Arial"/>
                <w:sz w:val="20"/>
                <w:szCs w:val="20"/>
              </w:rPr>
              <w:t>Razem</w:t>
            </w:r>
          </w:p>
        </w:tc>
        <w:tc>
          <w:tcPr>
            <w:tcW w:w="391" w:type="pct"/>
            <w:shd w:val="clear" w:color="auto" w:fill="auto"/>
          </w:tcPr>
          <w:p w14:paraId="56034F84" w14:textId="6A2BF0B6" w:rsidR="00011B49" w:rsidRPr="00886D06" w:rsidRDefault="00011B49" w:rsidP="00011B49">
            <w:pPr>
              <w:spacing w:line="276" w:lineRule="auto"/>
              <w:jc w:val="center"/>
              <w:rPr>
                <w:rFonts w:ascii="Arial" w:hAnsi="Arial" w:cs="Arial"/>
                <w:sz w:val="20"/>
                <w:szCs w:val="20"/>
              </w:rPr>
            </w:pPr>
          </w:p>
        </w:tc>
        <w:tc>
          <w:tcPr>
            <w:tcW w:w="1268" w:type="pct"/>
            <w:shd w:val="clear" w:color="auto" w:fill="auto"/>
          </w:tcPr>
          <w:p w14:paraId="580E57A3" w14:textId="77777777" w:rsidR="00011B49" w:rsidRPr="00886D06" w:rsidRDefault="00011B49" w:rsidP="00011B49">
            <w:pPr>
              <w:pStyle w:val="Akapitzlist"/>
              <w:spacing w:line="276" w:lineRule="auto"/>
              <w:rPr>
                <w:rFonts w:ascii="Arial" w:hAnsi="Arial" w:cs="Arial"/>
                <w:sz w:val="20"/>
                <w:szCs w:val="20"/>
              </w:rPr>
            </w:pPr>
          </w:p>
        </w:tc>
        <w:tc>
          <w:tcPr>
            <w:tcW w:w="1269" w:type="pct"/>
            <w:shd w:val="clear" w:color="auto" w:fill="auto"/>
          </w:tcPr>
          <w:p w14:paraId="3944FC81" w14:textId="77777777" w:rsidR="00011B49" w:rsidRPr="00886D06" w:rsidRDefault="00011B49" w:rsidP="004258AB">
            <w:pPr>
              <w:pStyle w:val="Akapitzlist"/>
              <w:numPr>
                <w:ilvl w:val="0"/>
                <w:numId w:val="380"/>
              </w:numPr>
              <w:spacing w:line="276" w:lineRule="auto"/>
              <w:ind w:left="720"/>
              <w:rPr>
                <w:rFonts w:ascii="Arial" w:hAnsi="Arial" w:cs="Arial"/>
                <w:sz w:val="20"/>
                <w:szCs w:val="20"/>
              </w:rPr>
            </w:pPr>
          </w:p>
        </w:tc>
        <w:tc>
          <w:tcPr>
            <w:tcW w:w="553" w:type="pct"/>
            <w:shd w:val="clear" w:color="auto" w:fill="auto"/>
          </w:tcPr>
          <w:p w14:paraId="2697B71C" w14:textId="77777777" w:rsidR="00011B49" w:rsidRPr="00886D06" w:rsidRDefault="00011B49" w:rsidP="00011B49">
            <w:pPr>
              <w:spacing w:line="276" w:lineRule="auto"/>
              <w:jc w:val="center"/>
              <w:rPr>
                <w:rFonts w:ascii="Arial" w:hAnsi="Arial" w:cs="Arial"/>
                <w:sz w:val="20"/>
                <w:szCs w:val="20"/>
              </w:rPr>
            </w:pPr>
          </w:p>
        </w:tc>
      </w:tr>
    </w:tbl>
    <w:p w14:paraId="4AE52D73" w14:textId="77777777" w:rsidR="00011B49" w:rsidRPr="00886D06" w:rsidRDefault="00011B49" w:rsidP="00011B49">
      <w:pPr>
        <w:spacing w:line="276" w:lineRule="auto"/>
        <w:rPr>
          <w:rFonts w:ascii="Arial" w:hAnsi="Arial" w:cs="Arial"/>
          <w:b/>
          <w:bCs/>
          <w:sz w:val="20"/>
          <w:szCs w:val="20"/>
        </w:rPr>
      </w:pPr>
    </w:p>
    <w:p w14:paraId="550D7762" w14:textId="77777777" w:rsidR="00011B49" w:rsidRPr="00886D06" w:rsidRDefault="00011B49" w:rsidP="00011B49">
      <w:pPr>
        <w:spacing w:line="276" w:lineRule="auto"/>
        <w:rPr>
          <w:rFonts w:ascii="Arial" w:hAnsi="Arial" w:cs="Arial"/>
          <w:b/>
          <w:bCs/>
          <w:sz w:val="20"/>
          <w:szCs w:val="20"/>
        </w:rPr>
      </w:pPr>
      <w:bookmarkStart w:id="30" w:name="_Hlk16511596"/>
    </w:p>
    <w:p w14:paraId="00A9C5F1" w14:textId="77777777" w:rsidR="00011B49" w:rsidRPr="00886D06" w:rsidRDefault="00011B49" w:rsidP="00011B49">
      <w:pPr>
        <w:spacing w:line="276" w:lineRule="auto"/>
        <w:rPr>
          <w:rFonts w:ascii="Arial" w:hAnsi="Arial" w:cs="Arial"/>
          <w:b/>
          <w:bCs/>
          <w:sz w:val="20"/>
          <w:szCs w:val="20"/>
        </w:rPr>
      </w:pPr>
      <w:r w:rsidRPr="00886D06">
        <w:rPr>
          <w:rFonts w:ascii="Arial" w:hAnsi="Arial" w:cs="Arial"/>
          <w:b/>
          <w:bCs/>
          <w:sz w:val="20"/>
          <w:szCs w:val="20"/>
        </w:rPr>
        <w:t>Praktyka odbywana jest indywidualnie, z oderwaniem od zajęć lekcyjnych, równomiernie w ciągu roku szkolnego, w wymaganej liczbie godzin.</w:t>
      </w:r>
    </w:p>
    <w:p w14:paraId="0C1B7224" w14:textId="4A738F28"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Plan i organizację zajęć w ramach praktyki należy dostosować do możliwości danego punktu, mając na uwadze realizację założonych celów kształcenia. Należy stworzyć uczniom możliwość wykonywania wszystkich prac zaplanowanych w programie praktyki zawodowej. Kształcenie powinno</w:t>
      </w:r>
      <w:r w:rsidR="007E5A4C" w:rsidRPr="00886D06">
        <w:rPr>
          <w:rFonts w:ascii="Arial" w:hAnsi="Arial" w:cs="Arial"/>
          <w:sz w:val="20"/>
          <w:szCs w:val="20"/>
        </w:rPr>
        <w:t xml:space="preserve"> odbywać się w rzeczywistych warunkach przyszłej pracy.</w:t>
      </w:r>
      <w:r w:rsidRPr="00886D06">
        <w:rPr>
          <w:rFonts w:ascii="Arial" w:hAnsi="Arial" w:cs="Arial"/>
          <w:sz w:val="20"/>
          <w:szCs w:val="20"/>
        </w:rPr>
        <w:t xml:space="preserve"> Przed przystąpieniem do zajęć należy zapoznać uczniów z obowiązującymi przepisami bezpieczeństwa i higieny pracy, ochrony przeciwpożarowej, ochrony środowiska oraz podkreślić konieczność ich stosowania. </w:t>
      </w:r>
    </w:p>
    <w:p w14:paraId="13F67C6A"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Należy również zwracać uwagę na przestrzeganie przepisów o ochronie zwierząt i stosowanie środków ochrony indywidualnej.</w:t>
      </w:r>
    </w:p>
    <w:p w14:paraId="720FA95C"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Uczniowie odbywający praktykę zawodową zobowiązani są do prowadzenia dzienniczka praktyk, w którym opisują wykonywane czynności. Zapisy powinny być sprawdzane i potwierdzane przez osobę prowadzącą praktykę zawodową.</w:t>
      </w:r>
    </w:p>
    <w:p w14:paraId="5DE1357B" w14:textId="77777777" w:rsidR="00011B49" w:rsidRPr="00886D06" w:rsidRDefault="00011B49" w:rsidP="00011B49">
      <w:pPr>
        <w:spacing w:line="276" w:lineRule="auto"/>
        <w:rPr>
          <w:rFonts w:ascii="Arial" w:hAnsi="Arial" w:cs="Arial"/>
          <w:b/>
          <w:bCs/>
          <w:sz w:val="20"/>
          <w:szCs w:val="20"/>
        </w:rPr>
      </w:pPr>
      <w:r w:rsidRPr="00886D06">
        <w:rPr>
          <w:rFonts w:ascii="Arial" w:hAnsi="Arial" w:cs="Arial"/>
          <w:b/>
          <w:bCs/>
          <w:sz w:val="20"/>
          <w:szCs w:val="20"/>
        </w:rPr>
        <w:t>Propozycje kryteriów oceny i metod sprawdzania efektów kształcenia</w:t>
      </w:r>
    </w:p>
    <w:p w14:paraId="23CD8614"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Ocena dzienniczka praktyk.</w:t>
      </w:r>
    </w:p>
    <w:p w14:paraId="1E9D714E"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W kryteriach oceniania uwzględnia się: poprawność merytoryczną wypowiedzi i wykonywanych czynności, przestrzeganie przepisów bhp, przeciwpożarowych i ochrony środowiska, umiejętność organizowania stanowiska pracy, umiejętność wykorzystania wiedzy teoretycznej w praktyce, umiejętność planowania zadań,</w:t>
      </w:r>
    </w:p>
    <w:p w14:paraId="19106E1E" w14:textId="77777777" w:rsidR="00011B49" w:rsidRPr="00886D06" w:rsidRDefault="00011B49" w:rsidP="00011B49">
      <w:pPr>
        <w:spacing w:line="276" w:lineRule="auto"/>
        <w:rPr>
          <w:rFonts w:ascii="Arial" w:hAnsi="Arial" w:cs="Arial"/>
          <w:sz w:val="20"/>
          <w:szCs w:val="20"/>
        </w:rPr>
      </w:pPr>
      <w:r w:rsidRPr="00886D06">
        <w:rPr>
          <w:rFonts w:ascii="Arial" w:hAnsi="Arial" w:cs="Arial"/>
          <w:b/>
          <w:bCs/>
          <w:sz w:val="20"/>
          <w:szCs w:val="20"/>
        </w:rPr>
        <w:t>Formy indywidualizacji pracy uczniów</w:t>
      </w:r>
      <w:r w:rsidRPr="00886D06">
        <w:rPr>
          <w:rFonts w:ascii="Arial" w:hAnsi="Arial" w:cs="Arial"/>
          <w:sz w:val="20"/>
          <w:szCs w:val="20"/>
        </w:rPr>
        <w:t xml:space="preserve"> uwzględniające: dostosowanie warunków, środków, metod i form kształcenia do potrzeb ucznia i możliwości ucznia</w:t>
      </w:r>
    </w:p>
    <w:bookmarkEnd w:id="30"/>
    <w:p w14:paraId="265D31E4" w14:textId="77777777" w:rsidR="00011B49" w:rsidRPr="00886D06" w:rsidRDefault="00011B49" w:rsidP="00011B49">
      <w:pPr>
        <w:spacing w:line="276" w:lineRule="auto"/>
        <w:rPr>
          <w:rFonts w:ascii="Arial" w:hAnsi="Arial" w:cs="Arial"/>
          <w:b/>
          <w:bCs/>
          <w:sz w:val="20"/>
          <w:szCs w:val="20"/>
        </w:rPr>
      </w:pPr>
    </w:p>
    <w:p w14:paraId="604FCC1F" w14:textId="77777777" w:rsidR="00011B49" w:rsidRPr="00886D06" w:rsidRDefault="00011B49" w:rsidP="00011B49">
      <w:pPr>
        <w:rPr>
          <w:rFonts w:ascii="Arial" w:hAnsi="Arial" w:cs="Arial"/>
          <w:b/>
          <w:bCs/>
          <w:sz w:val="20"/>
          <w:szCs w:val="20"/>
        </w:rPr>
      </w:pPr>
    </w:p>
    <w:p w14:paraId="7056A85C" w14:textId="77777777" w:rsidR="00011B49" w:rsidRPr="00886D06" w:rsidRDefault="00011B49" w:rsidP="00011B49">
      <w:pPr>
        <w:rPr>
          <w:rFonts w:ascii="Arial" w:hAnsi="Arial" w:cs="Arial"/>
          <w:b/>
          <w:bCs/>
        </w:rPr>
      </w:pPr>
    </w:p>
    <w:bookmarkEnd w:id="26"/>
    <w:p w14:paraId="6D09AEC2" w14:textId="77777777" w:rsidR="00771181" w:rsidRPr="00886D06" w:rsidRDefault="00771181">
      <w:pPr>
        <w:rPr>
          <w:rFonts w:ascii="Arial" w:eastAsiaTheme="majorEastAsia" w:hAnsi="Arial" w:cstheme="majorBidi"/>
          <w:b/>
          <w:szCs w:val="26"/>
        </w:rPr>
      </w:pPr>
      <w:r w:rsidRPr="00886D06">
        <w:br w:type="page"/>
      </w:r>
    </w:p>
    <w:p w14:paraId="4785CF3A" w14:textId="4D69C079" w:rsidR="00011B49" w:rsidRPr="00886D06" w:rsidRDefault="00011B49" w:rsidP="004C139D">
      <w:pPr>
        <w:pStyle w:val="Nagwek2"/>
      </w:pPr>
      <w:bookmarkStart w:id="31" w:name="_Toc18587460"/>
      <w:r w:rsidRPr="00886D06">
        <w:t>Praktyka zawodowa – ROL.12. – Wykonywanie weterynaryjnych czynności pomocniczych</w:t>
      </w:r>
      <w:bookmarkEnd w:id="31"/>
    </w:p>
    <w:p w14:paraId="2CD32FEA" w14:textId="77777777" w:rsidR="0042094E" w:rsidRPr="00886D06" w:rsidRDefault="0042094E" w:rsidP="0042094E">
      <w:pPr>
        <w:rPr>
          <w:rFonts w:ascii="Arial" w:hAnsi="Arial" w:cs="Arial"/>
          <w:b/>
        </w:rPr>
      </w:pPr>
    </w:p>
    <w:p w14:paraId="1A8DBEFE" w14:textId="48A63F32" w:rsidR="0042094E" w:rsidRPr="00886D06" w:rsidRDefault="0042094E" w:rsidP="0042094E">
      <w:pPr>
        <w:rPr>
          <w:rFonts w:ascii="Arial" w:hAnsi="Arial" w:cs="Arial"/>
          <w:b/>
          <w:bCs/>
          <w:sz w:val="20"/>
          <w:szCs w:val="20"/>
        </w:rPr>
      </w:pPr>
      <w:r w:rsidRPr="00886D06">
        <w:rPr>
          <w:rFonts w:ascii="Arial" w:hAnsi="Arial" w:cs="Arial"/>
          <w:b/>
        </w:rPr>
        <w:t>Praktyka w zakładzie leczniczym dla zwierząt</w:t>
      </w:r>
    </w:p>
    <w:p w14:paraId="4AE4DAAF" w14:textId="77777777" w:rsidR="0042094E" w:rsidRPr="00886D06" w:rsidRDefault="0042094E">
      <w:pPr>
        <w:rPr>
          <w:rFonts w:ascii="Arial" w:hAnsi="Arial" w:cs="Arial"/>
          <w:b/>
          <w:bCs/>
          <w:sz w:val="20"/>
          <w:szCs w:val="20"/>
        </w:rPr>
      </w:pPr>
    </w:p>
    <w:p w14:paraId="073EE6DF" w14:textId="77777777" w:rsidR="00011B49" w:rsidRPr="00886D06" w:rsidRDefault="00011B49" w:rsidP="00011B49">
      <w:pPr>
        <w:rPr>
          <w:rFonts w:ascii="Arial" w:hAnsi="Arial" w:cs="Arial"/>
          <w:sz w:val="20"/>
          <w:szCs w:val="20"/>
        </w:rPr>
      </w:pPr>
      <w:r w:rsidRPr="00886D06">
        <w:rPr>
          <w:rFonts w:ascii="Arial" w:hAnsi="Arial" w:cs="Arial"/>
          <w:b/>
          <w:bCs/>
          <w:sz w:val="20"/>
          <w:szCs w:val="20"/>
        </w:rPr>
        <w:t xml:space="preserve">Cele ogólne przedmiotu </w:t>
      </w:r>
    </w:p>
    <w:p w14:paraId="132BB748" w14:textId="77777777" w:rsidR="00011B49" w:rsidRPr="00886D06" w:rsidRDefault="00011B49" w:rsidP="00011B49">
      <w:pPr>
        <w:rPr>
          <w:rFonts w:ascii="Arial" w:hAnsi="Arial" w:cs="Arial"/>
          <w:sz w:val="20"/>
          <w:szCs w:val="20"/>
        </w:rPr>
      </w:pPr>
    </w:p>
    <w:p w14:paraId="0F22F676" w14:textId="77777777" w:rsidR="00011B49" w:rsidRPr="00886D06" w:rsidRDefault="00011B49" w:rsidP="00011B49">
      <w:pPr>
        <w:rPr>
          <w:rFonts w:ascii="Arial" w:hAnsi="Arial" w:cs="Arial"/>
          <w:sz w:val="20"/>
          <w:szCs w:val="20"/>
        </w:rPr>
      </w:pPr>
      <w:r w:rsidRPr="00886D06">
        <w:rPr>
          <w:rFonts w:ascii="Arial" w:hAnsi="Arial" w:cs="Arial"/>
          <w:sz w:val="20"/>
          <w:szCs w:val="20"/>
        </w:rPr>
        <w:t xml:space="preserve">Poznanie wykonywania zadań zawodowych w realnych warunkach pracy </w:t>
      </w:r>
    </w:p>
    <w:p w14:paraId="4B55D446" w14:textId="77777777" w:rsidR="00011B49" w:rsidRPr="00886D06" w:rsidRDefault="00011B49" w:rsidP="00011B49">
      <w:pPr>
        <w:rPr>
          <w:rFonts w:ascii="Arial" w:hAnsi="Arial" w:cs="Arial"/>
          <w:sz w:val="20"/>
          <w:szCs w:val="20"/>
        </w:rPr>
      </w:pPr>
    </w:p>
    <w:p w14:paraId="36BD5F3E" w14:textId="77777777" w:rsidR="00011B49" w:rsidRPr="00886D06" w:rsidRDefault="00011B49" w:rsidP="00011B49">
      <w:pPr>
        <w:rPr>
          <w:rFonts w:ascii="Arial" w:hAnsi="Arial" w:cs="Arial"/>
          <w:sz w:val="20"/>
          <w:szCs w:val="20"/>
        </w:rPr>
      </w:pPr>
      <w:r w:rsidRPr="00886D06">
        <w:rPr>
          <w:rFonts w:ascii="Arial" w:hAnsi="Arial" w:cs="Arial"/>
          <w:sz w:val="20"/>
          <w:szCs w:val="20"/>
        </w:rPr>
        <w:t>Nabycie umiejętności:</w:t>
      </w:r>
    </w:p>
    <w:p w14:paraId="19FB90E3"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wykonywania czynności mających na celu ratowanie życia zwierząt i zapobieganie powikłaniom</w:t>
      </w:r>
    </w:p>
    <w:p w14:paraId="62F21341" w14:textId="72771579" w:rsidR="00011B49" w:rsidRPr="00886D06" w:rsidRDefault="00552E5F"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rozpoznawania</w:t>
      </w:r>
      <w:r w:rsidR="00011B49" w:rsidRPr="00886D06">
        <w:rPr>
          <w:rFonts w:ascii="Arial" w:hAnsi="Arial" w:cs="Arial"/>
          <w:sz w:val="20"/>
          <w:szCs w:val="20"/>
        </w:rPr>
        <w:t xml:space="preserve"> weterynaryjnych produktów leczniczych, wyrobów i materiałów medycznych</w:t>
      </w:r>
    </w:p>
    <w:p w14:paraId="7BD986B1"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podawania leków przepisanych przez lekarza weterynarii lub dostępne bez recepty</w:t>
      </w:r>
    </w:p>
    <w:p w14:paraId="63112B96"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przygotowywania zwierząt do czynności lekarsko – weterynaryjnych</w:t>
      </w:r>
    </w:p>
    <w:p w14:paraId="24C1F9ED"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wykonywania czynności pomocniczych podczas zabiegów lekarsko-weterynaryjnych</w:t>
      </w:r>
    </w:p>
    <w:p w14:paraId="409DCA2C" w14:textId="33627F2F"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spra</w:t>
      </w:r>
      <w:r w:rsidR="004607B2" w:rsidRPr="00886D06">
        <w:rPr>
          <w:rFonts w:ascii="Arial" w:hAnsi="Arial" w:cs="Arial"/>
          <w:sz w:val="20"/>
          <w:szCs w:val="20"/>
        </w:rPr>
        <w:t>w</w:t>
      </w:r>
      <w:r w:rsidRPr="00886D06">
        <w:rPr>
          <w:rFonts w:ascii="Arial" w:hAnsi="Arial" w:cs="Arial"/>
          <w:sz w:val="20"/>
          <w:szCs w:val="20"/>
        </w:rPr>
        <w:t>owania opieki nad zwierzętami w trakcie leczenia</w:t>
      </w:r>
    </w:p>
    <w:p w14:paraId="0061C1FF" w14:textId="38D1A229" w:rsidR="00011B49" w:rsidRPr="00886D06" w:rsidRDefault="00FA2E7A"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wykonywania podstawowych </w:t>
      </w:r>
      <w:r w:rsidR="00011B49" w:rsidRPr="00886D06">
        <w:rPr>
          <w:rFonts w:ascii="Arial" w:hAnsi="Arial" w:cs="Arial"/>
          <w:sz w:val="20"/>
          <w:szCs w:val="20"/>
        </w:rPr>
        <w:t>zabiegów fizjoterapeutycznych u zwierząt</w:t>
      </w:r>
    </w:p>
    <w:p w14:paraId="415BF61B"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wykonywania mycia i sterylizacji narzędzi i sprzętu weterynaryjnego</w:t>
      </w:r>
    </w:p>
    <w:p w14:paraId="7FFD3290"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posługiwania się dokumentacją lekarsko-weterynaryjną</w:t>
      </w:r>
    </w:p>
    <w:p w14:paraId="2F89B4DA"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organizowania stanowiska pracy zgodnie z wymaganiami ergonomii oraz przepisami dotyczącymi bezpieczeństwa i higieny pracy, ochrony przeciwpożarowej i ochrony środowiska</w:t>
      </w:r>
    </w:p>
    <w:p w14:paraId="50EBD075" w14:textId="74E4B338"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identyfikowania zagrożeń dla zdrowia lub życia człowieka oraz mienia i środowiska związane z wykonywaniem zadań zawodowych</w:t>
      </w:r>
    </w:p>
    <w:p w14:paraId="01A8FA5D"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 stosowania środków ochrony indywidualnej i zbiorowej podczas wykonywania zadań zawodowych</w:t>
      </w:r>
    </w:p>
    <w:p w14:paraId="4A997DCD"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 przestrzegania zasad kultury i etyki w związku z realizacją zadań zawodowych</w:t>
      </w:r>
    </w:p>
    <w:p w14:paraId="7D7C0E44"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 analizowania własnej kreatywności i otwartości na zmiany</w:t>
      </w:r>
    </w:p>
    <w:p w14:paraId="1B3C487B"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 aktualizowania wiedzy i doskonalenia umiejętności zawodowych</w:t>
      </w:r>
    </w:p>
    <w:p w14:paraId="72B5613C"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 przestrzegania tajemnicy związanej z wykonywanym zawodem i miejscem pracy</w:t>
      </w:r>
    </w:p>
    <w:p w14:paraId="336030BC"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 stosowania zasady komunikacji interpersonalnej</w:t>
      </w:r>
    </w:p>
    <w:p w14:paraId="0C3A728B"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 planowania i organizowania pracy zespołu w celu wykonania przydzielonych zadań</w:t>
      </w:r>
    </w:p>
    <w:p w14:paraId="3948F498"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 kierowania wykonaniem przydzielonych zadań</w:t>
      </w:r>
    </w:p>
    <w:p w14:paraId="3EDC4A9A" w14:textId="77777777" w:rsidR="00011B49" w:rsidRPr="00886D06" w:rsidRDefault="00011B49" w:rsidP="004258AB">
      <w:pPr>
        <w:pStyle w:val="Akapitzlist"/>
        <w:numPr>
          <w:ilvl w:val="0"/>
          <w:numId w:val="387"/>
        </w:numPr>
        <w:spacing w:line="276" w:lineRule="auto"/>
        <w:jc w:val="both"/>
        <w:rPr>
          <w:rFonts w:ascii="Arial" w:hAnsi="Arial" w:cs="Arial"/>
          <w:sz w:val="20"/>
          <w:szCs w:val="20"/>
        </w:rPr>
      </w:pPr>
      <w:r w:rsidRPr="00886D06">
        <w:rPr>
          <w:rFonts w:ascii="Arial" w:hAnsi="Arial" w:cs="Arial"/>
          <w:sz w:val="20"/>
          <w:szCs w:val="20"/>
        </w:rPr>
        <w:t xml:space="preserve"> wprowadzania rozwiązań technicznych i organizacyjnych wpływających na poprawę warunków i jakości pracy</w:t>
      </w:r>
    </w:p>
    <w:p w14:paraId="2426D88E" w14:textId="77777777" w:rsidR="00011B49" w:rsidRPr="00886D06" w:rsidRDefault="00011B49" w:rsidP="00011B49">
      <w:pPr>
        <w:pStyle w:val="Akapitzlist"/>
        <w:ind w:left="284"/>
        <w:jc w:val="both"/>
        <w:rPr>
          <w:rFonts w:ascii="Arial" w:hAnsi="Arial" w:cs="Arial"/>
          <w:sz w:val="20"/>
          <w:szCs w:val="20"/>
        </w:rPr>
      </w:pPr>
    </w:p>
    <w:p w14:paraId="014E7490" w14:textId="77777777" w:rsidR="00011B49" w:rsidRPr="00886D06" w:rsidRDefault="00011B49" w:rsidP="004258AB">
      <w:pPr>
        <w:pStyle w:val="Akapitzlist"/>
        <w:numPr>
          <w:ilvl w:val="0"/>
          <w:numId w:val="386"/>
        </w:numPr>
        <w:spacing w:line="276" w:lineRule="auto"/>
        <w:jc w:val="both"/>
        <w:rPr>
          <w:rFonts w:ascii="Arial" w:hAnsi="Arial" w:cs="Arial"/>
          <w:sz w:val="20"/>
          <w:szCs w:val="20"/>
        </w:rPr>
      </w:pPr>
      <w:r w:rsidRPr="00886D06">
        <w:rPr>
          <w:rFonts w:ascii="Arial" w:hAnsi="Arial" w:cs="Arial"/>
          <w:sz w:val="20"/>
          <w:szCs w:val="20"/>
        </w:rPr>
        <w:t>Kształtowanie postawy odpowiedzialności za zdrowie ludzi i zwierząt, stanu środowiska naturalnego oraz świadomości konsekwencji podejmowanych decyzji związanych z realizacją zadań zawodowych.</w:t>
      </w:r>
    </w:p>
    <w:p w14:paraId="39DA7BE6" w14:textId="77777777" w:rsidR="00011B49" w:rsidRPr="00886D06" w:rsidRDefault="00011B49" w:rsidP="00011B49">
      <w:pPr>
        <w:rPr>
          <w:rFonts w:ascii="Arial" w:hAnsi="Arial" w:cs="Arial"/>
          <w:b/>
          <w:bCs/>
          <w:sz w:val="20"/>
          <w:szCs w:val="20"/>
        </w:rPr>
      </w:pPr>
    </w:p>
    <w:p w14:paraId="31F44E5B" w14:textId="77777777" w:rsidR="00011B49" w:rsidRPr="00886D06" w:rsidRDefault="00011B49" w:rsidP="00011B49">
      <w:pPr>
        <w:rPr>
          <w:rFonts w:ascii="Arial" w:hAnsi="Arial" w:cs="Arial"/>
          <w:sz w:val="20"/>
          <w:szCs w:val="20"/>
        </w:rPr>
      </w:pPr>
      <w:r w:rsidRPr="00886D06">
        <w:rPr>
          <w:rFonts w:ascii="Arial" w:hAnsi="Arial" w:cs="Arial"/>
          <w:b/>
          <w:bCs/>
          <w:sz w:val="20"/>
          <w:szCs w:val="20"/>
        </w:rPr>
        <w:t xml:space="preserve">Cele operacyjne </w:t>
      </w:r>
    </w:p>
    <w:p w14:paraId="046EBE39" w14:textId="77777777" w:rsidR="00011B49" w:rsidRPr="00886D06" w:rsidRDefault="00011B49" w:rsidP="00011B49">
      <w:pPr>
        <w:rPr>
          <w:rFonts w:ascii="Arial" w:hAnsi="Arial" w:cs="Arial"/>
          <w:b/>
          <w:bCs/>
          <w:sz w:val="20"/>
          <w:szCs w:val="20"/>
        </w:rPr>
      </w:pPr>
      <w:r w:rsidRPr="00886D06">
        <w:rPr>
          <w:rFonts w:ascii="Arial" w:hAnsi="Arial" w:cs="Arial"/>
          <w:b/>
          <w:bCs/>
          <w:sz w:val="20"/>
          <w:szCs w:val="20"/>
        </w:rPr>
        <w:t>Uczeń potrafi:</w:t>
      </w:r>
    </w:p>
    <w:p w14:paraId="278436EC"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wykonać czynności ratujące życie zwierzęcia i zapobiegające powikłaniom zgodnie z algorytmem postępowania</w:t>
      </w:r>
    </w:p>
    <w:p w14:paraId="163BC7A4"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posłużyć się ulotkami informacyjnymi produktów leczniczych, właściwie interpretując ich treść</w:t>
      </w:r>
    </w:p>
    <w:p w14:paraId="0E669222"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rozpoznać wyroby i materiały medyczne stosowane w leczeniu zwierząt</w:t>
      </w:r>
    </w:p>
    <w:p w14:paraId="1000D4A2"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przechować weterynaryjne produkty lecznicze, wyroby i materiały medyczne zgodnie ze wskazaniami producenta</w:t>
      </w:r>
    </w:p>
    <w:p w14:paraId="0AE9F9C3"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postąpić z odpadami medycznymi zgodnie z obowiązującymi procedurami</w:t>
      </w:r>
    </w:p>
    <w:p w14:paraId="4D1F5613"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obliczyć prawidłową dawkę leku, jaką należy podać zwierzęciu zgodnie z zasadami jej obliczania</w:t>
      </w:r>
    </w:p>
    <w:p w14:paraId="4636057F"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przygotować leki do podania różnymi drogami z zastosowaniem odpowiednich narzędzi i materiałów</w:t>
      </w:r>
    </w:p>
    <w:p w14:paraId="217DB6E0"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podać zwierzętom leki zalecone przez lekarza weterynarii lub dostępne bez recepty, uwzględniając ilość i drogę podania</w:t>
      </w:r>
    </w:p>
    <w:p w14:paraId="6EDD6BC4"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zaplanować kolejność wykonywanych czynności związanych z przygotowaniem zwierząt do zabiegów leczniczych i profilaktycznych</w:t>
      </w:r>
    </w:p>
    <w:p w14:paraId="3F7C277A"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wykorzystać różne metody poskramiania zwierząt w celu przygotowania ich do planowanych zabiegów leczniczych lub profilaktycznych</w:t>
      </w:r>
    </w:p>
    <w:p w14:paraId="1903551B"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zastosować różne metody przygotowania zwierząt do czynności lekarsko-weterynaryjnych w sytuacjach typowych i nietypowych</w:t>
      </w:r>
    </w:p>
    <w:p w14:paraId="2FE4A1DC"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przedstawić zakres czynności pomocniczych wykonywanych przez technika weterynarii podczas zabiegów leczniczych z uwzględnieniem kolejności ich wykonywania</w:t>
      </w:r>
    </w:p>
    <w:p w14:paraId="71223F79"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przedstawić zakres czynności pomocniczych wykonywanych przez technika weterynarii podczas zabiegów profilaktycznych (przeciw chorobom i pasożytom)</w:t>
      </w:r>
    </w:p>
    <w:p w14:paraId="49E9FAE5"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dobrać narzędzia oraz materiały medyczne do planowanych zabiegów leczniczych i profilaktycznych</w:t>
      </w:r>
    </w:p>
    <w:p w14:paraId="304AF96F"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przygotować narzędzia oraz materiały medyczne do wykonania zabiegów lekarsko-weterynaryjnych zgodnie z obowiązującymi procedurami</w:t>
      </w:r>
    </w:p>
    <w:p w14:paraId="474FF3C9"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zastosować techniki wykonywania opatrunków ochronnych i usztywniających różnych okolic ciała zwierząt z zastosowaniem dobranych materiałów medycznych</w:t>
      </w:r>
    </w:p>
    <w:p w14:paraId="61484567"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zastosować techniki wykonywania okładów rozgrzewających i chłodzących różnych okolic ciała zwierząt z zastosowaniem dobranych materiałów medycznych</w:t>
      </w:r>
    </w:p>
    <w:p w14:paraId="2C9B6306"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opisać zasady opieki nad zwierzętami leczonymi w warunkach ambulatoryjnych i stacjonarnych</w:t>
      </w:r>
    </w:p>
    <w:p w14:paraId="6032B884"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monitorować stan zwierząt oraz proces leczenia na podstawie obserwacji i wykonywanych badań</w:t>
      </w:r>
    </w:p>
    <w:p w14:paraId="14DD89E8"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opiekować się zwierzętami leczonymi w warunkach ambulatoryjnych i stacjonarnych zgodnie z obowiązującymi zasadami</w:t>
      </w:r>
    </w:p>
    <w:p w14:paraId="1200369E"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opisać rodzaje zabiegów fizjoterapeutycznych stosowanych u zwierząt</w:t>
      </w:r>
    </w:p>
    <w:p w14:paraId="2D3BFAC1"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rozpoznać urządzenia i materiały niezbędne do wykonywania zabiegów fizjoterapeutycznych u zwierząt</w:t>
      </w:r>
    </w:p>
    <w:p w14:paraId="710F9028"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dobrać urządzenia i materiały niezbędne do wykonania najczęściej stosowanych zabiegów fizjoterapeutycznych u zwierząt</w:t>
      </w:r>
    </w:p>
    <w:p w14:paraId="7D1A4AC2"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omówić wskazania i przeciwwskazania do wykonania poszczególnych rodzajów zabiegów fizjoterapeutycznych u zwierząt</w:t>
      </w:r>
    </w:p>
    <w:p w14:paraId="74B2FAF8"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opisać sposoby mycia, sterylizacji narzędzi i sprzętu weterynaryjnego</w:t>
      </w:r>
    </w:p>
    <w:p w14:paraId="1152FE19"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przeprowadzić mycie, sterylizację narzędzi i sprzętu weterynaryjnego zgodnie z obowiązującymi procedurami</w:t>
      </w:r>
    </w:p>
    <w:p w14:paraId="37EABE41"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przechować wysterylizowane narzędzia i sprzęt zgodnie z obowiązującymi procedurami</w:t>
      </w:r>
    </w:p>
    <w:p w14:paraId="43918DCB"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rozróżnić rodzaje dokumentacji lekarsko-weterynaryjnej z wykonywanych zabiegów leczniczych i profilaktycznych oraz stosowanych produktów leczniczych dla zwierząt gospodarskich i domowych</w:t>
      </w:r>
    </w:p>
    <w:p w14:paraId="41F977D7"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omówić zakres i sposób prowadzenia ewidencji leczenia zwierząt przez posiadacza zwierząt gospodarskich</w:t>
      </w:r>
    </w:p>
    <w:p w14:paraId="1A775DCE"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wyjaśnić zasady prowadzenia, przechowywania, udostępniania dokumentacji lekarsko-weterynaryjnej</w:t>
      </w:r>
    </w:p>
    <w:p w14:paraId="7056747C"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skorzystać z informacji dotyczących profilaktyki i leczenia zwierząt w dokumentacji lekarsko – weterynaryjnej w celu wykonania zaleceń lekarza</w:t>
      </w:r>
    </w:p>
    <w:p w14:paraId="3FBFB248"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dokonać wpisów w dokumentacji lekarsko – weterynaryjnej prowadzonej w zakładzie leczniczym dla zwierząt oraz będącej własnością posiadacza zwierząt w zakresie zleconym przez lekarza</w:t>
      </w:r>
    </w:p>
    <w:p w14:paraId="38274A1A"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omówić zasady organizowania poszczególnych stanowisk pracy potrzebnych do wykonywania czynności zawodowych zgodnie z wymaganiami ergonomii oraz przepisami dotyczącymi bezpieczeństwa i higieny pracy, ochrony przeciwpożarowej i ochrony środowiska</w:t>
      </w:r>
    </w:p>
    <w:p w14:paraId="56528808"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dobrać sprzęt, narzędzia i materiały do zorganizowania poszczególnych stanowisk pracy</w:t>
      </w:r>
    </w:p>
    <w:p w14:paraId="37398AC6"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zmonitorować sprawność́ sprzętu oraz instalacji elektrycznej na stanowisku pracy</w:t>
      </w:r>
    </w:p>
    <w:p w14:paraId="358DAF0A"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omówić czynniki szkodliwe, niebezpieczne i uciążliwe występujące w środowisku pracy, w tym podczas kontaktu ze zwierzętami, obsługi maszyn, sprzętu i narzędzi, kontaktu z materiałem biologicznym oraz substancjami chemicznymi</w:t>
      </w:r>
    </w:p>
    <w:p w14:paraId="1780D5B2"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wskazać sposoby ograniczenia negatywnego wpływu czynników szkodliwych, niebezpiecznych i uciążliwych na organizm człowieka występujących w środowisku pracy</w:t>
      </w:r>
    </w:p>
    <w:p w14:paraId="4492D6F2"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przedstawić zasady postępowania w przypadku wystąpienia choroby zawodowej</w:t>
      </w:r>
    </w:p>
    <w:p w14:paraId="504CCE1E"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dobrać środki ochrony indywidualnej i zbiorowej do rodzaju zagrożeń́ występujących podczas wykonywanych zadań́ zawodowych</w:t>
      </w:r>
    </w:p>
    <w:p w14:paraId="2D8C2453"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zastosować zasady kultury osobistej i ogólnie przyjęte normy zachowania w swoim środowisku</w:t>
      </w:r>
    </w:p>
    <w:p w14:paraId="745A4C4E"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właściwie zinterpretować odpowiedzialność w stosunku do zwierzęcia i jego właściciela oraz w stosunku do społeczeństwa i środowiska</w:t>
      </w:r>
    </w:p>
    <w:p w14:paraId="472E4977"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określić możliwości wykorzystania własnej kreatywności w wykonywaniu zadań zawodowych</w:t>
      </w:r>
    </w:p>
    <w:p w14:paraId="55C54142"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zadziałać w sytuacji zmiany (np. warunków pracy, stanu pacjenta, metod i technik wykonywania czynności, sprzętu, materiałów, środków stosowanych w realizacji zadań zawodowych, czynników pozazawodowych)</w:t>
      </w:r>
    </w:p>
    <w:p w14:paraId="0B655174"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uzasadnić konieczność maksymalnego wykorzystania umiejętności zawodowych, w celu podwyższania jakości opieki weterynaryjnej, dobrostanu zwierząt i zdrowia publicznego</w:t>
      </w:r>
    </w:p>
    <w:p w14:paraId="48F285C3"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przestrzegać zasad bezpieczeństwa podczas przetwarzania i przesyłania danych osobowych</w:t>
      </w:r>
    </w:p>
    <w:p w14:paraId="1B0273A4"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przechować dane osobowe klientów zgodnie z przepisami prawa</w:t>
      </w:r>
    </w:p>
    <w:p w14:paraId="481B2056"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przedstawić konsekwencje wynikające z naruszenia tajemnicy związanej z wykonywanym zawodem i miejscem pracy</w:t>
      </w:r>
    </w:p>
    <w:p w14:paraId="53B46134"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omówić znaczenie przestrzegania zasady zaufania i poszanowania prywatności w wykonywaniu zadań zawodowych</w:t>
      </w:r>
    </w:p>
    <w:p w14:paraId="4A01D930"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właściwie zinterpretować mowę ciała w komunikacji</w:t>
      </w:r>
    </w:p>
    <w:p w14:paraId="43F5E359"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zastosować aktywne metody słuchania</w:t>
      </w:r>
    </w:p>
    <w:p w14:paraId="4B1FB029"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udzielić odpowiedzi językiem zrozumiałym, odpowiednim do sytuacji</w:t>
      </w:r>
    </w:p>
    <w:p w14:paraId="19B60524"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współpracować z przedstawicielami innych zawodów w zakresie ochrony zdrowia publicznego</w:t>
      </w:r>
    </w:p>
    <w:p w14:paraId="76EFED4C"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uzasadnić celowość planowania pracy zespołu wykonującego przydzielone zadania w zawodzie</w:t>
      </w:r>
    </w:p>
    <w:p w14:paraId="6D6F77CA"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zaplanować wykonanie zadania zgodnie z dokonaną oceną możliwości finansowych i w określonym czasie</w:t>
      </w:r>
    </w:p>
    <w:p w14:paraId="685371E6"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wyznaczyć jasno określone cele pracy zespołu w zależności od rodzaju wykonywanej pracy zespołowej</w:t>
      </w:r>
    </w:p>
    <w:p w14:paraId="64456596"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zanalizować kompetencje poszczególnych członków zespołu do wykonania zadania</w:t>
      </w:r>
    </w:p>
    <w:p w14:paraId="55570DF2"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dobrać członków do zespołu zgodnie z ich kompetencjami</w:t>
      </w:r>
    </w:p>
    <w:p w14:paraId="07BEF0AF"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opisać zakres obowiązków kierownika zespołu realizującego przydzielone zadanie</w:t>
      </w:r>
    </w:p>
    <w:p w14:paraId="43240F0A"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wyznaczyć kolejne etapy pracy zespołu wykonującego przydzielone zadanie</w:t>
      </w:r>
    </w:p>
    <w:p w14:paraId="5961C594"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pokierować pracą zespołu z uwzględnieniem indywidualności jednostki i grupy</w:t>
      </w:r>
    </w:p>
    <w:p w14:paraId="16E59B88"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ocenić przebieg wykonywanego zadania, wyciąga wnioski i dokonuje zmian w jego przebiegu</w:t>
      </w:r>
    </w:p>
    <w:p w14:paraId="018C5EF1"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zmotywować członków zespołu do efektywnego wykonywania przydzielonych zadań</w:t>
      </w:r>
    </w:p>
    <w:p w14:paraId="0122EF50"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przewidzieć konsekwencje podejmowanych decyzji w kierowaniu pracy zespołu</w:t>
      </w:r>
    </w:p>
    <w:p w14:paraId="3443868A"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podać przykłady wpływu postępu technicznego na doskonalenie jakości pracy w zawodzie</w:t>
      </w:r>
    </w:p>
    <w:p w14:paraId="1D8D1D22"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wyszukać informacje na temat stosowanych rozwiązań technicznych i organizacyjnych poprawiających warunki i jakość pracy</w:t>
      </w:r>
    </w:p>
    <w:p w14:paraId="49A366FF"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wskazać argumenty za i przeciw wykorzystaniu nowoczesnych rozwiązań technicznych i organizacyjnych w wykonywanej pracy</w:t>
      </w:r>
    </w:p>
    <w:p w14:paraId="1CB32B54"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podać przykłady wpływu właściwej i niewłaściwej organizacji pracy zespołu na osiągane efekty</w:t>
      </w:r>
    </w:p>
    <w:p w14:paraId="2091F9DA" w14:textId="77777777" w:rsidR="00011B49" w:rsidRPr="00886D06" w:rsidRDefault="00011B49" w:rsidP="004258AB">
      <w:pPr>
        <w:pStyle w:val="Akapitzlist"/>
        <w:numPr>
          <w:ilvl w:val="0"/>
          <w:numId w:val="388"/>
        </w:numPr>
        <w:spacing w:after="200" w:line="276" w:lineRule="auto"/>
        <w:rPr>
          <w:rFonts w:ascii="Arial" w:hAnsi="Arial" w:cs="Arial"/>
          <w:sz w:val="20"/>
          <w:szCs w:val="20"/>
        </w:rPr>
      </w:pPr>
      <w:r w:rsidRPr="00886D06">
        <w:rPr>
          <w:rFonts w:ascii="Arial" w:hAnsi="Arial" w:cs="Arial"/>
          <w:sz w:val="20"/>
          <w:szCs w:val="20"/>
        </w:rPr>
        <w:t>zaplanować wyposażenie stanowiska pracy w nowoczesne rozwiązania techniczne (sprzęt, narzędzia)</w:t>
      </w:r>
    </w:p>
    <w:p w14:paraId="1B2AECD9" w14:textId="77777777" w:rsidR="00011B49" w:rsidRPr="00886D06" w:rsidRDefault="00011B49" w:rsidP="00011B49">
      <w:pPr>
        <w:jc w:val="both"/>
        <w:rPr>
          <w:rFonts w:ascii="Arial" w:hAnsi="Arial" w:cs="Arial"/>
          <w:b/>
          <w:bCs/>
          <w:sz w:val="20"/>
          <w:szCs w:val="20"/>
        </w:rPr>
      </w:pPr>
    </w:p>
    <w:p w14:paraId="4E79B62F" w14:textId="08C52F59" w:rsidR="00011B49" w:rsidRPr="00886D06" w:rsidRDefault="00846211" w:rsidP="00E75122">
      <w:pPr>
        <w:rPr>
          <w:rFonts w:ascii="Arial" w:hAnsi="Arial" w:cs="Arial"/>
          <w:b/>
          <w:bCs/>
        </w:rPr>
      </w:pPr>
      <w:r w:rsidRPr="00886D06">
        <w:rPr>
          <w:rFonts w:ascii="Arial" w:hAnsi="Arial" w:cs="Arial"/>
          <w:b/>
          <w:bCs/>
        </w:rPr>
        <w:br w:type="page"/>
        <w:t>MATERIAŁ</w:t>
      </w:r>
      <w:r w:rsidR="00011B49" w:rsidRPr="00886D06">
        <w:rPr>
          <w:rFonts w:ascii="Arial" w:hAnsi="Arial" w:cs="Arial"/>
          <w:b/>
          <w:bCs/>
        </w:rPr>
        <w:t xml:space="preserve"> NAUCZANIA</w:t>
      </w:r>
    </w:p>
    <w:p w14:paraId="2E4F0217" w14:textId="77777777" w:rsidR="00011B49" w:rsidRPr="00886D06" w:rsidRDefault="00011B49" w:rsidP="00011B49">
      <w:pPr>
        <w:spacing w:line="360" w:lineRule="auto"/>
        <w:jc w:val="both"/>
        <w:rPr>
          <w:rFonts w:ascii="Arial" w:hAnsi="Arial" w:cs="Arial"/>
          <w:b/>
          <w:bCs/>
        </w:rPr>
      </w:pPr>
    </w:p>
    <w:p w14:paraId="280FFE1B" w14:textId="2854DB74" w:rsidR="00011B49" w:rsidRPr="00886D06" w:rsidRDefault="00011B49" w:rsidP="00011B49">
      <w:pPr>
        <w:spacing w:line="360" w:lineRule="auto"/>
        <w:jc w:val="both"/>
        <w:rPr>
          <w:rFonts w:ascii="Arial" w:hAnsi="Arial" w:cs="Arial"/>
          <w:b/>
        </w:rPr>
      </w:pPr>
      <w:r w:rsidRPr="00886D06">
        <w:rPr>
          <w:rFonts w:ascii="Arial" w:hAnsi="Arial" w:cs="Arial"/>
          <w:b/>
        </w:rPr>
        <w:t xml:space="preserve">Praktyka w zakładzie leczniczym dla zwierząt – </w:t>
      </w:r>
    </w:p>
    <w:tbl>
      <w:tblPr>
        <w:tblStyle w:val="Tabela-Siatka"/>
        <w:tblW w:w="4502" w:type="pct"/>
        <w:tblInd w:w="-147" w:type="dxa"/>
        <w:tblLayout w:type="fixed"/>
        <w:tblLook w:val="04A0" w:firstRow="1" w:lastRow="0" w:firstColumn="1" w:lastColumn="0" w:noHBand="0" w:noVBand="1"/>
      </w:tblPr>
      <w:tblGrid>
        <w:gridCol w:w="1957"/>
        <w:gridCol w:w="1936"/>
        <w:gridCol w:w="1001"/>
        <w:gridCol w:w="3247"/>
        <w:gridCol w:w="3250"/>
        <w:gridCol w:w="1414"/>
      </w:tblGrid>
      <w:tr w:rsidR="002246FF" w:rsidRPr="00886D06" w14:paraId="058D29D1" w14:textId="77777777" w:rsidTr="00114CA2">
        <w:tc>
          <w:tcPr>
            <w:tcW w:w="764" w:type="pct"/>
            <w:vMerge w:val="restart"/>
            <w:shd w:val="clear" w:color="auto" w:fill="auto"/>
            <w:vAlign w:val="center"/>
          </w:tcPr>
          <w:p w14:paraId="3295A7F1" w14:textId="77777777" w:rsidR="00011B49" w:rsidRPr="00886D06" w:rsidRDefault="00011B49" w:rsidP="00011B49">
            <w:pPr>
              <w:jc w:val="center"/>
              <w:rPr>
                <w:rFonts w:ascii="Arial" w:hAnsi="Arial" w:cs="Arial"/>
                <w:b/>
                <w:sz w:val="20"/>
              </w:rPr>
            </w:pPr>
            <w:r w:rsidRPr="00886D06">
              <w:rPr>
                <w:rFonts w:ascii="Arial" w:hAnsi="Arial" w:cs="Arial"/>
                <w:b/>
                <w:sz w:val="20"/>
              </w:rPr>
              <w:t>Dział programowy</w:t>
            </w:r>
          </w:p>
        </w:tc>
        <w:tc>
          <w:tcPr>
            <w:tcW w:w="756" w:type="pct"/>
            <w:vMerge w:val="restart"/>
            <w:shd w:val="clear" w:color="auto" w:fill="auto"/>
            <w:vAlign w:val="center"/>
          </w:tcPr>
          <w:p w14:paraId="325894AE" w14:textId="43EA1A5A" w:rsidR="00011B49" w:rsidRPr="00886D06" w:rsidRDefault="00771181" w:rsidP="00011B49">
            <w:pPr>
              <w:jc w:val="center"/>
              <w:rPr>
                <w:rFonts w:ascii="Arial" w:hAnsi="Arial" w:cs="Arial"/>
                <w:b/>
                <w:sz w:val="20"/>
              </w:rPr>
            </w:pPr>
            <w:r w:rsidRPr="00886D06">
              <w:rPr>
                <w:rFonts w:ascii="Arial" w:hAnsi="Arial" w:cs="Arial"/>
                <w:b/>
                <w:sz w:val="20"/>
              </w:rPr>
              <w:t>Liczba godz.</w:t>
            </w:r>
            <w:r w:rsidR="00011B49" w:rsidRPr="00886D06">
              <w:rPr>
                <w:rFonts w:ascii="Arial" w:hAnsi="Arial" w:cs="Arial"/>
                <w:b/>
                <w:sz w:val="20"/>
              </w:rPr>
              <w:t>Tematy jednostek metodycznych</w:t>
            </w:r>
          </w:p>
        </w:tc>
        <w:tc>
          <w:tcPr>
            <w:tcW w:w="391" w:type="pct"/>
            <w:vMerge w:val="restart"/>
            <w:shd w:val="clear" w:color="auto" w:fill="auto"/>
            <w:vAlign w:val="center"/>
          </w:tcPr>
          <w:p w14:paraId="0B4C9FAC" w14:textId="3AF88F18" w:rsidR="00011B49" w:rsidRPr="00886D06" w:rsidRDefault="004940AD" w:rsidP="00011B49">
            <w:pPr>
              <w:jc w:val="center"/>
              <w:rPr>
                <w:rFonts w:ascii="Arial" w:hAnsi="Arial" w:cs="Arial"/>
                <w:b/>
                <w:sz w:val="20"/>
              </w:rPr>
            </w:pPr>
            <w:r w:rsidRPr="00886D06">
              <w:rPr>
                <w:rFonts w:ascii="Arial" w:hAnsi="Arial" w:cs="Arial"/>
                <w:b/>
                <w:sz w:val="20"/>
                <w:szCs w:val="20"/>
              </w:rPr>
              <w:t>Liczba godzin</w:t>
            </w:r>
          </w:p>
        </w:tc>
        <w:tc>
          <w:tcPr>
            <w:tcW w:w="2537" w:type="pct"/>
            <w:gridSpan w:val="2"/>
            <w:shd w:val="clear" w:color="auto" w:fill="auto"/>
            <w:vAlign w:val="center"/>
          </w:tcPr>
          <w:p w14:paraId="15962F67" w14:textId="77777777" w:rsidR="00011B49" w:rsidRPr="00886D06" w:rsidRDefault="00011B49" w:rsidP="00011B49">
            <w:pPr>
              <w:jc w:val="center"/>
              <w:rPr>
                <w:rFonts w:ascii="Arial" w:hAnsi="Arial" w:cs="Arial"/>
                <w:b/>
                <w:sz w:val="20"/>
              </w:rPr>
            </w:pPr>
            <w:r w:rsidRPr="00886D06">
              <w:rPr>
                <w:rFonts w:ascii="Arial" w:hAnsi="Arial" w:cs="Arial"/>
                <w:b/>
                <w:sz w:val="20"/>
              </w:rPr>
              <w:t>Wymagania programowe</w:t>
            </w:r>
          </w:p>
        </w:tc>
        <w:tc>
          <w:tcPr>
            <w:tcW w:w="552" w:type="pct"/>
            <w:shd w:val="clear" w:color="auto" w:fill="auto"/>
            <w:vAlign w:val="center"/>
          </w:tcPr>
          <w:p w14:paraId="3DA53273" w14:textId="77777777" w:rsidR="00011B49" w:rsidRPr="00886D06" w:rsidRDefault="00011B49" w:rsidP="00011B49">
            <w:pPr>
              <w:jc w:val="center"/>
              <w:rPr>
                <w:rFonts w:ascii="Arial" w:hAnsi="Arial" w:cs="Arial"/>
                <w:b/>
                <w:sz w:val="20"/>
              </w:rPr>
            </w:pPr>
            <w:r w:rsidRPr="00886D06">
              <w:rPr>
                <w:rFonts w:ascii="Arial" w:hAnsi="Arial" w:cs="Arial"/>
                <w:b/>
                <w:sz w:val="20"/>
              </w:rPr>
              <w:t>Uwagi o realizacji</w:t>
            </w:r>
          </w:p>
        </w:tc>
      </w:tr>
      <w:tr w:rsidR="002246FF" w:rsidRPr="00886D06" w14:paraId="1F4CC67B" w14:textId="77777777" w:rsidTr="00114CA2">
        <w:tc>
          <w:tcPr>
            <w:tcW w:w="764" w:type="pct"/>
            <w:vMerge/>
            <w:shd w:val="clear" w:color="auto" w:fill="auto"/>
          </w:tcPr>
          <w:p w14:paraId="1389E7B5" w14:textId="77777777" w:rsidR="00011B49" w:rsidRPr="00886D06" w:rsidRDefault="00011B49" w:rsidP="00011B49">
            <w:pPr>
              <w:rPr>
                <w:rFonts w:ascii="Arial" w:hAnsi="Arial" w:cs="Arial"/>
              </w:rPr>
            </w:pPr>
          </w:p>
        </w:tc>
        <w:tc>
          <w:tcPr>
            <w:tcW w:w="756" w:type="pct"/>
            <w:vMerge/>
            <w:shd w:val="clear" w:color="auto" w:fill="auto"/>
          </w:tcPr>
          <w:p w14:paraId="2C8AC7BF" w14:textId="77777777" w:rsidR="00011B49" w:rsidRPr="00886D06" w:rsidRDefault="00011B49" w:rsidP="00011B49">
            <w:pPr>
              <w:rPr>
                <w:rFonts w:ascii="Arial" w:hAnsi="Arial" w:cs="Arial"/>
              </w:rPr>
            </w:pPr>
          </w:p>
        </w:tc>
        <w:tc>
          <w:tcPr>
            <w:tcW w:w="391" w:type="pct"/>
            <w:vMerge/>
            <w:shd w:val="clear" w:color="auto" w:fill="auto"/>
          </w:tcPr>
          <w:p w14:paraId="631DBEAE" w14:textId="77777777" w:rsidR="00011B49" w:rsidRPr="00886D06" w:rsidRDefault="00011B49" w:rsidP="00011B49"/>
        </w:tc>
        <w:tc>
          <w:tcPr>
            <w:tcW w:w="1268" w:type="pct"/>
            <w:shd w:val="clear" w:color="auto" w:fill="auto"/>
            <w:vAlign w:val="center"/>
          </w:tcPr>
          <w:p w14:paraId="07290051"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Podstawowe</w:t>
            </w:r>
          </w:p>
          <w:p w14:paraId="4AFDD481" w14:textId="77777777" w:rsidR="00011B49" w:rsidRPr="00886D06" w:rsidRDefault="00011B49" w:rsidP="00011B49">
            <w:pPr>
              <w:jc w:val="center"/>
              <w:rPr>
                <w:b/>
                <w:sz w:val="20"/>
                <w:szCs w:val="20"/>
              </w:rPr>
            </w:pPr>
            <w:r w:rsidRPr="00886D06">
              <w:rPr>
                <w:rFonts w:ascii="Arial" w:hAnsi="Arial" w:cs="Arial"/>
                <w:b/>
                <w:sz w:val="20"/>
              </w:rPr>
              <w:t>Uczeń potrafi:</w:t>
            </w:r>
          </w:p>
        </w:tc>
        <w:tc>
          <w:tcPr>
            <w:tcW w:w="1269" w:type="pct"/>
            <w:shd w:val="clear" w:color="auto" w:fill="auto"/>
            <w:vAlign w:val="center"/>
          </w:tcPr>
          <w:p w14:paraId="06CE31BB"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Ponadpodstawowe</w:t>
            </w:r>
          </w:p>
          <w:p w14:paraId="2F5696BF" w14:textId="77777777" w:rsidR="00011B49" w:rsidRPr="00886D06" w:rsidRDefault="00011B49" w:rsidP="00011B49">
            <w:pPr>
              <w:jc w:val="center"/>
              <w:rPr>
                <w:b/>
                <w:sz w:val="20"/>
                <w:szCs w:val="20"/>
              </w:rPr>
            </w:pPr>
            <w:r w:rsidRPr="00886D06">
              <w:rPr>
                <w:rFonts w:ascii="Arial" w:hAnsi="Arial" w:cs="Arial"/>
                <w:b/>
                <w:sz w:val="20"/>
              </w:rPr>
              <w:t>Uczeń potrafi:</w:t>
            </w:r>
          </w:p>
        </w:tc>
        <w:tc>
          <w:tcPr>
            <w:tcW w:w="552" w:type="pct"/>
            <w:shd w:val="clear" w:color="auto" w:fill="auto"/>
          </w:tcPr>
          <w:p w14:paraId="27E1DFA0"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Etap realizacji</w:t>
            </w:r>
          </w:p>
        </w:tc>
      </w:tr>
      <w:tr w:rsidR="002246FF" w:rsidRPr="00886D06" w14:paraId="2A9B6D96" w14:textId="77777777" w:rsidTr="00E75122">
        <w:tc>
          <w:tcPr>
            <w:tcW w:w="764" w:type="pct"/>
            <w:vMerge w:val="restart"/>
            <w:shd w:val="clear" w:color="auto" w:fill="auto"/>
          </w:tcPr>
          <w:p w14:paraId="5F672FDA" w14:textId="5B7458A0" w:rsidR="004A3553" w:rsidRPr="00886D06" w:rsidRDefault="004A3553" w:rsidP="00011B49">
            <w:pPr>
              <w:rPr>
                <w:rFonts w:ascii="Arial" w:hAnsi="Arial" w:cs="Arial"/>
              </w:rPr>
            </w:pPr>
            <w:r w:rsidRPr="00886D06">
              <w:rPr>
                <w:rFonts w:ascii="Arial" w:hAnsi="Arial" w:cs="Arial"/>
                <w:sz w:val="20"/>
                <w:szCs w:val="20"/>
              </w:rPr>
              <w:t>I. Ratowanie życia zwierząt i zapobieganie powikłaniom u zwierząt</w:t>
            </w:r>
          </w:p>
        </w:tc>
        <w:tc>
          <w:tcPr>
            <w:tcW w:w="756" w:type="pct"/>
            <w:shd w:val="clear" w:color="auto" w:fill="auto"/>
          </w:tcPr>
          <w:p w14:paraId="14A3AFDD" w14:textId="06C7A20B" w:rsidR="004A3553" w:rsidRPr="00886D06" w:rsidRDefault="004A3553" w:rsidP="00011B49">
            <w:pPr>
              <w:rPr>
                <w:rFonts w:ascii="Arial" w:hAnsi="Arial" w:cs="Arial"/>
                <w:sz w:val="20"/>
                <w:szCs w:val="20"/>
              </w:rPr>
            </w:pPr>
            <w:r w:rsidRPr="00886D06">
              <w:rPr>
                <w:rFonts w:ascii="Arial" w:hAnsi="Arial" w:cs="Arial"/>
                <w:sz w:val="20"/>
                <w:szCs w:val="20"/>
              </w:rPr>
              <w:t>1. Czynności ratujące życie zwierząt gospodarskich</w:t>
            </w:r>
          </w:p>
        </w:tc>
        <w:tc>
          <w:tcPr>
            <w:tcW w:w="391" w:type="pct"/>
            <w:shd w:val="clear" w:color="auto" w:fill="auto"/>
            <w:vAlign w:val="center"/>
          </w:tcPr>
          <w:p w14:paraId="669E79D0" w14:textId="4776A312" w:rsidR="004A3553" w:rsidRPr="00886D06" w:rsidRDefault="004A3553" w:rsidP="00E75122">
            <w:pPr>
              <w:jc w:val="center"/>
              <w:rPr>
                <w:rFonts w:ascii="Arial" w:hAnsi="Arial" w:cs="Arial"/>
                <w:sz w:val="20"/>
                <w:szCs w:val="20"/>
              </w:rPr>
            </w:pPr>
          </w:p>
        </w:tc>
        <w:tc>
          <w:tcPr>
            <w:tcW w:w="1268" w:type="pct"/>
            <w:shd w:val="clear" w:color="auto" w:fill="auto"/>
          </w:tcPr>
          <w:p w14:paraId="198F4D3C" w14:textId="44E38A6B" w:rsidR="004A3553" w:rsidRPr="00886D06" w:rsidRDefault="004A3553" w:rsidP="004258AB">
            <w:pPr>
              <w:pStyle w:val="Akapitzlist"/>
              <w:numPr>
                <w:ilvl w:val="0"/>
                <w:numId w:val="415"/>
              </w:numPr>
              <w:rPr>
                <w:rFonts w:ascii="Arial" w:hAnsi="Arial" w:cs="Arial"/>
                <w:bCs/>
                <w:sz w:val="20"/>
                <w:szCs w:val="20"/>
              </w:rPr>
            </w:pPr>
            <w:r w:rsidRPr="00886D06">
              <w:rPr>
                <w:rFonts w:ascii="Arial" w:hAnsi="Arial" w:cs="Arial"/>
                <w:bCs/>
                <w:sz w:val="20"/>
                <w:szCs w:val="20"/>
              </w:rPr>
              <w:t>rozpoznać sytuacje wymagające czynności ratujących życie zwierzęcia</w:t>
            </w:r>
            <w:r w:rsidR="00180403" w:rsidRPr="00886D06">
              <w:rPr>
                <w:rFonts w:ascii="Arial" w:hAnsi="Arial" w:cs="Arial"/>
                <w:bCs/>
                <w:sz w:val="20"/>
                <w:szCs w:val="20"/>
              </w:rPr>
              <w:t xml:space="preserve"> gospodarskiego</w:t>
            </w:r>
          </w:p>
          <w:p w14:paraId="68B41A2B" w14:textId="4DAA3287" w:rsidR="004A3553" w:rsidRPr="00886D06" w:rsidRDefault="004A3553" w:rsidP="004258AB">
            <w:pPr>
              <w:pStyle w:val="Akapitzlist"/>
              <w:numPr>
                <w:ilvl w:val="0"/>
                <w:numId w:val="415"/>
              </w:numPr>
              <w:rPr>
                <w:rFonts w:ascii="Arial" w:hAnsi="Arial" w:cs="Arial"/>
                <w:bCs/>
                <w:sz w:val="20"/>
                <w:szCs w:val="20"/>
              </w:rPr>
            </w:pPr>
            <w:r w:rsidRPr="00886D06">
              <w:rPr>
                <w:rFonts w:ascii="Arial" w:hAnsi="Arial" w:cs="Arial"/>
                <w:bCs/>
                <w:sz w:val="20"/>
                <w:szCs w:val="20"/>
              </w:rPr>
              <w:t>zastosować środki ochrony indywidualnej</w:t>
            </w:r>
          </w:p>
        </w:tc>
        <w:tc>
          <w:tcPr>
            <w:tcW w:w="1269" w:type="pct"/>
            <w:shd w:val="clear" w:color="auto" w:fill="auto"/>
          </w:tcPr>
          <w:p w14:paraId="370C4E77" w14:textId="2ACF341C" w:rsidR="004A3553" w:rsidRPr="00886D06" w:rsidRDefault="004A3553" w:rsidP="004258AB">
            <w:pPr>
              <w:pStyle w:val="Akapitzlist"/>
              <w:numPr>
                <w:ilvl w:val="0"/>
                <w:numId w:val="415"/>
              </w:numPr>
              <w:spacing w:after="200" w:line="276" w:lineRule="auto"/>
              <w:rPr>
                <w:rFonts w:ascii="Arial" w:hAnsi="Arial" w:cs="Arial"/>
                <w:bCs/>
                <w:sz w:val="20"/>
                <w:szCs w:val="20"/>
              </w:rPr>
            </w:pPr>
            <w:r w:rsidRPr="00886D06">
              <w:rPr>
                <w:rFonts w:ascii="Arial" w:hAnsi="Arial" w:cs="Arial"/>
                <w:bCs/>
                <w:sz w:val="20"/>
                <w:szCs w:val="20"/>
              </w:rPr>
              <w:t xml:space="preserve">wykonać czynności ratujące życie zwierzęcia </w:t>
            </w:r>
            <w:r w:rsidR="00180403" w:rsidRPr="00886D06">
              <w:rPr>
                <w:rFonts w:ascii="Arial" w:hAnsi="Arial" w:cs="Arial"/>
                <w:bCs/>
                <w:sz w:val="20"/>
                <w:szCs w:val="20"/>
              </w:rPr>
              <w:t xml:space="preserve">gospodarskiego </w:t>
            </w:r>
            <w:r w:rsidRPr="00886D06">
              <w:rPr>
                <w:rFonts w:ascii="Arial" w:hAnsi="Arial" w:cs="Arial"/>
                <w:bCs/>
                <w:sz w:val="20"/>
                <w:szCs w:val="20"/>
              </w:rPr>
              <w:t>i zapobiegające powikłaniom zgodnie z algorytmem postępowania</w:t>
            </w:r>
          </w:p>
          <w:p w14:paraId="605CDC41" w14:textId="77777777" w:rsidR="004A3553" w:rsidRPr="00886D06" w:rsidRDefault="004A3553" w:rsidP="00180403">
            <w:pPr>
              <w:pStyle w:val="Akapitzlist"/>
              <w:ind w:left="360"/>
              <w:rPr>
                <w:rFonts w:ascii="Arial" w:hAnsi="Arial" w:cs="Arial"/>
                <w:bCs/>
                <w:sz w:val="20"/>
                <w:szCs w:val="20"/>
              </w:rPr>
            </w:pPr>
          </w:p>
        </w:tc>
        <w:tc>
          <w:tcPr>
            <w:tcW w:w="552" w:type="pct"/>
            <w:shd w:val="clear" w:color="auto" w:fill="auto"/>
          </w:tcPr>
          <w:p w14:paraId="657A9462" w14:textId="1889B600" w:rsidR="004A3553" w:rsidRPr="00886D06" w:rsidRDefault="002D1688" w:rsidP="00011B49">
            <w:pPr>
              <w:jc w:val="center"/>
              <w:rPr>
                <w:rFonts w:ascii="Arial" w:hAnsi="Arial" w:cs="Arial"/>
                <w:bCs/>
                <w:sz w:val="20"/>
                <w:szCs w:val="20"/>
              </w:rPr>
            </w:pPr>
            <w:r w:rsidRPr="00886D06">
              <w:rPr>
                <w:rFonts w:ascii="Arial" w:hAnsi="Arial" w:cs="Arial"/>
                <w:bCs/>
                <w:sz w:val="20"/>
                <w:szCs w:val="20"/>
              </w:rPr>
              <w:t>klasa III/IV</w:t>
            </w:r>
          </w:p>
        </w:tc>
      </w:tr>
      <w:tr w:rsidR="002246FF" w:rsidRPr="00886D06" w14:paraId="7142D89F" w14:textId="77777777" w:rsidTr="00E75122">
        <w:tc>
          <w:tcPr>
            <w:tcW w:w="764" w:type="pct"/>
            <w:vMerge/>
            <w:shd w:val="clear" w:color="auto" w:fill="auto"/>
          </w:tcPr>
          <w:p w14:paraId="1972B2AE" w14:textId="77777777" w:rsidR="00180403" w:rsidRPr="00886D06" w:rsidRDefault="00180403" w:rsidP="00180403">
            <w:pPr>
              <w:rPr>
                <w:rFonts w:ascii="Arial" w:hAnsi="Arial" w:cs="Arial"/>
                <w:sz w:val="20"/>
                <w:szCs w:val="20"/>
              </w:rPr>
            </w:pPr>
          </w:p>
        </w:tc>
        <w:tc>
          <w:tcPr>
            <w:tcW w:w="756" w:type="pct"/>
            <w:shd w:val="clear" w:color="auto" w:fill="auto"/>
          </w:tcPr>
          <w:p w14:paraId="603D8690" w14:textId="5EBC43E1" w:rsidR="00180403" w:rsidRPr="00886D06" w:rsidRDefault="00180403" w:rsidP="00180403">
            <w:pPr>
              <w:rPr>
                <w:rFonts w:ascii="Arial" w:hAnsi="Arial" w:cs="Arial"/>
                <w:sz w:val="20"/>
                <w:szCs w:val="20"/>
              </w:rPr>
            </w:pPr>
            <w:r w:rsidRPr="00886D06">
              <w:rPr>
                <w:rFonts w:ascii="Arial" w:hAnsi="Arial" w:cs="Arial"/>
                <w:sz w:val="20"/>
                <w:szCs w:val="20"/>
              </w:rPr>
              <w:t>1. Czynności ratujące życie zwierząt domowych</w:t>
            </w:r>
          </w:p>
        </w:tc>
        <w:tc>
          <w:tcPr>
            <w:tcW w:w="391" w:type="pct"/>
            <w:shd w:val="clear" w:color="auto" w:fill="auto"/>
            <w:vAlign w:val="center"/>
          </w:tcPr>
          <w:p w14:paraId="33603BD9" w14:textId="2D5AC34E" w:rsidR="00180403" w:rsidRPr="00886D06" w:rsidRDefault="00180403" w:rsidP="00180403">
            <w:pPr>
              <w:jc w:val="center"/>
              <w:rPr>
                <w:rFonts w:ascii="Arial" w:hAnsi="Arial" w:cs="Arial"/>
                <w:sz w:val="20"/>
                <w:szCs w:val="20"/>
              </w:rPr>
            </w:pPr>
          </w:p>
        </w:tc>
        <w:tc>
          <w:tcPr>
            <w:tcW w:w="1268" w:type="pct"/>
            <w:shd w:val="clear" w:color="auto" w:fill="auto"/>
          </w:tcPr>
          <w:p w14:paraId="77A84DA5" w14:textId="7DE224C3" w:rsidR="00180403" w:rsidRPr="00886D06" w:rsidRDefault="00180403" w:rsidP="004258AB">
            <w:pPr>
              <w:pStyle w:val="Akapitzlist"/>
              <w:numPr>
                <w:ilvl w:val="0"/>
                <w:numId w:val="415"/>
              </w:numPr>
              <w:rPr>
                <w:rFonts w:ascii="Arial" w:hAnsi="Arial" w:cs="Arial"/>
                <w:bCs/>
                <w:sz w:val="20"/>
                <w:szCs w:val="20"/>
              </w:rPr>
            </w:pPr>
            <w:r w:rsidRPr="00886D06">
              <w:rPr>
                <w:rFonts w:ascii="Arial" w:hAnsi="Arial" w:cs="Arial"/>
                <w:bCs/>
                <w:sz w:val="20"/>
                <w:szCs w:val="20"/>
              </w:rPr>
              <w:t xml:space="preserve">rozpoznać sytuacje wymagające czynności ratujących życie zwierzęcia domowego </w:t>
            </w:r>
          </w:p>
          <w:p w14:paraId="0DE4BF23" w14:textId="0EB7BBEA" w:rsidR="00180403" w:rsidRPr="00886D06" w:rsidRDefault="00180403" w:rsidP="004258AB">
            <w:pPr>
              <w:pStyle w:val="Akapitzlist"/>
              <w:numPr>
                <w:ilvl w:val="0"/>
                <w:numId w:val="415"/>
              </w:numPr>
              <w:rPr>
                <w:rFonts w:ascii="Arial" w:hAnsi="Arial" w:cs="Arial"/>
                <w:bCs/>
                <w:sz w:val="20"/>
                <w:szCs w:val="20"/>
              </w:rPr>
            </w:pPr>
            <w:r w:rsidRPr="00886D06">
              <w:rPr>
                <w:rFonts w:ascii="Arial" w:hAnsi="Arial" w:cs="Arial"/>
                <w:bCs/>
                <w:sz w:val="20"/>
                <w:szCs w:val="20"/>
              </w:rPr>
              <w:t>zastosować środki ochrony indywidualnej</w:t>
            </w:r>
          </w:p>
        </w:tc>
        <w:tc>
          <w:tcPr>
            <w:tcW w:w="1269" w:type="pct"/>
            <w:shd w:val="clear" w:color="auto" w:fill="auto"/>
          </w:tcPr>
          <w:p w14:paraId="1B856A3F" w14:textId="69EEA3DC" w:rsidR="00180403" w:rsidRPr="00886D06" w:rsidRDefault="00180403" w:rsidP="004258AB">
            <w:pPr>
              <w:pStyle w:val="Akapitzlist"/>
              <w:numPr>
                <w:ilvl w:val="0"/>
                <w:numId w:val="415"/>
              </w:numPr>
              <w:spacing w:after="200" w:line="276" w:lineRule="auto"/>
              <w:rPr>
                <w:rFonts w:ascii="Arial" w:hAnsi="Arial" w:cs="Arial"/>
                <w:bCs/>
                <w:sz w:val="20"/>
                <w:szCs w:val="20"/>
              </w:rPr>
            </w:pPr>
            <w:r w:rsidRPr="00886D06">
              <w:rPr>
                <w:rFonts w:ascii="Arial" w:hAnsi="Arial" w:cs="Arial"/>
                <w:bCs/>
                <w:sz w:val="20"/>
                <w:szCs w:val="20"/>
              </w:rPr>
              <w:t>wykonać czynności ratujące życie zwierzęcia domowego i zapobiegające powikłaniom zgodnie z algorytmem postępowania</w:t>
            </w:r>
          </w:p>
        </w:tc>
        <w:tc>
          <w:tcPr>
            <w:tcW w:w="552" w:type="pct"/>
            <w:shd w:val="clear" w:color="auto" w:fill="auto"/>
          </w:tcPr>
          <w:p w14:paraId="6849C621" w14:textId="77777777" w:rsidR="00180403" w:rsidRPr="00886D06" w:rsidRDefault="00180403" w:rsidP="00180403">
            <w:pPr>
              <w:jc w:val="center"/>
              <w:rPr>
                <w:rFonts w:ascii="Arial" w:hAnsi="Arial" w:cs="Arial"/>
                <w:bCs/>
                <w:sz w:val="20"/>
                <w:szCs w:val="20"/>
              </w:rPr>
            </w:pPr>
          </w:p>
        </w:tc>
      </w:tr>
      <w:tr w:rsidR="002246FF" w:rsidRPr="00886D06" w14:paraId="45426910" w14:textId="77777777" w:rsidTr="00E75122">
        <w:tc>
          <w:tcPr>
            <w:tcW w:w="764" w:type="pct"/>
            <w:vMerge w:val="restart"/>
            <w:shd w:val="clear" w:color="auto" w:fill="auto"/>
          </w:tcPr>
          <w:p w14:paraId="5F478F7B" w14:textId="45BC7D36" w:rsidR="009A6A11" w:rsidRPr="00886D06" w:rsidRDefault="009A6A11" w:rsidP="00180403">
            <w:pPr>
              <w:rPr>
                <w:rFonts w:ascii="Arial" w:hAnsi="Arial" w:cs="Arial"/>
                <w:sz w:val="20"/>
                <w:szCs w:val="20"/>
              </w:rPr>
            </w:pPr>
            <w:r w:rsidRPr="00886D06">
              <w:rPr>
                <w:rFonts w:ascii="Arial" w:hAnsi="Arial" w:cs="Arial"/>
                <w:sz w:val="20"/>
                <w:szCs w:val="20"/>
              </w:rPr>
              <w:t>II. Weterynaryjne produkty lecznicze, wyroby i materiały medyczne</w:t>
            </w:r>
          </w:p>
        </w:tc>
        <w:tc>
          <w:tcPr>
            <w:tcW w:w="756" w:type="pct"/>
            <w:shd w:val="clear" w:color="auto" w:fill="auto"/>
          </w:tcPr>
          <w:p w14:paraId="575855AA" w14:textId="70E19424" w:rsidR="009A6A11" w:rsidRPr="00886D06" w:rsidRDefault="009A6A11" w:rsidP="00180403">
            <w:pPr>
              <w:rPr>
                <w:rFonts w:ascii="Arial" w:hAnsi="Arial" w:cs="Arial"/>
                <w:sz w:val="20"/>
                <w:szCs w:val="20"/>
              </w:rPr>
            </w:pPr>
            <w:r w:rsidRPr="00886D06">
              <w:rPr>
                <w:rFonts w:ascii="Arial" w:hAnsi="Arial" w:cs="Arial"/>
                <w:sz w:val="20"/>
                <w:szCs w:val="20"/>
              </w:rPr>
              <w:t>1. Przechowywanie i stosowanie weterynaryjnych produktów leczniczych, wyrobów i materiałów medycznych</w:t>
            </w:r>
          </w:p>
        </w:tc>
        <w:tc>
          <w:tcPr>
            <w:tcW w:w="391" w:type="pct"/>
            <w:shd w:val="clear" w:color="auto" w:fill="auto"/>
            <w:vAlign w:val="center"/>
          </w:tcPr>
          <w:p w14:paraId="72DB2C34" w14:textId="0E03520B" w:rsidR="009A6A11" w:rsidRPr="00886D06" w:rsidRDefault="009A6A11" w:rsidP="00180403">
            <w:pPr>
              <w:jc w:val="center"/>
              <w:rPr>
                <w:rFonts w:ascii="Arial" w:hAnsi="Arial" w:cs="Arial"/>
                <w:sz w:val="20"/>
                <w:szCs w:val="20"/>
              </w:rPr>
            </w:pPr>
          </w:p>
        </w:tc>
        <w:tc>
          <w:tcPr>
            <w:tcW w:w="1268" w:type="pct"/>
            <w:shd w:val="clear" w:color="auto" w:fill="auto"/>
          </w:tcPr>
          <w:p w14:paraId="5BDF412A" w14:textId="448ACFEA" w:rsidR="009A6A11" w:rsidRPr="00886D06" w:rsidRDefault="009A6A11" w:rsidP="004258AB">
            <w:pPr>
              <w:pStyle w:val="Akapitzlist"/>
              <w:numPr>
                <w:ilvl w:val="0"/>
                <w:numId w:val="415"/>
              </w:numPr>
              <w:rPr>
                <w:rFonts w:ascii="Arial" w:hAnsi="Arial" w:cs="Arial"/>
                <w:bCs/>
                <w:sz w:val="20"/>
                <w:szCs w:val="20"/>
              </w:rPr>
            </w:pPr>
            <w:r w:rsidRPr="00886D06">
              <w:rPr>
                <w:rFonts w:ascii="Arial" w:hAnsi="Arial" w:cs="Arial"/>
                <w:bCs/>
                <w:sz w:val="20"/>
                <w:szCs w:val="20"/>
              </w:rPr>
              <w:t xml:space="preserve">rozpoznać  weterynaryjne </w:t>
            </w:r>
            <w:r w:rsidRPr="00886D06">
              <w:rPr>
                <w:rFonts w:ascii="Arial" w:hAnsi="Arial" w:cs="Arial"/>
                <w:sz w:val="20"/>
                <w:szCs w:val="20"/>
              </w:rPr>
              <w:t>produkty lecznicze, wyroby i materiały medyczne</w:t>
            </w:r>
            <w:r w:rsidR="003D4CE0" w:rsidRPr="00886D06">
              <w:rPr>
                <w:rFonts w:ascii="Arial" w:hAnsi="Arial" w:cs="Arial"/>
                <w:sz w:val="20"/>
                <w:szCs w:val="20"/>
              </w:rPr>
              <w:t xml:space="preserve"> stosowane w leczeniu zwierząt</w:t>
            </w:r>
          </w:p>
          <w:p w14:paraId="5D3BB1BD" w14:textId="6D697C8B" w:rsidR="009A6A11" w:rsidRPr="00886D06" w:rsidRDefault="009A6A11" w:rsidP="004258AB">
            <w:pPr>
              <w:pStyle w:val="Akapitzlist"/>
              <w:numPr>
                <w:ilvl w:val="0"/>
                <w:numId w:val="415"/>
              </w:numPr>
              <w:rPr>
                <w:rFonts w:ascii="Arial" w:hAnsi="Arial" w:cs="Arial"/>
                <w:bCs/>
                <w:sz w:val="20"/>
                <w:szCs w:val="20"/>
              </w:rPr>
            </w:pPr>
            <w:r w:rsidRPr="00886D06">
              <w:rPr>
                <w:rFonts w:ascii="Arial" w:hAnsi="Arial" w:cs="Arial"/>
                <w:bCs/>
                <w:sz w:val="20"/>
                <w:szCs w:val="20"/>
              </w:rPr>
              <w:t>zastosować środki ochrony indywidualnej</w:t>
            </w:r>
          </w:p>
        </w:tc>
        <w:tc>
          <w:tcPr>
            <w:tcW w:w="1269" w:type="pct"/>
            <w:shd w:val="clear" w:color="auto" w:fill="auto"/>
          </w:tcPr>
          <w:p w14:paraId="561E7A66" w14:textId="37417364" w:rsidR="009A6A11" w:rsidRPr="00886D06" w:rsidRDefault="009A6A11" w:rsidP="004258AB">
            <w:pPr>
              <w:pStyle w:val="Akapitzlist"/>
              <w:numPr>
                <w:ilvl w:val="0"/>
                <w:numId w:val="415"/>
              </w:numPr>
              <w:rPr>
                <w:rFonts w:ascii="Arial" w:hAnsi="Arial" w:cs="Arial"/>
                <w:bCs/>
                <w:sz w:val="20"/>
                <w:szCs w:val="20"/>
              </w:rPr>
            </w:pPr>
            <w:r w:rsidRPr="00886D06">
              <w:rPr>
                <w:rFonts w:ascii="Arial" w:hAnsi="Arial" w:cs="Arial"/>
                <w:bCs/>
                <w:sz w:val="20"/>
                <w:szCs w:val="20"/>
              </w:rPr>
              <w:t xml:space="preserve">przechowywać, w zakładzie leczniczym dla zwierząt, weterynaryjne </w:t>
            </w:r>
            <w:r w:rsidRPr="00886D06">
              <w:rPr>
                <w:rFonts w:ascii="Arial" w:hAnsi="Arial" w:cs="Arial"/>
                <w:sz w:val="20"/>
                <w:szCs w:val="20"/>
              </w:rPr>
              <w:t>produkty lecznicze, wyroby i materiały medyczne, zgodnie z obowiązującymi procedurami</w:t>
            </w:r>
            <w:r w:rsidR="003D4CE0" w:rsidRPr="00886D06">
              <w:rPr>
                <w:rFonts w:ascii="Arial" w:hAnsi="Arial" w:cs="Arial"/>
                <w:sz w:val="20"/>
                <w:szCs w:val="20"/>
              </w:rPr>
              <w:t xml:space="preserve"> i wskazaniami producenta</w:t>
            </w:r>
          </w:p>
        </w:tc>
        <w:tc>
          <w:tcPr>
            <w:tcW w:w="552" w:type="pct"/>
            <w:shd w:val="clear" w:color="auto" w:fill="auto"/>
          </w:tcPr>
          <w:p w14:paraId="6A4A739E" w14:textId="77777777" w:rsidR="009A6A11" w:rsidRPr="00886D06" w:rsidRDefault="009A6A11" w:rsidP="00180403">
            <w:pPr>
              <w:jc w:val="center"/>
              <w:rPr>
                <w:rFonts w:ascii="Arial" w:hAnsi="Arial" w:cs="Arial"/>
                <w:bCs/>
                <w:sz w:val="20"/>
                <w:szCs w:val="20"/>
              </w:rPr>
            </w:pPr>
          </w:p>
        </w:tc>
      </w:tr>
      <w:tr w:rsidR="002246FF" w:rsidRPr="00886D06" w14:paraId="605B0E8F" w14:textId="77777777" w:rsidTr="00E75122">
        <w:tc>
          <w:tcPr>
            <w:tcW w:w="764" w:type="pct"/>
            <w:vMerge/>
            <w:shd w:val="clear" w:color="auto" w:fill="auto"/>
          </w:tcPr>
          <w:p w14:paraId="27C7E23E" w14:textId="52319947" w:rsidR="009A6A11" w:rsidRPr="00886D06" w:rsidRDefault="009A6A11" w:rsidP="00180403">
            <w:pPr>
              <w:rPr>
                <w:rFonts w:ascii="Arial" w:hAnsi="Arial" w:cs="Arial"/>
              </w:rPr>
            </w:pPr>
          </w:p>
        </w:tc>
        <w:tc>
          <w:tcPr>
            <w:tcW w:w="756" w:type="pct"/>
            <w:shd w:val="clear" w:color="auto" w:fill="auto"/>
          </w:tcPr>
          <w:p w14:paraId="3A3F3AB1" w14:textId="75B07045" w:rsidR="009A6A11" w:rsidRPr="00886D06" w:rsidRDefault="009A6A11" w:rsidP="00180403">
            <w:pPr>
              <w:rPr>
                <w:rFonts w:ascii="Arial" w:hAnsi="Arial" w:cs="Arial"/>
                <w:sz w:val="20"/>
                <w:szCs w:val="20"/>
              </w:rPr>
            </w:pPr>
            <w:r w:rsidRPr="00886D06">
              <w:rPr>
                <w:rFonts w:ascii="Arial" w:hAnsi="Arial" w:cs="Arial"/>
                <w:sz w:val="20"/>
                <w:szCs w:val="20"/>
              </w:rPr>
              <w:t xml:space="preserve">2. Podawanie leków </w:t>
            </w:r>
          </w:p>
        </w:tc>
        <w:tc>
          <w:tcPr>
            <w:tcW w:w="391" w:type="pct"/>
            <w:shd w:val="clear" w:color="auto" w:fill="auto"/>
            <w:vAlign w:val="center"/>
          </w:tcPr>
          <w:p w14:paraId="26BB6DCC" w14:textId="306F2725" w:rsidR="009A6A11" w:rsidRPr="00886D06" w:rsidRDefault="009A6A11" w:rsidP="00180403">
            <w:pPr>
              <w:jc w:val="center"/>
              <w:rPr>
                <w:rFonts w:ascii="Arial" w:hAnsi="Arial" w:cs="Arial"/>
                <w:sz w:val="20"/>
                <w:szCs w:val="20"/>
              </w:rPr>
            </w:pPr>
          </w:p>
        </w:tc>
        <w:tc>
          <w:tcPr>
            <w:tcW w:w="1268" w:type="pct"/>
            <w:shd w:val="clear" w:color="auto" w:fill="auto"/>
          </w:tcPr>
          <w:p w14:paraId="2C6DC9A5" w14:textId="77777777" w:rsidR="00FC540F" w:rsidRPr="00886D06" w:rsidRDefault="00FC540F"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posłużyć się ulotkami informacyjnymi produktów leczniczych, właściwie interpretując ich treść</w:t>
            </w:r>
          </w:p>
          <w:p w14:paraId="096BB877" w14:textId="411294DD" w:rsidR="009A6A11" w:rsidRPr="00886D06" w:rsidRDefault="00D01F40"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przygotować leki do podania różnymi drogami z zastosowaniem odpowiednich narzędzi i materiałów</w:t>
            </w:r>
            <w:r w:rsidR="009A6A11" w:rsidRPr="00886D06">
              <w:rPr>
                <w:rFonts w:ascii="Arial" w:hAnsi="Arial" w:cs="Arial"/>
                <w:bCs/>
                <w:sz w:val="20"/>
                <w:szCs w:val="20"/>
              </w:rPr>
              <w:t xml:space="preserve"> </w:t>
            </w:r>
          </w:p>
          <w:p w14:paraId="7F6FE83F" w14:textId="0490759D" w:rsidR="009A6A11" w:rsidRPr="00886D06" w:rsidRDefault="009A6A11" w:rsidP="004258AB">
            <w:pPr>
              <w:pStyle w:val="Akapitzlist"/>
              <w:numPr>
                <w:ilvl w:val="0"/>
                <w:numId w:val="415"/>
              </w:numPr>
              <w:rPr>
                <w:rFonts w:ascii="Arial" w:hAnsi="Arial" w:cs="Arial"/>
                <w:bCs/>
                <w:sz w:val="20"/>
                <w:szCs w:val="20"/>
              </w:rPr>
            </w:pPr>
            <w:r w:rsidRPr="00886D06">
              <w:rPr>
                <w:rFonts w:ascii="Arial" w:hAnsi="Arial" w:cs="Arial"/>
                <w:bCs/>
                <w:sz w:val="20"/>
                <w:szCs w:val="20"/>
              </w:rPr>
              <w:t>zastosować środki ochrony indywidualnej</w:t>
            </w:r>
          </w:p>
        </w:tc>
        <w:tc>
          <w:tcPr>
            <w:tcW w:w="1269" w:type="pct"/>
            <w:shd w:val="clear" w:color="auto" w:fill="auto"/>
          </w:tcPr>
          <w:p w14:paraId="0E9FF1BD" w14:textId="6DA0EB6E" w:rsidR="009A6A11" w:rsidRPr="00886D06" w:rsidRDefault="003D4CE0" w:rsidP="004258AB">
            <w:pPr>
              <w:pStyle w:val="Akapitzlist"/>
              <w:numPr>
                <w:ilvl w:val="0"/>
                <w:numId w:val="415"/>
              </w:numPr>
              <w:rPr>
                <w:rFonts w:ascii="Arial" w:hAnsi="Arial" w:cs="Arial"/>
                <w:bCs/>
                <w:sz w:val="20"/>
                <w:szCs w:val="20"/>
              </w:rPr>
            </w:pPr>
            <w:r w:rsidRPr="00886D06">
              <w:rPr>
                <w:rFonts w:ascii="Arial" w:hAnsi="Arial" w:cs="Arial"/>
                <w:sz w:val="20"/>
                <w:szCs w:val="20"/>
              </w:rPr>
              <w:t xml:space="preserve"> stosować  </w:t>
            </w:r>
            <w:r w:rsidRPr="00886D06">
              <w:rPr>
                <w:rFonts w:ascii="Arial" w:hAnsi="Arial" w:cs="Arial"/>
                <w:bCs/>
                <w:sz w:val="20"/>
                <w:szCs w:val="20"/>
              </w:rPr>
              <w:t xml:space="preserve">weterynaryjne </w:t>
            </w:r>
            <w:r w:rsidRPr="00886D06">
              <w:rPr>
                <w:rFonts w:ascii="Arial" w:hAnsi="Arial" w:cs="Arial"/>
                <w:sz w:val="20"/>
                <w:szCs w:val="20"/>
              </w:rPr>
              <w:t>produkty lecznicze, wyroby i materiały medyczne zgodnie z obowiązującymi procedurami</w:t>
            </w:r>
          </w:p>
          <w:p w14:paraId="25294514" w14:textId="3B4BC6D0" w:rsidR="00D01F40" w:rsidRPr="00886D06" w:rsidRDefault="00D01F40"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obliczyć prawidłową dawkę leku, jaką należy podać zwierzęciu zgodnie z zasadami jej obliczania</w:t>
            </w:r>
          </w:p>
          <w:p w14:paraId="6516FC64" w14:textId="1733671A" w:rsidR="00D01F40" w:rsidRPr="00886D06" w:rsidRDefault="00F33245"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podać zwierzętom leki zalecone przez lekarza weterynarii lub dostępne bez recepty, uwzględniając ilość i drogę podania</w:t>
            </w:r>
          </w:p>
          <w:p w14:paraId="032DC17C" w14:textId="7818BF46" w:rsidR="00BD6DE5" w:rsidRPr="00886D06" w:rsidRDefault="00BD6DE5"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postąpić z odpadami medycznymi zgodnie z obowiązującymi procedurami</w:t>
            </w:r>
          </w:p>
        </w:tc>
        <w:tc>
          <w:tcPr>
            <w:tcW w:w="552" w:type="pct"/>
            <w:shd w:val="clear" w:color="auto" w:fill="auto"/>
          </w:tcPr>
          <w:p w14:paraId="0D646A9F" w14:textId="77777777" w:rsidR="009A6A11" w:rsidRPr="00886D06" w:rsidRDefault="009A6A11" w:rsidP="00180403">
            <w:pPr>
              <w:jc w:val="center"/>
              <w:rPr>
                <w:rFonts w:ascii="Arial" w:hAnsi="Arial" w:cs="Arial"/>
                <w:bCs/>
                <w:sz w:val="20"/>
                <w:szCs w:val="20"/>
              </w:rPr>
            </w:pPr>
          </w:p>
        </w:tc>
      </w:tr>
      <w:tr w:rsidR="002246FF" w:rsidRPr="00886D06" w14:paraId="0974DFB1" w14:textId="77777777" w:rsidTr="002D1688">
        <w:tc>
          <w:tcPr>
            <w:tcW w:w="764" w:type="pct"/>
            <w:vMerge w:val="restart"/>
            <w:shd w:val="clear" w:color="auto" w:fill="auto"/>
          </w:tcPr>
          <w:p w14:paraId="4DB0B8E5" w14:textId="5665E32C" w:rsidR="006A35D4" w:rsidRPr="00886D06" w:rsidRDefault="006A35D4" w:rsidP="006A35D4">
            <w:pPr>
              <w:spacing w:line="276" w:lineRule="auto"/>
              <w:rPr>
                <w:rFonts w:ascii="Arial" w:hAnsi="Arial" w:cs="Arial"/>
                <w:sz w:val="20"/>
                <w:szCs w:val="20"/>
              </w:rPr>
            </w:pPr>
            <w:r w:rsidRPr="00886D06">
              <w:rPr>
                <w:rFonts w:ascii="Arial" w:hAnsi="Arial" w:cs="Arial"/>
                <w:sz w:val="20"/>
                <w:szCs w:val="20"/>
              </w:rPr>
              <w:t>III. Czynności pomocnicze w zabiegach lekarsko-weterynaryjnych</w:t>
            </w:r>
          </w:p>
        </w:tc>
        <w:tc>
          <w:tcPr>
            <w:tcW w:w="756" w:type="pct"/>
            <w:shd w:val="clear" w:color="auto" w:fill="auto"/>
          </w:tcPr>
          <w:p w14:paraId="0FB21A09" w14:textId="67AC5F39" w:rsidR="006A35D4" w:rsidRPr="00886D06" w:rsidRDefault="006A35D4" w:rsidP="00180403">
            <w:pPr>
              <w:rPr>
                <w:rFonts w:ascii="Arial" w:hAnsi="Arial" w:cs="Arial"/>
                <w:sz w:val="20"/>
                <w:szCs w:val="20"/>
              </w:rPr>
            </w:pPr>
            <w:r w:rsidRPr="00886D06">
              <w:rPr>
                <w:rFonts w:ascii="Arial" w:hAnsi="Arial" w:cs="Arial"/>
                <w:sz w:val="20"/>
                <w:szCs w:val="20"/>
              </w:rPr>
              <w:t>1. Przygotowanie zwierząt do czynności lekarsko – weterynaryjnych</w:t>
            </w:r>
          </w:p>
        </w:tc>
        <w:tc>
          <w:tcPr>
            <w:tcW w:w="391" w:type="pct"/>
            <w:shd w:val="clear" w:color="auto" w:fill="auto"/>
          </w:tcPr>
          <w:p w14:paraId="3E9D93E0" w14:textId="333D844B" w:rsidR="006A35D4" w:rsidRPr="00886D06" w:rsidRDefault="006A35D4" w:rsidP="002D1688">
            <w:pPr>
              <w:jc w:val="center"/>
              <w:rPr>
                <w:rFonts w:ascii="Arial" w:hAnsi="Arial" w:cs="Arial"/>
                <w:sz w:val="20"/>
                <w:szCs w:val="20"/>
              </w:rPr>
            </w:pPr>
          </w:p>
        </w:tc>
        <w:tc>
          <w:tcPr>
            <w:tcW w:w="1268" w:type="pct"/>
            <w:shd w:val="clear" w:color="auto" w:fill="auto"/>
          </w:tcPr>
          <w:p w14:paraId="01E6EFB6" w14:textId="61B33E94" w:rsidR="006A35D4" w:rsidRPr="00886D06" w:rsidRDefault="00894E6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zaplanować kolejność wykonywanych czynności związanych z przygotowaniem zwierząt do zabiegów leczniczych i profilaktycznych</w:t>
            </w:r>
            <w:r w:rsidR="006A35D4" w:rsidRPr="00886D06">
              <w:rPr>
                <w:rFonts w:ascii="Arial" w:hAnsi="Arial" w:cs="Arial"/>
                <w:bCs/>
                <w:sz w:val="20"/>
                <w:szCs w:val="20"/>
              </w:rPr>
              <w:t xml:space="preserve"> </w:t>
            </w:r>
          </w:p>
          <w:p w14:paraId="78B3AA98" w14:textId="77777777" w:rsidR="00894E68" w:rsidRPr="00886D06" w:rsidRDefault="00894E6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dobrać narzędzia oraz materiały medyczne do planowanych zabiegów leczniczych i profilaktycznych</w:t>
            </w:r>
          </w:p>
          <w:p w14:paraId="34749CE4" w14:textId="085FEEF8" w:rsidR="00894E68" w:rsidRPr="00886D06" w:rsidRDefault="00894E6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przygotować narzędzia oraz materiały medyczne do wykonania zabiegów lekarsko-weterynaryjnych zgodnie z obowiązującymi procedurami</w:t>
            </w:r>
          </w:p>
          <w:p w14:paraId="3E3ED297" w14:textId="1386CD6C" w:rsidR="006A35D4" w:rsidRPr="00886D06" w:rsidRDefault="006A35D4" w:rsidP="004258AB">
            <w:pPr>
              <w:pStyle w:val="Akapitzlist"/>
              <w:numPr>
                <w:ilvl w:val="0"/>
                <w:numId w:val="415"/>
              </w:numPr>
              <w:rPr>
                <w:rFonts w:ascii="Arial" w:hAnsi="Arial" w:cs="Arial"/>
                <w:bCs/>
                <w:sz w:val="20"/>
                <w:szCs w:val="20"/>
              </w:rPr>
            </w:pPr>
            <w:r w:rsidRPr="00886D06">
              <w:rPr>
                <w:rFonts w:ascii="Arial" w:hAnsi="Arial" w:cs="Arial"/>
                <w:bCs/>
                <w:sz w:val="20"/>
                <w:szCs w:val="20"/>
              </w:rPr>
              <w:t>zastosować środki ochrony indywidualnej</w:t>
            </w:r>
          </w:p>
        </w:tc>
        <w:tc>
          <w:tcPr>
            <w:tcW w:w="1269" w:type="pct"/>
            <w:shd w:val="clear" w:color="auto" w:fill="auto"/>
          </w:tcPr>
          <w:p w14:paraId="37C0D039" w14:textId="77777777" w:rsidR="00894E68" w:rsidRPr="00886D06" w:rsidRDefault="00894E6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wykorzystać różne metody poskramiania zwierząt w celu przygotowania ich do planowanych zabiegów leczniczych lub profilaktycznych</w:t>
            </w:r>
          </w:p>
          <w:p w14:paraId="0B21B902" w14:textId="5DA5134E" w:rsidR="006A35D4" w:rsidRPr="00886D06" w:rsidRDefault="00894E6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zastosować różne metody przygotowania zwierząt do czynności lekarsko-weterynaryjnych w sytuacjach typowych i nietypowych</w:t>
            </w:r>
          </w:p>
        </w:tc>
        <w:tc>
          <w:tcPr>
            <w:tcW w:w="552" w:type="pct"/>
            <w:shd w:val="clear" w:color="auto" w:fill="auto"/>
          </w:tcPr>
          <w:p w14:paraId="27C34683" w14:textId="77777777" w:rsidR="006A35D4" w:rsidRPr="00886D06" w:rsidRDefault="006A35D4" w:rsidP="00180403">
            <w:pPr>
              <w:jc w:val="center"/>
              <w:rPr>
                <w:rFonts w:ascii="Arial" w:hAnsi="Arial" w:cs="Arial"/>
                <w:bCs/>
                <w:sz w:val="20"/>
                <w:szCs w:val="20"/>
              </w:rPr>
            </w:pPr>
          </w:p>
        </w:tc>
      </w:tr>
      <w:tr w:rsidR="002246FF" w:rsidRPr="00886D06" w14:paraId="3C530B5E" w14:textId="77777777" w:rsidTr="002D1688">
        <w:tc>
          <w:tcPr>
            <w:tcW w:w="764" w:type="pct"/>
            <w:vMerge/>
            <w:shd w:val="clear" w:color="auto" w:fill="auto"/>
          </w:tcPr>
          <w:p w14:paraId="05917645" w14:textId="2CAAC110" w:rsidR="002D1688" w:rsidRPr="00886D06" w:rsidRDefault="002D1688" w:rsidP="002D1688">
            <w:pPr>
              <w:rPr>
                <w:rFonts w:ascii="Arial" w:hAnsi="Arial" w:cs="Arial"/>
                <w:sz w:val="20"/>
                <w:szCs w:val="20"/>
              </w:rPr>
            </w:pPr>
          </w:p>
        </w:tc>
        <w:tc>
          <w:tcPr>
            <w:tcW w:w="756" w:type="pct"/>
            <w:shd w:val="clear" w:color="auto" w:fill="auto"/>
          </w:tcPr>
          <w:p w14:paraId="3872F31C" w14:textId="75C48862" w:rsidR="002D1688" w:rsidRPr="00886D06" w:rsidRDefault="002D1688" w:rsidP="002D1688">
            <w:pPr>
              <w:rPr>
                <w:rFonts w:ascii="Arial" w:hAnsi="Arial" w:cs="Arial"/>
                <w:sz w:val="20"/>
                <w:szCs w:val="20"/>
              </w:rPr>
            </w:pPr>
            <w:r w:rsidRPr="00886D06">
              <w:rPr>
                <w:rFonts w:ascii="Arial" w:hAnsi="Arial" w:cs="Arial"/>
                <w:sz w:val="20"/>
                <w:szCs w:val="20"/>
              </w:rPr>
              <w:t>2. Wykonywanie czynności pomocniczych w zabiegach lekarsko - weterynaryjnych</w:t>
            </w:r>
          </w:p>
        </w:tc>
        <w:tc>
          <w:tcPr>
            <w:tcW w:w="391" w:type="pct"/>
            <w:shd w:val="clear" w:color="auto" w:fill="auto"/>
          </w:tcPr>
          <w:p w14:paraId="2CE53BEF" w14:textId="5A090085" w:rsidR="002D1688" w:rsidRPr="00886D06" w:rsidRDefault="002D1688" w:rsidP="002D1688">
            <w:pPr>
              <w:jc w:val="center"/>
              <w:rPr>
                <w:rFonts w:ascii="Arial" w:hAnsi="Arial" w:cs="Arial"/>
                <w:sz w:val="20"/>
                <w:szCs w:val="20"/>
              </w:rPr>
            </w:pPr>
          </w:p>
        </w:tc>
        <w:tc>
          <w:tcPr>
            <w:tcW w:w="1268" w:type="pct"/>
            <w:shd w:val="clear" w:color="auto" w:fill="auto"/>
          </w:tcPr>
          <w:p w14:paraId="798CC773" w14:textId="77777777"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przedstawić zakres czynności pomocniczych wykonywanych przez technika weterynarii podczas zabiegów leczniczych z uwzględnieniem kolejności ich wykonywania</w:t>
            </w:r>
          </w:p>
          <w:p w14:paraId="70A7E518" w14:textId="03518015"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przedstawić zakres czynności pomocniczych wykonywanych przez technika weterynarii podczas zabiegów profilaktycznych (przeciw chorobom i pasożytom)</w:t>
            </w:r>
          </w:p>
          <w:p w14:paraId="71391397" w14:textId="740CBC48" w:rsidR="002D1688" w:rsidRPr="00886D06" w:rsidRDefault="002D1688" w:rsidP="004258AB">
            <w:pPr>
              <w:pStyle w:val="Akapitzlist"/>
              <w:numPr>
                <w:ilvl w:val="0"/>
                <w:numId w:val="415"/>
              </w:numPr>
              <w:rPr>
                <w:rFonts w:ascii="Arial" w:hAnsi="Arial" w:cs="Arial"/>
                <w:bCs/>
                <w:sz w:val="20"/>
                <w:szCs w:val="20"/>
              </w:rPr>
            </w:pPr>
            <w:r w:rsidRPr="00886D06">
              <w:rPr>
                <w:rFonts w:ascii="Arial" w:hAnsi="Arial" w:cs="Arial"/>
                <w:bCs/>
                <w:sz w:val="20"/>
                <w:szCs w:val="20"/>
              </w:rPr>
              <w:t>zastosować środki ochrony indywidualnej</w:t>
            </w:r>
          </w:p>
        </w:tc>
        <w:tc>
          <w:tcPr>
            <w:tcW w:w="1269" w:type="pct"/>
            <w:shd w:val="clear" w:color="auto" w:fill="auto"/>
          </w:tcPr>
          <w:p w14:paraId="584420AC" w14:textId="77777777"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zastosować techniki wykonywania opatrunków ochronnych i usztywniających różnych okolic ciała zwierząt z zastosowaniem dobranych materiałów medycznych</w:t>
            </w:r>
          </w:p>
          <w:p w14:paraId="48A639A8" w14:textId="77777777"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zastosować techniki wykonywania okładów rozgrzewających i chłodzących różnych okolic ciała zwierząt z zastosowaniem dobranych materiałów medycznych</w:t>
            </w:r>
          </w:p>
          <w:p w14:paraId="35B18AE8" w14:textId="77777777" w:rsidR="002D1688" w:rsidRPr="00886D06" w:rsidRDefault="002D1688" w:rsidP="002D1688">
            <w:pPr>
              <w:pStyle w:val="Akapitzlist"/>
              <w:ind w:left="360"/>
              <w:rPr>
                <w:rFonts w:ascii="Arial" w:hAnsi="Arial" w:cs="Arial"/>
                <w:bCs/>
                <w:sz w:val="20"/>
                <w:szCs w:val="20"/>
              </w:rPr>
            </w:pPr>
          </w:p>
        </w:tc>
        <w:tc>
          <w:tcPr>
            <w:tcW w:w="552" w:type="pct"/>
            <w:shd w:val="clear" w:color="auto" w:fill="auto"/>
          </w:tcPr>
          <w:p w14:paraId="772AB447" w14:textId="055BD3EE" w:rsidR="002D1688" w:rsidRPr="00886D06" w:rsidRDefault="002D1688" w:rsidP="002D1688">
            <w:pPr>
              <w:jc w:val="center"/>
              <w:rPr>
                <w:rFonts w:ascii="Arial" w:hAnsi="Arial" w:cs="Arial"/>
                <w:bCs/>
                <w:sz w:val="20"/>
                <w:szCs w:val="20"/>
              </w:rPr>
            </w:pPr>
            <w:r w:rsidRPr="00886D06">
              <w:rPr>
                <w:rFonts w:ascii="Arial" w:hAnsi="Arial" w:cs="Arial"/>
                <w:bCs/>
                <w:sz w:val="20"/>
                <w:szCs w:val="20"/>
              </w:rPr>
              <w:t>klasa III/IV</w:t>
            </w:r>
          </w:p>
        </w:tc>
      </w:tr>
      <w:tr w:rsidR="002246FF" w:rsidRPr="00886D06" w14:paraId="6B9A756C" w14:textId="77777777" w:rsidTr="002D1688">
        <w:tc>
          <w:tcPr>
            <w:tcW w:w="764" w:type="pct"/>
            <w:vMerge w:val="restart"/>
            <w:shd w:val="clear" w:color="auto" w:fill="auto"/>
          </w:tcPr>
          <w:p w14:paraId="63B64371" w14:textId="54A0FD69" w:rsidR="002D1688" w:rsidRPr="00886D06" w:rsidRDefault="002D1688" w:rsidP="002D1688">
            <w:pPr>
              <w:rPr>
                <w:rFonts w:ascii="Arial" w:hAnsi="Arial" w:cs="Arial"/>
                <w:sz w:val="20"/>
                <w:szCs w:val="20"/>
              </w:rPr>
            </w:pPr>
            <w:r w:rsidRPr="00886D06">
              <w:rPr>
                <w:rFonts w:ascii="Arial" w:hAnsi="Arial" w:cs="Arial"/>
                <w:sz w:val="20"/>
                <w:szCs w:val="20"/>
              </w:rPr>
              <w:t>IV. Opieka nad zwierzętami w trakcie leczenia</w:t>
            </w:r>
          </w:p>
        </w:tc>
        <w:tc>
          <w:tcPr>
            <w:tcW w:w="756" w:type="pct"/>
            <w:shd w:val="clear" w:color="auto" w:fill="auto"/>
          </w:tcPr>
          <w:p w14:paraId="62464474" w14:textId="211D09D7" w:rsidR="002D1688" w:rsidRPr="00886D06" w:rsidRDefault="002D1688" w:rsidP="002D1688">
            <w:pPr>
              <w:rPr>
                <w:rFonts w:ascii="Arial" w:hAnsi="Arial" w:cs="Arial"/>
                <w:sz w:val="20"/>
                <w:szCs w:val="20"/>
              </w:rPr>
            </w:pPr>
            <w:r w:rsidRPr="00886D06">
              <w:rPr>
                <w:rFonts w:ascii="Arial" w:hAnsi="Arial" w:cs="Arial"/>
                <w:sz w:val="20"/>
                <w:szCs w:val="20"/>
              </w:rPr>
              <w:t>1. Opieka nad zwierzętami leczonymi w warunkach ambulatoryjnych</w:t>
            </w:r>
          </w:p>
        </w:tc>
        <w:tc>
          <w:tcPr>
            <w:tcW w:w="391" w:type="pct"/>
            <w:shd w:val="clear" w:color="auto" w:fill="auto"/>
          </w:tcPr>
          <w:p w14:paraId="3CBD0064" w14:textId="2665CEE7" w:rsidR="002D1688" w:rsidRPr="00886D06" w:rsidRDefault="002D1688" w:rsidP="002D1688">
            <w:pPr>
              <w:jc w:val="center"/>
              <w:rPr>
                <w:rFonts w:ascii="Arial" w:hAnsi="Arial" w:cs="Arial"/>
                <w:sz w:val="20"/>
                <w:szCs w:val="20"/>
              </w:rPr>
            </w:pPr>
          </w:p>
        </w:tc>
        <w:tc>
          <w:tcPr>
            <w:tcW w:w="1268" w:type="pct"/>
            <w:shd w:val="clear" w:color="auto" w:fill="auto"/>
          </w:tcPr>
          <w:p w14:paraId="50D9F782" w14:textId="77777777" w:rsidR="002D1688" w:rsidRPr="00886D06" w:rsidRDefault="002D1688" w:rsidP="004258AB">
            <w:pPr>
              <w:pStyle w:val="Akapitzlist"/>
              <w:numPr>
                <w:ilvl w:val="0"/>
                <w:numId w:val="415"/>
              </w:numPr>
              <w:spacing w:after="200" w:line="276" w:lineRule="auto"/>
              <w:rPr>
                <w:rFonts w:ascii="Arial" w:hAnsi="Arial" w:cs="Arial"/>
                <w:bCs/>
                <w:sz w:val="20"/>
                <w:szCs w:val="20"/>
              </w:rPr>
            </w:pPr>
            <w:r w:rsidRPr="00886D06">
              <w:rPr>
                <w:rFonts w:ascii="Arial" w:hAnsi="Arial" w:cs="Arial"/>
                <w:sz w:val="20"/>
                <w:szCs w:val="20"/>
              </w:rPr>
              <w:t xml:space="preserve">przedstawić zasady opieki nad zwierzętami leczonymi w warunkach ambulatoryjnych </w:t>
            </w:r>
          </w:p>
          <w:p w14:paraId="39C4C589" w14:textId="79732186" w:rsidR="002D1688" w:rsidRPr="00886D06" w:rsidRDefault="002D1688" w:rsidP="004258AB">
            <w:pPr>
              <w:pStyle w:val="Akapitzlist"/>
              <w:numPr>
                <w:ilvl w:val="0"/>
                <w:numId w:val="415"/>
              </w:numPr>
              <w:spacing w:after="200" w:line="276" w:lineRule="auto"/>
              <w:rPr>
                <w:rFonts w:ascii="Arial" w:hAnsi="Arial" w:cs="Arial"/>
                <w:bCs/>
                <w:sz w:val="20"/>
                <w:szCs w:val="20"/>
              </w:rPr>
            </w:pPr>
            <w:r w:rsidRPr="00886D06">
              <w:rPr>
                <w:rFonts w:ascii="Arial" w:hAnsi="Arial" w:cs="Arial"/>
                <w:bCs/>
                <w:sz w:val="20"/>
                <w:szCs w:val="20"/>
              </w:rPr>
              <w:t>zastosować środki ochrony indywidualnej</w:t>
            </w:r>
          </w:p>
        </w:tc>
        <w:tc>
          <w:tcPr>
            <w:tcW w:w="1269" w:type="pct"/>
            <w:shd w:val="clear" w:color="auto" w:fill="auto"/>
          </w:tcPr>
          <w:p w14:paraId="225F53E8" w14:textId="77777777"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monitorować stan zwierząt oraz proces leczenia na podstawie obserwacji i wykonywanych badań</w:t>
            </w:r>
          </w:p>
          <w:p w14:paraId="54EA491E" w14:textId="2FDCDFBE"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opiekować się zwierzętami leczonymi w warunkach ambulatoryjnych, zgodnie z obowiązującymi zasadami</w:t>
            </w:r>
          </w:p>
          <w:p w14:paraId="4CDADE01" w14:textId="77777777" w:rsidR="002D1688" w:rsidRPr="00886D06" w:rsidRDefault="002D1688" w:rsidP="002D1688">
            <w:pPr>
              <w:pStyle w:val="Akapitzlist"/>
              <w:ind w:left="360"/>
              <w:rPr>
                <w:rFonts w:ascii="Arial" w:hAnsi="Arial" w:cs="Arial"/>
                <w:bCs/>
                <w:sz w:val="20"/>
                <w:szCs w:val="20"/>
              </w:rPr>
            </w:pPr>
          </w:p>
        </w:tc>
        <w:tc>
          <w:tcPr>
            <w:tcW w:w="552" w:type="pct"/>
            <w:shd w:val="clear" w:color="auto" w:fill="auto"/>
          </w:tcPr>
          <w:p w14:paraId="03839FEA" w14:textId="2EDE157F" w:rsidR="002D1688" w:rsidRPr="00886D06" w:rsidRDefault="002D1688" w:rsidP="002D1688">
            <w:pPr>
              <w:jc w:val="center"/>
              <w:rPr>
                <w:rFonts w:ascii="Arial" w:hAnsi="Arial" w:cs="Arial"/>
                <w:bCs/>
                <w:sz w:val="20"/>
                <w:szCs w:val="20"/>
              </w:rPr>
            </w:pPr>
            <w:r w:rsidRPr="00886D06">
              <w:rPr>
                <w:rFonts w:ascii="Arial" w:hAnsi="Arial" w:cs="Arial"/>
                <w:bCs/>
                <w:sz w:val="20"/>
                <w:szCs w:val="20"/>
              </w:rPr>
              <w:t>klasa III/IV</w:t>
            </w:r>
          </w:p>
        </w:tc>
      </w:tr>
      <w:tr w:rsidR="002246FF" w:rsidRPr="00886D06" w14:paraId="2250AA96" w14:textId="77777777" w:rsidTr="002D1688">
        <w:tc>
          <w:tcPr>
            <w:tcW w:w="764" w:type="pct"/>
            <w:vMerge/>
            <w:shd w:val="clear" w:color="auto" w:fill="auto"/>
          </w:tcPr>
          <w:p w14:paraId="121FFFA7" w14:textId="77777777" w:rsidR="002D1688" w:rsidRPr="00886D06" w:rsidRDefault="002D1688" w:rsidP="002D1688">
            <w:pPr>
              <w:rPr>
                <w:rFonts w:ascii="Arial" w:hAnsi="Arial" w:cs="Arial"/>
                <w:sz w:val="20"/>
                <w:szCs w:val="20"/>
              </w:rPr>
            </w:pPr>
          </w:p>
        </w:tc>
        <w:tc>
          <w:tcPr>
            <w:tcW w:w="756" w:type="pct"/>
            <w:shd w:val="clear" w:color="auto" w:fill="auto"/>
          </w:tcPr>
          <w:p w14:paraId="709F6ED3" w14:textId="23D20BBE" w:rsidR="002D1688" w:rsidRPr="00886D06" w:rsidRDefault="002D1688" w:rsidP="002D1688">
            <w:pPr>
              <w:rPr>
                <w:rFonts w:ascii="Arial" w:hAnsi="Arial" w:cs="Arial"/>
                <w:sz w:val="20"/>
                <w:szCs w:val="20"/>
              </w:rPr>
            </w:pPr>
            <w:r w:rsidRPr="00886D06">
              <w:rPr>
                <w:rFonts w:ascii="Arial" w:hAnsi="Arial" w:cs="Arial"/>
                <w:sz w:val="20"/>
                <w:szCs w:val="20"/>
              </w:rPr>
              <w:t>2. Opieka nad zwierzętami leczonymi w warunkach stacjonarnych</w:t>
            </w:r>
          </w:p>
        </w:tc>
        <w:tc>
          <w:tcPr>
            <w:tcW w:w="391" w:type="pct"/>
            <w:shd w:val="clear" w:color="auto" w:fill="auto"/>
          </w:tcPr>
          <w:p w14:paraId="2F6B8798" w14:textId="2ABF2C91" w:rsidR="002D1688" w:rsidRPr="00886D06" w:rsidRDefault="002D1688" w:rsidP="002D1688">
            <w:pPr>
              <w:jc w:val="center"/>
              <w:rPr>
                <w:rFonts w:ascii="Arial" w:hAnsi="Arial" w:cs="Arial"/>
                <w:sz w:val="20"/>
                <w:szCs w:val="20"/>
              </w:rPr>
            </w:pPr>
          </w:p>
        </w:tc>
        <w:tc>
          <w:tcPr>
            <w:tcW w:w="1268" w:type="pct"/>
            <w:shd w:val="clear" w:color="auto" w:fill="auto"/>
          </w:tcPr>
          <w:p w14:paraId="23A281C0" w14:textId="54F90A5F"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przedstawić zasady opieki nad zwierzętami leczonymi w warunkach stacjonarnych</w:t>
            </w:r>
          </w:p>
          <w:p w14:paraId="4B3D9E45" w14:textId="2C585AF3"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bCs/>
                <w:sz w:val="20"/>
                <w:szCs w:val="20"/>
              </w:rPr>
              <w:t>zastosować środki ochrony indywidualnej</w:t>
            </w:r>
          </w:p>
        </w:tc>
        <w:tc>
          <w:tcPr>
            <w:tcW w:w="1269" w:type="pct"/>
            <w:shd w:val="clear" w:color="auto" w:fill="auto"/>
          </w:tcPr>
          <w:p w14:paraId="52060094" w14:textId="77777777"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monitorować stan zwierząt oraz proces leczenia na podstawie obserwacji i wykonywanych badań</w:t>
            </w:r>
          </w:p>
          <w:p w14:paraId="4B51091A" w14:textId="7ED71464" w:rsidR="002D1688" w:rsidRPr="00886D06" w:rsidRDefault="002D1688" w:rsidP="004258AB">
            <w:pPr>
              <w:pStyle w:val="Akapitzlist"/>
              <w:numPr>
                <w:ilvl w:val="0"/>
                <w:numId w:val="415"/>
              </w:numPr>
              <w:spacing w:after="200" w:line="276" w:lineRule="auto"/>
              <w:rPr>
                <w:rFonts w:ascii="Arial" w:hAnsi="Arial" w:cs="Arial"/>
                <w:sz w:val="20"/>
                <w:szCs w:val="20"/>
              </w:rPr>
            </w:pPr>
            <w:r w:rsidRPr="00886D06">
              <w:rPr>
                <w:rFonts w:ascii="Arial" w:hAnsi="Arial" w:cs="Arial"/>
                <w:sz w:val="20"/>
                <w:szCs w:val="20"/>
              </w:rPr>
              <w:t>opiekować się zwierzętami leczonymi w warunkach stacjonarnych zgodnie z obowiązującymi zasadami</w:t>
            </w:r>
          </w:p>
          <w:p w14:paraId="15EDA4EB" w14:textId="77777777" w:rsidR="002D1688" w:rsidRPr="00886D06" w:rsidRDefault="002D1688" w:rsidP="002D1688">
            <w:pPr>
              <w:pStyle w:val="Akapitzlist"/>
              <w:ind w:left="360"/>
              <w:rPr>
                <w:rFonts w:ascii="Arial" w:hAnsi="Arial" w:cs="Arial"/>
                <w:bCs/>
                <w:sz w:val="20"/>
                <w:szCs w:val="20"/>
              </w:rPr>
            </w:pPr>
          </w:p>
        </w:tc>
        <w:tc>
          <w:tcPr>
            <w:tcW w:w="552" w:type="pct"/>
            <w:shd w:val="clear" w:color="auto" w:fill="auto"/>
          </w:tcPr>
          <w:p w14:paraId="58DC9BC5" w14:textId="18EB8048" w:rsidR="002D1688" w:rsidRPr="00886D06" w:rsidRDefault="002D1688" w:rsidP="002D1688">
            <w:pPr>
              <w:jc w:val="center"/>
              <w:rPr>
                <w:rFonts w:ascii="Arial" w:hAnsi="Arial" w:cs="Arial"/>
                <w:bCs/>
                <w:sz w:val="20"/>
                <w:szCs w:val="20"/>
              </w:rPr>
            </w:pPr>
            <w:r w:rsidRPr="00886D06">
              <w:rPr>
                <w:rFonts w:ascii="Arial" w:hAnsi="Arial" w:cs="Arial"/>
                <w:bCs/>
                <w:sz w:val="20"/>
                <w:szCs w:val="20"/>
              </w:rPr>
              <w:t>klasa III/IV</w:t>
            </w:r>
          </w:p>
        </w:tc>
      </w:tr>
      <w:tr w:rsidR="002246FF" w:rsidRPr="00886D06" w14:paraId="71C35CF3" w14:textId="77777777" w:rsidTr="002D1688">
        <w:tc>
          <w:tcPr>
            <w:tcW w:w="764" w:type="pct"/>
            <w:vMerge/>
            <w:shd w:val="clear" w:color="auto" w:fill="auto"/>
          </w:tcPr>
          <w:p w14:paraId="16110705" w14:textId="1D2E5590" w:rsidR="002D1688" w:rsidRPr="00886D06" w:rsidRDefault="002D1688" w:rsidP="002D1688">
            <w:pPr>
              <w:rPr>
                <w:rFonts w:ascii="Arial" w:hAnsi="Arial" w:cs="Arial"/>
                <w:sz w:val="20"/>
                <w:szCs w:val="20"/>
              </w:rPr>
            </w:pPr>
          </w:p>
        </w:tc>
        <w:tc>
          <w:tcPr>
            <w:tcW w:w="756" w:type="pct"/>
            <w:shd w:val="clear" w:color="auto" w:fill="auto"/>
          </w:tcPr>
          <w:p w14:paraId="2647044A" w14:textId="4C9F7A94" w:rsidR="002D1688" w:rsidRPr="00886D06" w:rsidRDefault="002D1688" w:rsidP="002D1688">
            <w:pPr>
              <w:rPr>
                <w:rFonts w:ascii="Arial" w:hAnsi="Arial" w:cs="Arial"/>
                <w:sz w:val="20"/>
                <w:szCs w:val="20"/>
              </w:rPr>
            </w:pPr>
            <w:r w:rsidRPr="00886D06">
              <w:rPr>
                <w:rFonts w:ascii="Arial" w:hAnsi="Arial" w:cs="Arial"/>
                <w:sz w:val="20"/>
                <w:szCs w:val="20"/>
              </w:rPr>
              <w:t>3. Mycie i sterylizacja narzędzi i sprzętu weterynaryjnego</w:t>
            </w:r>
          </w:p>
        </w:tc>
        <w:tc>
          <w:tcPr>
            <w:tcW w:w="391" w:type="pct"/>
            <w:shd w:val="clear" w:color="auto" w:fill="auto"/>
          </w:tcPr>
          <w:p w14:paraId="0D7C4A93" w14:textId="031D7672" w:rsidR="002D1688" w:rsidRPr="00886D06" w:rsidRDefault="002D1688" w:rsidP="002D1688">
            <w:pPr>
              <w:jc w:val="center"/>
              <w:rPr>
                <w:rFonts w:ascii="Arial" w:hAnsi="Arial" w:cs="Arial"/>
                <w:sz w:val="20"/>
                <w:szCs w:val="20"/>
              </w:rPr>
            </w:pPr>
          </w:p>
        </w:tc>
        <w:tc>
          <w:tcPr>
            <w:tcW w:w="1268" w:type="pct"/>
            <w:shd w:val="clear" w:color="auto" w:fill="auto"/>
          </w:tcPr>
          <w:p w14:paraId="79A2A4E5" w14:textId="798629E2" w:rsidR="002D1688" w:rsidRPr="00886D06" w:rsidRDefault="002D1688" w:rsidP="004258AB">
            <w:pPr>
              <w:pStyle w:val="Akapitzlist"/>
              <w:numPr>
                <w:ilvl w:val="0"/>
                <w:numId w:val="415"/>
              </w:numPr>
              <w:rPr>
                <w:rFonts w:ascii="Arial" w:hAnsi="Arial" w:cs="Arial"/>
                <w:bCs/>
                <w:sz w:val="20"/>
                <w:szCs w:val="20"/>
              </w:rPr>
            </w:pPr>
            <w:r w:rsidRPr="00886D06">
              <w:rPr>
                <w:rFonts w:ascii="Arial" w:hAnsi="Arial" w:cs="Arial"/>
                <w:bCs/>
                <w:sz w:val="20"/>
                <w:szCs w:val="20"/>
              </w:rPr>
              <w:t>umyć narzędzia i sprzęt weterynaryjny  zgodnie z obowiązującymi procedurami</w:t>
            </w:r>
          </w:p>
          <w:p w14:paraId="7445AC03" w14:textId="6F9CCF96" w:rsidR="002D1688" w:rsidRPr="00886D06" w:rsidRDefault="002D1688" w:rsidP="004258AB">
            <w:pPr>
              <w:pStyle w:val="Akapitzlist"/>
              <w:numPr>
                <w:ilvl w:val="0"/>
                <w:numId w:val="415"/>
              </w:numPr>
              <w:rPr>
                <w:rFonts w:ascii="Arial" w:hAnsi="Arial" w:cs="Arial"/>
                <w:bCs/>
                <w:sz w:val="20"/>
                <w:szCs w:val="20"/>
              </w:rPr>
            </w:pPr>
            <w:r w:rsidRPr="00886D06">
              <w:rPr>
                <w:rFonts w:ascii="Arial" w:hAnsi="Arial" w:cs="Arial"/>
                <w:bCs/>
                <w:sz w:val="20"/>
                <w:szCs w:val="20"/>
              </w:rPr>
              <w:t>zastosować środki ochrony indywidualnej</w:t>
            </w:r>
          </w:p>
        </w:tc>
        <w:tc>
          <w:tcPr>
            <w:tcW w:w="1269" w:type="pct"/>
            <w:shd w:val="clear" w:color="auto" w:fill="auto"/>
          </w:tcPr>
          <w:p w14:paraId="5BC5A879" w14:textId="77777777" w:rsidR="002D1688" w:rsidRPr="00886D06" w:rsidRDefault="002D1688" w:rsidP="004258AB">
            <w:pPr>
              <w:pStyle w:val="Akapitzlist"/>
              <w:numPr>
                <w:ilvl w:val="0"/>
                <w:numId w:val="415"/>
              </w:numPr>
              <w:rPr>
                <w:rFonts w:ascii="Arial" w:hAnsi="Arial" w:cs="Arial"/>
                <w:bCs/>
                <w:sz w:val="20"/>
                <w:szCs w:val="20"/>
              </w:rPr>
            </w:pPr>
            <w:r w:rsidRPr="00886D06">
              <w:rPr>
                <w:rFonts w:ascii="Arial" w:hAnsi="Arial" w:cs="Arial"/>
                <w:bCs/>
                <w:sz w:val="20"/>
                <w:szCs w:val="20"/>
              </w:rPr>
              <w:t>wykonać sterylizację narzędzi i sprzętu weterynaryjnego zgodnie z obowiązującymi procedurami</w:t>
            </w:r>
          </w:p>
          <w:p w14:paraId="2FE4DB4A" w14:textId="606F633A" w:rsidR="002D1688" w:rsidRPr="00886D06" w:rsidRDefault="002D1688" w:rsidP="004258AB">
            <w:pPr>
              <w:pStyle w:val="Akapitzlist"/>
              <w:numPr>
                <w:ilvl w:val="0"/>
                <w:numId w:val="415"/>
              </w:numPr>
              <w:rPr>
                <w:rFonts w:ascii="Arial" w:hAnsi="Arial" w:cs="Arial"/>
                <w:bCs/>
                <w:sz w:val="20"/>
                <w:szCs w:val="20"/>
              </w:rPr>
            </w:pPr>
            <w:r w:rsidRPr="00886D06">
              <w:rPr>
                <w:rFonts w:ascii="Arial" w:hAnsi="Arial" w:cs="Arial"/>
                <w:bCs/>
                <w:sz w:val="20"/>
                <w:szCs w:val="20"/>
              </w:rPr>
              <w:t>przechowywać narzędzia i sprzęt weterynaryjny zgodnie z obowiązującymi procedurami</w:t>
            </w:r>
          </w:p>
        </w:tc>
        <w:tc>
          <w:tcPr>
            <w:tcW w:w="552" w:type="pct"/>
            <w:shd w:val="clear" w:color="auto" w:fill="auto"/>
          </w:tcPr>
          <w:p w14:paraId="79BD6472" w14:textId="1DA50726" w:rsidR="002D1688" w:rsidRPr="00886D06" w:rsidRDefault="002D1688" w:rsidP="002D1688">
            <w:pPr>
              <w:jc w:val="center"/>
              <w:rPr>
                <w:rFonts w:ascii="Arial" w:hAnsi="Arial" w:cs="Arial"/>
                <w:bCs/>
                <w:sz w:val="20"/>
                <w:szCs w:val="20"/>
              </w:rPr>
            </w:pPr>
            <w:r w:rsidRPr="00886D06">
              <w:rPr>
                <w:rFonts w:ascii="Arial" w:hAnsi="Arial" w:cs="Arial"/>
                <w:bCs/>
                <w:sz w:val="20"/>
                <w:szCs w:val="20"/>
              </w:rPr>
              <w:t>klasa III/IV</w:t>
            </w:r>
          </w:p>
        </w:tc>
      </w:tr>
      <w:tr w:rsidR="002246FF" w:rsidRPr="00886D06" w14:paraId="51670BF2" w14:textId="77777777" w:rsidTr="002D1688">
        <w:tc>
          <w:tcPr>
            <w:tcW w:w="764" w:type="pct"/>
            <w:shd w:val="clear" w:color="auto" w:fill="auto"/>
          </w:tcPr>
          <w:p w14:paraId="6ED1DA13" w14:textId="67DAA08D" w:rsidR="002D1688" w:rsidRPr="00886D06" w:rsidRDefault="002D1688" w:rsidP="002D1688">
            <w:pPr>
              <w:rPr>
                <w:rFonts w:ascii="Arial" w:hAnsi="Arial" w:cs="Arial"/>
              </w:rPr>
            </w:pPr>
            <w:r w:rsidRPr="00886D06">
              <w:rPr>
                <w:rFonts w:ascii="Arial" w:hAnsi="Arial" w:cs="Arial"/>
                <w:sz w:val="20"/>
                <w:szCs w:val="20"/>
              </w:rPr>
              <w:t>V. Zabiegi fizjoterapeutyczne u zwierząt</w:t>
            </w:r>
          </w:p>
        </w:tc>
        <w:tc>
          <w:tcPr>
            <w:tcW w:w="756" w:type="pct"/>
            <w:shd w:val="clear" w:color="auto" w:fill="auto"/>
          </w:tcPr>
          <w:p w14:paraId="03A7F83A" w14:textId="77777777" w:rsidR="002D1688" w:rsidRPr="00886D06" w:rsidRDefault="002D1688" w:rsidP="002D1688">
            <w:pPr>
              <w:rPr>
                <w:rFonts w:ascii="Arial" w:hAnsi="Arial" w:cs="Arial"/>
                <w:sz w:val="20"/>
                <w:szCs w:val="20"/>
              </w:rPr>
            </w:pPr>
          </w:p>
        </w:tc>
        <w:tc>
          <w:tcPr>
            <w:tcW w:w="391" w:type="pct"/>
            <w:shd w:val="clear" w:color="auto" w:fill="auto"/>
          </w:tcPr>
          <w:p w14:paraId="5DEA7D25" w14:textId="1C5596A2" w:rsidR="002D1688" w:rsidRPr="00886D06" w:rsidRDefault="002D1688" w:rsidP="002D1688">
            <w:pPr>
              <w:jc w:val="center"/>
              <w:rPr>
                <w:rFonts w:ascii="Arial" w:hAnsi="Arial" w:cs="Arial"/>
                <w:sz w:val="20"/>
                <w:szCs w:val="20"/>
              </w:rPr>
            </w:pPr>
          </w:p>
        </w:tc>
        <w:tc>
          <w:tcPr>
            <w:tcW w:w="1268" w:type="pct"/>
            <w:shd w:val="clear" w:color="auto" w:fill="auto"/>
          </w:tcPr>
          <w:p w14:paraId="11BA442F" w14:textId="77777777" w:rsidR="002D1688" w:rsidRPr="00886D06" w:rsidRDefault="002D1688"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opisać rodzaje zabiegów fizjoterapeutycznych stosowanych u zwierząt</w:t>
            </w:r>
          </w:p>
          <w:p w14:paraId="31D68894" w14:textId="77777777" w:rsidR="002D1688" w:rsidRPr="00886D06" w:rsidRDefault="002D1688"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rozpoznać urządzenia i materiały niezbędne do wykonywania zabiegów fizjoterapeutycznych u zwierząt</w:t>
            </w:r>
          </w:p>
          <w:p w14:paraId="25F75384" w14:textId="13C5018B" w:rsidR="002D1688" w:rsidRPr="00886D06" w:rsidRDefault="002D1688"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dobrać urządzenia i materiały niezbędne do wykonania najczęściej stosowanych zabiegów fizjoterapeutycznych u zwierząt</w:t>
            </w:r>
          </w:p>
          <w:p w14:paraId="07CFD780" w14:textId="1C4BB28A" w:rsidR="002D1688" w:rsidRPr="00886D06" w:rsidRDefault="002D1688" w:rsidP="004258AB">
            <w:pPr>
              <w:pStyle w:val="Akapitzlist"/>
              <w:numPr>
                <w:ilvl w:val="0"/>
                <w:numId w:val="414"/>
              </w:numPr>
              <w:rPr>
                <w:rFonts w:ascii="Arial" w:hAnsi="Arial" w:cs="Arial"/>
                <w:bCs/>
                <w:sz w:val="20"/>
                <w:szCs w:val="20"/>
              </w:rPr>
            </w:pPr>
            <w:r w:rsidRPr="00886D06">
              <w:rPr>
                <w:rFonts w:ascii="Arial" w:hAnsi="Arial" w:cs="Arial"/>
                <w:bCs/>
                <w:sz w:val="20"/>
                <w:szCs w:val="20"/>
              </w:rPr>
              <w:t>zastosować środki ochrony indywidualnej</w:t>
            </w:r>
          </w:p>
        </w:tc>
        <w:tc>
          <w:tcPr>
            <w:tcW w:w="1269" w:type="pct"/>
            <w:shd w:val="clear" w:color="auto" w:fill="auto"/>
          </w:tcPr>
          <w:p w14:paraId="7FEC756C" w14:textId="07D8EAD2" w:rsidR="002D1688" w:rsidRPr="00886D06" w:rsidRDefault="002D1688"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omówić wskazania i przeciwwskazania do wykonania poszczególnych rodzajów zabiegów fizjoterapeutycznych u zwierząt</w:t>
            </w:r>
          </w:p>
          <w:p w14:paraId="27B52C0B" w14:textId="1057D117" w:rsidR="002D1688" w:rsidRPr="00886D06" w:rsidRDefault="002D1688"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wykonywać proste zabiegi i czynności pomocnicze przy wykonywaniu zabiegów fizykoterapeutycznych</w:t>
            </w:r>
          </w:p>
          <w:p w14:paraId="4B8B01EC" w14:textId="77777777" w:rsidR="002D1688" w:rsidRPr="00886D06" w:rsidRDefault="002D1688" w:rsidP="002D1688">
            <w:pPr>
              <w:pStyle w:val="Akapitzlist"/>
              <w:ind w:left="360"/>
              <w:rPr>
                <w:rFonts w:ascii="Arial" w:hAnsi="Arial" w:cs="Arial"/>
                <w:bCs/>
                <w:sz w:val="20"/>
                <w:szCs w:val="20"/>
              </w:rPr>
            </w:pPr>
          </w:p>
        </w:tc>
        <w:tc>
          <w:tcPr>
            <w:tcW w:w="552" w:type="pct"/>
            <w:shd w:val="clear" w:color="auto" w:fill="auto"/>
          </w:tcPr>
          <w:p w14:paraId="2ED58BF5" w14:textId="5F101119" w:rsidR="002D1688" w:rsidRPr="00886D06" w:rsidRDefault="002D1688" w:rsidP="002D1688">
            <w:pPr>
              <w:jc w:val="center"/>
              <w:rPr>
                <w:rFonts w:ascii="Arial" w:hAnsi="Arial" w:cs="Arial"/>
                <w:bCs/>
                <w:sz w:val="20"/>
                <w:szCs w:val="20"/>
              </w:rPr>
            </w:pPr>
            <w:r w:rsidRPr="00886D06">
              <w:rPr>
                <w:rFonts w:ascii="Arial" w:hAnsi="Arial" w:cs="Arial"/>
                <w:bCs/>
                <w:sz w:val="20"/>
                <w:szCs w:val="20"/>
              </w:rPr>
              <w:t>klasa III/IV</w:t>
            </w:r>
          </w:p>
        </w:tc>
      </w:tr>
      <w:tr w:rsidR="002246FF" w:rsidRPr="00886D06" w14:paraId="6C8D071A" w14:textId="77777777" w:rsidTr="002D1688">
        <w:tc>
          <w:tcPr>
            <w:tcW w:w="764" w:type="pct"/>
            <w:shd w:val="clear" w:color="auto" w:fill="auto"/>
          </w:tcPr>
          <w:p w14:paraId="1EC6B843" w14:textId="494E300B" w:rsidR="00180403" w:rsidRPr="00886D06" w:rsidRDefault="009A6A11" w:rsidP="00180403">
            <w:pPr>
              <w:rPr>
                <w:rFonts w:ascii="Arial" w:hAnsi="Arial" w:cs="Arial"/>
              </w:rPr>
            </w:pPr>
            <w:r w:rsidRPr="00886D06">
              <w:rPr>
                <w:rFonts w:ascii="Arial" w:hAnsi="Arial" w:cs="Arial"/>
                <w:sz w:val="20"/>
                <w:szCs w:val="20"/>
              </w:rPr>
              <w:t>VI</w:t>
            </w:r>
            <w:r w:rsidR="00180403" w:rsidRPr="00886D06">
              <w:rPr>
                <w:rFonts w:ascii="Arial" w:hAnsi="Arial" w:cs="Arial"/>
                <w:sz w:val="20"/>
                <w:szCs w:val="20"/>
              </w:rPr>
              <w:t>. Dokumentacja lekarsko - weterynaryjna</w:t>
            </w:r>
          </w:p>
        </w:tc>
        <w:tc>
          <w:tcPr>
            <w:tcW w:w="756" w:type="pct"/>
            <w:shd w:val="clear" w:color="auto" w:fill="auto"/>
          </w:tcPr>
          <w:p w14:paraId="4897A2DA" w14:textId="77777777" w:rsidR="00180403" w:rsidRPr="00886D06" w:rsidRDefault="00180403" w:rsidP="00180403">
            <w:pPr>
              <w:rPr>
                <w:rFonts w:ascii="Arial" w:hAnsi="Arial" w:cs="Arial"/>
                <w:sz w:val="20"/>
                <w:szCs w:val="20"/>
              </w:rPr>
            </w:pPr>
          </w:p>
        </w:tc>
        <w:tc>
          <w:tcPr>
            <w:tcW w:w="391" w:type="pct"/>
            <w:shd w:val="clear" w:color="auto" w:fill="auto"/>
          </w:tcPr>
          <w:p w14:paraId="7C4F6E17" w14:textId="1A808692" w:rsidR="00180403" w:rsidRPr="00886D06" w:rsidRDefault="00180403" w:rsidP="002D1688">
            <w:pPr>
              <w:jc w:val="center"/>
              <w:rPr>
                <w:rFonts w:ascii="Arial" w:hAnsi="Arial" w:cs="Arial"/>
                <w:sz w:val="20"/>
                <w:szCs w:val="20"/>
              </w:rPr>
            </w:pPr>
          </w:p>
        </w:tc>
        <w:tc>
          <w:tcPr>
            <w:tcW w:w="1268" w:type="pct"/>
            <w:shd w:val="clear" w:color="auto" w:fill="auto"/>
          </w:tcPr>
          <w:p w14:paraId="2B120652" w14:textId="77777777" w:rsidR="00BC3AD2" w:rsidRPr="00886D06" w:rsidRDefault="00BC3AD2"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rozróżnić rodzaje dokumentacji lekarsko-weterynaryjnej z wykonywanych zabiegów leczniczych i profilaktycznych oraz stosowanych produktów leczniczych dla zwierząt gospodarskich i domowych</w:t>
            </w:r>
          </w:p>
          <w:p w14:paraId="6D8930E2" w14:textId="77777777" w:rsidR="00BC3AD2" w:rsidRPr="00886D06" w:rsidRDefault="00BC3AD2"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omówić zakres i sposób prowadzenia ewidencji leczenia zwierząt przez posiadacza zwierząt gospodarskich</w:t>
            </w:r>
          </w:p>
          <w:p w14:paraId="432537AD" w14:textId="77777777" w:rsidR="00BC3AD2" w:rsidRPr="00886D06" w:rsidRDefault="00BC3AD2"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wyjaśnić zasady prowadzenia, przechowywania, udostępniania dokumentacji lekarsko-weterynaryjnej</w:t>
            </w:r>
          </w:p>
          <w:p w14:paraId="0E3F73F3" w14:textId="079E7FC8" w:rsidR="00180403" w:rsidRPr="00886D06" w:rsidRDefault="00180403" w:rsidP="00BC3AD2">
            <w:pPr>
              <w:pStyle w:val="Akapitzlist"/>
              <w:spacing w:after="200" w:line="276" w:lineRule="auto"/>
              <w:ind w:left="360"/>
              <w:rPr>
                <w:rFonts w:ascii="Arial" w:hAnsi="Arial" w:cs="Arial"/>
                <w:bCs/>
                <w:sz w:val="20"/>
                <w:szCs w:val="20"/>
              </w:rPr>
            </w:pPr>
          </w:p>
        </w:tc>
        <w:tc>
          <w:tcPr>
            <w:tcW w:w="1269" w:type="pct"/>
            <w:shd w:val="clear" w:color="auto" w:fill="auto"/>
          </w:tcPr>
          <w:p w14:paraId="6698DD37" w14:textId="77777777" w:rsidR="00BC3AD2" w:rsidRPr="00886D06" w:rsidRDefault="00BC3AD2"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rozróżnić rodzaje dokumentacji lekarsko-weterynaryjnej z wykonywanych zabiegów leczniczych i profilaktycznych oraz stosowanych produktów leczniczych dla zwierząt gospodarskich i domowych</w:t>
            </w:r>
          </w:p>
          <w:p w14:paraId="760CBD62" w14:textId="77777777" w:rsidR="00BC3AD2" w:rsidRPr="00886D06" w:rsidRDefault="00BC3AD2"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skorzystać z informacji dotyczących profilaktyki i leczenia zwierząt w dokumentacji lekarsko – weterynaryjnej w celu wykonania zaleceń lekarza</w:t>
            </w:r>
          </w:p>
          <w:p w14:paraId="334FF40A" w14:textId="66D0DE8F" w:rsidR="00180403" w:rsidRPr="00886D06" w:rsidRDefault="00BC3AD2" w:rsidP="004258AB">
            <w:pPr>
              <w:pStyle w:val="Akapitzlist"/>
              <w:numPr>
                <w:ilvl w:val="0"/>
                <w:numId w:val="414"/>
              </w:numPr>
              <w:spacing w:after="200" w:line="276" w:lineRule="auto"/>
              <w:rPr>
                <w:rFonts w:ascii="Arial" w:hAnsi="Arial" w:cs="Arial"/>
                <w:sz w:val="20"/>
                <w:szCs w:val="20"/>
              </w:rPr>
            </w:pPr>
            <w:r w:rsidRPr="00886D06">
              <w:rPr>
                <w:rFonts w:ascii="Arial" w:hAnsi="Arial" w:cs="Arial"/>
                <w:sz w:val="20"/>
                <w:szCs w:val="20"/>
              </w:rPr>
              <w:t>dokonać wpisów w dokumentacji lekarsko – weterynaryjnej prowadzonej w zakładzie leczniczym dla zwierząt oraz będącej własnością posiadacza zwierząt w zakresie zleconym przez lekarza</w:t>
            </w:r>
          </w:p>
        </w:tc>
        <w:tc>
          <w:tcPr>
            <w:tcW w:w="552" w:type="pct"/>
            <w:shd w:val="clear" w:color="auto" w:fill="auto"/>
          </w:tcPr>
          <w:p w14:paraId="1D51F768" w14:textId="066CD330" w:rsidR="00180403" w:rsidRPr="00886D06" w:rsidRDefault="002D1688" w:rsidP="00180403">
            <w:pPr>
              <w:jc w:val="center"/>
              <w:rPr>
                <w:rFonts w:ascii="Arial" w:hAnsi="Arial" w:cs="Arial"/>
                <w:bCs/>
                <w:sz w:val="20"/>
                <w:szCs w:val="20"/>
              </w:rPr>
            </w:pPr>
            <w:r w:rsidRPr="00886D06">
              <w:rPr>
                <w:rFonts w:ascii="Arial" w:hAnsi="Arial" w:cs="Arial"/>
                <w:bCs/>
                <w:sz w:val="20"/>
                <w:szCs w:val="20"/>
              </w:rPr>
              <w:t>klasa III/IV</w:t>
            </w:r>
          </w:p>
        </w:tc>
      </w:tr>
      <w:tr w:rsidR="002568B9" w:rsidRPr="00886D06" w14:paraId="6E7D4B26" w14:textId="77777777" w:rsidTr="002568B9">
        <w:tc>
          <w:tcPr>
            <w:tcW w:w="1520" w:type="pct"/>
            <w:gridSpan w:val="2"/>
            <w:shd w:val="clear" w:color="auto" w:fill="auto"/>
          </w:tcPr>
          <w:p w14:paraId="50AB3890" w14:textId="0CF69D60" w:rsidR="002568B9" w:rsidRPr="00886D06" w:rsidRDefault="002568B9" w:rsidP="002568B9">
            <w:pPr>
              <w:jc w:val="right"/>
              <w:rPr>
                <w:rFonts w:ascii="Arial" w:hAnsi="Arial" w:cs="Arial"/>
                <w:sz w:val="20"/>
                <w:szCs w:val="20"/>
              </w:rPr>
            </w:pPr>
            <w:r w:rsidRPr="00886D06">
              <w:rPr>
                <w:rFonts w:ascii="Arial" w:hAnsi="Arial" w:cs="Arial"/>
                <w:sz w:val="20"/>
                <w:szCs w:val="20"/>
              </w:rPr>
              <w:t>Razem</w:t>
            </w:r>
          </w:p>
        </w:tc>
        <w:tc>
          <w:tcPr>
            <w:tcW w:w="391" w:type="pct"/>
            <w:shd w:val="clear" w:color="auto" w:fill="auto"/>
          </w:tcPr>
          <w:p w14:paraId="53A5BCEF" w14:textId="4FB73E9E" w:rsidR="002568B9" w:rsidRPr="00886D06" w:rsidRDefault="002568B9" w:rsidP="002D1688">
            <w:pPr>
              <w:jc w:val="center"/>
              <w:rPr>
                <w:rFonts w:ascii="Arial" w:hAnsi="Arial" w:cs="Arial"/>
                <w:sz w:val="20"/>
                <w:szCs w:val="20"/>
              </w:rPr>
            </w:pPr>
          </w:p>
        </w:tc>
        <w:tc>
          <w:tcPr>
            <w:tcW w:w="1268" w:type="pct"/>
            <w:shd w:val="clear" w:color="auto" w:fill="auto"/>
          </w:tcPr>
          <w:p w14:paraId="184E07C0" w14:textId="77777777" w:rsidR="002568B9" w:rsidRPr="00886D06" w:rsidRDefault="002568B9" w:rsidP="002568B9">
            <w:pPr>
              <w:pStyle w:val="Akapitzlist"/>
              <w:spacing w:after="200" w:line="276" w:lineRule="auto"/>
              <w:ind w:left="360"/>
              <w:rPr>
                <w:rFonts w:ascii="Arial" w:hAnsi="Arial" w:cs="Arial"/>
                <w:sz w:val="20"/>
                <w:szCs w:val="20"/>
              </w:rPr>
            </w:pPr>
          </w:p>
        </w:tc>
        <w:tc>
          <w:tcPr>
            <w:tcW w:w="1269" w:type="pct"/>
            <w:shd w:val="clear" w:color="auto" w:fill="auto"/>
          </w:tcPr>
          <w:p w14:paraId="048C0BF3" w14:textId="77777777" w:rsidR="002568B9" w:rsidRPr="00886D06" w:rsidRDefault="002568B9" w:rsidP="002568B9">
            <w:pPr>
              <w:pStyle w:val="Akapitzlist"/>
              <w:spacing w:after="200" w:line="276" w:lineRule="auto"/>
              <w:ind w:left="360"/>
              <w:rPr>
                <w:rFonts w:ascii="Arial" w:hAnsi="Arial" w:cs="Arial"/>
                <w:sz w:val="20"/>
                <w:szCs w:val="20"/>
              </w:rPr>
            </w:pPr>
          </w:p>
        </w:tc>
        <w:tc>
          <w:tcPr>
            <w:tcW w:w="552" w:type="pct"/>
            <w:shd w:val="clear" w:color="auto" w:fill="auto"/>
          </w:tcPr>
          <w:p w14:paraId="0BB3096D" w14:textId="0D22860F" w:rsidR="002568B9" w:rsidRPr="00886D06" w:rsidRDefault="002568B9" w:rsidP="00180403">
            <w:pPr>
              <w:jc w:val="center"/>
              <w:rPr>
                <w:rFonts w:ascii="Arial" w:hAnsi="Arial" w:cs="Arial"/>
                <w:bCs/>
                <w:sz w:val="20"/>
                <w:szCs w:val="20"/>
              </w:rPr>
            </w:pPr>
            <w:r w:rsidRPr="00886D06">
              <w:rPr>
                <w:rFonts w:ascii="Arial" w:hAnsi="Arial" w:cs="Arial"/>
                <w:bCs/>
                <w:sz w:val="20"/>
                <w:szCs w:val="20"/>
              </w:rPr>
              <w:t>klasa III/IV</w:t>
            </w:r>
          </w:p>
        </w:tc>
      </w:tr>
    </w:tbl>
    <w:p w14:paraId="204A68A8" w14:textId="77777777" w:rsidR="00011B49" w:rsidRPr="00886D06" w:rsidRDefault="00011B49" w:rsidP="00011B49">
      <w:pPr>
        <w:spacing w:line="276" w:lineRule="auto"/>
        <w:rPr>
          <w:rFonts w:ascii="Arial" w:hAnsi="Arial" w:cs="Arial"/>
          <w:b/>
          <w:bCs/>
          <w:sz w:val="20"/>
          <w:szCs w:val="20"/>
        </w:rPr>
      </w:pPr>
    </w:p>
    <w:p w14:paraId="619DAD4D" w14:textId="77777777" w:rsidR="00011B49" w:rsidRPr="00886D06" w:rsidRDefault="00011B49" w:rsidP="00011B49">
      <w:pPr>
        <w:spacing w:line="276" w:lineRule="auto"/>
        <w:rPr>
          <w:rFonts w:ascii="Arial" w:hAnsi="Arial" w:cs="Arial"/>
          <w:b/>
          <w:bCs/>
          <w:sz w:val="20"/>
          <w:szCs w:val="20"/>
        </w:rPr>
      </w:pPr>
    </w:p>
    <w:p w14:paraId="790E4C9E" w14:textId="77777777" w:rsidR="00011B49" w:rsidRPr="00886D06" w:rsidRDefault="00011B49" w:rsidP="00011B49">
      <w:pPr>
        <w:spacing w:line="276" w:lineRule="auto"/>
        <w:rPr>
          <w:rFonts w:ascii="Arial" w:hAnsi="Arial" w:cs="Arial"/>
          <w:b/>
          <w:bCs/>
          <w:sz w:val="20"/>
          <w:szCs w:val="20"/>
        </w:rPr>
      </w:pPr>
      <w:r w:rsidRPr="00886D06">
        <w:rPr>
          <w:rFonts w:ascii="Arial" w:hAnsi="Arial" w:cs="Arial"/>
          <w:b/>
          <w:bCs/>
          <w:sz w:val="20"/>
          <w:szCs w:val="20"/>
        </w:rPr>
        <w:t>Praktyka odbywana jest indywidualnie, z oderwaniem od zajęć lekcyjnych, równomiernie w ciągu roku szkolnego, w wymaganej liczbie godzin.</w:t>
      </w:r>
    </w:p>
    <w:p w14:paraId="349E4DF3" w14:textId="71A2AABF"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 xml:space="preserve">Plan i organizację zajęć w ramach praktyki należy dostosować do możliwości danego punktu, mając na uwadze realizację założonych celów kształcenia. Należy stworzyć uczniom możliwość wykonywania wszystkich prac zaplanowanych w programie praktyki zawodowej. Kształcenie powinno </w:t>
      </w:r>
      <w:r w:rsidR="00014386" w:rsidRPr="00886D06">
        <w:rPr>
          <w:rFonts w:ascii="Arial" w:hAnsi="Arial" w:cs="Arial"/>
          <w:sz w:val="20"/>
          <w:szCs w:val="20"/>
        </w:rPr>
        <w:t>odbywać się w rzeczywistych warunkach przyszłej pracy</w:t>
      </w:r>
      <w:r w:rsidRPr="00886D06">
        <w:rPr>
          <w:rFonts w:ascii="Arial" w:hAnsi="Arial" w:cs="Arial"/>
          <w:sz w:val="20"/>
          <w:szCs w:val="20"/>
        </w:rPr>
        <w:t xml:space="preserve">. Przed przystąpieniem do zajęć należy zapoznać uczniów z obowiązującymi przepisami bezpieczeństwa i higieny pracy, ochrony przeciwpożarowej, ochrony środowiska oraz podkreślić konieczność ich stosowania. </w:t>
      </w:r>
    </w:p>
    <w:p w14:paraId="38212331"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Należy również zwracać uwagę na przestrzeganie przepisów o ochronie zwierząt i stosowanie środków ochrony indywidualnej.</w:t>
      </w:r>
    </w:p>
    <w:p w14:paraId="6A4FE651"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Uczniowie odbywający praktykę zawodową zobowiązani są do prowadzenia dzienniczka praktyk, w którym opisują wykonywane czynności. Zapisy powinny być sprawdzane i potwierdzane przez osobę prowadzącą praktykę zawodową.</w:t>
      </w:r>
    </w:p>
    <w:p w14:paraId="16439143" w14:textId="77777777" w:rsidR="00011B49" w:rsidRPr="00886D06" w:rsidRDefault="00011B49" w:rsidP="00011B49">
      <w:pPr>
        <w:spacing w:line="276" w:lineRule="auto"/>
        <w:rPr>
          <w:rFonts w:ascii="Arial" w:hAnsi="Arial" w:cs="Arial"/>
          <w:b/>
          <w:bCs/>
          <w:sz w:val="20"/>
          <w:szCs w:val="20"/>
        </w:rPr>
      </w:pPr>
      <w:r w:rsidRPr="00886D06">
        <w:rPr>
          <w:rFonts w:ascii="Arial" w:hAnsi="Arial" w:cs="Arial"/>
          <w:b/>
          <w:bCs/>
          <w:sz w:val="20"/>
          <w:szCs w:val="20"/>
        </w:rPr>
        <w:t>Propozycje kryteriów oceny i metod sprawdzania efektów kształcenia</w:t>
      </w:r>
    </w:p>
    <w:p w14:paraId="39287708"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Ocena dzienniczka praktyk.</w:t>
      </w:r>
    </w:p>
    <w:p w14:paraId="606B3084"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W kryteriach oceniania uwzględnia się: poprawność merytoryczną wypowiedzi i wykonywanych czynności, przestrzeganie przepisów bhp, przeciwpożarowych i ochrony środowiska, umiejętność organizowania stanowiska pracy, umiejętność wykorzystania wiedzy teoretycznej w praktyce, umiejętność planowania zadań,</w:t>
      </w:r>
    </w:p>
    <w:p w14:paraId="0B312427" w14:textId="77777777" w:rsidR="00011B49" w:rsidRPr="00886D06" w:rsidRDefault="00011B49" w:rsidP="00011B49">
      <w:pPr>
        <w:spacing w:line="276" w:lineRule="auto"/>
        <w:rPr>
          <w:rFonts w:ascii="Arial" w:hAnsi="Arial" w:cs="Arial"/>
          <w:sz w:val="20"/>
          <w:szCs w:val="20"/>
        </w:rPr>
      </w:pPr>
      <w:r w:rsidRPr="00886D06">
        <w:rPr>
          <w:rFonts w:ascii="Arial" w:hAnsi="Arial" w:cs="Arial"/>
          <w:b/>
          <w:bCs/>
          <w:sz w:val="20"/>
          <w:szCs w:val="20"/>
        </w:rPr>
        <w:t>Formy indywidualizacji pracy uczniów</w:t>
      </w:r>
      <w:r w:rsidRPr="00886D06">
        <w:rPr>
          <w:rFonts w:ascii="Arial" w:hAnsi="Arial" w:cs="Arial"/>
          <w:sz w:val="20"/>
          <w:szCs w:val="20"/>
        </w:rPr>
        <w:t xml:space="preserve"> uwzględniające: dostosowanie warunków, środków, metod i form kształcenia do potrzeb ucznia i możliwości ucznia</w:t>
      </w:r>
    </w:p>
    <w:p w14:paraId="7744AABB" w14:textId="77777777" w:rsidR="00011B49" w:rsidRPr="00886D06" w:rsidRDefault="00011B49" w:rsidP="00011B49">
      <w:pPr>
        <w:jc w:val="both"/>
        <w:rPr>
          <w:rFonts w:ascii="Arial" w:hAnsi="Arial" w:cs="Arial"/>
          <w:b/>
          <w:bCs/>
          <w:sz w:val="20"/>
          <w:szCs w:val="20"/>
        </w:rPr>
      </w:pPr>
    </w:p>
    <w:p w14:paraId="188F3DC3" w14:textId="1AB99599" w:rsidR="00C64F60" w:rsidRPr="00886D06" w:rsidRDefault="0042094E" w:rsidP="00771181">
      <w:pPr>
        <w:pStyle w:val="Nagwek2"/>
      </w:pPr>
      <w:bookmarkStart w:id="32" w:name="_Toc18587461"/>
      <w:r w:rsidRPr="00886D06">
        <w:t>Praktyka diagnostyczna</w:t>
      </w:r>
      <w:bookmarkEnd w:id="32"/>
      <w:r w:rsidR="00C64F60" w:rsidRPr="00886D06">
        <w:t xml:space="preserve"> </w:t>
      </w:r>
    </w:p>
    <w:p w14:paraId="59285EE7" w14:textId="77777777" w:rsidR="0042094E" w:rsidRPr="00886D06" w:rsidRDefault="0042094E" w:rsidP="00011B49">
      <w:pPr>
        <w:rPr>
          <w:rFonts w:ascii="Arial" w:hAnsi="Arial" w:cs="Arial"/>
          <w:b/>
          <w:bCs/>
          <w:sz w:val="20"/>
          <w:szCs w:val="20"/>
        </w:rPr>
      </w:pPr>
    </w:p>
    <w:p w14:paraId="3A62EE65" w14:textId="77777777" w:rsidR="00011B49" w:rsidRPr="00886D06" w:rsidRDefault="00011B49" w:rsidP="00011B49">
      <w:pPr>
        <w:rPr>
          <w:rFonts w:ascii="Arial" w:hAnsi="Arial" w:cs="Arial"/>
          <w:sz w:val="20"/>
          <w:szCs w:val="20"/>
        </w:rPr>
      </w:pPr>
      <w:r w:rsidRPr="00886D06">
        <w:rPr>
          <w:rFonts w:ascii="Arial" w:hAnsi="Arial" w:cs="Arial"/>
          <w:b/>
          <w:bCs/>
          <w:sz w:val="20"/>
          <w:szCs w:val="20"/>
        </w:rPr>
        <w:t xml:space="preserve">Cele ogólne przedmiotu </w:t>
      </w:r>
    </w:p>
    <w:p w14:paraId="00605F94" w14:textId="77777777" w:rsidR="00011B49" w:rsidRPr="00886D06" w:rsidRDefault="00011B49" w:rsidP="00011B49">
      <w:pPr>
        <w:rPr>
          <w:rFonts w:ascii="Arial" w:hAnsi="Arial" w:cs="Arial"/>
          <w:sz w:val="20"/>
          <w:szCs w:val="20"/>
        </w:rPr>
      </w:pPr>
    </w:p>
    <w:p w14:paraId="0C3F5DCD" w14:textId="77777777" w:rsidR="00011B49" w:rsidRPr="00886D06" w:rsidRDefault="00011B49" w:rsidP="00011B49">
      <w:pPr>
        <w:rPr>
          <w:rFonts w:ascii="Arial" w:hAnsi="Arial" w:cs="Arial"/>
          <w:sz w:val="20"/>
          <w:szCs w:val="20"/>
        </w:rPr>
      </w:pPr>
      <w:r w:rsidRPr="00886D06">
        <w:rPr>
          <w:rFonts w:ascii="Arial" w:hAnsi="Arial" w:cs="Arial"/>
          <w:sz w:val="20"/>
          <w:szCs w:val="20"/>
        </w:rPr>
        <w:t xml:space="preserve">Poznanie wykonywania zadań zawodowych w realnych warunkach pracy </w:t>
      </w:r>
    </w:p>
    <w:p w14:paraId="75FE3B51" w14:textId="77777777" w:rsidR="00011B49" w:rsidRPr="00886D06" w:rsidRDefault="00011B49" w:rsidP="00011B49">
      <w:pPr>
        <w:rPr>
          <w:rFonts w:ascii="Arial" w:hAnsi="Arial" w:cs="Arial"/>
          <w:sz w:val="20"/>
          <w:szCs w:val="20"/>
        </w:rPr>
      </w:pPr>
    </w:p>
    <w:p w14:paraId="35368356" w14:textId="77777777" w:rsidR="00011B49" w:rsidRPr="00886D06" w:rsidRDefault="00011B49" w:rsidP="00011B49">
      <w:pPr>
        <w:rPr>
          <w:rFonts w:ascii="Arial" w:hAnsi="Arial" w:cs="Arial"/>
          <w:sz w:val="20"/>
          <w:szCs w:val="20"/>
        </w:rPr>
      </w:pPr>
      <w:r w:rsidRPr="00886D06">
        <w:rPr>
          <w:rFonts w:ascii="Arial" w:hAnsi="Arial" w:cs="Arial"/>
          <w:sz w:val="20"/>
          <w:szCs w:val="20"/>
        </w:rPr>
        <w:t>Nabycie umiejętności:</w:t>
      </w:r>
    </w:p>
    <w:p w14:paraId="07593A9C"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przeprowadzania wywiadów z posiadaczem zwierzęcia </w:t>
      </w:r>
    </w:p>
    <w:p w14:paraId="052A2747"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wykonywania badań fizykalnych zwierząt gospodarskich i domowych</w:t>
      </w:r>
    </w:p>
    <w:p w14:paraId="3D316F8A"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wykonywania badań klinicznych zwierzęcia w zakresie niezbędnym do udzielenia mu pierwszej pomocy</w:t>
      </w:r>
    </w:p>
    <w:p w14:paraId="2C90C312"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wykonania czynności pomocniczych związanych z badaniem zwierząt z wykorzystaniem urządzeń diagnostycznych</w:t>
      </w:r>
    </w:p>
    <w:p w14:paraId="48985D62"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wykonania czynności związanych z pobieraniem, utrwalaniem przechowywaniem materiału do badań laboratoryjnych</w:t>
      </w:r>
    </w:p>
    <w:p w14:paraId="18435C42"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wykonania czynności pomocniczych związanych z badaniami laboratoryjnymi materiału biologicznego</w:t>
      </w:r>
    </w:p>
    <w:p w14:paraId="6B3719C7"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organizowania stanowiska pracy zgodnie z wymaganiami ergonomii oraz przepisami dotyczącymi bezpieczeństwa i higieny pracy, ochrony przeciwpożarowej i ochrony środowiska </w:t>
      </w:r>
    </w:p>
    <w:p w14:paraId="3BE4E446"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identyfikowania zagrożeń dla zdrowia lub życia człowieka oraz mienia i środowiska związane z wykonywaniem zadań zawodowych </w:t>
      </w:r>
    </w:p>
    <w:p w14:paraId="57162A5E"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stosowania środków ochrony indywidualnej i zbiorowej podczas wykonywania zadań zawodowych </w:t>
      </w:r>
    </w:p>
    <w:p w14:paraId="0864494B"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przestrzegania zasad kultury i etyki w związku z realizacją zadań zawodowych </w:t>
      </w:r>
    </w:p>
    <w:p w14:paraId="0A5C805E"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analizowania własnej kreatywności i otwartości na zmiany</w:t>
      </w:r>
    </w:p>
    <w:p w14:paraId="19B53984"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aktualizowania wiedzy i doskonalenia umiejętności zawodowe </w:t>
      </w:r>
    </w:p>
    <w:p w14:paraId="586C4C9A"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przestrzegania tajemnicy związanej z wykonywanym zawodem i miejscem pracy </w:t>
      </w:r>
    </w:p>
    <w:p w14:paraId="4DC38D01"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stosowania zasad komunikacji interpersonalnej </w:t>
      </w:r>
    </w:p>
    <w:p w14:paraId="62055021"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planowania i organizowania prac zespołu w celu wykonania przydzielonych zadań </w:t>
      </w:r>
    </w:p>
    <w:p w14:paraId="00DFE9FE"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kierowania wykonaniem przydzielonych zadań </w:t>
      </w:r>
    </w:p>
    <w:p w14:paraId="29206D3F" w14:textId="77777777" w:rsidR="00011B49" w:rsidRPr="00886D06" w:rsidRDefault="00011B49" w:rsidP="004258AB">
      <w:pPr>
        <w:pStyle w:val="Akapitzlist"/>
        <w:numPr>
          <w:ilvl w:val="0"/>
          <w:numId w:val="402"/>
        </w:numPr>
        <w:jc w:val="both"/>
        <w:rPr>
          <w:rFonts w:ascii="Arial" w:hAnsi="Arial" w:cs="Arial"/>
          <w:sz w:val="20"/>
          <w:szCs w:val="20"/>
        </w:rPr>
      </w:pPr>
      <w:r w:rsidRPr="00886D06">
        <w:rPr>
          <w:rFonts w:ascii="Arial" w:hAnsi="Arial" w:cs="Arial"/>
          <w:sz w:val="20"/>
          <w:szCs w:val="20"/>
        </w:rPr>
        <w:t xml:space="preserve">wprowadzania rozwiązań technicznych i organizacyjnych wpływających na poprawę warunków i jakości pracy </w:t>
      </w:r>
    </w:p>
    <w:p w14:paraId="5C0BD7A9" w14:textId="77777777" w:rsidR="00011B49" w:rsidRPr="00886D06" w:rsidRDefault="00011B49" w:rsidP="00011B49">
      <w:pPr>
        <w:pStyle w:val="Akapitzlist"/>
        <w:ind w:left="1004"/>
        <w:jc w:val="both"/>
        <w:rPr>
          <w:rFonts w:ascii="Arial" w:hAnsi="Arial" w:cs="Arial"/>
          <w:sz w:val="20"/>
          <w:szCs w:val="20"/>
        </w:rPr>
      </w:pPr>
    </w:p>
    <w:p w14:paraId="4D5D6891" w14:textId="77777777" w:rsidR="00011B49" w:rsidRPr="00886D06" w:rsidRDefault="00011B49" w:rsidP="004258AB">
      <w:pPr>
        <w:pStyle w:val="Akapitzlist"/>
        <w:numPr>
          <w:ilvl w:val="0"/>
          <w:numId w:val="386"/>
        </w:numPr>
        <w:spacing w:line="276" w:lineRule="auto"/>
        <w:jc w:val="both"/>
        <w:rPr>
          <w:rFonts w:ascii="Arial" w:hAnsi="Arial" w:cs="Arial"/>
          <w:sz w:val="20"/>
          <w:szCs w:val="20"/>
        </w:rPr>
      </w:pPr>
      <w:r w:rsidRPr="00886D06">
        <w:rPr>
          <w:rFonts w:ascii="Arial" w:hAnsi="Arial" w:cs="Arial"/>
          <w:sz w:val="20"/>
          <w:szCs w:val="20"/>
        </w:rPr>
        <w:t>Kształtowanie postawy odpowiedzialności za zdrowie ludzi i zwierząt, stanu środowiska naturalnego oraz świadomości konsekwencji podejmowanych decyzji związanych z realizacją zadań zawodowych.</w:t>
      </w:r>
    </w:p>
    <w:p w14:paraId="13814FB5" w14:textId="77777777" w:rsidR="00011B49" w:rsidRPr="00886D06" w:rsidRDefault="00011B49" w:rsidP="00011B49">
      <w:pPr>
        <w:rPr>
          <w:rFonts w:ascii="Arial" w:hAnsi="Arial" w:cs="Arial"/>
          <w:b/>
          <w:bCs/>
          <w:sz w:val="20"/>
          <w:szCs w:val="20"/>
        </w:rPr>
      </w:pPr>
    </w:p>
    <w:p w14:paraId="62DB7BBD" w14:textId="77777777" w:rsidR="00011B49" w:rsidRPr="00886D06" w:rsidRDefault="00011B49" w:rsidP="00011B49">
      <w:pPr>
        <w:rPr>
          <w:rFonts w:ascii="Arial" w:hAnsi="Arial" w:cs="Arial"/>
          <w:b/>
          <w:bCs/>
          <w:sz w:val="20"/>
          <w:szCs w:val="20"/>
        </w:rPr>
      </w:pPr>
    </w:p>
    <w:p w14:paraId="1926E937" w14:textId="77777777" w:rsidR="00011B49" w:rsidRPr="00886D06" w:rsidRDefault="00011B49" w:rsidP="00011B49">
      <w:pPr>
        <w:rPr>
          <w:rFonts w:ascii="Arial" w:hAnsi="Arial" w:cs="Arial"/>
          <w:sz w:val="20"/>
          <w:szCs w:val="20"/>
        </w:rPr>
      </w:pPr>
      <w:r w:rsidRPr="00886D06">
        <w:rPr>
          <w:rFonts w:ascii="Arial" w:hAnsi="Arial" w:cs="Arial"/>
          <w:b/>
          <w:bCs/>
          <w:sz w:val="20"/>
          <w:szCs w:val="20"/>
        </w:rPr>
        <w:t xml:space="preserve">Cele operacyjne </w:t>
      </w:r>
    </w:p>
    <w:p w14:paraId="04CD9782" w14:textId="77777777" w:rsidR="00011B49" w:rsidRPr="00886D06" w:rsidRDefault="00011B49" w:rsidP="00011B49">
      <w:pPr>
        <w:rPr>
          <w:rFonts w:ascii="Arial" w:hAnsi="Arial" w:cs="Arial"/>
          <w:b/>
          <w:bCs/>
          <w:sz w:val="20"/>
          <w:szCs w:val="20"/>
        </w:rPr>
      </w:pPr>
      <w:r w:rsidRPr="00886D06">
        <w:rPr>
          <w:rFonts w:ascii="Arial" w:hAnsi="Arial" w:cs="Arial"/>
          <w:b/>
          <w:bCs/>
          <w:sz w:val="20"/>
          <w:szCs w:val="20"/>
        </w:rPr>
        <w:t>Uczeń potrafi:</w:t>
      </w:r>
    </w:p>
    <w:p w14:paraId="5E3A165D" w14:textId="77777777" w:rsidR="00011B49" w:rsidRPr="00886D06" w:rsidRDefault="00011B49" w:rsidP="00011B49">
      <w:pPr>
        <w:jc w:val="both"/>
        <w:rPr>
          <w:rFonts w:ascii="Arial" w:hAnsi="Arial" w:cs="Arial"/>
          <w:b/>
          <w:bCs/>
          <w:sz w:val="20"/>
          <w:szCs w:val="20"/>
        </w:rPr>
      </w:pPr>
    </w:p>
    <w:p w14:paraId="7578DA34"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wykonać opis zwierzęcia zgodnie z planem badania klinicznego </w:t>
      </w:r>
    </w:p>
    <w:p w14:paraId="3857F6BA"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zaplanować przebieg wywiadu z posiadaczem zwierzęcia w celu uzyskania informacji niezbędnych do podjęcia czynności lekarsko-weterynaryjnych</w:t>
      </w:r>
    </w:p>
    <w:p w14:paraId="21A0FE89"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zadać posiadaczowi istotne pytania dotyczące stanu zdrowia i warunków utrzymania zwierzęcia </w:t>
      </w:r>
    </w:p>
    <w:p w14:paraId="385193C1"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zanalizować uzyskane informacje pod względem przydatności do postawienia diagnozy </w:t>
      </w:r>
    </w:p>
    <w:p w14:paraId="2C9E1F9E"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wyciągnąć wnioski z przeprowadzonego wywiadu dotyczące stanu zdrowotnego zwierzęcia i potrzeby udzielenia pomocy lekarsko-weterynaryjnej </w:t>
      </w:r>
    </w:p>
    <w:p w14:paraId="492FB555"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posłużyć się sprzętem służącym do planowanego badania zgodnie z jego przeznaczeniem </w:t>
      </w:r>
    </w:p>
    <w:p w14:paraId="464C5BEA"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umyć i dezynfekować sprzęt diagnostyczny zgodnie z obowiązującymi procedurami </w:t>
      </w:r>
    </w:p>
    <w:p w14:paraId="7A6EF845"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dobrać metody badań fizykalnych do gatunku zwierzęcia </w:t>
      </w:r>
    </w:p>
    <w:p w14:paraId="0E376E39"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wskazać miejsca na ciele zwierząt poddawane ocenie podczas badań fizykalnych </w:t>
      </w:r>
    </w:p>
    <w:p w14:paraId="7F8C3D9F"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wykorzystać techniki badania fizykalnego do oceny stanu zdrowia zwierzęcia </w:t>
      </w:r>
    </w:p>
    <w:p w14:paraId="4224F074"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rozróżnić prawidłowe i patologiczne wyniki badań fizykalnych zwierząt </w:t>
      </w:r>
    </w:p>
    <w:p w14:paraId="1E295701"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wyciągnąć wnioski z przeprowadzonych badań fizykalnych dotyczące potrzeby udzielenia pomocy lekarsko-weterynaryjnej </w:t>
      </w:r>
    </w:p>
    <w:p w14:paraId="2F8BE44C"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dobrać urządzenia diagnostyczne do wykonywanych badań klinicznych </w:t>
      </w:r>
    </w:p>
    <w:p w14:paraId="24C212A6"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przygotować zwierzęta do badań z wykorzystaniem urządzeń diagnostycznych z zastosowaniem właściwych technik </w:t>
      </w:r>
    </w:p>
    <w:p w14:paraId="44523861"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dobrać sprzęt, narzędzia i materiały do rodzaju pobranego materiału biologicznego od zwierząt </w:t>
      </w:r>
    </w:p>
    <w:p w14:paraId="2149C56B"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pobrać materiał biologiczny od zwierząt z zastosowaniem właściwych technik </w:t>
      </w:r>
    </w:p>
    <w:p w14:paraId="26276E18"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utrwalić materiał biologiczny do badań laboratoryjnych z zastosowaniem właściwych technik </w:t>
      </w:r>
    </w:p>
    <w:p w14:paraId="51B7487D"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przechować materiał biologiczny pobrany od zwierząt przed dostarczeniem go do laboratorium diagnostycznego zgodnie z obowiązującymi procedurami </w:t>
      </w:r>
    </w:p>
    <w:p w14:paraId="7F64BEF8"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sporządzić prawidłowo i czytelnie dokumentację związaną z pobraniem materiału biologicznego </w:t>
      </w:r>
    </w:p>
    <w:p w14:paraId="56FF2EF2"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wykonać pracę w laboratorium diagnostycznym zgodnie z obowiązującym regulaminem</w:t>
      </w:r>
    </w:p>
    <w:p w14:paraId="16B8E7B0"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dobrać sprzęt i urządzenia laboratoryjne do rodzaju wykonywanych badań </w:t>
      </w:r>
    </w:p>
    <w:p w14:paraId="4E9D0262"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wykonać poszczególne rodzaje badań laboratoryjnych: </w:t>
      </w:r>
    </w:p>
    <w:p w14:paraId="78715352" w14:textId="77777777" w:rsidR="00011B49" w:rsidRPr="00886D06" w:rsidRDefault="00011B49" w:rsidP="004258AB">
      <w:pPr>
        <w:pStyle w:val="Akapitzlist"/>
        <w:numPr>
          <w:ilvl w:val="1"/>
          <w:numId w:val="403"/>
        </w:numPr>
        <w:jc w:val="both"/>
        <w:rPr>
          <w:rFonts w:ascii="Arial" w:hAnsi="Arial" w:cs="Arial"/>
          <w:sz w:val="20"/>
          <w:szCs w:val="20"/>
        </w:rPr>
      </w:pPr>
      <w:r w:rsidRPr="00886D06">
        <w:rPr>
          <w:rFonts w:ascii="Arial" w:hAnsi="Arial" w:cs="Arial"/>
          <w:sz w:val="20"/>
          <w:szCs w:val="20"/>
        </w:rPr>
        <w:t>badanie krwi: morfologiczne, rozmaz, oznaczanie OB oraz biochemiczne</w:t>
      </w:r>
    </w:p>
    <w:p w14:paraId="2E967C4F" w14:textId="77777777" w:rsidR="00011B49" w:rsidRPr="00886D06" w:rsidRDefault="00011B49" w:rsidP="004258AB">
      <w:pPr>
        <w:pStyle w:val="Akapitzlist"/>
        <w:numPr>
          <w:ilvl w:val="1"/>
          <w:numId w:val="403"/>
        </w:numPr>
        <w:jc w:val="both"/>
        <w:rPr>
          <w:rFonts w:ascii="Arial" w:hAnsi="Arial" w:cs="Arial"/>
          <w:sz w:val="20"/>
          <w:szCs w:val="20"/>
        </w:rPr>
      </w:pPr>
      <w:r w:rsidRPr="00886D06">
        <w:rPr>
          <w:rFonts w:ascii="Arial" w:hAnsi="Arial" w:cs="Arial"/>
          <w:sz w:val="20"/>
          <w:szCs w:val="20"/>
        </w:rPr>
        <w:t>badanie ogólne moczu</w:t>
      </w:r>
    </w:p>
    <w:p w14:paraId="5E2B9E91" w14:textId="77777777" w:rsidR="00011B49" w:rsidRPr="00886D06" w:rsidRDefault="00011B49" w:rsidP="004258AB">
      <w:pPr>
        <w:pStyle w:val="Akapitzlist"/>
        <w:numPr>
          <w:ilvl w:val="1"/>
          <w:numId w:val="403"/>
        </w:numPr>
        <w:jc w:val="both"/>
        <w:rPr>
          <w:rFonts w:ascii="Arial" w:hAnsi="Arial" w:cs="Arial"/>
          <w:sz w:val="20"/>
          <w:szCs w:val="20"/>
        </w:rPr>
      </w:pPr>
      <w:r w:rsidRPr="00886D06">
        <w:rPr>
          <w:rFonts w:ascii="Arial" w:hAnsi="Arial" w:cs="Arial"/>
          <w:sz w:val="20"/>
          <w:szCs w:val="20"/>
        </w:rPr>
        <w:t>badanie parazytologiczne</w:t>
      </w:r>
    </w:p>
    <w:p w14:paraId="4A6EFF89" w14:textId="77777777" w:rsidR="00011B49" w:rsidRPr="00886D06" w:rsidRDefault="00011B49" w:rsidP="004258AB">
      <w:pPr>
        <w:pStyle w:val="Akapitzlist"/>
        <w:numPr>
          <w:ilvl w:val="1"/>
          <w:numId w:val="403"/>
        </w:numPr>
        <w:jc w:val="both"/>
        <w:rPr>
          <w:rFonts w:ascii="Arial" w:hAnsi="Arial" w:cs="Arial"/>
          <w:sz w:val="20"/>
          <w:szCs w:val="20"/>
        </w:rPr>
      </w:pPr>
      <w:r w:rsidRPr="00886D06">
        <w:rPr>
          <w:rFonts w:ascii="Arial" w:hAnsi="Arial" w:cs="Arial"/>
          <w:sz w:val="20"/>
          <w:szCs w:val="20"/>
        </w:rPr>
        <w:t>badanie bakteriologiczne</w:t>
      </w:r>
    </w:p>
    <w:p w14:paraId="1F4E02F6" w14:textId="77777777" w:rsidR="00011B49" w:rsidRPr="00886D06" w:rsidRDefault="00011B49" w:rsidP="004258AB">
      <w:pPr>
        <w:pStyle w:val="Akapitzlist"/>
        <w:numPr>
          <w:ilvl w:val="1"/>
          <w:numId w:val="403"/>
        </w:numPr>
        <w:jc w:val="both"/>
        <w:rPr>
          <w:rFonts w:ascii="Arial" w:hAnsi="Arial" w:cs="Arial"/>
          <w:sz w:val="20"/>
          <w:szCs w:val="20"/>
        </w:rPr>
      </w:pPr>
      <w:r w:rsidRPr="00886D06">
        <w:rPr>
          <w:rFonts w:ascii="Arial" w:hAnsi="Arial" w:cs="Arial"/>
          <w:sz w:val="20"/>
          <w:szCs w:val="20"/>
        </w:rPr>
        <w:t>badanie mikologiczne</w:t>
      </w:r>
    </w:p>
    <w:p w14:paraId="0ED46931" w14:textId="77777777" w:rsidR="00011B49" w:rsidRPr="00886D06" w:rsidRDefault="00011B49" w:rsidP="004258AB">
      <w:pPr>
        <w:pStyle w:val="Akapitzlist"/>
        <w:numPr>
          <w:ilvl w:val="1"/>
          <w:numId w:val="403"/>
        </w:numPr>
        <w:jc w:val="both"/>
        <w:rPr>
          <w:rFonts w:ascii="Arial" w:hAnsi="Arial" w:cs="Arial"/>
          <w:sz w:val="20"/>
          <w:szCs w:val="20"/>
        </w:rPr>
      </w:pPr>
      <w:r w:rsidRPr="00886D06">
        <w:rPr>
          <w:rFonts w:ascii="Arial" w:hAnsi="Arial" w:cs="Arial"/>
          <w:sz w:val="20"/>
          <w:szCs w:val="20"/>
        </w:rPr>
        <w:t>badanie serologiczne</w:t>
      </w:r>
    </w:p>
    <w:p w14:paraId="05D43DC4" w14:textId="77777777" w:rsidR="00011B49" w:rsidRPr="00886D06" w:rsidRDefault="00011B49" w:rsidP="00011B49">
      <w:pPr>
        <w:pStyle w:val="Akapitzlist"/>
        <w:ind w:left="708"/>
        <w:jc w:val="both"/>
        <w:rPr>
          <w:rFonts w:ascii="Arial" w:hAnsi="Arial" w:cs="Arial"/>
          <w:sz w:val="20"/>
          <w:szCs w:val="20"/>
        </w:rPr>
      </w:pPr>
      <w:r w:rsidRPr="00886D06">
        <w:rPr>
          <w:rFonts w:ascii="Arial" w:hAnsi="Arial" w:cs="Arial"/>
          <w:sz w:val="20"/>
          <w:szCs w:val="20"/>
        </w:rPr>
        <w:t>– z zastosowaniem właściwej techniki i zgodnie z obowiązującymi procedurami</w:t>
      </w:r>
    </w:p>
    <w:p w14:paraId="3A524E30"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sporządzić prawidłowo i czytelnie dokumentację wyników wykonanych badań laboratoryjnych </w:t>
      </w:r>
    </w:p>
    <w:p w14:paraId="028E53F2"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omówić zasady organizowania poszczególnych stanowisk pracy potrzebnych do wykonywania czynności zawodowych zgodnie z wymaganiami ergonomii oraz przepisami dotyczącymi bezpieczeństwa i higieny pracy, ochrony przeciwpożarowej i ochrony środowiska </w:t>
      </w:r>
    </w:p>
    <w:p w14:paraId="2937097D"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dobrać sprzęt, narzędzia i materiały do zorganizowania poszczególnych stanowisk pracy </w:t>
      </w:r>
    </w:p>
    <w:p w14:paraId="3F73B816"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zmonitorować sprawność́ sprzętu oraz instalacji elektrycznej na stanowisku pracy </w:t>
      </w:r>
    </w:p>
    <w:p w14:paraId="5569ECE5"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omówić czynniki szkodliwe, niebezpieczne i uciążliwe występujące w środowisku pracy, w tym podczas kontaktu ze zwierzętami, obsługi maszyn, sprzętu i narzędzi, kontaktu z materiałem biologicznym oraz substancjami chemicznymi </w:t>
      </w:r>
    </w:p>
    <w:p w14:paraId="5BB20347"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wskazać sposoby ograniczenia negatywnego wpływu czynników szkodliwych, niebezpiecznych i uciążliwych na organizm człowieka występujących w środowisku pracy </w:t>
      </w:r>
    </w:p>
    <w:p w14:paraId="57349ED2"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przedstawić zasady postępowania w przypadku wystąpienia choroby zawodowej</w:t>
      </w:r>
    </w:p>
    <w:p w14:paraId="18BDCAF0"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dobrać środki ochrony indywidualnej i zbiorowej do rodzaju zagrożeń́ występujących podczas wykonywanych zadań́ zawodowych </w:t>
      </w:r>
    </w:p>
    <w:p w14:paraId="441F1B33"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zastosować zasady kultury osobistej i ogólnie przyjęte normy zachowania w swoim środowisku</w:t>
      </w:r>
    </w:p>
    <w:p w14:paraId="78634E56"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właściwie zinterpretować odpowiedzialność w stosunku do zwierzęcia i jego właściciela oraz w stosunku do społeczeństwa i środowiska </w:t>
      </w:r>
    </w:p>
    <w:p w14:paraId="14C13F24"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określić możliwości wykorzystania własnej kreatywności w wykonywaniu zadań zawodowych</w:t>
      </w:r>
    </w:p>
    <w:p w14:paraId="54A01255"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zadziałać w sytuacji zmiany (np. warunków pracy, stanu pacjenta, metod i technik wykonywania czynności, sprzętu, materiałów, środków stosowanych w realizacji zadań zawodowych, czynników pozazawodowych) </w:t>
      </w:r>
    </w:p>
    <w:p w14:paraId="1BEC20F2"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uzasadnić konieczność maksymalnego wykorzystania umiejętności zawodowych, w celu podwyższania jakości opieki weterynaryjnej, dobrostanu zwierząt i zdrowia publicznego </w:t>
      </w:r>
    </w:p>
    <w:p w14:paraId="4CB8A421"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przestrzegać zasad bezpieczeństwa podczas przetwarzania i przesyłania danych osobowych </w:t>
      </w:r>
    </w:p>
    <w:p w14:paraId="627D5303"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przechować dane osobowe klientów zgodnie z przepisami prawa </w:t>
      </w:r>
    </w:p>
    <w:p w14:paraId="7CE68FCC"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przedstawić konsekwencje wynikające z naruszenia tajemnicy związanej z wykonywanym zawodem i miejscem pracy </w:t>
      </w:r>
    </w:p>
    <w:p w14:paraId="34279306"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omówić znaczenie przestrzegania zasady zaufania i poszanowania prywatności w wykonywaniu zadań zawodowych </w:t>
      </w:r>
    </w:p>
    <w:p w14:paraId="6D402837"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właściwie zinterpretować mowę ciała w komunikacji </w:t>
      </w:r>
    </w:p>
    <w:p w14:paraId="5153BA6B"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zastosować aktywne metody słuchania </w:t>
      </w:r>
    </w:p>
    <w:p w14:paraId="14237F34"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udzielić odpowiedzi językiem zrozumiałym, odpowiednim do sytuacji </w:t>
      </w:r>
    </w:p>
    <w:p w14:paraId="30D3A9AF"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współpracować z przedstawicielami innych zawodów w zakresie ochrony zdrowia publicznego </w:t>
      </w:r>
    </w:p>
    <w:p w14:paraId="43217677"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uzasadnić celowość planowania pracy zespołu wykonującego przydzielone zadania w zawodzie </w:t>
      </w:r>
    </w:p>
    <w:p w14:paraId="75CA8F8A"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zaplanować wykonanie zadania zgodnie z dokonaną oceną możliwości finansowych i w określonym czasie </w:t>
      </w:r>
    </w:p>
    <w:p w14:paraId="76F198F1"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wyznaczyć jasno określone cele pracy zespołu w zależności od rodzaju wykonywanej pracy zespołowej </w:t>
      </w:r>
    </w:p>
    <w:p w14:paraId="2D85407A"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zanalizować kompetencje poszczególnych członków zespołu do wykonania zadania </w:t>
      </w:r>
    </w:p>
    <w:p w14:paraId="6C074396"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dobrać członków do zespołu zgodnie z ich kompetencjami </w:t>
      </w:r>
    </w:p>
    <w:p w14:paraId="6DB8C554"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opisać zakres obowiązków kierownika zespołu realizującego przydzielone zadanie </w:t>
      </w:r>
    </w:p>
    <w:p w14:paraId="647720D3"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wyznaczyć kolejne etapy pracy zespołu wykonującego przydzielone zadanie </w:t>
      </w:r>
    </w:p>
    <w:p w14:paraId="49331B7D"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pokierować pracą zespołu z uwzględnieniem indywidualności jednostki i grupy </w:t>
      </w:r>
    </w:p>
    <w:p w14:paraId="48B26646"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ocenić przebieg wykonywanego zadania, wyciąga wnioski i dokonuje zmian w jego przebiegu</w:t>
      </w:r>
    </w:p>
    <w:p w14:paraId="7F0A596D"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zmotywować członków zespołu do efektywnego wykonywania przydzielonych zadań </w:t>
      </w:r>
    </w:p>
    <w:p w14:paraId="4B15AE2C"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przewidzieć konsekwencje podejmowanych decyzji w kierowaniu pracy zespołu </w:t>
      </w:r>
    </w:p>
    <w:p w14:paraId="19C7A654"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podać przykłady wpływu postępu technicznego na doskonalenie jakości pracy w zawodzie </w:t>
      </w:r>
    </w:p>
    <w:p w14:paraId="1B449DEA"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wyszukać informacje na temat stosowanych rozwiązań technicznych i organizacyjnych poprawiających warunki i jakość pracy </w:t>
      </w:r>
    </w:p>
    <w:p w14:paraId="326AD2BB"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wskazać argumenty za i przeciw wykorzystaniu nowoczesnych rozwiązań technicznych i organizacyjnych w wykonywanej pracy </w:t>
      </w:r>
    </w:p>
    <w:p w14:paraId="472316AA"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podać przykłady wpływu właściwej i niewłaściwej organizacji pracy zespołu na osiągane efekty </w:t>
      </w:r>
    </w:p>
    <w:p w14:paraId="28296395" w14:textId="77777777" w:rsidR="00011B49" w:rsidRPr="00886D06" w:rsidRDefault="00011B49" w:rsidP="004258AB">
      <w:pPr>
        <w:pStyle w:val="Akapitzlist"/>
        <w:numPr>
          <w:ilvl w:val="0"/>
          <w:numId w:val="403"/>
        </w:numPr>
        <w:jc w:val="both"/>
        <w:rPr>
          <w:rFonts w:ascii="Arial" w:hAnsi="Arial" w:cs="Arial"/>
          <w:sz w:val="20"/>
          <w:szCs w:val="20"/>
        </w:rPr>
      </w:pPr>
      <w:r w:rsidRPr="00886D06">
        <w:rPr>
          <w:rFonts w:ascii="Arial" w:hAnsi="Arial" w:cs="Arial"/>
          <w:sz w:val="20"/>
          <w:szCs w:val="20"/>
        </w:rPr>
        <w:t xml:space="preserve">zaplanować wyposażenie stanowiska pracy w nowoczesne rozwiązania techniczne (sprzęt, narzędzia) </w:t>
      </w:r>
    </w:p>
    <w:p w14:paraId="56DE0D37" w14:textId="77777777" w:rsidR="00011B49" w:rsidRPr="00886D06" w:rsidRDefault="00011B49" w:rsidP="00011B49">
      <w:pPr>
        <w:jc w:val="both"/>
        <w:rPr>
          <w:rFonts w:ascii="Arial" w:hAnsi="Arial" w:cs="Arial"/>
          <w:b/>
          <w:bCs/>
          <w:sz w:val="20"/>
          <w:szCs w:val="20"/>
          <w:highlight w:val="green"/>
        </w:rPr>
      </w:pPr>
    </w:p>
    <w:p w14:paraId="6B618C40" w14:textId="19041E75" w:rsidR="00011B49" w:rsidRPr="00886D06" w:rsidRDefault="004C139D" w:rsidP="00011B49">
      <w:pPr>
        <w:spacing w:line="360" w:lineRule="auto"/>
        <w:jc w:val="both"/>
        <w:rPr>
          <w:rFonts w:ascii="Arial" w:hAnsi="Arial" w:cs="Arial"/>
          <w:b/>
          <w:bCs/>
        </w:rPr>
      </w:pPr>
      <w:r w:rsidRPr="00886D06">
        <w:rPr>
          <w:rFonts w:ascii="Arial" w:hAnsi="Arial" w:cs="Arial"/>
          <w:b/>
          <w:bCs/>
        </w:rPr>
        <w:t>MATERIAŁ</w:t>
      </w:r>
      <w:r w:rsidR="00011B49" w:rsidRPr="00886D06">
        <w:rPr>
          <w:rFonts w:ascii="Arial" w:hAnsi="Arial" w:cs="Arial"/>
          <w:b/>
          <w:bCs/>
        </w:rPr>
        <w:t xml:space="preserve"> NAUCZANIA</w:t>
      </w:r>
    </w:p>
    <w:p w14:paraId="1F46A3D6" w14:textId="11483A77" w:rsidR="00C64F60" w:rsidRPr="00886D06" w:rsidRDefault="004940AD" w:rsidP="00C64F60">
      <w:pPr>
        <w:spacing w:line="360" w:lineRule="auto"/>
        <w:jc w:val="both"/>
        <w:rPr>
          <w:rFonts w:ascii="Arial" w:hAnsi="Arial" w:cs="Arial"/>
          <w:b/>
        </w:rPr>
      </w:pPr>
      <w:r w:rsidRPr="00886D06">
        <w:rPr>
          <w:rFonts w:ascii="Arial" w:hAnsi="Arial" w:cs="Arial"/>
          <w:b/>
          <w:bCs/>
        </w:rPr>
        <w:t>Praktyka diagnostyczna</w:t>
      </w:r>
    </w:p>
    <w:p w14:paraId="04141D75" w14:textId="77777777" w:rsidR="00C64F60" w:rsidRPr="00886D06" w:rsidRDefault="00C64F60" w:rsidP="00011B49">
      <w:pPr>
        <w:spacing w:line="360" w:lineRule="auto"/>
        <w:jc w:val="both"/>
        <w:rPr>
          <w:rFonts w:ascii="Arial" w:hAnsi="Arial" w:cs="Arial"/>
          <w:b/>
        </w:rPr>
      </w:pPr>
    </w:p>
    <w:tbl>
      <w:tblPr>
        <w:tblStyle w:val="Tabela-Siatka"/>
        <w:tblW w:w="4502" w:type="pct"/>
        <w:tblInd w:w="-147" w:type="dxa"/>
        <w:tblLayout w:type="fixed"/>
        <w:tblLook w:val="04A0" w:firstRow="1" w:lastRow="0" w:firstColumn="1" w:lastColumn="0" w:noHBand="0" w:noVBand="1"/>
      </w:tblPr>
      <w:tblGrid>
        <w:gridCol w:w="1586"/>
        <w:gridCol w:w="2307"/>
        <w:gridCol w:w="1001"/>
        <w:gridCol w:w="3247"/>
        <w:gridCol w:w="3250"/>
        <w:gridCol w:w="1414"/>
      </w:tblGrid>
      <w:tr w:rsidR="002246FF" w:rsidRPr="00886D06" w14:paraId="686BB1F8" w14:textId="77777777" w:rsidTr="00654836">
        <w:tc>
          <w:tcPr>
            <w:tcW w:w="619" w:type="pct"/>
            <w:vMerge w:val="restart"/>
            <w:shd w:val="clear" w:color="auto" w:fill="auto"/>
            <w:vAlign w:val="center"/>
          </w:tcPr>
          <w:p w14:paraId="12659546" w14:textId="77777777" w:rsidR="00011B49" w:rsidRPr="00886D06" w:rsidRDefault="00011B49" w:rsidP="00011B49">
            <w:pPr>
              <w:jc w:val="center"/>
              <w:rPr>
                <w:rFonts w:ascii="Arial" w:hAnsi="Arial" w:cs="Arial"/>
                <w:b/>
                <w:sz w:val="20"/>
              </w:rPr>
            </w:pPr>
            <w:r w:rsidRPr="00886D06">
              <w:rPr>
                <w:rFonts w:ascii="Arial" w:hAnsi="Arial" w:cs="Arial"/>
                <w:b/>
                <w:sz w:val="20"/>
              </w:rPr>
              <w:t>Dział programowy</w:t>
            </w:r>
          </w:p>
        </w:tc>
        <w:tc>
          <w:tcPr>
            <w:tcW w:w="901" w:type="pct"/>
            <w:vMerge w:val="restart"/>
            <w:shd w:val="clear" w:color="auto" w:fill="auto"/>
            <w:vAlign w:val="center"/>
          </w:tcPr>
          <w:p w14:paraId="5E1C5520" w14:textId="77777777" w:rsidR="00011B49" w:rsidRPr="00886D06" w:rsidRDefault="00011B49" w:rsidP="00011B49">
            <w:pPr>
              <w:jc w:val="center"/>
              <w:rPr>
                <w:rFonts w:ascii="Arial" w:hAnsi="Arial" w:cs="Arial"/>
                <w:b/>
                <w:sz w:val="20"/>
              </w:rPr>
            </w:pPr>
            <w:r w:rsidRPr="00886D06">
              <w:rPr>
                <w:rFonts w:ascii="Arial" w:hAnsi="Arial" w:cs="Arial"/>
                <w:b/>
                <w:sz w:val="20"/>
              </w:rPr>
              <w:t>Tematy jednostek metodycznych</w:t>
            </w:r>
          </w:p>
        </w:tc>
        <w:tc>
          <w:tcPr>
            <w:tcW w:w="391" w:type="pct"/>
            <w:vMerge w:val="restart"/>
            <w:shd w:val="clear" w:color="auto" w:fill="auto"/>
            <w:vAlign w:val="center"/>
          </w:tcPr>
          <w:p w14:paraId="7FFA9D63" w14:textId="7B84F20B" w:rsidR="00011B49" w:rsidRPr="00886D06" w:rsidRDefault="00771181" w:rsidP="00011B49">
            <w:pPr>
              <w:jc w:val="center"/>
              <w:rPr>
                <w:rFonts w:ascii="Arial" w:hAnsi="Arial" w:cs="Arial"/>
                <w:b/>
                <w:sz w:val="20"/>
              </w:rPr>
            </w:pPr>
            <w:r w:rsidRPr="00886D06">
              <w:rPr>
                <w:rFonts w:ascii="Arial" w:hAnsi="Arial" w:cs="Arial"/>
                <w:b/>
                <w:sz w:val="20"/>
              </w:rPr>
              <w:t>Liczba godz.</w:t>
            </w:r>
          </w:p>
        </w:tc>
        <w:tc>
          <w:tcPr>
            <w:tcW w:w="2537" w:type="pct"/>
            <w:gridSpan w:val="2"/>
            <w:shd w:val="clear" w:color="auto" w:fill="auto"/>
            <w:vAlign w:val="center"/>
          </w:tcPr>
          <w:p w14:paraId="4C74ED54" w14:textId="77777777" w:rsidR="00011B49" w:rsidRPr="00886D06" w:rsidRDefault="00011B49" w:rsidP="00011B49">
            <w:pPr>
              <w:jc w:val="center"/>
              <w:rPr>
                <w:rFonts w:ascii="Arial" w:hAnsi="Arial" w:cs="Arial"/>
                <w:b/>
                <w:sz w:val="20"/>
              </w:rPr>
            </w:pPr>
            <w:r w:rsidRPr="00886D06">
              <w:rPr>
                <w:rFonts w:ascii="Arial" w:hAnsi="Arial" w:cs="Arial"/>
                <w:b/>
                <w:sz w:val="20"/>
              </w:rPr>
              <w:t>Wymagania programowe</w:t>
            </w:r>
          </w:p>
        </w:tc>
        <w:tc>
          <w:tcPr>
            <w:tcW w:w="552" w:type="pct"/>
            <w:shd w:val="clear" w:color="auto" w:fill="auto"/>
            <w:vAlign w:val="center"/>
          </w:tcPr>
          <w:p w14:paraId="3CC18DDA" w14:textId="77777777" w:rsidR="00011B49" w:rsidRPr="00886D06" w:rsidRDefault="00011B49" w:rsidP="00011B49">
            <w:pPr>
              <w:jc w:val="center"/>
              <w:rPr>
                <w:rFonts w:ascii="Arial" w:hAnsi="Arial" w:cs="Arial"/>
                <w:b/>
                <w:sz w:val="20"/>
              </w:rPr>
            </w:pPr>
            <w:r w:rsidRPr="00886D06">
              <w:rPr>
                <w:rFonts w:ascii="Arial" w:hAnsi="Arial" w:cs="Arial"/>
                <w:b/>
                <w:sz w:val="20"/>
              </w:rPr>
              <w:t>Uwagi o realizacji</w:t>
            </w:r>
          </w:p>
        </w:tc>
      </w:tr>
      <w:tr w:rsidR="002246FF" w:rsidRPr="00886D06" w14:paraId="10DD2184" w14:textId="77777777" w:rsidTr="00654836">
        <w:tc>
          <w:tcPr>
            <w:tcW w:w="619" w:type="pct"/>
            <w:vMerge/>
            <w:shd w:val="clear" w:color="auto" w:fill="auto"/>
          </w:tcPr>
          <w:p w14:paraId="069765C4" w14:textId="77777777" w:rsidR="00011B49" w:rsidRPr="00886D06" w:rsidRDefault="00011B49" w:rsidP="00011B49">
            <w:pPr>
              <w:rPr>
                <w:rFonts w:ascii="Arial" w:hAnsi="Arial" w:cs="Arial"/>
              </w:rPr>
            </w:pPr>
          </w:p>
        </w:tc>
        <w:tc>
          <w:tcPr>
            <w:tcW w:w="901" w:type="pct"/>
            <w:vMerge/>
            <w:shd w:val="clear" w:color="auto" w:fill="auto"/>
          </w:tcPr>
          <w:p w14:paraId="7927CE8A" w14:textId="77777777" w:rsidR="00011B49" w:rsidRPr="00886D06" w:rsidRDefault="00011B49" w:rsidP="00011B49">
            <w:pPr>
              <w:rPr>
                <w:rFonts w:ascii="Arial" w:hAnsi="Arial" w:cs="Arial"/>
              </w:rPr>
            </w:pPr>
          </w:p>
        </w:tc>
        <w:tc>
          <w:tcPr>
            <w:tcW w:w="391" w:type="pct"/>
            <w:vMerge/>
            <w:shd w:val="clear" w:color="auto" w:fill="auto"/>
          </w:tcPr>
          <w:p w14:paraId="072B8922" w14:textId="77777777" w:rsidR="00011B49" w:rsidRPr="00886D06" w:rsidRDefault="00011B49" w:rsidP="00011B49"/>
        </w:tc>
        <w:tc>
          <w:tcPr>
            <w:tcW w:w="1268" w:type="pct"/>
            <w:shd w:val="clear" w:color="auto" w:fill="auto"/>
            <w:vAlign w:val="center"/>
          </w:tcPr>
          <w:p w14:paraId="2C38A0B7"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Podstawowe</w:t>
            </w:r>
          </w:p>
          <w:p w14:paraId="137A4B46" w14:textId="77777777" w:rsidR="00011B49" w:rsidRPr="00886D06" w:rsidRDefault="00011B49" w:rsidP="00011B49">
            <w:pPr>
              <w:jc w:val="center"/>
              <w:rPr>
                <w:b/>
                <w:sz w:val="20"/>
                <w:szCs w:val="20"/>
              </w:rPr>
            </w:pPr>
            <w:r w:rsidRPr="00886D06">
              <w:rPr>
                <w:rFonts w:ascii="Arial" w:hAnsi="Arial" w:cs="Arial"/>
                <w:b/>
                <w:sz w:val="20"/>
              </w:rPr>
              <w:t>Uczeń potrafi:</w:t>
            </w:r>
          </w:p>
        </w:tc>
        <w:tc>
          <w:tcPr>
            <w:tcW w:w="1269" w:type="pct"/>
            <w:shd w:val="clear" w:color="auto" w:fill="auto"/>
            <w:vAlign w:val="center"/>
          </w:tcPr>
          <w:p w14:paraId="55A67826"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Ponadpodstawowe</w:t>
            </w:r>
          </w:p>
          <w:p w14:paraId="6E5C1ABA" w14:textId="77777777" w:rsidR="00011B49" w:rsidRPr="00886D06" w:rsidRDefault="00011B49" w:rsidP="00011B49">
            <w:pPr>
              <w:jc w:val="center"/>
              <w:rPr>
                <w:b/>
                <w:sz w:val="20"/>
                <w:szCs w:val="20"/>
              </w:rPr>
            </w:pPr>
            <w:r w:rsidRPr="00886D06">
              <w:rPr>
                <w:rFonts w:ascii="Arial" w:hAnsi="Arial" w:cs="Arial"/>
                <w:b/>
                <w:sz w:val="20"/>
              </w:rPr>
              <w:t>Uczeń potrafi:</w:t>
            </w:r>
          </w:p>
        </w:tc>
        <w:tc>
          <w:tcPr>
            <w:tcW w:w="552" w:type="pct"/>
            <w:shd w:val="clear" w:color="auto" w:fill="auto"/>
          </w:tcPr>
          <w:p w14:paraId="5E7A3200" w14:textId="77777777" w:rsidR="00011B49" w:rsidRPr="00886D06" w:rsidRDefault="00011B49" w:rsidP="00011B49">
            <w:pPr>
              <w:jc w:val="center"/>
              <w:rPr>
                <w:rFonts w:ascii="Arial" w:hAnsi="Arial" w:cs="Arial"/>
                <w:b/>
                <w:sz w:val="20"/>
                <w:szCs w:val="20"/>
              </w:rPr>
            </w:pPr>
            <w:r w:rsidRPr="00886D06">
              <w:rPr>
                <w:rFonts w:ascii="Arial" w:hAnsi="Arial" w:cs="Arial"/>
                <w:b/>
                <w:sz w:val="20"/>
                <w:szCs w:val="20"/>
              </w:rPr>
              <w:t>Etap realizacji</w:t>
            </w:r>
          </w:p>
        </w:tc>
      </w:tr>
      <w:tr w:rsidR="002246FF" w:rsidRPr="00886D06" w14:paraId="670054AA" w14:textId="77777777" w:rsidTr="00255DE3">
        <w:tc>
          <w:tcPr>
            <w:tcW w:w="619" w:type="pct"/>
            <w:vMerge w:val="restart"/>
            <w:shd w:val="clear" w:color="auto" w:fill="auto"/>
          </w:tcPr>
          <w:p w14:paraId="0E5B6D91" w14:textId="2C5C003B" w:rsidR="004608ED" w:rsidRPr="00886D06" w:rsidRDefault="004608ED" w:rsidP="00011B49">
            <w:pPr>
              <w:rPr>
                <w:rFonts w:ascii="Arial" w:hAnsi="Arial" w:cs="Arial"/>
              </w:rPr>
            </w:pPr>
            <w:r w:rsidRPr="00886D06">
              <w:rPr>
                <w:rFonts w:ascii="Arial" w:hAnsi="Arial" w:cs="Arial"/>
                <w:sz w:val="20"/>
                <w:szCs w:val="20"/>
              </w:rPr>
              <w:t>I. Wywiad z posiadaczem zwierzęcia</w:t>
            </w:r>
          </w:p>
        </w:tc>
        <w:tc>
          <w:tcPr>
            <w:tcW w:w="901" w:type="pct"/>
            <w:shd w:val="clear" w:color="auto" w:fill="auto"/>
          </w:tcPr>
          <w:p w14:paraId="64871862" w14:textId="4B47F7E3" w:rsidR="004608ED" w:rsidRPr="00886D06" w:rsidRDefault="004608ED" w:rsidP="00011B49">
            <w:pPr>
              <w:rPr>
                <w:rFonts w:ascii="Arial" w:hAnsi="Arial" w:cs="Arial"/>
                <w:sz w:val="20"/>
                <w:szCs w:val="20"/>
              </w:rPr>
            </w:pPr>
            <w:r w:rsidRPr="00886D06">
              <w:rPr>
                <w:rFonts w:ascii="Arial" w:hAnsi="Arial" w:cs="Arial"/>
                <w:sz w:val="20"/>
                <w:szCs w:val="20"/>
              </w:rPr>
              <w:t>1. Przeprowadzenie wywiadu z posiadac</w:t>
            </w:r>
            <w:r w:rsidR="000106D6" w:rsidRPr="00886D06">
              <w:rPr>
                <w:rFonts w:ascii="Arial" w:hAnsi="Arial" w:cs="Arial"/>
                <w:sz w:val="20"/>
                <w:szCs w:val="20"/>
              </w:rPr>
              <w:t>zami</w:t>
            </w:r>
            <w:r w:rsidRPr="00886D06">
              <w:rPr>
                <w:rFonts w:ascii="Arial" w:hAnsi="Arial" w:cs="Arial"/>
                <w:sz w:val="20"/>
                <w:szCs w:val="20"/>
              </w:rPr>
              <w:t xml:space="preserve"> zwierz</w:t>
            </w:r>
            <w:r w:rsidR="000106D6" w:rsidRPr="00886D06">
              <w:rPr>
                <w:rFonts w:ascii="Arial" w:hAnsi="Arial" w:cs="Arial"/>
                <w:sz w:val="20"/>
                <w:szCs w:val="20"/>
              </w:rPr>
              <w:t>ąt gospodarskich i domowych</w:t>
            </w:r>
          </w:p>
        </w:tc>
        <w:tc>
          <w:tcPr>
            <w:tcW w:w="391" w:type="pct"/>
            <w:vMerge w:val="restart"/>
            <w:shd w:val="clear" w:color="auto" w:fill="auto"/>
            <w:vAlign w:val="center"/>
          </w:tcPr>
          <w:p w14:paraId="2DBF5719" w14:textId="5146892B" w:rsidR="004608ED" w:rsidRPr="00886D06" w:rsidRDefault="004608ED" w:rsidP="004608ED">
            <w:pPr>
              <w:jc w:val="center"/>
              <w:rPr>
                <w:rFonts w:ascii="Arial" w:hAnsi="Arial" w:cs="Arial"/>
                <w:sz w:val="20"/>
                <w:szCs w:val="20"/>
              </w:rPr>
            </w:pPr>
          </w:p>
        </w:tc>
        <w:tc>
          <w:tcPr>
            <w:tcW w:w="1268" w:type="pct"/>
            <w:shd w:val="clear" w:color="auto" w:fill="auto"/>
          </w:tcPr>
          <w:p w14:paraId="34453D8D" w14:textId="3285B236" w:rsidR="00B62640" w:rsidRPr="00886D06" w:rsidRDefault="00B62640" w:rsidP="004258AB">
            <w:pPr>
              <w:pStyle w:val="Akapitzlist"/>
              <w:numPr>
                <w:ilvl w:val="0"/>
                <w:numId w:val="413"/>
              </w:numPr>
              <w:rPr>
                <w:rFonts w:ascii="Arial" w:hAnsi="Arial" w:cs="Arial"/>
                <w:sz w:val="20"/>
                <w:szCs w:val="20"/>
              </w:rPr>
            </w:pPr>
            <w:r w:rsidRPr="00886D06">
              <w:rPr>
                <w:rFonts w:ascii="Arial" w:hAnsi="Arial" w:cs="Arial"/>
                <w:sz w:val="20"/>
                <w:szCs w:val="20"/>
              </w:rPr>
              <w:t>zaplanować przebieg wywiadu z posiadaczem zwierzęcia w celu uzyskania informacji niezbędnych do podjęcia czynności lekarsko-weterynaryjnych</w:t>
            </w:r>
          </w:p>
          <w:p w14:paraId="207D185A" w14:textId="3F39850E" w:rsidR="004608ED" w:rsidRPr="00886D06" w:rsidRDefault="004608ED" w:rsidP="00255DE3">
            <w:pPr>
              <w:pStyle w:val="Akapitzlist"/>
              <w:ind w:left="360"/>
              <w:rPr>
                <w:rFonts w:ascii="Arial" w:hAnsi="Arial" w:cs="Arial"/>
                <w:sz w:val="20"/>
                <w:szCs w:val="20"/>
              </w:rPr>
            </w:pPr>
          </w:p>
        </w:tc>
        <w:tc>
          <w:tcPr>
            <w:tcW w:w="1269" w:type="pct"/>
            <w:shd w:val="clear" w:color="auto" w:fill="auto"/>
          </w:tcPr>
          <w:p w14:paraId="640BD954" w14:textId="77777777" w:rsidR="004608ED" w:rsidRPr="00886D06" w:rsidRDefault="00B62640" w:rsidP="004258AB">
            <w:pPr>
              <w:pStyle w:val="Akapitzlist"/>
              <w:numPr>
                <w:ilvl w:val="0"/>
                <w:numId w:val="413"/>
              </w:numPr>
              <w:rPr>
                <w:rFonts w:ascii="Arial" w:hAnsi="Arial" w:cs="Arial"/>
                <w:b/>
                <w:sz w:val="20"/>
                <w:szCs w:val="20"/>
              </w:rPr>
            </w:pPr>
            <w:r w:rsidRPr="00886D06">
              <w:rPr>
                <w:rFonts w:ascii="Arial" w:hAnsi="Arial" w:cs="Arial"/>
                <w:sz w:val="20"/>
                <w:szCs w:val="20"/>
              </w:rPr>
              <w:t>zadać posiadaczowi istotne pytania dotyczące stanu zdrowia i warunków utrzymania zwierzęcia</w:t>
            </w:r>
          </w:p>
          <w:p w14:paraId="359D67BF" w14:textId="77777777" w:rsidR="00B62640" w:rsidRPr="00886D06" w:rsidRDefault="00B62640"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zanalizować uzyskane informacje pod względem przydatności do postawienia diagnozy </w:t>
            </w:r>
          </w:p>
          <w:p w14:paraId="6C9510CE" w14:textId="77777777" w:rsidR="000106D6" w:rsidRPr="00886D06" w:rsidRDefault="000106D6"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wyciągnąć wnioski z przeprowadzonego wywiadu dotyczące stanu zdrowotnego zwierzęcia i potrzeby udzielenia pomocy lekarsko-weterynaryjnej </w:t>
            </w:r>
          </w:p>
          <w:p w14:paraId="7A1BE5FF" w14:textId="1784FDDE" w:rsidR="00B62640" w:rsidRPr="00886D06" w:rsidRDefault="00B62640" w:rsidP="00255DE3">
            <w:pPr>
              <w:pStyle w:val="Akapitzlist"/>
              <w:ind w:left="360"/>
              <w:rPr>
                <w:rFonts w:ascii="Arial" w:hAnsi="Arial" w:cs="Arial"/>
                <w:b/>
                <w:sz w:val="20"/>
                <w:szCs w:val="20"/>
              </w:rPr>
            </w:pPr>
          </w:p>
        </w:tc>
        <w:tc>
          <w:tcPr>
            <w:tcW w:w="552" w:type="pct"/>
            <w:shd w:val="clear" w:color="auto" w:fill="auto"/>
          </w:tcPr>
          <w:p w14:paraId="1B535569" w14:textId="4185FD18" w:rsidR="004608ED" w:rsidRPr="00886D06" w:rsidRDefault="00DB75A9" w:rsidP="00011B49">
            <w:pPr>
              <w:jc w:val="center"/>
              <w:rPr>
                <w:rFonts w:ascii="Arial" w:hAnsi="Arial" w:cs="Arial"/>
                <w:bCs/>
                <w:sz w:val="20"/>
                <w:szCs w:val="20"/>
              </w:rPr>
            </w:pPr>
            <w:r w:rsidRPr="00886D06">
              <w:rPr>
                <w:rFonts w:ascii="Arial" w:hAnsi="Arial" w:cs="Arial"/>
                <w:bCs/>
                <w:sz w:val="20"/>
                <w:szCs w:val="20"/>
              </w:rPr>
              <w:t>klasa III</w:t>
            </w:r>
          </w:p>
        </w:tc>
      </w:tr>
      <w:tr w:rsidR="002246FF" w:rsidRPr="00886D06" w14:paraId="417140A8" w14:textId="77777777" w:rsidTr="002E6052">
        <w:tc>
          <w:tcPr>
            <w:tcW w:w="619" w:type="pct"/>
            <w:vMerge/>
            <w:shd w:val="clear" w:color="auto" w:fill="auto"/>
          </w:tcPr>
          <w:p w14:paraId="01482AF5" w14:textId="77777777" w:rsidR="004608ED" w:rsidRPr="00886D06" w:rsidRDefault="004608ED" w:rsidP="00011B49">
            <w:pPr>
              <w:rPr>
                <w:rFonts w:ascii="Arial" w:hAnsi="Arial" w:cs="Arial"/>
                <w:sz w:val="20"/>
                <w:szCs w:val="20"/>
              </w:rPr>
            </w:pPr>
          </w:p>
        </w:tc>
        <w:tc>
          <w:tcPr>
            <w:tcW w:w="901" w:type="pct"/>
            <w:shd w:val="clear" w:color="auto" w:fill="auto"/>
          </w:tcPr>
          <w:p w14:paraId="48A4988C" w14:textId="2AB46ADD" w:rsidR="004608ED" w:rsidRPr="00886D06" w:rsidRDefault="004608ED" w:rsidP="00011B49">
            <w:pPr>
              <w:rPr>
                <w:rFonts w:ascii="Arial" w:hAnsi="Arial" w:cs="Arial"/>
                <w:sz w:val="20"/>
                <w:szCs w:val="20"/>
              </w:rPr>
            </w:pPr>
            <w:r w:rsidRPr="00886D06">
              <w:rPr>
                <w:rFonts w:ascii="Arial" w:hAnsi="Arial" w:cs="Arial"/>
                <w:sz w:val="20"/>
                <w:szCs w:val="20"/>
              </w:rPr>
              <w:t>2. Sporządzenie opisu zwierzęcia</w:t>
            </w:r>
            <w:r w:rsidR="000106D6" w:rsidRPr="00886D06">
              <w:rPr>
                <w:rFonts w:ascii="Arial" w:hAnsi="Arial" w:cs="Arial"/>
                <w:sz w:val="20"/>
                <w:szCs w:val="20"/>
              </w:rPr>
              <w:t xml:space="preserve"> gospodarskich i domowych</w:t>
            </w:r>
          </w:p>
        </w:tc>
        <w:tc>
          <w:tcPr>
            <w:tcW w:w="391" w:type="pct"/>
            <w:vMerge/>
            <w:shd w:val="clear" w:color="auto" w:fill="auto"/>
            <w:vAlign w:val="center"/>
          </w:tcPr>
          <w:p w14:paraId="6D7D1EC1" w14:textId="77777777" w:rsidR="004608ED" w:rsidRPr="00886D06" w:rsidRDefault="004608ED" w:rsidP="004608ED">
            <w:pPr>
              <w:jc w:val="center"/>
              <w:rPr>
                <w:rFonts w:ascii="Arial" w:hAnsi="Arial" w:cs="Arial"/>
                <w:sz w:val="20"/>
                <w:szCs w:val="20"/>
              </w:rPr>
            </w:pPr>
          </w:p>
        </w:tc>
        <w:tc>
          <w:tcPr>
            <w:tcW w:w="1268" w:type="pct"/>
            <w:shd w:val="clear" w:color="auto" w:fill="auto"/>
          </w:tcPr>
          <w:p w14:paraId="6E9936C6" w14:textId="155EBB42" w:rsidR="002E6052" w:rsidRPr="00886D06" w:rsidRDefault="00DE36AD" w:rsidP="004258AB">
            <w:pPr>
              <w:pStyle w:val="Akapitzlist"/>
              <w:numPr>
                <w:ilvl w:val="0"/>
                <w:numId w:val="413"/>
              </w:numPr>
              <w:rPr>
                <w:rFonts w:ascii="Arial" w:hAnsi="Arial" w:cs="Arial"/>
                <w:sz w:val="20"/>
                <w:szCs w:val="20"/>
              </w:rPr>
            </w:pPr>
            <w:r w:rsidRPr="00886D06">
              <w:rPr>
                <w:rFonts w:ascii="Arial" w:hAnsi="Arial" w:cs="Arial"/>
                <w:sz w:val="20"/>
                <w:szCs w:val="20"/>
              </w:rPr>
              <w:t>zaplanow</w:t>
            </w:r>
            <w:r w:rsidR="002E6052" w:rsidRPr="00886D06">
              <w:rPr>
                <w:rFonts w:ascii="Arial" w:hAnsi="Arial" w:cs="Arial"/>
                <w:sz w:val="20"/>
                <w:szCs w:val="20"/>
              </w:rPr>
              <w:t xml:space="preserve">ać opis </w:t>
            </w:r>
            <w:r w:rsidR="00855FA3" w:rsidRPr="00886D06">
              <w:rPr>
                <w:rFonts w:ascii="Arial" w:hAnsi="Arial" w:cs="Arial"/>
                <w:sz w:val="20"/>
                <w:szCs w:val="20"/>
              </w:rPr>
              <w:t xml:space="preserve">poszczególnych gatunków </w:t>
            </w:r>
            <w:r w:rsidR="002E6052" w:rsidRPr="00886D06">
              <w:rPr>
                <w:rFonts w:ascii="Arial" w:hAnsi="Arial" w:cs="Arial"/>
                <w:sz w:val="20"/>
                <w:szCs w:val="20"/>
              </w:rPr>
              <w:t>zwierz</w:t>
            </w:r>
            <w:r w:rsidR="00BA69FB" w:rsidRPr="00886D06">
              <w:rPr>
                <w:rFonts w:ascii="Arial" w:hAnsi="Arial" w:cs="Arial"/>
                <w:sz w:val="20"/>
                <w:szCs w:val="20"/>
              </w:rPr>
              <w:t xml:space="preserve">ąt gospodarskich i domowych </w:t>
            </w:r>
            <w:r w:rsidR="002E6052" w:rsidRPr="00886D06">
              <w:rPr>
                <w:rFonts w:ascii="Arial" w:hAnsi="Arial" w:cs="Arial"/>
                <w:sz w:val="20"/>
                <w:szCs w:val="20"/>
              </w:rPr>
              <w:t xml:space="preserve">zgodnie z planem badania klinicznego </w:t>
            </w:r>
          </w:p>
          <w:p w14:paraId="7411CCFE" w14:textId="77777777" w:rsidR="004608ED" w:rsidRPr="00886D06" w:rsidRDefault="004608ED" w:rsidP="00434F0A">
            <w:pPr>
              <w:rPr>
                <w:rFonts w:ascii="Arial" w:hAnsi="Arial" w:cs="Arial"/>
                <w:b/>
                <w:sz w:val="20"/>
                <w:szCs w:val="20"/>
              </w:rPr>
            </w:pPr>
          </w:p>
        </w:tc>
        <w:tc>
          <w:tcPr>
            <w:tcW w:w="1269" w:type="pct"/>
            <w:shd w:val="clear" w:color="auto" w:fill="auto"/>
          </w:tcPr>
          <w:p w14:paraId="69F22847" w14:textId="37A162EA" w:rsidR="004608ED" w:rsidRPr="00886D06" w:rsidRDefault="00D23519"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wykonać opis </w:t>
            </w:r>
            <w:r w:rsidR="00BA69FB" w:rsidRPr="00886D06">
              <w:rPr>
                <w:rFonts w:ascii="Arial" w:hAnsi="Arial" w:cs="Arial"/>
                <w:sz w:val="20"/>
                <w:szCs w:val="20"/>
              </w:rPr>
              <w:t xml:space="preserve">poszczególnych gatunków </w:t>
            </w:r>
            <w:r w:rsidRPr="00886D06">
              <w:rPr>
                <w:rFonts w:ascii="Arial" w:hAnsi="Arial" w:cs="Arial"/>
                <w:sz w:val="20"/>
                <w:szCs w:val="20"/>
              </w:rPr>
              <w:t>zwier</w:t>
            </w:r>
            <w:r w:rsidR="00BA69FB" w:rsidRPr="00886D06">
              <w:rPr>
                <w:rFonts w:ascii="Arial" w:hAnsi="Arial" w:cs="Arial"/>
                <w:sz w:val="20"/>
                <w:szCs w:val="20"/>
              </w:rPr>
              <w:t xml:space="preserve">ząt gospodarskich i domowych </w:t>
            </w:r>
            <w:r w:rsidRPr="00886D06">
              <w:rPr>
                <w:rFonts w:ascii="Arial" w:hAnsi="Arial" w:cs="Arial"/>
                <w:sz w:val="20"/>
                <w:szCs w:val="20"/>
              </w:rPr>
              <w:t xml:space="preserve"> zgodnie z planem badania klinicznego </w:t>
            </w:r>
          </w:p>
        </w:tc>
        <w:tc>
          <w:tcPr>
            <w:tcW w:w="552" w:type="pct"/>
            <w:shd w:val="clear" w:color="auto" w:fill="auto"/>
          </w:tcPr>
          <w:p w14:paraId="0A001D50" w14:textId="31D91DF9" w:rsidR="004608ED" w:rsidRPr="00886D06" w:rsidRDefault="00DB75A9" w:rsidP="00011B49">
            <w:pPr>
              <w:jc w:val="center"/>
              <w:rPr>
                <w:rFonts w:ascii="Arial" w:hAnsi="Arial" w:cs="Arial"/>
                <w:b/>
                <w:sz w:val="20"/>
                <w:szCs w:val="20"/>
              </w:rPr>
            </w:pPr>
            <w:r w:rsidRPr="00886D06">
              <w:rPr>
                <w:rFonts w:ascii="Arial" w:hAnsi="Arial" w:cs="Arial"/>
                <w:bCs/>
                <w:sz w:val="20"/>
                <w:szCs w:val="20"/>
              </w:rPr>
              <w:t>klasa III</w:t>
            </w:r>
          </w:p>
        </w:tc>
      </w:tr>
      <w:tr w:rsidR="002246FF" w:rsidRPr="00886D06" w14:paraId="083EF5B5" w14:textId="77777777" w:rsidTr="002E6052">
        <w:tc>
          <w:tcPr>
            <w:tcW w:w="619" w:type="pct"/>
            <w:vMerge w:val="restart"/>
            <w:shd w:val="clear" w:color="auto" w:fill="auto"/>
          </w:tcPr>
          <w:p w14:paraId="12BCEE74" w14:textId="4808D8F4" w:rsidR="004608ED" w:rsidRPr="00886D06" w:rsidRDefault="004608ED" w:rsidP="00011B49">
            <w:pPr>
              <w:rPr>
                <w:rFonts w:ascii="Arial" w:hAnsi="Arial" w:cs="Arial"/>
              </w:rPr>
            </w:pPr>
            <w:r w:rsidRPr="00886D06">
              <w:rPr>
                <w:rFonts w:ascii="Arial" w:hAnsi="Arial" w:cs="Arial"/>
                <w:sz w:val="20"/>
                <w:szCs w:val="20"/>
              </w:rPr>
              <w:t>II. Badania fizykalne zwierząt</w:t>
            </w:r>
          </w:p>
        </w:tc>
        <w:tc>
          <w:tcPr>
            <w:tcW w:w="901" w:type="pct"/>
            <w:shd w:val="clear" w:color="auto" w:fill="auto"/>
          </w:tcPr>
          <w:p w14:paraId="751492CE" w14:textId="4FD49849" w:rsidR="004608ED" w:rsidRPr="00886D06" w:rsidRDefault="004608ED" w:rsidP="00011B49">
            <w:pPr>
              <w:rPr>
                <w:rFonts w:ascii="Arial" w:hAnsi="Arial" w:cs="Arial"/>
                <w:sz w:val="20"/>
                <w:szCs w:val="20"/>
              </w:rPr>
            </w:pPr>
            <w:r w:rsidRPr="00886D06">
              <w:rPr>
                <w:rFonts w:ascii="Arial" w:hAnsi="Arial" w:cs="Arial"/>
                <w:sz w:val="20"/>
                <w:szCs w:val="20"/>
              </w:rPr>
              <w:t xml:space="preserve">1. </w:t>
            </w:r>
            <w:r w:rsidR="00DE36AD" w:rsidRPr="00886D06">
              <w:rPr>
                <w:rFonts w:ascii="Arial" w:hAnsi="Arial" w:cs="Arial"/>
                <w:sz w:val="20"/>
                <w:szCs w:val="20"/>
              </w:rPr>
              <w:t xml:space="preserve">Wykonanie badań fizykalnych </w:t>
            </w:r>
            <w:r w:rsidRPr="00886D06">
              <w:rPr>
                <w:rFonts w:ascii="Arial" w:hAnsi="Arial" w:cs="Arial"/>
                <w:sz w:val="20"/>
                <w:szCs w:val="20"/>
              </w:rPr>
              <w:t>zwierz</w:t>
            </w:r>
            <w:r w:rsidR="003D3BBB" w:rsidRPr="00886D06">
              <w:rPr>
                <w:rFonts w:ascii="Arial" w:hAnsi="Arial" w:cs="Arial"/>
                <w:sz w:val="20"/>
                <w:szCs w:val="20"/>
              </w:rPr>
              <w:t>ąt gospodarskich</w:t>
            </w:r>
            <w:r w:rsidR="00DE36AD" w:rsidRPr="00886D06">
              <w:rPr>
                <w:rFonts w:ascii="Arial" w:hAnsi="Arial" w:cs="Arial"/>
                <w:sz w:val="20"/>
                <w:szCs w:val="20"/>
              </w:rPr>
              <w:t xml:space="preserve"> i domowych</w:t>
            </w:r>
          </w:p>
        </w:tc>
        <w:tc>
          <w:tcPr>
            <w:tcW w:w="391" w:type="pct"/>
            <w:vMerge w:val="restart"/>
            <w:shd w:val="clear" w:color="auto" w:fill="auto"/>
            <w:vAlign w:val="center"/>
          </w:tcPr>
          <w:p w14:paraId="3150F1A8" w14:textId="1A091A5A" w:rsidR="004608ED" w:rsidRPr="00886D06" w:rsidRDefault="004608ED" w:rsidP="004608ED">
            <w:pPr>
              <w:jc w:val="center"/>
              <w:rPr>
                <w:rFonts w:ascii="Arial" w:hAnsi="Arial" w:cs="Arial"/>
                <w:sz w:val="20"/>
                <w:szCs w:val="20"/>
              </w:rPr>
            </w:pPr>
          </w:p>
        </w:tc>
        <w:tc>
          <w:tcPr>
            <w:tcW w:w="1268" w:type="pct"/>
            <w:shd w:val="clear" w:color="auto" w:fill="auto"/>
          </w:tcPr>
          <w:p w14:paraId="797EB277" w14:textId="26276183" w:rsidR="00946139" w:rsidRPr="00886D06" w:rsidRDefault="00946139"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dobrać metody badań fizykalnych do gatunku zwierzęcia </w:t>
            </w:r>
          </w:p>
          <w:p w14:paraId="7C9081EC" w14:textId="5865E8BA" w:rsidR="00DE36AD" w:rsidRPr="00886D06" w:rsidRDefault="00DE36AD"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posłużyć się sprzętem służącym do planowanego badania zgodnie z jego przeznaczeniem </w:t>
            </w:r>
          </w:p>
          <w:p w14:paraId="40C5A986" w14:textId="77777777" w:rsidR="00104BA6" w:rsidRPr="00886D06" w:rsidRDefault="00104BA6"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dobrać urządzenia diagnostyczne do wykonywanych badań klinicznych </w:t>
            </w:r>
          </w:p>
          <w:p w14:paraId="4CC2A632" w14:textId="77777777" w:rsidR="004608ED" w:rsidRPr="00886D06" w:rsidRDefault="00946139"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umyć i dezynfekować sprzęt diagnostyczny zgodnie z obowiązującymi procedurami </w:t>
            </w:r>
          </w:p>
          <w:p w14:paraId="09538796" w14:textId="626EACE5" w:rsidR="00255DE3" w:rsidRPr="00886D06" w:rsidRDefault="00255DE3" w:rsidP="004258AB">
            <w:pPr>
              <w:pStyle w:val="Akapitzlist"/>
              <w:numPr>
                <w:ilvl w:val="0"/>
                <w:numId w:val="413"/>
              </w:numPr>
              <w:rPr>
                <w:rFonts w:ascii="Arial" w:hAnsi="Arial" w:cs="Arial"/>
                <w:sz w:val="20"/>
                <w:szCs w:val="20"/>
              </w:rPr>
            </w:pPr>
            <w:r w:rsidRPr="00886D06">
              <w:rPr>
                <w:rFonts w:ascii="Arial" w:hAnsi="Arial" w:cs="Arial"/>
                <w:bCs/>
                <w:sz w:val="20"/>
                <w:szCs w:val="20"/>
              </w:rPr>
              <w:t>zastosować środki ochrony indywidualnej</w:t>
            </w:r>
          </w:p>
        </w:tc>
        <w:tc>
          <w:tcPr>
            <w:tcW w:w="1269" w:type="pct"/>
            <w:shd w:val="clear" w:color="auto" w:fill="auto"/>
          </w:tcPr>
          <w:p w14:paraId="6DDA292A" w14:textId="2C6904BC" w:rsidR="00217C59" w:rsidRPr="00886D06" w:rsidRDefault="00217C59" w:rsidP="004258AB">
            <w:pPr>
              <w:pStyle w:val="Akapitzlist"/>
              <w:numPr>
                <w:ilvl w:val="0"/>
                <w:numId w:val="413"/>
              </w:numPr>
              <w:jc w:val="both"/>
              <w:rPr>
                <w:rFonts w:ascii="Arial" w:hAnsi="Arial" w:cs="Arial"/>
                <w:sz w:val="20"/>
                <w:szCs w:val="20"/>
              </w:rPr>
            </w:pPr>
            <w:r w:rsidRPr="00886D06">
              <w:rPr>
                <w:rFonts w:ascii="Arial" w:hAnsi="Arial" w:cs="Arial"/>
                <w:sz w:val="20"/>
                <w:szCs w:val="20"/>
              </w:rPr>
              <w:t xml:space="preserve">wskazać miejsca na ciele zwierząt poddawane ocenie podczas badań fizykalnych </w:t>
            </w:r>
          </w:p>
          <w:p w14:paraId="7BED4466" w14:textId="13CF1B83" w:rsidR="00104BA6" w:rsidRPr="00886D06" w:rsidRDefault="00855FA3" w:rsidP="004258AB">
            <w:pPr>
              <w:pStyle w:val="Akapitzlist"/>
              <w:numPr>
                <w:ilvl w:val="0"/>
                <w:numId w:val="413"/>
              </w:numPr>
              <w:rPr>
                <w:rFonts w:ascii="Arial" w:hAnsi="Arial" w:cs="Arial"/>
                <w:bCs/>
                <w:sz w:val="20"/>
                <w:szCs w:val="20"/>
              </w:rPr>
            </w:pPr>
            <w:r w:rsidRPr="00886D06">
              <w:rPr>
                <w:rFonts w:ascii="Arial" w:hAnsi="Arial" w:cs="Arial"/>
                <w:sz w:val="20"/>
                <w:szCs w:val="20"/>
              </w:rPr>
              <w:t xml:space="preserve">wykorzystać techniki badania fizykalnego do oceny stanu zdrowia zwierzęcia </w:t>
            </w:r>
          </w:p>
          <w:p w14:paraId="1CFC8277" w14:textId="77777777" w:rsidR="00104BA6" w:rsidRPr="00886D06" w:rsidRDefault="00104BA6"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przygotować zwierzęta do badań z wykorzystaniem urządzeń diagnostycznych z zastosowaniem właściwych technik </w:t>
            </w:r>
          </w:p>
          <w:p w14:paraId="703A39EC" w14:textId="2B044353" w:rsidR="00217C59" w:rsidRPr="00886D06" w:rsidRDefault="001C3443" w:rsidP="004258AB">
            <w:pPr>
              <w:pStyle w:val="Akapitzlist"/>
              <w:numPr>
                <w:ilvl w:val="0"/>
                <w:numId w:val="413"/>
              </w:numPr>
              <w:rPr>
                <w:rFonts w:ascii="Arial" w:hAnsi="Arial" w:cs="Arial"/>
                <w:bCs/>
                <w:sz w:val="20"/>
                <w:szCs w:val="20"/>
              </w:rPr>
            </w:pPr>
            <w:r w:rsidRPr="00886D06">
              <w:rPr>
                <w:rFonts w:ascii="Arial" w:hAnsi="Arial" w:cs="Arial"/>
                <w:bCs/>
                <w:sz w:val="20"/>
                <w:szCs w:val="20"/>
              </w:rPr>
              <w:t>asystować lekarzowi weterynarii przy wykonywaniu badań fizykalnych</w:t>
            </w:r>
          </w:p>
          <w:p w14:paraId="6DB3EFD2" w14:textId="77777777" w:rsidR="00104BA6" w:rsidRPr="00886D06" w:rsidRDefault="00104BA6" w:rsidP="00104BA6">
            <w:pPr>
              <w:pStyle w:val="Akapitzlist"/>
              <w:ind w:left="360"/>
              <w:rPr>
                <w:rFonts w:ascii="Arial" w:hAnsi="Arial" w:cs="Arial"/>
                <w:bCs/>
                <w:sz w:val="20"/>
                <w:szCs w:val="20"/>
              </w:rPr>
            </w:pPr>
          </w:p>
          <w:p w14:paraId="648538E4" w14:textId="320DC182" w:rsidR="001C3443" w:rsidRPr="00886D06" w:rsidRDefault="001C3443" w:rsidP="00217C59">
            <w:pPr>
              <w:pStyle w:val="Akapitzlist"/>
              <w:ind w:left="360"/>
              <w:rPr>
                <w:rFonts w:ascii="Arial" w:hAnsi="Arial" w:cs="Arial"/>
                <w:bCs/>
                <w:sz w:val="20"/>
                <w:szCs w:val="20"/>
              </w:rPr>
            </w:pPr>
          </w:p>
        </w:tc>
        <w:tc>
          <w:tcPr>
            <w:tcW w:w="552" w:type="pct"/>
            <w:shd w:val="clear" w:color="auto" w:fill="auto"/>
          </w:tcPr>
          <w:p w14:paraId="65E473E5" w14:textId="715F9F83" w:rsidR="004608ED" w:rsidRPr="00886D06" w:rsidRDefault="00DB75A9" w:rsidP="00011B49">
            <w:pPr>
              <w:jc w:val="center"/>
              <w:rPr>
                <w:rFonts w:ascii="Arial" w:hAnsi="Arial" w:cs="Arial"/>
                <w:b/>
                <w:sz w:val="20"/>
                <w:szCs w:val="20"/>
              </w:rPr>
            </w:pPr>
            <w:r w:rsidRPr="00886D06">
              <w:rPr>
                <w:rFonts w:ascii="Arial" w:hAnsi="Arial" w:cs="Arial"/>
                <w:bCs/>
                <w:sz w:val="20"/>
                <w:szCs w:val="20"/>
              </w:rPr>
              <w:t>klasa III</w:t>
            </w:r>
          </w:p>
        </w:tc>
      </w:tr>
      <w:tr w:rsidR="002246FF" w:rsidRPr="00886D06" w14:paraId="108B51A8" w14:textId="77777777" w:rsidTr="002E6052">
        <w:tc>
          <w:tcPr>
            <w:tcW w:w="619" w:type="pct"/>
            <w:vMerge/>
            <w:shd w:val="clear" w:color="auto" w:fill="auto"/>
          </w:tcPr>
          <w:p w14:paraId="4BA2CC9E" w14:textId="77777777" w:rsidR="004608ED" w:rsidRPr="00886D06" w:rsidRDefault="004608ED" w:rsidP="00011B49">
            <w:pPr>
              <w:rPr>
                <w:rFonts w:ascii="Arial" w:hAnsi="Arial" w:cs="Arial"/>
                <w:sz w:val="20"/>
                <w:szCs w:val="20"/>
              </w:rPr>
            </w:pPr>
          </w:p>
        </w:tc>
        <w:tc>
          <w:tcPr>
            <w:tcW w:w="901" w:type="pct"/>
            <w:shd w:val="clear" w:color="auto" w:fill="auto"/>
          </w:tcPr>
          <w:p w14:paraId="3F90AB1B" w14:textId="1663A3B7" w:rsidR="004608ED" w:rsidRPr="00886D06" w:rsidRDefault="004608ED" w:rsidP="00011B49">
            <w:pPr>
              <w:rPr>
                <w:rFonts w:ascii="Arial" w:hAnsi="Arial" w:cs="Arial"/>
                <w:sz w:val="20"/>
                <w:szCs w:val="20"/>
              </w:rPr>
            </w:pPr>
            <w:r w:rsidRPr="00886D06">
              <w:rPr>
                <w:rFonts w:ascii="Arial" w:hAnsi="Arial" w:cs="Arial"/>
                <w:sz w:val="20"/>
                <w:szCs w:val="20"/>
              </w:rPr>
              <w:t>2.</w:t>
            </w:r>
            <w:r w:rsidR="003D3BBB" w:rsidRPr="00886D06">
              <w:rPr>
                <w:rFonts w:ascii="Arial" w:hAnsi="Arial" w:cs="Arial"/>
                <w:sz w:val="20"/>
                <w:szCs w:val="20"/>
              </w:rPr>
              <w:t xml:space="preserve"> Ocena stanu zdrowia zwierząt </w:t>
            </w:r>
            <w:r w:rsidR="00DE36AD" w:rsidRPr="00886D06">
              <w:rPr>
                <w:rFonts w:ascii="Arial" w:hAnsi="Arial" w:cs="Arial"/>
                <w:sz w:val="20"/>
                <w:szCs w:val="20"/>
              </w:rPr>
              <w:t xml:space="preserve">gospodarskich i </w:t>
            </w:r>
            <w:r w:rsidR="003D3BBB" w:rsidRPr="00886D06">
              <w:rPr>
                <w:rFonts w:ascii="Arial" w:hAnsi="Arial" w:cs="Arial"/>
                <w:sz w:val="20"/>
                <w:szCs w:val="20"/>
              </w:rPr>
              <w:t>domowych</w:t>
            </w:r>
          </w:p>
        </w:tc>
        <w:tc>
          <w:tcPr>
            <w:tcW w:w="391" w:type="pct"/>
            <w:vMerge/>
            <w:shd w:val="clear" w:color="auto" w:fill="auto"/>
            <w:vAlign w:val="center"/>
          </w:tcPr>
          <w:p w14:paraId="2C00FF41" w14:textId="77777777" w:rsidR="004608ED" w:rsidRPr="00886D06" w:rsidRDefault="004608ED" w:rsidP="004608ED">
            <w:pPr>
              <w:jc w:val="center"/>
              <w:rPr>
                <w:rFonts w:ascii="Arial" w:hAnsi="Arial" w:cs="Arial"/>
                <w:sz w:val="20"/>
                <w:szCs w:val="20"/>
              </w:rPr>
            </w:pPr>
          </w:p>
        </w:tc>
        <w:tc>
          <w:tcPr>
            <w:tcW w:w="1268" w:type="pct"/>
            <w:shd w:val="clear" w:color="auto" w:fill="auto"/>
          </w:tcPr>
          <w:p w14:paraId="47B5F174" w14:textId="77777777" w:rsidR="00217C59" w:rsidRPr="00886D06" w:rsidRDefault="00217C59"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rozróżnić prawidłowe i patologiczne wyniki badań fizykalnych zwierząt </w:t>
            </w:r>
          </w:p>
          <w:p w14:paraId="3D4D2F4A" w14:textId="4AEBBA23" w:rsidR="004608ED" w:rsidRPr="00886D06" w:rsidRDefault="00255DE3" w:rsidP="004258AB">
            <w:pPr>
              <w:pStyle w:val="Akapitzlist"/>
              <w:numPr>
                <w:ilvl w:val="0"/>
                <w:numId w:val="413"/>
              </w:numPr>
              <w:jc w:val="both"/>
              <w:rPr>
                <w:rFonts w:ascii="Arial" w:hAnsi="Arial" w:cs="Arial"/>
                <w:b/>
                <w:sz w:val="20"/>
                <w:szCs w:val="20"/>
              </w:rPr>
            </w:pPr>
            <w:r w:rsidRPr="00886D06">
              <w:rPr>
                <w:rFonts w:ascii="Arial" w:hAnsi="Arial" w:cs="Arial"/>
                <w:bCs/>
                <w:sz w:val="20"/>
                <w:szCs w:val="20"/>
              </w:rPr>
              <w:t>zastosować środki ochrony indywidualnej</w:t>
            </w:r>
          </w:p>
        </w:tc>
        <w:tc>
          <w:tcPr>
            <w:tcW w:w="1269" w:type="pct"/>
            <w:shd w:val="clear" w:color="auto" w:fill="auto"/>
          </w:tcPr>
          <w:p w14:paraId="64B69453" w14:textId="77777777" w:rsidR="00217C59" w:rsidRPr="00886D06" w:rsidRDefault="00217C59"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wyciągnąć wnioski z przeprowadzonych badań fizykalnych dotyczące potrzeby udzielenia pomocy lekarsko-weterynaryjnej </w:t>
            </w:r>
          </w:p>
          <w:p w14:paraId="551BF915" w14:textId="77777777" w:rsidR="004608ED" w:rsidRPr="00886D06" w:rsidRDefault="004608ED" w:rsidP="000A5494">
            <w:pPr>
              <w:pStyle w:val="Akapitzlist"/>
              <w:ind w:left="360"/>
              <w:rPr>
                <w:rFonts w:ascii="Arial" w:hAnsi="Arial" w:cs="Arial"/>
                <w:bCs/>
                <w:sz w:val="20"/>
                <w:szCs w:val="20"/>
              </w:rPr>
            </w:pPr>
          </w:p>
        </w:tc>
        <w:tc>
          <w:tcPr>
            <w:tcW w:w="552" w:type="pct"/>
            <w:shd w:val="clear" w:color="auto" w:fill="auto"/>
          </w:tcPr>
          <w:p w14:paraId="2D2F743F" w14:textId="7C775E6B" w:rsidR="004608ED" w:rsidRPr="00886D06" w:rsidRDefault="00DB75A9" w:rsidP="00011B49">
            <w:pPr>
              <w:jc w:val="center"/>
              <w:rPr>
                <w:rFonts w:ascii="Arial" w:hAnsi="Arial" w:cs="Arial"/>
                <w:b/>
                <w:sz w:val="20"/>
                <w:szCs w:val="20"/>
              </w:rPr>
            </w:pPr>
            <w:r w:rsidRPr="00886D06">
              <w:rPr>
                <w:rFonts w:ascii="Arial" w:hAnsi="Arial" w:cs="Arial"/>
                <w:bCs/>
                <w:sz w:val="20"/>
                <w:szCs w:val="20"/>
              </w:rPr>
              <w:t>klasa III</w:t>
            </w:r>
          </w:p>
        </w:tc>
      </w:tr>
      <w:tr w:rsidR="002246FF" w:rsidRPr="00886D06" w14:paraId="1927E546" w14:textId="77777777" w:rsidTr="002E6052">
        <w:tc>
          <w:tcPr>
            <w:tcW w:w="619" w:type="pct"/>
            <w:vMerge w:val="restart"/>
            <w:shd w:val="clear" w:color="auto" w:fill="auto"/>
          </w:tcPr>
          <w:p w14:paraId="21BFF1A0" w14:textId="3A8A70AB" w:rsidR="002416F4" w:rsidRPr="00886D06" w:rsidRDefault="002416F4" w:rsidP="00011B49">
            <w:pPr>
              <w:rPr>
                <w:rFonts w:ascii="Arial" w:hAnsi="Arial" w:cs="Arial"/>
                <w:sz w:val="20"/>
                <w:szCs w:val="20"/>
              </w:rPr>
            </w:pPr>
            <w:r w:rsidRPr="00886D06">
              <w:rPr>
                <w:rFonts w:ascii="Arial" w:hAnsi="Arial" w:cs="Arial"/>
                <w:sz w:val="20"/>
                <w:szCs w:val="20"/>
              </w:rPr>
              <w:t xml:space="preserve">III. Pobieranie i utrwalanie materiału biologicznego do badań </w:t>
            </w:r>
          </w:p>
        </w:tc>
        <w:tc>
          <w:tcPr>
            <w:tcW w:w="901" w:type="pct"/>
            <w:shd w:val="clear" w:color="auto" w:fill="auto"/>
          </w:tcPr>
          <w:p w14:paraId="5BA54F94" w14:textId="3BFE8E3F" w:rsidR="002416F4" w:rsidRPr="00886D06" w:rsidRDefault="002416F4" w:rsidP="00011B49">
            <w:pPr>
              <w:rPr>
                <w:rFonts w:ascii="Arial" w:hAnsi="Arial" w:cs="Arial"/>
                <w:sz w:val="20"/>
                <w:szCs w:val="20"/>
              </w:rPr>
            </w:pPr>
            <w:r w:rsidRPr="00886D06">
              <w:rPr>
                <w:rFonts w:ascii="Arial" w:hAnsi="Arial" w:cs="Arial"/>
                <w:sz w:val="20"/>
                <w:szCs w:val="20"/>
              </w:rPr>
              <w:t xml:space="preserve">1. </w:t>
            </w:r>
            <w:r w:rsidR="000A5494" w:rsidRPr="00886D06">
              <w:rPr>
                <w:rFonts w:ascii="Arial" w:hAnsi="Arial" w:cs="Arial"/>
                <w:sz w:val="20"/>
                <w:szCs w:val="20"/>
              </w:rPr>
              <w:t>Pobieranie materiału biologicznego od zwierząt gospodarskich</w:t>
            </w:r>
          </w:p>
        </w:tc>
        <w:tc>
          <w:tcPr>
            <w:tcW w:w="391" w:type="pct"/>
            <w:vMerge w:val="restart"/>
            <w:shd w:val="clear" w:color="auto" w:fill="auto"/>
            <w:vAlign w:val="center"/>
          </w:tcPr>
          <w:p w14:paraId="6FEAD367" w14:textId="6A44BF77" w:rsidR="002416F4" w:rsidRPr="00886D06" w:rsidRDefault="002416F4" w:rsidP="004608ED">
            <w:pPr>
              <w:jc w:val="center"/>
              <w:rPr>
                <w:rFonts w:ascii="Arial" w:hAnsi="Arial" w:cs="Arial"/>
                <w:sz w:val="20"/>
                <w:szCs w:val="20"/>
              </w:rPr>
            </w:pPr>
          </w:p>
        </w:tc>
        <w:tc>
          <w:tcPr>
            <w:tcW w:w="1268" w:type="pct"/>
            <w:shd w:val="clear" w:color="auto" w:fill="auto"/>
          </w:tcPr>
          <w:p w14:paraId="2C128FC0" w14:textId="5050AE99" w:rsidR="00104BA6" w:rsidRPr="00886D06" w:rsidRDefault="00104BA6"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dobrać sprzęt, narzędzia i materiały do rodzaju pobranego materiału biologicznego od zwierząt </w:t>
            </w:r>
            <w:r w:rsidR="000A5494" w:rsidRPr="00886D06">
              <w:rPr>
                <w:rFonts w:ascii="Arial" w:hAnsi="Arial" w:cs="Arial"/>
                <w:sz w:val="20"/>
                <w:szCs w:val="20"/>
              </w:rPr>
              <w:t>gospodarskich</w:t>
            </w:r>
          </w:p>
          <w:p w14:paraId="42471446" w14:textId="3BE1A276" w:rsidR="00255DE3" w:rsidRPr="00886D06" w:rsidRDefault="00255DE3" w:rsidP="004258AB">
            <w:pPr>
              <w:pStyle w:val="Akapitzlist"/>
              <w:numPr>
                <w:ilvl w:val="0"/>
                <w:numId w:val="413"/>
              </w:numPr>
              <w:rPr>
                <w:rFonts w:ascii="Arial" w:hAnsi="Arial" w:cs="Arial"/>
                <w:sz w:val="20"/>
                <w:szCs w:val="20"/>
              </w:rPr>
            </w:pPr>
            <w:r w:rsidRPr="00886D06">
              <w:rPr>
                <w:rFonts w:ascii="Arial" w:hAnsi="Arial" w:cs="Arial"/>
                <w:bCs/>
                <w:sz w:val="20"/>
                <w:szCs w:val="20"/>
              </w:rPr>
              <w:t>zastosować środki ochrony indywidualnej</w:t>
            </w:r>
          </w:p>
          <w:p w14:paraId="5260DFCE" w14:textId="77777777" w:rsidR="00692A8E" w:rsidRPr="00886D06" w:rsidRDefault="00692A8E" w:rsidP="000A5494">
            <w:pPr>
              <w:pStyle w:val="Akapitzlist"/>
              <w:ind w:left="360"/>
              <w:rPr>
                <w:rFonts w:ascii="Arial" w:hAnsi="Arial" w:cs="Arial"/>
                <w:sz w:val="20"/>
                <w:szCs w:val="20"/>
              </w:rPr>
            </w:pPr>
          </w:p>
          <w:p w14:paraId="1EBD132D" w14:textId="77777777" w:rsidR="002416F4" w:rsidRPr="00886D06" w:rsidRDefault="002416F4" w:rsidP="00692A8E">
            <w:pPr>
              <w:pStyle w:val="Akapitzlist"/>
              <w:ind w:left="360"/>
              <w:rPr>
                <w:rFonts w:ascii="Arial" w:hAnsi="Arial" w:cs="Arial"/>
                <w:b/>
                <w:sz w:val="20"/>
                <w:szCs w:val="20"/>
              </w:rPr>
            </w:pPr>
          </w:p>
        </w:tc>
        <w:tc>
          <w:tcPr>
            <w:tcW w:w="1269" w:type="pct"/>
            <w:shd w:val="clear" w:color="auto" w:fill="auto"/>
          </w:tcPr>
          <w:p w14:paraId="26017C87" w14:textId="77777777" w:rsidR="00104BA6" w:rsidRPr="00886D06" w:rsidRDefault="00104BA6"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pobrać materiał biologiczny od zwierząt z zastosowaniem właściwych technik </w:t>
            </w:r>
          </w:p>
          <w:p w14:paraId="52D0108C" w14:textId="77777777" w:rsidR="00104BA6" w:rsidRPr="00886D06" w:rsidRDefault="00104BA6"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utrwalić materiał biologiczny do badań laboratoryjnych z zastosowaniem właściwych technik </w:t>
            </w:r>
          </w:p>
          <w:p w14:paraId="567FBE9C" w14:textId="77777777" w:rsidR="00692A8E" w:rsidRPr="00886D06" w:rsidRDefault="00692A8E"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przechować materiał biologiczny pobrany od zwierząt przed dostarczeniem go do laboratorium diagnostycznego zgodnie z obowiązującymi procedurami </w:t>
            </w:r>
          </w:p>
          <w:p w14:paraId="0D66525D" w14:textId="77777777" w:rsidR="00692A8E" w:rsidRPr="00886D06" w:rsidRDefault="00692A8E"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sporządzić prawidłowo i czytelnie dokumentację związaną z pobraniem materiału biologicznego </w:t>
            </w:r>
          </w:p>
          <w:p w14:paraId="56956975" w14:textId="77777777" w:rsidR="002416F4" w:rsidRPr="00886D06" w:rsidRDefault="002416F4" w:rsidP="000A5494">
            <w:pPr>
              <w:pStyle w:val="Akapitzlist"/>
              <w:ind w:left="360"/>
              <w:rPr>
                <w:rFonts w:ascii="Arial" w:hAnsi="Arial" w:cs="Arial"/>
                <w:bCs/>
                <w:sz w:val="20"/>
                <w:szCs w:val="20"/>
              </w:rPr>
            </w:pPr>
          </w:p>
        </w:tc>
        <w:tc>
          <w:tcPr>
            <w:tcW w:w="552" w:type="pct"/>
            <w:shd w:val="clear" w:color="auto" w:fill="auto"/>
          </w:tcPr>
          <w:p w14:paraId="3CFB8B9D" w14:textId="0A6E3C90" w:rsidR="002416F4" w:rsidRPr="00886D06" w:rsidRDefault="00DB75A9" w:rsidP="00011B49">
            <w:pPr>
              <w:jc w:val="center"/>
              <w:rPr>
                <w:rFonts w:ascii="Arial" w:hAnsi="Arial" w:cs="Arial"/>
                <w:b/>
                <w:sz w:val="20"/>
                <w:szCs w:val="20"/>
              </w:rPr>
            </w:pPr>
            <w:r w:rsidRPr="00886D06">
              <w:rPr>
                <w:rFonts w:ascii="Arial" w:hAnsi="Arial" w:cs="Arial"/>
                <w:bCs/>
                <w:sz w:val="20"/>
                <w:szCs w:val="20"/>
              </w:rPr>
              <w:t>klasa III</w:t>
            </w:r>
          </w:p>
        </w:tc>
      </w:tr>
      <w:tr w:rsidR="002246FF" w:rsidRPr="00886D06" w14:paraId="157204A2" w14:textId="77777777" w:rsidTr="002E6052">
        <w:tc>
          <w:tcPr>
            <w:tcW w:w="619" w:type="pct"/>
            <w:vMerge/>
            <w:shd w:val="clear" w:color="auto" w:fill="auto"/>
          </w:tcPr>
          <w:p w14:paraId="5F71C322" w14:textId="77777777" w:rsidR="000A5494" w:rsidRPr="00886D06" w:rsidRDefault="000A5494" w:rsidP="000A5494">
            <w:pPr>
              <w:rPr>
                <w:rFonts w:ascii="Arial" w:hAnsi="Arial" w:cs="Arial"/>
                <w:sz w:val="20"/>
                <w:szCs w:val="20"/>
              </w:rPr>
            </w:pPr>
          </w:p>
        </w:tc>
        <w:tc>
          <w:tcPr>
            <w:tcW w:w="901" w:type="pct"/>
            <w:shd w:val="clear" w:color="auto" w:fill="auto"/>
          </w:tcPr>
          <w:p w14:paraId="2A57CE96" w14:textId="7ED09D64" w:rsidR="000A5494" w:rsidRPr="00886D06" w:rsidRDefault="000A5494" w:rsidP="000A5494">
            <w:pPr>
              <w:rPr>
                <w:rFonts w:ascii="Arial" w:hAnsi="Arial" w:cs="Arial"/>
                <w:sz w:val="20"/>
                <w:szCs w:val="20"/>
              </w:rPr>
            </w:pPr>
            <w:r w:rsidRPr="00886D06">
              <w:rPr>
                <w:rFonts w:ascii="Arial" w:hAnsi="Arial" w:cs="Arial"/>
                <w:sz w:val="20"/>
                <w:szCs w:val="20"/>
              </w:rPr>
              <w:t>2. Pobieranie materiału biologicznego od zwierząt domowych</w:t>
            </w:r>
          </w:p>
        </w:tc>
        <w:tc>
          <w:tcPr>
            <w:tcW w:w="391" w:type="pct"/>
            <w:vMerge/>
            <w:shd w:val="clear" w:color="auto" w:fill="auto"/>
            <w:vAlign w:val="center"/>
          </w:tcPr>
          <w:p w14:paraId="059D252A" w14:textId="77777777" w:rsidR="000A5494" w:rsidRPr="00886D06" w:rsidRDefault="000A5494" w:rsidP="000A5494">
            <w:pPr>
              <w:jc w:val="center"/>
              <w:rPr>
                <w:rFonts w:ascii="Arial" w:hAnsi="Arial" w:cs="Arial"/>
                <w:sz w:val="20"/>
                <w:szCs w:val="20"/>
              </w:rPr>
            </w:pPr>
          </w:p>
        </w:tc>
        <w:tc>
          <w:tcPr>
            <w:tcW w:w="1268" w:type="pct"/>
            <w:shd w:val="clear" w:color="auto" w:fill="auto"/>
          </w:tcPr>
          <w:p w14:paraId="35603F6A" w14:textId="77777777" w:rsidR="000A5494" w:rsidRPr="00886D06" w:rsidRDefault="000A5494"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narzędzia i materiały do rodzaju pobranego materiału biologicznego od zwierząt domowych</w:t>
            </w:r>
            <w:r w:rsidR="00255DE3" w:rsidRPr="00886D06">
              <w:rPr>
                <w:rFonts w:ascii="Arial" w:hAnsi="Arial" w:cs="Arial"/>
                <w:sz w:val="20"/>
                <w:szCs w:val="20"/>
              </w:rPr>
              <w:t xml:space="preserve"> </w:t>
            </w:r>
          </w:p>
          <w:p w14:paraId="78A77979" w14:textId="486D9874" w:rsidR="00255DE3" w:rsidRPr="00886D06" w:rsidRDefault="00255DE3" w:rsidP="004258AB">
            <w:pPr>
              <w:pStyle w:val="Akapitzlist"/>
              <w:numPr>
                <w:ilvl w:val="0"/>
                <w:numId w:val="413"/>
              </w:numPr>
              <w:rPr>
                <w:rFonts w:ascii="Arial" w:hAnsi="Arial" w:cs="Arial"/>
                <w:b/>
                <w:sz w:val="20"/>
                <w:szCs w:val="20"/>
              </w:rPr>
            </w:pPr>
            <w:r w:rsidRPr="00886D06">
              <w:rPr>
                <w:rFonts w:ascii="Arial" w:hAnsi="Arial" w:cs="Arial"/>
                <w:bCs/>
                <w:sz w:val="20"/>
                <w:szCs w:val="20"/>
              </w:rPr>
              <w:t>zastosować środki ochrony indywidualnej</w:t>
            </w:r>
          </w:p>
        </w:tc>
        <w:tc>
          <w:tcPr>
            <w:tcW w:w="1269" w:type="pct"/>
            <w:shd w:val="clear" w:color="auto" w:fill="auto"/>
          </w:tcPr>
          <w:p w14:paraId="7645BD7A" w14:textId="77777777" w:rsidR="000A5494" w:rsidRPr="00886D06" w:rsidRDefault="000A5494"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pobrać materiał biologiczny od zwierząt z zastosowaniem właściwych technik </w:t>
            </w:r>
          </w:p>
          <w:p w14:paraId="6C82F677" w14:textId="77777777" w:rsidR="000A5494" w:rsidRPr="00886D06" w:rsidRDefault="000A5494"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utrwalić materiał biologiczny do badań laboratoryjnych z zastosowaniem właściwych technik </w:t>
            </w:r>
          </w:p>
          <w:p w14:paraId="77362AE3" w14:textId="77777777" w:rsidR="000A5494" w:rsidRPr="00886D06" w:rsidRDefault="000A5494"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przechować materiał biologiczny pobrany od zwierząt przed dostarczeniem go do laboratorium diagnostycznego zgodnie z obowiązującymi procedurami </w:t>
            </w:r>
          </w:p>
          <w:p w14:paraId="741849D0" w14:textId="77777777" w:rsidR="000A5494" w:rsidRPr="00886D06" w:rsidRDefault="000A5494" w:rsidP="004258AB">
            <w:pPr>
              <w:pStyle w:val="Akapitzlist"/>
              <w:numPr>
                <w:ilvl w:val="0"/>
                <w:numId w:val="413"/>
              </w:numPr>
              <w:rPr>
                <w:rFonts w:ascii="Arial" w:hAnsi="Arial" w:cs="Arial"/>
                <w:sz w:val="20"/>
                <w:szCs w:val="20"/>
              </w:rPr>
            </w:pPr>
            <w:r w:rsidRPr="00886D06">
              <w:rPr>
                <w:rFonts w:ascii="Arial" w:hAnsi="Arial" w:cs="Arial"/>
                <w:sz w:val="20"/>
                <w:szCs w:val="20"/>
              </w:rPr>
              <w:t xml:space="preserve">sporządzić prawidłowo i czytelnie dokumentację związaną z pobraniem materiału biologicznego </w:t>
            </w:r>
          </w:p>
          <w:p w14:paraId="4BEC0028" w14:textId="77777777" w:rsidR="000A5494" w:rsidRPr="00886D06" w:rsidRDefault="000A5494" w:rsidP="000A5494">
            <w:pPr>
              <w:pStyle w:val="Akapitzlist"/>
              <w:ind w:left="360"/>
              <w:rPr>
                <w:rFonts w:ascii="Arial" w:hAnsi="Arial" w:cs="Arial"/>
                <w:b/>
                <w:sz w:val="20"/>
                <w:szCs w:val="20"/>
              </w:rPr>
            </w:pPr>
          </w:p>
        </w:tc>
        <w:tc>
          <w:tcPr>
            <w:tcW w:w="552" w:type="pct"/>
            <w:shd w:val="clear" w:color="auto" w:fill="auto"/>
          </w:tcPr>
          <w:p w14:paraId="37CED945" w14:textId="4216265F" w:rsidR="000A5494" w:rsidRPr="00886D06" w:rsidRDefault="00DB75A9" w:rsidP="000A5494">
            <w:pPr>
              <w:jc w:val="center"/>
              <w:rPr>
                <w:rFonts w:ascii="Arial" w:hAnsi="Arial" w:cs="Arial"/>
                <w:b/>
                <w:sz w:val="20"/>
                <w:szCs w:val="20"/>
              </w:rPr>
            </w:pPr>
            <w:r w:rsidRPr="00886D06">
              <w:rPr>
                <w:rFonts w:ascii="Arial" w:hAnsi="Arial" w:cs="Arial"/>
                <w:bCs/>
                <w:sz w:val="20"/>
                <w:szCs w:val="20"/>
              </w:rPr>
              <w:t>klasa III</w:t>
            </w:r>
          </w:p>
        </w:tc>
      </w:tr>
      <w:tr w:rsidR="002246FF" w:rsidRPr="00886D06" w14:paraId="0F11DE8A" w14:textId="77777777" w:rsidTr="002E6052">
        <w:tc>
          <w:tcPr>
            <w:tcW w:w="619" w:type="pct"/>
            <w:vMerge w:val="restart"/>
            <w:shd w:val="clear" w:color="auto" w:fill="auto"/>
          </w:tcPr>
          <w:p w14:paraId="31A2E570" w14:textId="28FA52FE" w:rsidR="000A5494" w:rsidRPr="00886D06" w:rsidRDefault="000A5494" w:rsidP="000A5494">
            <w:pPr>
              <w:rPr>
                <w:rFonts w:ascii="Arial" w:hAnsi="Arial" w:cs="Arial"/>
                <w:sz w:val="20"/>
                <w:szCs w:val="20"/>
              </w:rPr>
            </w:pPr>
            <w:r w:rsidRPr="00886D06">
              <w:rPr>
                <w:rFonts w:ascii="Arial" w:hAnsi="Arial" w:cs="Arial"/>
                <w:sz w:val="20"/>
                <w:szCs w:val="20"/>
              </w:rPr>
              <w:t>IV. Badania laboratoryjne materiału biologicznego</w:t>
            </w:r>
          </w:p>
        </w:tc>
        <w:tc>
          <w:tcPr>
            <w:tcW w:w="901" w:type="pct"/>
            <w:shd w:val="clear" w:color="auto" w:fill="auto"/>
          </w:tcPr>
          <w:p w14:paraId="5148C5AA" w14:textId="212DE3BB" w:rsidR="000A5494" w:rsidRPr="00886D06" w:rsidRDefault="000A5494" w:rsidP="000A5494">
            <w:pPr>
              <w:rPr>
                <w:rFonts w:ascii="Arial" w:hAnsi="Arial" w:cs="Arial"/>
                <w:sz w:val="20"/>
                <w:szCs w:val="20"/>
              </w:rPr>
            </w:pPr>
            <w:r w:rsidRPr="00886D06">
              <w:rPr>
                <w:rFonts w:ascii="Arial" w:hAnsi="Arial" w:cs="Arial"/>
                <w:sz w:val="20"/>
                <w:szCs w:val="20"/>
              </w:rPr>
              <w:t>1. Postępowanie z materiałem biologicznym w laboratorium</w:t>
            </w:r>
          </w:p>
        </w:tc>
        <w:tc>
          <w:tcPr>
            <w:tcW w:w="391" w:type="pct"/>
            <w:shd w:val="clear" w:color="auto" w:fill="auto"/>
            <w:vAlign w:val="center"/>
          </w:tcPr>
          <w:p w14:paraId="6FD3F724" w14:textId="6A723116" w:rsidR="000A5494" w:rsidRPr="00886D06" w:rsidRDefault="000A5494" w:rsidP="000A5494">
            <w:pPr>
              <w:jc w:val="center"/>
              <w:rPr>
                <w:rFonts w:ascii="Arial" w:hAnsi="Arial" w:cs="Arial"/>
                <w:sz w:val="20"/>
                <w:szCs w:val="20"/>
              </w:rPr>
            </w:pPr>
          </w:p>
        </w:tc>
        <w:tc>
          <w:tcPr>
            <w:tcW w:w="1268" w:type="pct"/>
            <w:shd w:val="clear" w:color="auto" w:fill="auto"/>
          </w:tcPr>
          <w:p w14:paraId="7320DF34" w14:textId="37BD0DAF" w:rsidR="000A5494" w:rsidRPr="00886D06" w:rsidRDefault="000A5494" w:rsidP="004258AB">
            <w:pPr>
              <w:pStyle w:val="Akapitzlist"/>
              <w:numPr>
                <w:ilvl w:val="0"/>
                <w:numId w:val="413"/>
              </w:numPr>
              <w:rPr>
                <w:rFonts w:ascii="Arial" w:hAnsi="Arial" w:cs="Arial"/>
                <w:sz w:val="20"/>
                <w:szCs w:val="20"/>
              </w:rPr>
            </w:pPr>
            <w:r w:rsidRPr="00886D06">
              <w:rPr>
                <w:rFonts w:ascii="Arial" w:hAnsi="Arial" w:cs="Arial"/>
                <w:sz w:val="20"/>
                <w:szCs w:val="20"/>
              </w:rPr>
              <w:t>wykonać pracę w laboratorium diagnostycznym zgodnie z obowiązującym regulaminem</w:t>
            </w:r>
          </w:p>
          <w:p w14:paraId="6AC2CF68" w14:textId="4E9BCB02" w:rsidR="007E21A4" w:rsidRPr="00886D06" w:rsidRDefault="007E21A4" w:rsidP="004258AB">
            <w:pPr>
              <w:pStyle w:val="Akapitzlist"/>
              <w:numPr>
                <w:ilvl w:val="0"/>
                <w:numId w:val="413"/>
              </w:numPr>
              <w:rPr>
                <w:rFonts w:ascii="Arial" w:hAnsi="Arial" w:cs="Arial"/>
                <w:sz w:val="20"/>
                <w:szCs w:val="20"/>
              </w:rPr>
            </w:pPr>
            <w:r w:rsidRPr="00886D06">
              <w:rPr>
                <w:rFonts w:ascii="Arial" w:hAnsi="Arial" w:cs="Arial"/>
                <w:bCs/>
                <w:sz w:val="20"/>
                <w:szCs w:val="20"/>
              </w:rPr>
              <w:t>zastosować środki ochrony indywidualnej</w:t>
            </w:r>
          </w:p>
          <w:p w14:paraId="31BD0349" w14:textId="14DB48E2" w:rsidR="000A5494" w:rsidRPr="00886D06" w:rsidRDefault="000A5494" w:rsidP="00545A02">
            <w:pPr>
              <w:pStyle w:val="Akapitzlist"/>
              <w:ind w:left="360"/>
              <w:rPr>
                <w:rFonts w:ascii="Arial" w:hAnsi="Arial" w:cs="Arial"/>
                <w:sz w:val="20"/>
                <w:szCs w:val="20"/>
              </w:rPr>
            </w:pPr>
          </w:p>
        </w:tc>
        <w:tc>
          <w:tcPr>
            <w:tcW w:w="1269" w:type="pct"/>
            <w:shd w:val="clear" w:color="auto" w:fill="auto"/>
          </w:tcPr>
          <w:p w14:paraId="3D797171" w14:textId="77777777" w:rsidR="000A5494" w:rsidRPr="00886D06" w:rsidRDefault="00085E67" w:rsidP="004258AB">
            <w:pPr>
              <w:pStyle w:val="Akapitzlist"/>
              <w:numPr>
                <w:ilvl w:val="0"/>
                <w:numId w:val="413"/>
              </w:numPr>
              <w:rPr>
                <w:rFonts w:ascii="Arial" w:hAnsi="Arial" w:cs="Arial"/>
                <w:bCs/>
                <w:sz w:val="20"/>
                <w:szCs w:val="20"/>
              </w:rPr>
            </w:pPr>
            <w:r w:rsidRPr="00886D06">
              <w:rPr>
                <w:rFonts w:ascii="Arial" w:hAnsi="Arial" w:cs="Arial"/>
                <w:bCs/>
                <w:sz w:val="20"/>
                <w:szCs w:val="20"/>
              </w:rPr>
              <w:t>przyjąć materiał biologiczny do badań laboratoryjnych zgodnie z obowiązującymi procedurami</w:t>
            </w:r>
          </w:p>
          <w:p w14:paraId="3B33CDE1" w14:textId="7801EBCE" w:rsidR="00085E67" w:rsidRPr="00886D06" w:rsidRDefault="00085E67" w:rsidP="004258AB">
            <w:pPr>
              <w:pStyle w:val="Akapitzlist"/>
              <w:numPr>
                <w:ilvl w:val="0"/>
                <w:numId w:val="413"/>
              </w:numPr>
              <w:rPr>
                <w:rFonts w:ascii="Arial" w:hAnsi="Arial" w:cs="Arial"/>
                <w:bCs/>
                <w:sz w:val="20"/>
                <w:szCs w:val="20"/>
              </w:rPr>
            </w:pPr>
            <w:r w:rsidRPr="00886D06">
              <w:rPr>
                <w:rFonts w:ascii="Arial" w:hAnsi="Arial" w:cs="Arial"/>
                <w:bCs/>
                <w:sz w:val="20"/>
                <w:szCs w:val="20"/>
              </w:rPr>
              <w:t>przechować poszczególne rodzaje materiału biologicznego zgodnie z obowiązującymi procedurami</w:t>
            </w:r>
          </w:p>
        </w:tc>
        <w:tc>
          <w:tcPr>
            <w:tcW w:w="552" w:type="pct"/>
            <w:shd w:val="clear" w:color="auto" w:fill="auto"/>
          </w:tcPr>
          <w:p w14:paraId="4D6DF9B8" w14:textId="66CADDFB" w:rsidR="000A5494" w:rsidRPr="00886D06" w:rsidRDefault="00DB75A9" w:rsidP="000A5494">
            <w:pPr>
              <w:jc w:val="center"/>
              <w:rPr>
                <w:rFonts w:ascii="Arial" w:hAnsi="Arial" w:cs="Arial"/>
                <w:b/>
                <w:sz w:val="20"/>
                <w:szCs w:val="20"/>
              </w:rPr>
            </w:pPr>
            <w:r w:rsidRPr="00886D06">
              <w:rPr>
                <w:rFonts w:ascii="Arial" w:hAnsi="Arial" w:cs="Arial"/>
                <w:bCs/>
                <w:sz w:val="20"/>
                <w:szCs w:val="20"/>
              </w:rPr>
              <w:t>klasa III</w:t>
            </w:r>
          </w:p>
        </w:tc>
      </w:tr>
      <w:tr w:rsidR="002246FF" w:rsidRPr="00886D06" w14:paraId="3D9B70DC" w14:textId="77777777" w:rsidTr="002E6052">
        <w:tc>
          <w:tcPr>
            <w:tcW w:w="619" w:type="pct"/>
            <w:vMerge/>
            <w:shd w:val="clear" w:color="auto" w:fill="auto"/>
          </w:tcPr>
          <w:p w14:paraId="6DD7B2CA" w14:textId="2E73BBD9" w:rsidR="00DB75A9" w:rsidRPr="00886D06" w:rsidRDefault="00DB75A9" w:rsidP="00DB75A9">
            <w:pPr>
              <w:rPr>
                <w:rFonts w:ascii="Arial" w:hAnsi="Arial" w:cs="Arial"/>
              </w:rPr>
            </w:pPr>
          </w:p>
        </w:tc>
        <w:tc>
          <w:tcPr>
            <w:tcW w:w="901" w:type="pct"/>
            <w:shd w:val="clear" w:color="auto" w:fill="auto"/>
          </w:tcPr>
          <w:p w14:paraId="06F2ED7E" w14:textId="05AE0281" w:rsidR="00DB75A9" w:rsidRPr="00886D06" w:rsidRDefault="00DB75A9" w:rsidP="00DB75A9">
            <w:pPr>
              <w:rPr>
                <w:rFonts w:ascii="Arial" w:hAnsi="Arial" w:cs="Arial"/>
                <w:sz w:val="20"/>
                <w:szCs w:val="20"/>
              </w:rPr>
            </w:pPr>
            <w:r w:rsidRPr="00886D06">
              <w:rPr>
                <w:rFonts w:ascii="Arial" w:hAnsi="Arial" w:cs="Arial"/>
                <w:sz w:val="20"/>
                <w:szCs w:val="20"/>
              </w:rPr>
              <w:t xml:space="preserve">2. Wykonanie badania morfologicznego krwi </w:t>
            </w:r>
          </w:p>
        </w:tc>
        <w:tc>
          <w:tcPr>
            <w:tcW w:w="391" w:type="pct"/>
            <w:vMerge w:val="restart"/>
            <w:shd w:val="clear" w:color="auto" w:fill="auto"/>
            <w:vAlign w:val="center"/>
          </w:tcPr>
          <w:p w14:paraId="308DA2DD" w14:textId="39D218AC" w:rsidR="00DB75A9" w:rsidRPr="00886D06" w:rsidRDefault="00DB75A9" w:rsidP="00DB75A9">
            <w:pPr>
              <w:jc w:val="center"/>
              <w:rPr>
                <w:rFonts w:ascii="Arial" w:hAnsi="Arial" w:cs="Arial"/>
                <w:sz w:val="20"/>
                <w:szCs w:val="20"/>
              </w:rPr>
            </w:pPr>
          </w:p>
        </w:tc>
        <w:tc>
          <w:tcPr>
            <w:tcW w:w="1268" w:type="pct"/>
            <w:shd w:val="clear" w:color="auto" w:fill="auto"/>
          </w:tcPr>
          <w:p w14:paraId="12F891C9" w14:textId="77777777" w:rsidR="00DB75A9" w:rsidRPr="00886D06" w:rsidRDefault="00DB75A9"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i urządzenia laboratoryjne do wykonywanych badań</w:t>
            </w:r>
          </w:p>
          <w:p w14:paraId="44ADB294" w14:textId="6BD77F65" w:rsidR="007E21A4" w:rsidRPr="00886D06" w:rsidRDefault="007E21A4" w:rsidP="004258AB">
            <w:pPr>
              <w:pStyle w:val="Akapitzlist"/>
              <w:numPr>
                <w:ilvl w:val="0"/>
                <w:numId w:val="413"/>
              </w:numPr>
              <w:rPr>
                <w:rFonts w:ascii="Arial" w:hAnsi="Arial" w:cs="Arial"/>
                <w:b/>
                <w:sz w:val="20"/>
                <w:szCs w:val="20"/>
              </w:rPr>
            </w:pPr>
            <w:r w:rsidRPr="00886D06">
              <w:rPr>
                <w:rFonts w:ascii="Arial" w:hAnsi="Arial" w:cs="Arial"/>
                <w:b/>
                <w:sz w:val="20"/>
                <w:szCs w:val="20"/>
              </w:rPr>
              <w:t xml:space="preserve"> </w:t>
            </w:r>
            <w:r w:rsidRPr="00886D06">
              <w:rPr>
                <w:rFonts w:ascii="Arial" w:hAnsi="Arial" w:cs="Arial"/>
                <w:bCs/>
                <w:sz w:val="20"/>
                <w:szCs w:val="20"/>
              </w:rPr>
              <w:t>zastosować środki ochrony indywidualnej</w:t>
            </w:r>
          </w:p>
        </w:tc>
        <w:tc>
          <w:tcPr>
            <w:tcW w:w="1269" w:type="pct"/>
            <w:shd w:val="clear" w:color="auto" w:fill="auto"/>
          </w:tcPr>
          <w:p w14:paraId="56A8BDBE" w14:textId="5242B6A0" w:rsidR="00DB75A9" w:rsidRPr="00886D06" w:rsidRDefault="00DB75A9" w:rsidP="004258AB">
            <w:pPr>
              <w:pStyle w:val="Akapitzlist"/>
              <w:numPr>
                <w:ilvl w:val="0"/>
                <w:numId w:val="413"/>
              </w:numPr>
              <w:rPr>
                <w:rFonts w:ascii="Arial" w:hAnsi="Arial" w:cs="Arial"/>
                <w:bCs/>
                <w:sz w:val="20"/>
                <w:szCs w:val="20"/>
              </w:rPr>
            </w:pPr>
            <w:r w:rsidRPr="00886D06">
              <w:rPr>
                <w:rFonts w:ascii="Arial" w:hAnsi="Arial" w:cs="Arial"/>
                <w:bCs/>
                <w:sz w:val="20"/>
                <w:szCs w:val="20"/>
              </w:rPr>
              <w:t>wykonać badanie morfologiczne krwi zgodnie z obowiązującymi procedurami</w:t>
            </w:r>
          </w:p>
        </w:tc>
        <w:tc>
          <w:tcPr>
            <w:tcW w:w="552" w:type="pct"/>
            <w:shd w:val="clear" w:color="auto" w:fill="auto"/>
          </w:tcPr>
          <w:p w14:paraId="22840408" w14:textId="41B9FFED" w:rsidR="00DB75A9" w:rsidRPr="00886D06" w:rsidRDefault="00DB75A9" w:rsidP="00DB75A9">
            <w:pPr>
              <w:jc w:val="center"/>
              <w:rPr>
                <w:rFonts w:ascii="Arial" w:hAnsi="Arial" w:cs="Arial"/>
                <w:b/>
                <w:sz w:val="20"/>
                <w:szCs w:val="20"/>
              </w:rPr>
            </w:pPr>
            <w:r w:rsidRPr="00886D06">
              <w:rPr>
                <w:rFonts w:ascii="Arial" w:hAnsi="Arial" w:cs="Arial"/>
                <w:bCs/>
                <w:sz w:val="20"/>
                <w:szCs w:val="20"/>
              </w:rPr>
              <w:t>klasa III</w:t>
            </w:r>
          </w:p>
        </w:tc>
      </w:tr>
      <w:tr w:rsidR="002246FF" w:rsidRPr="00886D06" w14:paraId="3F29430B" w14:textId="77777777" w:rsidTr="002E6052">
        <w:tc>
          <w:tcPr>
            <w:tcW w:w="619" w:type="pct"/>
            <w:vMerge/>
            <w:shd w:val="clear" w:color="auto" w:fill="auto"/>
          </w:tcPr>
          <w:p w14:paraId="3949AEF5" w14:textId="77777777" w:rsidR="00DB75A9" w:rsidRPr="00886D06" w:rsidRDefault="00DB75A9" w:rsidP="00DB75A9">
            <w:pPr>
              <w:rPr>
                <w:rFonts w:ascii="Arial" w:hAnsi="Arial" w:cs="Arial"/>
                <w:sz w:val="20"/>
                <w:szCs w:val="20"/>
              </w:rPr>
            </w:pPr>
          </w:p>
        </w:tc>
        <w:tc>
          <w:tcPr>
            <w:tcW w:w="901" w:type="pct"/>
            <w:shd w:val="clear" w:color="auto" w:fill="auto"/>
          </w:tcPr>
          <w:p w14:paraId="5AC9B05D" w14:textId="22E0CB73" w:rsidR="00DB75A9" w:rsidRPr="00886D06" w:rsidRDefault="00DB75A9" w:rsidP="00DB75A9">
            <w:pPr>
              <w:rPr>
                <w:rFonts w:ascii="Arial" w:hAnsi="Arial" w:cs="Arial"/>
                <w:sz w:val="20"/>
                <w:szCs w:val="20"/>
              </w:rPr>
            </w:pPr>
            <w:r w:rsidRPr="00886D06">
              <w:rPr>
                <w:rFonts w:ascii="Arial" w:hAnsi="Arial" w:cs="Arial"/>
                <w:sz w:val="20"/>
                <w:szCs w:val="20"/>
              </w:rPr>
              <w:t>3. Wykonanie rozmazu krwi</w:t>
            </w:r>
          </w:p>
        </w:tc>
        <w:tc>
          <w:tcPr>
            <w:tcW w:w="391" w:type="pct"/>
            <w:vMerge/>
            <w:shd w:val="clear" w:color="auto" w:fill="auto"/>
            <w:vAlign w:val="center"/>
          </w:tcPr>
          <w:p w14:paraId="067FC4F1" w14:textId="77777777" w:rsidR="00DB75A9" w:rsidRPr="00886D06" w:rsidRDefault="00DB75A9" w:rsidP="00DB75A9">
            <w:pPr>
              <w:jc w:val="center"/>
              <w:rPr>
                <w:rFonts w:ascii="Arial" w:hAnsi="Arial" w:cs="Arial"/>
                <w:sz w:val="20"/>
                <w:szCs w:val="20"/>
              </w:rPr>
            </w:pPr>
          </w:p>
        </w:tc>
        <w:tc>
          <w:tcPr>
            <w:tcW w:w="1268" w:type="pct"/>
            <w:shd w:val="clear" w:color="auto" w:fill="auto"/>
          </w:tcPr>
          <w:p w14:paraId="2272AD1A" w14:textId="77777777" w:rsidR="00DB75A9" w:rsidRPr="00886D06" w:rsidRDefault="00DB75A9"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i urządzenia laboratoryjne do wykonywanych badań</w:t>
            </w:r>
          </w:p>
          <w:p w14:paraId="6EB30D44" w14:textId="24678AE0" w:rsidR="007E21A4" w:rsidRPr="00886D06" w:rsidRDefault="007E21A4" w:rsidP="004258AB">
            <w:pPr>
              <w:pStyle w:val="Akapitzlist"/>
              <w:numPr>
                <w:ilvl w:val="0"/>
                <w:numId w:val="413"/>
              </w:numPr>
              <w:rPr>
                <w:rFonts w:ascii="Arial" w:hAnsi="Arial" w:cs="Arial"/>
                <w:b/>
                <w:sz w:val="20"/>
                <w:szCs w:val="20"/>
              </w:rPr>
            </w:pPr>
            <w:r w:rsidRPr="00886D06">
              <w:rPr>
                <w:rFonts w:ascii="Arial" w:hAnsi="Arial" w:cs="Arial"/>
                <w:bCs/>
                <w:sz w:val="20"/>
                <w:szCs w:val="20"/>
              </w:rPr>
              <w:t>zastosować środki ochrony indywidualnej</w:t>
            </w:r>
          </w:p>
        </w:tc>
        <w:tc>
          <w:tcPr>
            <w:tcW w:w="1269" w:type="pct"/>
            <w:shd w:val="clear" w:color="auto" w:fill="auto"/>
          </w:tcPr>
          <w:p w14:paraId="6610E0FD" w14:textId="47FD0BDD" w:rsidR="00DB75A9" w:rsidRPr="00886D06" w:rsidRDefault="00DB75A9" w:rsidP="004258AB">
            <w:pPr>
              <w:pStyle w:val="Akapitzlist"/>
              <w:numPr>
                <w:ilvl w:val="0"/>
                <w:numId w:val="413"/>
              </w:numPr>
              <w:rPr>
                <w:rFonts w:ascii="Arial" w:hAnsi="Arial" w:cs="Arial"/>
                <w:bCs/>
                <w:sz w:val="20"/>
                <w:szCs w:val="20"/>
              </w:rPr>
            </w:pPr>
            <w:r w:rsidRPr="00886D06">
              <w:rPr>
                <w:rFonts w:ascii="Arial" w:hAnsi="Arial" w:cs="Arial"/>
                <w:bCs/>
                <w:sz w:val="20"/>
                <w:szCs w:val="20"/>
              </w:rPr>
              <w:t>wykonać rozmaz krwi zgodnie z obowiązującymi procedurami</w:t>
            </w:r>
          </w:p>
        </w:tc>
        <w:tc>
          <w:tcPr>
            <w:tcW w:w="552" w:type="pct"/>
            <w:shd w:val="clear" w:color="auto" w:fill="auto"/>
          </w:tcPr>
          <w:p w14:paraId="30942A58" w14:textId="179BF061" w:rsidR="00DB75A9" w:rsidRPr="00886D06" w:rsidRDefault="00DB75A9" w:rsidP="00DB75A9">
            <w:pPr>
              <w:jc w:val="center"/>
              <w:rPr>
                <w:rFonts w:ascii="Arial" w:hAnsi="Arial" w:cs="Arial"/>
                <w:b/>
                <w:sz w:val="20"/>
                <w:szCs w:val="20"/>
              </w:rPr>
            </w:pPr>
            <w:r w:rsidRPr="00886D06">
              <w:rPr>
                <w:rFonts w:ascii="Arial" w:hAnsi="Arial" w:cs="Arial"/>
                <w:bCs/>
                <w:sz w:val="20"/>
                <w:szCs w:val="20"/>
              </w:rPr>
              <w:t>klasa III</w:t>
            </w:r>
          </w:p>
        </w:tc>
      </w:tr>
      <w:tr w:rsidR="002246FF" w:rsidRPr="00886D06" w14:paraId="4453760D" w14:textId="77777777" w:rsidTr="002E6052">
        <w:tc>
          <w:tcPr>
            <w:tcW w:w="619" w:type="pct"/>
            <w:vMerge/>
            <w:shd w:val="clear" w:color="auto" w:fill="auto"/>
          </w:tcPr>
          <w:p w14:paraId="0A80B6AF" w14:textId="77777777" w:rsidR="00DB75A9" w:rsidRPr="00886D06" w:rsidRDefault="00DB75A9" w:rsidP="00DB75A9">
            <w:pPr>
              <w:rPr>
                <w:rFonts w:ascii="Arial" w:hAnsi="Arial" w:cs="Arial"/>
                <w:sz w:val="20"/>
                <w:szCs w:val="20"/>
              </w:rPr>
            </w:pPr>
          </w:p>
        </w:tc>
        <w:tc>
          <w:tcPr>
            <w:tcW w:w="901" w:type="pct"/>
            <w:shd w:val="clear" w:color="auto" w:fill="auto"/>
          </w:tcPr>
          <w:p w14:paraId="06ED0FD9" w14:textId="487F3A8C" w:rsidR="00DB75A9" w:rsidRPr="00886D06" w:rsidRDefault="00DB75A9" w:rsidP="00DB75A9">
            <w:pPr>
              <w:rPr>
                <w:rFonts w:ascii="Arial" w:hAnsi="Arial" w:cs="Arial"/>
                <w:sz w:val="20"/>
                <w:szCs w:val="20"/>
              </w:rPr>
            </w:pPr>
            <w:r w:rsidRPr="00886D06">
              <w:rPr>
                <w:rFonts w:ascii="Arial" w:hAnsi="Arial" w:cs="Arial"/>
                <w:sz w:val="20"/>
                <w:szCs w:val="20"/>
              </w:rPr>
              <w:t>4. Oznaczenie krwi</w:t>
            </w:r>
          </w:p>
        </w:tc>
        <w:tc>
          <w:tcPr>
            <w:tcW w:w="391" w:type="pct"/>
            <w:vMerge/>
            <w:shd w:val="clear" w:color="auto" w:fill="auto"/>
            <w:vAlign w:val="center"/>
          </w:tcPr>
          <w:p w14:paraId="4F85BB1E" w14:textId="77777777" w:rsidR="00DB75A9" w:rsidRPr="00886D06" w:rsidRDefault="00DB75A9" w:rsidP="00DB75A9">
            <w:pPr>
              <w:jc w:val="center"/>
              <w:rPr>
                <w:rFonts w:ascii="Arial" w:hAnsi="Arial" w:cs="Arial"/>
                <w:sz w:val="20"/>
                <w:szCs w:val="20"/>
              </w:rPr>
            </w:pPr>
          </w:p>
        </w:tc>
        <w:tc>
          <w:tcPr>
            <w:tcW w:w="1268" w:type="pct"/>
            <w:shd w:val="clear" w:color="auto" w:fill="auto"/>
          </w:tcPr>
          <w:p w14:paraId="56D3F8C3" w14:textId="77777777" w:rsidR="00DB75A9" w:rsidRPr="00886D06" w:rsidRDefault="00DB75A9"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i urządzenia laboratoryjne do wykonywanych badań</w:t>
            </w:r>
          </w:p>
          <w:p w14:paraId="58684C15" w14:textId="1CFB28BC" w:rsidR="007E21A4" w:rsidRPr="00886D06" w:rsidRDefault="007E21A4" w:rsidP="004258AB">
            <w:pPr>
              <w:pStyle w:val="Akapitzlist"/>
              <w:numPr>
                <w:ilvl w:val="0"/>
                <w:numId w:val="413"/>
              </w:numPr>
              <w:rPr>
                <w:rFonts w:ascii="Arial" w:hAnsi="Arial" w:cs="Arial"/>
                <w:b/>
                <w:sz w:val="20"/>
                <w:szCs w:val="20"/>
              </w:rPr>
            </w:pPr>
            <w:r w:rsidRPr="00886D06">
              <w:rPr>
                <w:rFonts w:ascii="Arial" w:hAnsi="Arial" w:cs="Arial"/>
                <w:bCs/>
                <w:sz w:val="20"/>
                <w:szCs w:val="20"/>
              </w:rPr>
              <w:t>zastosować środki ochrony indywidualnej</w:t>
            </w:r>
          </w:p>
        </w:tc>
        <w:tc>
          <w:tcPr>
            <w:tcW w:w="1269" w:type="pct"/>
            <w:shd w:val="clear" w:color="auto" w:fill="auto"/>
          </w:tcPr>
          <w:p w14:paraId="343BA7D5" w14:textId="4F0CDF89" w:rsidR="00DB75A9" w:rsidRPr="00886D06" w:rsidRDefault="00DB75A9" w:rsidP="004258AB">
            <w:pPr>
              <w:pStyle w:val="Akapitzlist"/>
              <w:numPr>
                <w:ilvl w:val="0"/>
                <w:numId w:val="413"/>
              </w:numPr>
              <w:rPr>
                <w:rFonts w:ascii="Arial" w:hAnsi="Arial" w:cs="Arial"/>
                <w:bCs/>
                <w:sz w:val="20"/>
                <w:szCs w:val="20"/>
              </w:rPr>
            </w:pPr>
            <w:r w:rsidRPr="00886D06">
              <w:rPr>
                <w:rFonts w:ascii="Arial" w:hAnsi="Arial" w:cs="Arial"/>
                <w:bCs/>
                <w:sz w:val="20"/>
                <w:szCs w:val="20"/>
              </w:rPr>
              <w:t>oznaczyć OB krwi zgodnie z obowiązującymi procedurami</w:t>
            </w:r>
          </w:p>
        </w:tc>
        <w:tc>
          <w:tcPr>
            <w:tcW w:w="552" w:type="pct"/>
            <w:shd w:val="clear" w:color="auto" w:fill="auto"/>
          </w:tcPr>
          <w:p w14:paraId="6FA266ED" w14:textId="54618570" w:rsidR="00DB75A9" w:rsidRPr="00886D06" w:rsidRDefault="00DB75A9" w:rsidP="00DB75A9">
            <w:pPr>
              <w:jc w:val="center"/>
              <w:rPr>
                <w:rFonts w:ascii="Arial" w:hAnsi="Arial" w:cs="Arial"/>
                <w:b/>
                <w:sz w:val="20"/>
                <w:szCs w:val="20"/>
              </w:rPr>
            </w:pPr>
            <w:r w:rsidRPr="00886D06">
              <w:rPr>
                <w:rFonts w:ascii="Arial" w:hAnsi="Arial" w:cs="Arial"/>
                <w:bCs/>
                <w:sz w:val="20"/>
                <w:szCs w:val="20"/>
              </w:rPr>
              <w:t>klasa III</w:t>
            </w:r>
          </w:p>
        </w:tc>
      </w:tr>
      <w:tr w:rsidR="002246FF" w:rsidRPr="00886D06" w14:paraId="0213239B" w14:textId="77777777" w:rsidTr="002E6052">
        <w:tc>
          <w:tcPr>
            <w:tcW w:w="619" w:type="pct"/>
            <w:vMerge/>
            <w:shd w:val="clear" w:color="auto" w:fill="auto"/>
          </w:tcPr>
          <w:p w14:paraId="29D1193A" w14:textId="77777777" w:rsidR="00DB75A9" w:rsidRPr="00886D06" w:rsidRDefault="00DB75A9" w:rsidP="00DB75A9">
            <w:pPr>
              <w:rPr>
                <w:rFonts w:ascii="Arial" w:hAnsi="Arial" w:cs="Arial"/>
                <w:sz w:val="20"/>
                <w:szCs w:val="20"/>
              </w:rPr>
            </w:pPr>
          </w:p>
        </w:tc>
        <w:tc>
          <w:tcPr>
            <w:tcW w:w="901" w:type="pct"/>
            <w:shd w:val="clear" w:color="auto" w:fill="auto"/>
          </w:tcPr>
          <w:p w14:paraId="55C18648" w14:textId="40D840D8" w:rsidR="00DB75A9" w:rsidRPr="00886D06" w:rsidRDefault="00DB75A9" w:rsidP="00DB75A9">
            <w:pPr>
              <w:rPr>
                <w:rFonts w:ascii="Arial" w:hAnsi="Arial" w:cs="Arial"/>
                <w:sz w:val="20"/>
                <w:szCs w:val="20"/>
              </w:rPr>
            </w:pPr>
            <w:r w:rsidRPr="00886D06">
              <w:rPr>
                <w:rFonts w:ascii="Arial" w:hAnsi="Arial" w:cs="Arial"/>
                <w:sz w:val="20"/>
                <w:szCs w:val="20"/>
              </w:rPr>
              <w:t>5. Wykonanie badania biochemicznego krwi</w:t>
            </w:r>
          </w:p>
        </w:tc>
        <w:tc>
          <w:tcPr>
            <w:tcW w:w="391" w:type="pct"/>
            <w:vMerge/>
            <w:shd w:val="clear" w:color="auto" w:fill="auto"/>
            <w:vAlign w:val="center"/>
          </w:tcPr>
          <w:p w14:paraId="7C496B8B" w14:textId="77777777" w:rsidR="00DB75A9" w:rsidRPr="00886D06" w:rsidRDefault="00DB75A9" w:rsidP="00DB75A9">
            <w:pPr>
              <w:jc w:val="center"/>
              <w:rPr>
                <w:rFonts w:ascii="Arial" w:hAnsi="Arial" w:cs="Arial"/>
                <w:sz w:val="20"/>
                <w:szCs w:val="20"/>
              </w:rPr>
            </w:pPr>
          </w:p>
        </w:tc>
        <w:tc>
          <w:tcPr>
            <w:tcW w:w="1268" w:type="pct"/>
            <w:shd w:val="clear" w:color="auto" w:fill="auto"/>
          </w:tcPr>
          <w:p w14:paraId="27AFA936" w14:textId="2C905EF9" w:rsidR="00DB75A9" w:rsidRPr="00886D06" w:rsidRDefault="00DB75A9"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i urządzenia laboratoryjne do wykonywanych badań</w:t>
            </w:r>
          </w:p>
        </w:tc>
        <w:tc>
          <w:tcPr>
            <w:tcW w:w="1269" w:type="pct"/>
            <w:shd w:val="clear" w:color="auto" w:fill="auto"/>
          </w:tcPr>
          <w:p w14:paraId="18FB3DE2" w14:textId="47851335" w:rsidR="00DB75A9" w:rsidRPr="00886D06" w:rsidRDefault="00DB75A9" w:rsidP="004258AB">
            <w:pPr>
              <w:pStyle w:val="Akapitzlist"/>
              <w:numPr>
                <w:ilvl w:val="0"/>
                <w:numId w:val="413"/>
              </w:numPr>
              <w:rPr>
                <w:rFonts w:ascii="Arial" w:hAnsi="Arial" w:cs="Arial"/>
                <w:bCs/>
                <w:sz w:val="20"/>
                <w:szCs w:val="20"/>
              </w:rPr>
            </w:pPr>
            <w:r w:rsidRPr="00886D06">
              <w:rPr>
                <w:rFonts w:ascii="Arial" w:hAnsi="Arial" w:cs="Arial"/>
                <w:bCs/>
                <w:sz w:val="20"/>
                <w:szCs w:val="20"/>
              </w:rPr>
              <w:t>wykonać badanie biochemiczne krwi zgodnie z obowiązującymi procedurami</w:t>
            </w:r>
          </w:p>
        </w:tc>
        <w:tc>
          <w:tcPr>
            <w:tcW w:w="552" w:type="pct"/>
            <w:shd w:val="clear" w:color="auto" w:fill="auto"/>
          </w:tcPr>
          <w:p w14:paraId="7981C297" w14:textId="3C490F7A" w:rsidR="00DB75A9" w:rsidRPr="00886D06" w:rsidRDefault="00DB75A9" w:rsidP="00DB75A9">
            <w:pPr>
              <w:jc w:val="center"/>
              <w:rPr>
                <w:rFonts w:ascii="Arial" w:hAnsi="Arial" w:cs="Arial"/>
                <w:b/>
                <w:sz w:val="20"/>
                <w:szCs w:val="20"/>
              </w:rPr>
            </w:pPr>
            <w:r w:rsidRPr="00886D06">
              <w:rPr>
                <w:rFonts w:ascii="Arial" w:hAnsi="Arial" w:cs="Arial"/>
                <w:bCs/>
                <w:sz w:val="20"/>
                <w:szCs w:val="20"/>
              </w:rPr>
              <w:t>klasa III</w:t>
            </w:r>
          </w:p>
        </w:tc>
      </w:tr>
      <w:tr w:rsidR="002246FF" w:rsidRPr="00886D06" w14:paraId="78A699A6" w14:textId="77777777" w:rsidTr="002E6052">
        <w:tc>
          <w:tcPr>
            <w:tcW w:w="619" w:type="pct"/>
            <w:vMerge/>
            <w:shd w:val="clear" w:color="auto" w:fill="auto"/>
          </w:tcPr>
          <w:p w14:paraId="77DBD2D5" w14:textId="77777777" w:rsidR="00DB75A9" w:rsidRPr="00886D06" w:rsidRDefault="00DB75A9" w:rsidP="00DB75A9">
            <w:pPr>
              <w:rPr>
                <w:rFonts w:ascii="Arial" w:hAnsi="Arial" w:cs="Arial"/>
                <w:sz w:val="20"/>
                <w:szCs w:val="20"/>
              </w:rPr>
            </w:pPr>
          </w:p>
        </w:tc>
        <w:tc>
          <w:tcPr>
            <w:tcW w:w="901" w:type="pct"/>
            <w:shd w:val="clear" w:color="auto" w:fill="auto"/>
          </w:tcPr>
          <w:p w14:paraId="473426E5" w14:textId="0036D384" w:rsidR="00DB75A9" w:rsidRPr="00886D06" w:rsidRDefault="00DB75A9" w:rsidP="00DB75A9">
            <w:pPr>
              <w:rPr>
                <w:rFonts w:ascii="Arial" w:hAnsi="Arial" w:cs="Arial"/>
                <w:sz w:val="20"/>
                <w:szCs w:val="20"/>
              </w:rPr>
            </w:pPr>
            <w:r w:rsidRPr="00886D06">
              <w:rPr>
                <w:rFonts w:ascii="Arial" w:hAnsi="Arial" w:cs="Arial"/>
                <w:sz w:val="20"/>
                <w:szCs w:val="20"/>
              </w:rPr>
              <w:t>6. Wykonanie badania ogólnego moczu</w:t>
            </w:r>
          </w:p>
        </w:tc>
        <w:tc>
          <w:tcPr>
            <w:tcW w:w="391" w:type="pct"/>
            <w:shd w:val="clear" w:color="auto" w:fill="auto"/>
            <w:vAlign w:val="center"/>
          </w:tcPr>
          <w:p w14:paraId="36C50039" w14:textId="4C0945BE" w:rsidR="00DB75A9" w:rsidRPr="00886D06" w:rsidRDefault="00DB75A9" w:rsidP="00DB75A9">
            <w:pPr>
              <w:jc w:val="center"/>
              <w:rPr>
                <w:rFonts w:ascii="Arial" w:hAnsi="Arial" w:cs="Arial"/>
                <w:sz w:val="20"/>
                <w:szCs w:val="20"/>
              </w:rPr>
            </w:pPr>
          </w:p>
        </w:tc>
        <w:tc>
          <w:tcPr>
            <w:tcW w:w="1268" w:type="pct"/>
            <w:shd w:val="clear" w:color="auto" w:fill="auto"/>
          </w:tcPr>
          <w:p w14:paraId="1036C456" w14:textId="77777777" w:rsidR="00DB75A9" w:rsidRPr="00886D06" w:rsidRDefault="00DB75A9"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i urządzenia laboratoryjne do wykonywanych badań</w:t>
            </w:r>
          </w:p>
          <w:p w14:paraId="3EA66D2A" w14:textId="2016DBBB" w:rsidR="007E21A4" w:rsidRPr="00886D06" w:rsidRDefault="007E21A4" w:rsidP="004258AB">
            <w:pPr>
              <w:pStyle w:val="Akapitzlist"/>
              <w:numPr>
                <w:ilvl w:val="0"/>
                <w:numId w:val="413"/>
              </w:numPr>
              <w:rPr>
                <w:rFonts w:ascii="Arial" w:hAnsi="Arial" w:cs="Arial"/>
                <w:b/>
                <w:sz w:val="20"/>
                <w:szCs w:val="20"/>
              </w:rPr>
            </w:pPr>
            <w:r w:rsidRPr="00886D06">
              <w:rPr>
                <w:rFonts w:ascii="Arial" w:hAnsi="Arial" w:cs="Arial"/>
                <w:bCs/>
                <w:sz w:val="20"/>
                <w:szCs w:val="20"/>
              </w:rPr>
              <w:t>zastosować środki ochrony indywidualnej</w:t>
            </w:r>
          </w:p>
        </w:tc>
        <w:tc>
          <w:tcPr>
            <w:tcW w:w="1269" w:type="pct"/>
            <w:shd w:val="clear" w:color="auto" w:fill="auto"/>
          </w:tcPr>
          <w:p w14:paraId="11B6B1A9" w14:textId="5021F70A" w:rsidR="00DB75A9" w:rsidRPr="00886D06" w:rsidRDefault="00DB75A9" w:rsidP="004258AB">
            <w:pPr>
              <w:pStyle w:val="Akapitzlist"/>
              <w:numPr>
                <w:ilvl w:val="0"/>
                <w:numId w:val="413"/>
              </w:numPr>
              <w:rPr>
                <w:rFonts w:ascii="Arial" w:hAnsi="Arial" w:cs="Arial"/>
                <w:bCs/>
                <w:sz w:val="20"/>
                <w:szCs w:val="20"/>
              </w:rPr>
            </w:pPr>
            <w:r w:rsidRPr="00886D06">
              <w:rPr>
                <w:rFonts w:ascii="Arial" w:hAnsi="Arial" w:cs="Arial"/>
                <w:bCs/>
                <w:sz w:val="20"/>
                <w:szCs w:val="20"/>
              </w:rPr>
              <w:t>wykonać badanie ogólne moczu zgodnie z obowiązującymi procedurami</w:t>
            </w:r>
          </w:p>
        </w:tc>
        <w:tc>
          <w:tcPr>
            <w:tcW w:w="552" w:type="pct"/>
            <w:shd w:val="clear" w:color="auto" w:fill="auto"/>
          </w:tcPr>
          <w:p w14:paraId="28CA6C39" w14:textId="59E3837A" w:rsidR="00DB75A9" w:rsidRPr="00886D06" w:rsidRDefault="00DB75A9" w:rsidP="00DB75A9">
            <w:pPr>
              <w:jc w:val="center"/>
              <w:rPr>
                <w:rFonts w:ascii="Arial" w:hAnsi="Arial" w:cs="Arial"/>
                <w:b/>
                <w:sz w:val="20"/>
                <w:szCs w:val="20"/>
              </w:rPr>
            </w:pPr>
            <w:r w:rsidRPr="00886D06">
              <w:rPr>
                <w:rFonts w:ascii="Arial" w:hAnsi="Arial" w:cs="Arial"/>
                <w:bCs/>
                <w:sz w:val="20"/>
                <w:szCs w:val="20"/>
              </w:rPr>
              <w:t>klasa III</w:t>
            </w:r>
          </w:p>
        </w:tc>
      </w:tr>
      <w:tr w:rsidR="002246FF" w:rsidRPr="00886D06" w14:paraId="3BCF2E8C" w14:textId="77777777" w:rsidTr="002E6052">
        <w:tc>
          <w:tcPr>
            <w:tcW w:w="619" w:type="pct"/>
            <w:vMerge/>
            <w:shd w:val="clear" w:color="auto" w:fill="auto"/>
          </w:tcPr>
          <w:p w14:paraId="63636279" w14:textId="77777777" w:rsidR="00DB75A9" w:rsidRPr="00886D06" w:rsidRDefault="00DB75A9" w:rsidP="00DB75A9">
            <w:pPr>
              <w:rPr>
                <w:rFonts w:ascii="Arial" w:hAnsi="Arial" w:cs="Arial"/>
                <w:sz w:val="20"/>
                <w:szCs w:val="20"/>
              </w:rPr>
            </w:pPr>
          </w:p>
        </w:tc>
        <w:tc>
          <w:tcPr>
            <w:tcW w:w="901" w:type="pct"/>
            <w:shd w:val="clear" w:color="auto" w:fill="auto"/>
          </w:tcPr>
          <w:p w14:paraId="76C59A37" w14:textId="5957EF22" w:rsidR="00DB75A9" w:rsidRPr="00886D06" w:rsidRDefault="00DB75A9" w:rsidP="004258AB">
            <w:pPr>
              <w:pStyle w:val="Akapitzlist"/>
              <w:numPr>
                <w:ilvl w:val="1"/>
                <w:numId w:val="412"/>
              </w:numPr>
              <w:jc w:val="both"/>
              <w:rPr>
                <w:rFonts w:ascii="Arial" w:hAnsi="Arial" w:cs="Arial"/>
                <w:sz w:val="20"/>
                <w:szCs w:val="20"/>
              </w:rPr>
            </w:pPr>
            <w:r w:rsidRPr="00886D06">
              <w:rPr>
                <w:rFonts w:ascii="Arial" w:hAnsi="Arial" w:cs="Arial"/>
                <w:sz w:val="20"/>
                <w:szCs w:val="20"/>
              </w:rPr>
              <w:t>7. Wykonanie badań parazytologicznych</w:t>
            </w:r>
          </w:p>
        </w:tc>
        <w:tc>
          <w:tcPr>
            <w:tcW w:w="391" w:type="pct"/>
            <w:shd w:val="clear" w:color="auto" w:fill="auto"/>
            <w:vAlign w:val="center"/>
          </w:tcPr>
          <w:p w14:paraId="15BA1D27" w14:textId="1AC559E6" w:rsidR="00DB75A9" w:rsidRPr="00886D06" w:rsidRDefault="00DB75A9" w:rsidP="00DB75A9">
            <w:pPr>
              <w:jc w:val="center"/>
              <w:rPr>
                <w:rFonts w:ascii="Arial" w:hAnsi="Arial" w:cs="Arial"/>
                <w:sz w:val="20"/>
                <w:szCs w:val="20"/>
              </w:rPr>
            </w:pPr>
          </w:p>
        </w:tc>
        <w:tc>
          <w:tcPr>
            <w:tcW w:w="1268" w:type="pct"/>
            <w:shd w:val="clear" w:color="auto" w:fill="auto"/>
          </w:tcPr>
          <w:p w14:paraId="7B1B7485" w14:textId="77777777" w:rsidR="00DB75A9" w:rsidRPr="00886D06" w:rsidRDefault="00DB75A9"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i urządzenia laboratoryjne do wykonywanych badań</w:t>
            </w:r>
          </w:p>
          <w:p w14:paraId="1FFD2DAC" w14:textId="67520F38" w:rsidR="007E21A4" w:rsidRPr="00886D06" w:rsidRDefault="007E21A4" w:rsidP="004258AB">
            <w:pPr>
              <w:pStyle w:val="Akapitzlist"/>
              <w:numPr>
                <w:ilvl w:val="0"/>
                <w:numId w:val="413"/>
              </w:numPr>
              <w:rPr>
                <w:rFonts w:ascii="Arial" w:hAnsi="Arial" w:cs="Arial"/>
                <w:b/>
                <w:sz w:val="20"/>
                <w:szCs w:val="20"/>
              </w:rPr>
            </w:pPr>
            <w:r w:rsidRPr="00886D06">
              <w:rPr>
                <w:rFonts w:ascii="Arial" w:hAnsi="Arial" w:cs="Arial"/>
                <w:bCs/>
                <w:sz w:val="20"/>
                <w:szCs w:val="20"/>
              </w:rPr>
              <w:t>zastosować środki ochrony indywidualnej</w:t>
            </w:r>
          </w:p>
        </w:tc>
        <w:tc>
          <w:tcPr>
            <w:tcW w:w="1269" w:type="pct"/>
            <w:shd w:val="clear" w:color="auto" w:fill="auto"/>
          </w:tcPr>
          <w:p w14:paraId="4ECDE46B" w14:textId="5480D15B" w:rsidR="00DB75A9" w:rsidRPr="00886D06" w:rsidRDefault="00DB75A9" w:rsidP="004258AB">
            <w:pPr>
              <w:pStyle w:val="Akapitzlist"/>
              <w:numPr>
                <w:ilvl w:val="0"/>
                <w:numId w:val="413"/>
              </w:numPr>
              <w:rPr>
                <w:rFonts w:ascii="Arial" w:hAnsi="Arial" w:cs="Arial"/>
                <w:bCs/>
                <w:sz w:val="20"/>
                <w:szCs w:val="20"/>
              </w:rPr>
            </w:pPr>
            <w:r w:rsidRPr="00886D06">
              <w:rPr>
                <w:rFonts w:ascii="Arial" w:hAnsi="Arial" w:cs="Arial"/>
                <w:bCs/>
                <w:sz w:val="20"/>
                <w:szCs w:val="20"/>
              </w:rPr>
              <w:t>wykonać badania parazytologiczne zgodnie z obowiązującymi procedurami</w:t>
            </w:r>
          </w:p>
        </w:tc>
        <w:tc>
          <w:tcPr>
            <w:tcW w:w="552" w:type="pct"/>
            <w:shd w:val="clear" w:color="auto" w:fill="auto"/>
          </w:tcPr>
          <w:p w14:paraId="4BC0BAE8" w14:textId="0837B617" w:rsidR="00DB75A9" w:rsidRPr="00886D06" w:rsidRDefault="00DB75A9" w:rsidP="00DB75A9">
            <w:pPr>
              <w:jc w:val="center"/>
              <w:rPr>
                <w:rFonts w:ascii="Arial" w:hAnsi="Arial" w:cs="Arial"/>
                <w:b/>
                <w:sz w:val="20"/>
                <w:szCs w:val="20"/>
              </w:rPr>
            </w:pPr>
            <w:r w:rsidRPr="00886D06">
              <w:rPr>
                <w:rFonts w:ascii="Arial" w:hAnsi="Arial" w:cs="Arial"/>
                <w:bCs/>
                <w:sz w:val="20"/>
                <w:szCs w:val="20"/>
              </w:rPr>
              <w:t>klasa III</w:t>
            </w:r>
          </w:p>
        </w:tc>
      </w:tr>
      <w:tr w:rsidR="002246FF" w:rsidRPr="00886D06" w14:paraId="1384F145" w14:textId="77777777" w:rsidTr="002E6052">
        <w:tc>
          <w:tcPr>
            <w:tcW w:w="619" w:type="pct"/>
            <w:vMerge/>
            <w:shd w:val="clear" w:color="auto" w:fill="auto"/>
          </w:tcPr>
          <w:p w14:paraId="0FFF8191" w14:textId="77777777" w:rsidR="00DB75A9" w:rsidRPr="00886D06" w:rsidRDefault="00DB75A9" w:rsidP="00DB75A9">
            <w:pPr>
              <w:rPr>
                <w:rFonts w:ascii="Arial" w:hAnsi="Arial" w:cs="Arial"/>
                <w:sz w:val="20"/>
                <w:szCs w:val="20"/>
              </w:rPr>
            </w:pPr>
          </w:p>
        </w:tc>
        <w:tc>
          <w:tcPr>
            <w:tcW w:w="901" w:type="pct"/>
            <w:shd w:val="clear" w:color="auto" w:fill="auto"/>
          </w:tcPr>
          <w:p w14:paraId="581A563D" w14:textId="006C9329" w:rsidR="00DB75A9" w:rsidRPr="00886D06" w:rsidRDefault="00DB75A9" w:rsidP="004258AB">
            <w:pPr>
              <w:pStyle w:val="Akapitzlist"/>
              <w:numPr>
                <w:ilvl w:val="1"/>
                <w:numId w:val="412"/>
              </w:numPr>
              <w:jc w:val="both"/>
              <w:rPr>
                <w:rFonts w:ascii="Arial" w:hAnsi="Arial" w:cs="Arial"/>
                <w:sz w:val="20"/>
                <w:szCs w:val="20"/>
              </w:rPr>
            </w:pPr>
            <w:r w:rsidRPr="00886D06">
              <w:rPr>
                <w:rFonts w:ascii="Arial" w:hAnsi="Arial" w:cs="Arial"/>
                <w:sz w:val="20"/>
                <w:szCs w:val="20"/>
              </w:rPr>
              <w:t>8. Wykonywanie badań bakteriologicznych</w:t>
            </w:r>
          </w:p>
        </w:tc>
        <w:tc>
          <w:tcPr>
            <w:tcW w:w="391" w:type="pct"/>
            <w:shd w:val="clear" w:color="auto" w:fill="auto"/>
            <w:vAlign w:val="center"/>
          </w:tcPr>
          <w:p w14:paraId="056B55B4" w14:textId="20169829" w:rsidR="00DB75A9" w:rsidRPr="00886D06" w:rsidRDefault="00DB75A9" w:rsidP="00DB75A9">
            <w:pPr>
              <w:jc w:val="center"/>
              <w:rPr>
                <w:rFonts w:ascii="Arial" w:hAnsi="Arial" w:cs="Arial"/>
                <w:sz w:val="20"/>
                <w:szCs w:val="20"/>
              </w:rPr>
            </w:pPr>
          </w:p>
        </w:tc>
        <w:tc>
          <w:tcPr>
            <w:tcW w:w="1268" w:type="pct"/>
            <w:shd w:val="clear" w:color="auto" w:fill="auto"/>
          </w:tcPr>
          <w:p w14:paraId="0314F4FC" w14:textId="77777777" w:rsidR="00DB75A9" w:rsidRPr="00886D06" w:rsidRDefault="00DB75A9"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i urządzenia laboratoryjne do wykonywanych badań</w:t>
            </w:r>
          </w:p>
          <w:p w14:paraId="01C39151" w14:textId="5607212A" w:rsidR="007E21A4" w:rsidRPr="00886D06" w:rsidRDefault="007E21A4" w:rsidP="004258AB">
            <w:pPr>
              <w:pStyle w:val="Akapitzlist"/>
              <w:numPr>
                <w:ilvl w:val="0"/>
                <w:numId w:val="413"/>
              </w:numPr>
              <w:rPr>
                <w:rFonts w:ascii="Arial" w:hAnsi="Arial" w:cs="Arial"/>
                <w:b/>
                <w:sz w:val="20"/>
                <w:szCs w:val="20"/>
              </w:rPr>
            </w:pPr>
            <w:r w:rsidRPr="00886D06">
              <w:rPr>
                <w:rFonts w:ascii="Arial" w:hAnsi="Arial" w:cs="Arial"/>
                <w:bCs/>
                <w:sz w:val="20"/>
                <w:szCs w:val="20"/>
              </w:rPr>
              <w:t>zastosować środki ochrony indywidualnej</w:t>
            </w:r>
          </w:p>
        </w:tc>
        <w:tc>
          <w:tcPr>
            <w:tcW w:w="1269" w:type="pct"/>
            <w:shd w:val="clear" w:color="auto" w:fill="auto"/>
          </w:tcPr>
          <w:p w14:paraId="46AA895F" w14:textId="11D32C38" w:rsidR="00DB75A9" w:rsidRPr="00886D06" w:rsidRDefault="00DB75A9" w:rsidP="004258AB">
            <w:pPr>
              <w:pStyle w:val="Akapitzlist"/>
              <w:numPr>
                <w:ilvl w:val="0"/>
                <w:numId w:val="413"/>
              </w:numPr>
              <w:rPr>
                <w:rFonts w:ascii="Arial" w:hAnsi="Arial" w:cs="Arial"/>
                <w:bCs/>
                <w:sz w:val="20"/>
                <w:szCs w:val="20"/>
              </w:rPr>
            </w:pPr>
            <w:r w:rsidRPr="00886D06">
              <w:rPr>
                <w:rFonts w:ascii="Arial" w:hAnsi="Arial" w:cs="Arial"/>
                <w:bCs/>
                <w:sz w:val="20"/>
                <w:szCs w:val="20"/>
              </w:rPr>
              <w:t>wykonać badania bakteriologiczne zgodnie z obowiązującymi procedurami</w:t>
            </w:r>
          </w:p>
        </w:tc>
        <w:tc>
          <w:tcPr>
            <w:tcW w:w="552" w:type="pct"/>
            <w:shd w:val="clear" w:color="auto" w:fill="auto"/>
          </w:tcPr>
          <w:p w14:paraId="1764DD27" w14:textId="47AAA7D9" w:rsidR="00DB75A9" w:rsidRPr="00886D06" w:rsidRDefault="00DB75A9" w:rsidP="00DB75A9">
            <w:pPr>
              <w:jc w:val="center"/>
              <w:rPr>
                <w:rFonts w:ascii="Arial" w:hAnsi="Arial" w:cs="Arial"/>
                <w:b/>
                <w:sz w:val="20"/>
                <w:szCs w:val="20"/>
              </w:rPr>
            </w:pPr>
            <w:r w:rsidRPr="00886D06">
              <w:rPr>
                <w:rFonts w:ascii="Arial" w:hAnsi="Arial" w:cs="Arial"/>
                <w:bCs/>
                <w:sz w:val="20"/>
                <w:szCs w:val="20"/>
              </w:rPr>
              <w:t>klasa III</w:t>
            </w:r>
          </w:p>
        </w:tc>
      </w:tr>
      <w:tr w:rsidR="002246FF" w:rsidRPr="00886D06" w14:paraId="6C0A6F85" w14:textId="77777777" w:rsidTr="007E21A4">
        <w:tc>
          <w:tcPr>
            <w:tcW w:w="619" w:type="pct"/>
            <w:vMerge/>
            <w:shd w:val="clear" w:color="auto" w:fill="auto"/>
          </w:tcPr>
          <w:p w14:paraId="38F969F0" w14:textId="77777777" w:rsidR="00DB75A9" w:rsidRPr="00886D06" w:rsidRDefault="00DB75A9" w:rsidP="00DB75A9">
            <w:pPr>
              <w:rPr>
                <w:rFonts w:ascii="Arial" w:hAnsi="Arial" w:cs="Arial"/>
                <w:sz w:val="20"/>
                <w:szCs w:val="20"/>
              </w:rPr>
            </w:pPr>
          </w:p>
        </w:tc>
        <w:tc>
          <w:tcPr>
            <w:tcW w:w="901" w:type="pct"/>
            <w:shd w:val="clear" w:color="auto" w:fill="auto"/>
          </w:tcPr>
          <w:p w14:paraId="5361E1DF" w14:textId="69B29B32" w:rsidR="00DB75A9" w:rsidRPr="00886D06" w:rsidRDefault="00DB75A9" w:rsidP="004258AB">
            <w:pPr>
              <w:pStyle w:val="Akapitzlist"/>
              <w:numPr>
                <w:ilvl w:val="1"/>
                <w:numId w:val="412"/>
              </w:numPr>
              <w:jc w:val="both"/>
              <w:rPr>
                <w:rFonts w:ascii="Arial" w:hAnsi="Arial" w:cs="Arial"/>
                <w:sz w:val="20"/>
                <w:szCs w:val="20"/>
              </w:rPr>
            </w:pPr>
            <w:r w:rsidRPr="00886D06">
              <w:rPr>
                <w:rFonts w:ascii="Arial" w:hAnsi="Arial" w:cs="Arial"/>
                <w:sz w:val="20"/>
                <w:szCs w:val="20"/>
              </w:rPr>
              <w:t>9. Wykonywanie badań mikologicznych</w:t>
            </w:r>
          </w:p>
        </w:tc>
        <w:tc>
          <w:tcPr>
            <w:tcW w:w="391" w:type="pct"/>
            <w:vMerge w:val="restart"/>
            <w:shd w:val="clear" w:color="auto" w:fill="auto"/>
            <w:vAlign w:val="center"/>
          </w:tcPr>
          <w:p w14:paraId="6D22FF00" w14:textId="1DD81AF0" w:rsidR="00DB75A9" w:rsidRPr="00886D06" w:rsidRDefault="00DB75A9" w:rsidP="00DB75A9">
            <w:pPr>
              <w:jc w:val="center"/>
              <w:rPr>
                <w:rFonts w:ascii="Arial" w:hAnsi="Arial" w:cs="Arial"/>
                <w:sz w:val="20"/>
                <w:szCs w:val="20"/>
              </w:rPr>
            </w:pPr>
          </w:p>
        </w:tc>
        <w:tc>
          <w:tcPr>
            <w:tcW w:w="1268" w:type="pct"/>
            <w:shd w:val="clear" w:color="auto" w:fill="auto"/>
          </w:tcPr>
          <w:p w14:paraId="3A64349F" w14:textId="77777777" w:rsidR="00DB75A9" w:rsidRPr="00886D06" w:rsidRDefault="00DB75A9"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i urządzenia laboratoryjne do wykonywanych badań</w:t>
            </w:r>
          </w:p>
          <w:p w14:paraId="729D9EC7" w14:textId="31439BA4" w:rsidR="007E21A4" w:rsidRPr="00886D06" w:rsidRDefault="007E21A4" w:rsidP="004258AB">
            <w:pPr>
              <w:pStyle w:val="Akapitzlist"/>
              <w:numPr>
                <w:ilvl w:val="0"/>
                <w:numId w:val="413"/>
              </w:numPr>
              <w:rPr>
                <w:rFonts w:ascii="Arial" w:hAnsi="Arial" w:cs="Arial"/>
                <w:b/>
                <w:sz w:val="20"/>
                <w:szCs w:val="20"/>
              </w:rPr>
            </w:pPr>
            <w:r w:rsidRPr="00886D06">
              <w:rPr>
                <w:rFonts w:ascii="Arial" w:hAnsi="Arial" w:cs="Arial"/>
                <w:bCs/>
                <w:sz w:val="20"/>
                <w:szCs w:val="20"/>
              </w:rPr>
              <w:t>zastosować środki ochrony indywidualnej</w:t>
            </w:r>
          </w:p>
        </w:tc>
        <w:tc>
          <w:tcPr>
            <w:tcW w:w="1269" w:type="pct"/>
            <w:shd w:val="clear" w:color="auto" w:fill="auto"/>
          </w:tcPr>
          <w:p w14:paraId="23E13B32" w14:textId="4129F801" w:rsidR="00DB75A9" w:rsidRPr="00886D06" w:rsidRDefault="00DB75A9" w:rsidP="004258AB">
            <w:pPr>
              <w:pStyle w:val="Akapitzlist"/>
              <w:numPr>
                <w:ilvl w:val="0"/>
                <w:numId w:val="413"/>
              </w:numPr>
              <w:rPr>
                <w:rFonts w:ascii="Arial" w:hAnsi="Arial" w:cs="Arial"/>
                <w:bCs/>
                <w:sz w:val="20"/>
                <w:szCs w:val="20"/>
              </w:rPr>
            </w:pPr>
            <w:r w:rsidRPr="00886D06">
              <w:rPr>
                <w:rFonts w:ascii="Arial" w:hAnsi="Arial" w:cs="Arial"/>
                <w:bCs/>
                <w:sz w:val="20"/>
                <w:szCs w:val="20"/>
              </w:rPr>
              <w:t>wykonać badania mikologiczne zgodnie z obowiązującymi procedurami</w:t>
            </w:r>
          </w:p>
        </w:tc>
        <w:tc>
          <w:tcPr>
            <w:tcW w:w="552" w:type="pct"/>
            <w:shd w:val="clear" w:color="auto" w:fill="auto"/>
          </w:tcPr>
          <w:p w14:paraId="12A8AD3B" w14:textId="78F6197A" w:rsidR="00DB75A9" w:rsidRPr="00886D06" w:rsidRDefault="00DB75A9" w:rsidP="00DB75A9">
            <w:pPr>
              <w:jc w:val="center"/>
              <w:rPr>
                <w:rFonts w:ascii="Arial" w:hAnsi="Arial" w:cs="Arial"/>
                <w:b/>
                <w:sz w:val="20"/>
                <w:szCs w:val="20"/>
              </w:rPr>
            </w:pPr>
            <w:r w:rsidRPr="00886D06">
              <w:rPr>
                <w:rFonts w:ascii="Arial" w:hAnsi="Arial" w:cs="Arial"/>
                <w:bCs/>
                <w:sz w:val="20"/>
                <w:szCs w:val="20"/>
              </w:rPr>
              <w:t>klasa III</w:t>
            </w:r>
          </w:p>
        </w:tc>
      </w:tr>
      <w:tr w:rsidR="002246FF" w:rsidRPr="00886D06" w14:paraId="4DF3F13E" w14:textId="77777777" w:rsidTr="007E21A4">
        <w:tc>
          <w:tcPr>
            <w:tcW w:w="619" w:type="pct"/>
            <w:vMerge/>
            <w:shd w:val="clear" w:color="auto" w:fill="auto"/>
          </w:tcPr>
          <w:p w14:paraId="6C033C94" w14:textId="77777777" w:rsidR="00DB75A9" w:rsidRPr="00886D06" w:rsidRDefault="00DB75A9" w:rsidP="00DB75A9">
            <w:pPr>
              <w:rPr>
                <w:rFonts w:ascii="Arial" w:hAnsi="Arial" w:cs="Arial"/>
                <w:sz w:val="20"/>
                <w:szCs w:val="20"/>
              </w:rPr>
            </w:pPr>
          </w:p>
        </w:tc>
        <w:tc>
          <w:tcPr>
            <w:tcW w:w="901" w:type="pct"/>
            <w:shd w:val="clear" w:color="auto" w:fill="auto"/>
          </w:tcPr>
          <w:p w14:paraId="5337F4A6" w14:textId="6EE0246D" w:rsidR="00DB75A9" w:rsidRPr="00886D06" w:rsidRDefault="00DB75A9" w:rsidP="004258AB">
            <w:pPr>
              <w:pStyle w:val="Akapitzlist"/>
              <w:numPr>
                <w:ilvl w:val="1"/>
                <w:numId w:val="412"/>
              </w:numPr>
              <w:rPr>
                <w:rFonts w:ascii="Arial" w:hAnsi="Arial" w:cs="Arial"/>
                <w:sz w:val="20"/>
                <w:szCs w:val="20"/>
              </w:rPr>
            </w:pPr>
            <w:r w:rsidRPr="00886D06">
              <w:rPr>
                <w:rFonts w:ascii="Arial" w:hAnsi="Arial" w:cs="Arial"/>
                <w:sz w:val="20"/>
                <w:szCs w:val="20"/>
              </w:rPr>
              <w:t>10.Wykonywanie badań serologicznych</w:t>
            </w:r>
          </w:p>
        </w:tc>
        <w:tc>
          <w:tcPr>
            <w:tcW w:w="391" w:type="pct"/>
            <w:vMerge/>
            <w:shd w:val="clear" w:color="auto" w:fill="auto"/>
            <w:vAlign w:val="center"/>
          </w:tcPr>
          <w:p w14:paraId="24B159F3" w14:textId="77777777" w:rsidR="00DB75A9" w:rsidRPr="00886D06" w:rsidRDefault="00DB75A9" w:rsidP="00DB75A9">
            <w:pPr>
              <w:jc w:val="center"/>
              <w:rPr>
                <w:rFonts w:ascii="Arial" w:hAnsi="Arial" w:cs="Arial"/>
                <w:sz w:val="20"/>
                <w:szCs w:val="20"/>
              </w:rPr>
            </w:pPr>
          </w:p>
        </w:tc>
        <w:tc>
          <w:tcPr>
            <w:tcW w:w="1268" w:type="pct"/>
            <w:shd w:val="clear" w:color="auto" w:fill="auto"/>
            <w:vAlign w:val="center"/>
          </w:tcPr>
          <w:p w14:paraId="4321FE23" w14:textId="77777777" w:rsidR="00DB75A9" w:rsidRPr="00886D06" w:rsidRDefault="00DB75A9" w:rsidP="004258AB">
            <w:pPr>
              <w:pStyle w:val="Akapitzlist"/>
              <w:numPr>
                <w:ilvl w:val="0"/>
                <w:numId w:val="413"/>
              </w:numPr>
              <w:rPr>
                <w:rFonts w:ascii="Arial" w:hAnsi="Arial" w:cs="Arial"/>
                <w:b/>
                <w:sz w:val="20"/>
                <w:szCs w:val="20"/>
              </w:rPr>
            </w:pPr>
            <w:r w:rsidRPr="00886D06">
              <w:rPr>
                <w:rFonts w:ascii="Arial" w:hAnsi="Arial" w:cs="Arial"/>
                <w:sz w:val="20"/>
                <w:szCs w:val="20"/>
              </w:rPr>
              <w:t>dobrać sprzęt i urządzenia laboratoryjne do wykonywanych badań</w:t>
            </w:r>
          </w:p>
          <w:p w14:paraId="42D48A5B" w14:textId="0A1F5EC8" w:rsidR="007E21A4" w:rsidRPr="00886D06" w:rsidRDefault="007E21A4" w:rsidP="004258AB">
            <w:pPr>
              <w:pStyle w:val="Akapitzlist"/>
              <w:numPr>
                <w:ilvl w:val="0"/>
                <w:numId w:val="413"/>
              </w:numPr>
              <w:rPr>
                <w:rFonts w:ascii="Arial" w:hAnsi="Arial" w:cs="Arial"/>
                <w:b/>
                <w:sz w:val="20"/>
                <w:szCs w:val="20"/>
              </w:rPr>
            </w:pPr>
            <w:r w:rsidRPr="00886D06">
              <w:rPr>
                <w:rFonts w:ascii="Arial" w:hAnsi="Arial" w:cs="Arial"/>
                <w:bCs/>
                <w:sz w:val="20"/>
                <w:szCs w:val="20"/>
              </w:rPr>
              <w:t>zastosować środki ochrony indywidualnej</w:t>
            </w:r>
          </w:p>
        </w:tc>
        <w:tc>
          <w:tcPr>
            <w:tcW w:w="1269" w:type="pct"/>
            <w:shd w:val="clear" w:color="auto" w:fill="auto"/>
          </w:tcPr>
          <w:p w14:paraId="6ECC9F0C" w14:textId="249E3DB4" w:rsidR="00DB75A9" w:rsidRPr="00886D06" w:rsidRDefault="00DB75A9" w:rsidP="004258AB">
            <w:pPr>
              <w:pStyle w:val="Akapitzlist"/>
              <w:numPr>
                <w:ilvl w:val="0"/>
                <w:numId w:val="413"/>
              </w:numPr>
              <w:rPr>
                <w:rFonts w:ascii="Arial" w:hAnsi="Arial" w:cs="Arial"/>
                <w:bCs/>
                <w:sz w:val="20"/>
                <w:szCs w:val="20"/>
              </w:rPr>
            </w:pPr>
            <w:r w:rsidRPr="00886D06">
              <w:rPr>
                <w:rFonts w:ascii="Arial" w:hAnsi="Arial" w:cs="Arial"/>
                <w:bCs/>
                <w:sz w:val="20"/>
                <w:szCs w:val="20"/>
              </w:rPr>
              <w:t xml:space="preserve">wykonać badania serologiczne zgodnie z obowiązującymi procedurami </w:t>
            </w:r>
          </w:p>
        </w:tc>
        <w:tc>
          <w:tcPr>
            <w:tcW w:w="552" w:type="pct"/>
            <w:shd w:val="clear" w:color="auto" w:fill="auto"/>
          </w:tcPr>
          <w:p w14:paraId="3AFE6EF8" w14:textId="143C61DF" w:rsidR="00DB75A9" w:rsidRPr="00886D06" w:rsidRDefault="00DB75A9" w:rsidP="00DB75A9">
            <w:pPr>
              <w:jc w:val="center"/>
              <w:rPr>
                <w:rFonts w:ascii="Arial" w:hAnsi="Arial" w:cs="Arial"/>
                <w:b/>
                <w:sz w:val="20"/>
                <w:szCs w:val="20"/>
              </w:rPr>
            </w:pPr>
            <w:r w:rsidRPr="00886D06">
              <w:rPr>
                <w:rFonts w:ascii="Arial" w:hAnsi="Arial" w:cs="Arial"/>
                <w:bCs/>
                <w:sz w:val="20"/>
                <w:szCs w:val="20"/>
              </w:rPr>
              <w:t>klasa III</w:t>
            </w:r>
          </w:p>
        </w:tc>
      </w:tr>
      <w:tr w:rsidR="002246FF" w:rsidRPr="00886D06" w14:paraId="51E7DF7B" w14:textId="77777777" w:rsidTr="004A3553">
        <w:trPr>
          <w:trHeight w:val="703"/>
        </w:trPr>
        <w:tc>
          <w:tcPr>
            <w:tcW w:w="619" w:type="pct"/>
            <w:vMerge/>
            <w:shd w:val="clear" w:color="auto" w:fill="auto"/>
          </w:tcPr>
          <w:p w14:paraId="447A1402" w14:textId="77777777" w:rsidR="00A123CC" w:rsidRPr="00886D06" w:rsidRDefault="00A123CC" w:rsidP="000A5494">
            <w:pPr>
              <w:rPr>
                <w:rFonts w:ascii="Arial" w:hAnsi="Arial" w:cs="Arial"/>
                <w:sz w:val="20"/>
                <w:szCs w:val="20"/>
              </w:rPr>
            </w:pPr>
          </w:p>
        </w:tc>
        <w:tc>
          <w:tcPr>
            <w:tcW w:w="901" w:type="pct"/>
            <w:shd w:val="clear" w:color="auto" w:fill="auto"/>
          </w:tcPr>
          <w:p w14:paraId="1A5E5B0F" w14:textId="68043AEA" w:rsidR="00A123CC" w:rsidRPr="00886D06" w:rsidRDefault="00A123CC" w:rsidP="004258AB">
            <w:pPr>
              <w:pStyle w:val="Akapitzlist"/>
              <w:numPr>
                <w:ilvl w:val="1"/>
                <w:numId w:val="412"/>
              </w:numPr>
              <w:rPr>
                <w:rFonts w:ascii="Arial" w:hAnsi="Arial" w:cs="Arial"/>
                <w:sz w:val="20"/>
                <w:szCs w:val="20"/>
              </w:rPr>
            </w:pPr>
            <w:r w:rsidRPr="00886D06">
              <w:rPr>
                <w:rFonts w:ascii="Arial" w:hAnsi="Arial" w:cs="Arial"/>
                <w:sz w:val="20"/>
                <w:szCs w:val="20"/>
              </w:rPr>
              <w:t>11. Sporządzenie dokumentacji badań laboratoryjnych</w:t>
            </w:r>
          </w:p>
        </w:tc>
        <w:tc>
          <w:tcPr>
            <w:tcW w:w="391" w:type="pct"/>
            <w:shd w:val="clear" w:color="auto" w:fill="auto"/>
            <w:vAlign w:val="center"/>
          </w:tcPr>
          <w:p w14:paraId="30D8091F" w14:textId="068E2BF4" w:rsidR="00A123CC" w:rsidRPr="00886D06" w:rsidRDefault="00A123CC" w:rsidP="000A5494">
            <w:pPr>
              <w:jc w:val="center"/>
              <w:rPr>
                <w:rFonts w:ascii="Arial" w:hAnsi="Arial" w:cs="Arial"/>
                <w:sz w:val="20"/>
                <w:szCs w:val="20"/>
              </w:rPr>
            </w:pPr>
          </w:p>
        </w:tc>
        <w:tc>
          <w:tcPr>
            <w:tcW w:w="1268" w:type="pct"/>
            <w:shd w:val="clear" w:color="auto" w:fill="auto"/>
            <w:vAlign w:val="center"/>
          </w:tcPr>
          <w:p w14:paraId="0E09DE0B" w14:textId="77777777" w:rsidR="00A123CC" w:rsidRPr="00886D06" w:rsidRDefault="00A123CC" w:rsidP="004258AB">
            <w:pPr>
              <w:pStyle w:val="Akapitzlist"/>
              <w:numPr>
                <w:ilvl w:val="0"/>
                <w:numId w:val="413"/>
              </w:numPr>
              <w:rPr>
                <w:rFonts w:ascii="Arial" w:hAnsi="Arial" w:cs="Arial"/>
                <w:bCs/>
                <w:sz w:val="20"/>
                <w:szCs w:val="20"/>
              </w:rPr>
            </w:pPr>
            <w:r w:rsidRPr="00886D06">
              <w:rPr>
                <w:rFonts w:ascii="Arial" w:hAnsi="Arial" w:cs="Arial"/>
                <w:bCs/>
                <w:sz w:val="20"/>
                <w:szCs w:val="20"/>
              </w:rPr>
              <w:t>dobrać dokumentację do rodzaju wykonanych badań laboratoryjnych</w:t>
            </w:r>
          </w:p>
          <w:p w14:paraId="6AE2A65A" w14:textId="7F9E28BB" w:rsidR="007E21A4" w:rsidRPr="00886D06" w:rsidRDefault="007E21A4" w:rsidP="007E21A4">
            <w:pPr>
              <w:pStyle w:val="Akapitzlist"/>
              <w:ind w:left="360"/>
              <w:rPr>
                <w:rFonts w:ascii="Arial" w:hAnsi="Arial" w:cs="Arial"/>
                <w:bCs/>
                <w:sz w:val="20"/>
                <w:szCs w:val="20"/>
              </w:rPr>
            </w:pPr>
          </w:p>
        </w:tc>
        <w:tc>
          <w:tcPr>
            <w:tcW w:w="1269" w:type="pct"/>
            <w:shd w:val="clear" w:color="auto" w:fill="auto"/>
            <w:vAlign w:val="center"/>
          </w:tcPr>
          <w:p w14:paraId="1414BE76" w14:textId="1D558C89" w:rsidR="00A123CC" w:rsidRPr="00886D06" w:rsidRDefault="00A123CC" w:rsidP="004258AB">
            <w:pPr>
              <w:pStyle w:val="Akapitzlist"/>
              <w:numPr>
                <w:ilvl w:val="0"/>
                <w:numId w:val="413"/>
              </w:numPr>
              <w:rPr>
                <w:rFonts w:ascii="Arial" w:hAnsi="Arial" w:cs="Arial"/>
                <w:bCs/>
                <w:sz w:val="20"/>
                <w:szCs w:val="20"/>
              </w:rPr>
            </w:pPr>
            <w:r w:rsidRPr="00886D06">
              <w:rPr>
                <w:rFonts w:ascii="Arial" w:hAnsi="Arial" w:cs="Arial"/>
                <w:bCs/>
                <w:sz w:val="20"/>
                <w:szCs w:val="20"/>
              </w:rPr>
              <w:t>sporządzić prawidłowo dokumentację poszczególnych badań laboratoryjnych</w:t>
            </w:r>
          </w:p>
        </w:tc>
        <w:tc>
          <w:tcPr>
            <w:tcW w:w="552" w:type="pct"/>
            <w:shd w:val="clear" w:color="auto" w:fill="auto"/>
          </w:tcPr>
          <w:p w14:paraId="7ADB80C4" w14:textId="6B8367EC" w:rsidR="00A123CC" w:rsidRPr="00886D06" w:rsidRDefault="00DB75A9" w:rsidP="000A5494">
            <w:pPr>
              <w:jc w:val="center"/>
              <w:rPr>
                <w:rFonts w:ascii="Arial" w:hAnsi="Arial" w:cs="Arial"/>
                <w:bCs/>
                <w:sz w:val="20"/>
                <w:szCs w:val="20"/>
              </w:rPr>
            </w:pPr>
            <w:r w:rsidRPr="00886D06">
              <w:rPr>
                <w:rFonts w:ascii="Arial" w:hAnsi="Arial" w:cs="Arial"/>
                <w:bCs/>
                <w:sz w:val="20"/>
                <w:szCs w:val="20"/>
              </w:rPr>
              <w:t>klasa III</w:t>
            </w:r>
          </w:p>
        </w:tc>
      </w:tr>
      <w:tr w:rsidR="002568B9" w:rsidRPr="00886D06" w14:paraId="4B9E77FF" w14:textId="77777777" w:rsidTr="002568B9">
        <w:trPr>
          <w:trHeight w:val="703"/>
        </w:trPr>
        <w:tc>
          <w:tcPr>
            <w:tcW w:w="1520" w:type="pct"/>
            <w:gridSpan w:val="2"/>
            <w:shd w:val="clear" w:color="auto" w:fill="auto"/>
            <w:vAlign w:val="center"/>
          </w:tcPr>
          <w:p w14:paraId="42A76F76" w14:textId="55B9300E" w:rsidR="002568B9" w:rsidRPr="00886D06" w:rsidRDefault="002568B9" w:rsidP="002568B9">
            <w:pPr>
              <w:pStyle w:val="Akapitzlist"/>
              <w:ind w:left="0"/>
              <w:jc w:val="right"/>
              <w:rPr>
                <w:rFonts w:ascii="Arial" w:hAnsi="Arial" w:cs="Arial"/>
                <w:sz w:val="20"/>
                <w:szCs w:val="20"/>
              </w:rPr>
            </w:pPr>
            <w:r w:rsidRPr="00886D06">
              <w:rPr>
                <w:rFonts w:ascii="Arial" w:hAnsi="Arial" w:cs="Arial"/>
                <w:sz w:val="20"/>
                <w:szCs w:val="20"/>
              </w:rPr>
              <w:t>Razem</w:t>
            </w:r>
          </w:p>
        </w:tc>
        <w:tc>
          <w:tcPr>
            <w:tcW w:w="391" w:type="pct"/>
            <w:shd w:val="clear" w:color="auto" w:fill="auto"/>
            <w:vAlign w:val="center"/>
          </w:tcPr>
          <w:p w14:paraId="2C6BD51D" w14:textId="1738DD0D" w:rsidR="002568B9" w:rsidRPr="00886D06" w:rsidRDefault="002568B9" w:rsidP="000A5494">
            <w:pPr>
              <w:jc w:val="center"/>
              <w:rPr>
                <w:rFonts w:ascii="Arial" w:hAnsi="Arial" w:cs="Arial"/>
                <w:sz w:val="20"/>
                <w:szCs w:val="20"/>
              </w:rPr>
            </w:pPr>
          </w:p>
        </w:tc>
        <w:tc>
          <w:tcPr>
            <w:tcW w:w="1268" w:type="pct"/>
            <w:shd w:val="clear" w:color="auto" w:fill="auto"/>
            <w:vAlign w:val="center"/>
          </w:tcPr>
          <w:p w14:paraId="3FDB8BCF" w14:textId="77777777" w:rsidR="002568B9" w:rsidRPr="00886D06" w:rsidRDefault="002568B9" w:rsidP="002568B9">
            <w:pPr>
              <w:pStyle w:val="Akapitzlist"/>
              <w:ind w:left="360"/>
              <w:rPr>
                <w:rFonts w:ascii="Arial" w:hAnsi="Arial" w:cs="Arial"/>
                <w:bCs/>
                <w:sz w:val="20"/>
                <w:szCs w:val="20"/>
              </w:rPr>
            </w:pPr>
          </w:p>
        </w:tc>
        <w:tc>
          <w:tcPr>
            <w:tcW w:w="1269" w:type="pct"/>
            <w:shd w:val="clear" w:color="auto" w:fill="auto"/>
            <w:vAlign w:val="center"/>
          </w:tcPr>
          <w:p w14:paraId="648F489B" w14:textId="77777777" w:rsidR="002568B9" w:rsidRPr="00886D06" w:rsidRDefault="002568B9" w:rsidP="002568B9">
            <w:pPr>
              <w:pStyle w:val="Akapitzlist"/>
              <w:ind w:left="360"/>
              <w:rPr>
                <w:rFonts w:ascii="Arial" w:hAnsi="Arial" w:cs="Arial"/>
                <w:bCs/>
                <w:sz w:val="20"/>
                <w:szCs w:val="20"/>
              </w:rPr>
            </w:pPr>
          </w:p>
        </w:tc>
        <w:tc>
          <w:tcPr>
            <w:tcW w:w="552" w:type="pct"/>
            <w:shd w:val="clear" w:color="auto" w:fill="auto"/>
          </w:tcPr>
          <w:p w14:paraId="67E15C4A" w14:textId="02E104EC" w:rsidR="002568B9" w:rsidRPr="00886D06" w:rsidRDefault="002568B9" w:rsidP="000A5494">
            <w:pPr>
              <w:jc w:val="center"/>
              <w:rPr>
                <w:rFonts w:ascii="Arial" w:hAnsi="Arial" w:cs="Arial"/>
                <w:bCs/>
                <w:sz w:val="20"/>
                <w:szCs w:val="20"/>
              </w:rPr>
            </w:pPr>
            <w:r w:rsidRPr="00886D06">
              <w:rPr>
                <w:rFonts w:ascii="Arial" w:hAnsi="Arial" w:cs="Arial"/>
                <w:bCs/>
                <w:sz w:val="20"/>
                <w:szCs w:val="20"/>
              </w:rPr>
              <w:t>klasa III</w:t>
            </w:r>
          </w:p>
        </w:tc>
      </w:tr>
    </w:tbl>
    <w:p w14:paraId="7264C83D" w14:textId="77777777" w:rsidR="00011B49" w:rsidRPr="00886D06" w:rsidRDefault="00011B49" w:rsidP="00011B49">
      <w:pPr>
        <w:jc w:val="both"/>
        <w:rPr>
          <w:rFonts w:ascii="Arial" w:hAnsi="Arial" w:cs="Arial"/>
          <w:b/>
          <w:bCs/>
          <w:sz w:val="20"/>
          <w:szCs w:val="20"/>
        </w:rPr>
      </w:pPr>
    </w:p>
    <w:p w14:paraId="1F62C1CD" w14:textId="77777777" w:rsidR="00011B49" w:rsidRPr="00886D06" w:rsidRDefault="00011B49" w:rsidP="00011B49">
      <w:pPr>
        <w:spacing w:line="276" w:lineRule="auto"/>
        <w:rPr>
          <w:rFonts w:ascii="Arial" w:hAnsi="Arial" w:cs="Arial"/>
          <w:b/>
          <w:bCs/>
          <w:sz w:val="20"/>
          <w:szCs w:val="20"/>
        </w:rPr>
      </w:pPr>
    </w:p>
    <w:p w14:paraId="2AB18FD8" w14:textId="77777777" w:rsidR="00011B49" w:rsidRPr="00886D06" w:rsidRDefault="00011B49" w:rsidP="00011B49">
      <w:pPr>
        <w:spacing w:line="276" w:lineRule="auto"/>
        <w:rPr>
          <w:rFonts w:ascii="Arial" w:hAnsi="Arial" w:cs="Arial"/>
          <w:b/>
          <w:bCs/>
          <w:sz w:val="20"/>
          <w:szCs w:val="20"/>
        </w:rPr>
      </w:pPr>
      <w:r w:rsidRPr="00886D06">
        <w:rPr>
          <w:rFonts w:ascii="Arial" w:hAnsi="Arial" w:cs="Arial"/>
          <w:b/>
          <w:bCs/>
          <w:sz w:val="20"/>
          <w:szCs w:val="20"/>
        </w:rPr>
        <w:t>Praktyka odbywana jest indywidualnie, z oderwaniem od zajęć lekcyjnych, równomiernie w ciągu roku szkolnego, w wymaganej liczbie godzin.</w:t>
      </w:r>
    </w:p>
    <w:p w14:paraId="78E8180C" w14:textId="7C8C2C24"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 xml:space="preserve">Plan i organizację zajęć w ramach praktyki należy dostosować do możliwości danego punktu, mając na uwadze realizację założonych celów kształcenia. Należy stworzyć uczniom możliwość wykonywania wszystkich prac zaplanowanych w programie praktyki zawodowej. Kształcenie powinno odbywać się w </w:t>
      </w:r>
      <w:r w:rsidR="00DB75A9" w:rsidRPr="00886D06">
        <w:rPr>
          <w:rFonts w:ascii="Arial" w:hAnsi="Arial" w:cs="Arial"/>
          <w:sz w:val="20"/>
          <w:szCs w:val="20"/>
        </w:rPr>
        <w:t xml:space="preserve">rzeczywistych </w:t>
      </w:r>
      <w:r w:rsidRPr="00886D06">
        <w:rPr>
          <w:rFonts w:ascii="Arial" w:hAnsi="Arial" w:cs="Arial"/>
          <w:sz w:val="20"/>
          <w:szCs w:val="20"/>
        </w:rPr>
        <w:t xml:space="preserve">warunkach </w:t>
      </w:r>
      <w:r w:rsidR="00014386" w:rsidRPr="00886D06">
        <w:rPr>
          <w:rFonts w:ascii="Arial" w:hAnsi="Arial" w:cs="Arial"/>
          <w:sz w:val="20"/>
          <w:szCs w:val="20"/>
        </w:rPr>
        <w:t xml:space="preserve">przyszłej </w:t>
      </w:r>
      <w:r w:rsidRPr="00886D06">
        <w:rPr>
          <w:rFonts w:ascii="Arial" w:hAnsi="Arial" w:cs="Arial"/>
          <w:sz w:val="20"/>
          <w:szCs w:val="20"/>
        </w:rPr>
        <w:t xml:space="preserve">pracy. Przed przystąpieniem do zajęć należy zapoznać uczniów z obowiązującymi przepisami bezpieczeństwa i higieny pracy, ochrony przeciwpożarowej, ochrony środowiska oraz podkreślić konieczność ich stosowania. </w:t>
      </w:r>
    </w:p>
    <w:p w14:paraId="7AEF889B"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Należy również zwracać uwagę na przestrzeganie przepisów o ochronie zwierząt i stosowanie środków ochrony indywidualnej.</w:t>
      </w:r>
    </w:p>
    <w:p w14:paraId="52589313"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Uczniowie odbywający praktykę zawodową zobowiązani są do prowadzenia dzienniczka praktyk, w którym opisują wykonywane czynności. Zapisy powinny być sprawdzane i potwierdzane przez osobę prowadzącą praktykę zawodową.</w:t>
      </w:r>
    </w:p>
    <w:p w14:paraId="2B0F27FB" w14:textId="77777777" w:rsidR="00011B49" w:rsidRPr="00886D06" w:rsidRDefault="00011B49" w:rsidP="00011B49">
      <w:pPr>
        <w:spacing w:line="276" w:lineRule="auto"/>
        <w:rPr>
          <w:rFonts w:ascii="Arial" w:hAnsi="Arial" w:cs="Arial"/>
          <w:b/>
          <w:bCs/>
          <w:sz w:val="20"/>
          <w:szCs w:val="20"/>
        </w:rPr>
      </w:pPr>
      <w:r w:rsidRPr="00886D06">
        <w:rPr>
          <w:rFonts w:ascii="Arial" w:hAnsi="Arial" w:cs="Arial"/>
          <w:b/>
          <w:bCs/>
          <w:sz w:val="20"/>
          <w:szCs w:val="20"/>
        </w:rPr>
        <w:t>Propozycje kryteriów oceny i metod sprawdzania efektów kształcenia</w:t>
      </w:r>
    </w:p>
    <w:p w14:paraId="7F7D871F"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Ocena dzienniczka praktyk.</w:t>
      </w:r>
    </w:p>
    <w:p w14:paraId="0DB5A048" w14:textId="77777777" w:rsidR="00011B49" w:rsidRPr="00886D06" w:rsidRDefault="00011B49" w:rsidP="00011B49">
      <w:pPr>
        <w:spacing w:line="276" w:lineRule="auto"/>
        <w:rPr>
          <w:rFonts w:ascii="Arial" w:hAnsi="Arial" w:cs="Arial"/>
          <w:sz w:val="20"/>
          <w:szCs w:val="20"/>
        </w:rPr>
      </w:pPr>
      <w:r w:rsidRPr="00886D06">
        <w:rPr>
          <w:rFonts w:ascii="Arial" w:hAnsi="Arial" w:cs="Arial"/>
          <w:sz w:val="20"/>
          <w:szCs w:val="20"/>
        </w:rPr>
        <w:t>W kryteriach oceniania uwzględnia się: poprawność merytoryczną wypowiedzi i wykonywanych czynności, przestrzeganie przepisów bhp, przeciwpożarowych i ochrony środowiska, umiejętność organizowania stanowiska pracy, umiejętność wykorzystania wiedzy teoretycznej w praktyce, umiejętność planowania zadań,</w:t>
      </w:r>
    </w:p>
    <w:p w14:paraId="0BD2B2EA" w14:textId="77777777" w:rsidR="00011B49" w:rsidRPr="00886D06" w:rsidRDefault="00011B49" w:rsidP="00011B49">
      <w:pPr>
        <w:spacing w:line="276" w:lineRule="auto"/>
        <w:rPr>
          <w:rFonts w:ascii="Arial" w:hAnsi="Arial" w:cs="Arial"/>
          <w:sz w:val="20"/>
          <w:szCs w:val="20"/>
        </w:rPr>
      </w:pPr>
      <w:r w:rsidRPr="00886D06">
        <w:rPr>
          <w:rFonts w:ascii="Arial" w:hAnsi="Arial" w:cs="Arial"/>
          <w:b/>
          <w:bCs/>
          <w:sz w:val="20"/>
          <w:szCs w:val="20"/>
        </w:rPr>
        <w:t>Formy indywidualizacji pracy uczniów</w:t>
      </w:r>
      <w:r w:rsidRPr="00886D06">
        <w:rPr>
          <w:rFonts w:ascii="Arial" w:hAnsi="Arial" w:cs="Arial"/>
          <w:sz w:val="20"/>
          <w:szCs w:val="20"/>
        </w:rPr>
        <w:t xml:space="preserve"> uwzględniające: dostosowanie warunków, środków, metod i form kształcenia do potrzeb ucznia i możliwości ucznia</w:t>
      </w:r>
    </w:p>
    <w:p w14:paraId="2D267CCC" w14:textId="77777777" w:rsidR="00B70367" w:rsidRPr="00886D06" w:rsidRDefault="00B70367" w:rsidP="00F878EC">
      <w:pPr>
        <w:jc w:val="both"/>
        <w:rPr>
          <w:rFonts w:ascii="Arial" w:hAnsi="Arial" w:cs="Arial"/>
          <w:b/>
        </w:rPr>
      </w:pPr>
    </w:p>
    <w:p w14:paraId="388E6405" w14:textId="77777777" w:rsidR="004C139D" w:rsidRPr="00886D06" w:rsidRDefault="004C139D">
      <w:pPr>
        <w:rPr>
          <w:rFonts w:ascii="Arial" w:eastAsiaTheme="majorEastAsia" w:hAnsi="Arial" w:cs="Arial"/>
          <w:b/>
          <w:bCs/>
          <w:szCs w:val="28"/>
        </w:rPr>
      </w:pPr>
      <w:r w:rsidRPr="00886D06">
        <w:rPr>
          <w:rFonts w:cs="Arial"/>
          <w:b/>
          <w:bCs/>
          <w:szCs w:val="28"/>
        </w:rPr>
        <w:br w:type="page"/>
      </w:r>
    </w:p>
    <w:p w14:paraId="499FD959" w14:textId="77777777" w:rsidR="00F878EC" w:rsidRPr="00886D06" w:rsidRDefault="00F878EC" w:rsidP="00334147">
      <w:pPr>
        <w:pStyle w:val="Nagwek1"/>
        <w:rPr>
          <w:rFonts w:cs="Arial"/>
          <w:b/>
          <w:bCs/>
          <w:szCs w:val="28"/>
        </w:rPr>
      </w:pPr>
      <w:bookmarkStart w:id="33" w:name="_Toc18587462"/>
      <w:r w:rsidRPr="00886D06">
        <w:rPr>
          <w:rFonts w:cs="Arial"/>
          <w:b/>
          <w:bCs/>
          <w:szCs w:val="28"/>
        </w:rPr>
        <w:t>5.</w:t>
      </w:r>
      <w:r w:rsidRPr="00886D06">
        <w:rPr>
          <w:rFonts w:cs="Arial"/>
          <w:b/>
          <w:bCs/>
          <w:szCs w:val="28"/>
        </w:rPr>
        <w:tab/>
      </w:r>
      <w:r w:rsidR="004C139D" w:rsidRPr="00886D06">
        <w:rPr>
          <w:rFonts w:cs="Arial"/>
          <w:b/>
          <w:bCs/>
          <w:szCs w:val="28"/>
        </w:rPr>
        <w:t xml:space="preserve">PROJEKT EWALUACJI PROGRAMU NAUCZANIA ZAWODU TECHNIK WETERYNARII </w:t>
      </w:r>
      <w:r w:rsidR="007777CB" w:rsidRPr="00886D06">
        <w:rPr>
          <w:rFonts w:cs="Arial"/>
          <w:b/>
          <w:bCs/>
          <w:szCs w:val="28"/>
        </w:rPr>
        <w:t>324002</w:t>
      </w:r>
      <w:bookmarkEnd w:id="33"/>
    </w:p>
    <w:p w14:paraId="14621AC1" w14:textId="77777777" w:rsidR="00C16234" w:rsidRPr="00886D06" w:rsidRDefault="00C16234" w:rsidP="00C16234"/>
    <w:p w14:paraId="12A9156A" w14:textId="77777777" w:rsidR="00C16234" w:rsidRPr="00886D06" w:rsidRDefault="00C16234" w:rsidP="00C16234">
      <w:pPr>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 xml:space="preserve">Propozycja ewaluacji została opracowana w oparciu o </w:t>
      </w:r>
      <w:r w:rsidR="00077F53" w:rsidRPr="00886D06">
        <w:rPr>
          <w:rFonts w:ascii="Arial" w:eastAsiaTheme="minorHAnsi" w:hAnsi="Arial" w:cs="Arial"/>
          <w:sz w:val="20"/>
          <w:szCs w:val="20"/>
          <w:lang w:eastAsia="en-US"/>
        </w:rPr>
        <w:t>„Załączniki – narzędzia do ewaluacji wewnętrznej procesu wdrażania podstawy programowej kształcenia w zawodach</w:t>
      </w:r>
      <w:r w:rsidR="00D2767A" w:rsidRPr="00886D06">
        <w:rPr>
          <w:rFonts w:ascii="Arial" w:eastAsiaTheme="minorHAnsi" w:hAnsi="Arial" w:cs="Arial"/>
          <w:sz w:val="20"/>
          <w:szCs w:val="20"/>
          <w:lang w:eastAsia="en-US"/>
        </w:rPr>
        <w:t>”. Poradnik –</w:t>
      </w:r>
      <w:r w:rsidR="00906000" w:rsidRPr="00886D06">
        <w:rPr>
          <w:rFonts w:ascii="Arial" w:eastAsiaTheme="minorHAnsi" w:hAnsi="Arial" w:cs="Arial"/>
          <w:sz w:val="20"/>
          <w:szCs w:val="20"/>
          <w:lang w:eastAsia="en-US"/>
        </w:rPr>
        <w:t xml:space="preserve"> </w:t>
      </w:r>
      <w:r w:rsidR="00D2767A" w:rsidRPr="00886D06">
        <w:rPr>
          <w:rFonts w:ascii="Arial" w:eastAsiaTheme="minorHAnsi" w:hAnsi="Arial" w:cs="Arial"/>
          <w:sz w:val="20"/>
          <w:szCs w:val="20"/>
          <w:lang w:eastAsia="en-US"/>
        </w:rPr>
        <w:t>„Zaproszenie do ewaluacji – zaproszenie do rozwoju</w:t>
      </w:r>
      <w:r w:rsidR="008E2EE5" w:rsidRPr="00886D06">
        <w:rPr>
          <w:rFonts w:ascii="Arial" w:eastAsiaTheme="minorHAnsi" w:hAnsi="Arial" w:cs="Arial"/>
          <w:sz w:val="20"/>
          <w:szCs w:val="20"/>
          <w:lang w:eastAsia="en-US"/>
        </w:rPr>
        <w:t>” opracowany w ramach projektu Monitorowanie i doskonalenie procesu wdrażania podstaw programowych kształcenia w zawodach”</w:t>
      </w:r>
      <w:r w:rsidR="00906000" w:rsidRPr="00886D06">
        <w:rPr>
          <w:rFonts w:ascii="Arial" w:eastAsiaTheme="minorHAnsi" w:hAnsi="Arial" w:cs="Arial"/>
          <w:sz w:val="20"/>
          <w:szCs w:val="20"/>
          <w:lang w:eastAsia="en-US"/>
        </w:rPr>
        <w:t xml:space="preserve"> Krajowy Ośrodek Wspierania Edukacji Zawodowej i Ustawicznej, Warszawa, 2014</w:t>
      </w:r>
    </w:p>
    <w:p w14:paraId="7BA738EE" w14:textId="77777777" w:rsidR="007777CB" w:rsidRPr="00886D06" w:rsidRDefault="007777CB" w:rsidP="007777CB"/>
    <w:p w14:paraId="593FEFDB" w14:textId="77777777" w:rsidR="00C16234" w:rsidRPr="00886D06" w:rsidRDefault="00C16234">
      <w:pPr>
        <w:jc w:val="both"/>
        <w:rPr>
          <w:rFonts w:ascii="Arial" w:hAnsi="Arial" w:cs="Arial"/>
          <w:b/>
          <w:bCs/>
        </w:rPr>
      </w:pPr>
    </w:p>
    <w:p w14:paraId="04E185E5" w14:textId="77777777" w:rsidR="007777CB" w:rsidRPr="00886D06" w:rsidRDefault="007777CB" w:rsidP="007777CB">
      <w:pPr>
        <w:jc w:val="both"/>
        <w:rPr>
          <w:rFonts w:ascii="Arial" w:hAnsi="Arial" w:cs="Arial"/>
          <w:b/>
          <w:bCs/>
        </w:rPr>
      </w:pPr>
      <w:r w:rsidRPr="00886D06">
        <w:rPr>
          <w:rFonts w:ascii="Arial" w:hAnsi="Arial" w:cs="Arial"/>
          <w:b/>
          <w:bCs/>
        </w:rPr>
        <w:t>Cele ewaluacji:</w:t>
      </w:r>
    </w:p>
    <w:p w14:paraId="5ADA53CB" w14:textId="77777777" w:rsidR="00646DC0" w:rsidRPr="00886D06" w:rsidRDefault="00646DC0" w:rsidP="007777CB">
      <w:pPr>
        <w:jc w:val="both"/>
        <w:rPr>
          <w:rFonts w:ascii="Arial" w:hAnsi="Arial" w:cs="Arial"/>
        </w:rPr>
      </w:pPr>
    </w:p>
    <w:p w14:paraId="04CD7608" w14:textId="77777777" w:rsidR="00646DC0" w:rsidRPr="00886D06" w:rsidRDefault="00646DC0" w:rsidP="00646DC0">
      <w:pPr>
        <w:autoSpaceDE w:val="0"/>
        <w:autoSpaceDN w:val="0"/>
        <w:adjustRightInd w:val="0"/>
        <w:spacing w:line="276" w:lineRule="auto"/>
        <w:rPr>
          <w:rFonts w:ascii="Arial" w:eastAsiaTheme="minorHAnsi" w:hAnsi="Arial" w:cs="Arial"/>
          <w:sz w:val="20"/>
          <w:szCs w:val="20"/>
          <w:lang w:eastAsia="en-US"/>
        </w:rPr>
      </w:pPr>
      <w:r w:rsidRPr="00886D06">
        <w:rPr>
          <w:rFonts w:ascii="Arial" w:eastAsiaTheme="minorHAnsi" w:hAnsi="Arial" w:cs="Arial"/>
          <w:sz w:val="20"/>
          <w:szCs w:val="20"/>
          <w:lang w:eastAsia="en-US"/>
        </w:rPr>
        <w:t>Określenie jakości i skuteczności realizacji programu nauczania dla zawodu w zakresie:</w:t>
      </w:r>
    </w:p>
    <w:p w14:paraId="5935B7DE" w14:textId="77777777" w:rsidR="00646DC0" w:rsidRPr="00886D06" w:rsidRDefault="00646DC0" w:rsidP="00646DC0">
      <w:pPr>
        <w:autoSpaceDE w:val="0"/>
        <w:autoSpaceDN w:val="0"/>
        <w:adjustRightInd w:val="0"/>
        <w:spacing w:line="276" w:lineRule="auto"/>
        <w:rPr>
          <w:rFonts w:ascii="Arial" w:eastAsiaTheme="minorHAnsi" w:hAnsi="Arial" w:cs="Arial"/>
          <w:sz w:val="20"/>
          <w:szCs w:val="20"/>
          <w:lang w:eastAsia="en-US"/>
        </w:rPr>
      </w:pPr>
      <w:r w:rsidRPr="00886D06">
        <w:rPr>
          <w:rFonts w:ascii="Arial" w:eastAsiaTheme="minorHAnsi" w:hAnsi="Arial" w:cs="Arial"/>
          <w:sz w:val="20"/>
          <w:szCs w:val="20"/>
          <w:lang w:eastAsia="en-US"/>
        </w:rPr>
        <w:t>–– osiągania szczegółowych efektów kształcenia,</w:t>
      </w:r>
    </w:p>
    <w:p w14:paraId="7CDBAADE" w14:textId="77777777" w:rsidR="00646DC0" w:rsidRPr="00886D06" w:rsidRDefault="00646DC0" w:rsidP="00646DC0">
      <w:pPr>
        <w:autoSpaceDE w:val="0"/>
        <w:autoSpaceDN w:val="0"/>
        <w:adjustRightInd w:val="0"/>
        <w:spacing w:line="276" w:lineRule="auto"/>
        <w:rPr>
          <w:rFonts w:ascii="Arial" w:eastAsiaTheme="minorHAnsi" w:hAnsi="Arial" w:cs="Arial"/>
          <w:sz w:val="20"/>
          <w:szCs w:val="20"/>
          <w:lang w:eastAsia="en-US"/>
        </w:rPr>
      </w:pPr>
      <w:r w:rsidRPr="00886D06">
        <w:rPr>
          <w:rFonts w:ascii="Arial" w:eastAsiaTheme="minorHAnsi" w:hAnsi="Arial" w:cs="Arial"/>
          <w:sz w:val="20"/>
          <w:szCs w:val="20"/>
          <w:lang w:eastAsia="en-US"/>
        </w:rPr>
        <w:t>–– doboru oraz zastosowania form, metod i strategii dydaktycznych,</w:t>
      </w:r>
    </w:p>
    <w:p w14:paraId="12370415" w14:textId="77777777" w:rsidR="00646DC0" w:rsidRPr="00886D06" w:rsidRDefault="00646DC0" w:rsidP="00646DC0">
      <w:pPr>
        <w:autoSpaceDE w:val="0"/>
        <w:autoSpaceDN w:val="0"/>
        <w:adjustRightInd w:val="0"/>
        <w:spacing w:line="276" w:lineRule="auto"/>
        <w:rPr>
          <w:rFonts w:ascii="Arial" w:eastAsiaTheme="minorHAnsi" w:hAnsi="Arial" w:cs="Arial"/>
          <w:sz w:val="20"/>
          <w:szCs w:val="20"/>
          <w:lang w:eastAsia="en-US"/>
        </w:rPr>
      </w:pPr>
      <w:r w:rsidRPr="00886D06">
        <w:rPr>
          <w:rFonts w:ascii="Arial" w:eastAsiaTheme="minorHAnsi" w:hAnsi="Arial" w:cs="Arial"/>
          <w:sz w:val="20"/>
          <w:szCs w:val="20"/>
          <w:lang w:eastAsia="en-US"/>
        </w:rPr>
        <w:t>–– współpracy z pracodawcami,</w:t>
      </w:r>
    </w:p>
    <w:p w14:paraId="63A44FCD" w14:textId="77777777" w:rsidR="007777CB" w:rsidRPr="00886D06" w:rsidRDefault="00646DC0" w:rsidP="00646DC0">
      <w:pPr>
        <w:spacing w:line="276" w:lineRule="auto"/>
        <w:jc w:val="both"/>
        <w:rPr>
          <w:rFonts w:ascii="Arial" w:eastAsiaTheme="minorHAnsi" w:hAnsi="Arial" w:cs="Arial"/>
          <w:sz w:val="20"/>
          <w:szCs w:val="20"/>
          <w:lang w:eastAsia="en-US"/>
        </w:rPr>
      </w:pPr>
      <w:r w:rsidRPr="00886D06">
        <w:rPr>
          <w:rFonts w:ascii="Arial" w:eastAsiaTheme="minorHAnsi" w:hAnsi="Arial" w:cs="Arial"/>
          <w:sz w:val="20"/>
          <w:szCs w:val="20"/>
          <w:lang w:eastAsia="en-US"/>
        </w:rPr>
        <w:t>–– wykorzystania bazy technodydaktycznej.</w:t>
      </w:r>
    </w:p>
    <w:p w14:paraId="319651D3" w14:textId="77777777" w:rsidR="00C16234" w:rsidRPr="00886D06" w:rsidRDefault="00C16234" w:rsidP="00646DC0">
      <w:pPr>
        <w:spacing w:line="276" w:lineRule="auto"/>
        <w:jc w:val="both"/>
        <w:rPr>
          <w:rFonts w:ascii="Arial" w:eastAsiaTheme="minorHAnsi" w:hAnsi="Arial" w:cs="Arial"/>
          <w:b/>
          <w:bCs/>
          <w:sz w:val="20"/>
          <w:szCs w:val="20"/>
          <w:lang w:eastAsia="en-US"/>
        </w:rPr>
      </w:pPr>
    </w:p>
    <w:p w14:paraId="6ECDEA22" w14:textId="77777777" w:rsidR="00636BEF" w:rsidRPr="00886D06" w:rsidRDefault="006776C7" w:rsidP="00636BEF">
      <w:pPr>
        <w:spacing w:line="276" w:lineRule="auto"/>
        <w:jc w:val="both"/>
        <w:rPr>
          <w:rFonts w:ascii="Arial" w:hAnsi="Arial" w:cs="Arial"/>
          <w:b/>
          <w:bCs/>
          <w:sz w:val="20"/>
          <w:szCs w:val="20"/>
        </w:rPr>
      </w:pPr>
      <w:r w:rsidRPr="00886D06">
        <w:rPr>
          <w:rFonts w:ascii="Arial" w:hAnsi="Arial" w:cs="Arial"/>
          <w:b/>
          <w:bCs/>
          <w:sz w:val="20"/>
          <w:szCs w:val="20"/>
        </w:rPr>
        <w:t>Pytania kluczowe – badawcze:</w:t>
      </w:r>
    </w:p>
    <w:p w14:paraId="6C9C1C6D" w14:textId="77777777" w:rsidR="00636BEF" w:rsidRPr="00886D06" w:rsidRDefault="00636BEF" w:rsidP="00636BEF">
      <w:pPr>
        <w:spacing w:line="276" w:lineRule="auto"/>
        <w:jc w:val="both"/>
        <w:rPr>
          <w:rFonts w:ascii="Arial" w:hAnsi="Arial" w:cs="Arial"/>
          <w:sz w:val="20"/>
          <w:szCs w:val="20"/>
        </w:rPr>
      </w:pPr>
      <w:r w:rsidRPr="00886D06">
        <w:rPr>
          <w:rFonts w:ascii="Arial" w:hAnsi="Arial" w:cs="Arial"/>
          <w:sz w:val="20"/>
          <w:szCs w:val="20"/>
        </w:rPr>
        <w:t>1. W jakim stopniu efekty kształcenia założone na danym etapie edukacji zostały osiągnięte?</w:t>
      </w:r>
    </w:p>
    <w:p w14:paraId="3BFB6806" w14:textId="77777777" w:rsidR="00636BEF" w:rsidRPr="00886D06" w:rsidRDefault="00636BEF" w:rsidP="00636BEF">
      <w:pPr>
        <w:spacing w:line="276" w:lineRule="auto"/>
        <w:jc w:val="both"/>
        <w:rPr>
          <w:rFonts w:ascii="Arial" w:hAnsi="Arial" w:cs="Arial"/>
          <w:sz w:val="20"/>
          <w:szCs w:val="20"/>
        </w:rPr>
      </w:pPr>
      <w:r w:rsidRPr="00886D06">
        <w:rPr>
          <w:rFonts w:ascii="Arial" w:hAnsi="Arial" w:cs="Arial"/>
          <w:sz w:val="20"/>
          <w:szCs w:val="20"/>
        </w:rPr>
        <w:t>2. Jakie formy, metody i strategie dydaktyczne są skuteczne w osiąganiu efektów kształcenia oraz atrakcyjne dla uczniów?</w:t>
      </w:r>
    </w:p>
    <w:p w14:paraId="36D293B5" w14:textId="77777777" w:rsidR="00636BEF" w:rsidRPr="00886D06" w:rsidRDefault="00636BEF" w:rsidP="00636BEF">
      <w:pPr>
        <w:spacing w:line="276" w:lineRule="auto"/>
        <w:jc w:val="both"/>
        <w:rPr>
          <w:rFonts w:ascii="Arial" w:hAnsi="Arial" w:cs="Arial"/>
          <w:sz w:val="20"/>
          <w:szCs w:val="20"/>
        </w:rPr>
      </w:pPr>
      <w:r w:rsidRPr="00886D06">
        <w:rPr>
          <w:rFonts w:ascii="Arial" w:hAnsi="Arial" w:cs="Arial"/>
          <w:sz w:val="20"/>
          <w:szCs w:val="20"/>
        </w:rPr>
        <w:t>3. W jakim stopniu program nauczania dla zawodu jest dostosowany do możliwości i potrzeb uczniów?</w:t>
      </w:r>
    </w:p>
    <w:p w14:paraId="47796550" w14:textId="77777777" w:rsidR="00636BEF" w:rsidRPr="00886D06" w:rsidRDefault="00636BEF" w:rsidP="00636BEF">
      <w:pPr>
        <w:spacing w:line="276" w:lineRule="auto"/>
        <w:jc w:val="both"/>
        <w:rPr>
          <w:rFonts w:ascii="Arial" w:hAnsi="Arial" w:cs="Arial"/>
          <w:sz w:val="20"/>
          <w:szCs w:val="20"/>
        </w:rPr>
      </w:pPr>
      <w:r w:rsidRPr="00886D06">
        <w:rPr>
          <w:rFonts w:ascii="Arial" w:hAnsi="Arial" w:cs="Arial"/>
          <w:sz w:val="20"/>
          <w:szCs w:val="20"/>
        </w:rPr>
        <w:t>4. Jaki jest zakres i formy współpracy z pracodawcami?</w:t>
      </w:r>
    </w:p>
    <w:p w14:paraId="173090BF" w14:textId="77777777" w:rsidR="00636BEF" w:rsidRPr="00886D06" w:rsidRDefault="00636BEF" w:rsidP="00636BEF">
      <w:pPr>
        <w:spacing w:line="276" w:lineRule="auto"/>
        <w:jc w:val="both"/>
        <w:rPr>
          <w:rFonts w:ascii="Arial" w:hAnsi="Arial" w:cs="Arial"/>
          <w:sz w:val="20"/>
          <w:szCs w:val="20"/>
        </w:rPr>
      </w:pPr>
      <w:r w:rsidRPr="00886D06">
        <w:rPr>
          <w:rFonts w:ascii="Arial" w:hAnsi="Arial" w:cs="Arial"/>
          <w:sz w:val="20"/>
          <w:szCs w:val="20"/>
        </w:rPr>
        <w:t>5. W jakim stopniu dostępna baza technodydaktyczna spełnia warunki dla prawidłowej realizacji programu nauczania dla zawodu?</w:t>
      </w:r>
    </w:p>
    <w:p w14:paraId="3D2DAB54" w14:textId="77777777" w:rsidR="00636BEF" w:rsidRPr="00886D06" w:rsidRDefault="00636BEF" w:rsidP="00636BEF">
      <w:pPr>
        <w:spacing w:line="276" w:lineRule="auto"/>
        <w:jc w:val="both"/>
        <w:rPr>
          <w:rFonts w:ascii="Arial" w:hAnsi="Arial" w:cs="Arial"/>
          <w:sz w:val="20"/>
          <w:szCs w:val="20"/>
        </w:rPr>
      </w:pPr>
      <w:r w:rsidRPr="00886D06">
        <w:rPr>
          <w:rFonts w:ascii="Arial" w:hAnsi="Arial" w:cs="Arial"/>
          <w:sz w:val="20"/>
          <w:szCs w:val="20"/>
        </w:rPr>
        <w:t>6. Jakie są bariery w realizacji programu nauczania dla zawodu oraz możliwości jego optymalizacji?</w:t>
      </w:r>
    </w:p>
    <w:p w14:paraId="1C129B58" w14:textId="77777777" w:rsidR="00913E08" w:rsidRPr="00886D06" w:rsidRDefault="00913E08" w:rsidP="00636BEF">
      <w:pPr>
        <w:spacing w:line="276" w:lineRule="auto"/>
        <w:jc w:val="both"/>
        <w:rPr>
          <w:rFonts w:ascii="Arial" w:hAnsi="Arial" w:cs="Arial"/>
          <w:sz w:val="20"/>
          <w:szCs w:val="20"/>
        </w:rPr>
      </w:pPr>
    </w:p>
    <w:p w14:paraId="10DE530B" w14:textId="77777777" w:rsidR="00913E08" w:rsidRPr="00886D06" w:rsidRDefault="00514EB5" w:rsidP="00913E08">
      <w:pPr>
        <w:spacing w:line="276" w:lineRule="auto"/>
        <w:jc w:val="both"/>
        <w:rPr>
          <w:rFonts w:ascii="Arial" w:hAnsi="Arial" w:cs="Arial"/>
          <w:b/>
          <w:bCs/>
          <w:sz w:val="20"/>
          <w:szCs w:val="20"/>
        </w:rPr>
      </w:pPr>
      <w:r w:rsidRPr="00886D06">
        <w:rPr>
          <w:rFonts w:ascii="Arial" w:hAnsi="Arial" w:cs="Arial"/>
          <w:b/>
          <w:bCs/>
          <w:sz w:val="20"/>
          <w:szCs w:val="20"/>
        </w:rPr>
        <w:t>Kryteria ewaluacji:</w:t>
      </w:r>
    </w:p>
    <w:p w14:paraId="3C2478D4" w14:textId="77777777" w:rsidR="00913E08" w:rsidRPr="00886D06" w:rsidRDefault="00913E08" w:rsidP="004258AB">
      <w:pPr>
        <w:pStyle w:val="Akapitzlist"/>
        <w:numPr>
          <w:ilvl w:val="0"/>
          <w:numId w:val="226"/>
        </w:numPr>
        <w:spacing w:line="276" w:lineRule="auto"/>
        <w:jc w:val="both"/>
        <w:rPr>
          <w:rFonts w:ascii="Arial" w:hAnsi="Arial" w:cs="Arial"/>
          <w:sz w:val="20"/>
          <w:szCs w:val="20"/>
        </w:rPr>
      </w:pPr>
      <w:r w:rsidRPr="00886D06">
        <w:rPr>
          <w:rFonts w:ascii="Arial" w:hAnsi="Arial" w:cs="Arial"/>
          <w:sz w:val="20"/>
          <w:szCs w:val="20"/>
        </w:rPr>
        <w:t>skuteczność osiągania szczegółowych efektów kształcenia założonych na danym etapie edukacji,</w:t>
      </w:r>
    </w:p>
    <w:p w14:paraId="5E3C40D2" w14:textId="77777777" w:rsidR="00913E08" w:rsidRPr="00886D06" w:rsidRDefault="00913E08" w:rsidP="004258AB">
      <w:pPr>
        <w:pStyle w:val="Akapitzlist"/>
        <w:numPr>
          <w:ilvl w:val="0"/>
          <w:numId w:val="226"/>
        </w:numPr>
        <w:spacing w:line="276" w:lineRule="auto"/>
        <w:jc w:val="both"/>
        <w:rPr>
          <w:rFonts w:ascii="Arial" w:hAnsi="Arial" w:cs="Arial"/>
          <w:sz w:val="20"/>
          <w:szCs w:val="20"/>
        </w:rPr>
      </w:pPr>
      <w:r w:rsidRPr="00886D06">
        <w:rPr>
          <w:rFonts w:ascii="Arial" w:hAnsi="Arial" w:cs="Arial"/>
          <w:sz w:val="20"/>
          <w:szCs w:val="20"/>
        </w:rPr>
        <w:t>adekwatność oraz atrakcyjność doboru zastosowanych form i metod nauczania do realizacji zakładanych w programie nauczania dla zawodu szczegółowych efektów kształcenia,</w:t>
      </w:r>
    </w:p>
    <w:p w14:paraId="488F9008" w14:textId="77777777" w:rsidR="00913E08" w:rsidRPr="00886D06" w:rsidRDefault="00913E08" w:rsidP="004258AB">
      <w:pPr>
        <w:pStyle w:val="Akapitzlist"/>
        <w:numPr>
          <w:ilvl w:val="0"/>
          <w:numId w:val="226"/>
        </w:numPr>
        <w:spacing w:line="276" w:lineRule="auto"/>
        <w:jc w:val="both"/>
        <w:rPr>
          <w:rFonts w:ascii="Arial" w:hAnsi="Arial" w:cs="Arial"/>
          <w:sz w:val="20"/>
          <w:szCs w:val="20"/>
        </w:rPr>
      </w:pPr>
      <w:r w:rsidRPr="00886D06">
        <w:rPr>
          <w:rFonts w:ascii="Arial" w:hAnsi="Arial" w:cs="Arial"/>
          <w:sz w:val="20"/>
          <w:szCs w:val="20"/>
        </w:rPr>
        <w:t>trafność doboru programu kształcenia w zawodzie do potrzeb i możliwości uczniów,</w:t>
      </w:r>
    </w:p>
    <w:p w14:paraId="46955148" w14:textId="77777777" w:rsidR="00913E08" w:rsidRPr="00886D06" w:rsidRDefault="00913E08" w:rsidP="004258AB">
      <w:pPr>
        <w:pStyle w:val="Akapitzlist"/>
        <w:numPr>
          <w:ilvl w:val="0"/>
          <w:numId w:val="226"/>
        </w:numPr>
        <w:spacing w:line="276" w:lineRule="auto"/>
        <w:jc w:val="both"/>
        <w:rPr>
          <w:rFonts w:ascii="Arial" w:hAnsi="Arial" w:cs="Arial"/>
          <w:sz w:val="20"/>
          <w:szCs w:val="20"/>
        </w:rPr>
      </w:pPr>
      <w:r w:rsidRPr="00886D06">
        <w:rPr>
          <w:rFonts w:ascii="Arial" w:hAnsi="Arial" w:cs="Arial"/>
          <w:sz w:val="20"/>
          <w:szCs w:val="20"/>
        </w:rPr>
        <w:t>skuteczność współpracy z przedsiębiorcami/pracodawcami,</w:t>
      </w:r>
    </w:p>
    <w:p w14:paraId="695C10D8" w14:textId="77777777" w:rsidR="00913E08" w:rsidRPr="00886D06" w:rsidRDefault="00913E08" w:rsidP="004258AB">
      <w:pPr>
        <w:pStyle w:val="Akapitzlist"/>
        <w:numPr>
          <w:ilvl w:val="0"/>
          <w:numId w:val="226"/>
        </w:numPr>
        <w:spacing w:line="276" w:lineRule="auto"/>
        <w:jc w:val="both"/>
        <w:rPr>
          <w:rFonts w:ascii="Arial" w:hAnsi="Arial" w:cs="Arial"/>
          <w:sz w:val="20"/>
          <w:szCs w:val="20"/>
        </w:rPr>
      </w:pPr>
      <w:r w:rsidRPr="00886D06">
        <w:rPr>
          <w:rFonts w:ascii="Arial" w:hAnsi="Arial" w:cs="Arial"/>
          <w:sz w:val="20"/>
          <w:szCs w:val="20"/>
        </w:rPr>
        <w:t>adekwatność warunków realizacji programu do założonych efektów kształcenia,</w:t>
      </w:r>
    </w:p>
    <w:p w14:paraId="0BFF1892" w14:textId="77777777" w:rsidR="00913E08" w:rsidRPr="00886D06" w:rsidRDefault="00913E08" w:rsidP="004258AB">
      <w:pPr>
        <w:pStyle w:val="Akapitzlist"/>
        <w:numPr>
          <w:ilvl w:val="0"/>
          <w:numId w:val="226"/>
        </w:numPr>
        <w:spacing w:line="276" w:lineRule="auto"/>
        <w:jc w:val="both"/>
        <w:rPr>
          <w:rFonts w:ascii="Arial" w:hAnsi="Arial" w:cs="Arial"/>
          <w:sz w:val="20"/>
          <w:szCs w:val="20"/>
        </w:rPr>
      </w:pPr>
      <w:r w:rsidRPr="00886D06">
        <w:rPr>
          <w:rFonts w:ascii="Arial" w:hAnsi="Arial" w:cs="Arial"/>
          <w:sz w:val="20"/>
          <w:szCs w:val="20"/>
        </w:rPr>
        <w:t xml:space="preserve"> efektywność procesu dydaktycznego.</w:t>
      </w:r>
    </w:p>
    <w:p w14:paraId="545E544E" w14:textId="77777777" w:rsidR="0039568B" w:rsidRPr="00886D06" w:rsidRDefault="0039568B" w:rsidP="0039568B"/>
    <w:p w14:paraId="41D5282D" w14:textId="77777777" w:rsidR="0039568B" w:rsidRPr="00886D06" w:rsidRDefault="0039568B" w:rsidP="0039568B"/>
    <w:tbl>
      <w:tblPr>
        <w:tblStyle w:val="Tabela-Siatka"/>
        <w:tblW w:w="0" w:type="auto"/>
        <w:tblLook w:val="04A0" w:firstRow="1" w:lastRow="0" w:firstColumn="1" w:lastColumn="0" w:noHBand="0" w:noVBand="1"/>
      </w:tblPr>
      <w:tblGrid>
        <w:gridCol w:w="6998"/>
        <w:gridCol w:w="6998"/>
      </w:tblGrid>
      <w:tr w:rsidR="002246FF" w:rsidRPr="00886D06" w14:paraId="55F160D7" w14:textId="77777777" w:rsidTr="00A470CA">
        <w:tc>
          <w:tcPr>
            <w:tcW w:w="6998" w:type="dxa"/>
          </w:tcPr>
          <w:p w14:paraId="29731925" w14:textId="77777777" w:rsidR="0039568B" w:rsidRPr="00886D06" w:rsidRDefault="0039568B" w:rsidP="00A470CA">
            <w:pPr>
              <w:jc w:val="center"/>
              <w:rPr>
                <w:rFonts w:ascii="Arial" w:hAnsi="Arial" w:cs="Arial"/>
                <w:sz w:val="20"/>
                <w:szCs w:val="20"/>
              </w:rPr>
            </w:pPr>
            <w:r w:rsidRPr="00886D06">
              <w:rPr>
                <w:rFonts w:ascii="Arial" w:hAnsi="Arial" w:cs="Arial"/>
                <w:sz w:val="20"/>
                <w:szCs w:val="20"/>
              </w:rPr>
              <w:t>KRYTERIA EWALUACJI</w:t>
            </w:r>
          </w:p>
        </w:tc>
        <w:tc>
          <w:tcPr>
            <w:tcW w:w="6998" w:type="dxa"/>
          </w:tcPr>
          <w:p w14:paraId="3F986F44" w14:textId="77777777" w:rsidR="0039568B" w:rsidRPr="00886D06" w:rsidRDefault="0039568B" w:rsidP="00A470CA">
            <w:pPr>
              <w:jc w:val="center"/>
              <w:rPr>
                <w:rFonts w:ascii="Arial" w:hAnsi="Arial" w:cs="Arial"/>
                <w:sz w:val="20"/>
                <w:szCs w:val="20"/>
              </w:rPr>
            </w:pPr>
            <w:r w:rsidRPr="00886D06">
              <w:rPr>
                <w:rFonts w:ascii="Arial" w:hAnsi="Arial" w:cs="Arial"/>
                <w:sz w:val="20"/>
                <w:szCs w:val="20"/>
              </w:rPr>
              <w:t>WSKAŹNIKI EWALUACJI</w:t>
            </w:r>
          </w:p>
        </w:tc>
      </w:tr>
      <w:tr w:rsidR="002246FF" w:rsidRPr="00886D06" w14:paraId="2CCA185B" w14:textId="77777777" w:rsidTr="00A470CA">
        <w:tc>
          <w:tcPr>
            <w:tcW w:w="6998" w:type="dxa"/>
          </w:tcPr>
          <w:p w14:paraId="281CE97B" w14:textId="77777777" w:rsidR="0039568B" w:rsidRPr="00886D06" w:rsidRDefault="0039568B" w:rsidP="00A470CA">
            <w:pPr>
              <w:rPr>
                <w:rFonts w:ascii="Arial" w:hAnsi="Arial" w:cs="Arial"/>
                <w:sz w:val="20"/>
                <w:szCs w:val="20"/>
              </w:rPr>
            </w:pPr>
            <w:r w:rsidRPr="00886D06">
              <w:rPr>
                <w:rFonts w:ascii="Arial" w:hAnsi="Arial" w:cs="Arial"/>
                <w:sz w:val="20"/>
                <w:szCs w:val="20"/>
              </w:rPr>
              <w:t>Skuteczność osiągania założonych efektów kształcenia</w:t>
            </w:r>
          </w:p>
        </w:tc>
        <w:tc>
          <w:tcPr>
            <w:tcW w:w="6998" w:type="dxa"/>
          </w:tcPr>
          <w:p w14:paraId="7835D132" w14:textId="77777777" w:rsidR="0039568B" w:rsidRPr="00886D06" w:rsidRDefault="0039568B" w:rsidP="004258AB">
            <w:pPr>
              <w:pStyle w:val="Akapitzlist"/>
              <w:numPr>
                <w:ilvl w:val="0"/>
                <w:numId w:val="329"/>
              </w:numPr>
              <w:rPr>
                <w:rFonts w:ascii="Arial" w:hAnsi="Arial" w:cs="Arial"/>
                <w:sz w:val="20"/>
                <w:szCs w:val="20"/>
              </w:rPr>
            </w:pPr>
            <w:r w:rsidRPr="00886D06">
              <w:rPr>
                <w:rFonts w:ascii="Arial" w:hAnsi="Arial" w:cs="Arial"/>
                <w:sz w:val="20"/>
                <w:szCs w:val="20"/>
              </w:rPr>
              <w:t>stopień znajomości zaplanowanych efektów kształcenia</w:t>
            </w:r>
          </w:p>
          <w:p w14:paraId="43A7703D" w14:textId="77777777" w:rsidR="0039568B" w:rsidRPr="00886D06" w:rsidRDefault="0039568B" w:rsidP="00A470CA">
            <w:pPr>
              <w:rPr>
                <w:rFonts w:ascii="Arial" w:hAnsi="Arial" w:cs="Arial"/>
                <w:sz w:val="20"/>
                <w:szCs w:val="20"/>
              </w:rPr>
            </w:pPr>
            <w:r w:rsidRPr="00886D06">
              <w:rPr>
                <w:rFonts w:ascii="Arial" w:hAnsi="Arial" w:cs="Arial"/>
                <w:sz w:val="20"/>
                <w:szCs w:val="20"/>
              </w:rPr>
              <w:t>przez uczniów</w:t>
            </w:r>
          </w:p>
          <w:p w14:paraId="09899E6B" w14:textId="77777777" w:rsidR="0039568B" w:rsidRPr="00886D06" w:rsidRDefault="0039568B" w:rsidP="004258AB">
            <w:pPr>
              <w:pStyle w:val="Akapitzlist"/>
              <w:numPr>
                <w:ilvl w:val="0"/>
                <w:numId w:val="329"/>
              </w:numPr>
              <w:rPr>
                <w:rFonts w:ascii="Arial" w:hAnsi="Arial" w:cs="Arial"/>
                <w:sz w:val="20"/>
                <w:szCs w:val="20"/>
              </w:rPr>
            </w:pPr>
            <w:r w:rsidRPr="00886D06">
              <w:rPr>
                <w:rFonts w:ascii="Arial" w:hAnsi="Arial" w:cs="Arial"/>
                <w:sz w:val="20"/>
                <w:szCs w:val="20"/>
              </w:rPr>
              <w:t>jakość monitorowania osiągnięć uczniów przez nauczycieli</w:t>
            </w:r>
          </w:p>
          <w:p w14:paraId="7F8F2291" w14:textId="77777777" w:rsidR="0039568B" w:rsidRPr="00886D06" w:rsidRDefault="0039568B" w:rsidP="004258AB">
            <w:pPr>
              <w:pStyle w:val="Akapitzlist"/>
              <w:numPr>
                <w:ilvl w:val="0"/>
                <w:numId w:val="329"/>
              </w:numPr>
              <w:rPr>
                <w:rFonts w:ascii="Arial" w:hAnsi="Arial" w:cs="Arial"/>
                <w:sz w:val="20"/>
                <w:szCs w:val="20"/>
              </w:rPr>
            </w:pPr>
            <w:r w:rsidRPr="00886D06">
              <w:rPr>
                <w:rFonts w:ascii="Arial" w:hAnsi="Arial" w:cs="Arial"/>
                <w:sz w:val="20"/>
                <w:szCs w:val="20"/>
              </w:rPr>
              <w:t xml:space="preserve"> poziom osiągnięcia założonych efektów kształcenia przez</w:t>
            </w:r>
          </w:p>
          <w:p w14:paraId="312E219E" w14:textId="77777777" w:rsidR="0039568B" w:rsidRPr="00886D06" w:rsidRDefault="0039568B" w:rsidP="00A470CA">
            <w:pPr>
              <w:rPr>
                <w:rFonts w:ascii="Arial" w:hAnsi="Arial" w:cs="Arial"/>
                <w:sz w:val="20"/>
                <w:szCs w:val="20"/>
              </w:rPr>
            </w:pPr>
            <w:r w:rsidRPr="00886D06">
              <w:rPr>
                <w:rFonts w:ascii="Arial" w:hAnsi="Arial" w:cs="Arial"/>
                <w:sz w:val="20"/>
                <w:szCs w:val="20"/>
              </w:rPr>
              <w:t>uczniów (wyniki egzaminów wewnętrznych i zewnętrznych,</w:t>
            </w:r>
          </w:p>
          <w:p w14:paraId="51CC7780" w14:textId="77777777" w:rsidR="0039568B" w:rsidRPr="00886D06" w:rsidRDefault="0039568B" w:rsidP="00A470CA">
            <w:pPr>
              <w:rPr>
                <w:rFonts w:ascii="Arial" w:hAnsi="Arial" w:cs="Arial"/>
                <w:sz w:val="20"/>
                <w:szCs w:val="20"/>
              </w:rPr>
            </w:pPr>
            <w:r w:rsidRPr="00886D06">
              <w:rPr>
                <w:rFonts w:ascii="Arial" w:hAnsi="Arial" w:cs="Arial"/>
                <w:sz w:val="20"/>
                <w:szCs w:val="20"/>
              </w:rPr>
              <w:t>oceny wystawiane uczniom przez nauczycieli)</w:t>
            </w:r>
          </w:p>
          <w:p w14:paraId="2C113FD2"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wdrożenie wniosków z monitorowania efektów kształcenia</w:t>
            </w:r>
          </w:p>
        </w:tc>
      </w:tr>
      <w:tr w:rsidR="002246FF" w:rsidRPr="00886D06" w14:paraId="02D1E801" w14:textId="77777777" w:rsidTr="00A470CA">
        <w:tc>
          <w:tcPr>
            <w:tcW w:w="6998" w:type="dxa"/>
          </w:tcPr>
          <w:p w14:paraId="60153652" w14:textId="77777777" w:rsidR="0039568B" w:rsidRPr="00886D06" w:rsidRDefault="0039568B" w:rsidP="00A470CA">
            <w:pPr>
              <w:rPr>
                <w:rFonts w:ascii="Arial" w:hAnsi="Arial" w:cs="Arial"/>
                <w:sz w:val="20"/>
                <w:szCs w:val="20"/>
              </w:rPr>
            </w:pPr>
            <w:r w:rsidRPr="00886D06">
              <w:rPr>
                <w:rFonts w:ascii="Arial" w:hAnsi="Arial" w:cs="Arial"/>
                <w:sz w:val="20"/>
                <w:szCs w:val="20"/>
              </w:rPr>
              <w:t>Adekwatność oraz atrakcyjność doboru form i metod zastosowanych do realizacji efektów zakładanych w programie nauczania dla zawodu</w:t>
            </w:r>
          </w:p>
        </w:tc>
        <w:tc>
          <w:tcPr>
            <w:tcW w:w="6998" w:type="dxa"/>
          </w:tcPr>
          <w:p w14:paraId="28D1CAC5"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zróżnicowanie form i metod kształcenia stosowanych przez</w:t>
            </w:r>
          </w:p>
          <w:p w14:paraId="135CBF63" w14:textId="77777777" w:rsidR="0039568B" w:rsidRPr="00886D06" w:rsidRDefault="0039568B" w:rsidP="00A470CA">
            <w:pPr>
              <w:rPr>
                <w:rFonts w:ascii="Arial" w:hAnsi="Arial" w:cs="Arial"/>
                <w:sz w:val="20"/>
                <w:szCs w:val="20"/>
              </w:rPr>
            </w:pPr>
            <w:r w:rsidRPr="00886D06">
              <w:rPr>
                <w:rFonts w:ascii="Arial" w:hAnsi="Arial" w:cs="Arial"/>
                <w:sz w:val="20"/>
                <w:szCs w:val="20"/>
              </w:rPr>
              <w:t>nauczycieli podczas realizacji programu</w:t>
            </w:r>
          </w:p>
          <w:p w14:paraId="6826E7F1"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zakres wykorzystywania metod aktywizujących w nauczaniu</w:t>
            </w:r>
          </w:p>
          <w:p w14:paraId="379D047C" w14:textId="77777777" w:rsidR="0039568B" w:rsidRPr="00886D06" w:rsidRDefault="0039568B" w:rsidP="00A470CA">
            <w:pPr>
              <w:rPr>
                <w:rFonts w:ascii="Arial" w:hAnsi="Arial" w:cs="Arial"/>
                <w:sz w:val="20"/>
                <w:szCs w:val="20"/>
              </w:rPr>
            </w:pPr>
            <w:r w:rsidRPr="00886D06">
              <w:rPr>
                <w:rFonts w:ascii="Arial" w:hAnsi="Arial" w:cs="Arial"/>
                <w:sz w:val="20"/>
                <w:szCs w:val="20"/>
              </w:rPr>
              <w:t xml:space="preserve">ogólnym i teoretycznym zawodowym </w:t>
            </w:r>
          </w:p>
          <w:p w14:paraId="1DC1CD29"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poziom atrakcyjności stosowanych przez nauczycieli form</w:t>
            </w:r>
          </w:p>
          <w:p w14:paraId="2EE855A4" w14:textId="77777777" w:rsidR="0039568B" w:rsidRPr="00886D06" w:rsidRDefault="0039568B" w:rsidP="00A470CA">
            <w:pPr>
              <w:rPr>
                <w:rFonts w:ascii="Arial" w:hAnsi="Arial" w:cs="Arial"/>
                <w:sz w:val="20"/>
                <w:szCs w:val="20"/>
              </w:rPr>
            </w:pPr>
            <w:r w:rsidRPr="00886D06">
              <w:rPr>
                <w:rFonts w:ascii="Arial" w:hAnsi="Arial" w:cs="Arial"/>
                <w:sz w:val="20"/>
                <w:szCs w:val="20"/>
              </w:rPr>
              <w:t xml:space="preserve">i metod kształcenia z punktu widzenia uczniów </w:t>
            </w:r>
          </w:p>
          <w:p w14:paraId="222A53D0"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stopień dostosowania form i metod nauczania do efektów</w:t>
            </w:r>
          </w:p>
          <w:p w14:paraId="4CDE273B" w14:textId="77777777" w:rsidR="0039568B" w:rsidRPr="00886D06" w:rsidRDefault="0039568B" w:rsidP="00A470CA">
            <w:pPr>
              <w:rPr>
                <w:rFonts w:ascii="Arial" w:hAnsi="Arial" w:cs="Arial"/>
                <w:sz w:val="20"/>
                <w:szCs w:val="20"/>
              </w:rPr>
            </w:pPr>
            <w:r w:rsidRPr="00886D06">
              <w:rPr>
                <w:rFonts w:ascii="Arial" w:hAnsi="Arial" w:cs="Arial"/>
                <w:sz w:val="20"/>
                <w:szCs w:val="20"/>
              </w:rPr>
              <w:t xml:space="preserve">kształcenia </w:t>
            </w:r>
          </w:p>
          <w:p w14:paraId="0193E604"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poziom wdrożenia uczniów do samodzielności poprzez</w:t>
            </w:r>
          </w:p>
          <w:p w14:paraId="21EBEA4B" w14:textId="77777777" w:rsidR="0039568B" w:rsidRPr="00886D06" w:rsidRDefault="0039568B" w:rsidP="00A470CA">
            <w:pPr>
              <w:rPr>
                <w:rFonts w:ascii="Arial" w:hAnsi="Arial" w:cs="Arial"/>
                <w:sz w:val="20"/>
                <w:szCs w:val="20"/>
              </w:rPr>
            </w:pPr>
            <w:r w:rsidRPr="00886D06">
              <w:rPr>
                <w:rFonts w:ascii="Arial" w:hAnsi="Arial" w:cs="Arial"/>
                <w:sz w:val="20"/>
                <w:szCs w:val="20"/>
              </w:rPr>
              <w:t xml:space="preserve">stosowane formy i metody kształcenia </w:t>
            </w:r>
          </w:p>
          <w:p w14:paraId="7287F39F"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zakres współpracy nauczycieli przy realizacji</w:t>
            </w:r>
          </w:p>
          <w:p w14:paraId="6499FED4" w14:textId="77777777" w:rsidR="0039568B" w:rsidRPr="00886D06" w:rsidRDefault="0039568B" w:rsidP="00A470CA">
            <w:pPr>
              <w:rPr>
                <w:rFonts w:ascii="Arial" w:hAnsi="Arial" w:cs="Arial"/>
                <w:sz w:val="20"/>
                <w:szCs w:val="20"/>
              </w:rPr>
            </w:pPr>
            <w:r w:rsidRPr="00886D06">
              <w:rPr>
                <w:rFonts w:ascii="Arial" w:hAnsi="Arial" w:cs="Arial"/>
                <w:sz w:val="20"/>
                <w:szCs w:val="20"/>
              </w:rPr>
              <w:t>i monitorowaniu programu nauczania dla zawodu</w:t>
            </w:r>
          </w:p>
        </w:tc>
      </w:tr>
      <w:tr w:rsidR="002246FF" w:rsidRPr="00886D06" w14:paraId="3386E343" w14:textId="77777777" w:rsidTr="00A470CA">
        <w:tc>
          <w:tcPr>
            <w:tcW w:w="6998" w:type="dxa"/>
          </w:tcPr>
          <w:p w14:paraId="49BE31CC" w14:textId="77777777" w:rsidR="0039568B" w:rsidRPr="00886D06" w:rsidRDefault="0039568B" w:rsidP="00A470CA">
            <w:pPr>
              <w:rPr>
                <w:rFonts w:ascii="Arial" w:hAnsi="Arial" w:cs="Arial"/>
                <w:sz w:val="20"/>
                <w:szCs w:val="20"/>
              </w:rPr>
            </w:pPr>
            <w:r w:rsidRPr="00886D06">
              <w:rPr>
                <w:rFonts w:ascii="Arial" w:hAnsi="Arial" w:cs="Arial"/>
                <w:sz w:val="20"/>
                <w:szCs w:val="20"/>
              </w:rPr>
              <w:t>Trafność doboru programu kształcenia w zawodzie do potrzeb i możliwości uczniów</w:t>
            </w:r>
          </w:p>
        </w:tc>
        <w:tc>
          <w:tcPr>
            <w:tcW w:w="6998" w:type="dxa"/>
          </w:tcPr>
          <w:p w14:paraId="20894B3C"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liczba nauczycieli różnych przedmiotów konsultujących</w:t>
            </w:r>
          </w:p>
          <w:p w14:paraId="4E180B65" w14:textId="77777777" w:rsidR="0039568B" w:rsidRPr="00886D06" w:rsidRDefault="0039568B" w:rsidP="00A470CA">
            <w:pPr>
              <w:rPr>
                <w:rFonts w:ascii="Arial" w:hAnsi="Arial" w:cs="Arial"/>
                <w:sz w:val="20"/>
                <w:szCs w:val="20"/>
              </w:rPr>
            </w:pPr>
            <w:r w:rsidRPr="00886D06">
              <w:rPr>
                <w:rFonts w:ascii="Arial" w:hAnsi="Arial" w:cs="Arial"/>
                <w:sz w:val="20"/>
                <w:szCs w:val="20"/>
              </w:rPr>
              <w:t xml:space="preserve">program nauczania dla zawodu </w:t>
            </w:r>
          </w:p>
          <w:p w14:paraId="0B7A104A"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stopień osiągania szczegółowych efektów kształcenia przez</w:t>
            </w:r>
          </w:p>
          <w:p w14:paraId="64CF9E41" w14:textId="77777777" w:rsidR="0039568B" w:rsidRPr="00886D06" w:rsidRDefault="0039568B" w:rsidP="00A470CA">
            <w:pPr>
              <w:rPr>
                <w:rFonts w:ascii="Arial" w:hAnsi="Arial" w:cs="Arial"/>
                <w:sz w:val="20"/>
                <w:szCs w:val="20"/>
              </w:rPr>
            </w:pPr>
            <w:r w:rsidRPr="00886D06">
              <w:rPr>
                <w:rFonts w:ascii="Arial" w:hAnsi="Arial" w:cs="Arial"/>
                <w:sz w:val="20"/>
                <w:szCs w:val="20"/>
              </w:rPr>
              <w:t xml:space="preserve">uczniów </w:t>
            </w:r>
          </w:p>
          <w:p w14:paraId="0BF7065F"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stopień atrakcyjności programu nauczania dla zawodu</w:t>
            </w:r>
          </w:p>
          <w:p w14:paraId="1EBC2D6D" w14:textId="77777777" w:rsidR="0039568B" w:rsidRPr="00886D06" w:rsidRDefault="0039568B" w:rsidP="00A470CA">
            <w:pPr>
              <w:rPr>
                <w:rFonts w:ascii="Arial" w:hAnsi="Arial" w:cs="Arial"/>
                <w:sz w:val="20"/>
                <w:szCs w:val="20"/>
              </w:rPr>
            </w:pPr>
            <w:r w:rsidRPr="00886D06">
              <w:rPr>
                <w:rFonts w:ascii="Arial" w:hAnsi="Arial" w:cs="Arial"/>
                <w:sz w:val="20"/>
                <w:szCs w:val="20"/>
              </w:rPr>
              <w:t xml:space="preserve">z punktu widzenia uczniów </w:t>
            </w:r>
          </w:p>
          <w:p w14:paraId="342769F1"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poziom zapewnienia przez szkołę warunków do realizacji</w:t>
            </w:r>
          </w:p>
          <w:p w14:paraId="671816FE" w14:textId="77777777" w:rsidR="0039568B" w:rsidRPr="00886D06" w:rsidRDefault="0039568B" w:rsidP="00A470CA">
            <w:pPr>
              <w:rPr>
                <w:rFonts w:ascii="Arial" w:hAnsi="Arial" w:cs="Arial"/>
                <w:sz w:val="20"/>
                <w:szCs w:val="20"/>
              </w:rPr>
            </w:pPr>
            <w:r w:rsidRPr="00886D06">
              <w:rPr>
                <w:rFonts w:ascii="Arial" w:hAnsi="Arial" w:cs="Arial"/>
                <w:sz w:val="20"/>
                <w:szCs w:val="20"/>
              </w:rPr>
              <w:t>programu nauczania dla zawodu (dostępność i jakość bazy</w:t>
            </w:r>
          </w:p>
          <w:p w14:paraId="22370350" w14:textId="77777777" w:rsidR="0039568B" w:rsidRPr="00886D06" w:rsidRDefault="0039568B" w:rsidP="00A470CA">
            <w:pPr>
              <w:rPr>
                <w:rFonts w:ascii="Arial" w:hAnsi="Arial" w:cs="Arial"/>
                <w:sz w:val="20"/>
                <w:szCs w:val="20"/>
              </w:rPr>
            </w:pPr>
            <w:r w:rsidRPr="00886D06">
              <w:rPr>
                <w:rFonts w:ascii="Arial" w:hAnsi="Arial" w:cs="Arial"/>
                <w:sz w:val="20"/>
                <w:szCs w:val="20"/>
              </w:rPr>
              <w:t>techno dydaktycznej)</w:t>
            </w:r>
          </w:p>
        </w:tc>
      </w:tr>
      <w:tr w:rsidR="002246FF" w:rsidRPr="00886D06" w14:paraId="3CCC5DDF" w14:textId="77777777" w:rsidTr="00A470CA">
        <w:tc>
          <w:tcPr>
            <w:tcW w:w="6998" w:type="dxa"/>
          </w:tcPr>
          <w:p w14:paraId="58C95AF4" w14:textId="77777777" w:rsidR="0039568B" w:rsidRPr="00886D06" w:rsidRDefault="0039568B" w:rsidP="00A470CA">
            <w:pPr>
              <w:rPr>
                <w:rFonts w:ascii="Arial" w:hAnsi="Arial" w:cs="Arial"/>
                <w:sz w:val="20"/>
                <w:szCs w:val="20"/>
              </w:rPr>
            </w:pPr>
            <w:r w:rsidRPr="00886D06">
              <w:rPr>
                <w:rFonts w:ascii="Arial" w:hAnsi="Arial" w:cs="Arial"/>
                <w:sz w:val="20"/>
                <w:szCs w:val="20"/>
              </w:rPr>
              <w:t>Skuteczność współpracy szkoły z przedsiębiorcami/pracodawcami</w:t>
            </w:r>
          </w:p>
        </w:tc>
        <w:tc>
          <w:tcPr>
            <w:tcW w:w="6998" w:type="dxa"/>
          </w:tcPr>
          <w:p w14:paraId="3FB325C5"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udział pracodawców w tworzeniu programu nauczania dla</w:t>
            </w:r>
          </w:p>
          <w:p w14:paraId="56BCDC51" w14:textId="77777777" w:rsidR="0039568B" w:rsidRPr="00886D06" w:rsidRDefault="0039568B" w:rsidP="00A470CA">
            <w:pPr>
              <w:rPr>
                <w:rFonts w:ascii="Arial" w:hAnsi="Arial" w:cs="Arial"/>
                <w:sz w:val="20"/>
                <w:szCs w:val="20"/>
              </w:rPr>
            </w:pPr>
            <w:r w:rsidRPr="00886D06">
              <w:rPr>
                <w:rFonts w:ascii="Arial" w:hAnsi="Arial" w:cs="Arial"/>
                <w:sz w:val="20"/>
                <w:szCs w:val="20"/>
              </w:rPr>
              <w:t xml:space="preserve">zawodu </w:t>
            </w:r>
          </w:p>
          <w:p w14:paraId="265D02E4"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częstotliwość oraz zakres współpracy szkoły</w:t>
            </w:r>
          </w:p>
          <w:p w14:paraId="5944BB25" w14:textId="77777777" w:rsidR="0039568B" w:rsidRPr="00886D06" w:rsidRDefault="0039568B" w:rsidP="00A470CA">
            <w:pPr>
              <w:rPr>
                <w:rFonts w:ascii="Arial" w:hAnsi="Arial" w:cs="Arial"/>
                <w:sz w:val="20"/>
                <w:szCs w:val="20"/>
              </w:rPr>
            </w:pPr>
            <w:r w:rsidRPr="00886D06">
              <w:rPr>
                <w:rFonts w:ascii="Arial" w:hAnsi="Arial" w:cs="Arial"/>
                <w:sz w:val="20"/>
                <w:szCs w:val="20"/>
              </w:rPr>
              <w:t>z pracodawcami i innymi podmiotami zewnętrznymi</w:t>
            </w:r>
          </w:p>
        </w:tc>
      </w:tr>
      <w:tr w:rsidR="002246FF" w:rsidRPr="00886D06" w14:paraId="3679C4B6" w14:textId="77777777" w:rsidTr="00A470CA">
        <w:tc>
          <w:tcPr>
            <w:tcW w:w="6998" w:type="dxa"/>
          </w:tcPr>
          <w:p w14:paraId="073A0F47" w14:textId="77777777" w:rsidR="0039568B" w:rsidRPr="00886D06" w:rsidRDefault="0039568B" w:rsidP="00A470CA">
            <w:pPr>
              <w:rPr>
                <w:rFonts w:ascii="Arial" w:hAnsi="Arial" w:cs="Arial"/>
                <w:sz w:val="20"/>
                <w:szCs w:val="20"/>
              </w:rPr>
            </w:pPr>
            <w:r w:rsidRPr="00886D06">
              <w:rPr>
                <w:rFonts w:ascii="Arial" w:hAnsi="Arial" w:cs="Arial"/>
                <w:sz w:val="20"/>
                <w:szCs w:val="20"/>
              </w:rPr>
              <w:t>Adekwatność warunków realizacji programu nauczania dla zawodu do założonych efektów kształcenia</w:t>
            </w:r>
          </w:p>
        </w:tc>
        <w:tc>
          <w:tcPr>
            <w:tcW w:w="6998" w:type="dxa"/>
          </w:tcPr>
          <w:p w14:paraId="5968D369"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stopień adekwatności i wykorzystania bazy</w:t>
            </w:r>
          </w:p>
          <w:p w14:paraId="25833AF6" w14:textId="77777777" w:rsidR="0039568B" w:rsidRPr="00886D06" w:rsidRDefault="0039568B" w:rsidP="00A470CA">
            <w:pPr>
              <w:rPr>
                <w:rFonts w:ascii="Arial" w:hAnsi="Arial" w:cs="Arial"/>
                <w:sz w:val="20"/>
                <w:szCs w:val="20"/>
              </w:rPr>
            </w:pPr>
            <w:r w:rsidRPr="00886D06">
              <w:rPr>
                <w:rFonts w:ascii="Arial" w:hAnsi="Arial" w:cs="Arial"/>
                <w:sz w:val="20"/>
                <w:szCs w:val="20"/>
              </w:rPr>
              <w:t>techno dydaktycznej szkoły w realizacji programu nauczania dla zawodu</w:t>
            </w:r>
          </w:p>
        </w:tc>
      </w:tr>
      <w:tr w:rsidR="0039568B" w:rsidRPr="00886D06" w14:paraId="45264BB3" w14:textId="77777777" w:rsidTr="00A470CA">
        <w:tc>
          <w:tcPr>
            <w:tcW w:w="6998" w:type="dxa"/>
          </w:tcPr>
          <w:p w14:paraId="787C4FAF" w14:textId="77777777" w:rsidR="0039568B" w:rsidRPr="00886D06" w:rsidRDefault="0039568B" w:rsidP="00A470CA">
            <w:pPr>
              <w:rPr>
                <w:rFonts w:ascii="Arial" w:hAnsi="Arial" w:cs="Arial"/>
                <w:sz w:val="20"/>
                <w:szCs w:val="20"/>
              </w:rPr>
            </w:pPr>
            <w:r w:rsidRPr="00886D06">
              <w:rPr>
                <w:rFonts w:ascii="Arial" w:hAnsi="Arial" w:cs="Arial"/>
                <w:sz w:val="20"/>
                <w:szCs w:val="20"/>
              </w:rPr>
              <w:t>Efektywność procesu dydaktycznego</w:t>
            </w:r>
          </w:p>
        </w:tc>
        <w:tc>
          <w:tcPr>
            <w:tcW w:w="6998" w:type="dxa"/>
          </w:tcPr>
          <w:p w14:paraId="5409D70C" w14:textId="77777777" w:rsidR="0039568B" w:rsidRPr="00886D06" w:rsidRDefault="0039568B" w:rsidP="004258AB">
            <w:pPr>
              <w:pStyle w:val="Akapitzlist"/>
              <w:numPr>
                <w:ilvl w:val="0"/>
                <w:numId w:val="330"/>
              </w:numPr>
              <w:rPr>
                <w:rFonts w:ascii="Arial" w:hAnsi="Arial" w:cs="Arial"/>
                <w:sz w:val="20"/>
                <w:szCs w:val="20"/>
              </w:rPr>
            </w:pPr>
            <w:r w:rsidRPr="00886D06">
              <w:rPr>
                <w:rFonts w:ascii="Arial" w:hAnsi="Arial" w:cs="Arial"/>
                <w:sz w:val="20"/>
                <w:szCs w:val="20"/>
              </w:rPr>
              <w:t>opinie nauczycieli na temat możliwości optymalizacji</w:t>
            </w:r>
          </w:p>
          <w:p w14:paraId="188BC58C" w14:textId="77777777" w:rsidR="0039568B" w:rsidRPr="00886D06" w:rsidRDefault="0039568B" w:rsidP="00A470CA">
            <w:pPr>
              <w:rPr>
                <w:rFonts w:ascii="Arial" w:hAnsi="Arial" w:cs="Arial"/>
                <w:sz w:val="20"/>
                <w:szCs w:val="20"/>
              </w:rPr>
            </w:pPr>
            <w:r w:rsidRPr="00886D06">
              <w:rPr>
                <w:rFonts w:ascii="Arial" w:hAnsi="Arial" w:cs="Arial"/>
                <w:sz w:val="20"/>
                <w:szCs w:val="20"/>
              </w:rPr>
              <w:t>procesu dydaktycznego</w:t>
            </w:r>
          </w:p>
        </w:tc>
      </w:tr>
    </w:tbl>
    <w:p w14:paraId="6932E293" w14:textId="77777777" w:rsidR="0039568B" w:rsidRPr="00886D06" w:rsidRDefault="0039568B" w:rsidP="0039568B"/>
    <w:p w14:paraId="602B055B" w14:textId="77777777" w:rsidR="0039568B" w:rsidRPr="00886D06" w:rsidRDefault="0039568B" w:rsidP="0039568B">
      <w:pPr>
        <w:rPr>
          <w:noProof/>
        </w:rPr>
      </w:pPr>
    </w:p>
    <w:p w14:paraId="6D7959BC" w14:textId="77777777" w:rsidR="0039568B" w:rsidRPr="00886D06" w:rsidRDefault="0039568B" w:rsidP="0039568B">
      <w:pPr>
        <w:rPr>
          <w:noProof/>
        </w:rPr>
      </w:pPr>
    </w:p>
    <w:p w14:paraId="63746DCB" w14:textId="77777777" w:rsidR="0039568B" w:rsidRPr="00886D06" w:rsidRDefault="0039568B" w:rsidP="0039568B">
      <w:pPr>
        <w:jc w:val="center"/>
        <w:rPr>
          <w:rFonts w:ascii="Arial" w:hAnsi="Arial" w:cs="Arial"/>
          <w:sz w:val="36"/>
          <w:szCs w:val="36"/>
        </w:rPr>
      </w:pPr>
      <w:r w:rsidRPr="00886D06">
        <w:rPr>
          <w:rFonts w:ascii="Arial" w:hAnsi="Arial" w:cs="Arial"/>
          <w:sz w:val="36"/>
          <w:szCs w:val="36"/>
        </w:rPr>
        <w:t>KWESTIONARIUSZ ANKIETY DLA NAUCZYCIELI</w:t>
      </w:r>
    </w:p>
    <w:p w14:paraId="04A4DF30" w14:textId="77777777" w:rsidR="0039568B" w:rsidRPr="00886D06" w:rsidRDefault="0039568B" w:rsidP="0039568B">
      <w:pPr>
        <w:jc w:val="center"/>
        <w:rPr>
          <w:rFonts w:ascii="Arial" w:hAnsi="Arial" w:cs="Arial"/>
          <w:sz w:val="36"/>
          <w:szCs w:val="36"/>
        </w:rPr>
      </w:pPr>
    </w:p>
    <w:p w14:paraId="4412F121" w14:textId="77777777" w:rsidR="0039568B" w:rsidRPr="00886D06" w:rsidRDefault="0039568B" w:rsidP="0039568B">
      <w:pPr>
        <w:jc w:val="center"/>
        <w:rPr>
          <w:rFonts w:ascii="Arial" w:hAnsi="Arial" w:cs="Arial"/>
          <w:b/>
          <w:bCs/>
        </w:rPr>
      </w:pPr>
      <w:r w:rsidRPr="00886D06">
        <w:rPr>
          <w:rFonts w:ascii="Arial" w:hAnsi="Arial" w:cs="Arial"/>
          <w:b/>
          <w:bCs/>
        </w:rPr>
        <w:t>REALIZACJA PROGRAMU NAUCZANIA DLA ZAWODU W WARUNKACH FUNKCJONOWANIA SZKOŁY</w:t>
      </w:r>
    </w:p>
    <w:p w14:paraId="25B95DC6" w14:textId="77777777" w:rsidR="0039568B" w:rsidRPr="00886D06" w:rsidRDefault="0039568B" w:rsidP="0039568B">
      <w:pPr>
        <w:jc w:val="center"/>
        <w:rPr>
          <w:rFonts w:ascii="Arial" w:hAnsi="Arial" w:cs="Arial"/>
        </w:rPr>
      </w:pPr>
    </w:p>
    <w:p w14:paraId="534F4627" w14:textId="77777777" w:rsidR="0039568B" w:rsidRPr="00886D06" w:rsidRDefault="0039568B" w:rsidP="0039568B">
      <w:pPr>
        <w:rPr>
          <w:rFonts w:ascii="Arial" w:hAnsi="Arial" w:cs="Arial"/>
        </w:rPr>
      </w:pPr>
      <w:r w:rsidRPr="00886D06">
        <w:rPr>
          <w:rFonts w:ascii="Arial" w:hAnsi="Arial" w:cs="Arial"/>
        </w:rPr>
        <w:t>Szanowni Państwo,</w:t>
      </w:r>
    </w:p>
    <w:p w14:paraId="23431C1D" w14:textId="77777777" w:rsidR="0039568B" w:rsidRPr="00886D06" w:rsidRDefault="0039568B" w:rsidP="0039568B">
      <w:pPr>
        <w:rPr>
          <w:rFonts w:ascii="Arial" w:hAnsi="Arial" w:cs="Arial"/>
        </w:rPr>
      </w:pPr>
    </w:p>
    <w:p w14:paraId="609A451F" w14:textId="77777777" w:rsidR="0039568B" w:rsidRPr="00886D06" w:rsidRDefault="0039568B" w:rsidP="0039568B">
      <w:pPr>
        <w:rPr>
          <w:rFonts w:ascii="Arial" w:hAnsi="Arial" w:cs="Arial"/>
        </w:rPr>
      </w:pPr>
      <w:r w:rsidRPr="00886D06">
        <w:rPr>
          <w:rFonts w:ascii="Arial" w:hAnsi="Arial" w:cs="Arial"/>
        </w:rPr>
        <w:t>Prosimy o wypełnienie załączonego kwestionariusza. Bardzo nam zależy na zgromadzeniu informacji dotyczących jakości wprowadzanych zmian edukacyjnych w naszej szkole. Uzyskane od Państwa odpowiedzi pozwolą nam określić niezbędne kroki, jakie powinniśmy uczynić w pierwszej kolejności, by zoptymalizować proces edukacyjny i podnieść jakość kształcenia. Zapewniamy Państwa o pełnej anonimowości wypowiedzi.</w:t>
      </w:r>
    </w:p>
    <w:p w14:paraId="195AA622" w14:textId="77777777" w:rsidR="0039568B" w:rsidRPr="00886D06" w:rsidRDefault="0039568B" w:rsidP="0039568B">
      <w:pPr>
        <w:rPr>
          <w:rFonts w:ascii="Arial" w:hAnsi="Arial" w:cs="Arial"/>
        </w:rPr>
      </w:pPr>
    </w:p>
    <w:p w14:paraId="45A42118" w14:textId="77777777" w:rsidR="0039568B" w:rsidRPr="00886D06" w:rsidRDefault="0039568B" w:rsidP="0039568B">
      <w:pPr>
        <w:jc w:val="right"/>
        <w:rPr>
          <w:rFonts w:ascii="Arial" w:hAnsi="Arial" w:cs="Arial"/>
        </w:rPr>
      </w:pPr>
      <w:r w:rsidRPr="00886D06">
        <w:rPr>
          <w:rFonts w:ascii="Arial" w:hAnsi="Arial" w:cs="Arial"/>
        </w:rPr>
        <w:t>Zespół ds. ewaluacji</w:t>
      </w:r>
    </w:p>
    <w:p w14:paraId="44967F25" w14:textId="77777777" w:rsidR="0039568B" w:rsidRPr="00886D06" w:rsidRDefault="0039568B" w:rsidP="0039568B">
      <w:pPr>
        <w:rPr>
          <w:rFonts w:ascii="Arial" w:hAnsi="Arial" w:cs="Arial"/>
        </w:rPr>
      </w:pPr>
      <w:r w:rsidRPr="00886D06">
        <w:rPr>
          <w:rFonts w:ascii="Arial" w:hAnsi="Arial" w:cs="Arial"/>
        </w:rPr>
        <w:t>[Uwaga: proszę zaznaczyć wybraną odpowiedź oraz wpisać swój komentarz]</w:t>
      </w:r>
    </w:p>
    <w:p w14:paraId="5C9877B8" w14:textId="77777777" w:rsidR="0039568B" w:rsidRPr="00886D06" w:rsidRDefault="0039568B" w:rsidP="0039568B">
      <w:pPr>
        <w:rPr>
          <w:rFonts w:ascii="Arial" w:hAnsi="Arial" w:cs="Arial"/>
        </w:rPr>
      </w:pPr>
    </w:p>
    <w:p w14:paraId="6035C068" w14:textId="77777777" w:rsidR="0039568B" w:rsidRPr="00886D06" w:rsidRDefault="0039568B" w:rsidP="004258AB">
      <w:pPr>
        <w:pStyle w:val="Akapitzlist"/>
        <w:numPr>
          <w:ilvl w:val="0"/>
          <w:numId w:val="328"/>
        </w:numPr>
        <w:rPr>
          <w:rFonts w:ascii="Arial" w:hAnsi="Arial" w:cs="Arial"/>
        </w:rPr>
      </w:pPr>
      <w:r w:rsidRPr="00886D06">
        <w:rPr>
          <w:rFonts w:ascii="Arial" w:hAnsi="Arial" w:cs="Arial"/>
        </w:rPr>
        <w:t>Proszę się ustosunkować do następujących kwestii:</w:t>
      </w:r>
    </w:p>
    <w:tbl>
      <w:tblPr>
        <w:tblStyle w:val="Tabela-Siatka"/>
        <w:tblW w:w="0" w:type="auto"/>
        <w:tblLook w:val="04A0" w:firstRow="1" w:lastRow="0" w:firstColumn="1" w:lastColumn="0" w:noHBand="0" w:noVBand="1"/>
      </w:tblPr>
      <w:tblGrid>
        <w:gridCol w:w="10536"/>
        <w:gridCol w:w="3686"/>
      </w:tblGrid>
      <w:tr w:rsidR="002246FF" w:rsidRPr="00886D06" w14:paraId="6DCAEF63" w14:textId="77777777" w:rsidTr="00A470CA">
        <w:tc>
          <w:tcPr>
            <w:tcW w:w="9493" w:type="dxa"/>
          </w:tcPr>
          <w:p w14:paraId="09234B92" w14:textId="77777777" w:rsidR="0039568B" w:rsidRPr="00886D06" w:rsidRDefault="0039568B" w:rsidP="00A470CA">
            <w:pPr>
              <w:rPr>
                <w:rFonts w:ascii="Arial" w:hAnsi="Arial" w:cs="Arial"/>
                <w:b/>
                <w:bCs/>
              </w:rPr>
            </w:pPr>
            <w:r w:rsidRPr="00886D06">
              <w:rPr>
                <w:rFonts w:ascii="Arial" w:hAnsi="Arial" w:cs="Arial"/>
                <w:b/>
                <w:bCs/>
              </w:rPr>
              <w:t>Czy brał/a Pan/i udział w tworzeniu programu nauczania dla zawodu?</w:t>
            </w:r>
          </w:p>
          <w:p w14:paraId="2A16E832" w14:textId="77777777" w:rsidR="0039568B" w:rsidRPr="00886D06" w:rsidRDefault="0039568B" w:rsidP="00A470CA">
            <w:pPr>
              <w:rPr>
                <w:rFonts w:ascii="Arial" w:hAnsi="Arial" w:cs="Arial"/>
              </w:rPr>
            </w:pPr>
            <w:r w:rsidRPr="00886D06">
              <w:rPr>
                <w:rFonts w:ascii="Arial" w:hAnsi="Arial" w:cs="Arial"/>
              </w:rPr>
              <w:t>Jeśli tak, to na czym polegała Pana/Pani praca przy tworzeniu programu nauczania dla zawodu?</w:t>
            </w:r>
          </w:p>
          <w:p w14:paraId="4BD69CEE" w14:textId="77777777" w:rsidR="0039568B" w:rsidRPr="00886D06" w:rsidRDefault="0039568B" w:rsidP="00A470CA">
            <w:pPr>
              <w:rPr>
                <w:rFonts w:ascii="Arial" w:hAnsi="Arial" w:cs="Arial"/>
              </w:rPr>
            </w:pPr>
            <w:r w:rsidRPr="00886D06">
              <w:rPr>
                <w:rFonts w:ascii="Arial" w:hAnsi="Arial" w:cs="Arial"/>
              </w:rPr>
              <w:t>…………………………………………………………………………………………………………………</w:t>
            </w:r>
          </w:p>
          <w:p w14:paraId="034F3D57" w14:textId="77777777" w:rsidR="0039568B" w:rsidRPr="00886D06" w:rsidRDefault="0039568B" w:rsidP="00A470CA">
            <w:pPr>
              <w:rPr>
                <w:rFonts w:ascii="Arial" w:hAnsi="Arial" w:cs="Arial"/>
              </w:rPr>
            </w:pPr>
            <w:r w:rsidRPr="00886D06">
              <w:rPr>
                <w:rFonts w:ascii="Arial" w:hAnsi="Arial" w:cs="Arial"/>
              </w:rPr>
              <w:t>…………………………………………………………………………………………………………………</w:t>
            </w:r>
          </w:p>
          <w:p w14:paraId="11F0F525" w14:textId="77777777" w:rsidR="0039568B" w:rsidRPr="00886D06" w:rsidRDefault="0039568B" w:rsidP="00A470CA">
            <w:pPr>
              <w:rPr>
                <w:rFonts w:ascii="Arial" w:hAnsi="Arial" w:cs="Arial"/>
              </w:rPr>
            </w:pPr>
            <w:r w:rsidRPr="00886D06">
              <w:rPr>
                <w:rFonts w:ascii="Arial" w:hAnsi="Arial" w:cs="Arial"/>
              </w:rPr>
              <w:t>…………………………………………………………………………………………………………………</w:t>
            </w:r>
          </w:p>
        </w:tc>
        <w:tc>
          <w:tcPr>
            <w:tcW w:w="4503" w:type="dxa"/>
          </w:tcPr>
          <w:p w14:paraId="63F94B4F"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666D18E3" w14:textId="77777777" w:rsidTr="00A470CA">
        <w:tc>
          <w:tcPr>
            <w:tcW w:w="9493" w:type="dxa"/>
          </w:tcPr>
          <w:p w14:paraId="1D4E9311" w14:textId="77777777" w:rsidR="0039568B" w:rsidRPr="00886D06" w:rsidRDefault="0039568B" w:rsidP="00A470CA">
            <w:pPr>
              <w:rPr>
                <w:rFonts w:ascii="Arial" w:hAnsi="Arial" w:cs="Arial"/>
                <w:b/>
                <w:bCs/>
              </w:rPr>
            </w:pPr>
            <w:r w:rsidRPr="00886D06">
              <w:rPr>
                <w:rFonts w:ascii="Arial" w:hAnsi="Arial" w:cs="Arial"/>
                <w:b/>
                <w:bCs/>
              </w:rPr>
              <w:t>Czy konsultował/a Pan/i program nauczania dla zawodu?</w:t>
            </w:r>
          </w:p>
        </w:tc>
        <w:tc>
          <w:tcPr>
            <w:tcW w:w="4503" w:type="dxa"/>
          </w:tcPr>
          <w:p w14:paraId="6A6CAE71"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0C4D04AE" w14:textId="77777777" w:rsidTr="00A470CA">
        <w:tc>
          <w:tcPr>
            <w:tcW w:w="9493" w:type="dxa"/>
          </w:tcPr>
          <w:p w14:paraId="0260B5A1" w14:textId="77777777" w:rsidR="0039568B" w:rsidRPr="00886D06" w:rsidRDefault="0039568B" w:rsidP="00A470CA">
            <w:pPr>
              <w:rPr>
                <w:rFonts w:ascii="Arial" w:hAnsi="Arial" w:cs="Arial"/>
                <w:b/>
                <w:bCs/>
              </w:rPr>
            </w:pPr>
            <w:r w:rsidRPr="00886D06">
              <w:rPr>
                <w:rFonts w:ascii="Arial" w:hAnsi="Arial" w:cs="Arial"/>
                <w:b/>
                <w:bCs/>
              </w:rPr>
              <w:t>Czy Pana/Pani zdaniem zaproponowany program dla zawodu jest poprawny pod względem merytorycznym?</w:t>
            </w:r>
          </w:p>
          <w:p w14:paraId="532489F3" w14:textId="77777777" w:rsidR="0039568B" w:rsidRPr="00886D06" w:rsidRDefault="0039568B" w:rsidP="00A470CA">
            <w:pPr>
              <w:rPr>
                <w:rFonts w:ascii="Arial" w:hAnsi="Arial" w:cs="Arial"/>
              </w:rPr>
            </w:pPr>
            <w:r w:rsidRPr="00886D06">
              <w:rPr>
                <w:rFonts w:ascii="Arial" w:hAnsi="Arial" w:cs="Arial"/>
              </w:rPr>
              <w:t>Jeśli nie, to co należałoby w nim poprawić?</w:t>
            </w:r>
          </w:p>
          <w:p w14:paraId="3BCD0C6B" w14:textId="77777777" w:rsidR="0039568B" w:rsidRPr="00886D06" w:rsidRDefault="0039568B" w:rsidP="00A470CA">
            <w:pPr>
              <w:rPr>
                <w:rFonts w:ascii="Arial" w:hAnsi="Arial" w:cs="Arial"/>
              </w:rPr>
            </w:pPr>
            <w:r w:rsidRPr="00886D06">
              <w:rPr>
                <w:rFonts w:ascii="Arial" w:hAnsi="Arial" w:cs="Arial"/>
              </w:rPr>
              <w:t>…………………………………………………………………………………………………………………</w:t>
            </w:r>
          </w:p>
          <w:p w14:paraId="446226E2" w14:textId="77777777" w:rsidR="0039568B" w:rsidRPr="00886D06" w:rsidRDefault="0039568B" w:rsidP="00A470CA">
            <w:pPr>
              <w:rPr>
                <w:rFonts w:ascii="Arial" w:hAnsi="Arial" w:cs="Arial"/>
              </w:rPr>
            </w:pPr>
            <w:r w:rsidRPr="00886D06">
              <w:rPr>
                <w:rFonts w:ascii="Arial" w:hAnsi="Arial" w:cs="Arial"/>
              </w:rPr>
              <w:t>…………………………………………………………………………………………………………………</w:t>
            </w:r>
          </w:p>
          <w:p w14:paraId="047A86EB" w14:textId="77777777" w:rsidR="0039568B" w:rsidRPr="00886D06" w:rsidRDefault="0039568B" w:rsidP="00A470CA">
            <w:pPr>
              <w:rPr>
                <w:rFonts w:ascii="Arial" w:hAnsi="Arial" w:cs="Arial"/>
              </w:rPr>
            </w:pPr>
            <w:r w:rsidRPr="00886D06">
              <w:rPr>
                <w:rFonts w:ascii="Arial" w:hAnsi="Arial" w:cs="Arial"/>
              </w:rPr>
              <w:t>…………………………………………………………………………………………………………………</w:t>
            </w:r>
          </w:p>
        </w:tc>
        <w:tc>
          <w:tcPr>
            <w:tcW w:w="4503" w:type="dxa"/>
          </w:tcPr>
          <w:p w14:paraId="6B969E8A"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396AE42A" w14:textId="77777777" w:rsidTr="00A470CA">
        <w:tc>
          <w:tcPr>
            <w:tcW w:w="9493" w:type="dxa"/>
          </w:tcPr>
          <w:p w14:paraId="01B93419" w14:textId="77777777" w:rsidR="0039568B" w:rsidRPr="00886D06" w:rsidRDefault="0039568B" w:rsidP="00A470CA">
            <w:pPr>
              <w:rPr>
                <w:rFonts w:ascii="Arial" w:hAnsi="Arial" w:cs="Arial"/>
                <w:b/>
                <w:bCs/>
              </w:rPr>
            </w:pPr>
            <w:r w:rsidRPr="00886D06">
              <w:rPr>
                <w:rFonts w:ascii="Arial" w:hAnsi="Arial" w:cs="Arial"/>
                <w:b/>
                <w:bCs/>
              </w:rPr>
              <w:t>Czy Pana/Pani zdaniem zaproponowany program dla zawodu jest poprawny pod względem dydaktycznym?</w:t>
            </w:r>
          </w:p>
          <w:p w14:paraId="39104EFE" w14:textId="77777777" w:rsidR="0039568B" w:rsidRPr="00886D06" w:rsidRDefault="0039568B" w:rsidP="00A470CA">
            <w:pPr>
              <w:rPr>
                <w:rFonts w:ascii="Arial" w:hAnsi="Arial" w:cs="Arial"/>
              </w:rPr>
            </w:pPr>
            <w:r w:rsidRPr="00886D06">
              <w:rPr>
                <w:rFonts w:ascii="Arial" w:hAnsi="Arial" w:cs="Arial"/>
              </w:rPr>
              <w:t>Jeśli nie, to co należałoby w nim poprawić?</w:t>
            </w:r>
          </w:p>
          <w:p w14:paraId="41B32AAF" w14:textId="77777777" w:rsidR="0039568B" w:rsidRPr="00886D06" w:rsidRDefault="0039568B" w:rsidP="00A470CA">
            <w:pPr>
              <w:rPr>
                <w:rFonts w:ascii="Arial" w:hAnsi="Arial" w:cs="Arial"/>
              </w:rPr>
            </w:pPr>
            <w:r w:rsidRPr="00886D06">
              <w:rPr>
                <w:rFonts w:ascii="Arial" w:hAnsi="Arial" w:cs="Arial"/>
              </w:rPr>
              <w:t>…………………………………………………………………………………………………………………</w:t>
            </w:r>
          </w:p>
          <w:p w14:paraId="11796633" w14:textId="77777777" w:rsidR="0039568B" w:rsidRPr="00886D06" w:rsidRDefault="0039568B" w:rsidP="00A470CA">
            <w:pPr>
              <w:rPr>
                <w:rFonts w:ascii="Arial" w:hAnsi="Arial" w:cs="Arial"/>
              </w:rPr>
            </w:pPr>
            <w:r w:rsidRPr="00886D06">
              <w:rPr>
                <w:rFonts w:ascii="Arial" w:hAnsi="Arial" w:cs="Arial"/>
              </w:rPr>
              <w:t>…………………………………………………………………………………………………………………</w:t>
            </w:r>
          </w:p>
          <w:p w14:paraId="79527835" w14:textId="77777777" w:rsidR="0039568B" w:rsidRPr="00886D06" w:rsidRDefault="0039568B" w:rsidP="00A470CA">
            <w:pPr>
              <w:rPr>
                <w:rFonts w:ascii="Arial" w:hAnsi="Arial" w:cs="Arial"/>
              </w:rPr>
            </w:pPr>
            <w:r w:rsidRPr="00886D06">
              <w:rPr>
                <w:rFonts w:ascii="Arial" w:hAnsi="Arial" w:cs="Arial"/>
              </w:rPr>
              <w:t>…………………………………………………………………………………………………………………</w:t>
            </w:r>
          </w:p>
        </w:tc>
        <w:tc>
          <w:tcPr>
            <w:tcW w:w="4503" w:type="dxa"/>
          </w:tcPr>
          <w:p w14:paraId="6BDA869B"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71DF5C49" w14:textId="77777777" w:rsidTr="00A470CA">
        <w:tc>
          <w:tcPr>
            <w:tcW w:w="9493" w:type="dxa"/>
          </w:tcPr>
          <w:p w14:paraId="54C002D6" w14:textId="77777777" w:rsidR="0039568B" w:rsidRPr="00886D06" w:rsidRDefault="0039568B" w:rsidP="00A470CA">
            <w:pPr>
              <w:rPr>
                <w:rFonts w:ascii="Arial" w:hAnsi="Arial" w:cs="Arial"/>
                <w:b/>
                <w:bCs/>
              </w:rPr>
            </w:pPr>
            <w:r w:rsidRPr="00886D06">
              <w:rPr>
                <w:rFonts w:ascii="Arial" w:hAnsi="Arial" w:cs="Arial"/>
                <w:b/>
                <w:bCs/>
              </w:rPr>
              <w:t>Czy program był tworzony we współpracy z pracodawcą?</w:t>
            </w:r>
          </w:p>
        </w:tc>
        <w:tc>
          <w:tcPr>
            <w:tcW w:w="4503" w:type="dxa"/>
          </w:tcPr>
          <w:p w14:paraId="6539B4F1" w14:textId="77777777" w:rsidR="0039568B" w:rsidRPr="00886D06" w:rsidRDefault="0039568B" w:rsidP="0039568B">
            <w:pPr>
              <w:jc w:val="center"/>
              <w:rPr>
                <w:rFonts w:ascii="Arial" w:hAnsi="Arial" w:cs="Arial"/>
              </w:rPr>
            </w:pPr>
            <w:r w:rsidRPr="00886D06">
              <w:rPr>
                <w:rFonts w:ascii="Arial" w:hAnsi="Arial" w:cs="Arial"/>
              </w:rPr>
              <w:t>tak / nie / nie wiem</w:t>
            </w:r>
          </w:p>
        </w:tc>
      </w:tr>
      <w:tr w:rsidR="002246FF" w:rsidRPr="00886D06" w14:paraId="7097C9E7" w14:textId="77777777" w:rsidTr="00A470CA">
        <w:tc>
          <w:tcPr>
            <w:tcW w:w="9493" w:type="dxa"/>
          </w:tcPr>
          <w:p w14:paraId="20E45B73" w14:textId="77777777" w:rsidR="0039568B" w:rsidRPr="00886D06" w:rsidRDefault="0039568B" w:rsidP="00A470CA">
            <w:pPr>
              <w:rPr>
                <w:rFonts w:ascii="Arial" w:hAnsi="Arial" w:cs="Arial"/>
                <w:b/>
                <w:bCs/>
              </w:rPr>
            </w:pPr>
            <w:r w:rsidRPr="00886D06">
              <w:rPr>
                <w:rFonts w:ascii="Arial" w:hAnsi="Arial" w:cs="Arial"/>
                <w:b/>
                <w:bCs/>
              </w:rPr>
              <w:t xml:space="preserve">Czy wskazówki dotyczące realizacji procesu kształcenia są dla Pana/Pani jasne? </w:t>
            </w:r>
          </w:p>
          <w:p w14:paraId="73951939" w14:textId="77777777" w:rsidR="0039568B" w:rsidRPr="00886D06" w:rsidRDefault="0039568B" w:rsidP="00A470CA">
            <w:pPr>
              <w:rPr>
                <w:rFonts w:ascii="Arial" w:hAnsi="Arial" w:cs="Arial"/>
              </w:rPr>
            </w:pPr>
            <w:r w:rsidRPr="00886D06">
              <w:rPr>
                <w:rFonts w:ascii="Arial" w:hAnsi="Arial" w:cs="Arial"/>
              </w:rPr>
              <w:t>Jeśli nie, to co należy w nich poprawić?</w:t>
            </w:r>
          </w:p>
          <w:p w14:paraId="39F5A6BB" w14:textId="77777777" w:rsidR="0039568B" w:rsidRPr="00886D06" w:rsidRDefault="0039568B" w:rsidP="00A470CA">
            <w:pPr>
              <w:rPr>
                <w:rFonts w:ascii="Arial" w:hAnsi="Arial" w:cs="Arial"/>
              </w:rPr>
            </w:pPr>
            <w:r w:rsidRPr="00886D06">
              <w:rPr>
                <w:rFonts w:ascii="Arial" w:hAnsi="Arial" w:cs="Arial"/>
              </w:rPr>
              <w:t>…………………………………………………………………………………………………………………</w:t>
            </w:r>
          </w:p>
          <w:p w14:paraId="200A13B3" w14:textId="77777777" w:rsidR="0039568B" w:rsidRPr="00886D06" w:rsidRDefault="0039568B" w:rsidP="00A470CA">
            <w:pPr>
              <w:rPr>
                <w:rFonts w:ascii="Arial" w:hAnsi="Arial" w:cs="Arial"/>
              </w:rPr>
            </w:pPr>
            <w:r w:rsidRPr="00886D06">
              <w:rPr>
                <w:rFonts w:ascii="Arial" w:hAnsi="Arial" w:cs="Arial"/>
              </w:rPr>
              <w:t>…………………………………………………………………………………………………………………</w:t>
            </w:r>
          </w:p>
          <w:p w14:paraId="3DA2839B" w14:textId="77777777" w:rsidR="0039568B" w:rsidRPr="00886D06" w:rsidRDefault="0039568B" w:rsidP="00A470CA">
            <w:pPr>
              <w:rPr>
                <w:rFonts w:ascii="Arial" w:hAnsi="Arial" w:cs="Arial"/>
              </w:rPr>
            </w:pPr>
            <w:r w:rsidRPr="00886D06">
              <w:rPr>
                <w:rFonts w:ascii="Arial" w:hAnsi="Arial" w:cs="Arial"/>
              </w:rPr>
              <w:t>…………………………………………………………………………………………………………………</w:t>
            </w:r>
          </w:p>
        </w:tc>
        <w:tc>
          <w:tcPr>
            <w:tcW w:w="4503" w:type="dxa"/>
          </w:tcPr>
          <w:p w14:paraId="1E9FB963" w14:textId="77777777" w:rsidR="0039568B" w:rsidRPr="00886D06" w:rsidRDefault="0039568B" w:rsidP="0039568B">
            <w:pPr>
              <w:jc w:val="center"/>
              <w:rPr>
                <w:rFonts w:ascii="Arial" w:hAnsi="Arial" w:cs="Arial"/>
              </w:rPr>
            </w:pPr>
            <w:r w:rsidRPr="00886D06">
              <w:rPr>
                <w:rFonts w:ascii="Arial" w:hAnsi="Arial" w:cs="Arial"/>
              </w:rPr>
              <w:t>tak / nie</w:t>
            </w:r>
          </w:p>
        </w:tc>
      </w:tr>
      <w:tr w:rsidR="0039568B" w:rsidRPr="00886D06" w14:paraId="6704E84C" w14:textId="77777777" w:rsidTr="00A470CA">
        <w:tc>
          <w:tcPr>
            <w:tcW w:w="9493" w:type="dxa"/>
          </w:tcPr>
          <w:p w14:paraId="0A2992F0" w14:textId="77777777" w:rsidR="0039568B" w:rsidRPr="00886D06" w:rsidRDefault="0039568B" w:rsidP="00A470CA">
            <w:pPr>
              <w:rPr>
                <w:rFonts w:ascii="Arial" w:hAnsi="Arial" w:cs="Arial"/>
                <w:b/>
                <w:bCs/>
              </w:rPr>
            </w:pPr>
            <w:r w:rsidRPr="00886D06">
              <w:rPr>
                <w:rFonts w:ascii="Arial" w:hAnsi="Arial" w:cs="Arial"/>
                <w:b/>
                <w:bCs/>
              </w:rPr>
              <w:t>Czy wskazówki dotyczące oceniania osiągnięć edukacyjnych ucznia są dla Pana/Pani zrozumiałe?</w:t>
            </w:r>
          </w:p>
          <w:p w14:paraId="77F6C9F1" w14:textId="77777777" w:rsidR="0039568B" w:rsidRPr="00886D06" w:rsidRDefault="0039568B" w:rsidP="00A470CA">
            <w:pPr>
              <w:rPr>
                <w:rFonts w:ascii="Arial" w:hAnsi="Arial" w:cs="Arial"/>
              </w:rPr>
            </w:pPr>
            <w:r w:rsidRPr="00886D06">
              <w:rPr>
                <w:rFonts w:ascii="Arial" w:hAnsi="Arial" w:cs="Arial"/>
              </w:rPr>
              <w:t>Jeśli nie, to co należy w nich poprawić?</w:t>
            </w:r>
          </w:p>
          <w:p w14:paraId="51AE0AB3" w14:textId="77777777" w:rsidR="0039568B" w:rsidRPr="00886D06" w:rsidRDefault="0039568B" w:rsidP="00A470CA">
            <w:pPr>
              <w:rPr>
                <w:rFonts w:ascii="Arial" w:hAnsi="Arial" w:cs="Arial"/>
              </w:rPr>
            </w:pPr>
            <w:bookmarkStart w:id="34" w:name="_Hlk16371043"/>
            <w:r w:rsidRPr="00886D06">
              <w:rPr>
                <w:rFonts w:ascii="Arial" w:hAnsi="Arial" w:cs="Arial"/>
              </w:rPr>
              <w:t>…………………………………………………………………………………………………………………</w:t>
            </w:r>
          </w:p>
          <w:p w14:paraId="1CDD6173" w14:textId="77777777" w:rsidR="0039568B" w:rsidRPr="00886D06" w:rsidRDefault="0039568B" w:rsidP="00A470CA">
            <w:pPr>
              <w:rPr>
                <w:rFonts w:ascii="Arial" w:hAnsi="Arial" w:cs="Arial"/>
              </w:rPr>
            </w:pPr>
            <w:r w:rsidRPr="00886D06">
              <w:rPr>
                <w:rFonts w:ascii="Arial" w:hAnsi="Arial" w:cs="Arial"/>
              </w:rPr>
              <w:t>…………………………………………………………………………………………………………………</w:t>
            </w:r>
          </w:p>
          <w:p w14:paraId="73F04C3F" w14:textId="77777777" w:rsidR="0039568B" w:rsidRPr="00886D06" w:rsidRDefault="0039568B" w:rsidP="00A470CA">
            <w:pPr>
              <w:rPr>
                <w:rFonts w:ascii="Arial" w:hAnsi="Arial" w:cs="Arial"/>
              </w:rPr>
            </w:pPr>
            <w:r w:rsidRPr="00886D06">
              <w:rPr>
                <w:rFonts w:ascii="Arial" w:hAnsi="Arial" w:cs="Arial"/>
              </w:rPr>
              <w:t>…………………………………………………………………………………………………………………</w:t>
            </w:r>
            <w:bookmarkEnd w:id="34"/>
          </w:p>
        </w:tc>
        <w:tc>
          <w:tcPr>
            <w:tcW w:w="4503" w:type="dxa"/>
          </w:tcPr>
          <w:p w14:paraId="64A9F410" w14:textId="77777777" w:rsidR="0039568B" w:rsidRPr="00886D06" w:rsidRDefault="0039568B" w:rsidP="0039568B">
            <w:pPr>
              <w:jc w:val="center"/>
              <w:rPr>
                <w:rFonts w:ascii="Arial" w:hAnsi="Arial" w:cs="Arial"/>
              </w:rPr>
            </w:pPr>
            <w:r w:rsidRPr="00886D06">
              <w:rPr>
                <w:rFonts w:ascii="Arial" w:hAnsi="Arial" w:cs="Arial"/>
              </w:rPr>
              <w:t>tak / nie</w:t>
            </w:r>
          </w:p>
        </w:tc>
      </w:tr>
    </w:tbl>
    <w:p w14:paraId="42508752" w14:textId="77777777" w:rsidR="0039568B" w:rsidRPr="00886D06" w:rsidRDefault="0039568B" w:rsidP="0039568B">
      <w:pPr>
        <w:rPr>
          <w:rFonts w:ascii="Arial" w:hAnsi="Arial" w:cs="Arial"/>
        </w:rPr>
      </w:pPr>
    </w:p>
    <w:p w14:paraId="26643B38" w14:textId="77777777" w:rsidR="0039568B" w:rsidRPr="00886D06" w:rsidRDefault="0039568B" w:rsidP="004258AB">
      <w:pPr>
        <w:pStyle w:val="Akapitzlist"/>
        <w:numPr>
          <w:ilvl w:val="0"/>
          <w:numId w:val="328"/>
        </w:numPr>
        <w:rPr>
          <w:rFonts w:ascii="Arial" w:hAnsi="Arial" w:cs="Arial"/>
          <w:b/>
          <w:bCs/>
        </w:rPr>
      </w:pPr>
      <w:r w:rsidRPr="00886D06">
        <w:rPr>
          <w:rFonts w:ascii="Arial" w:hAnsi="Arial" w:cs="Arial"/>
          <w:b/>
          <w:bCs/>
        </w:rPr>
        <w:t>Czy program nauczania dla zawodu jest dostosowany do indywidualnych potrzeb uczniów w zakresie:</w:t>
      </w:r>
    </w:p>
    <w:p w14:paraId="6E40926E" w14:textId="77777777" w:rsidR="0039568B" w:rsidRPr="00886D06" w:rsidRDefault="0039568B" w:rsidP="004258AB">
      <w:pPr>
        <w:pStyle w:val="Akapitzlist"/>
        <w:numPr>
          <w:ilvl w:val="0"/>
          <w:numId w:val="331"/>
        </w:numPr>
        <w:rPr>
          <w:rFonts w:ascii="Arial" w:hAnsi="Arial" w:cs="Arial"/>
        </w:rPr>
      </w:pPr>
      <w:r w:rsidRPr="00886D06">
        <w:rPr>
          <w:rFonts w:ascii="Arial" w:hAnsi="Arial" w:cs="Arial"/>
        </w:rPr>
        <w:t xml:space="preserve">doboru materiału nauczania?  </w:t>
      </w:r>
      <w:bookmarkStart w:id="35" w:name="_Hlk16371310"/>
      <w:r w:rsidRPr="00886D06">
        <w:rPr>
          <w:rFonts w:ascii="Arial" w:hAnsi="Arial" w:cs="Arial"/>
        </w:rPr>
        <w:t>tak / nie</w:t>
      </w:r>
    </w:p>
    <w:bookmarkEnd w:id="35"/>
    <w:p w14:paraId="3E3E83EA" w14:textId="77777777" w:rsidR="0039568B" w:rsidRPr="00886D06" w:rsidRDefault="0039568B" w:rsidP="004258AB">
      <w:pPr>
        <w:pStyle w:val="Akapitzlist"/>
        <w:numPr>
          <w:ilvl w:val="0"/>
          <w:numId w:val="331"/>
        </w:numPr>
        <w:rPr>
          <w:rFonts w:ascii="Arial" w:hAnsi="Arial" w:cs="Arial"/>
        </w:rPr>
      </w:pPr>
      <w:r w:rsidRPr="00886D06">
        <w:rPr>
          <w:rFonts w:ascii="Arial" w:hAnsi="Arial" w:cs="Arial"/>
        </w:rPr>
        <w:t xml:space="preserve">doboru metod nauczania?  </w:t>
      </w:r>
      <w:bookmarkStart w:id="36" w:name="_Hlk16370714"/>
      <w:r w:rsidRPr="00886D06">
        <w:rPr>
          <w:rFonts w:ascii="Arial" w:hAnsi="Arial" w:cs="Arial"/>
        </w:rPr>
        <w:t>tak / nie</w:t>
      </w:r>
    </w:p>
    <w:bookmarkEnd w:id="36"/>
    <w:p w14:paraId="7F578EE1" w14:textId="77777777" w:rsidR="0039568B" w:rsidRPr="00886D06" w:rsidRDefault="0039568B" w:rsidP="004258AB">
      <w:pPr>
        <w:pStyle w:val="Akapitzlist"/>
        <w:numPr>
          <w:ilvl w:val="0"/>
          <w:numId w:val="331"/>
        </w:numPr>
        <w:rPr>
          <w:rFonts w:ascii="Arial" w:hAnsi="Arial" w:cs="Arial"/>
        </w:rPr>
      </w:pPr>
      <w:r w:rsidRPr="00886D06">
        <w:rPr>
          <w:rFonts w:ascii="Arial" w:hAnsi="Arial" w:cs="Arial"/>
        </w:rPr>
        <w:t>sposobu sprawdzania efektów kształcenia?  tak / nie</w:t>
      </w:r>
    </w:p>
    <w:p w14:paraId="5D115D00" w14:textId="77777777" w:rsidR="0039568B" w:rsidRPr="00886D06" w:rsidRDefault="0039568B" w:rsidP="0039568B">
      <w:pPr>
        <w:pStyle w:val="Akapitzlist"/>
        <w:rPr>
          <w:rFonts w:ascii="Arial" w:hAnsi="Arial" w:cs="Arial"/>
        </w:rPr>
      </w:pPr>
    </w:p>
    <w:p w14:paraId="7E29AE3A" w14:textId="77777777" w:rsidR="0039568B" w:rsidRPr="00886D06" w:rsidRDefault="0039568B" w:rsidP="004258AB">
      <w:pPr>
        <w:pStyle w:val="Akapitzlist"/>
        <w:numPr>
          <w:ilvl w:val="1"/>
          <w:numId w:val="328"/>
        </w:numPr>
        <w:rPr>
          <w:rFonts w:ascii="Arial" w:hAnsi="Arial" w:cs="Arial"/>
          <w:b/>
          <w:bCs/>
        </w:rPr>
      </w:pPr>
      <w:r w:rsidRPr="00886D06">
        <w:rPr>
          <w:rFonts w:ascii="Arial" w:hAnsi="Arial" w:cs="Arial"/>
          <w:b/>
          <w:bCs/>
        </w:rPr>
        <w:t>Jeśli wybrał/a Pan/i odpowiedź NIE proszę o komentarz:</w:t>
      </w:r>
    </w:p>
    <w:p w14:paraId="200DD01F" w14:textId="77777777" w:rsidR="0039568B" w:rsidRPr="00886D06" w:rsidRDefault="0039568B" w:rsidP="0039568B">
      <w:pPr>
        <w:ind w:left="708"/>
        <w:rPr>
          <w:rFonts w:ascii="Arial" w:hAnsi="Arial" w:cs="Arial"/>
        </w:rPr>
      </w:pPr>
      <w:bookmarkStart w:id="37" w:name="_Hlk16371418"/>
      <w:r w:rsidRPr="00886D06">
        <w:rPr>
          <w:rFonts w:ascii="Arial" w:hAnsi="Arial" w:cs="Arial"/>
        </w:rPr>
        <w:t>…………………………………………………………………………………………………………………</w:t>
      </w:r>
    </w:p>
    <w:p w14:paraId="4CF60236" w14:textId="77777777" w:rsidR="0039568B" w:rsidRPr="00886D06" w:rsidRDefault="0039568B" w:rsidP="0039568B">
      <w:pPr>
        <w:ind w:left="708"/>
        <w:rPr>
          <w:rFonts w:ascii="Arial" w:hAnsi="Arial" w:cs="Arial"/>
        </w:rPr>
      </w:pPr>
      <w:r w:rsidRPr="00886D06">
        <w:rPr>
          <w:rFonts w:ascii="Arial" w:hAnsi="Arial" w:cs="Arial"/>
        </w:rPr>
        <w:t>…………………………………………………………………………………………………………………</w:t>
      </w:r>
    </w:p>
    <w:p w14:paraId="14BFC05D" w14:textId="77777777" w:rsidR="0039568B" w:rsidRPr="00886D06" w:rsidRDefault="0039568B" w:rsidP="0039568B">
      <w:pPr>
        <w:pStyle w:val="Akapitzlist"/>
        <w:ind w:left="708"/>
        <w:rPr>
          <w:rFonts w:ascii="Arial" w:hAnsi="Arial" w:cs="Arial"/>
        </w:rPr>
      </w:pPr>
      <w:r w:rsidRPr="00886D06">
        <w:rPr>
          <w:rFonts w:ascii="Arial" w:hAnsi="Arial" w:cs="Arial"/>
        </w:rPr>
        <w:t>…………………………………………………………………………………………………………………</w:t>
      </w:r>
      <w:bookmarkEnd w:id="37"/>
    </w:p>
    <w:p w14:paraId="1B437519" w14:textId="77777777" w:rsidR="0039568B" w:rsidRPr="00886D06" w:rsidRDefault="0039568B" w:rsidP="0039568B">
      <w:pPr>
        <w:pStyle w:val="Akapitzlist"/>
        <w:ind w:left="708"/>
        <w:rPr>
          <w:rFonts w:ascii="Arial" w:hAnsi="Arial" w:cs="Arial"/>
        </w:rPr>
      </w:pPr>
    </w:p>
    <w:p w14:paraId="05EFF43C" w14:textId="77777777" w:rsidR="0039568B" w:rsidRPr="00886D06" w:rsidRDefault="0039568B" w:rsidP="004258AB">
      <w:pPr>
        <w:pStyle w:val="Akapitzlist"/>
        <w:numPr>
          <w:ilvl w:val="0"/>
          <w:numId w:val="328"/>
        </w:numPr>
        <w:rPr>
          <w:rFonts w:ascii="Arial" w:hAnsi="Arial" w:cs="Arial"/>
          <w:b/>
          <w:bCs/>
        </w:rPr>
      </w:pPr>
      <w:r w:rsidRPr="00886D06">
        <w:rPr>
          <w:rFonts w:ascii="Arial" w:hAnsi="Arial" w:cs="Arial"/>
          <w:b/>
          <w:bCs/>
        </w:rPr>
        <w:t>Czy Pana/i zdaniem program nauczania dla zawodu określa zakres, jaki uczniowie powinni zdobyć na danym etapie nauczania:</w:t>
      </w:r>
    </w:p>
    <w:p w14:paraId="61796575" w14:textId="77777777" w:rsidR="0039568B" w:rsidRPr="00886D06" w:rsidRDefault="0039568B" w:rsidP="004258AB">
      <w:pPr>
        <w:pStyle w:val="Akapitzlist"/>
        <w:numPr>
          <w:ilvl w:val="0"/>
          <w:numId w:val="332"/>
        </w:numPr>
        <w:rPr>
          <w:rFonts w:ascii="Arial" w:hAnsi="Arial" w:cs="Arial"/>
        </w:rPr>
      </w:pPr>
      <w:r w:rsidRPr="00886D06">
        <w:rPr>
          <w:rFonts w:ascii="Arial" w:hAnsi="Arial" w:cs="Arial"/>
        </w:rPr>
        <w:t>wiadomości     tak / nie</w:t>
      </w:r>
    </w:p>
    <w:p w14:paraId="0936142C" w14:textId="77777777" w:rsidR="0039568B" w:rsidRPr="00886D06" w:rsidRDefault="0039568B" w:rsidP="004258AB">
      <w:pPr>
        <w:pStyle w:val="Akapitzlist"/>
        <w:numPr>
          <w:ilvl w:val="0"/>
          <w:numId w:val="332"/>
        </w:numPr>
        <w:rPr>
          <w:rFonts w:ascii="Arial" w:hAnsi="Arial" w:cs="Arial"/>
        </w:rPr>
      </w:pPr>
      <w:r w:rsidRPr="00886D06">
        <w:rPr>
          <w:rFonts w:ascii="Arial" w:hAnsi="Arial" w:cs="Arial"/>
        </w:rPr>
        <w:t>umiejętności      tak / nie</w:t>
      </w:r>
    </w:p>
    <w:p w14:paraId="7AB08737" w14:textId="77777777" w:rsidR="0039568B" w:rsidRPr="00886D06" w:rsidRDefault="0039568B" w:rsidP="004258AB">
      <w:pPr>
        <w:pStyle w:val="Akapitzlist"/>
        <w:numPr>
          <w:ilvl w:val="0"/>
          <w:numId w:val="332"/>
        </w:numPr>
        <w:rPr>
          <w:rFonts w:ascii="Arial" w:hAnsi="Arial" w:cs="Arial"/>
        </w:rPr>
      </w:pPr>
      <w:r w:rsidRPr="00886D06">
        <w:rPr>
          <w:rFonts w:ascii="Arial" w:hAnsi="Arial" w:cs="Arial"/>
        </w:rPr>
        <w:t>kompetencji personalnych i społecznych      tak / nie</w:t>
      </w:r>
    </w:p>
    <w:p w14:paraId="614041C3" w14:textId="77777777" w:rsidR="0039568B" w:rsidRPr="00886D06" w:rsidRDefault="0039568B" w:rsidP="0039568B">
      <w:pPr>
        <w:pStyle w:val="Akapitzlist"/>
        <w:rPr>
          <w:rFonts w:ascii="Arial" w:hAnsi="Arial" w:cs="Arial"/>
          <w:b/>
          <w:bCs/>
        </w:rPr>
      </w:pPr>
    </w:p>
    <w:p w14:paraId="7927CE8C" w14:textId="77777777" w:rsidR="0039568B" w:rsidRPr="00886D06" w:rsidRDefault="0039568B" w:rsidP="004258AB">
      <w:pPr>
        <w:pStyle w:val="Akapitzlist"/>
        <w:numPr>
          <w:ilvl w:val="1"/>
          <w:numId w:val="125"/>
        </w:numPr>
        <w:ind w:left="1120" w:hanging="400"/>
        <w:rPr>
          <w:rFonts w:ascii="Arial" w:hAnsi="Arial" w:cs="Arial"/>
          <w:b/>
          <w:bCs/>
        </w:rPr>
      </w:pPr>
      <w:bookmarkStart w:id="38" w:name="_Hlk16372003"/>
      <w:r w:rsidRPr="00886D06">
        <w:rPr>
          <w:rFonts w:ascii="Arial" w:hAnsi="Arial" w:cs="Arial"/>
          <w:b/>
          <w:bCs/>
        </w:rPr>
        <w:t>Jeśli wybrał/a Pan/i odpowiedź NIE proszę o komentarz:</w:t>
      </w:r>
    </w:p>
    <w:p w14:paraId="072BC29B" w14:textId="77777777" w:rsidR="0039568B" w:rsidRPr="00886D06" w:rsidRDefault="0039568B" w:rsidP="0039568B">
      <w:pPr>
        <w:ind w:left="720"/>
        <w:rPr>
          <w:rFonts w:ascii="Arial" w:hAnsi="Arial" w:cs="Arial"/>
        </w:rPr>
      </w:pPr>
      <w:r w:rsidRPr="00886D06">
        <w:rPr>
          <w:rFonts w:ascii="Arial" w:hAnsi="Arial" w:cs="Arial"/>
        </w:rPr>
        <w:t>…………………………………………………………………………………………………………………</w:t>
      </w:r>
    </w:p>
    <w:p w14:paraId="34D55D98" w14:textId="77777777" w:rsidR="0039568B" w:rsidRPr="00886D06" w:rsidRDefault="0039568B" w:rsidP="0039568B">
      <w:pPr>
        <w:ind w:left="720"/>
        <w:rPr>
          <w:rFonts w:ascii="Arial" w:hAnsi="Arial" w:cs="Arial"/>
        </w:rPr>
      </w:pPr>
      <w:r w:rsidRPr="00886D06">
        <w:rPr>
          <w:rFonts w:ascii="Arial" w:hAnsi="Arial" w:cs="Arial"/>
        </w:rPr>
        <w:t>…………………………………………………………………………………………………………………</w:t>
      </w:r>
    </w:p>
    <w:p w14:paraId="78746D47" w14:textId="77777777" w:rsidR="0039568B" w:rsidRPr="00886D06" w:rsidRDefault="0039568B" w:rsidP="0039568B">
      <w:pPr>
        <w:ind w:left="720"/>
        <w:rPr>
          <w:rFonts w:ascii="Arial" w:hAnsi="Arial" w:cs="Arial"/>
        </w:rPr>
      </w:pPr>
      <w:r w:rsidRPr="00886D06">
        <w:rPr>
          <w:rFonts w:ascii="Arial" w:hAnsi="Arial" w:cs="Arial"/>
        </w:rPr>
        <w:t>…………………………………………………………………………………………………………………</w:t>
      </w:r>
    </w:p>
    <w:bookmarkEnd w:id="38"/>
    <w:p w14:paraId="25912D90" w14:textId="77777777" w:rsidR="0039568B" w:rsidRPr="00886D06" w:rsidRDefault="0039568B" w:rsidP="0039568B">
      <w:pPr>
        <w:ind w:left="720"/>
        <w:rPr>
          <w:rFonts w:ascii="Arial" w:hAnsi="Arial" w:cs="Arial"/>
        </w:rPr>
      </w:pPr>
    </w:p>
    <w:p w14:paraId="4D8DAF06" w14:textId="77777777" w:rsidR="0039568B" w:rsidRPr="00886D06" w:rsidRDefault="0039568B" w:rsidP="004258AB">
      <w:pPr>
        <w:pStyle w:val="Akapitzlist"/>
        <w:numPr>
          <w:ilvl w:val="0"/>
          <w:numId w:val="333"/>
        </w:numPr>
        <w:rPr>
          <w:rFonts w:ascii="Arial" w:hAnsi="Arial" w:cs="Arial"/>
          <w:b/>
          <w:bCs/>
        </w:rPr>
      </w:pPr>
      <w:bookmarkStart w:id="39" w:name="_Hlk16372135"/>
      <w:r w:rsidRPr="00886D06">
        <w:rPr>
          <w:rFonts w:ascii="Arial" w:hAnsi="Arial" w:cs="Arial"/>
          <w:b/>
          <w:bCs/>
        </w:rPr>
        <w:t>Czy program nauczania dla zawodu uwzględnia korelacje treści różnych przedmiotów?</w:t>
      </w:r>
    </w:p>
    <w:p w14:paraId="4F805E7B" w14:textId="77777777" w:rsidR="0039568B" w:rsidRPr="00886D06" w:rsidRDefault="0039568B" w:rsidP="004258AB">
      <w:pPr>
        <w:pStyle w:val="Akapitzlist"/>
        <w:numPr>
          <w:ilvl w:val="0"/>
          <w:numId w:val="334"/>
        </w:numPr>
        <w:rPr>
          <w:rFonts w:ascii="Arial" w:hAnsi="Arial" w:cs="Arial"/>
        </w:rPr>
      </w:pPr>
      <w:r w:rsidRPr="00886D06">
        <w:rPr>
          <w:rFonts w:ascii="Arial" w:hAnsi="Arial" w:cs="Arial"/>
        </w:rPr>
        <w:t>tak (przejście do pytania nr 5)</w:t>
      </w:r>
    </w:p>
    <w:p w14:paraId="0AB584B4" w14:textId="77777777" w:rsidR="0039568B" w:rsidRPr="00886D06" w:rsidRDefault="0039568B" w:rsidP="004258AB">
      <w:pPr>
        <w:pStyle w:val="Akapitzlist"/>
        <w:numPr>
          <w:ilvl w:val="0"/>
          <w:numId w:val="334"/>
        </w:numPr>
        <w:rPr>
          <w:rFonts w:ascii="Arial" w:hAnsi="Arial" w:cs="Arial"/>
        </w:rPr>
      </w:pPr>
      <w:r w:rsidRPr="00886D06">
        <w:rPr>
          <w:rFonts w:ascii="Arial" w:hAnsi="Arial" w:cs="Arial"/>
        </w:rPr>
        <w:t>nie</w:t>
      </w:r>
    </w:p>
    <w:p w14:paraId="70B0B612" w14:textId="77777777" w:rsidR="0039568B" w:rsidRPr="00886D06" w:rsidRDefault="0039568B" w:rsidP="0039568B">
      <w:pPr>
        <w:pStyle w:val="Akapitzlist"/>
        <w:rPr>
          <w:rFonts w:ascii="Arial" w:hAnsi="Arial" w:cs="Arial"/>
        </w:rPr>
      </w:pPr>
    </w:p>
    <w:p w14:paraId="4645B1B9" w14:textId="77777777" w:rsidR="0039568B" w:rsidRPr="00886D06" w:rsidRDefault="0039568B" w:rsidP="0039568B">
      <w:pPr>
        <w:ind w:left="720"/>
        <w:rPr>
          <w:rFonts w:ascii="Arial" w:hAnsi="Arial" w:cs="Arial"/>
          <w:b/>
          <w:bCs/>
        </w:rPr>
      </w:pPr>
      <w:r w:rsidRPr="00886D06">
        <w:rPr>
          <w:rFonts w:ascii="Arial" w:hAnsi="Arial" w:cs="Arial"/>
          <w:b/>
          <w:bCs/>
        </w:rPr>
        <w:t>4.1. Co należy w tym zakresie poprawić?</w:t>
      </w:r>
    </w:p>
    <w:p w14:paraId="7ABFD04F" w14:textId="77777777" w:rsidR="0039568B" w:rsidRPr="00886D06" w:rsidRDefault="0039568B" w:rsidP="0039568B">
      <w:pPr>
        <w:ind w:left="720"/>
        <w:rPr>
          <w:rFonts w:ascii="Arial" w:hAnsi="Arial" w:cs="Arial"/>
        </w:rPr>
      </w:pPr>
      <w:bookmarkStart w:id="40" w:name="_Hlk16372661"/>
      <w:r w:rsidRPr="00886D06">
        <w:rPr>
          <w:rFonts w:ascii="Arial" w:hAnsi="Arial" w:cs="Arial"/>
        </w:rPr>
        <w:t>…………………………………………………………………………………………………………………</w:t>
      </w:r>
    </w:p>
    <w:p w14:paraId="2BA75931" w14:textId="77777777" w:rsidR="0039568B" w:rsidRPr="00886D06" w:rsidRDefault="0039568B" w:rsidP="0039568B">
      <w:pPr>
        <w:ind w:left="720"/>
        <w:rPr>
          <w:rFonts w:ascii="Arial" w:hAnsi="Arial" w:cs="Arial"/>
        </w:rPr>
      </w:pPr>
      <w:r w:rsidRPr="00886D06">
        <w:rPr>
          <w:rFonts w:ascii="Arial" w:hAnsi="Arial" w:cs="Arial"/>
        </w:rPr>
        <w:t>…………………………………………………………………………………………………………………</w:t>
      </w:r>
    </w:p>
    <w:p w14:paraId="4E157542" w14:textId="77777777" w:rsidR="0039568B" w:rsidRPr="00886D06" w:rsidRDefault="0039568B" w:rsidP="0039568B">
      <w:pPr>
        <w:ind w:left="720"/>
        <w:rPr>
          <w:rFonts w:ascii="Arial" w:hAnsi="Arial" w:cs="Arial"/>
        </w:rPr>
      </w:pPr>
      <w:r w:rsidRPr="00886D06">
        <w:rPr>
          <w:rFonts w:ascii="Arial" w:hAnsi="Arial" w:cs="Arial"/>
        </w:rPr>
        <w:t>…………………………………………………………………………………………………………………</w:t>
      </w:r>
    </w:p>
    <w:bookmarkEnd w:id="39"/>
    <w:p w14:paraId="28403141" w14:textId="77777777" w:rsidR="0039568B" w:rsidRPr="00886D06" w:rsidRDefault="0039568B" w:rsidP="0039568B">
      <w:pPr>
        <w:rPr>
          <w:rFonts w:ascii="Arial" w:hAnsi="Arial" w:cs="Arial"/>
        </w:rPr>
      </w:pPr>
    </w:p>
    <w:bookmarkEnd w:id="40"/>
    <w:p w14:paraId="41AE6101" w14:textId="77777777" w:rsidR="0039568B" w:rsidRPr="00886D06" w:rsidRDefault="0039568B" w:rsidP="004258AB">
      <w:pPr>
        <w:pStyle w:val="Akapitzlist"/>
        <w:numPr>
          <w:ilvl w:val="0"/>
          <w:numId w:val="333"/>
        </w:numPr>
        <w:rPr>
          <w:rFonts w:ascii="Arial" w:hAnsi="Arial" w:cs="Arial"/>
          <w:b/>
          <w:bCs/>
        </w:rPr>
      </w:pPr>
      <w:r w:rsidRPr="00886D06">
        <w:rPr>
          <w:rFonts w:ascii="Arial" w:hAnsi="Arial" w:cs="Arial"/>
          <w:b/>
          <w:bCs/>
        </w:rPr>
        <w:t>Czy realizacja programu dla zawodu pozwala na kształcenie KPS uczniów?</w:t>
      </w:r>
    </w:p>
    <w:p w14:paraId="59CC4DC3" w14:textId="77777777" w:rsidR="0039568B" w:rsidRPr="00886D06" w:rsidRDefault="0039568B" w:rsidP="004258AB">
      <w:pPr>
        <w:pStyle w:val="Akapitzlist"/>
        <w:numPr>
          <w:ilvl w:val="0"/>
          <w:numId w:val="335"/>
        </w:numPr>
        <w:rPr>
          <w:rFonts w:ascii="Arial" w:hAnsi="Arial" w:cs="Arial"/>
        </w:rPr>
      </w:pPr>
      <w:bookmarkStart w:id="41" w:name="_Hlk16372723"/>
      <w:r w:rsidRPr="00886D06">
        <w:rPr>
          <w:rFonts w:ascii="Arial" w:hAnsi="Arial" w:cs="Arial"/>
        </w:rPr>
        <w:t>tak (przejście do pytania nr 6)</w:t>
      </w:r>
    </w:p>
    <w:p w14:paraId="0DD008FC" w14:textId="77777777" w:rsidR="0039568B" w:rsidRPr="00886D06" w:rsidRDefault="0039568B" w:rsidP="004258AB">
      <w:pPr>
        <w:pStyle w:val="Akapitzlist"/>
        <w:numPr>
          <w:ilvl w:val="0"/>
          <w:numId w:val="335"/>
        </w:numPr>
        <w:rPr>
          <w:rFonts w:ascii="Arial" w:hAnsi="Arial" w:cs="Arial"/>
        </w:rPr>
      </w:pPr>
      <w:r w:rsidRPr="00886D06">
        <w:rPr>
          <w:rFonts w:ascii="Arial" w:hAnsi="Arial" w:cs="Arial"/>
        </w:rPr>
        <w:t>nie</w:t>
      </w:r>
    </w:p>
    <w:bookmarkEnd w:id="41"/>
    <w:p w14:paraId="00F5688B" w14:textId="77777777" w:rsidR="0039568B" w:rsidRPr="00886D06" w:rsidRDefault="0039568B" w:rsidP="0039568B">
      <w:pPr>
        <w:pStyle w:val="Akapitzlist"/>
        <w:rPr>
          <w:rFonts w:ascii="Arial" w:hAnsi="Arial" w:cs="Arial"/>
        </w:rPr>
      </w:pPr>
    </w:p>
    <w:p w14:paraId="61B84A6D" w14:textId="77777777" w:rsidR="0039568B" w:rsidRPr="00886D06" w:rsidRDefault="0039568B" w:rsidP="0039568B">
      <w:pPr>
        <w:ind w:left="720"/>
        <w:rPr>
          <w:rFonts w:ascii="Arial" w:hAnsi="Arial" w:cs="Arial"/>
          <w:b/>
          <w:bCs/>
        </w:rPr>
      </w:pPr>
      <w:r w:rsidRPr="00886D06">
        <w:rPr>
          <w:rFonts w:ascii="Arial" w:hAnsi="Arial" w:cs="Arial"/>
          <w:b/>
          <w:bCs/>
        </w:rPr>
        <w:t>5.1. Co należy w tym zakresie poprawić?</w:t>
      </w:r>
    </w:p>
    <w:p w14:paraId="760C1EB2" w14:textId="77777777" w:rsidR="0039568B" w:rsidRPr="00886D06" w:rsidRDefault="0039568B" w:rsidP="0039568B">
      <w:pPr>
        <w:ind w:left="720"/>
        <w:rPr>
          <w:rFonts w:ascii="Arial" w:hAnsi="Arial" w:cs="Arial"/>
        </w:rPr>
      </w:pPr>
      <w:r w:rsidRPr="00886D06">
        <w:rPr>
          <w:rFonts w:ascii="Arial" w:hAnsi="Arial" w:cs="Arial"/>
        </w:rPr>
        <w:t>…………………………………………………………………………………………………………………</w:t>
      </w:r>
    </w:p>
    <w:p w14:paraId="4A029BEF" w14:textId="77777777" w:rsidR="0039568B" w:rsidRPr="00886D06" w:rsidRDefault="0039568B" w:rsidP="0039568B">
      <w:pPr>
        <w:ind w:left="720"/>
        <w:rPr>
          <w:rFonts w:ascii="Arial" w:hAnsi="Arial" w:cs="Arial"/>
        </w:rPr>
      </w:pPr>
      <w:r w:rsidRPr="00886D06">
        <w:rPr>
          <w:rFonts w:ascii="Arial" w:hAnsi="Arial" w:cs="Arial"/>
        </w:rPr>
        <w:t>…………………………………………………………………………………………………………………</w:t>
      </w:r>
    </w:p>
    <w:p w14:paraId="6124F0AC" w14:textId="77777777" w:rsidR="0039568B" w:rsidRPr="00886D06" w:rsidRDefault="0039568B" w:rsidP="0039568B">
      <w:pPr>
        <w:ind w:left="720"/>
        <w:rPr>
          <w:rFonts w:ascii="Arial" w:hAnsi="Arial" w:cs="Arial"/>
        </w:rPr>
      </w:pPr>
      <w:r w:rsidRPr="00886D06">
        <w:rPr>
          <w:rFonts w:ascii="Arial" w:hAnsi="Arial" w:cs="Arial"/>
        </w:rPr>
        <w:t>…………………………………………………………………………………………………………………</w:t>
      </w:r>
    </w:p>
    <w:p w14:paraId="6131CFF2" w14:textId="77777777" w:rsidR="0039568B" w:rsidRPr="00886D06" w:rsidRDefault="0039568B" w:rsidP="0039568B">
      <w:pPr>
        <w:ind w:left="720"/>
        <w:rPr>
          <w:rFonts w:ascii="Arial" w:hAnsi="Arial" w:cs="Arial"/>
        </w:rPr>
      </w:pPr>
    </w:p>
    <w:p w14:paraId="4F037278" w14:textId="77777777" w:rsidR="0039568B" w:rsidRPr="00886D06" w:rsidRDefault="0039568B" w:rsidP="004258AB">
      <w:pPr>
        <w:pStyle w:val="Akapitzlist"/>
        <w:numPr>
          <w:ilvl w:val="0"/>
          <w:numId w:val="333"/>
        </w:numPr>
        <w:rPr>
          <w:rFonts w:ascii="Arial" w:hAnsi="Arial" w:cs="Arial"/>
          <w:b/>
          <w:bCs/>
        </w:rPr>
      </w:pPr>
      <w:r w:rsidRPr="00886D06">
        <w:rPr>
          <w:rFonts w:ascii="Arial" w:hAnsi="Arial" w:cs="Arial"/>
          <w:b/>
          <w:bCs/>
        </w:rPr>
        <w:t>Czy wskazówki do realizacji programu dla zawodu uwzględniają:</w:t>
      </w:r>
    </w:p>
    <w:p w14:paraId="524B5396" w14:textId="77777777" w:rsidR="0039568B" w:rsidRPr="00886D06" w:rsidRDefault="0039568B" w:rsidP="004258AB">
      <w:pPr>
        <w:pStyle w:val="Akapitzlist"/>
        <w:numPr>
          <w:ilvl w:val="0"/>
          <w:numId w:val="336"/>
        </w:numPr>
        <w:rPr>
          <w:rFonts w:ascii="Arial" w:hAnsi="Arial" w:cs="Arial"/>
        </w:rPr>
      </w:pPr>
      <w:r w:rsidRPr="00886D06">
        <w:rPr>
          <w:rFonts w:ascii="Arial" w:hAnsi="Arial" w:cs="Arial"/>
        </w:rPr>
        <w:t>możliwości lokalowe szkoły?  tak / nie</w:t>
      </w:r>
    </w:p>
    <w:p w14:paraId="2ED29435" w14:textId="77777777" w:rsidR="0039568B" w:rsidRPr="00886D06" w:rsidRDefault="0039568B" w:rsidP="004258AB">
      <w:pPr>
        <w:pStyle w:val="Akapitzlist"/>
        <w:numPr>
          <w:ilvl w:val="0"/>
          <w:numId w:val="336"/>
        </w:numPr>
        <w:rPr>
          <w:rFonts w:ascii="Arial" w:hAnsi="Arial" w:cs="Arial"/>
        </w:rPr>
      </w:pPr>
      <w:r w:rsidRPr="00886D06">
        <w:rPr>
          <w:rFonts w:ascii="Arial" w:hAnsi="Arial" w:cs="Arial"/>
        </w:rPr>
        <w:t xml:space="preserve">możliwości posiadanej bazy technodydaktycznej?  </w:t>
      </w:r>
      <w:bookmarkStart w:id="42" w:name="_Hlk16373048"/>
      <w:r w:rsidRPr="00886D06">
        <w:rPr>
          <w:rFonts w:ascii="Arial" w:hAnsi="Arial" w:cs="Arial"/>
        </w:rPr>
        <w:t>tak / nie</w:t>
      </w:r>
    </w:p>
    <w:bookmarkEnd w:id="42"/>
    <w:p w14:paraId="5F8C929D" w14:textId="77777777" w:rsidR="0039568B" w:rsidRPr="00886D06" w:rsidRDefault="0039568B" w:rsidP="004258AB">
      <w:pPr>
        <w:pStyle w:val="Akapitzlist"/>
        <w:numPr>
          <w:ilvl w:val="0"/>
          <w:numId w:val="336"/>
        </w:numPr>
        <w:rPr>
          <w:rFonts w:ascii="Arial" w:hAnsi="Arial" w:cs="Arial"/>
        </w:rPr>
      </w:pPr>
      <w:r w:rsidRPr="00886D06">
        <w:rPr>
          <w:rFonts w:ascii="Arial" w:hAnsi="Arial" w:cs="Arial"/>
        </w:rPr>
        <w:t>dostępność do zewnętrznej bazy technodydaktycznej?  tak / nie</w:t>
      </w:r>
    </w:p>
    <w:p w14:paraId="2EE17750" w14:textId="77777777" w:rsidR="0039568B" w:rsidRPr="00886D06" w:rsidRDefault="0039568B" w:rsidP="0039568B">
      <w:pPr>
        <w:pStyle w:val="Akapitzlist"/>
        <w:rPr>
          <w:rFonts w:ascii="Arial" w:hAnsi="Arial" w:cs="Arial"/>
        </w:rPr>
      </w:pPr>
    </w:p>
    <w:p w14:paraId="1AAB0F95" w14:textId="77777777" w:rsidR="0039568B" w:rsidRPr="00886D06" w:rsidRDefault="0039568B" w:rsidP="004258AB">
      <w:pPr>
        <w:pStyle w:val="Akapitzlist"/>
        <w:numPr>
          <w:ilvl w:val="1"/>
          <w:numId w:val="333"/>
        </w:numPr>
        <w:rPr>
          <w:rFonts w:ascii="Arial" w:hAnsi="Arial" w:cs="Arial"/>
          <w:b/>
          <w:bCs/>
        </w:rPr>
      </w:pPr>
      <w:r w:rsidRPr="00886D06">
        <w:rPr>
          <w:rFonts w:ascii="Arial" w:hAnsi="Arial" w:cs="Arial"/>
          <w:b/>
          <w:bCs/>
        </w:rPr>
        <w:t>Jeśli NIE, to proszę o komentarz</w:t>
      </w:r>
    </w:p>
    <w:p w14:paraId="2F81809A" w14:textId="77777777" w:rsidR="0039568B" w:rsidRPr="00886D06" w:rsidRDefault="0039568B" w:rsidP="0039568B">
      <w:pPr>
        <w:ind w:left="720"/>
        <w:rPr>
          <w:rFonts w:ascii="Arial" w:hAnsi="Arial" w:cs="Arial"/>
        </w:rPr>
      </w:pPr>
      <w:bookmarkStart w:id="43" w:name="_Hlk16372935"/>
      <w:r w:rsidRPr="00886D06">
        <w:rPr>
          <w:rFonts w:ascii="Arial" w:hAnsi="Arial" w:cs="Arial"/>
        </w:rPr>
        <w:t>…………………………………………………………………………………………………………………</w:t>
      </w:r>
    </w:p>
    <w:p w14:paraId="162F53A3" w14:textId="77777777" w:rsidR="0039568B" w:rsidRPr="00886D06" w:rsidRDefault="0039568B" w:rsidP="0039568B">
      <w:pPr>
        <w:ind w:left="720"/>
        <w:rPr>
          <w:rFonts w:ascii="Arial" w:hAnsi="Arial" w:cs="Arial"/>
        </w:rPr>
      </w:pPr>
      <w:r w:rsidRPr="00886D06">
        <w:rPr>
          <w:rFonts w:ascii="Arial" w:hAnsi="Arial" w:cs="Arial"/>
        </w:rPr>
        <w:t>…………………………………………………………………………………………………………………</w:t>
      </w:r>
    </w:p>
    <w:p w14:paraId="30A856D4" w14:textId="77777777" w:rsidR="0039568B" w:rsidRPr="00886D06" w:rsidRDefault="0039568B" w:rsidP="0039568B">
      <w:pPr>
        <w:ind w:left="720"/>
        <w:rPr>
          <w:rFonts w:ascii="Arial" w:hAnsi="Arial" w:cs="Arial"/>
        </w:rPr>
      </w:pPr>
      <w:r w:rsidRPr="00886D06">
        <w:rPr>
          <w:rFonts w:ascii="Arial" w:hAnsi="Arial" w:cs="Arial"/>
        </w:rPr>
        <w:t>…………………………………………………………………………………………………………………</w:t>
      </w:r>
    </w:p>
    <w:p w14:paraId="4517C8D9" w14:textId="77777777" w:rsidR="0039568B" w:rsidRPr="00886D06" w:rsidRDefault="0039568B" w:rsidP="0039568B">
      <w:pPr>
        <w:ind w:left="720"/>
        <w:rPr>
          <w:rFonts w:ascii="Arial" w:hAnsi="Arial" w:cs="Arial"/>
        </w:rPr>
      </w:pPr>
    </w:p>
    <w:bookmarkEnd w:id="43"/>
    <w:p w14:paraId="3C8111C3" w14:textId="77777777" w:rsidR="0039568B" w:rsidRPr="00886D06" w:rsidRDefault="0039568B" w:rsidP="004258AB">
      <w:pPr>
        <w:pStyle w:val="Akapitzlist"/>
        <w:numPr>
          <w:ilvl w:val="0"/>
          <w:numId w:val="333"/>
        </w:numPr>
        <w:rPr>
          <w:rFonts w:ascii="Arial" w:hAnsi="Arial" w:cs="Arial"/>
          <w:b/>
          <w:bCs/>
        </w:rPr>
      </w:pPr>
      <w:r w:rsidRPr="00886D06">
        <w:rPr>
          <w:rFonts w:ascii="Arial" w:hAnsi="Arial" w:cs="Arial"/>
          <w:b/>
          <w:bCs/>
        </w:rPr>
        <w:t>Czy program nauczania dla zawodu uwzględnia zasady oceniania, pozwalające badać wszystkie obszary działań ucznia?</w:t>
      </w:r>
    </w:p>
    <w:p w14:paraId="3E933304" w14:textId="77777777" w:rsidR="0039568B" w:rsidRPr="00886D06" w:rsidRDefault="0039568B" w:rsidP="004258AB">
      <w:pPr>
        <w:pStyle w:val="Akapitzlist"/>
        <w:numPr>
          <w:ilvl w:val="0"/>
          <w:numId w:val="337"/>
        </w:numPr>
        <w:rPr>
          <w:rFonts w:ascii="Arial" w:hAnsi="Arial" w:cs="Arial"/>
        </w:rPr>
      </w:pPr>
      <w:r w:rsidRPr="00886D06">
        <w:rPr>
          <w:rFonts w:ascii="Arial" w:hAnsi="Arial" w:cs="Arial"/>
        </w:rPr>
        <w:t>tak (przejście do pytania nr 8)</w:t>
      </w:r>
    </w:p>
    <w:p w14:paraId="3018FDBD" w14:textId="77777777" w:rsidR="0039568B" w:rsidRPr="00886D06" w:rsidRDefault="0039568B" w:rsidP="004258AB">
      <w:pPr>
        <w:pStyle w:val="Akapitzlist"/>
        <w:numPr>
          <w:ilvl w:val="0"/>
          <w:numId w:val="337"/>
        </w:numPr>
        <w:rPr>
          <w:rFonts w:ascii="Arial" w:hAnsi="Arial" w:cs="Arial"/>
        </w:rPr>
      </w:pPr>
      <w:r w:rsidRPr="00886D06">
        <w:rPr>
          <w:rFonts w:ascii="Arial" w:hAnsi="Arial" w:cs="Arial"/>
        </w:rPr>
        <w:t>nie</w:t>
      </w:r>
    </w:p>
    <w:p w14:paraId="49CB1AF8" w14:textId="77777777" w:rsidR="0039568B" w:rsidRPr="00886D06" w:rsidRDefault="0039568B" w:rsidP="0039568B">
      <w:pPr>
        <w:ind w:left="720"/>
        <w:rPr>
          <w:rFonts w:ascii="Arial" w:hAnsi="Arial" w:cs="Arial"/>
        </w:rPr>
      </w:pPr>
    </w:p>
    <w:p w14:paraId="0FD677BC" w14:textId="77777777" w:rsidR="0039568B" w:rsidRPr="00886D06" w:rsidRDefault="0039568B" w:rsidP="004258AB">
      <w:pPr>
        <w:pStyle w:val="Akapitzlist"/>
        <w:numPr>
          <w:ilvl w:val="1"/>
          <w:numId w:val="333"/>
        </w:numPr>
        <w:rPr>
          <w:rFonts w:ascii="Arial" w:hAnsi="Arial" w:cs="Arial"/>
          <w:b/>
          <w:bCs/>
        </w:rPr>
      </w:pPr>
      <w:bookmarkStart w:id="44" w:name="_Hlk16373166"/>
      <w:r w:rsidRPr="00886D06">
        <w:rPr>
          <w:rFonts w:ascii="Arial" w:hAnsi="Arial" w:cs="Arial"/>
          <w:b/>
          <w:bCs/>
        </w:rPr>
        <w:t>Jeśli NIE, to proszę o komentarz</w:t>
      </w:r>
    </w:p>
    <w:p w14:paraId="31BC2065" w14:textId="77777777" w:rsidR="0039568B" w:rsidRPr="00886D06" w:rsidRDefault="0039568B" w:rsidP="0039568B">
      <w:pPr>
        <w:ind w:left="720"/>
        <w:rPr>
          <w:rFonts w:ascii="Arial" w:hAnsi="Arial" w:cs="Arial"/>
        </w:rPr>
      </w:pPr>
      <w:r w:rsidRPr="00886D06">
        <w:rPr>
          <w:rFonts w:ascii="Arial" w:hAnsi="Arial" w:cs="Arial"/>
        </w:rPr>
        <w:t>…………………………………………………………………………………………………………………</w:t>
      </w:r>
    </w:p>
    <w:p w14:paraId="193385E8" w14:textId="77777777" w:rsidR="0039568B" w:rsidRPr="00886D06" w:rsidRDefault="0039568B" w:rsidP="0039568B">
      <w:pPr>
        <w:ind w:left="720"/>
        <w:rPr>
          <w:rFonts w:ascii="Arial" w:hAnsi="Arial" w:cs="Arial"/>
        </w:rPr>
      </w:pPr>
      <w:r w:rsidRPr="00886D06">
        <w:rPr>
          <w:rFonts w:ascii="Arial" w:hAnsi="Arial" w:cs="Arial"/>
        </w:rPr>
        <w:t>…………………………………………………………………………………………………………………</w:t>
      </w:r>
    </w:p>
    <w:p w14:paraId="68A4C622" w14:textId="77777777" w:rsidR="0039568B" w:rsidRPr="00886D06" w:rsidRDefault="0039568B" w:rsidP="0039568B">
      <w:pPr>
        <w:ind w:left="720"/>
        <w:rPr>
          <w:rFonts w:ascii="Arial" w:hAnsi="Arial" w:cs="Arial"/>
        </w:rPr>
      </w:pPr>
      <w:r w:rsidRPr="00886D06">
        <w:rPr>
          <w:rFonts w:ascii="Arial" w:hAnsi="Arial" w:cs="Arial"/>
        </w:rPr>
        <w:t>…………………………………………………………………………………………………………………</w:t>
      </w:r>
    </w:p>
    <w:p w14:paraId="1451F0AE" w14:textId="77777777" w:rsidR="0039568B" w:rsidRPr="00886D06" w:rsidRDefault="0039568B" w:rsidP="0039568B">
      <w:pPr>
        <w:ind w:left="720"/>
        <w:rPr>
          <w:rFonts w:ascii="Arial" w:hAnsi="Arial" w:cs="Arial"/>
        </w:rPr>
      </w:pPr>
    </w:p>
    <w:bookmarkEnd w:id="44"/>
    <w:p w14:paraId="268AED06" w14:textId="77777777" w:rsidR="0039568B" w:rsidRPr="00886D06" w:rsidRDefault="0039568B" w:rsidP="004258AB">
      <w:pPr>
        <w:pStyle w:val="Akapitzlist"/>
        <w:numPr>
          <w:ilvl w:val="0"/>
          <w:numId w:val="333"/>
        </w:numPr>
        <w:rPr>
          <w:rFonts w:ascii="Arial" w:hAnsi="Arial" w:cs="Arial"/>
          <w:b/>
          <w:bCs/>
        </w:rPr>
      </w:pPr>
      <w:r w:rsidRPr="00886D06">
        <w:rPr>
          <w:rFonts w:ascii="Arial" w:hAnsi="Arial" w:cs="Arial"/>
          <w:b/>
          <w:bCs/>
        </w:rPr>
        <w:t>Czy proponowane metody nauczania są adekwatne do:</w:t>
      </w:r>
    </w:p>
    <w:p w14:paraId="3AB3C04B" w14:textId="77777777" w:rsidR="0039568B" w:rsidRPr="00886D06" w:rsidRDefault="0039568B" w:rsidP="004258AB">
      <w:pPr>
        <w:pStyle w:val="Akapitzlist"/>
        <w:numPr>
          <w:ilvl w:val="0"/>
          <w:numId w:val="338"/>
        </w:numPr>
        <w:rPr>
          <w:rFonts w:ascii="Arial" w:hAnsi="Arial" w:cs="Arial"/>
        </w:rPr>
      </w:pPr>
      <w:r w:rsidRPr="00886D06">
        <w:rPr>
          <w:rFonts w:ascii="Arial" w:hAnsi="Arial" w:cs="Arial"/>
        </w:rPr>
        <w:t>typu szkoły      tak / nie</w:t>
      </w:r>
    </w:p>
    <w:p w14:paraId="1CE4D12B" w14:textId="77777777" w:rsidR="0039568B" w:rsidRPr="00886D06" w:rsidRDefault="0039568B" w:rsidP="004258AB">
      <w:pPr>
        <w:pStyle w:val="Akapitzlist"/>
        <w:numPr>
          <w:ilvl w:val="0"/>
          <w:numId w:val="338"/>
        </w:numPr>
        <w:rPr>
          <w:rFonts w:ascii="Arial" w:hAnsi="Arial" w:cs="Arial"/>
        </w:rPr>
      </w:pPr>
      <w:r w:rsidRPr="00886D06">
        <w:rPr>
          <w:rFonts w:ascii="Arial" w:hAnsi="Arial" w:cs="Arial"/>
        </w:rPr>
        <w:t>predyspozycji uczniów      tak / nie</w:t>
      </w:r>
    </w:p>
    <w:p w14:paraId="113922E2" w14:textId="77777777" w:rsidR="0039568B" w:rsidRPr="00886D06" w:rsidRDefault="0039568B" w:rsidP="004258AB">
      <w:pPr>
        <w:pStyle w:val="Akapitzlist"/>
        <w:numPr>
          <w:ilvl w:val="0"/>
          <w:numId w:val="338"/>
        </w:numPr>
        <w:rPr>
          <w:rFonts w:ascii="Arial" w:hAnsi="Arial" w:cs="Arial"/>
        </w:rPr>
      </w:pPr>
      <w:r w:rsidRPr="00886D06">
        <w:rPr>
          <w:rFonts w:ascii="Arial" w:hAnsi="Arial" w:cs="Arial"/>
        </w:rPr>
        <w:t xml:space="preserve">możliwości nauczycieli      </w:t>
      </w:r>
      <w:bookmarkStart w:id="45" w:name="_Hlk16373535"/>
      <w:r w:rsidRPr="00886D06">
        <w:rPr>
          <w:rFonts w:ascii="Arial" w:hAnsi="Arial" w:cs="Arial"/>
        </w:rPr>
        <w:t>tak / nie</w:t>
      </w:r>
      <w:bookmarkEnd w:id="45"/>
    </w:p>
    <w:p w14:paraId="57FBFDC9" w14:textId="77777777" w:rsidR="0039568B" w:rsidRPr="00886D06" w:rsidRDefault="0039568B" w:rsidP="0039568B">
      <w:pPr>
        <w:ind w:left="708"/>
        <w:rPr>
          <w:rFonts w:ascii="Arial" w:hAnsi="Arial" w:cs="Arial"/>
        </w:rPr>
      </w:pPr>
    </w:p>
    <w:p w14:paraId="7943DF02" w14:textId="77777777" w:rsidR="0039568B" w:rsidRPr="00886D06" w:rsidRDefault="0039568B" w:rsidP="0039568B">
      <w:pPr>
        <w:ind w:left="708"/>
        <w:rPr>
          <w:rFonts w:ascii="Arial" w:hAnsi="Arial" w:cs="Arial"/>
        </w:rPr>
      </w:pPr>
      <w:r w:rsidRPr="00886D06">
        <w:rPr>
          <w:rFonts w:ascii="Arial" w:hAnsi="Arial" w:cs="Arial"/>
          <w:b/>
          <w:bCs/>
        </w:rPr>
        <w:t>8.1.</w:t>
      </w:r>
      <w:r w:rsidRPr="00886D06">
        <w:rPr>
          <w:rFonts w:ascii="Arial" w:hAnsi="Arial" w:cs="Arial"/>
          <w:b/>
          <w:bCs/>
        </w:rPr>
        <w:tab/>
        <w:t>Jeśli NIE, to proszę o komentarz</w:t>
      </w:r>
    </w:p>
    <w:p w14:paraId="3BCF4B82" w14:textId="77777777" w:rsidR="0039568B" w:rsidRPr="00886D06" w:rsidRDefault="0039568B" w:rsidP="0039568B">
      <w:pPr>
        <w:ind w:left="708"/>
        <w:rPr>
          <w:rFonts w:ascii="Arial" w:hAnsi="Arial" w:cs="Arial"/>
        </w:rPr>
      </w:pPr>
      <w:bookmarkStart w:id="46" w:name="_Hlk16373769"/>
      <w:r w:rsidRPr="00886D06">
        <w:rPr>
          <w:rFonts w:ascii="Arial" w:hAnsi="Arial" w:cs="Arial"/>
        </w:rPr>
        <w:t>…………………………………………………………………………………………………………………</w:t>
      </w:r>
    </w:p>
    <w:p w14:paraId="1A9096C4" w14:textId="77777777" w:rsidR="0039568B" w:rsidRPr="00886D06" w:rsidRDefault="0039568B" w:rsidP="0039568B">
      <w:pPr>
        <w:ind w:left="708"/>
        <w:rPr>
          <w:rFonts w:ascii="Arial" w:hAnsi="Arial" w:cs="Arial"/>
        </w:rPr>
      </w:pPr>
      <w:r w:rsidRPr="00886D06">
        <w:rPr>
          <w:rFonts w:ascii="Arial" w:hAnsi="Arial" w:cs="Arial"/>
        </w:rPr>
        <w:t>…………………………………………………………………………………………………………………</w:t>
      </w:r>
    </w:p>
    <w:p w14:paraId="37F49D31" w14:textId="77777777" w:rsidR="0039568B" w:rsidRPr="00886D06" w:rsidRDefault="0039568B" w:rsidP="0039568B">
      <w:pPr>
        <w:ind w:left="708"/>
        <w:rPr>
          <w:rFonts w:ascii="Arial" w:hAnsi="Arial" w:cs="Arial"/>
        </w:rPr>
      </w:pPr>
      <w:r w:rsidRPr="00886D06">
        <w:rPr>
          <w:rFonts w:ascii="Arial" w:hAnsi="Arial" w:cs="Arial"/>
        </w:rPr>
        <w:t>…………………………………………………………………………………………………………………</w:t>
      </w:r>
    </w:p>
    <w:bookmarkEnd w:id="46"/>
    <w:p w14:paraId="3E3F3F49" w14:textId="77777777" w:rsidR="0039568B" w:rsidRPr="00886D06" w:rsidRDefault="0039568B" w:rsidP="0039568B">
      <w:pPr>
        <w:rPr>
          <w:rFonts w:ascii="Arial" w:hAnsi="Arial" w:cs="Arial"/>
        </w:rPr>
      </w:pPr>
    </w:p>
    <w:p w14:paraId="1B6BAF3C" w14:textId="77777777" w:rsidR="0039568B" w:rsidRPr="00886D06" w:rsidRDefault="0039568B" w:rsidP="004258AB">
      <w:pPr>
        <w:pStyle w:val="Akapitzlist"/>
        <w:numPr>
          <w:ilvl w:val="0"/>
          <w:numId w:val="339"/>
        </w:numPr>
        <w:rPr>
          <w:rFonts w:ascii="Arial" w:hAnsi="Arial" w:cs="Arial"/>
          <w:b/>
          <w:bCs/>
        </w:rPr>
      </w:pPr>
      <w:r w:rsidRPr="00886D06">
        <w:rPr>
          <w:rFonts w:ascii="Arial" w:hAnsi="Arial" w:cs="Arial"/>
          <w:b/>
          <w:bCs/>
        </w:rPr>
        <w:t>Czy realizacja programu dla zawodu pozwala na kształcenie umiejętności ponad przedmiotowych uczniów:</w:t>
      </w:r>
    </w:p>
    <w:p w14:paraId="0D2E50DD" w14:textId="77777777" w:rsidR="0039568B" w:rsidRPr="00886D06" w:rsidRDefault="0039568B" w:rsidP="004258AB">
      <w:pPr>
        <w:pStyle w:val="Akapitzlist"/>
        <w:numPr>
          <w:ilvl w:val="0"/>
          <w:numId w:val="340"/>
        </w:numPr>
        <w:rPr>
          <w:rFonts w:ascii="Arial" w:hAnsi="Arial" w:cs="Arial"/>
        </w:rPr>
      </w:pPr>
      <w:r w:rsidRPr="00886D06">
        <w:rPr>
          <w:rFonts w:ascii="Arial" w:hAnsi="Arial" w:cs="Arial"/>
        </w:rPr>
        <w:t>uczenia się     tak / nie</w:t>
      </w:r>
    </w:p>
    <w:p w14:paraId="44E0ED60" w14:textId="77777777" w:rsidR="0039568B" w:rsidRPr="00886D06" w:rsidRDefault="0039568B" w:rsidP="004258AB">
      <w:pPr>
        <w:pStyle w:val="Akapitzlist"/>
        <w:numPr>
          <w:ilvl w:val="0"/>
          <w:numId w:val="340"/>
        </w:numPr>
        <w:rPr>
          <w:rFonts w:ascii="Arial" w:hAnsi="Arial" w:cs="Arial"/>
        </w:rPr>
      </w:pPr>
      <w:r w:rsidRPr="00886D06">
        <w:rPr>
          <w:rFonts w:ascii="Arial" w:hAnsi="Arial" w:cs="Arial"/>
        </w:rPr>
        <w:t>komunikowania się     tak / nie</w:t>
      </w:r>
    </w:p>
    <w:p w14:paraId="03FF5378" w14:textId="77777777" w:rsidR="0039568B" w:rsidRPr="00886D06" w:rsidRDefault="0039568B" w:rsidP="004258AB">
      <w:pPr>
        <w:pStyle w:val="Akapitzlist"/>
        <w:numPr>
          <w:ilvl w:val="0"/>
          <w:numId w:val="340"/>
        </w:numPr>
        <w:rPr>
          <w:rFonts w:ascii="Arial" w:hAnsi="Arial" w:cs="Arial"/>
        </w:rPr>
      </w:pPr>
      <w:r w:rsidRPr="00886D06">
        <w:rPr>
          <w:rFonts w:ascii="Arial" w:hAnsi="Arial" w:cs="Arial"/>
        </w:rPr>
        <w:t>pracy w zespole     tak / nie</w:t>
      </w:r>
    </w:p>
    <w:p w14:paraId="7531E307" w14:textId="77777777" w:rsidR="0039568B" w:rsidRPr="00886D06" w:rsidRDefault="0039568B" w:rsidP="004258AB">
      <w:pPr>
        <w:pStyle w:val="Akapitzlist"/>
        <w:numPr>
          <w:ilvl w:val="0"/>
          <w:numId w:val="340"/>
        </w:numPr>
        <w:rPr>
          <w:rFonts w:ascii="Arial" w:hAnsi="Arial" w:cs="Arial"/>
        </w:rPr>
      </w:pPr>
      <w:r w:rsidRPr="00886D06">
        <w:rPr>
          <w:rFonts w:ascii="Arial" w:hAnsi="Arial" w:cs="Arial"/>
        </w:rPr>
        <w:t>kreatywnego rozwiązywania problemów     tak / nie</w:t>
      </w:r>
    </w:p>
    <w:p w14:paraId="15DF8BD7" w14:textId="77777777" w:rsidR="0039568B" w:rsidRPr="00886D06" w:rsidRDefault="0039568B" w:rsidP="004258AB">
      <w:pPr>
        <w:pStyle w:val="Akapitzlist"/>
        <w:numPr>
          <w:ilvl w:val="0"/>
          <w:numId w:val="340"/>
        </w:numPr>
        <w:rPr>
          <w:rFonts w:ascii="Arial" w:hAnsi="Arial" w:cs="Arial"/>
        </w:rPr>
      </w:pPr>
      <w:r w:rsidRPr="00886D06">
        <w:rPr>
          <w:rFonts w:ascii="Arial" w:hAnsi="Arial" w:cs="Arial"/>
        </w:rPr>
        <w:t xml:space="preserve">stosowania wiedzy w praktyce    tak / nie       </w:t>
      </w:r>
    </w:p>
    <w:p w14:paraId="3C047A2B" w14:textId="77777777" w:rsidR="0039568B" w:rsidRPr="00886D06" w:rsidRDefault="0039568B" w:rsidP="004258AB">
      <w:pPr>
        <w:pStyle w:val="Akapitzlist"/>
        <w:numPr>
          <w:ilvl w:val="0"/>
          <w:numId w:val="340"/>
        </w:numPr>
        <w:rPr>
          <w:rFonts w:ascii="Arial" w:hAnsi="Arial" w:cs="Arial"/>
        </w:rPr>
      </w:pPr>
      <w:r w:rsidRPr="00886D06">
        <w:rPr>
          <w:rFonts w:ascii="Arial" w:hAnsi="Arial" w:cs="Arial"/>
        </w:rPr>
        <w:t>rozwijania zdolności i zainteresowań     tak / nie</w:t>
      </w:r>
    </w:p>
    <w:p w14:paraId="12CF8CE7" w14:textId="77777777" w:rsidR="0039568B" w:rsidRPr="00886D06" w:rsidRDefault="0039568B" w:rsidP="004258AB">
      <w:pPr>
        <w:pStyle w:val="Akapitzlist"/>
        <w:numPr>
          <w:ilvl w:val="0"/>
          <w:numId w:val="340"/>
        </w:numPr>
        <w:rPr>
          <w:rFonts w:ascii="Arial" w:hAnsi="Arial" w:cs="Arial"/>
        </w:rPr>
      </w:pPr>
      <w:r w:rsidRPr="00886D06">
        <w:rPr>
          <w:rFonts w:ascii="Arial" w:hAnsi="Arial" w:cs="Arial"/>
        </w:rPr>
        <w:t xml:space="preserve">negocjacyjnego rozwiązywania problemów i konfliktów     </w:t>
      </w:r>
      <w:bookmarkStart w:id="47" w:name="_Hlk16374101"/>
      <w:r w:rsidRPr="00886D06">
        <w:rPr>
          <w:rFonts w:ascii="Arial" w:hAnsi="Arial" w:cs="Arial"/>
        </w:rPr>
        <w:t>tak / nie</w:t>
      </w:r>
    </w:p>
    <w:bookmarkEnd w:id="47"/>
    <w:p w14:paraId="3F5D461F" w14:textId="77777777" w:rsidR="0039568B" w:rsidRPr="00886D06" w:rsidRDefault="0039568B" w:rsidP="004258AB">
      <w:pPr>
        <w:pStyle w:val="Akapitzlist"/>
        <w:numPr>
          <w:ilvl w:val="0"/>
          <w:numId w:val="340"/>
        </w:numPr>
        <w:rPr>
          <w:rFonts w:ascii="Arial" w:hAnsi="Arial" w:cs="Arial"/>
        </w:rPr>
      </w:pPr>
      <w:r w:rsidRPr="00886D06">
        <w:rPr>
          <w:rFonts w:ascii="Arial" w:hAnsi="Arial" w:cs="Arial"/>
        </w:rPr>
        <w:t>poszukiwania, porządkowania i przetwarzania informacji z różnych źródeł     tak / nie</w:t>
      </w:r>
    </w:p>
    <w:p w14:paraId="7857E2AF" w14:textId="77777777" w:rsidR="0039568B" w:rsidRPr="00886D06" w:rsidRDefault="0039568B" w:rsidP="0039568B">
      <w:pPr>
        <w:rPr>
          <w:rFonts w:ascii="Arial" w:hAnsi="Arial" w:cs="Arial"/>
        </w:rPr>
      </w:pPr>
    </w:p>
    <w:p w14:paraId="5EA04218" w14:textId="77777777" w:rsidR="0039568B" w:rsidRPr="00886D06" w:rsidRDefault="0039568B" w:rsidP="004258AB">
      <w:pPr>
        <w:pStyle w:val="Akapitzlist"/>
        <w:numPr>
          <w:ilvl w:val="0"/>
          <w:numId w:val="341"/>
        </w:numPr>
        <w:rPr>
          <w:rFonts w:ascii="Arial" w:hAnsi="Arial" w:cs="Arial"/>
          <w:b/>
          <w:bCs/>
        </w:rPr>
      </w:pPr>
      <w:r w:rsidRPr="00886D06">
        <w:rPr>
          <w:rFonts w:ascii="Arial" w:hAnsi="Arial" w:cs="Arial"/>
          <w:b/>
          <w:bCs/>
        </w:rPr>
        <w:t xml:space="preserve"> Jakie metody prowadzenia swoich zajęć uważa Pan/i za atrakcyjne dla uczniów?</w:t>
      </w:r>
    </w:p>
    <w:p w14:paraId="45146990" w14:textId="77777777" w:rsidR="0039568B" w:rsidRPr="00886D06" w:rsidRDefault="0039568B" w:rsidP="0039568B">
      <w:pPr>
        <w:ind w:left="360"/>
        <w:rPr>
          <w:rFonts w:ascii="Arial" w:hAnsi="Arial" w:cs="Arial"/>
        </w:rPr>
      </w:pPr>
      <w:r w:rsidRPr="00886D06">
        <w:rPr>
          <w:rFonts w:ascii="Arial" w:hAnsi="Arial" w:cs="Arial"/>
        </w:rPr>
        <w:t>…………………………………………………………………………………………………………………</w:t>
      </w:r>
    </w:p>
    <w:p w14:paraId="3B2280CB" w14:textId="77777777" w:rsidR="0039568B" w:rsidRPr="00886D06" w:rsidRDefault="0039568B" w:rsidP="0039568B">
      <w:pPr>
        <w:ind w:left="360"/>
        <w:rPr>
          <w:rFonts w:ascii="Arial" w:hAnsi="Arial" w:cs="Arial"/>
        </w:rPr>
      </w:pPr>
      <w:r w:rsidRPr="00886D06">
        <w:rPr>
          <w:rFonts w:ascii="Arial" w:hAnsi="Arial" w:cs="Arial"/>
        </w:rPr>
        <w:t>…………………………………………………………………………………………………………………</w:t>
      </w:r>
    </w:p>
    <w:p w14:paraId="35B3D087" w14:textId="77777777" w:rsidR="0039568B" w:rsidRPr="00886D06" w:rsidRDefault="0039568B" w:rsidP="0039568B">
      <w:pPr>
        <w:ind w:left="360"/>
        <w:rPr>
          <w:rFonts w:ascii="Arial" w:hAnsi="Arial" w:cs="Arial"/>
        </w:rPr>
      </w:pPr>
      <w:r w:rsidRPr="00886D06">
        <w:rPr>
          <w:rFonts w:ascii="Arial" w:hAnsi="Arial" w:cs="Arial"/>
        </w:rPr>
        <w:t>…………………………………………………………………………………………………………………</w:t>
      </w:r>
    </w:p>
    <w:p w14:paraId="4E538A48" w14:textId="77777777" w:rsidR="0039568B" w:rsidRPr="00886D06" w:rsidRDefault="0039568B" w:rsidP="0039568B">
      <w:pPr>
        <w:ind w:left="360"/>
        <w:rPr>
          <w:rFonts w:ascii="Arial" w:hAnsi="Arial" w:cs="Arial"/>
        </w:rPr>
      </w:pPr>
    </w:p>
    <w:p w14:paraId="75ECD1AE" w14:textId="77777777" w:rsidR="0039568B" w:rsidRPr="00886D06" w:rsidRDefault="0039568B" w:rsidP="004258AB">
      <w:pPr>
        <w:pStyle w:val="Akapitzlist"/>
        <w:numPr>
          <w:ilvl w:val="0"/>
          <w:numId w:val="342"/>
        </w:numPr>
        <w:rPr>
          <w:rFonts w:ascii="Arial" w:hAnsi="Arial" w:cs="Arial"/>
          <w:b/>
          <w:bCs/>
        </w:rPr>
      </w:pPr>
      <w:r w:rsidRPr="00886D06">
        <w:rPr>
          <w:rFonts w:ascii="Arial" w:hAnsi="Arial" w:cs="Arial"/>
          <w:b/>
          <w:bCs/>
        </w:rPr>
        <w:t xml:space="preserve"> Proszę ocenić zaangażowanie uczniów podczas Pana/Pani zajęć:</w:t>
      </w:r>
    </w:p>
    <w:p w14:paraId="19350523" w14:textId="77777777" w:rsidR="0039568B" w:rsidRPr="00886D06" w:rsidRDefault="0039568B" w:rsidP="004258AB">
      <w:pPr>
        <w:pStyle w:val="Akapitzlist"/>
        <w:numPr>
          <w:ilvl w:val="0"/>
          <w:numId w:val="343"/>
        </w:numPr>
        <w:rPr>
          <w:rFonts w:ascii="Arial" w:hAnsi="Arial" w:cs="Arial"/>
        </w:rPr>
      </w:pPr>
      <w:r w:rsidRPr="00886D06">
        <w:rPr>
          <w:rFonts w:ascii="Arial" w:hAnsi="Arial" w:cs="Arial"/>
        </w:rPr>
        <w:t>na ogół nikt lub prawie nikt nie jest zaangażowany      tak / nie</w:t>
      </w:r>
    </w:p>
    <w:p w14:paraId="2212CC2F" w14:textId="77777777" w:rsidR="0039568B" w:rsidRPr="00886D06" w:rsidRDefault="0039568B" w:rsidP="004258AB">
      <w:pPr>
        <w:pStyle w:val="Akapitzlist"/>
        <w:numPr>
          <w:ilvl w:val="0"/>
          <w:numId w:val="343"/>
        </w:numPr>
        <w:rPr>
          <w:rFonts w:ascii="Arial" w:hAnsi="Arial" w:cs="Arial"/>
        </w:rPr>
      </w:pPr>
      <w:r w:rsidRPr="00886D06">
        <w:rPr>
          <w:rFonts w:ascii="Arial" w:hAnsi="Arial" w:cs="Arial"/>
        </w:rPr>
        <w:t>na ogół mniejszość jest zaangażowana   tak / nie</w:t>
      </w:r>
    </w:p>
    <w:p w14:paraId="462FF0F4" w14:textId="77777777" w:rsidR="0039568B" w:rsidRPr="00886D06" w:rsidRDefault="0039568B" w:rsidP="004258AB">
      <w:pPr>
        <w:pStyle w:val="Akapitzlist"/>
        <w:numPr>
          <w:ilvl w:val="0"/>
          <w:numId w:val="343"/>
        </w:numPr>
        <w:rPr>
          <w:rFonts w:ascii="Arial" w:hAnsi="Arial" w:cs="Arial"/>
        </w:rPr>
      </w:pPr>
      <w:r w:rsidRPr="00886D06">
        <w:rPr>
          <w:rFonts w:ascii="Arial" w:hAnsi="Arial" w:cs="Arial"/>
        </w:rPr>
        <w:t>na ogół mniej więcej połowa jest zaangażowana    tak / nie</w:t>
      </w:r>
    </w:p>
    <w:p w14:paraId="383B9E3A" w14:textId="77777777" w:rsidR="0039568B" w:rsidRPr="00886D06" w:rsidRDefault="0039568B" w:rsidP="004258AB">
      <w:pPr>
        <w:pStyle w:val="Akapitzlist"/>
        <w:numPr>
          <w:ilvl w:val="0"/>
          <w:numId w:val="343"/>
        </w:numPr>
        <w:rPr>
          <w:rFonts w:ascii="Arial" w:hAnsi="Arial" w:cs="Arial"/>
        </w:rPr>
      </w:pPr>
      <w:r w:rsidRPr="00886D06">
        <w:rPr>
          <w:rFonts w:ascii="Arial" w:hAnsi="Arial" w:cs="Arial"/>
        </w:rPr>
        <w:t>na ogół większość jest zaangażowana    tak / nie</w:t>
      </w:r>
    </w:p>
    <w:p w14:paraId="6231EBE3" w14:textId="77777777" w:rsidR="0039568B" w:rsidRPr="00886D06" w:rsidRDefault="0039568B" w:rsidP="004258AB">
      <w:pPr>
        <w:pStyle w:val="Akapitzlist"/>
        <w:numPr>
          <w:ilvl w:val="0"/>
          <w:numId w:val="343"/>
        </w:numPr>
        <w:rPr>
          <w:rFonts w:ascii="Arial" w:hAnsi="Arial" w:cs="Arial"/>
        </w:rPr>
      </w:pPr>
      <w:r w:rsidRPr="00886D06">
        <w:rPr>
          <w:rFonts w:ascii="Arial" w:hAnsi="Arial" w:cs="Arial"/>
        </w:rPr>
        <w:t>na ogół wszyscy lub niemal wszyscy są zaangażowani   tak / nie</w:t>
      </w:r>
    </w:p>
    <w:p w14:paraId="303354FC" w14:textId="77777777" w:rsidR="0039568B" w:rsidRPr="00886D06" w:rsidRDefault="0039568B" w:rsidP="0039568B">
      <w:pPr>
        <w:rPr>
          <w:rFonts w:ascii="Arial" w:hAnsi="Arial" w:cs="Arial"/>
        </w:rPr>
      </w:pPr>
    </w:p>
    <w:p w14:paraId="3C500224" w14:textId="77777777" w:rsidR="0039568B" w:rsidRPr="00886D06" w:rsidRDefault="0039568B" w:rsidP="004258AB">
      <w:pPr>
        <w:pStyle w:val="Akapitzlist"/>
        <w:numPr>
          <w:ilvl w:val="0"/>
          <w:numId w:val="344"/>
        </w:numPr>
        <w:rPr>
          <w:rFonts w:ascii="Arial" w:hAnsi="Arial" w:cs="Arial"/>
          <w:b/>
          <w:bCs/>
        </w:rPr>
      </w:pPr>
      <w:r w:rsidRPr="00886D06">
        <w:rPr>
          <w:rFonts w:ascii="Arial" w:hAnsi="Arial" w:cs="Arial"/>
        </w:rPr>
        <w:t xml:space="preserve"> </w:t>
      </w:r>
      <w:r w:rsidRPr="00886D06">
        <w:rPr>
          <w:rFonts w:ascii="Arial" w:hAnsi="Arial" w:cs="Arial"/>
          <w:b/>
          <w:bCs/>
        </w:rPr>
        <w:t>Proszę się ustosunkować do następujących kwestii:</w:t>
      </w:r>
    </w:p>
    <w:tbl>
      <w:tblPr>
        <w:tblStyle w:val="Tabela-Siatka"/>
        <w:tblW w:w="0" w:type="auto"/>
        <w:tblInd w:w="360" w:type="dxa"/>
        <w:tblLook w:val="04A0" w:firstRow="1" w:lastRow="0" w:firstColumn="1" w:lastColumn="0" w:noHBand="0" w:noVBand="1"/>
      </w:tblPr>
      <w:tblGrid>
        <w:gridCol w:w="10536"/>
        <w:gridCol w:w="3326"/>
      </w:tblGrid>
      <w:tr w:rsidR="002246FF" w:rsidRPr="00886D06" w14:paraId="671D95FA" w14:textId="77777777" w:rsidTr="00A470CA">
        <w:tc>
          <w:tcPr>
            <w:tcW w:w="9133" w:type="dxa"/>
          </w:tcPr>
          <w:p w14:paraId="646EFA90" w14:textId="77777777" w:rsidR="0039568B" w:rsidRPr="00886D06" w:rsidRDefault="0039568B" w:rsidP="00A470CA">
            <w:pPr>
              <w:rPr>
                <w:rFonts w:ascii="Arial" w:hAnsi="Arial" w:cs="Arial"/>
              </w:rPr>
            </w:pPr>
            <w:r w:rsidRPr="00886D06">
              <w:rPr>
                <w:rFonts w:ascii="Arial" w:hAnsi="Arial" w:cs="Arial"/>
              </w:rPr>
              <w:t>Czy program nauczania dla zawodu umożliwia uczenie się uczniów we współpracy?</w:t>
            </w:r>
          </w:p>
        </w:tc>
        <w:tc>
          <w:tcPr>
            <w:tcW w:w="4503" w:type="dxa"/>
          </w:tcPr>
          <w:p w14:paraId="108F5E33"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6A68BA94" w14:textId="77777777" w:rsidTr="00A470CA">
        <w:tc>
          <w:tcPr>
            <w:tcW w:w="9133" w:type="dxa"/>
          </w:tcPr>
          <w:p w14:paraId="750F94A6" w14:textId="77777777" w:rsidR="0039568B" w:rsidRPr="00886D06" w:rsidRDefault="0039568B" w:rsidP="00A470CA">
            <w:pPr>
              <w:rPr>
                <w:rFonts w:ascii="Arial" w:hAnsi="Arial" w:cs="Arial"/>
              </w:rPr>
            </w:pPr>
            <w:r w:rsidRPr="00886D06">
              <w:rPr>
                <w:rFonts w:ascii="Arial" w:hAnsi="Arial" w:cs="Arial"/>
              </w:rPr>
              <w:t>Czy przy przygotowywaniu materiałów do badania osiągnięć uczniów konsultował/a się Pan/Pani z innymi nauczycielami?</w:t>
            </w:r>
          </w:p>
        </w:tc>
        <w:tc>
          <w:tcPr>
            <w:tcW w:w="4503" w:type="dxa"/>
          </w:tcPr>
          <w:p w14:paraId="71C695AB"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421D11DD" w14:textId="77777777" w:rsidTr="00A470CA">
        <w:tc>
          <w:tcPr>
            <w:tcW w:w="9133" w:type="dxa"/>
          </w:tcPr>
          <w:p w14:paraId="4ECAAA8A" w14:textId="77777777" w:rsidR="0039568B" w:rsidRPr="00886D06" w:rsidRDefault="0039568B" w:rsidP="00A470CA">
            <w:pPr>
              <w:rPr>
                <w:rFonts w:ascii="Arial" w:hAnsi="Arial" w:cs="Arial"/>
              </w:rPr>
            </w:pPr>
            <w:r w:rsidRPr="00886D06">
              <w:rPr>
                <w:rFonts w:ascii="Arial" w:hAnsi="Arial" w:cs="Arial"/>
              </w:rPr>
              <w:t>Czy przy przygotowywaniu kryteriów oceniania konsultował/a się Pan/Pani z innymi nauczycielami?</w:t>
            </w:r>
          </w:p>
        </w:tc>
        <w:tc>
          <w:tcPr>
            <w:tcW w:w="4503" w:type="dxa"/>
          </w:tcPr>
          <w:p w14:paraId="4FFD43C1"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445B0E6E" w14:textId="77777777" w:rsidTr="00A470CA">
        <w:tc>
          <w:tcPr>
            <w:tcW w:w="9133" w:type="dxa"/>
          </w:tcPr>
          <w:p w14:paraId="70432173" w14:textId="77777777" w:rsidR="0039568B" w:rsidRPr="00886D06" w:rsidRDefault="0039568B" w:rsidP="00A470CA">
            <w:pPr>
              <w:rPr>
                <w:rFonts w:ascii="Arial" w:hAnsi="Arial" w:cs="Arial"/>
              </w:rPr>
            </w:pPr>
            <w:r w:rsidRPr="00886D06">
              <w:rPr>
                <w:rFonts w:ascii="Arial" w:hAnsi="Arial" w:cs="Arial"/>
              </w:rPr>
              <w:t>Czy współpracował/a Pan/Pani w organizacji badań osiągnięć uczniów z innymi nauczycielami?</w:t>
            </w:r>
          </w:p>
        </w:tc>
        <w:tc>
          <w:tcPr>
            <w:tcW w:w="4503" w:type="dxa"/>
          </w:tcPr>
          <w:p w14:paraId="5A6734A2"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1E42557E" w14:textId="77777777" w:rsidTr="00A470CA">
        <w:tc>
          <w:tcPr>
            <w:tcW w:w="9133" w:type="dxa"/>
          </w:tcPr>
          <w:p w14:paraId="74457B28" w14:textId="77777777" w:rsidR="0039568B" w:rsidRPr="00886D06" w:rsidRDefault="0039568B" w:rsidP="00A470CA">
            <w:pPr>
              <w:rPr>
                <w:rFonts w:ascii="Arial" w:hAnsi="Arial" w:cs="Arial"/>
              </w:rPr>
            </w:pPr>
            <w:r w:rsidRPr="00886D06">
              <w:rPr>
                <w:rFonts w:ascii="Arial" w:hAnsi="Arial" w:cs="Arial"/>
              </w:rPr>
              <w:t>Czy współpracował/a Pan/Pani z innymi nauczycielami przy analizowaniu osiągnięć uczniów i opracowywaniu wniosków do dalszej pracy?</w:t>
            </w:r>
          </w:p>
        </w:tc>
        <w:tc>
          <w:tcPr>
            <w:tcW w:w="4503" w:type="dxa"/>
          </w:tcPr>
          <w:p w14:paraId="2892AEA2"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5547F186" w14:textId="77777777" w:rsidTr="00A470CA">
        <w:tc>
          <w:tcPr>
            <w:tcW w:w="9133" w:type="dxa"/>
          </w:tcPr>
          <w:p w14:paraId="71D6980A" w14:textId="77777777" w:rsidR="0039568B" w:rsidRPr="00886D06" w:rsidRDefault="0039568B" w:rsidP="00A470CA">
            <w:pPr>
              <w:rPr>
                <w:rFonts w:ascii="Arial" w:hAnsi="Arial" w:cs="Arial"/>
              </w:rPr>
            </w:pPr>
            <w:r w:rsidRPr="00886D06">
              <w:rPr>
                <w:rFonts w:ascii="Arial" w:hAnsi="Arial" w:cs="Arial"/>
              </w:rPr>
              <w:t xml:space="preserve">Czy wdrażał/a Pan/Pani działania wynikające z wniosków sformułowanych na podstawie badań osiągnięć uczniów? </w:t>
            </w:r>
          </w:p>
          <w:p w14:paraId="5093AC98" w14:textId="77777777" w:rsidR="0039568B" w:rsidRPr="00886D06" w:rsidRDefault="0039568B" w:rsidP="00A470CA">
            <w:pPr>
              <w:rPr>
                <w:rFonts w:ascii="Arial" w:hAnsi="Arial" w:cs="Arial"/>
              </w:rPr>
            </w:pPr>
            <w:r w:rsidRPr="00886D06">
              <w:rPr>
                <w:rFonts w:ascii="Arial" w:hAnsi="Arial" w:cs="Arial"/>
              </w:rPr>
              <w:t>Jeśli tak, to proszę podać przykłady wdrożonych przez Pana/Panią działań:</w:t>
            </w:r>
          </w:p>
          <w:p w14:paraId="4C5131E3" w14:textId="77777777" w:rsidR="0039568B" w:rsidRPr="00886D06" w:rsidRDefault="0039568B" w:rsidP="00A470CA">
            <w:pPr>
              <w:rPr>
                <w:rFonts w:ascii="Arial" w:hAnsi="Arial" w:cs="Arial"/>
              </w:rPr>
            </w:pPr>
            <w:r w:rsidRPr="00886D06">
              <w:rPr>
                <w:rFonts w:ascii="Arial" w:hAnsi="Arial" w:cs="Arial"/>
              </w:rPr>
              <w:t>…………………………………………………………………………………………………………………</w:t>
            </w:r>
          </w:p>
          <w:p w14:paraId="61F3B62B" w14:textId="77777777" w:rsidR="0039568B" w:rsidRPr="00886D06" w:rsidRDefault="0039568B" w:rsidP="00A470CA">
            <w:pPr>
              <w:rPr>
                <w:rFonts w:ascii="Arial" w:hAnsi="Arial" w:cs="Arial"/>
              </w:rPr>
            </w:pPr>
            <w:r w:rsidRPr="00886D06">
              <w:rPr>
                <w:rFonts w:ascii="Arial" w:hAnsi="Arial" w:cs="Arial"/>
              </w:rPr>
              <w:t>…………………………………………………………………………………………………………………</w:t>
            </w:r>
          </w:p>
          <w:p w14:paraId="5DA06E41" w14:textId="77777777" w:rsidR="0039568B" w:rsidRPr="00886D06" w:rsidRDefault="0039568B" w:rsidP="00A470CA">
            <w:pPr>
              <w:rPr>
                <w:rFonts w:ascii="Arial" w:hAnsi="Arial" w:cs="Arial"/>
              </w:rPr>
            </w:pPr>
            <w:r w:rsidRPr="00886D06">
              <w:rPr>
                <w:rFonts w:ascii="Arial" w:hAnsi="Arial" w:cs="Arial"/>
              </w:rPr>
              <w:t>…………………………………………………………………………………………………………………</w:t>
            </w:r>
          </w:p>
        </w:tc>
        <w:tc>
          <w:tcPr>
            <w:tcW w:w="4503" w:type="dxa"/>
          </w:tcPr>
          <w:p w14:paraId="6EB29D42" w14:textId="77777777" w:rsidR="0039568B" w:rsidRPr="00886D06" w:rsidRDefault="0039568B" w:rsidP="0039568B">
            <w:pPr>
              <w:jc w:val="center"/>
              <w:rPr>
                <w:rFonts w:ascii="Arial" w:hAnsi="Arial" w:cs="Arial"/>
              </w:rPr>
            </w:pPr>
            <w:r w:rsidRPr="00886D06">
              <w:rPr>
                <w:rFonts w:ascii="Arial" w:hAnsi="Arial" w:cs="Arial"/>
              </w:rPr>
              <w:t>tak / nie</w:t>
            </w:r>
          </w:p>
        </w:tc>
      </w:tr>
      <w:tr w:rsidR="0039568B" w:rsidRPr="00886D06" w14:paraId="7CA9C1DF" w14:textId="77777777" w:rsidTr="00A470CA">
        <w:tc>
          <w:tcPr>
            <w:tcW w:w="9133" w:type="dxa"/>
          </w:tcPr>
          <w:p w14:paraId="440987F5" w14:textId="77777777" w:rsidR="0039568B" w:rsidRPr="00886D06" w:rsidRDefault="0039568B" w:rsidP="00A470CA">
            <w:pPr>
              <w:rPr>
                <w:rFonts w:ascii="Arial" w:hAnsi="Arial" w:cs="Arial"/>
              </w:rPr>
            </w:pPr>
            <w:r w:rsidRPr="00886D06">
              <w:rPr>
                <w:rFonts w:ascii="Arial" w:hAnsi="Arial" w:cs="Arial"/>
              </w:rPr>
              <w:t xml:space="preserve">Czy prowadzi Pan/i ewaluację własnej pracy? </w:t>
            </w:r>
          </w:p>
          <w:p w14:paraId="3CB19985" w14:textId="77777777" w:rsidR="0039568B" w:rsidRPr="00886D06" w:rsidRDefault="0039568B" w:rsidP="00A470CA">
            <w:pPr>
              <w:rPr>
                <w:rFonts w:ascii="Arial" w:hAnsi="Arial" w:cs="Arial"/>
              </w:rPr>
            </w:pPr>
            <w:r w:rsidRPr="00886D06">
              <w:rPr>
                <w:rFonts w:ascii="Arial" w:hAnsi="Arial" w:cs="Arial"/>
              </w:rPr>
              <w:t>Jeśli tak, to proszę wskazać jakie elementy własnej pracy poddawał/a Pan/i ewaluacji w ciągu ostatniego roku:</w:t>
            </w:r>
          </w:p>
          <w:p w14:paraId="045B6327" w14:textId="77777777" w:rsidR="0039568B" w:rsidRPr="00886D06" w:rsidRDefault="0039568B" w:rsidP="00A470CA">
            <w:pPr>
              <w:rPr>
                <w:rFonts w:ascii="Arial" w:hAnsi="Arial" w:cs="Arial"/>
              </w:rPr>
            </w:pPr>
            <w:bookmarkStart w:id="48" w:name="_Hlk16374837"/>
            <w:r w:rsidRPr="00886D06">
              <w:rPr>
                <w:rFonts w:ascii="Arial" w:hAnsi="Arial" w:cs="Arial"/>
              </w:rPr>
              <w:t>…………………………………………………………………………………………………………………</w:t>
            </w:r>
          </w:p>
          <w:p w14:paraId="40F78EDB" w14:textId="77777777" w:rsidR="0039568B" w:rsidRPr="00886D06" w:rsidRDefault="0039568B" w:rsidP="00A470CA">
            <w:pPr>
              <w:rPr>
                <w:rFonts w:ascii="Arial" w:hAnsi="Arial" w:cs="Arial"/>
              </w:rPr>
            </w:pPr>
            <w:r w:rsidRPr="00886D06">
              <w:rPr>
                <w:rFonts w:ascii="Arial" w:hAnsi="Arial" w:cs="Arial"/>
              </w:rPr>
              <w:t>…………………………………………………………………………………………………………………</w:t>
            </w:r>
          </w:p>
          <w:p w14:paraId="74305088" w14:textId="77777777" w:rsidR="0039568B" w:rsidRPr="00886D06" w:rsidRDefault="0039568B" w:rsidP="00A470CA">
            <w:pPr>
              <w:rPr>
                <w:rFonts w:ascii="Arial" w:hAnsi="Arial" w:cs="Arial"/>
              </w:rPr>
            </w:pPr>
            <w:r w:rsidRPr="00886D06">
              <w:rPr>
                <w:rFonts w:ascii="Arial" w:hAnsi="Arial" w:cs="Arial"/>
              </w:rPr>
              <w:t>…………………………………………………………………………………………………………………</w:t>
            </w:r>
            <w:bookmarkEnd w:id="48"/>
          </w:p>
        </w:tc>
        <w:tc>
          <w:tcPr>
            <w:tcW w:w="4503" w:type="dxa"/>
          </w:tcPr>
          <w:p w14:paraId="7C8E5D99" w14:textId="77777777" w:rsidR="0039568B" w:rsidRPr="00886D06" w:rsidRDefault="0039568B" w:rsidP="0039568B">
            <w:pPr>
              <w:jc w:val="center"/>
              <w:rPr>
                <w:rFonts w:ascii="Arial" w:hAnsi="Arial" w:cs="Arial"/>
              </w:rPr>
            </w:pPr>
            <w:r w:rsidRPr="00886D06">
              <w:rPr>
                <w:rFonts w:ascii="Arial" w:hAnsi="Arial" w:cs="Arial"/>
              </w:rPr>
              <w:t>tak / nie</w:t>
            </w:r>
          </w:p>
        </w:tc>
      </w:tr>
    </w:tbl>
    <w:p w14:paraId="177F7BA1" w14:textId="77777777" w:rsidR="0039568B" w:rsidRPr="00886D06" w:rsidRDefault="0039568B" w:rsidP="0039568B">
      <w:pPr>
        <w:ind w:left="360"/>
        <w:rPr>
          <w:rFonts w:ascii="Arial" w:hAnsi="Arial" w:cs="Arial"/>
        </w:rPr>
      </w:pPr>
    </w:p>
    <w:p w14:paraId="10B68D75" w14:textId="77777777" w:rsidR="0039568B" w:rsidRPr="00886D06" w:rsidRDefault="0039568B" w:rsidP="004258AB">
      <w:pPr>
        <w:pStyle w:val="Akapitzlist"/>
        <w:numPr>
          <w:ilvl w:val="0"/>
          <w:numId w:val="344"/>
        </w:numPr>
        <w:rPr>
          <w:rFonts w:ascii="Arial" w:hAnsi="Arial" w:cs="Arial"/>
          <w:b/>
          <w:bCs/>
        </w:rPr>
      </w:pPr>
      <w:r w:rsidRPr="00886D06">
        <w:rPr>
          <w:rFonts w:ascii="Arial" w:hAnsi="Arial" w:cs="Arial"/>
          <w:b/>
          <w:bCs/>
        </w:rPr>
        <w:t xml:space="preserve"> Czy Pan/i zgłaszał/a potrzebę zmian w realizowanym programie dla zawodu?</w:t>
      </w:r>
    </w:p>
    <w:p w14:paraId="465D7D4C" w14:textId="77777777" w:rsidR="0039568B" w:rsidRPr="00886D06" w:rsidRDefault="0039568B" w:rsidP="004258AB">
      <w:pPr>
        <w:pStyle w:val="Akapitzlist"/>
        <w:numPr>
          <w:ilvl w:val="0"/>
          <w:numId w:val="345"/>
        </w:numPr>
        <w:rPr>
          <w:rFonts w:ascii="Arial" w:hAnsi="Arial" w:cs="Arial"/>
        </w:rPr>
      </w:pPr>
      <w:r w:rsidRPr="00886D06">
        <w:rPr>
          <w:rFonts w:ascii="Arial" w:hAnsi="Arial" w:cs="Arial"/>
        </w:rPr>
        <w:t>tak</w:t>
      </w:r>
    </w:p>
    <w:p w14:paraId="0B9CA481" w14:textId="77777777" w:rsidR="0039568B" w:rsidRPr="00886D06" w:rsidRDefault="0039568B" w:rsidP="004258AB">
      <w:pPr>
        <w:pStyle w:val="Akapitzlist"/>
        <w:numPr>
          <w:ilvl w:val="0"/>
          <w:numId w:val="345"/>
        </w:numPr>
        <w:rPr>
          <w:rFonts w:ascii="Arial" w:hAnsi="Arial" w:cs="Arial"/>
        </w:rPr>
      </w:pPr>
      <w:r w:rsidRPr="00886D06">
        <w:rPr>
          <w:rFonts w:ascii="Arial" w:hAnsi="Arial" w:cs="Arial"/>
        </w:rPr>
        <w:t>nie     (przejście do pytania nr 6)</w:t>
      </w:r>
    </w:p>
    <w:p w14:paraId="135F9ED1" w14:textId="77777777" w:rsidR="0039568B" w:rsidRPr="00886D06" w:rsidRDefault="0039568B" w:rsidP="0039568B">
      <w:pPr>
        <w:pStyle w:val="Akapitzlist"/>
        <w:rPr>
          <w:rFonts w:ascii="Arial" w:hAnsi="Arial" w:cs="Arial"/>
        </w:rPr>
      </w:pPr>
    </w:p>
    <w:p w14:paraId="565C6302" w14:textId="77777777" w:rsidR="0039568B" w:rsidRPr="00886D06" w:rsidRDefault="0039568B" w:rsidP="0039568B">
      <w:pPr>
        <w:pStyle w:val="Akapitzlist"/>
        <w:rPr>
          <w:rFonts w:ascii="Arial" w:hAnsi="Arial" w:cs="Arial"/>
          <w:b/>
          <w:bCs/>
        </w:rPr>
      </w:pPr>
      <w:r w:rsidRPr="00886D06">
        <w:rPr>
          <w:rFonts w:ascii="Arial" w:hAnsi="Arial" w:cs="Arial"/>
          <w:b/>
          <w:bCs/>
        </w:rPr>
        <w:t>13.1. Komu zgłaszał/a Pan/i uwagi i w jakiej formie?</w:t>
      </w:r>
    </w:p>
    <w:p w14:paraId="314F2E93" w14:textId="77777777" w:rsidR="0039568B" w:rsidRPr="00886D06" w:rsidRDefault="0039568B" w:rsidP="0039568B">
      <w:pPr>
        <w:pStyle w:val="Akapitzlist"/>
        <w:rPr>
          <w:rFonts w:ascii="Arial" w:hAnsi="Arial" w:cs="Arial"/>
        </w:rPr>
      </w:pPr>
      <w:r w:rsidRPr="00886D06">
        <w:rPr>
          <w:rFonts w:ascii="Arial" w:hAnsi="Arial" w:cs="Arial"/>
        </w:rPr>
        <w:t>…………………………………………………………………………………………………………………</w:t>
      </w:r>
    </w:p>
    <w:p w14:paraId="45BA97FE" w14:textId="77777777" w:rsidR="0039568B" w:rsidRPr="00886D06" w:rsidRDefault="0039568B" w:rsidP="0039568B">
      <w:pPr>
        <w:pStyle w:val="Akapitzlist"/>
        <w:rPr>
          <w:rFonts w:ascii="Arial" w:hAnsi="Arial" w:cs="Arial"/>
        </w:rPr>
      </w:pPr>
      <w:r w:rsidRPr="00886D06">
        <w:rPr>
          <w:rFonts w:ascii="Arial" w:hAnsi="Arial" w:cs="Arial"/>
        </w:rPr>
        <w:t>…………………………………………………………………………………………………………………</w:t>
      </w:r>
    </w:p>
    <w:p w14:paraId="2265B5E7" w14:textId="77777777" w:rsidR="0039568B" w:rsidRPr="00886D06" w:rsidRDefault="0039568B" w:rsidP="0039568B">
      <w:pPr>
        <w:pStyle w:val="Akapitzlist"/>
        <w:rPr>
          <w:rFonts w:ascii="Arial" w:hAnsi="Arial" w:cs="Arial"/>
        </w:rPr>
      </w:pPr>
      <w:r w:rsidRPr="00886D06">
        <w:rPr>
          <w:rFonts w:ascii="Arial" w:hAnsi="Arial" w:cs="Arial"/>
        </w:rPr>
        <w:t>…………………………………………………………………………………………………………………</w:t>
      </w:r>
    </w:p>
    <w:p w14:paraId="33003576" w14:textId="77777777" w:rsidR="0039568B" w:rsidRPr="00886D06" w:rsidRDefault="0039568B" w:rsidP="0039568B">
      <w:pPr>
        <w:pStyle w:val="Akapitzlist"/>
        <w:rPr>
          <w:rFonts w:ascii="Arial" w:hAnsi="Arial" w:cs="Arial"/>
        </w:rPr>
      </w:pPr>
    </w:p>
    <w:p w14:paraId="2A0FC1D7" w14:textId="77777777" w:rsidR="0039568B" w:rsidRPr="00886D06" w:rsidRDefault="0039568B" w:rsidP="0039568B">
      <w:pPr>
        <w:ind w:left="708"/>
        <w:rPr>
          <w:rFonts w:ascii="Arial" w:hAnsi="Arial" w:cs="Arial"/>
          <w:b/>
          <w:bCs/>
        </w:rPr>
      </w:pPr>
      <w:r w:rsidRPr="00886D06">
        <w:rPr>
          <w:rFonts w:ascii="Arial" w:hAnsi="Arial" w:cs="Arial"/>
          <w:b/>
          <w:bCs/>
        </w:rPr>
        <w:t>13.2. Proszę podać, czego dotyczyły te uwagi?</w:t>
      </w:r>
    </w:p>
    <w:p w14:paraId="398C2401" w14:textId="77777777" w:rsidR="0039568B" w:rsidRPr="00886D06" w:rsidRDefault="0039568B" w:rsidP="0039568B">
      <w:pPr>
        <w:ind w:left="708"/>
        <w:rPr>
          <w:rFonts w:ascii="Arial" w:hAnsi="Arial" w:cs="Arial"/>
        </w:rPr>
      </w:pPr>
      <w:bookmarkStart w:id="49" w:name="_Hlk16375352"/>
      <w:r w:rsidRPr="00886D06">
        <w:rPr>
          <w:rFonts w:ascii="Arial" w:hAnsi="Arial" w:cs="Arial"/>
        </w:rPr>
        <w:t>…………………………………………………………………………………………………………………</w:t>
      </w:r>
    </w:p>
    <w:p w14:paraId="504E1E78" w14:textId="77777777" w:rsidR="0039568B" w:rsidRPr="00886D06" w:rsidRDefault="0039568B" w:rsidP="0039568B">
      <w:pPr>
        <w:ind w:left="708"/>
        <w:rPr>
          <w:rFonts w:ascii="Arial" w:hAnsi="Arial" w:cs="Arial"/>
        </w:rPr>
      </w:pPr>
      <w:r w:rsidRPr="00886D06">
        <w:rPr>
          <w:rFonts w:ascii="Arial" w:hAnsi="Arial" w:cs="Arial"/>
        </w:rPr>
        <w:t>…………………………………………………………………………………………………………………</w:t>
      </w:r>
    </w:p>
    <w:p w14:paraId="5FF3AED8" w14:textId="77777777" w:rsidR="0039568B" w:rsidRPr="00886D06" w:rsidRDefault="0039568B" w:rsidP="0039568B">
      <w:pPr>
        <w:ind w:left="708"/>
        <w:rPr>
          <w:rFonts w:ascii="Arial" w:hAnsi="Arial" w:cs="Arial"/>
        </w:rPr>
      </w:pPr>
      <w:r w:rsidRPr="00886D06">
        <w:rPr>
          <w:rFonts w:ascii="Arial" w:hAnsi="Arial" w:cs="Arial"/>
        </w:rPr>
        <w:t>…………………………………………………………………………………………………………………</w:t>
      </w:r>
    </w:p>
    <w:bookmarkEnd w:id="49"/>
    <w:p w14:paraId="228778BA" w14:textId="77777777" w:rsidR="0039568B" w:rsidRPr="00886D06" w:rsidRDefault="0039568B" w:rsidP="0039568B">
      <w:pPr>
        <w:rPr>
          <w:rFonts w:ascii="Arial" w:hAnsi="Arial" w:cs="Arial"/>
        </w:rPr>
      </w:pPr>
    </w:p>
    <w:p w14:paraId="422F2C65" w14:textId="77777777" w:rsidR="0039568B" w:rsidRPr="00886D06" w:rsidRDefault="0039568B" w:rsidP="0039568B">
      <w:pPr>
        <w:rPr>
          <w:rFonts w:ascii="Arial" w:hAnsi="Arial" w:cs="Arial"/>
          <w:b/>
          <w:bCs/>
        </w:rPr>
      </w:pPr>
      <w:r w:rsidRPr="00886D06">
        <w:rPr>
          <w:rFonts w:ascii="Arial" w:hAnsi="Arial" w:cs="Arial"/>
          <w:b/>
          <w:bCs/>
        </w:rPr>
        <w:t>14. Czy zaplanowane do tej pory efekty kształcenia zostały w pełni osiągnięte?</w:t>
      </w:r>
    </w:p>
    <w:p w14:paraId="26C6FAB5" w14:textId="77777777" w:rsidR="0039568B" w:rsidRPr="00886D06" w:rsidRDefault="0039568B" w:rsidP="004258AB">
      <w:pPr>
        <w:pStyle w:val="Akapitzlist"/>
        <w:numPr>
          <w:ilvl w:val="0"/>
          <w:numId w:val="346"/>
        </w:numPr>
        <w:rPr>
          <w:rFonts w:ascii="Arial" w:hAnsi="Arial" w:cs="Arial"/>
        </w:rPr>
      </w:pPr>
      <w:r w:rsidRPr="00886D06">
        <w:rPr>
          <w:rFonts w:ascii="Arial" w:hAnsi="Arial" w:cs="Arial"/>
        </w:rPr>
        <w:t xml:space="preserve">tak </w:t>
      </w:r>
    </w:p>
    <w:p w14:paraId="3A8CA754" w14:textId="77777777" w:rsidR="0039568B" w:rsidRPr="00886D06" w:rsidRDefault="0039568B" w:rsidP="004258AB">
      <w:pPr>
        <w:pStyle w:val="Akapitzlist"/>
        <w:numPr>
          <w:ilvl w:val="0"/>
          <w:numId w:val="346"/>
        </w:numPr>
        <w:rPr>
          <w:rFonts w:ascii="Arial" w:hAnsi="Arial" w:cs="Arial"/>
        </w:rPr>
      </w:pPr>
      <w:r w:rsidRPr="00886D06">
        <w:rPr>
          <w:rFonts w:ascii="Arial" w:hAnsi="Arial" w:cs="Arial"/>
        </w:rPr>
        <w:t>nie</w:t>
      </w:r>
    </w:p>
    <w:p w14:paraId="40FC167C" w14:textId="77777777" w:rsidR="0039568B" w:rsidRPr="00886D06" w:rsidRDefault="0039568B" w:rsidP="004258AB">
      <w:pPr>
        <w:pStyle w:val="Akapitzlist"/>
        <w:numPr>
          <w:ilvl w:val="0"/>
          <w:numId w:val="346"/>
        </w:numPr>
        <w:rPr>
          <w:rFonts w:ascii="Arial" w:hAnsi="Arial" w:cs="Arial"/>
        </w:rPr>
      </w:pPr>
      <w:r w:rsidRPr="00886D06">
        <w:rPr>
          <w:rFonts w:ascii="Arial" w:hAnsi="Arial" w:cs="Arial"/>
        </w:rPr>
        <w:t>nie wiem</w:t>
      </w:r>
    </w:p>
    <w:p w14:paraId="21F76C24" w14:textId="77777777" w:rsidR="0039568B" w:rsidRPr="00886D06" w:rsidRDefault="0039568B" w:rsidP="0039568B">
      <w:pPr>
        <w:rPr>
          <w:rFonts w:ascii="Arial" w:hAnsi="Arial" w:cs="Arial"/>
        </w:rPr>
      </w:pPr>
    </w:p>
    <w:p w14:paraId="2BFC536E" w14:textId="77777777" w:rsidR="0039568B" w:rsidRPr="00886D06" w:rsidRDefault="0039568B" w:rsidP="004258AB">
      <w:pPr>
        <w:pStyle w:val="Akapitzlist"/>
        <w:numPr>
          <w:ilvl w:val="0"/>
          <w:numId w:val="344"/>
        </w:numPr>
        <w:rPr>
          <w:rFonts w:ascii="Arial" w:hAnsi="Arial" w:cs="Arial"/>
          <w:b/>
          <w:bCs/>
        </w:rPr>
      </w:pPr>
      <w:r w:rsidRPr="00886D06">
        <w:rPr>
          <w:rFonts w:ascii="Arial" w:hAnsi="Arial" w:cs="Arial"/>
          <w:b/>
          <w:bCs/>
        </w:rPr>
        <w:t>Jakie jest Pana/Pani zdanie na temat realizowanego programu nauczania dla zawodu?</w:t>
      </w:r>
    </w:p>
    <w:p w14:paraId="0A197F34" w14:textId="77777777" w:rsidR="0039568B" w:rsidRPr="00886D06" w:rsidRDefault="0039568B" w:rsidP="004258AB">
      <w:pPr>
        <w:pStyle w:val="Akapitzlist"/>
        <w:numPr>
          <w:ilvl w:val="0"/>
          <w:numId w:val="347"/>
        </w:numPr>
        <w:rPr>
          <w:rFonts w:ascii="Arial" w:hAnsi="Arial" w:cs="Arial"/>
        </w:rPr>
      </w:pPr>
      <w:r w:rsidRPr="00886D06">
        <w:rPr>
          <w:rFonts w:ascii="Arial" w:hAnsi="Arial" w:cs="Arial"/>
        </w:rPr>
        <w:t>nie wymaga zmian</w:t>
      </w:r>
    </w:p>
    <w:p w14:paraId="0F319202" w14:textId="77777777" w:rsidR="0039568B" w:rsidRPr="00886D06" w:rsidRDefault="0039568B" w:rsidP="004258AB">
      <w:pPr>
        <w:pStyle w:val="Akapitzlist"/>
        <w:numPr>
          <w:ilvl w:val="0"/>
          <w:numId w:val="347"/>
        </w:numPr>
        <w:rPr>
          <w:rFonts w:ascii="Arial" w:hAnsi="Arial" w:cs="Arial"/>
        </w:rPr>
      </w:pPr>
      <w:r w:rsidRPr="00886D06">
        <w:rPr>
          <w:rFonts w:ascii="Arial" w:hAnsi="Arial" w:cs="Arial"/>
        </w:rPr>
        <w:t>wymaga niewielkich modyfikacji</w:t>
      </w:r>
    </w:p>
    <w:p w14:paraId="7BBB1F54" w14:textId="77777777" w:rsidR="0039568B" w:rsidRPr="00886D06" w:rsidRDefault="0039568B" w:rsidP="004258AB">
      <w:pPr>
        <w:pStyle w:val="Akapitzlist"/>
        <w:numPr>
          <w:ilvl w:val="0"/>
          <w:numId w:val="347"/>
        </w:numPr>
        <w:rPr>
          <w:rFonts w:ascii="Arial" w:hAnsi="Arial" w:cs="Arial"/>
        </w:rPr>
      </w:pPr>
      <w:r w:rsidRPr="00886D06">
        <w:rPr>
          <w:rFonts w:ascii="Arial" w:hAnsi="Arial" w:cs="Arial"/>
        </w:rPr>
        <w:t>wymaga poważnych zmian</w:t>
      </w:r>
    </w:p>
    <w:p w14:paraId="54ADDA17" w14:textId="77777777" w:rsidR="0039568B" w:rsidRPr="00886D06" w:rsidRDefault="0039568B" w:rsidP="004258AB">
      <w:pPr>
        <w:pStyle w:val="Akapitzlist"/>
        <w:numPr>
          <w:ilvl w:val="0"/>
          <w:numId w:val="347"/>
        </w:numPr>
        <w:rPr>
          <w:rFonts w:ascii="Arial" w:hAnsi="Arial" w:cs="Arial"/>
        </w:rPr>
      </w:pPr>
      <w:r w:rsidRPr="00886D06">
        <w:rPr>
          <w:rFonts w:ascii="Arial" w:hAnsi="Arial" w:cs="Arial"/>
        </w:rPr>
        <w:t xml:space="preserve">żadne zmiany nic tu nie pomogą, dlaczego? </w:t>
      </w:r>
      <w:bookmarkStart w:id="50" w:name="_Hlk16377490"/>
      <w:r w:rsidRPr="00886D06">
        <w:rPr>
          <w:rFonts w:ascii="Arial" w:hAnsi="Arial" w:cs="Arial"/>
        </w:rPr>
        <w:t>…………………………………………………………………………………………………………………</w:t>
      </w:r>
    </w:p>
    <w:p w14:paraId="2C9498DF" w14:textId="77777777" w:rsidR="0039568B" w:rsidRPr="00886D06" w:rsidRDefault="0039568B" w:rsidP="0039568B">
      <w:pPr>
        <w:pStyle w:val="Akapitzlist"/>
        <w:ind w:left="1080"/>
        <w:rPr>
          <w:rFonts w:ascii="Arial" w:hAnsi="Arial" w:cs="Arial"/>
        </w:rPr>
      </w:pPr>
      <w:r w:rsidRPr="00886D06">
        <w:rPr>
          <w:rFonts w:ascii="Arial" w:hAnsi="Arial" w:cs="Arial"/>
        </w:rPr>
        <w:t>…………………………………………………………………………………………………………………</w:t>
      </w:r>
    </w:p>
    <w:p w14:paraId="5BB967CB" w14:textId="77777777" w:rsidR="0039568B" w:rsidRPr="00886D06" w:rsidRDefault="0039568B" w:rsidP="0039568B">
      <w:pPr>
        <w:pStyle w:val="Akapitzlist"/>
        <w:ind w:left="1080"/>
        <w:rPr>
          <w:rFonts w:ascii="Arial" w:hAnsi="Arial" w:cs="Arial"/>
        </w:rPr>
      </w:pPr>
      <w:r w:rsidRPr="00886D06">
        <w:rPr>
          <w:rFonts w:ascii="Arial" w:hAnsi="Arial" w:cs="Arial"/>
        </w:rPr>
        <w:t>…………………………………………………………………………………………………………………</w:t>
      </w:r>
    </w:p>
    <w:bookmarkEnd w:id="50"/>
    <w:p w14:paraId="72CFCD34" w14:textId="77777777" w:rsidR="0039568B" w:rsidRPr="00886D06" w:rsidRDefault="0039568B" w:rsidP="0039568B">
      <w:pPr>
        <w:rPr>
          <w:rFonts w:ascii="Arial" w:hAnsi="Arial" w:cs="Arial"/>
        </w:rPr>
      </w:pPr>
    </w:p>
    <w:p w14:paraId="29004AC3" w14:textId="77777777" w:rsidR="0039568B" w:rsidRPr="00886D06" w:rsidRDefault="0039568B" w:rsidP="0039568B">
      <w:pPr>
        <w:rPr>
          <w:rFonts w:ascii="Arial" w:hAnsi="Arial" w:cs="Arial"/>
        </w:rPr>
      </w:pPr>
    </w:p>
    <w:p w14:paraId="0B40F2E2" w14:textId="77777777" w:rsidR="0039568B" w:rsidRPr="00886D06" w:rsidRDefault="0039568B" w:rsidP="0039568B">
      <w:pPr>
        <w:rPr>
          <w:rFonts w:ascii="Arial" w:hAnsi="Arial" w:cs="Arial"/>
        </w:rPr>
      </w:pPr>
      <w:r w:rsidRPr="00886D06">
        <w:rPr>
          <w:rFonts w:ascii="Arial" w:hAnsi="Arial" w:cs="Arial"/>
        </w:rPr>
        <w:t>Dziękujemy za wypełnienie ankiety.</w:t>
      </w:r>
    </w:p>
    <w:p w14:paraId="55B28BFC" w14:textId="77777777" w:rsidR="0039568B" w:rsidRPr="00886D06" w:rsidRDefault="0039568B" w:rsidP="0039568B">
      <w:pPr>
        <w:rPr>
          <w:rFonts w:ascii="Arial" w:hAnsi="Arial" w:cs="Arial"/>
        </w:rPr>
      </w:pPr>
    </w:p>
    <w:p w14:paraId="3DB1321E" w14:textId="77777777" w:rsidR="0039568B" w:rsidRPr="00886D06" w:rsidRDefault="0039568B" w:rsidP="0039568B">
      <w:pPr>
        <w:rPr>
          <w:rFonts w:ascii="Arial" w:hAnsi="Arial" w:cs="Arial"/>
        </w:rPr>
      </w:pPr>
    </w:p>
    <w:p w14:paraId="51DC6E22" w14:textId="77777777" w:rsidR="0039568B" w:rsidRPr="00886D06" w:rsidRDefault="0039568B" w:rsidP="0039568B"/>
    <w:p w14:paraId="1079E1E6" w14:textId="77777777" w:rsidR="0039568B" w:rsidRPr="00886D06" w:rsidRDefault="0039568B" w:rsidP="0039568B"/>
    <w:p w14:paraId="2EDBFC56" w14:textId="77777777" w:rsidR="0039568B" w:rsidRPr="00886D06" w:rsidRDefault="0039568B" w:rsidP="0039568B">
      <w:pPr>
        <w:jc w:val="center"/>
        <w:rPr>
          <w:rFonts w:ascii="Arial" w:hAnsi="Arial" w:cs="Arial"/>
          <w:sz w:val="40"/>
          <w:szCs w:val="40"/>
        </w:rPr>
      </w:pPr>
      <w:r w:rsidRPr="00886D06">
        <w:rPr>
          <w:rFonts w:ascii="Arial" w:hAnsi="Arial" w:cs="Arial"/>
          <w:sz w:val="40"/>
          <w:szCs w:val="40"/>
        </w:rPr>
        <w:t>KWESTIONARIUSZ ANKIETY DLA UCZNIA</w:t>
      </w:r>
    </w:p>
    <w:p w14:paraId="486C4988" w14:textId="77777777" w:rsidR="0039568B" w:rsidRPr="00886D06" w:rsidRDefault="0039568B" w:rsidP="0039568B">
      <w:pPr>
        <w:rPr>
          <w:rFonts w:ascii="Arial" w:hAnsi="Arial" w:cs="Arial"/>
        </w:rPr>
      </w:pPr>
    </w:p>
    <w:p w14:paraId="7D4DBB85" w14:textId="77777777" w:rsidR="0039568B" w:rsidRPr="00886D06" w:rsidRDefault="0039568B" w:rsidP="0039568B">
      <w:pPr>
        <w:jc w:val="center"/>
        <w:rPr>
          <w:rFonts w:ascii="Arial" w:hAnsi="Arial" w:cs="Arial"/>
          <w:b/>
          <w:bCs/>
          <w:sz w:val="28"/>
          <w:szCs w:val="28"/>
        </w:rPr>
      </w:pPr>
      <w:r w:rsidRPr="00886D06">
        <w:rPr>
          <w:rFonts w:ascii="Arial" w:hAnsi="Arial" w:cs="Arial"/>
          <w:b/>
          <w:bCs/>
          <w:sz w:val="28"/>
          <w:szCs w:val="28"/>
        </w:rPr>
        <w:t>REALIZACJA PROGRAMU NAUCZANIA DLA ZAWODU W WARUNKACH FUNKCJONOWANIA SZKOŁY</w:t>
      </w:r>
    </w:p>
    <w:p w14:paraId="2A1FEAB5" w14:textId="77777777" w:rsidR="0039568B" w:rsidRPr="00886D06" w:rsidRDefault="0039568B" w:rsidP="0039568B">
      <w:pPr>
        <w:rPr>
          <w:rFonts w:ascii="Arial" w:hAnsi="Arial" w:cs="Arial"/>
        </w:rPr>
      </w:pPr>
    </w:p>
    <w:p w14:paraId="257BF24E" w14:textId="77777777" w:rsidR="0039568B" w:rsidRPr="00886D06" w:rsidRDefault="0039568B" w:rsidP="0039568B">
      <w:pPr>
        <w:rPr>
          <w:rFonts w:ascii="Arial" w:hAnsi="Arial" w:cs="Arial"/>
        </w:rPr>
      </w:pPr>
      <w:r w:rsidRPr="00886D06">
        <w:rPr>
          <w:rFonts w:ascii="Arial" w:hAnsi="Arial" w:cs="Arial"/>
        </w:rPr>
        <w:t>Drogi uczniu, droga uczennico,</w:t>
      </w:r>
    </w:p>
    <w:p w14:paraId="1F0B57EE" w14:textId="77777777" w:rsidR="0039568B" w:rsidRPr="00886D06" w:rsidRDefault="0039568B" w:rsidP="0039568B">
      <w:pPr>
        <w:rPr>
          <w:rFonts w:ascii="Arial" w:hAnsi="Arial" w:cs="Arial"/>
        </w:rPr>
      </w:pPr>
    </w:p>
    <w:p w14:paraId="113904C7" w14:textId="77777777" w:rsidR="0039568B" w:rsidRPr="00886D06" w:rsidRDefault="0039568B" w:rsidP="0039568B">
      <w:pPr>
        <w:rPr>
          <w:rFonts w:ascii="Arial" w:hAnsi="Arial" w:cs="Arial"/>
        </w:rPr>
      </w:pPr>
      <w:r w:rsidRPr="00886D06">
        <w:rPr>
          <w:rFonts w:ascii="Arial" w:hAnsi="Arial" w:cs="Arial"/>
        </w:rPr>
        <w:t>Ta ankieta jest częścią badań, których wyniki pozwolą ocenić funkcjonowanie przyjętego w naszej szkole programu nauczania. Twoja opinia jest dla nas bardzo ważna. Prosimy o szczere odpowiedzi, które pomogą nam lepiej przygotować Was do przyszłego zawodu. Ankieta jest anonimowa.</w:t>
      </w:r>
    </w:p>
    <w:p w14:paraId="53790C6D" w14:textId="77777777" w:rsidR="0039568B" w:rsidRPr="00886D06" w:rsidRDefault="0039568B" w:rsidP="0039568B">
      <w:pPr>
        <w:rPr>
          <w:rFonts w:ascii="Arial" w:hAnsi="Arial" w:cs="Arial"/>
        </w:rPr>
      </w:pPr>
    </w:p>
    <w:p w14:paraId="65DE8C09" w14:textId="77777777" w:rsidR="0039568B" w:rsidRPr="00886D06" w:rsidRDefault="0039568B" w:rsidP="0039568B">
      <w:pPr>
        <w:jc w:val="right"/>
        <w:rPr>
          <w:rFonts w:ascii="Arial" w:hAnsi="Arial" w:cs="Arial"/>
        </w:rPr>
      </w:pPr>
      <w:r w:rsidRPr="00886D06">
        <w:rPr>
          <w:rFonts w:ascii="Arial" w:hAnsi="Arial" w:cs="Arial"/>
        </w:rPr>
        <w:t>Zespół ds. ewaluacji</w:t>
      </w:r>
    </w:p>
    <w:p w14:paraId="25AF1854" w14:textId="77777777" w:rsidR="0039568B" w:rsidRPr="00886D06" w:rsidRDefault="0039568B" w:rsidP="0039568B">
      <w:pPr>
        <w:rPr>
          <w:rFonts w:ascii="Arial" w:hAnsi="Arial" w:cs="Arial"/>
        </w:rPr>
      </w:pPr>
    </w:p>
    <w:p w14:paraId="494506F0" w14:textId="77777777" w:rsidR="0039568B" w:rsidRPr="00886D06" w:rsidRDefault="0039568B" w:rsidP="0039568B">
      <w:pPr>
        <w:rPr>
          <w:rFonts w:ascii="Arial" w:hAnsi="Arial" w:cs="Arial"/>
        </w:rPr>
      </w:pPr>
      <w:r w:rsidRPr="00886D06">
        <w:rPr>
          <w:rFonts w:ascii="Arial" w:hAnsi="Arial" w:cs="Arial"/>
        </w:rPr>
        <w:t>[Uwaga: proszę zaznaczyć wybraną odpowiedź przez podkreślenie - uważaj, by nie pominąć żadnego z pytań zamieszczonych w tabelkach]</w:t>
      </w:r>
    </w:p>
    <w:p w14:paraId="7827F668" w14:textId="77777777" w:rsidR="0039568B" w:rsidRPr="00886D06" w:rsidRDefault="0039568B" w:rsidP="0039568B">
      <w:pPr>
        <w:rPr>
          <w:rFonts w:ascii="Arial" w:hAnsi="Arial" w:cs="Arial"/>
        </w:rPr>
      </w:pPr>
    </w:p>
    <w:p w14:paraId="3024F017" w14:textId="77777777" w:rsidR="0039568B" w:rsidRPr="00886D06" w:rsidRDefault="0039568B" w:rsidP="004258AB">
      <w:pPr>
        <w:pStyle w:val="Akapitzlist"/>
        <w:numPr>
          <w:ilvl w:val="0"/>
          <w:numId w:val="348"/>
        </w:numPr>
        <w:rPr>
          <w:rFonts w:ascii="Arial" w:hAnsi="Arial" w:cs="Arial"/>
          <w:b/>
          <w:bCs/>
        </w:rPr>
      </w:pPr>
      <w:r w:rsidRPr="00886D06">
        <w:rPr>
          <w:rFonts w:ascii="Arial" w:hAnsi="Arial" w:cs="Arial"/>
          <w:b/>
          <w:bCs/>
        </w:rPr>
        <w:t>Jak wielu nauczycieli kształcenia w zawodzie:</w:t>
      </w:r>
    </w:p>
    <w:tbl>
      <w:tblPr>
        <w:tblStyle w:val="Tabela-Siatka"/>
        <w:tblW w:w="0" w:type="auto"/>
        <w:tblLook w:val="04A0" w:firstRow="1" w:lastRow="0" w:firstColumn="1" w:lastColumn="0" w:noHBand="0" w:noVBand="1"/>
      </w:tblPr>
      <w:tblGrid>
        <w:gridCol w:w="6998"/>
        <w:gridCol w:w="6998"/>
      </w:tblGrid>
      <w:tr w:rsidR="002246FF" w:rsidRPr="00886D06" w14:paraId="50FCFEDE" w14:textId="77777777" w:rsidTr="00A470CA">
        <w:tc>
          <w:tcPr>
            <w:tcW w:w="6998" w:type="dxa"/>
          </w:tcPr>
          <w:p w14:paraId="141B6306" w14:textId="77777777" w:rsidR="0039568B" w:rsidRPr="00886D06" w:rsidRDefault="0039568B" w:rsidP="00A470CA">
            <w:pPr>
              <w:rPr>
                <w:rFonts w:ascii="Arial" w:hAnsi="Arial" w:cs="Arial"/>
              </w:rPr>
            </w:pPr>
            <w:r w:rsidRPr="00886D06">
              <w:rPr>
                <w:rFonts w:ascii="Arial" w:hAnsi="Arial" w:cs="Arial"/>
              </w:rPr>
              <w:t>poinformowało na początku roku szkolnego o wymaganiach edukacyjnych z danego przedmiotu, zawartych w podstawie programowej?</w:t>
            </w:r>
          </w:p>
        </w:tc>
        <w:tc>
          <w:tcPr>
            <w:tcW w:w="6998" w:type="dxa"/>
          </w:tcPr>
          <w:p w14:paraId="79B28749" w14:textId="77777777" w:rsidR="0039568B" w:rsidRPr="00886D06" w:rsidRDefault="0039568B" w:rsidP="0039568B">
            <w:pPr>
              <w:jc w:val="center"/>
              <w:rPr>
                <w:rFonts w:ascii="Arial" w:hAnsi="Arial" w:cs="Arial"/>
              </w:rPr>
            </w:pPr>
            <w:r w:rsidRPr="00886D06">
              <w:rPr>
                <w:rFonts w:ascii="Arial" w:hAnsi="Arial" w:cs="Arial"/>
              </w:rPr>
              <w:t>wszyscy / większość / niektórzy / żaden</w:t>
            </w:r>
          </w:p>
        </w:tc>
      </w:tr>
      <w:tr w:rsidR="002246FF" w:rsidRPr="00886D06" w14:paraId="2E0D409F" w14:textId="77777777" w:rsidTr="00A470CA">
        <w:tc>
          <w:tcPr>
            <w:tcW w:w="6998" w:type="dxa"/>
          </w:tcPr>
          <w:p w14:paraId="14CA7486" w14:textId="77777777" w:rsidR="0039568B" w:rsidRPr="00886D06" w:rsidRDefault="0039568B" w:rsidP="00A470CA">
            <w:pPr>
              <w:rPr>
                <w:rFonts w:ascii="Arial" w:hAnsi="Arial" w:cs="Arial"/>
              </w:rPr>
            </w:pPr>
            <w:r w:rsidRPr="00886D06">
              <w:rPr>
                <w:rFonts w:ascii="Arial" w:hAnsi="Arial" w:cs="Arial"/>
              </w:rPr>
              <w:t>przedstawiło na początku roku szkolnego zasady oceniania i wymagania niezbędne do uzyskania poszczególnych ocen?</w:t>
            </w:r>
          </w:p>
        </w:tc>
        <w:tc>
          <w:tcPr>
            <w:tcW w:w="6998" w:type="dxa"/>
          </w:tcPr>
          <w:p w14:paraId="35E50568" w14:textId="77777777" w:rsidR="0039568B" w:rsidRPr="00886D06" w:rsidRDefault="0039568B" w:rsidP="0039568B">
            <w:pPr>
              <w:jc w:val="center"/>
              <w:rPr>
                <w:rFonts w:ascii="Arial" w:hAnsi="Arial" w:cs="Arial"/>
              </w:rPr>
            </w:pPr>
            <w:r w:rsidRPr="00886D06">
              <w:rPr>
                <w:rFonts w:ascii="Arial" w:hAnsi="Arial" w:cs="Arial"/>
              </w:rPr>
              <w:t>wszyscy / większość / niektórzy / żaden</w:t>
            </w:r>
          </w:p>
        </w:tc>
      </w:tr>
      <w:tr w:rsidR="002246FF" w:rsidRPr="00886D06" w14:paraId="4DF8B6B5" w14:textId="77777777" w:rsidTr="00A470CA">
        <w:tc>
          <w:tcPr>
            <w:tcW w:w="6998" w:type="dxa"/>
          </w:tcPr>
          <w:p w14:paraId="4D74E56F" w14:textId="77777777" w:rsidR="0039568B" w:rsidRPr="00886D06" w:rsidRDefault="0039568B" w:rsidP="00A470CA">
            <w:pPr>
              <w:rPr>
                <w:rFonts w:ascii="Arial" w:hAnsi="Arial" w:cs="Arial"/>
              </w:rPr>
            </w:pPr>
            <w:r w:rsidRPr="00886D06">
              <w:rPr>
                <w:rFonts w:ascii="Arial" w:hAnsi="Arial" w:cs="Arial"/>
              </w:rPr>
              <w:t>stosuje zasady oceniania obowiązujące w szkole?</w:t>
            </w:r>
          </w:p>
        </w:tc>
        <w:tc>
          <w:tcPr>
            <w:tcW w:w="6998" w:type="dxa"/>
          </w:tcPr>
          <w:p w14:paraId="1892ACB7" w14:textId="77777777" w:rsidR="0039568B" w:rsidRPr="00886D06" w:rsidRDefault="0039568B" w:rsidP="0039568B">
            <w:pPr>
              <w:jc w:val="center"/>
              <w:rPr>
                <w:rFonts w:ascii="Arial" w:hAnsi="Arial" w:cs="Arial"/>
              </w:rPr>
            </w:pPr>
            <w:r w:rsidRPr="00886D06">
              <w:rPr>
                <w:rFonts w:ascii="Arial" w:hAnsi="Arial" w:cs="Arial"/>
              </w:rPr>
              <w:t>wszyscy / większość / niektórzy / żaden</w:t>
            </w:r>
          </w:p>
        </w:tc>
      </w:tr>
      <w:tr w:rsidR="002246FF" w:rsidRPr="00886D06" w14:paraId="363A87C6" w14:textId="77777777" w:rsidTr="00A470CA">
        <w:tc>
          <w:tcPr>
            <w:tcW w:w="6998" w:type="dxa"/>
          </w:tcPr>
          <w:p w14:paraId="59860981" w14:textId="77777777" w:rsidR="0039568B" w:rsidRPr="00886D06" w:rsidRDefault="0039568B" w:rsidP="00A470CA">
            <w:pPr>
              <w:rPr>
                <w:rFonts w:ascii="Arial" w:hAnsi="Arial" w:cs="Arial"/>
              </w:rPr>
            </w:pPr>
            <w:r w:rsidRPr="00886D06">
              <w:rPr>
                <w:rFonts w:ascii="Arial" w:hAnsi="Arial" w:cs="Arial"/>
              </w:rPr>
              <w:t>podaje cel zajęć?</w:t>
            </w:r>
          </w:p>
        </w:tc>
        <w:tc>
          <w:tcPr>
            <w:tcW w:w="6998" w:type="dxa"/>
          </w:tcPr>
          <w:p w14:paraId="06278C35" w14:textId="77777777" w:rsidR="0039568B" w:rsidRPr="00886D06" w:rsidRDefault="0039568B" w:rsidP="0039568B">
            <w:pPr>
              <w:jc w:val="center"/>
              <w:rPr>
                <w:rFonts w:ascii="Arial" w:hAnsi="Arial" w:cs="Arial"/>
              </w:rPr>
            </w:pPr>
            <w:r w:rsidRPr="00886D06">
              <w:rPr>
                <w:rFonts w:ascii="Arial" w:hAnsi="Arial" w:cs="Arial"/>
              </w:rPr>
              <w:t>wszyscy / większość / niektórzy / żaden</w:t>
            </w:r>
          </w:p>
        </w:tc>
      </w:tr>
      <w:tr w:rsidR="0039568B" w:rsidRPr="00886D06" w14:paraId="2E0A4A64" w14:textId="77777777" w:rsidTr="00A470CA">
        <w:tc>
          <w:tcPr>
            <w:tcW w:w="6998" w:type="dxa"/>
          </w:tcPr>
          <w:p w14:paraId="7E778B72" w14:textId="77777777" w:rsidR="0039568B" w:rsidRPr="00886D06" w:rsidRDefault="0039568B" w:rsidP="00A470CA">
            <w:pPr>
              <w:tabs>
                <w:tab w:val="left" w:pos="1238"/>
              </w:tabs>
              <w:rPr>
                <w:rFonts w:ascii="Arial" w:hAnsi="Arial" w:cs="Arial"/>
              </w:rPr>
            </w:pPr>
            <w:r w:rsidRPr="00886D06">
              <w:rPr>
                <w:rFonts w:ascii="Arial" w:hAnsi="Arial" w:cs="Arial"/>
              </w:rPr>
              <w:t>wyjaśnia czego nauczysz się na prowadzonych przez nich zajęciach?</w:t>
            </w:r>
          </w:p>
        </w:tc>
        <w:tc>
          <w:tcPr>
            <w:tcW w:w="6998" w:type="dxa"/>
          </w:tcPr>
          <w:p w14:paraId="4B2D906C" w14:textId="77777777" w:rsidR="0039568B" w:rsidRPr="00886D06" w:rsidRDefault="0039568B" w:rsidP="0039568B">
            <w:pPr>
              <w:jc w:val="center"/>
              <w:rPr>
                <w:rFonts w:ascii="Arial" w:hAnsi="Arial" w:cs="Arial"/>
              </w:rPr>
            </w:pPr>
            <w:r w:rsidRPr="00886D06">
              <w:rPr>
                <w:rFonts w:ascii="Arial" w:hAnsi="Arial" w:cs="Arial"/>
              </w:rPr>
              <w:t>wszyscy / większość / niektórzy / żaden</w:t>
            </w:r>
          </w:p>
        </w:tc>
      </w:tr>
    </w:tbl>
    <w:p w14:paraId="5BD498EC" w14:textId="77777777" w:rsidR="0039568B" w:rsidRPr="00886D06" w:rsidRDefault="0039568B" w:rsidP="0039568B">
      <w:pPr>
        <w:rPr>
          <w:rFonts w:ascii="Arial" w:hAnsi="Arial" w:cs="Arial"/>
        </w:rPr>
      </w:pPr>
    </w:p>
    <w:p w14:paraId="05FB713A" w14:textId="77777777" w:rsidR="0039568B" w:rsidRPr="00886D06" w:rsidRDefault="0039568B" w:rsidP="004258AB">
      <w:pPr>
        <w:pStyle w:val="Akapitzlist"/>
        <w:numPr>
          <w:ilvl w:val="0"/>
          <w:numId w:val="348"/>
        </w:numPr>
        <w:rPr>
          <w:rFonts w:ascii="Arial" w:hAnsi="Arial" w:cs="Arial"/>
          <w:b/>
          <w:bCs/>
        </w:rPr>
      </w:pPr>
      <w:r w:rsidRPr="00886D06">
        <w:rPr>
          <w:rFonts w:ascii="Arial" w:hAnsi="Arial" w:cs="Arial"/>
          <w:b/>
          <w:bCs/>
        </w:rPr>
        <w:t>Czy sposób przekazywania treści nauczania przez nauczycieli kształcenia w zawodzie jest dla Ciebie zrozumiały?</w:t>
      </w:r>
    </w:p>
    <w:p w14:paraId="1A33693B" w14:textId="77777777" w:rsidR="0039568B" w:rsidRPr="00886D06" w:rsidRDefault="0039568B" w:rsidP="004258AB">
      <w:pPr>
        <w:pStyle w:val="Akapitzlist"/>
        <w:numPr>
          <w:ilvl w:val="0"/>
          <w:numId w:val="349"/>
        </w:numPr>
        <w:rPr>
          <w:rFonts w:ascii="Arial" w:hAnsi="Arial" w:cs="Arial"/>
        </w:rPr>
      </w:pPr>
      <w:bookmarkStart w:id="51" w:name="_Hlk16376600"/>
      <w:r w:rsidRPr="00886D06">
        <w:rPr>
          <w:rFonts w:ascii="Arial" w:hAnsi="Arial" w:cs="Arial"/>
        </w:rPr>
        <w:t>zdecydowanie tak</w:t>
      </w:r>
    </w:p>
    <w:p w14:paraId="4158C7E3" w14:textId="77777777" w:rsidR="0039568B" w:rsidRPr="00886D06" w:rsidRDefault="0039568B" w:rsidP="004258AB">
      <w:pPr>
        <w:pStyle w:val="Akapitzlist"/>
        <w:numPr>
          <w:ilvl w:val="0"/>
          <w:numId w:val="349"/>
        </w:numPr>
        <w:rPr>
          <w:rFonts w:ascii="Arial" w:hAnsi="Arial" w:cs="Arial"/>
        </w:rPr>
      </w:pPr>
      <w:r w:rsidRPr="00886D06">
        <w:rPr>
          <w:rFonts w:ascii="Arial" w:hAnsi="Arial" w:cs="Arial"/>
        </w:rPr>
        <w:t>raczej tak</w:t>
      </w:r>
    </w:p>
    <w:p w14:paraId="05F925F0" w14:textId="77777777" w:rsidR="0039568B" w:rsidRPr="00886D06" w:rsidRDefault="0039568B" w:rsidP="004258AB">
      <w:pPr>
        <w:pStyle w:val="Akapitzlist"/>
        <w:numPr>
          <w:ilvl w:val="0"/>
          <w:numId w:val="349"/>
        </w:numPr>
        <w:rPr>
          <w:rFonts w:ascii="Arial" w:hAnsi="Arial" w:cs="Arial"/>
        </w:rPr>
      </w:pPr>
      <w:r w:rsidRPr="00886D06">
        <w:rPr>
          <w:rFonts w:ascii="Arial" w:hAnsi="Arial" w:cs="Arial"/>
        </w:rPr>
        <w:t>raczej nie</w:t>
      </w:r>
    </w:p>
    <w:p w14:paraId="42310CD4" w14:textId="77777777" w:rsidR="0039568B" w:rsidRPr="00886D06" w:rsidRDefault="0039568B" w:rsidP="004258AB">
      <w:pPr>
        <w:pStyle w:val="Akapitzlist"/>
        <w:numPr>
          <w:ilvl w:val="0"/>
          <w:numId w:val="349"/>
        </w:numPr>
        <w:rPr>
          <w:rFonts w:ascii="Arial" w:hAnsi="Arial" w:cs="Arial"/>
        </w:rPr>
      </w:pPr>
      <w:r w:rsidRPr="00886D06">
        <w:rPr>
          <w:rFonts w:ascii="Arial" w:hAnsi="Arial" w:cs="Arial"/>
        </w:rPr>
        <w:t>zdecydowanie nie</w:t>
      </w:r>
    </w:p>
    <w:bookmarkEnd w:id="51"/>
    <w:p w14:paraId="6EC5F409" w14:textId="77777777" w:rsidR="0039568B" w:rsidRPr="00886D06" w:rsidRDefault="0039568B" w:rsidP="004258AB">
      <w:pPr>
        <w:pStyle w:val="Akapitzlist"/>
        <w:numPr>
          <w:ilvl w:val="0"/>
          <w:numId w:val="348"/>
        </w:numPr>
        <w:rPr>
          <w:rFonts w:ascii="Arial" w:hAnsi="Arial" w:cs="Arial"/>
          <w:b/>
          <w:bCs/>
        </w:rPr>
      </w:pPr>
      <w:r w:rsidRPr="00886D06">
        <w:rPr>
          <w:rFonts w:ascii="Arial" w:hAnsi="Arial" w:cs="Arial"/>
          <w:b/>
          <w:bCs/>
        </w:rPr>
        <w:t>Czy nauczyciele kształcenia w zawodzie dostosowują tempo nauczania i wykonywania ćwiczeń do Twoich możliwości?</w:t>
      </w:r>
    </w:p>
    <w:p w14:paraId="3B2FE100" w14:textId="77777777" w:rsidR="0039568B" w:rsidRPr="00886D06" w:rsidRDefault="0039568B" w:rsidP="004258AB">
      <w:pPr>
        <w:pStyle w:val="Akapitzlist"/>
        <w:numPr>
          <w:ilvl w:val="0"/>
          <w:numId w:val="350"/>
        </w:numPr>
        <w:rPr>
          <w:rFonts w:ascii="Arial" w:hAnsi="Arial" w:cs="Arial"/>
        </w:rPr>
      </w:pPr>
      <w:bookmarkStart w:id="52" w:name="_Hlk16376990"/>
      <w:r w:rsidRPr="00886D06">
        <w:rPr>
          <w:rFonts w:ascii="Arial" w:hAnsi="Arial" w:cs="Arial"/>
        </w:rPr>
        <w:t>zdecydowanie tak</w:t>
      </w:r>
    </w:p>
    <w:p w14:paraId="36D78DD9" w14:textId="77777777" w:rsidR="0039568B" w:rsidRPr="00886D06" w:rsidRDefault="0039568B" w:rsidP="004258AB">
      <w:pPr>
        <w:pStyle w:val="Akapitzlist"/>
        <w:numPr>
          <w:ilvl w:val="0"/>
          <w:numId w:val="350"/>
        </w:numPr>
        <w:rPr>
          <w:rFonts w:ascii="Arial" w:hAnsi="Arial" w:cs="Arial"/>
        </w:rPr>
      </w:pPr>
      <w:r w:rsidRPr="00886D06">
        <w:rPr>
          <w:rFonts w:ascii="Arial" w:hAnsi="Arial" w:cs="Arial"/>
        </w:rPr>
        <w:t>raczej tak</w:t>
      </w:r>
    </w:p>
    <w:p w14:paraId="0669974D" w14:textId="77777777" w:rsidR="0039568B" w:rsidRPr="00886D06" w:rsidRDefault="0039568B" w:rsidP="004258AB">
      <w:pPr>
        <w:pStyle w:val="Akapitzlist"/>
        <w:numPr>
          <w:ilvl w:val="0"/>
          <w:numId w:val="350"/>
        </w:numPr>
        <w:rPr>
          <w:rFonts w:ascii="Arial" w:hAnsi="Arial" w:cs="Arial"/>
        </w:rPr>
      </w:pPr>
      <w:r w:rsidRPr="00886D06">
        <w:rPr>
          <w:rFonts w:ascii="Arial" w:hAnsi="Arial" w:cs="Arial"/>
        </w:rPr>
        <w:t>raczej nie</w:t>
      </w:r>
    </w:p>
    <w:p w14:paraId="1BDE13CE" w14:textId="77777777" w:rsidR="0039568B" w:rsidRPr="00886D06" w:rsidRDefault="0039568B" w:rsidP="004258AB">
      <w:pPr>
        <w:pStyle w:val="Akapitzlist"/>
        <w:numPr>
          <w:ilvl w:val="0"/>
          <w:numId w:val="350"/>
        </w:numPr>
        <w:rPr>
          <w:rFonts w:ascii="Arial" w:hAnsi="Arial" w:cs="Arial"/>
        </w:rPr>
      </w:pPr>
      <w:r w:rsidRPr="00886D06">
        <w:rPr>
          <w:rFonts w:ascii="Arial" w:hAnsi="Arial" w:cs="Arial"/>
        </w:rPr>
        <w:t>zdecydowanie nie</w:t>
      </w:r>
    </w:p>
    <w:bookmarkEnd w:id="52"/>
    <w:p w14:paraId="31AA8D78" w14:textId="77777777" w:rsidR="0039568B" w:rsidRPr="00886D06" w:rsidRDefault="0039568B" w:rsidP="0039568B">
      <w:pPr>
        <w:rPr>
          <w:rFonts w:ascii="Arial" w:hAnsi="Arial" w:cs="Arial"/>
        </w:rPr>
      </w:pPr>
    </w:p>
    <w:p w14:paraId="770200F1" w14:textId="77777777" w:rsidR="0039568B" w:rsidRPr="00886D06" w:rsidRDefault="0039568B" w:rsidP="004258AB">
      <w:pPr>
        <w:pStyle w:val="Akapitzlist"/>
        <w:numPr>
          <w:ilvl w:val="0"/>
          <w:numId w:val="348"/>
        </w:numPr>
        <w:rPr>
          <w:rFonts w:ascii="Arial" w:hAnsi="Arial" w:cs="Arial"/>
          <w:b/>
          <w:bCs/>
        </w:rPr>
      </w:pPr>
      <w:r w:rsidRPr="00886D06">
        <w:rPr>
          <w:rFonts w:ascii="Arial" w:hAnsi="Arial" w:cs="Arial"/>
          <w:b/>
          <w:bCs/>
        </w:rPr>
        <w:t>Jak często otrzymujesz od nauczycieli kształcenia w zawodzie informację na temat tego:</w:t>
      </w:r>
    </w:p>
    <w:tbl>
      <w:tblPr>
        <w:tblStyle w:val="Tabela-Siatka"/>
        <w:tblW w:w="0" w:type="auto"/>
        <w:tblLook w:val="04A0" w:firstRow="1" w:lastRow="0" w:firstColumn="1" w:lastColumn="0" w:noHBand="0" w:noVBand="1"/>
      </w:tblPr>
      <w:tblGrid>
        <w:gridCol w:w="2799"/>
        <w:gridCol w:w="2799"/>
        <w:gridCol w:w="2799"/>
        <w:gridCol w:w="2799"/>
        <w:gridCol w:w="2800"/>
      </w:tblGrid>
      <w:tr w:rsidR="002246FF" w:rsidRPr="00886D06" w14:paraId="6D163405" w14:textId="77777777" w:rsidTr="00A470CA">
        <w:tc>
          <w:tcPr>
            <w:tcW w:w="2799" w:type="dxa"/>
          </w:tcPr>
          <w:p w14:paraId="22EB2147" w14:textId="77777777" w:rsidR="0039568B" w:rsidRPr="00886D06" w:rsidRDefault="0039568B" w:rsidP="00A470CA">
            <w:pPr>
              <w:rPr>
                <w:rFonts w:ascii="Arial" w:hAnsi="Arial" w:cs="Arial"/>
              </w:rPr>
            </w:pPr>
            <w:r w:rsidRPr="00886D06">
              <w:rPr>
                <w:rFonts w:ascii="Arial" w:hAnsi="Arial" w:cs="Arial"/>
              </w:rPr>
              <w:t>co już umiesz?</w:t>
            </w:r>
          </w:p>
        </w:tc>
        <w:tc>
          <w:tcPr>
            <w:tcW w:w="2799" w:type="dxa"/>
          </w:tcPr>
          <w:p w14:paraId="316860DC" w14:textId="77777777" w:rsidR="0039568B" w:rsidRPr="00886D06" w:rsidRDefault="0039568B" w:rsidP="00A470CA">
            <w:pPr>
              <w:rPr>
                <w:rFonts w:ascii="Arial" w:hAnsi="Arial" w:cs="Arial"/>
              </w:rPr>
            </w:pPr>
            <w:r w:rsidRPr="00886D06">
              <w:rPr>
                <w:rFonts w:ascii="Arial" w:hAnsi="Arial" w:cs="Arial"/>
              </w:rPr>
              <w:t>za każdym razem</w:t>
            </w:r>
          </w:p>
        </w:tc>
        <w:tc>
          <w:tcPr>
            <w:tcW w:w="2799" w:type="dxa"/>
          </w:tcPr>
          <w:p w14:paraId="0C589704" w14:textId="77777777" w:rsidR="0039568B" w:rsidRPr="00886D06" w:rsidRDefault="0039568B" w:rsidP="00A470CA">
            <w:pPr>
              <w:rPr>
                <w:rFonts w:ascii="Arial" w:hAnsi="Arial" w:cs="Arial"/>
              </w:rPr>
            </w:pPr>
            <w:r w:rsidRPr="00886D06">
              <w:rPr>
                <w:rFonts w:ascii="Arial" w:hAnsi="Arial" w:cs="Arial"/>
              </w:rPr>
              <w:t>często</w:t>
            </w:r>
          </w:p>
        </w:tc>
        <w:tc>
          <w:tcPr>
            <w:tcW w:w="2799" w:type="dxa"/>
          </w:tcPr>
          <w:p w14:paraId="3DA625AE" w14:textId="77777777" w:rsidR="0039568B" w:rsidRPr="00886D06" w:rsidRDefault="0039568B" w:rsidP="00A470CA">
            <w:pPr>
              <w:rPr>
                <w:rFonts w:ascii="Arial" w:hAnsi="Arial" w:cs="Arial"/>
              </w:rPr>
            </w:pPr>
            <w:r w:rsidRPr="00886D06">
              <w:rPr>
                <w:rFonts w:ascii="Arial" w:hAnsi="Arial" w:cs="Arial"/>
              </w:rPr>
              <w:t>rzadko</w:t>
            </w:r>
          </w:p>
        </w:tc>
        <w:tc>
          <w:tcPr>
            <w:tcW w:w="2800" w:type="dxa"/>
          </w:tcPr>
          <w:p w14:paraId="2A006B04" w14:textId="77777777" w:rsidR="0039568B" w:rsidRPr="00886D06" w:rsidRDefault="0039568B" w:rsidP="0039568B">
            <w:pPr>
              <w:jc w:val="center"/>
              <w:rPr>
                <w:rFonts w:ascii="Arial" w:hAnsi="Arial" w:cs="Arial"/>
              </w:rPr>
            </w:pPr>
            <w:r w:rsidRPr="00886D06">
              <w:rPr>
                <w:rFonts w:ascii="Arial" w:hAnsi="Arial" w:cs="Arial"/>
              </w:rPr>
              <w:t>nigdy lub prawie nigdy</w:t>
            </w:r>
          </w:p>
        </w:tc>
      </w:tr>
      <w:tr w:rsidR="002246FF" w:rsidRPr="00886D06" w14:paraId="4B5771E8" w14:textId="77777777" w:rsidTr="00A470CA">
        <w:tc>
          <w:tcPr>
            <w:tcW w:w="2799" w:type="dxa"/>
          </w:tcPr>
          <w:p w14:paraId="07D68D2B" w14:textId="77777777" w:rsidR="0039568B" w:rsidRPr="00886D06" w:rsidRDefault="0039568B" w:rsidP="00A470CA">
            <w:pPr>
              <w:rPr>
                <w:rFonts w:ascii="Arial" w:hAnsi="Arial" w:cs="Arial"/>
              </w:rPr>
            </w:pPr>
            <w:r w:rsidRPr="00886D06">
              <w:rPr>
                <w:rFonts w:ascii="Arial" w:hAnsi="Arial" w:cs="Arial"/>
              </w:rPr>
              <w:t>jakie błędy popełniłeś/aś?</w:t>
            </w:r>
          </w:p>
        </w:tc>
        <w:tc>
          <w:tcPr>
            <w:tcW w:w="2799" w:type="dxa"/>
          </w:tcPr>
          <w:p w14:paraId="4CF26D15" w14:textId="77777777" w:rsidR="0039568B" w:rsidRPr="00886D06" w:rsidRDefault="0039568B" w:rsidP="00A470CA">
            <w:pPr>
              <w:rPr>
                <w:rFonts w:ascii="Arial" w:hAnsi="Arial" w:cs="Arial"/>
              </w:rPr>
            </w:pPr>
            <w:r w:rsidRPr="00886D06">
              <w:rPr>
                <w:rFonts w:ascii="Arial" w:hAnsi="Arial" w:cs="Arial"/>
              </w:rPr>
              <w:t>za każdym razem</w:t>
            </w:r>
          </w:p>
        </w:tc>
        <w:tc>
          <w:tcPr>
            <w:tcW w:w="2799" w:type="dxa"/>
          </w:tcPr>
          <w:p w14:paraId="0B4F9CE4" w14:textId="77777777" w:rsidR="0039568B" w:rsidRPr="00886D06" w:rsidRDefault="0039568B" w:rsidP="00A470CA">
            <w:pPr>
              <w:rPr>
                <w:rFonts w:ascii="Arial" w:hAnsi="Arial" w:cs="Arial"/>
              </w:rPr>
            </w:pPr>
            <w:r w:rsidRPr="00886D06">
              <w:rPr>
                <w:rFonts w:ascii="Arial" w:hAnsi="Arial" w:cs="Arial"/>
              </w:rPr>
              <w:t>często</w:t>
            </w:r>
          </w:p>
        </w:tc>
        <w:tc>
          <w:tcPr>
            <w:tcW w:w="2799" w:type="dxa"/>
          </w:tcPr>
          <w:p w14:paraId="08429DA4" w14:textId="77777777" w:rsidR="0039568B" w:rsidRPr="00886D06" w:rsidRDefault="0039568B" w:rsidP="00A470CA">
            <w:pPr>
              <w:rPr>
                <w:rFonts w:ascii="Arial" w:hAnsi="Arial" w:cs="Arial"/>
              </w:rPr>
            </w:pPr>
            <w:r w:rsidRPr="00886D06">
              <w:rPr>
                <w:rFonts w:ascii="Arial" w:hAnsi="Arial" w:cs="Arial"/>
              </w:rPr>
              <w:t>rzadko</w:t>
            </w:r>
          </w:p>
        </w:tc>
        <w:tc>
          <w:tcPr>
            <w:tcW w:w="2800" w:type="dxa"/>
          </w:tcPr>
          <w:p w14:paraId="7EA642A3" w14:textId="77777777" w:rsidR="0039568B" w:rsidRPr="00886D06" w:rsidRDefault="0039568B" w:rsidP="0039568B">
            <w:pPr>
              <w:jc w:val="center"/>
              <w:rPr>
                <w:rFonts w:ascii="Arial" w:hAnsi="Arial" w:cs="Arial"/>
              </w:rPr>
            </w:pPr>
            <w:r w:rsidRPr="00886D06">
              <w:rPr>
                <w:rFonts w:ascii="Arial" w:hAnsi="Arial" w:cs="Arial"/>
              </w:rPr>
              <w:t>nigdy lub prawie nigdy</w:t>
            </w:r>
          </w:p>
        </w:tc>
      </w:tr>
      <w:tr w:rsidR="0039568B" w:rsidRPr="00886D06" w14:paraId="28520AA2" w14:textId="77777777" w:rsidTr="00A470CA">
        <w:tc>
          <w:tcPr>
            <w:tcW w:w="2799" w:type="dxa"/>
          </w:tcPr>
          <w:p w14:paraId="74B9B382" w14:textId="77777777" w:rsidR="0039568B" w:rsidRPr="00886D06" w:rsidRDefault="0039568B" w:rsidP="00A470CA">
            <w:pPr>
              <w:rPr>
                <w:rFonts w:ascii="Arial" w:hAnsi="Arial" w:cs="Arial"/>
              </w:rPr>
            </w:pPr>
            <w:r w:rsidRPr="00886D06">
              <w:rPr>
                <w:rFonts w:ascii="Arial" w:hAnsi="Arial" w:cs="Arial"/>
              </w:rPr>
              <w:t>nad czym jeszcze powinieneś/ powinnaś popracować?</w:t>
            </w:r>
          </w:p>
        </w:tc>
        <w:tc>
          <w:tcPr>
            <w:tcW w:w="2799" w:type="dxa"/>
          </w:tcPr>
          <w:p w14:paraId="13288774" w14:textId="77777777" w:rsidR="0039568B" w:rsidRPr="00886D06" w:rsidRDefault="0039568B" w:rsidP="00A470CA">
            <w:pPr>
              <w:rPr>
                <w:rFonts w:ascii="Arial" w:hAnsi="Arial" w:cs="Arial"/>
              </w:rPr>
            </w:pPr>
            <w:r w:rsidRPr="00886D06">
              <w:rPr>
                <w:rFonts w:ascii="Arial" w:hAnsi="Arial" w:cs="Arial"/>
              </w:rPr>
              <w:t>za każdym razem</w:t>
            </w:r>
          </w:p>
        </w:tc>
        <w:tc>
          <w:tcPr>
            <w:tcW w:w="2799" w:type="dxa"/>
          </w:tcPr>
          <w:p w14:paraId="14E11F1F" w14:textId="77777777" w:rsidR="0039568B" w:rsidRPr="00886D06" w:rsidRDefault="0039568B" w:rsidP="00A470CA">
            <w:pPr>
              <w:rPr>
                <w:rFonts w:ascii="Arial" w:hAnsi="Arial" w:cs="Arial"/>
              </w:rPr>
            </w:pPr>
            <w:r w:rsidRPr="00886D06">
              <w:rPr>
                <w:rFonts w:ascii="Arial" w:hAnsi="Arial" w:cs="Arial"/>
              </w:rPr>
              <w:t>często</w:t>
            </w:r>
          </w:p>
        </w:tc>
        <w:tc>
          <w:tcPr>
            <w:tcW w:w="2799" w:type="dxa"/>
          </w:tcPr>
          <w:p w14:paraId="1B73A1A9" w14:textId="77777777" w:rsidR="0039568B" w:rsidRPr="00886D06" w:rsidRDefault="0039568B" w:rsidP="00A470CA">
            <w:pPr>
              <w:rPr>
                <w:rFonts w:ascii="Arial" w:hAnsi="Arial" w:cs="Arial"/>
              </w:rPr>
            </w:pPr>
            <w:r w:rsidRPr="00886D06">
              <w:rPr>
                <w:rFonts w:ascii="Arial" w:hAnsi="Arial" w:cs="Arial"/>
              </w:rPr>
              <w:t>rzadko</w:t>
            </w:r>
          </w:p>
        </w:tc>
        <w:tc>
          <w:tcPr>
            <w:tcW w:w="2800" w:type="dxa"/>
          </w:tcPr>
          <w:p w14:paraId="3E0D891E" w14:textId="77777777" w:rsidR="0039568B" w:rsidRPr="00886D06" w:rsidRDefault="0039568B" w:rsidP="0039568B">
            <w:pPr>
              <w:jc w:val="center"/>
              <w:rPr>
                <w:rFonts w:ascii="Arial" w:hAnsi="Arial" w:cs="Arial"/>
              </w:rPr>
            </w:pPr>
            <w:r w:rsidRPr="00886D06">
              <w:rPr>
                <w:rFonts w:ascii="Arial" w:hAnsi="Arial" w:cs="Arial"/>
              </w:rPr>
              <w:t>nigdy lub prawie nigdy</w:t>
            </w:r>
          </w:p>
        </w:tc>
      </w:tr>
    </w:tbl>
    <w:p w14:paraId="6E6EAE4F" w14:textId="77777777" w:rsidR="0039568B" w:rsidRPr="00886D06" w:rsidRDefault="0039568B" w:rsidP="0039568B">
      <w:pPr>
        <w:rPr>
          <w:rFonts w:ascii="Arial" w:hAnsi="Arial" w:cs="Arial"/>
        </w:rPr>
      </w:pPr>
    </w:p>
    <w:p w14:paraId="2721F527" w14:textId="77777777" w:rsidR="0039568B" w:rsidRPr="00886D06" w:rsidRDefault="0039568B" w:rsidP="004258AB">
      <w:pPr>
        <w:pStyle w:val="Akapitzlist"/>
        <w:numPr>
          <w:ilvl w:val="0"/>
          <w:numId w:val="348"/>
        </w:numPr>
        <w:rPr>
          <w:rFonts w:ascii="Arial" w:hAnsi="Arial" w:cs="Arial"/>
          <w:b/>
          <w:bCs/>
        </w:rPr>
      </w:pPr>
      <w:r w:rsidRPr="00886D06">
        <w:rPr>
          <w:rFonts w:ascii="Arial" w:hAnsi="Arial" w:cs="Arial"/>
          <w:b/>
          <w:bCs/>
        </w:rPr>
        <w:t>Czy masz możliwość dodatkowego ćwiczenia umiejętności, których nie zdążysz opanować?</w:t>
      </w:r>
    </w:p>
    <w:p w14:paraId="5CC694BC" w14:textId="77777777" w:rsidR="0039568B" w:rsidRPr="00886D06" w:rsidRDefault="0039568B" w:rsidP="0039568B">
      <w:pPr>
        <w:pStyle w:val="Akapitzlist"/>
        <w:ind w:left="360"/>
        <w:rPr>
          <w:rFonts w:ascii="Arial" w:hAnsi="Arial" w:cs="Arial"/>
        </w:rPr>
      </w:pPr>
      <w:r w:rsidRPr="00886D06">
        <w:rPr>
          <w:rFonts w:ascii="Arial" w:hAnsi="Arial" w:cs="Arial"/>
        </w:rPr>
        <w:t>a.</w:t>
      </w:r>
      <w:r w:rsidRPr="00886D06">
        <w:rPr>
          <w:rFonts w:ascii="Arial" w:hAnsi="Arial" w:cs="Arial"/>
        </w:rPr>
        <w:tab/>
        <w:t>zdecydowanie tak</w:t>
      </w:r>
    </w:p>
    <w:p w14:paraId="4944D9A5" w14:textId="77777777" w:rsidR="0039568B" w:rsidRPr="00886D06" w:rsidRDefault="0039568B" w:rsidP="0039568B">
      <w:pPr>
        <w:pStyle w:val="Akapitzlist"/>
        <w:ind w:left="360"/>
        <w:rPr>
          <w:rFonts w:ascii="Arial" w:hAnsi="Arial" w:cs="Arial"/>
        </w:rPr>
      </w:pPr>
      <w:r w:rsidRPr="00886D06">
        <w:rPr>
          <w:rFonts w:ascii="Arial" w:hAnsi="Arial" w:cs="Arial"/>
        </w:rPr>
        <w:t>b.</w:t>
      </w:r>
      <w:r w:rsidRPr="00886D06">
        <w:rPr>
          <w:rFonts w:ascii="Arial" w:hAnsi="Arial" w:cs="Arial"/>
        </w:rPr>
        <w:tab/>
        <w:t>raczej tak</w:t>
      </w:r>
    </w:p>
    <w:p w14:paraId="715E779D" w14:textId="77777777" w:rsidR="0039568B" w:rsidRPr="00886D06" w:rsidRDefault="0039568B" w:rsidP="0039568B">
      <w:pPr>
        <w:pStyle w:val="Akapitzlist"/>
        <w:ind w:left="360"/>
        <w:rPr>
          <w:rFonts w:ascii="Arial" w:hAnsi="Arial" w:cs="Arial"/>
        </w:rPr>
      </w:pPr>
      <w:r w:rsidRPr="00886D06">
        <w:rPr>
          <w:rFonts w:ascii="Arial" w:hAnsi="Arial" w:cs="Arial"/>
        </w:rPr>
        <w:t>c.</w:t>
      </w:r>
      <w:r w:rsidRPr="00886D06">
        <w:rPr>
          <w:rFonts w:ascii="Arial" w:hAnsi="Arial" w:cs="Arial"/>
        </w:rPr>
        <w:tab/>
        <w:t>raczej nie</w:t>
      </w:r>
    </w:p>
    <w:p w14:paraId="501FB8B9" w14:textId="77777777" w:rsidR="0039568B" w:rsidRPr="00886D06" w:rsidRDefault="0039568B" w:rsidP="0039568B">
      <w:pPr>
        <w:pStyle w:val="Akapitzlist"/>
        <w:ind w:left="360"/>
        <w:rPr>
          <w:rFonts w:ascii="Arial" w:hAnsi="Arial" w:cs="Arial"/>
        </w:rPr>
      </w:pPr>
      <w:r w:rsidRPr="00886D06">
        <w:rPr>
          <w:rFonts w:ascii="Arial" w:hAnsi="Arial" w:cs="Arial"/>
        </w:rPr>
        <w:t>d.</w:t>
      </w:r>
      <w:r w:rsidRPr="00886D06">
        <w:rPr>
          <w:rFonts w:ascii="Arial" w:hAnsi="Arial" w:cs="Arial"/>
        </w:rPr>
        <w:tab/>
        <w:t>zdecydowanie nie</w:t>
      </w:r>
    </w:p>
    <w:p w14:paraId="6BFE6041" w14:textId="77777777" w:rsidR="0039568B" w:rsidRPr="00886D06" w:rsidRDefault="0039568B" w:rsidP="0039568B">
      <w:pPr>
        <w:rPr>
          <w:rFonts w:ascii="Arial" w:hAnsi="Arial" w:cs="Arial"/>
        </w:rPr>
      </w:pPr>
    </w:p>
    <w:p w14:paraId="18BF8FA8" w14:textId="77777777" w:rsidR="0039568B" w:rsidRPr="00886D06" w:rsidRDefault="0039568B" w:rsidP="004258AB">
      <w:pPr>
        <w:pStyle w:val="Akapitzlist"/>
        <w:numPr>
          <w:ilvl w:val="0"/>
          <w:numId w:val="348"/>
        </w:numPr>
        <w:rPr>
          <w:rFonts w:ascii="Arial" w:hAnsi="Arial" w:cs="Arial"/>
        </w:rPr>
      </w:pPr>
      <w:r w:rsidRPr="00886D06">
        <w:rPr>
          <w:rFonts w:ascii="Arial" w:hAnsi="Arial" w:cs="Arial"/>
          <w:b/>
          <w:bCs/>
        </w:rPr>
        <w:t xml:space="preserve">W jakim stopniu sposób realizacji zajęć kształcenia w zawodzie jest dla Ciebie atrakcyjny? </w:t>
      </w:r>
      <w:r w:rsidRPr="00886D06">
        <w:rPr>
          <w:rFonts w:ascii="Arial" w:hAnsi="Arial" w:cs="Arial"/>
        </w:rPr>
        <w:t>Udziel odpowiedzi zakreślając na skali wartość od 1 do 5, gdzie 1 oznacza najniższy stopień atrakcyjności zajęć, a 5 najwyższy.</w:t>
      </w:r>
    </w:p>
    <w:p w14:paraId="07F6E532" w14:textId="77777777" w:rsidR="0039568B" w:rsidRPr="00886D06" w:rsidRDefault="0039568B" w:rsidP="0039568B">
      <w:pPr>
        <w:rPr>
          <w:rFonts w:ascii="Arial" w:hAnsi="Arial" w:cs="Arial"/>
        </w:rPr>
      </w:pPr>
    </w:p>
    <w:p w14:paraId="25C35561" w14:textId="77777777" w:rsidR="0039568B" w:rsidRPr="00886D06" w:rsidRDefault="0039568B" w:rsidP="0039568B">
      <w:pPr>
        <w:ind w:left="708"/>
        <w:rPr>
          <w:rFonts w:ascii="Arial" w:hAnsi="Arial" w:cs="Arial"/>
        </w:rPr>
      </w:pPr>
      <w:r w:rsidRPr="00886D06">
        <w:rPr>
          <w:rFonts w:ascii="Arial" w:hAnsi="Arial" w:cs="Arial"/>
        </w:rPr>
        <w:t>1</w:t>
      </w:r>
      <w:r w:rsidRPr="00886D06">
        <w:rPr>
          <w:rFonts w:ascii="Arial" w:hAnsi="Arial" w:cs="Arial"/>
        </w:rPr>
        <w:tab/>
        <w:t>2</w:t>
      </w:r>
      <w:r w:rsidRPr="00886D06">
        <w:rPr>
          <w:rFonts w:ascii="Arial" w:hAnsi="Arial" w:cs="Arial"/>
        </w:rPr>
        <w:tab/>
        <w:t>3</w:t>
      </w:r>
      <w:r w:rsidRPr="00886D06">
        <w:rPr>
          <w:rFonts w:ascii="Arial" w:hAnsi="Arial" w:cs="Arial"/>
        </w:rPr>
        <w:tab/>
        <w:t>4</w:t>
      </w:r>
      <w:r w:rsidRPr="00886D06">
        <w:rPr>
          <w:rFonts w:ascii="Arial" w:hAnsi="Arial" w:cs="Arial"/>
        </w:rPr>
        <w:tab/>
        <w:t>5</w:t>
      </w:r>
    </w:p>
    <w:p w14:paraId="51AF3624" w14:textId="77777777" w:rsidR="0039568B" w:rsidRPr="00886D06" w:rsidRDefault="0039568B" w:rsidP="0039568B">
      <w:pPr>
        <w:rPr>
          <w:rFonts w:ascii="Arial" w:hAnsi="Arial" w:cs="Arial"/>
        </w:rPr>
      </w:pPr>
    </w:p>
    <w:p w14:paraId="49BCDCFE" w14:textId="77777777" w:rsidR="0039568B" w:rsidRPr="00886D06" w:rsidRDefault="0039568B" w:rsidP="004258AB">
      <w:pPr>
        <w:pStyle w:val="Akapitzlist"/>
        <w:numPr>
          <w:ilvl w:val="0"/>
          <w:numId w:val="348"/>
        </w:numPr>
        <w:rPr>
          <w:rFonts w:ascii="Arial" w:hAnsi="Arial" w:cs="Arial"/>
        </w:rPr>
      </w:pPr>
      <w:r w:rsidRPr="00886D06">
        <w:rPr>
          <w:rFonts w:ascii="Arial" w:hAnsi="Arial" w:cs="Arial"/>
          <w:b/>
          <w:bCs/>
        </w:rPr>
        <w:t>Który sposób prowadzenia zajęć kształcących w zawodzie powoduje, że się angażujesz i jesteś aktywny/a?</w:t>
      </w:r>
      <w:r w:rsidRPr="00886D06">
        <w:rPr>
          <w:rFonts w:ascii="Arial" w:hAnsi="Arial" w:cs="Arial"/>
        </w:rPr>
        <w:t xml:space="preserve"> (można wybrać dowolną liczbę odpowiedzi)</w:t>
      </w:r>
    </w:p>
    <w:p w14:paraId="6D76D4E9"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praca w parach</w:t>
      </w:r>
    </w:p>
    <w:p w14:paraId="02D2EA48"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praca w grupach</w:t>
      </w:r>
    </w:p>
    <w:p w14:paraId="7072748A"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dyskusja</w:t>
      </w:r>
    </w:p>
    <w:p w14:paraId="71EDCEAA"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referaty</w:t>
      </w:r>
    </w:p>
    <w:p w14:paraId="4B1E3C54"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prezentacje uczniów</w:t>
      </w:r>
    </w:p>
    <w:p w14:paraId="61FD43FF"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obserwacja</w:t>
      </w:r>
    </w:p>
    <w:p w14:paraId="4C26738A"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ćwiczenia praktyczne</w:t>
      </w:r>
    </w:p>
    <w:p w14:paraId="7A2B502B"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projekt</w:t>
      </w:r>
    </w:p>
    <w:p w14:paraId="6AAF760F"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burza mózgów</w:t>
      </w:r>
    </w:p>
    <w:p w14:paraId="685101C7"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symulacje</w:t>
      </w:r>
    </w:p>
    <w:p w14:paraId="06BE1174"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odgrywanie ról</w:t>
      </w:r>
    </w:p>
    <w:p w14:paraId="44B040AB" w14:textId="77777777" w:rsidR="0039568B" w:rsidRPr="00886D06" w:rsidRDefault="0039568B" w:rsidP="004258AB">
      <w:pPr>
        <w:pStyle w:val="Akapitzlist"/>
        <w:numPr>
          <w:ilvl w:val="0"/>
          <w:numId w:val="351"/>
        </w:numPr>
        <w:rPr>
          <w:rFonts w:ascii="Arial" w:hAnsi="Arial" w:cs="Arial"/>
        </w:rPr>
      </w:pPr>
      <w:r w:rsidRPr="00886D06">
        <w:rPr>
          <w:rFonts w:ascii="Arial" w:hAnsi="Arial" w:cs="Arial"/>
        </w:rPr>
        <w:t>inne, jakie………………………………………………………………………………………………..</w:t>
      </w:r>
    </w:p>
    <w:p w14:paraId="38ADBC6F" w14:textId="77777777" w:rsidR="0039568B" w:rsidRPr="00886D06" w:rsidRDefault="0039568B" w:rsidP="0039568B">
      <w:pPr>
        <w:rPr>
          <w:rFonts w:ascii="Arial" w:hAnsi="Arial" w:cs="Arial"/>
        </w:rPr>
      </w:pPr>
    </w:p>
    <w:p w14:paraId="7C22BFC5" w14:textId="77777777" w:rsidR="0039568B" w:rsidRPr="00886D06" w:rsidRDefault="0039568B" w:rsidP="004258AB">
      <w:pPr>
        <w:pStyle w:val="Akapitzlist"/>
        <w:numPr>
          <w:ilvl w:val="0"/>
          <w:numId w:val="348"/>
        </w:numPr>
        <w:rPr>
          <w:rFonts w:ascii="Arial" w:hAnsi="Arial" w:cs="Arial"/>
        </w:rPr>
      </w:pPr>
      <w:r w:rsidRPr="00886D06">
        <w:rPr>
          <w:rFonts w:ascii="Arial" w:hAnsi="Arial" w:cs="Arial"/>
          <w:b/>
          <w:bCs/>
        </w:rPr>
        <w:t>Które z zagadnień nauczania zawodu bądź konkretnego przedmiotu były, Twoim zdaniem, ciekawe</w:t>
      </w:r>
      <w:r w:rsidRPr="00886D06">
        <w:rPr>
          <w:rFonts w:ascii="Arial" w:hAnsi="Arial" w:cs="Arial"/>
        </w:rPr>
        <w:t xml:space="preserve"> (atrakcyjne dla Ciebie) </w:t>
      </w:r>
      <w:r w:rsidRPr="00886D06">
        <w:rPr>
          <w:rFonts w:ascii="Arial" w:hAnsi="Arial" w:cs="Arial"/>
          <w:b/>
          <w:bCs/>
        </w:rPr>
        <w:t>i dlaczego?</w:t>
      </w:r>
      <w:r w:rsidRPr="00886D06">
        <w:rPr>
          <w:rFonts w:ascii="Arial" w:hAnsi="Arial" w:cs="Arial"/>
        </w:rPr>
        <w:t xml:space="preserve"> (prosimy opisać)</w:t>
      </w:r>
    </w:p>
    <w:p w14:paraId="5C23D36A" w14:textId="77777777" w:rsidR="0039568B" w:rsidRPr="00886D06" w:rsidRDefault="0039568B" w:rsidP="0039568B">
      <w:pPr>
        <w:pStyle w:val="Akapitzlist"/>
        <w:ind w:left="360"/>
        <w:rPr>
          <w:rFonts w:ascii="Arial" w:hAnsi="Arial" w:cs="Arial"/>
        </w:rPr>
      </w:pPr>
      <w:r w:rsidRPr="00886D06">
        <w:rPr>
          <w:rFonts w:ascii="Arial" w:hAnsi="Arial" w:cs="Arial"/>
        </w:rPr>
        <w:t>…………………………………………………………………………………………………………………</w:t>
      </w:r>
    </w:p>
    <w:p w14:paraId="6572643E" w14:textId="77777777" w:rsidR="0039568B" w:rsidRPr="00886D06" w:rsidRDefault="0039568B" w:rsidP="0039568B">
      <w:pPr>
        <w:pStyle w:val="Akapitzlist"/>
        <w:ind w:left="360"/>
        <w:rPr>
          <w:rFonts w:ascii="Arial" w:hAnsi="Arial" w:cs="Arial"/>
        </w:rPr>
      </w:pPr>
      <w:r w:rsidRPr="00886D06">
        <w:rPr>
          <w:rFonts w:ascii="Arial" w:hAnsi="Arial" w:cs="Arial"/>
        </w:rPr>
        <w:t>…………………………………………………………………………………………………………………</w:t>
      </w:r>
    </w:p>
    <w:p w14:paraId="707C9D73" w14:textId="77777777" w:rsidR="0039568B" w:rsidRPr="00886D06" w:rsidRDefault="0039568B" w:rsidP="0039568B">
      <w:pPr>
        <w:pStyle w:val="Akapitzlist"/>
        <w:ind w:left="360"/>
        <w:rPr>
          <w:rFonts w:ascii="Arial" w:hAnsi="Arial" w:cs="Arial"/>
        </w:rPr>
      </w:pPr>
      <w:r w:rsidRPr="00886D06">
        <w:rPr>
          <w:rFonts w:ascii="Arial" w:hAnsi="Arial" w:cs="Arial"/>
        </w:rPr>
        <w:t>…………………………………………………………………………………………………………………</w:t>
      </w:r>
    </w:p>
    <w:p w14:paraId="77B13970" w14:textId="77777777" w:rsidR="0039568B" w:rsidRPr="00886D06" w:rsidRDefault="0039568B" w:rsidP="0039568B">
      <w:pPr>
        <w:pStyle w:val="Akapitzlist"/>
        <w:ind w:left="360"/>
        <w:rPr>
          <w:rFonts w:ascii="Arial" w:hAnsi="Arial" w:cs="Arial"/>
        </w:rPr>
      </w:pPr>
      <w:r w:rsidRPr="00886D06">
        <w:rPr>
          <w:rFonts w:ascii="Arial" w:hAnsi="Arial" w:cs="Arial"/>
        </w:rPr>
        <w:t>…………………………………………………………………………………………………………………</w:t>
      </w:r>
    </w:p>
    <w:p w14:paraId="64F576D8" w14:textId="77777777" w:rsidR="0039568B" w:rsidRPr="00886D06" w:rsidRDefault="0039568B" w:rsidP="0039568B">
      <w:pPr>
        <w:pStyle w:val="Akapitzlist"/>
        <w:ind w:left="360"/>
        <w:rPr>
          <w:rFonts w:ascii="Arial" w:hAnsi="Arial" w:cs="Arial"/>
        </w:rPr>
      </w:pPr>
      <w:r w:rsidRPr="00886D06">
        <w:rPr>
          <w:rFonts w:ascii="Arial" w:hAnsi="Arial" w:cs="Arial"/>
        </w:rPr>
        <w:t>…………………………………………………………………………………………………………………</w:t>
      </w:r>
    </w:p>
    <w:p w14:paraId="37DD31BB" w14:textId="77777777" w:rsidR="0039568B" w:rsidRPr="00886D06" w:rsidRDefault="0039568B" w:rsidP="0039568B">
      <w:pPr>
        <w:rPr>
          <w:rFonts w:ascii="Arial" w:hAnsi="Arial" w:cs="Arial"/>
        </w:rPr>
      </w:pPr>
    </w:p>
    <w:p w14:paraId="3BC9B70A" w14:textId="77777777" w:rsidR="0039568B" w:rsidRPr="00886D06" w:rsidRDefault="0039568B" w:rsidP="004258AB">
      <w:pPr>
        <w:pStyle w:val="Akapitzlist"/>
        <w:numPr>
          <w:ilvl w:val="0"/>
          <w:numId w:val="348"/>
        </w:numPr>
        <w:rPr>
          <w:rFonts w:ascii="Arial" w:hAnsi="Arial" w:cs="Arial"/>
          <w:b/>
          <w:bCs/>
        </w:rPr>
      </w:pPr>
      <w:r w:rsidRPr="00886D06">
        <w:rPr>
          <w:rFonts w:ascii="Arial" w:hAnsi="Arial" w:cs="Arial"/>
          <w:b/>
          <w:bCs/>
        </w:rPr>
        <w:t>Czy w czasie zajęć mogłeś/aś samodzielnie:</w:t>
      </w:r>
    </w:p>
    <w:tbl>
      <w:tblPr>
        <w:tblStyle w:val="Tabela-Siatka"/>
        <w:tblW w:w="0" w:type="auto"/>
        <w:tblLook w:val="04A0" w:firstRow="1" w:lastRow="0" w:firstColumn="1" w:lastColumn="0" w:noHBand="0" w:noVBand="1"/>
      </w:tblPr>
      <w:tblGrid>
        <w:gridCol w:w="8926"/>
        <w:gridCol w:w="5070"/>
      </w:tblGrid>
      <w:tr w:rsidR="002246FF" w:rsidRPr="00886D06" w14:paraId="03213740" w14:textId="77777777" w:rsidTr="00A470CA">
        <w:tc>
          <w:tcPr>
            <w:tcW w:w="8926" w:type="dxa"/>
          </w:tcPr>
          <w:p w14:paraId="447FC7E2" w14:textId="77777777" w:rsidR="0039568B" w:rsidRPr="00886D06" w:rsidRDefault="0039568B" w:rsidP="00A470CA">
            <w:pPr>
              <w:rPr>
                <w:rFonts w:ascii="Arial" w:hAnsi="Arial" w:cs="Arial"/>
              </w:rPr>
            </w:pPr>
            <w:r w:rsidRPr="00886D06">
              <w:rPr>
                <w:rFonts w:ascii="Arial" w:hAnsi="Arial" w:cs="Arial"/>
              </w:rPr>
              <w:t>zdobywać wiedzę?</w:t>
            </w:r>
          </w:p>
        </w:tc>
        <w:tc>
          <w:tcPr>
            <w:tcW w:w="5070" w:type="dxa"/>
          </w:tcPr>
          <w:p w14:paraId="75240D5A" w14:textId="77777777" w:rsidR="0039568B" w:rsidRPr="00886D06" w:rsidRDefault="0039568B" w:rsidP="0039568B">
            <w:pPr>
              <w:jc w:val="center"/>
              <w:rPr>
                <w:rFonts w:ascii="Arial" w:hAnsi="Arial" w:cs="Arial"/>
              </w:rPr>
            </w:pPr>
            <w:r w:rsidRPr="00886D06">
              <w:rPr>
                <w:rFonts w:ascii="Arial" w:hAnsi="Arial" w:cs="Arial"/>
              </w:rPr>
              <w:t>tak / nie</w:t>
            </w:r>
          </w:p>
        </w:tc>
      </w:tr>
      <w:tr w:rsidR="002246FF" w:rsidRPr="00886D06" w14:paraId="36251DA3" w14:textId="77777777" w:rsidTr="00A470CA">
        <w:tc>
          <w:tcPr>
            <w:tcW w:w="8926" w:type="dxa"/>
          </w:tcPr>
          <w:p w14:paraId="2C5147FA" w14:textId="77777777" w:rsidR="0039568B" w:rsidRPr="00886D06" w:rsidRDefault="0039568B" w:rsidP="00A470CA">
            <w:pPr>
              <w:rPr>
                <w:rFonts w:ascii="Arial" w:hAnsi="Arial" w:cs="Arial"/>
              </w:rPr>
            </w:pPr>
            <w:r w:rsidRPr="00886D06">
              <w:rPr>
                <w:rFonts w:ascii="Arial" w:hAnsi="Arial" w:cs="Arial"/>
              </w:rPr>
              <w:t>zdobywać umiejętności?</w:t>
            </w:r>
          </w:p>
        </w:tc>
        <w:tc>
          <w:tcPr>
            <w:tcW w:w="5070" w:type="dxa"/>
          </w:tcPr>
          <w:p w14:paraId="4542FE5D" w14:textId="77777777" w:rsidR="0039568B" w:rsidRPr="00886D06" w:rsidRDefault="0039568B" w:rsidP="0039568B">
            <w:pPr>
              <w:jc w:val="center"/>
              <w:rPr>
                <w:rFonts w:ascii="Arial" w:hAnsi="Arial" w:cs="Arial"/>
              </w:rPr>
            </w:pPr>
            <w:r w:rsidRPr="00886D06">
              <w:rPr>
                <w:rFonts w:ascii="Arial" w:hAnsi="Arial" w:cs="Arial"/>
              </w:rPr>
              <w:t>tak / nie</w:t>
            </w:r>
          </w:p>
        </w:tc>
      </w:tr>
      <w:tr w:rsidR="0039568B" w:rsidRPr="00886D06" w14:paraId="22BA1FA5" w14:textId="77777777" w:rsidTr="00A470CA">
        <w:tc>
          <w:tcPr>
            <w:tcW w:w="8926" w:type="dxa"/>
          </w:tcPr>
          <w:p w14:paraId="48EEC69D" w14:textId="77777777" w:rsidR="0039568B" w:rsidRPr="00886D06" w:rsidRDefault="0039568B" w:rsidP="00A470CA">
            <w:pPr>
              <w:rPr>
                <w:rFonts w:ascii="Arial" w:hAnsi="Arial" w:cs="Arial"/>
              </w:rPr>
            </w:pPr>
            <w:r w:rsidRPr="00886D06">
              <w:rPr>
                <w:rFonts w:ascii="Arial" w:hAnsi="Arial" w:cs="Arial"/>
              </w:rPr>
              <w:t>podejmować decyzje?</w:t>
            </w:r>
          </w:p>
        </w:tc>
        <w:tc>
          <w:tcPr>
            <w:tcW w:w="5070" w:type="dxa"/>
          </w:tcPr>
          <w:p w14:paraId="0B464B0E" w14:textId="77777777" w:rsidR="0039568B" w:rsidRPr="00886D06" w:rsidRDefault="0039568B" w:rsidP="0039568B">
            <w:pPr>
              <w:jc w:val="center"/>
              <w:rPr>
                <w:rFonts w:ascii="Arial" w:hAnsi="Arial" w:cs="Arial"/>
              </w:rPr>
            </w:pPr>
            <w:r w:rsidRPr="00886D06">
              <w:rPr>
                <w:rFonts w:ascii="Arial" w:hAnsi="Arial" w:cs="Arial"/>
              </w:rPr>
              <w:t>tak / nie</w:t>
            </w:r>
          </w:p>
        </w:tc>
      </w:tr>
    </w:tbl>
    <w:p w14:paraId="595CC253" w14:textId="77777777" w:rsidR="0039568B" w:rsidRPr="00886D06" w:rsidRDefault="0039568B" w:rsidP="0039568B">
      <w:pPr>
        <w:rPr>
          <w:rFonts w:ascii="Arial" w:hAnsi="Arial" w:cs="Arial"/>
        </w:rPr>
      </w:pPr>
    </w:p>
    <w:p w14:paraId="5697CBA2" w14:textId="77777777" w:rsidR="0039568B" w:rsidRPr="00886D06" w:rsidRDefault="0039568B" w:rsidP="004258AB">
      <w:pPr>
        <w:pStyle w:val="Akapitzlist"/>
        <w:numPr>
          <w:ilvl w:val="0"/>
          <w:numId w:val="348"/>
        </w:numPr>
        <w:rPr>
          <w:rFonts w:ascii="Arial" w:hAnsi="Arial" w:cs="Arial"/>
        </w:rPr>
      </w:pPr>
      <w:r w:rsidRPr="00886D06">
        <w:rPr>
          <w:rFonts w:ascii="Arial" w:hAnsi="Arial" w:cs="Arial"/>
          <w:b/>
          <w:bCs/>
        </w:rPr>
        <w:t>Czy na zajęciach uczniowie pracują zespołowo</w:t>
      </w:r>
      <w:r w:rsidRPr="00886D06">
        <w:rPr>
          <w:rFonts w:ascii="Arial" w:hAnsi="Arial" w:cs="Arial"/>
        </w:rPr>
        <w:t xml:space="preserve"> (w grupach lub w parach)</w:t>
      </w:r>
      <w:r w:rsidRPr="00886D06">
        <w:rPr>
          <w:rFonts w:ascii="Arial" w:hAnsi="Arial" w:cs="Arial"/>
          <w:b/>
          <w:bCs/>
        </w:rPr>
        <w:t>?</w:t>
      </w:r>
    </w:p>
    <w:p w14:paraId="186BEBC2" w14:textId="77777777" w:rsidR="0039568B" w:rsidRPr="00886D06" w:rsidRDefault="0039568B" w:rsidP="004258AB">
      <w:pPr>
        <w:pStyle w:val="Akapitzlist"/>
        <w:numPr>
          <w:ilvl w:val="0"/>
          <w:numId w:val="352"/>
        </w:numPr>
        <w:rPr>
          <w:rFonts w:ascii="Arial" w:hAnsi="Arial" w:cs="Arial"/>
        </w:rPr>
      </w:pPr>
      <w:r w:rsidRPr="00886D06">
        <w:rPr>
          <w:rFonts w:ascii="Arial" w:hAnsi="Arial" w:cs="Arial"/>
        </w:rPr>
        <w:t>raczej tak</w:t>
      </w:r>
    </w:p>
    <w:p w14:paraId="7F402626" w14:textId="77777777" w:rsidR="0039568B" w:rsidRPr="00886D06" w:rsidRDefault="0039568B" w:rsidP="004258AB">
      <w:pPr>
        <w:pStyle w:val="Akapitzlist"/>
        <w:numPr>
          <w:ilvl w:val="0"/>
          <w:numId w:val="352"/>
        </w:numPr>
        <w:rPr>
          <w:rFonts w:ascii="Arial" w:hAnsi="Arial" w:cs="Arial"/>
        </w:rPr>
      </w:pPr>
      <w:r w:rsidRPr="00886D06">
        <w:rPr>
          <w:rFonts w:ascii="Arial" w:hAnsi="Arial" w:cs="Arial"/>
        </w:rPr>
        <w:t>raczej nie</w:t>
      </w:r>
    </w:p>
    <w:p w14:paraId="5B04743E" w14:textId="77777777" w:rsidR="0039568B" w:rsidRPr="00886D06" w:rsidRDefault="0039568B" w:rsidP="0039568B">
      <w:pPr>
        <w:rPr>
          <w:rFonts w:ascii="Arial" w:hAnsi="Arial" w:cs="Arial"/>
        </w:rPr>
      </w:pPr>
    </w:p>
    <w:p w14:paraId="54EC52DA" w14:textId="77777777" w:rsidR="0039568B" w:rsidRPr="00886D06" w:rsidRDefault="0039568B" w:rsidP="004258AB">
      <w:pPr>
        <w:pStyle w:val="Akapitzlist"/>
        <w:numPr>
          <w:ilvl w:val="0"/>
          <w:numId w:val="348"/>
        </w:numPr>
        <w:rPr>
          <w:rFonts w:ascii="Arial" w:hAnsi="Arial" w:cs="Arial"/>
          <w:b/>
          <w:bCs/>
        </w:rPr>
      </w:pPr>
      <w:r w:rsidRPr="00886D06">
        <w:rPr>
          <w:rFonts w:ascii="Arial" w:hAnsi="Arial" w:cs="Arial"/>
          <w:b/>
          <w:bCs/>
        </w:rPr>
        <w:t xml:space="preserve"> Jak często materiał omawiany w ramach zajęć teoretycznych w szkole przydaje Ci się w czasie zajęć praktycznych?</w:t>
      </w:r>
    </w:p>
    <w:p w14:paraId="0933575B" w14:textId="77777777" w:rsidR="0039568B" w:rsidRPr="00886D06" w:rsidRDefault="0039568B" w:rsidP="004258AB">
      <w:pPr>
        <w:pStyle w:val="Akapitzlist"/>
        <w:numPr>
          <w:ilvl w:val="0"/>
          <w:numId w:val="353"/>
        </w:numPr>
        <w:rPr>
          <w:rFonts w:ascii="Arial" w:hAnsi="Arial" w:cs="Arial"/>
        </w:rPr>
      </w:pPr>
      <w:r w:rsidRPr="00886D06">
        <w:rPr>
          <w:rFonts w:ascii="Arial" w:hAnsi="Arial" w:cs="Arial"/>
        </w:rPr>
        <w:t>bardzo często</w:t>
      </w:r>
    </w:p>
    <w:p w14:paraId="11AAEF97" w14:textId="77777777" w:rsidR="0039568B" w:rsidRPr="00886D06" w:rsidRDefault="0039568B" w:rsidP="004258AB">
      <w:pPr>
        <w:pStyle w:val="Akapitzlist"/>
        <w:numPr>
          <w:ilvl w:val="0"/>
          <w:numId w:val="353"/>
        </w:numPr>
        <w:rPr>
          <w:rFonts w:ascii="Arial" w:hAnsi="Arial" w:cs="Arial"/>
        </w:rPr>
      </w:pPr>
      <w:r w:rsidRPr="00886D06">
        <w:rPr>
          <w:rFonts w:ascii="Arial" w:hAnsi="Arial" w:cs="Arial"/>
        </w:rPr>
        <w:t>dość często</w:t>
      </w:r>
    </w:p>
    <w:p w14:paraId="65B629CD" w14:textId="77777777" w:rsidR="0039568B" w:rsidRPr="00886D06" w:rsidRDefault="0039568B" w:rsidP="004258AB">
      <w:pPr>
        <w:pStyle w:val="Akapitzlist"/>
        <w:numPr>
          <w:ilvl w:val="0"/>
          <w:numId w:val="353"/>
        </w:numPr>
        <w:rPr>
          <w:rFonts w:ascii="Arial" w:hAnsi="Arial" w:cs="Arial"/>
        </w:rPr>
      </w:pPr>
      <w:r w:rsidRPr="00886D06">
        <w:rPr>
          <w:rFonts w:ascii="Arial" w:hAnsi="Arial" w:cs="Arial"/>
        </w:rPr>
        <w:t>czasami</w:t>
      </w:r>
    </w:p>
    <w:p w14:paraId="186E9549" w14:textId="77777777" w:rsidR="0039568B" w:rsidRPr="00886D06" w:rsidRDefault="0039568B" w:rsidP="004258AB">
      <w:pPr>
        <w:pStyle w:val="Akapitzlist"/>
        <w:numPr>
          <w:ilvl w:val="0"/>
          <w:numId w:val="353"/>
        </w:numPr>
        <w:rPr>
          <w:rFonts w:ascii="Arial" w:hAnsi="Arial" w:cs="Arial"/>
        </w:rPr>
      </w:pPr>
      <w:r w:rsidRPr="00886D06">
        <w:rPr>
          <w:rFonts w:ascii="Arial" w:hAnsi="Arial" w:cs="Arial"/>
        </w:rPr>
        <w:t>rzadko</w:t>
      </w:r>
    </w:p>
    <w:p w14:paraId="6561D601" w14:textId="77777777" w:rsidR="0039568B" w:rsidRPr="00886D06" w:rsidRDefault="0039568B" w:rsidP="004258AB">
      <w:pPr>
        <w:pStyle w:val="Akapitzlist"/>
        <w:numPr>
          <w:ilvl w:val="0"/>
          <w:numId w:val="353"/>
        </w:numPr>
        <w:rPr>
          <w:rFonts w:ascii="Arial" w:hAnsi="Arial" w:cs="Arial"/>
        </w:rPr>
      </w:pPr>
      <w:r w:rsidRPr="00886D06">
        <w:rPr>
          <w:rFonts w:ascii="Arial" w:hAnsi="Arial" w:cs="Arial"/>
        </w:rPr>
        <w:t>bardzo rzadko lub nigdy</w:t>
      </w:r>
    </w:p>
    <w:p w14:paraId="755BBEF3" w14:textId="77777777" w:rsidR="0039568B" w:rsidRPr="00886D06" w:rsidRDefault="0039568B" w:rsidP="0039568B">
      <w:pPr>
        <w:rPr>
          <w:rFonts w:ascii="Arial" w:hAnsi="Arial" w:cs="Arial"/>
        </w:rPr>
      </w:pPr>
    </w:p>
    <w:p w14:paraId="5BB96145" w14:textId="77777777" w:rsidR="0039568B" w:rsidRPr="00886D06" w:rsidRDefault="0039568B" w:rsidP="004258AB">
      <w:pPr>
        <w:pStyle w:val="Akapitzlist"/>
        <w:numPr>
          <w:ilvl w:val="0"/>
          <w:numId w:val="348"/>
        </w:numPr>
        <w:rPr>
          <w:rFonts w:ascii="Arial" w:hAnsi="Arial" w:cs="Arial"/>
        </w:rPr>
      </w:pPr>
      <w:r w:rsidRPr="00886D06">
        <w:rPr>
          <w:rFonts w:ascii="Arial" w:hAnsi="Arial" w:cs="Arial"/>
        </w:rPr>
        <w:t xml:space="preserve"> </w:t>
      </w:r>
      <w:r w:rsidRPr="00886D06">
        <w:rPr>
          <w:rFonts w:ascii="Arial" w:hAnsi="Arial" w:cs="Arial"/>
          <w:b/>
          <w:bCs/>
        </w:rPr>
        <w:t>Czy w czasie zajęć praktycznych masz możliwość:</w:t>
      </w:r>
      <w:r w:rsidRPr="00886D06">
        <w:rPr>
          <w:rFonts w:ascii="Arial" w:hAnsi="Arial" w:cs="Arial"/>
        </w:rPr>
        <w:t xml:space="preserve"> (można wybrać dowolną liczbę odpowiedzi)</w:t>
      </w:r>
    </w:p>
    <w:p w14:paraId="71D56A9B" w14:textId="77777777" w:rsidR="0039568B" w:rsidRPr="00886D06" w:rsidRDefault="0039568B" w:rsidP="004258AB">
      <w:pPr>
        <w:pStyle w:val="Akapitzlist"/>
        <w:numPr>
          <w:ilvl w:val="0"/>
          <w:numId w:val="354"/>
        </w:numPr>
        <w:rPr>
          <w:rFonts w:ascii="Arial" w:hAnsi="Arial" w:cs="Arial"/>
        </w:rPr>
      </w:pPr>
      <w:r w:rsidRPr="00886D06">
        <w:rPr>
          <w:rFonts w:ascii="Arial" w:hAnsi="Arial" w:cs="Arial"/>
        </w:rPr>
        <w:t>planowania czynności związanych z wykonaniem zadania</w:t>
      </w:r>
    </w:p>
    <w:p w14:paraId="2367B4A5" w14:textId="77777777" w:rsidR="0039568B" w:rsidRPr="00886D06" w:rsidRDefault="0039568B" w:rsidP="004258AB">
      <w:pPr>
        <w:pStyle w:val="Akapitzlist"/>
        <w:numPr>
          <w:ilvl w:val="0"/>
          <w:numId w:val="354"/>
        </w:numPr>
        <w:rPr>
          <w:rFonts w:ascii="Arial" w:hAnsi="Arial" w:cs="Arial"/>
        </w:rPr>
      </w:pPr>
      <w:r w:rsidRPr="00886D06">
        <w:rPr>
          <w:rFonts w:ascii="Arial" w:hAnsi="Arial" w:cs="Arial"/>
        </w:rPr>
        <w:t>organizowania stanowiska pracy</w:t>
      </w:r>
    </w:p>
    <w:p w14:paraId="5C89ECFD" w14:textId="77777777" w:rsidR="0039568B" w:rsidRPr="00886D06" w:rsidRDefault="0039568B" w:rsidP="004258AB">
      <w:pPr>
        <w:pStyle w:val="Akapitzlist"/>
        <w:numPr>
          <w:ilvl w:val="0"/>
          <w:numId w:val="354"/>
        </w:numPr>
        <w:rPr>
          <w:rFonts w:ascii="Arial" w:hAnsi="Arial" w:cs="Arial"/>
        </w:rPr>
      </w:pPr>
      <w:r w:rsidRPr="00886D06">
        <w:rPr>
          <w:rFonts w:ascii="Arial" w:hAnsi="Arial" w:cs="Arial"/>
        </w:rPr>
        <w:t>samodzielnego wykonania zadania</w:t>
      </w:r>
    </w:p>
    <w:p w14:paraId="325597F4" w14:textId="77777777" w:rsidR="0039568B" w:rsidRPr="00886D06" w:rsidRDefault="0039568B" w:rsidP="004258AB">
      <w:pPr>
        <w:pStyle w:val="Akapitzlist"/>
        <w:numPr>
          <w:ilvl w:val="0"/>
          <w:numId w:val="354"/>
        </w:numPr>
        <w:rPr>
          <w:rFonts w:ascii="Arial" w:hAnsi="Arial" w:cs="Arial"/>
        </w:rPr>
      </w:pPr>
      <w:r w:rsidRPr="00886D06">
        <w:rPr>
          <w:rFonts w:ascii="Arial" w:hAnsi="Arial" w:cs="Arial"/>
        </w:rPr>
        <w:t>prezentacji wyników wykonanego zadania</w:t>
      </w:r>
    </w:p>
    <w:p w14:paraId="18B330A7" w14:textId="77777777" w:rsidR="0039568B" w:rsidRPr="00886D06" w:rsidRDefault="0039568B" w:rsidP="0039568B">
      <w:pPr>
        <w:rPr>
          <w:rFonts w:ascii="Arial" w:hAnsi="Arial" w:cs="Arial"/>
        </w:rPr>
      </w:pPr>
    </w:p>
    <w:p w14:paraId="2D5E354F" w14:textId="77777777" w:rsidR="0039568B" w:rsidRPr="00886D06" w:rsidRDefault="0039568B" w:rsidP="004258AB">
      <w:pPr>
        <w:pStyle w:val="Akapitzlist"/>
        <w:numPr>
          <w:ilvl w:val="0"/>
          <w:numId w:val="348"/>
        </w:numPr>
        <w:rPr>
          <w:rFonts w:ascii="Arial" w:hAnsi="Arial" w:cs="Arial"/>
          <w:b/>
          <w:bCs/>
        </w:rPr>
      </w:pPr>
      <w:r w:rsidRPr="00886D06">
        <w:rPr>
          <w:rFonts w:ascii="Arial" w:hAnsi="Arial" w:cs="Arial"/>
        </w:rPr>
        <w:t xml:space="preserve"> </w:t>
      </w:r>
      <w:r w:rsidRPr="00886D06">
        <w:rPr>
          <w:rFonts w:ascii="Arial" w:hAnsi="Arial" w:cs="Arial"/>
          <w:b/>
          <w:bCs/>
        </w:rPr>
        <w:t>Czy w czasie zajęć korzystasz z pomocy</w:t>
      </w:r>
      <w:r w:rsidRPr="00886D06">
        <w:rPr>
          <w:rFonts w:ascii="Arial" w:hAnsi="Arial" w:cs="Arial"/>
        </w:rPr>
        <w:t xml:space="preserve"> (np. map, komputerów, projektorów, urządzeń) </w:t>
      </w:r>
      <w:r w:rsidRPr="00886D06">
        <w:rPr>
          <w:rFonts w:ascii="Arial" w:hAnsi="Arial" w:cs="Arial"/>
          <w:b/>
          <w:bCs/>
        </w:rPr>
        <w:t>potrzebnych do nauki Twojego zawodu?</w:t>
      </w:r>
    </w:p>
    <w:p w14:paraId="122FEBD9" w14:textId="77777777" w:rsidR="0039568B" w:rsidRPr="00886D06" w:rsidRDefault="0039568B" w:rsidP="004258AB">
      <w:pPr>
        <w:pStyle w:val="Akapitzlist"/>
        <w:numPr>
          <w:ilvl w:val="0"/>
          <w:numId w:val="355"/>
        </w:numPr>
        <w:rPr>
          <w:rFonts w:ascii="Arial" w:hAnsi="Arial" w:cs="Arial"/>
        </w:rPr>
      </w:pPr>
      <w:r w:rsidRPr="00886D06">
        <w:rPr>
          <w:rFonts w:ascii="Arial" w:hAnsi="Arial" w:cs="Arial"/>
        </w:rPr>
        <w:t>zdecydowanie tak - nigdy nie brakuje potrzebnych pomocy</w:t>
      </w:r>
    </w:p>
    <w:p w14:paraId="537796A2" w14:textId="77777777" w:rsidR="0039568B" w:rsidRPr="00886D06" w:rsidRDefault="0039568B" w:rsidP="004258AB">
      <w:pPr>
        <w:pStyle w:val="Akapitzlist"/>
        <w:numPr>
          <w:ilvl w:val="0"/>
          <w:numId w:val="355"/>
        </w:numPr>
        <w:rPr>
          <w:rFonts w:ascii="Arial" w:hAnsi="Arial" w:cs="Arial"/>
        </w:rPr>
      </w:pPr>
      <w:r w:rsidRPr="00886D06">
        <w:rPr>
          <w:rFonts w:ascii="Arial" w:hAnsi="Arial" w:cs="Arial"/>
        </w:rPr>
        <w:t>raczej tak - rzadko brakuje potrzebnych pomocy</w:t>
      </w:r>
    </w:p>
    <w:p w14:paraId="2DDAA489" w14:textId="77777777" w:rsidR="0039568B" w:rsidRPr="00886D06" w:rsidRDefault="0039568B" w:rsidP="004258AB">
      <w:pPr>
        <w:pStyle w:val="Akapitzlist"/>
        <w:numPr>
          <w:ilvl w:val="0"/>
          <w:numId w:val="355"/>
        </w:numPr>
        <w:rPr>
          <w:rFonts w:ascii="Arial" w:hAnsi="Arial" w:cs="Arial"/>
        </w:rPr>
      </w:pPr>
      <w:r w:rsidRPr="00886D06">
        <w:rPr>
          <w:rFonts w:ascii="Arial" w:hAnsi="Arial" w:cs="Arial"/>
        </w:rPr>
        <w:t>raczej nie - często brakuje potrzebnych pomocy</w:t>
      </w:r>
    </w:p>
    <w:p w14:paraId="37E6F3E3" w14:textId="77777777" w:rsidR="0039568B" w:rsidRPr="00886D06" w:rsidRDefault="0039568B" w:rsidP="004258AB">
      <w:pPr>
        <w:pStyle w:val="Akapitzlist"/>
        <w:numPr>
          <w:ilvl w:val="0"/>
          <w:numId w:val="355"/>
        </w:numPr>
        <w:rPr>
          <w:rFonts w:ascii="Arial" w:hAnsi="Arial" w:cs="Arial"/>
        </w:rPr>
      </w:pPr>
      <w:r w:rsidRPr="00886D06">
        <w:rPr>
          <w:rFonts w:ascii="Arial" w:hAnsi="Arial" w:cs="Arial"/>
        </w:rPr>
        <w:t>zdecydowanie nie - bardzo często lub zawsze brakuje potrzebnych pomocy</w:t>
      </w:r>
    </w:p>
    <w:p w14:paraId="32271652" w14:textId="77777777" w:rsidR="0039568B" w:rsidRPr="00886D06" w:rsidRDefault="0039568B" w:rsidP="0039568B">
      <w:pPr>
        <w:rPr>
          <w:rFonts w:ascii="Arial" w:hAnsi="Arial" w:cs="Arial"/>
        </w:rPr>
      </w:pPr>
    </w:p>
    <w:p w14:paraId="20900CE0" w14:textId="77777777" w:rsidR="0039568B" w:rsidRPr="00886D06" w:rsidRDefault="0039568B" w:rsidP="0039568B">
      <w:pPr>
        <w:rPr>
          <w:rFonts w:ascii="Arial" w:hAnsi="Arial" w:cs="Arial"/>
        </w:rPr>
      </w:pPr>
    </w:p>
    <w:p w14:paraId="514AB2FC" w14:textId="77777777" w:rsidR="0039568B" w:rsidRPr="00886D06" w:rsidRDefault="0039568B" w:rsidP="0039568B">
      <w:pPr>
        <w:rPr>
          <w:rFonts w:ascii="Arial" w:hAnsi="Arial" w:cs="Arial"/>
        </w:rPr>
      </w:pPr>
      <w:r w:rsidRPr="00886D06">
        <w:rPr>
          <w:rFonts w:ascii="Arial" w:hAnsi="Arial" w:cs="Arial"/>
        </w:rPr>
        <w:t>Dziękujemy za wypełnienie ankiety.</w:t>
      </w:r>
    </w:p>
    <w:p w14:paraId="39C13D92" w14:textId="77777777" w:rsidR="0039568B" w:rsidRPr="00886D06" w:rsidRDefault="0039568B" w:rsidP="0039568B">
      <w:pPr>
        <w:rPr>
          <w:rFonts w:ascii="Arial" w:hAnsi="Arial" w:cs="Arial"/>
        </w:rPr>
      </w:pPr>
    </w:p>
    <w:p w14:paraId="4563E394" w14:textId="77777777" w:rsidR="0039568B" w:rsidRPr="00886D06" w:rsidRDefault="0039568B" w:rsidP="0039568B"/>
    <w:p w14:paraId="241E80EE" w14:textId="77777777" w:rsidR="0039568B" w:rsidRPr="00886D06" w:rsidRDefault="0039568B" w:rsidP="0039568B"/>
    <w:p w14:paraId="4144EDF9" w14:textId="77777777" w:rsidR="0039568B" w:rsidRPr="00886D06" w:rsidRDefault="0039568B" w:rsidP="0039568B"/>
    <w:p w14:paraId="0C6A3630" w14:textId="77777777" w:rsidR="0039568B" w:rsidRPr="00886D06" w:rsidRDefault="0039568B" w:rsidP="0039568B"/>
    <w:p w14:paraId="61AD82E9" w14:textId="77777777" w:rsidR="0039568B" w:rsidRPr="00886D06" w:rsidRDefault="0039568B" w:rsidP="0039568B"/>
    <w:p w14:paraId="58841CAE" w14:textId="77777777" w:rsidR="0039568B" w:rsidRPr="00886D06" w:rsidRDefault="0039568B" w:rsidP="0039568B"/>
    <w:p w14:paraId="5F4D1899" w14:textId="77777777" w:rsidR="0039568B" w:rsidRPr="00886D06" w:rsidRDefault="0039568B" w:rsidP="0039568B"/>
    <w:p w14:paraId="2BB59A2C" w14:textId="77777777" w:rsidR="0039568B" w:rsidRPr="00886D06" w:rsidRDefault="0039568B" w:rsidP="0039568B"/>
    <w:p w14:paraId="70E855BC" w14:textId="77777777" w:rsidR="0039568B" w:rsidRPr="00886D06" w:rsidRDefault="0039568B" w:rsidP="0039568B"/>
    <w:p w14:paraId="1C2DFFA4" w14:textId="77777777" w:rsidR="0039568B" w:rsidRPr="00886D06" w:rsidRDefault="0039568B" w:rsidP="0039568B"/>
    <w:p w14:paraId="2BB4F140" w14:textId="77777777" w:rsidR="0039568B" w:rsidRPr="00886D06" w:rsidRDefault="0039568B" w:rsidP="0039568B"/>
    <w:p w14:paraId="5797E057" w14:textId="77777777" w:rsidR="0039568B" w:rsidRPr="00886D06" w:rsidRDefault="0039568B" w:rsidP="0039568B"/>
    <w:p w14:paraId="78865D5E" w14:textId="77777777" w:rsidR="0039568B" w:rsidRPr="00886D06" w:rsidRDefault="0039568B" w:rsidP="0039568B"/>
    <w:p w14:paraId="55B8D157" w14:textId="77777777" w:rsidR="0039568B" w:rsidRPr="00886D06" w:rsidRDefault="0039568B" w:rsidP="0039568B">
      <w:pPr>
        <w:jc w:val="center"/>
        <w:rPr>
          <w:rFonts w:ascii="Arial" w:hAnsi="Arial" w:cs="Arial"/>
          <w:sz w:val="40"/>
          <w:szCs w:val="40"/>
        </w:rPr>
      </w:pPr>
      <w:r w:rsidRPr="00886D06">
        <w:rPr>
          <w:rFonts w:ascii="Arial" w:hAnsi="Arial" w:cs="Arial"/>
          <w:sz w:val="40"/>
          <w:szCs w:val="40"/>
        </w:rPr>
        <w:t>KWESTIONARIUSZ ANKIETY DLA PRZEDSIĘBIORCY/PRACODAWCY</w:t>
      </w:r>
    </w:p>
    <w:p w14:paraId="2E43C98D" w14:textId="77777777" w:rsidR="0039568B" w:rsidRPr="00886D06" w:rsidRDefault="0039568B" w:rsidP="0039568B">
      <w:pPr>
        <w:rPr>
          <w:rFonts w:ascii="Arial" w:hAnsi="Arial" w:cs="Arial"/>
        </w:rPr>
      </w:pPr>
    </w:p>
    <w:p w14:paraId="799802FB" w14:textId="77777777" w:rsidR="0039568B" w:rsidRPr="00886D06" w:rsidRDefault="0039568B" w:rsidP="0039568B">
      <w:pPr>
        <w:jc w:val="center"/>
        <w:rPr>
          <w:rFonts w:ascii="Arial" w:hAnsi="Arial" w:cs="Arial"/>
          <w:b/>
          <w:bCs/>
          <w:sz w:val="28"/>
          <w:szCs w:val="28"/>
        </w:rPr>
      </w:pPr>
      <w:r w:rsidRPr="00886D06">
        <w:rPr>
          <w:rFonts w:ascii="Arial" w:hAnsi="Arial" w:cs="Arial"/>
          <w:b/>
          <w:bCs/>
          <w:sz w:val="28"/>
          <w:szCs w:val="28"/>
        </w:rPr>
        <w:t>REALIZACJA PROGRAMU NAUCZANIA DLA ZAWODU W WARUNKACH FUNKCJONOWANIA SZKOŁY</w:t>
      </w:r>
    </w:p>
    <w:p w14:paraId="57B75271" w14:textId="77777777" w:rsidR="0039568B" w:rsidRPr="00886D06" w:rsidRDefault="0039568B" w:rsidP="0039568B">
      <w:pPr>
        <w:rPr>
          <w:rFonts w:ascii="Arial" w:hAnsi="Arial" w:cs="Arial"/>
        </w:rPr>
      </w:pPr>
    </w:p>
    <w:p w14:paraId="2EE28B40" w14:textId="77777777" w:rsidR="0039568B" w:rsidRPr="00886D06" w:rsidRDefault="0039568B" w:rsidP="0039568B">
      <w:pPr>
        <w:rPr>
          <w:rFonts w:ascii="Arial" w:hAnsi="Arial" w:cs="Arial"/>
        </w:rPr>
      </w:pPr>
      <w:r w:rsidRPr="00886D06">
        <w:rPr>
          <w:rFonts w:ascii="Arial" w:hAnsi="Arial" w:cs="Arial"/>
        </w:rPr>
        <w:t>Drodzy Państwo,</w:t>
      </w:r>
    </w:p>
    <w:p w14:paraId="4404D3B1" w14:textId="77777777" w:rsidR="0039568B" w:rsidRPr="00886D06" w:rsidRDefault="0039568B" w:rsidP="0039568B">
      <w:pPr>
        <w:rPr>
          <w:rFonts w:ascii="Arial" w:hAnsi="Arial" w:cs="Arial"/>
        </w:rPr>
      </w:pPr>
    </w:p>
    <w:p w14:paraId="083A050C" w14:textId="77777777" w:rsidR="0039568B" w:rsidRPr="00886D06" w:rsidRDefault="0039568B" w:rsidP="0039568B">
      <w:pPr>
        <w:rPr>
          <w:rFonts w:ascii="Arial" w:hAnsi="Arial" w:cs="Arial"/>
        </w:rPr>
      </w:pPr>
      <w:r w:rsidRPr="00886D06">
        <w:rPr>
          <w:rFonts w:ascii="Arial" w:hAnsi="Arial" w:cs="Arial"/>
        </w:rPr>
        <w:t>Pragniemy poznać zdanie przedsiębiorców na temat programu nauczania dla zawodu realizowanego w naszej szkole, by na podstawie tych wyników dostosować kształcenie i lepiej przygotować absolwentów do wejścia na rynek pracy. Zwracamy się z prośbą o wypełnienie niniejszej ankiety.</w:t>
      </w:r>
    </w:p>
    <w:p w14:paraId="34E0455F" w14:textId="77777777" w:rsidR="0039568B" w:rsidRPr="00886D06" w:rsidRDefault="0039568B" w:rsidP="0039568B">
      <w:pPr>
        <w:rPr>
          <w:rFonts w:ascii="Arial" w:hAnsi="Arial" w:cs="Arial"/>
        </w:rPr>
      </w:pPr>
    </w:p>
    <w:p w14:paraId="1AD22734" w14:textId="77777777" w:rsidR="0039568B" w:rsidRPr="00886D06" w:rsidRDefault="0039568B" w:rsidP="0039568B">
      <w:pPr>
        <w:jc w:val="right"/>
        <w:rPr>
          <w:rFonts w:ascii="Arial" w:hAnsi="Arial" w:cs="Arial"/>
        </w:rPr>
      </w:pPr>
      <w:r w:rsidRPr="00886D06">
        <w:rPr>
          <w:rFonts w:ascii="Arial" w:hAnsi="Arial" w:cs="Arial"/>
        </w:rPr>
        <w:t>Zespół ewaluatorów Szkoły</w:t>
      </w:r>
    </w:p>
    <w:p w14:paraId="0B36B9A1" w14:textId="77777777" w:rsidR="0039568B" w:rsidRPr="00886D06" w:rsidRDefault="0039568B" w:rsidP="0039568B">
      <w:pPr>
        <w:rPr>
          <w:rFonts w:ascii="Arial" w:hAnsi="Arial" w:cs="Arial"/>
        </w:rPr>
      </w:pPr>
    </w:p>
    <w:p w14:paraId="4D7C10C2" w14:textId="77777777" w:rsidR="0039568B" w:rsidRPr="00886D06" w:rsidRDefault="0039568B" w:rsidP="0039568B">
      <w:pPr>
        <w:rPr>
          <w:rFonts w:ascii="Arial" w:hAnsi="Arial" w:cs="Arial"/>
        </w:rPr>
      </w:pPr>
      <w:r w:rsidRPr="00886D06">
        <w:rPr>
          <w:rFonts w:ascii="Arial" w:hAnsi="Arial" w:cs="Arial"/>
        </w:rPr>
        <w:t>[Uwaga: prosimy zaznaczyć wybraną odpowiedź przez podkreślenie]</w:t>
      </w:r>
    </w:p>
    <w:p w14:paraId="2B9BAFF4" w14:textId="77777777" w:rsidR="0039568B" w:rsidRPr="00886D06" w:rsidRDefault="0039568B" w:rsidP="0039568B">
      <w:pPr>
        <w:rPr>
          <w:rFonts w:ascii="Arial" w:hAnsi="Arial" w:cs="Arial"/>
        </w:rPr>
      </w:pPr>
    </w:p>
    <w:p w14:paraId="0EB9F671" w14:textId="77777777" w:rsidR="0039568B" w:rsidRPr="00886D06" w:rsidRDefault="0039568B" w:rsidP="004258AB">
      <w:pPr>
        <w:pStyle w:val="Akapitzlist"/>
        <w:numPr>
          <w:ilvl w:val="0"/>
          <w:numId w:val="356"/>
        </w:numPr>
        <w:rPr>
          <w:rFonts w:ascii="Arial" w:hAnsi="Arial" w:cs="Arial"/>
          <w:b/>
          <w:bCs/>
        </w:rPr>
      </w:pPr>
      <w:r w:rsidRPr="00886D06">
        <w:rPr>
          <w:rFonts w:ascii="Arial" w:hAnsi="Arial" w:cs="Arial"/>
          <w:b/>
          <w:bCs/>
        </w:rPr>
        <w:t>Czy zna Pan/i program kształcenia dla zawodu realizowany przez szkołę?</w:t>
      </w:r>
    </w:p>
    <w:p w14:paraId="0F2FF584" w14:textId="77777777" w:rsidR="0039568B" w:rsidRPr="00886D06" w:rsidRDefault="0039568B" w:rsidP="004258AB">
      <w:pPr>
        <w:pStyle w:val="Akapitzlist"/>
        <w:numPr>
          <w:ilvl w:val="0"/>
          <w:numId w:val="357"/>
        </w:numPr>
        <w:rPr>
          <w:rFonts w:ascii="Arial" w:hAnsi="Arial" w:cs="Arial"/>
        </w:rPr>
      </w:pPr>
      <w:r w:rsidRPr="00886D06">
        <w:rPr>
          <w:rFonts w:ascii="Arial" w:hAnsi="Arial" w:cs="Arial"/>
        </w:rPr>
        <w:t xml:space="preserve">tak – znam dobrze </w:t>
      </w:r>
    </w:p>
    <w:p w14:paraId="3DEA7FBA" w14:textId="77777777" w:rsidR="0039568B" w:rsidRPr="00886D06" w:rsidRDefault="0039568B" w:rsidP="004258AB">
      <w:pPr>
        <w:pStyle w:val="Akapitzlist"/>
        <w:numPr>
          <w:ilvl w:val="0"/>
          <w:numId w:val="357"/>
        </w:numPr>
        <w:rPr>
          <w:rFonts w:ascii="Arial" w:hAnsi="Arial" w:cs="Arial"/>
        </w:rPr>
      </w:pPr>
      <w:r w:rsidRPr="00886D06">
        <w:rPr>
          <w:rFonts w:ascii="Arial" w:hAnsi="Arial" w:cs="Arial"/>
        </w:rPr>
        <w:t>tak – znam ogólnie</w:t>
      </w:r>
    </w:p>
    <w:p w14:paraId="6832D3F1" w14:textId="77777777" w:rsidR="0039568B" w:rsidRPr="00886D06" w:rsidRDefault="0039568B" w:rsidP="004258AB">
      <w:pPr>
        <w:pStyle w:val="Akapitzlist"/>
        <w:numPr>
          <w:ilvl w:val="0"/>
          <w:numId w:val="357"/>
        </w:numPr>
        <w:rPr>
          <w:rFonts w:ascii="Arial" w:hAnsi="Arial" w:cs="Arial"/>
        </w:rPr>
      </w:pPr>
      <w:r w:rsidRPr="00886D06">
        <w:rPr>
          <w:rFonts w:ascii="Arial" w:hAnsi="Arial" w:cs="Arial"/>
        </w:rPr>
        <w:t>nie znam</w:t>
      </w:r>
    </w:p>
    <w:p w14:paraId="00F9A86F" w14:textId="77777777" w:rsidR="0039568B" w:rsidRPr="00886D06" w:rsidRDefault="0039568B" w:rsidP="0039568B">
      <w:pPr>
        <w:rPr>
          <w:rFonts w:ascii="Arial" w:hAnsi="Arial" w:cs="Arial"/>
        </w:rPr>
      </w:pPr>
    </w:p>
    <w:p w14:paraId="04BF62AD" w14:textId="77777777" w:rsidR="0039568B" w:rsidRPr="00886D06" w:rsidRDefault="0039568B" w:rsidP="004258AB">
      <w:pPr>
        <w:pStyle w:val="Akapitzlist"/>
        <w:numPr>
          <w:ilvl w:val="0"/>
          <w:numId w:val="356"/>
        </w:numPr>
        <w:rPr>
          <w:rFonts w:ascii="Arial" w:hAnsi="Arial" w:cs="Arial"/>
          <w:b/>
          <w:bCs/>
        </w:rPr>
      </w:pPr>
      <w:r w:rsidRPr="00886D06">
        <w:rPr>
          <w:rFonts w:ascii="Arial" w:hAnsi="Arial" w:cs="Arial"/>
          <w:b/>
          <w:bCs/>
        </w:rPr>
        <w:t>Czy uczestniczył/a Pan/i w tworzeniu programu dla zawodu?</w:t>
      </w:r>
    </w:p>
    <w:p w14:paraId="3D392ABD" w14:textId="77777777" w:rsidR="0039568B" w:rsidRPr="00886D06" w:rsidRDefault="0039568B" w:rsidP="004258AB">
      <w:pPr>
        <w:pStyle w:val="Akapitzlist"/>
        <w:numPr>
          <w:ilvl w:val="0"/>
          <w:numId w:val="358"/>
        </w:numPr>
        <w:rPr>
          <w:rFonts w:ascii="Arial" w:hAnsi="Arial" w:cs="Arial"/>
        </w:rPr>
      </w:pPr>
      <w:r w:rsidRPr="00886D06">
        <w:rPr>
          <w:rFonts w:ascii="Arial" w:hAnsi="Arial" w:cs="Arial"/>
        </w:rPr>
        <w:t>tak (przejście do pytania nr 3)</w:t>
      </w:r>
    </w:p>
    <w:p w14:paraId="55297A38" w14:textId="77777777" w:rsidR="0039568B" w:rsidRPr="00886D06" w:rsidRDefault="0039568B" w:rsidP="004258AB">
      <w:pPr>
        <w:pStyle w:val="Akapitzlist"/>
        <w:numPr>
          <w:ilvl w:val="0"/>
          <w:numId w:val="358"/>
        </w:numPr>
        <w:rPr>
          <w:rFonts w:ascii="Arial" w:hAnsi="Arial" w:cs="Arial"/>
        </w:rPr>
      </w:pPr>
      <w:r w:rsidRPr="00886D06">
        <w:rPr>
          <w:rFonts w:ascii="Arial" w:hAnsi="Arial" w:cs="Arial"/>
        </w:rPr>
        <w:t>nie</w:t>
      </w:r>
    </w:p>
    <w:p w14:paraId="3342A3F7" w14:textId="77777777" w:rsidR="0039568B" w:rsidRPr="00886D06" w:rsidRDefault="0039568B" w:rsidP="0039568B">
      <w:pPr>
        <w:pStyle w:val="Akapitzlist"/>
        <w:rPr>
          <w:rFonts w:ascii="Arial" w:hAnsi="Arial" w:cs="Arial"/>
        </w:rPr>
      </w:pPr>
    </w:p>
    <w:p w14:paraId="1E990A9B" w14:textId="77777777" w:rsidR="0039568B" w:rsidRPr="00886D06" w:rsidRDefault="0039568B" w:rsidP="004258AB">
      <w:pPr>
        <w:pStyle w:val="Akapitzlist"/>
        <w:numPr>
          <w:ilvl w:val="1"/>
          <w:numId w:val="130"/>
        </w:numPr>
        <w:ind w:left="1428" w:hanging="720"/>
        <w:rPr>
          <w:rFonts w:ascii="Arial" w:hAnsi="Arial" w:cs="Arial"/>
          <w:b/>
          <w:bCs/>
        </w:rPr>
      </w:pPr>
      <w:r w:rsidRPr="00886D06">
        <w:rPr>
          <w:rFonts w:ascii="Arial" w:hAnsi="Arial" w:cs="Arial"/>
          <w:b/>
          <w:bCs/>
        </w:rPr>
        <w:t>Dlaczego nie uczestniczył/a Pan/i w tworzeniu programu dla zawodu?</w:t>
      </w:r>
    </w:p>
    <w:p w14:paraId="7038A7E9" w14:textId="77777777" w:rsidR="0039568B" w:rsidRPr="00886D06" w:rsidRDefault="0039568B" w:rsidP="004258AB">
      <w:pPr>
        <w:pStyle w:val="Akapitzlist"/>
        <w:numPr>
          <w:ilvl w:val="0"/>
          <w:numId w:val="359"/>
        </w:numPr>
        <w:rPr>
          <w:rFonts w:ascii="Arial" w:hAnsi="Arial" w:cs="Arial"/>
        </w:rPr>
      </w:pPr>
      <w:r w:rsidRPr="00886D06">
        <w:rPr>
          <w:rFonts w:ascii="Arial" w:hAnsi="Arial" w:cs="Arial"/>
        </w:rPr>
        <w:t>szkoła nie zaprosiła mnie do współpracy</w:t>
      </w:r>
    </w:p>
    <w:p w14:paraId="488E7A0C" w14:textId="77777777" w:rsidR="0039568B" w:rsidRPr="00886D06" w:rsidRDefault="0039568B" w:rsidP="004258AB">
      <w:pPr>
        <w:pStyle w:val="Akapitzlist"/>
        <w:numPr>
          <w:ilvl w:val="0"/>
          <w:numId w:val="359"/>
        </w:numPr>
        <w:rPr>
          <w:rFonts w:ascii="Arial" w:hAnsi="Arial" w:cs="Arial"/>
        </w:rPr>
      </w:pPr>
      <w:r w:rsidRPr="00886D06">
        <w:rPr>
          <w:rFonts w:ascii="Arial" w:hAnsi="Arial" w:cs="Arial"/>
        </w:rPr>
        <w:t>nie wiedziałem/am o takiej możliwości</w:t>
      </w:r>
    </w:p>
    <w:p w14:paraId="1CED077C" w14:textId="77777777" w:rsidR="0039568B" w:rsidRPr="00886D06" w:rsidRDefault="0039568B" w:rsidP="004258AB">
      <w:pPr>
        <w:pStyle w:val="Akapitzlist"/>
        <w:numPr>
          <w:ilvl w:val="0"/>
          <w:numId w:val="359"/>
        </w:numPr>
        <w:rPr>
          <w:rFonts w:ascii="Arial" w:hAnsi="Arial" w:cs="Arial"/>
        </w:rPr>
      </w:pPr>
      <w:r w:rsidRPr="00886D06">
        <w:rPr>
          <w:rFonts w:ascii="Arial" w:hAnsi="Arial" w:cs="Arial"/>
        </w:rPr>
        <w:t>nie skorzystałem/am z zaproszenia do współpracy</w:t>
      </w:r>
    </w:p>
    <w:p w14:paraId="4C44F3D1" w14:textId="77777777" w:rsidR="0039568B" w:rsidRPr="00886D06" w:rsidRDefault="0039568B" w:rsidP="004258AB">
      <w:pPr>
        <w:pStyle w:val="Akapitzlist"/>
        <w:numPr>
          <w:ilvl w:val="0"/>
          <w:numId w:val="359"/>
        </w:numPr>
        <w:rPr>
          <w:rFonts w:ascii="Arial" w:hAnsi="Arial" w:cs="Arial"/>
        </w:rPr>
      </w:pPr>
      <w:r w:rsidRPr="00886D06">
        <w:rPr>
          <w:rFonts w:ascii="Arial" w:hAnsi="Arial" w:cs="Arial"/>
        </w:rPr>
        <w:t>inny powód, jaki ............................................................................................................</w:t>
      </w:r>
    </w:p>
    <w:p w14:paraId="0C4A759E" w14:textId="77777777" w:rsidR="0039568B" w:rsidRPr="00886D06" w:rsidRDefault="0039568B" w:rsidP="0039568B">
      <w:pPr>
        <w:pStyle w:val="Akapitzlist"/>
        <w:ind w:left="1788"/>
        <w:rPr>
          <w:rFonts w:ascii="Arial" w:hAnsi="Arial" w:cs="Arial"/>
        </w:rPr>
      </w:pPr>
    </w:p>
    <w:p w14:paraId="1F8ED5F6" w14:textId="77777777" w:rsidR="0039568B" w:rsidRPr="00886D06" w:rsidRDefault="0039568B" w:rsidP="004258AB">
      <w:pPr>
        <w:pStyle w:val="Akapitzlist"/>
        <w:numPr>
          <w:ilvl w:val="0"/>
          <w:numId w:val="356"/>
        </w:numPr>
        <w:rPr>
          <w:rFonts w:ascii="Arial" w:hAnsi="Arial" w:cs="Arial"/>
          <w:b/>
          <w:bCs/>
        </w:rPr>
      </w:pPr>
      <w:r w:rsidRPr="00886D06">
        <w:rPr>
          <w:rFonts w:ascii="Arial" w:hAnsi="Arial" w:cs="Arial"/>
          <w:b/>
          <w:bCs/>
        </w:rPr>
        <w:t>Czy na bieżąco kontaktuje się Pan/i ze szkołą w sprawie kształcenia uczniów zawodzie?</w:t>
      </w:r>
    </w:p>
    <w:p w14:paraId="45B3149C" w14:textId="77777777" w:rsidR="0039568B" w:rsidRPr="00886D06" w:rsidRDefault="0039568B" w:rsidP="004258AB">
      <w:pPr>
        <w:pStyle w:val="Akapitzlist"/>
        <w:numPr>
          <w:ilvl w:val="0"/>
          <w:numId w:val="360"/>
        </w:numPr>
        <w:rPr>
          <w:rFonts w:ascii="Arial" w:hAnsi="Arial" w:cs="Arial"/>
        </w:rPr>
      </w:pPr>
      <w:r w:rsidRPr="00886D06">
        <w:rPr>
          <w:rFonts w:ascii="Arial" w:hAnsi="Arial" w:cs="Arial"/>
        </w:rPr>
        <w:t>jestem w stałym kontakcie z nauczycielem</w:t>
      </w:r>
    </w:p>
    <w:p w14:paraId="022A8123" w14:textId="77777777" w:rsidR="0039568B" w:rsidRPr="00886D06" w:rsidRDefault="0039568B" w:rsidP="004258AB">
      <w:pPr>
        <w:pStyle w:val="Akapitzlist"/>
        <w:numPr>
          <w:ilvl w:val="0"/>
          <w:numId w:val="360"/>
        </w:numPr>
        <w:rPr>
          <w:rFonts w:ascii="Arial" w:hAnsi="Arial" w:cs="Arial"/>
        </w:rPr>
      </w:pPr>
      <w:r w:rsidRPr="00886D06">
        <w:rPr>
          <w:rFonts w:ascii="Arial" w:hAnsi="Arial" w:cs="Arial"/>
        </w:rPr>
        <w:t>jestem w stałym kontakcie z dyrektorem</w:t>
      </w:r>
    </w:p>
    <w:p w14:paraId="33A8D4BD" w14:textId="77777777" w:rsidR="0039568B" w:rsidRPr="00886D06" w:rsidRDefault="0039568B" w:rsidP="004258AB">
      <w:pPr>
        <w:pStyle w:val="Akapitzlist"/>
        <w:numPr>
          <w:ilvl w:val="0"/>
          <w:numId w:val="360"/>
        </w:numPr>
        <w:rPr>
          <w:rFonts w:ascii="Arial" w:hAnsi="Arial" w:cs="Arial"/>
        </w:rPr>
      </w:pPr>
      <w:r w:rsidRPr="00886D06">
        <w:rPr>
          <w:rFonts w:ascii="Arial" w:hAnsi="Arial" w:cs="Arial"/>
        </w:rPr>
        <w:t>sporadycznie kontaktuję się ze szkołą</w:t>
      </w:r>
    </w:p>
    <w:p w14:paraId="6EF612E7" w14:textId="77777777" w:rsidR="0039568B" w:rsidRPr="00886D06" w:rsidRDefault="0039568B" w:rsidP="004258AB">
      <w:pPr>
        <w:pStyle w:val="Akapitzlist"/>
        <w:numPr>
          <w:ilvl w:val="0"/>
          <w:numId w:val="360"/>
        </w:numPr>
        <w:rPr>
          <w:rFonts w:ascii="Arial" w:hAnsi="Arial" w:cs="Arial"/>
        </w:rPr>
      </w:pPr>
      <w:r w:rsidRPr="00886D06">
        <w:rPr>
          <w:rFonts w:ascii="Arial" w:hAnsi="Arial" w:cs="Arial"/>
        </w:rPr>
        <w:t>kontakt jest bardzo luźny, przypadkowy</w:t>
      </w:r>
    </w:p>
    <w:p w14:paraId="71401A42" w14:textId="77777777" w:rsidR="0039568B" w:rsidRPr="00886D06" w:rsidRDefault="0039568B" w:rsidP="004258AB">
      <w:pPr>
        <w:pStyle w:val="Akapitzlist"/>
        <w:numPr>
          <w:ilvl w:val="0"/>
          <w:numId w:val="360"/>
        </w:numPr>
        <w:rPr>
          <w:rFonts w:ascii="Arial" w:hAnsi="Arial" w:cs="Arial"/>
        </w:rPr>
      </w:pPr>
      <w:r w:rsidRPr="00886D06">
        <w:rPr>
          <w:rFonts w:ascii="Arial" w:hAnsi="Arial" w:cs="Arial"/>
        </w:rPr>
        <w:t>inny, jaki ....................................................................................................................................</w:t>
      </w:r>
    </w:p>
    <w:p w14:paraId="433C3702" w14:textId="77777777" w:rsidR="0039568B" w:rsidRPr="00886D06" w:rsidRDefault="0039568B" w:rsidP="0039568B">
      <w:pPr>
        <w:rPr>
          <w:rFonts w:ascii="Arial" w:hAnsi="Arial" w:cs="Arial"/>
        </w:rPr>
      </w:pPr>
    </w:p>
    <w:p w14:paraId="78172A41" w14:textId="77777777" w:rsidR="0039568B" w:rsidRPr="00886D06" w:rsidRDefault="0039568B" w:rsidP="004258AB">
      <w:pPr>
        <w:pStyle w:val="Akapitzlist"/>
        <w:numPr>
          <w:ilvl w:val="0"/>
          <w:numId w:val="356"/>
        </w:numPr>
        <w:rPr>
          <w:rFonts w:ascii="Arial" w:hAnsi="Arial" w:cs="Arial"/>
          <w:b/>
          <w:bCs/>
        </w:rPr>
      </w:pPr>
      <w:r w:rsidRPr="00886D06">
        <w:rPr>
          <w:rFonts w:ascii="Arial" w:hAnsi="Arial" w:cs="Arial"/>
          <w:b/>
          <w:bCs/>
        </w:rPr>
        <w:t>Czy zgłasza Pan/i szkole jakieś uwagi dotyczące przygotowania uczniów do kształcenia w zawodzie?</w:t>
      </w:r>
    </w:p>
    <w:p w14:paraId="2BBCFA59" w14:textId="77777777" w:rsidR="0039568B" w:rsidRPr="00886D06" w:rsidRDefault="0039568B" w:rsidP="004258AB">
      <w:pPr>
        <w:pStyle w:val="Akapitzlist"/>
        <w:numPr>
          <w:ilvl w:val="0"/>
          <w:numId w:val="361"/>
        </w:numPr>
        <w:rPr>
          <w:rFonts w:ascii="Arial" w:hAnsi="Arial" w:cs="Arial"/>
        </w:rPr>
      </w:pPr>
      <w:r w:rsidRPr="00886D06">
        <w:rPr>
          <w:rFonts w:ascii="Arial" w:hAnsi="Arial" w:cs="Arial"/>
        </w:rPr>
        <w:t>tak</w:t>
      </w:r>
    </w:p>
    <w:p w14:paraId="0BDCF031" w14:textId="77777777" w:rsidR="0039568B" w:rsidRPr="00886D06" w:rsidRDefault="0039568B" w:rsidP="004258AB">
      <w:pPr>
        <w:pStyle w:val="Akapitzlist"/>
        <w:numPr>
          <w:ilvl w:val="0"/>
          <w:numId w:val="361"/>
        </w:numPr>
        <w:rPr>
          <w:rFonts w:ascii="Arial" w:hAnsi="Arial" w:cs="Arial"/>
        </w:rPr>
      </w:pPr>
      <w:r w:rsidRPr="00886D06">
        <w:rPr>
          <w:rFonts w:ascii="Arial" w:hAnsi="Arial" w:cs="Arial"/>
        </w:rPr>
        <w:t>nie (przejście do pytania nr 5)</w:t>
      </w:r>
    </w:p>
    <w:p w14:paraId="35F742B2" w14:textId="77777777" w:rsidR="0039568B" w:rsidRPr="00886D06" w:rsidRDefault="0039568B" w:rsidP="0039568B">
      <w:pPr>
        <w:pStyle w:val="Akapitzlist"/>
        <w:ind w:left="1080"/>
        <w:rPr>
          <w:rFonts w:ascii="Arial" w:hAnsi="Arial" w:cs="Arial"/>
        </w:rPr>
      </w:pPr>
    </w:p>
    <w:p w14:paraId="69C677A9" w14:textId="77777777" w:rsidR="0039568B" w:rsidRPr="00886D06" w:rsidRDefault="0039568B" w:rsidP="004258AB">
      <w:pPr>
        <w:pStyle w:val="Akapitzlist"/>
        <w:numPr>
          <w:ilvl w:val="1"/>
          <w:numId w:val="154"/>
        </w:numPr>
        <w:ind w:left="1800" w:hanging="720"/>
        <w:rPr>
          <w:rFonts w:ascii="Arial" w:hAnsi="Arial" w:cs="Arial"/>
          <w:b/>
          <w:bCs/>
        </w:rPr>
      </w:pPr>
      <w:r w:rsidRPr="00886D06">
        <w:rPr>
          <w:rFonts w:ascii="Arial" w:hAnsi="Arial" w:cs="Arial"/>
          <w:b/>
          <w:bCs/>
        </w:rPr>
        <w:t>Jak często te uwagi są uwzględniane w szkole?</w:t>
      </w:r>
    </w:p>
    <w:p w14:paraId="7DE975CB" w14:textId="77777777" w:rsidR="0039568B" w:rsidRPr="00886D06" w:rsidRDefault="0039568B" w:rsidP="004258AB">
      <w:pPr>
        <w:pStyle w:val="Akapitzlist"/>
        <w:numPr>
          <w:ilvl w:val="0"/>
          <w:numId w:val="362"/>
        </w:numPr>
        <w:rPr>
          <w:rFonts w:ascii="Arial" w:hAnsi="Arial" w:cs="Arial"/>
        </w:rPr>
      </w:pPr>
      <w:r w:rsidRPr="00886D06">
        <w:rPr>
          <w:rFonts w:ascii="Arial" w:hAnsi="Arial" w:cs="Arial"/>
        </w:rPr>
        <w:t>Zawsze</w:t>
      </w:r>
    </w:p>
    <w:p w14:paraId="0058E011" w14:textId="77777777" w:rsidR="0039568B" w:rsidRPr="00886D06" w:rsidRDefault="0039568B" w:rsidP="004258AB">
      <w:pPr>
        <w:pStyle w:val="Akapitzlist"/>
        <w:numPr>
          <w:ilvl w:val="0"/>
          <w:numId w:val="362"/>
        </w:numPr>
        <w:rPr>
          <w:rFonts w:ascii="Arial" w:hAnsi="Arial" w:cs="Arial"/>
        </w:rPr>
      </w:pPr>
      <w:r w:rsidRPr="00886D06">
        <w:rPr>
          <w:rFonts w:ascii="Arial" w:hAnsi="Arial" w:cs="Arial"/>
        </w:rPr>
        <w:t>często</w:t>
      </w:r>
    </w:p>
    <w:p w14:paraId="6C988E44" w14:textId="77777777" w:rsidR="0039568B" w:rsidRPr="00886D06" w:rsidRDefault="0039568B" w:rsidP="004258AB">
      <w:pPr>
        <w:pStyle w:val="Akapitzlist"/>
        <w:numPr>
          <w:ilvl w:val="0"/>
          <w:numId w:val="362"/>
        </w:numPr>
        <w:rPr>
          <w:rFonts w:ascii="Arial" w:hAnsi="Arial" w:cs="Arial"/>
        </w:rPr>
      </w:pPr>
      <w:r w:rsidRPr="00886D06">
        <w:rPr>
          <w:rFonts w:ascii="Arial" w:hAnsi="Arial" w:cs="Arial"/>
        </w:rPr>
        <w:t>rzadko</w:t>
      </w:r>
    </w:p>
    <w:p w14:paraId="3396B959" w14:textId="77777777" w:rsidR="0039568B" w:rsidRPr="00886D06" w:rsidRDefault="0039568B" w:rsidP="004258AB">
      <w:pPr>
        <w:pStyle w:val="Akapitzlist"/>
        <w:numPr>
          <w:ilvl w:val="0"/>
          <w:numId w:val="362"/>
        </w:numPr>
        <w:rPr>
          <w:rFonts w:ascii="Arial" w:hAnsi="Arial" w:cs="Arial"/>
        </w:rPr>
      </w:pPr>
      <w:r w:rsidRPr="00886D06">
        <w:rPr>
          <w:rFonts w:ascii="Arial" w:hAnsi="Arial" w:cs="Arial"/>
        </w:rPr>
        <w:t>nigdy nie są uwzględniane</w:t>
      </w:r>
    </w:p>
    <w:p w14:paraId="385149C0" w14:textId="77777777" w:rsidR="0039568B" w:rsidRPr="00886D06" w:rsidRDefault="0039568B" w:rsidP="0039568B">
      <w:pPr>
        <w:rPr>
          <w:rFonts w:ascii="Arial" w:hAnsi="Arial" w:cs="Arial"/>
        </w:rPr>
      </w:pPr>
    </w:p>
    <w:p w14:paraId="218709FE" w14:textId="77777777" w:rsidR="0039568B" w:rsidRPr="00886D06" w:rsidRDefault="0039568B" w:rsidP="004258AB">
      <w:pPr>
        <w:pStyle w:val="Akapitzlist"/>
        <w:numPr>
          <w:ilvl w:val="0"/>
          <w:numId w:val="356"/>
        </w:numPr>
        <w:rPr>
          <w:rFonts w:ascii="Arial" w:hAnsi="Arial" w:cs="Arial"/>
          <w:b/>
          <w:bCs/>
        </w:rPr>
      </w:pPr>
      <w:r w:rsidRPr="00886D06">
        <w:rPr>
          <w:rFonts w:ascii="Arial" w:hAnsi="Arial" w:cs="Arial"/>
          <w:b/>
          <w:bCs/>
        </w:rPr>
        <w:t>Czy Pana/i zdaniem szkoła jest odpowiednio wyposażona do realizacji programu dla zawodu?</w:t>
      </w:r>
    </w:p>
    <w:p w14:paraId="54971470" w14:textId="77777777" w:rsidR="0039568B" w:rsidRPr="00886D06" w:rsidRDefault="0039568B" w:rsidP="004258AB">
      <w:pPr>
        <w:pStyle w:val="Akapitzlist"/>
        <w:numPr>
          <w:ilvl w:val="0"/>
          <w:numId w:val="363"/>
        </w:numPr>
        <w:rPr>
          <w:rFonts w:ascii="Arial" w:hAnsi="Arial" w:cs="Arial"/>
        </w:rPr>
      </w:pPr>
      <w:r w:rsidRPr="00886D06">
        <w:rPr>
          <w:rFonts w:ascii="Arial" w:hAnsi="Arial" w:cs="Arial"/>
        </w:rPr>
        <w:t>tak (przejście do pytania nr 6)</w:t>
      </w:r>
    </w:p>
    <w:p w14:paraId="42F7EB3F" w14:textId="77777777" w:rsidR="0039568B" w:rsidRPr="00886D06" w:rsidRDefault="0039568B" w:rsidP="004258AB">
      <w:pPr>
        <w:pStyle w:val="Akapitzlist"/>
        <w:numPr>
          <w:ilvl w:val="0"/>
          <w:numId w:val="363"/>
        </w:numPr>
        <w:rPr>
          <w:rFonts w:ascii="Arial" w:hAnsi="Arial" w:cs="Arial"/>
        </w:rPr>
      </w:pPr>
      <w:r w:rsidRPr="00886D06">
        <w:rPr>
          <w:rFonts w:ascii="Arial" w:hAnsi="Arial" w:cs="Arial"/>
        </w:rPr>
        <w:t>nie</w:t>
      </w:r>
    </w:p>
    <w:p w14:paraId="3C08B291" w14:textId="77777777" w:rsidR="0039568B" w:rsidRPr="00886D06" w:rsidRDefault="0039568B" w:rsidP="004258AB">
      <w:pPr>
        <w:pStyle w:val="Akapitzlist"/>
        <w:numPr>
          <w:ilvl w:val="0"/>
          <w:numId w:val="363"/>
        </w:numPr>
        <w:rPr>
          <w:rFonts w:ascii="Arial" w:hAnsi="Arial" w:cs="Arial"/>
        </w:rPr>
      </w:pPr>
      <w:r w:rsidRPr="00886D06">
        <w:rPr>
          <w:rFonts w:ascii="Arial" w:hAnsi="Arial" w:cs="Arial"/>
        </w:rPr>
        <w:t>nie wiem (przejście do pytania nr 6)</w:t>
      </w:r>
    </w:p>
    <w:p w14:paraId="34B746FC" w14:textId="77777777" w:rsidR="0039568B" w:rsidRPr="00886D06" w:rsidRDefault="0039568B" w:rsidP="0039568B">
      <w:pPr>
        <w:pStyle w:val="Akapitzlist"/>
        <w:rPr>
          <w:rFonts w:ascii="Arial" w:hAnsi="Arial" w:cs="Arial"/>
          <w:b/>
          <w:bCs/>
        </w:rPr>
      </w:pPr>
    </w:p>
    <w:p w14:paraId="762AF102" w14:textId="77777777" w:rsidR="0039568B" w:rsidRPr="00886D06" w:rsidRDefault="0039568B" w:rsidP="004258AB">
      <w:pPr>
        <w:pStyle w:val="Akapitzlist"/>
        <w:numPr>
          <w:ilvl w:val="1"/>
          <w:numId w:val="412"/>
        </w:numPr>
        <w:ind w:left="2136" w:hanging="720"/>
        <w:rPr>
          <w:rFonts w:ascii="Arial" w:hAnsi="Arial" w:cs="Arial"/>
          <w:b/>
          <w:bCs/>
        </w:rPr>
      </w:pPr>
      <w:r w:rsidRPr="00886D06">
        <w:rPr>
          <w:rFonts w:ascii="Arial" w:hAnsi="Arial" w:cs="Arial"/>
          <w:b/>
          <w:bCs/>
        </w:rPr>
        <w:t>Czego Pana/i zdaniem brakuje w wyposażeniu szkoły?</w:t>
      </w:r>
    </w:p>
    <w:p w14:paraId="686CD428" w14:textId="77777777" w:rsidR="0039568B" w:rsidRPr="00886D06" w:rsidRDefault="0039568B" w:rsidP="0039568B">
      <w:pPr>
        <w:ind w:left="1416"/>
        <w:rPr>
          <w:rFonts w:ascii="Arial" w:hAnsi="Arial" w:cs="Arial"/>
        </w:rPr>
      </w:pPr>
      <w:r w:rsidRPr="00886D06">
        <w:rPr>
          <w:rFonts w:ascii="Arial" w:hAnsi="Arial" w:cs="Arial"/>
        </w:rPr>
        <w:t>…………………………………………………………………………………………………………………</w:t>
      </w:r>
    </w:p>
    <w:p w14:paraId="3213FB3E" w14:textId="77777777" w:rsidR="0039568B" w:rsidRPr="00886D06" w:rsidRDefault="0039568B" w:rsidP="0039568B">
      <w:pPr>
        <w:ind w:left="1416"/>
        <w:rPr>
          <w:rFonts w:ascii="Arial" w:hAnsi="Arial" w:cs="Arial"/>
        </w:rPr>
      </w:pPr>
      <w:r w:rsidRPr="00886D06">
        <w:rPr>
          <w:rFonts w:ascii="Arial" w:hAnsi="Arial" w:cs="Arial"/>
        </w:rPr>
        <w:t>…………………………………………………………………………………………………………………</w:t>
      </w:r>
    </w:p>
    <w:p w14:paraId="439A44E7" w14:textId="77777777" w:rsidR="0039568B" w:rsidRPr="00886D06" w:rsidRDefault="0039568B" w:rsidP="0039568B">
      <w:pPr>
        <w:ind w:left="1416"/>
        <w:rPr>
          <w:rFonts w:ascii="Arial" w:hAnsi="Arial" w:cs="Arial"/>
        </w:rPr>
      </w:pPr>
      <w:r w:rsidRPr="00886D06">
        <w:rPr>
          <w:rFonts w:ascii="Arial" w:hAnsi="Arial" w:cs="Arial"/>
        </w:rPr>
        <w:t>…………………………………………………………………………………………………………………</w:t>
      </w:r>
    </w:p>
    <w:p w14:paraId="1052216C" w14:textId="77777777" w:rsidR="0039568B" w:rsidRPr="00886D06" w:rsidRDefault="0039568B" w:rsidP="0039568B">
      <w:pPr>
        <w:rPr>
          <w:rFonts w:ascii="Arial" w:hAnsi="Arial" w:cs="Arial"/>
        </w:rPr>
      </w:pPr>
    </w:p>
    <w:p w14:paraId="39D8D4FF" w14:textId="77777777" w:rsidR="0039568B" w:rsidRPr="00886D06" w:rsidRDefault="0039568B" w:rsidP="004258AB">
      <w:pPr>
        <w:pStyle w:val="Akapitzlist"/>
        <w:numPr>
          <w:ilvl w:val="0"/>
          <w:numId w:val="412"/>
        </w:numPr>
        <w:rPr>
          <w:rFonts w:ascii="Arial" w:hAnsi="Arial" w:cs="Arial"/>
          <w:b/>
          <w:bCs/>
        </w:rPr>
      </w:pPr>
      <w:r w:rsidRPr="00886D06">
        <w:rPr>
          <w:rFonts w:ascii="Arial" w:hAnsi="Arial" w:cs="Arial"/>
          <w:b/>
          <w:bCs/>
        </w:rPr>
        <w:t>Jakie formy współpracy ze szkołą obecnie Pan/i podejmuje?</w:t>
      </w:r>
    </w:p>
    <w:p w14:paraId="4E700D48"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praktyki zawodowe/zajęcia praktyczne</w:t>
      </w:r>
    </w:p>
    <w:p w14:paraId="3BBA6A68"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staże uczniów</w:t>
      </w:r>
    </w:p>
    <w:p w14:paraId="7990FD28"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staże nauczycieli</w:t>
      </w:r>
    </w:p>
    <w:p w14:paraId="4A4CDE84"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konsultacje programów nauczania zawodu</w:t>
      </w:r>
    </w:p>
    <w:p w14:paraId="020158E1"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konsultacje dotyczące tworzenia nowych kierunków nauczania i likwidacji zbędnych</w:t>
      </w:r>
    </w:p>
    <w:p w14:paraId="08BB6AEF"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szkolenie kadry dydaktycznej</w:t>
      </w:r>
    </w:p>
    <w:p w14:paraId="19021956"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konsultacje dotyczące doposażenia szkoły</w:t>
      </w:r>
    </w:p>
    <w:p w14:paraId="0092BFCB"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klasy patronackie</w:t>
      </w:r>
    </w:p>
    <w:p w14:paraId="18D484E2"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doposażenie szkoły</w:t>
      </w:r>
    </w:p>
    <w:p w14:paraId="2BFAA1CA"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pokazy</w:t>
      </w:r>
    </w:p>
    <w:p w14:paraId="491D9B3F"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konkursy</w:t>
      </w:r>
    </w:p>
    <w:p w14:paraId="0FD9AA10"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nagrody</w:t>
      </w:r>
    </w:p>
    <w:p w14:paraId="2C5DEA0D"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olimpiady</w:t>
      </w:r>
    </w:p>
    <w:p w14:paraId="29E8BE14"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stypendia</w:t>
      </w:r>
    </w:p>
    <w:p w14:paraId="60D0D86F" w14:textId="77777777" w:rsidR="0039568B" w:rsidRPr="00886D06" w:rsidRDefault="0039568B" w:rsidP="004258AB">
      <w:pPr>
        <w:pStyle w:val="Akapitzlist"/>
        <w:numPr>
          <w:ilvl w:val="0"/>
          <w:numId w:val="364"/>
        </w:numPr>
        <w:rPr>
          <w:rFonts w:ascii="Arial" w:hAnsi="Arial" w:cs="Arial"/>
        </w:rPr>
      </w:pPr>
      <w:r w:rsidRPr="00886D06">
        <w:rPr>
          <w:rFonts w:ascii="Arial" w:hAnsi="Arial" w:cs="Arial"/>
        </w:rPr>
        <w:t>inne ......................................................................................................................................................</w:t>
      </w:r>
    </w:p>
    <w:p w14:paraId="470C0BFE" w14:textId="77777777" w:rsidR="0039568B" w:rsidRPr="00886D06" w:rsidRDefault="0039568B" w:rsidP="0039568B">
      <w:pPr>
        <w:rPr>
          <w:rFonts w:ascii="Arial" w:hAnsi="Arial" w:cs="Arial"/>
        </w:rPr>
      </w:pPr>
    </w:p>
    <w:p w14:paraId="3434D7CE" w14:textId="77777777" w:rsidR="0039568B" w:rsidRPr="00886D06" w:rsidRDefault="0039568B" w:rsidP="004258AB">
      <w:pPr>
        <w:pStyle w:val="Akapitzlist"/>
        <w:numPr>
          <w:ilvl w:val="0"/>
          <w:numId w:val="412"/>
        </w:numPr>
        <w:rPr>
          <w:rFonts w:ascii="Arial" w:hAnsi="Arial" w:cs="Arial"/>
          <w:b/>
          <w:bCs/>
        </w:rPr>
      </w:pPr>
      <w:r w:rsidRPr="00886D06">
        <w:rPr>
          <w:rFonts w:ascii="Arial" w:hAnsi="Arial" w:cs="Arial"/>
          <w:b/>
          <w:bCs/>
        </w:rPr>
        <w:t>Jakie formy i obszary współpracy ze szkołą byłyby dla Pana/i satysfakcjonujące?</w:t>
      </w:r>
    </w:p>
    <w:p w14:paraId="6A47CD14" w14:textId="77777777" w:rsidR="0039568B" w:rsidRPr="00886D06" w:rsidRDefault="0039568B" w:rsidP="0039568B">
      <w:pPr>
        <w:rPr>
          <w:rFonts w:ascii="Arial" w:hAnsi="Arial" w:cs="Arial"/>
        </w:rPr>
      </w:pPr>
      <w:bookmarkStart w:id="53" w:name="_Hlk16380433"/>
      <w:r w:rsidRPr="00886D06">
        <w:rPr>
          <w:rFonts w:ascii="Arial" w:hAnsi="Arial" w:cs="Arial"/>
        </w:rPr>
        <w:t>…………………………………………………………………………………………………………………</w:t>
      </w:r>
    </w:p>
    <w:p w14:paraId="5F9370E6" w14:textId="77777777" w:rsidR="0039568B" w:rsidRPr="00886D06" w:rsidRDefault="0039568B" w:rsidP="0039568B">
      <w:pPr>
        <w:rPr>
          <w:rFonts w:ascii="Arial" w:hAnsi="Arial" w:cs="Arial"/>
        </w:rPr>
      </w:pPr>
      <w:r w:rsidRPr="00886D06">
        <w:rPr>
          <w:rFonts w:ascii="Arial" w:hAnsi="Arial" w:cs="Arial"/>
        </w:rPr>
        <w:t>…………………………………………………………………………………………………………………</w:t>
      </w:r>
    </w:p>
    <w:p w14:paraId="365F1254" w14:textId="77777777" w:rsidR="0039568B" w:rsidRPr="00886D06" w:rsidRDefault="0039568B" w:rsidP="0039568B">
      <w:pPr>
        <w:rPr>
          <w:rFonts w:ascii="Arial" w:hAnsi="Arial" w:cs="Arial"/>
        </w:rPr>
      </w:pPr>
      <w:r w:rsidRPr="00886D06">
        <w:rPr>
          <w:rFonts w:ascii="Arial" w:hAnsi="Arial" w:cs="Arial"/>
        </w:rPr>
        <w:t>…………………………………………………………………………………………………………………</w:t>
      </w:r>
    </w:p>
    <w:p w14:paraId="784EF422" w14:textId="77777777" w:rsidR="0039568B" w:rsidRPr="00886D06" w:rsidRDefault="0039568B" w:rsidP="0039568B">
      <w:pPr>
        <w:rPr>
          <w:rFonts w:ascii="Arial" w:hAnsi="Arial" w:cs="Arial"/>
        </w:rPr>
      </w:pPr>
      <w:r w:rsidRPr="00886D06">
        <w:rPr>
          <w:rFonts w:ascii="Arial" w:hAnsi="Arial" w:cs="Arial"/>
        </w:rPr>
        <w:t>…………………………………………………………………………………………………………………</w:t>
      </w:r>
      <w:bookmarkEnd w:id="53"/>
    </w:p>
    <w:p w14:paraId="07F8B178" w14:textId="77777777" w:rsidR="0039568B" w:rsidRPr="00886D06" w:rsidRDefault="0039568B" w:rsidP="0039568B">
      <w:pPr>
        <w:rPr>
          <w:rFonts w:ascii="Arial" w:hAnsi="Arial" w:cs="Arial"/>
        </w:rPr>
      </w:pPr>
      <w:r w:rsidRPr="00886D06">
        <w:rPr>
          <w:rFonts w:ascii="Arial" w:hAnsi="Arial" w:cs="Arial"/>
        </w:rPr>
        <w:t>…………………………………………………………………………………………………………………</w:t>
      </w:r>
    </w:p>
    <w:p w14:paraId="6ABCF878" w14:textId="77777777" w:rsidR="0039568B" w:rsidRPr="00886D06" w:rsidRDefault="0039568B" w:rsidP="0039568B">
      <w:pPr>
        <w:rPr>
          <w:rFonts w:ascii="Arial" w:hAnsi="Arial" w:cs="Arial"/>
        </w:rPr>
      </w:pPr>
    </w:p>
    <w:p w14:paraId="6E95166B" w14:textId="77777777" w:rsidR="0039568B" w:rsidRPr="00886D06" w:rsidRDefault="0039568B" w:rsidP="0039568B">
      <w:pPr>
        <w:rPr>
          <w:rFonts w:ascii="Arial" w:hAnsi="Arial" w:cs="Arial"/>
        </w:rPr>
      </w:pPr>
      <w:r w:rsidRPr="00886D06">
        <w:rPr>
          <w:rFonts w:ascii="Arial" w:hAnsi="Arial" w:cs="Arial"/>
        </w:rPr>
        <w:t>Bardzo dziękujemy za wypełnienie ankiety.</w:t>
      </w:r>
    </w:p>
    <w:p w14:paraId="6889E641" w14:textId="77777777" w:rsidR="0039568B" w:rsidRPr="00886D06" w:rsidRDefault="0039568B" w:rsidP="0039568B"/>
    <w:p w14:paraId="0D532E4C" w14:textId="77777777" w:rsidR="0039568B" w:rsidRPr="00886D06" w:rsidRDefault="0039568B" w:rsidP="0039568B"/>
    <w:p w14:paraId="4B23D58D" w14:textId="77777777" w:rsidR="0039568B" w:rsidRPr="00886D06" w:rsidRDefault="0039568B" w:rsidP="0039568B"/>
    <w:p w14:paraId="38C4680D" w14:textId="77777777" w:rsidR="0039568B" w:rsidRPr="00886D06" w:rsidRDefault="0039568B" w:rsidP="0039568B"/>
    <w:p w14:paraId="61D88ECA" w14:textId="77777777" w:rsidR="0039568B" w:rsidRPr="00886D06" w:rsidRDefault="0039568B" w:rsidP="0039568B"/>
    <w:p w14:paraId="4BEAD3F1" w14:textId="77777777" w:rsidR="0039568B" w:rsidRPr="00886D06" w:rsidRDefault="0039568B" w:rsidP="0039568B"/>
    <w:p w14:paraId="0AD1A85C" w14:textId="77777777" w:rsidR="0039568B" w:rsidRPr="00886D06" w:rsidRDefault="0039568B" w:rsidP="0039568B"/>
    <w:p w14:paraId="283482CD" w14:textId="77777777" w:rsidR="0039568B" w:rsidRPr="00886D06" w:rsidRDefault="0039568B" w:rsidP="0039568B"/>
    <w:p w14:paraId="018AC0DA" w14:textId="77777777" w:rsidR="0039568B" w:rsidRPr="00886D06" w:rsidRDefault="0039568B" w:rsidP="0039568B"/>
    <w:p w14:paraId="43151E85" w14:textId="77777777" w:rsidR="0039568B" w:rsidRPr="00886D06" w:rsidRDefault="0039568B" w:rsidP="0039568B"/>
    <w:p w14:paraId="1C40BE6B" w14:textId="77777777" w:rsidR="0039568B" w:rsidRPr="00886D06" w:rsidRDefault="0039568B" w:rsidP="0039568B"/>
    <w:p w14:paraId="7AD5D59A" w14:textId="77777777" w:rsidR="0039568B" w:rsidRPr="00886D06" w:rsidRDefault="0039568B" w:rsidP="0039568B"/>
    <w:p w14:paraId="787060C4" w14:textId="77777777" w:rsidR="0039568B" w:rsidRPr="00886D06" w:rsidRDefault="0039568B" w:rsidP="0039568B"/>
    <w:p w14:paraId="0A3D27BB" w14:textId="77777777" w:rsidR="0039568B" w:rsidRPr="00886D06" w:rsidRDefault="0039568B" w:rsidP="0039568B">
      <w:pPr>
        <w:jc w:val="center"/>
        <w:rPr>
          <w:rFonts w:ascii="Arial" w:hAnsi="Arial" w:cs="Arial"/>
          <w:sz w:val="56"/>
          <w:szCs w:val="56"/>
        </w:rPr>
      </w:pPr>
      <w:r w:rsidRPr="00886D06">
        <w:rPr>
          <w:rFonts w:ascii="Arial" w:hAnsi="Arial" w:cs="Arial"/>
          <w:sz w:val="56"/>
          <w:szCs w:val="56"/>
        </w:rPr>
        <w:t>ARKUSZ ANALIZY DOKUMENTÓW</w:t>
      </w:r>
    </w:p>
    <w:p w14:paraId="6729F365" w14:textId="77777777" w:rsidR="0039568B" w:rsidRPr="00886D06" w:rsidRDefault="0039568B" w:rsidP="0039568B">
      <w:pPr>
        <w:jc w:val="center"/>
        <w:rPr>
          <w:rFonts w:ascii="Arial" w:hAnsi="Arial" w:cs="Arial"/>
        </w:rPr>
      </w:pPr>
    </w:p>
    <w:p w14:paraId="4F6B47F3" w14:textId="77777777" w:rsidR="0039568B" w:rsidRPr="00886D06" w:rsidRDefault="0039568B" w:rsidP="0039568B">
      <w:pPr>
        <w:jc w:val="center"/>
        <w:rPr>
          <w:rFonts w:ascii="Arial" w:hAnsi="Arial" w:cs="Arial"/>
          <w:b/>
          <w:bCs/>
          <w:sz w:val="32"/>
          <w:szCs w:val="32"/>
        </w:rPr>
      </w:pPr>
      <w:r w:rsidRPr="00886D06">
        <w:rPr>
          <w:rFonts w:ascii="Arial" w:hAnsi="Arial" w:cs="Arial"/>
          <w:b/>
          <w:bCs/>
          <w:sz w:val="32"/>
          <w:szCs w:val="32"/>
        </w:rPr>
        <w:t>REALIZACJA NOWEGO PROGRAMU NAUCZANIA DLA ZAWODU</w:t>
      </w:r>
    </w:p>
    <w:p w14:paraId="61B42272" w14:textId="77777777" w:rsidR="0039568B" w:rsidRPr="00886D06" w:rsidRDefault="0039568B" w:rsidP="0039568B">
      <w:pPr>
        <w:jc w:val="center"/>
        <w:rPr>
          <w:rFonts w:ascii="Arial" w:hAnsi="Arial" w:cs="Arial"/>
          <w:b/>
          <w:bCs/>
          <w:sz w:val="32"/>
          <w:szCs w:val="32"/>
        </w:rPr>
      </w:pPr>
    </w:p>
    <w:p w14:paraId="569A6234" w14:textId="77777777" w:rsidR="0039568B" w:rsidRPr="00886D06" w:rsidRDefault="0039568B" w:rsidP="004258AB">
      <w:pPr>
        <w:pStyle w:val="Akapitzlist"/>
        <w:numPr>
          <w:ilvl w:val="0"/>
          <w:numId w:val="326"/>
        </w:numPr>
        <w:rPr>
          <w:rFonts w:ascii="Arial" w:hAnsi="Arial" w:cs="Arial"/>
        </w:rPr>
      </w:pPr>
      <w:r w:rsidRPr="00886D06">
        <w:rPr>
          <w:rFonts w:ascii="Arial" w:hAnsi="Arial" w:cs="Arial"/>
        </w:rPr>
        <w:t>Sprawdzenie zgodności programu nauczania dla zawodu z obowiązującymi przepisami prawa:</w:t>
      </w:r>
    </w:p>
    <w:p w14:paraId="7BB64937" w14:textId="77777777" w:rsidR="0039568B" w:rsidRPr="00886D06" w:rsidRDefault="0039568B" w:rsidP="0039568B">
      <w:pPr>
        <w:pStyle w:val="Akapitzlist"/>
        <w:ind w:left="0"/>
        <w:rPr>
          <w:rFonts w:ascii="Arial" w:hAnsi="Arial" w:cs="Arial"/>
        </w:rPr>
      </w:pPr>
    </w:p>
    <w:p w14:paraId="1B23CB81" w14:textId="77777777" w:rsidR="0039568B" w:rsidRPr="00886D06" w:rsidRDefault="0039568B" w:rsidP="004258AB">
      <w:pPr>
        <w:pStyle w:val="Akapitzlist"/>
        <w:numPr>
          <w:ilvl w:val="0"/>
          <w:numId w:val="327"/>
        </w:numPr>
        <w:rPr>
          <w:rFonts w:ascii="Arial" w:hAnsi="Arial" w:cs="Arial"/>
        </w:rPr>
      </w:pPr>
      <w:r w:rsidRPr="00886D06">
        <w:rPr>
          <w:rFonts w:ascii="Arial" w:hAnsi="Arial" w:cs="Arial"/>
        </w:rPr>
        <w:t>rozporządzenie ministra właściwego do spraw oświaty w sprawie dopuszczenia programu nauczania do użytku w szkole,</w:t>
      </w:r>
    </w:p>
    <w:p w14:paraId="4742C58A" w14:textId="77777777" w:rsidR="0039568B" w:rsidRPr="00886D06" w:rsidRDefault="0039568B" w:rsidP="0039568B">
      <w:pPr>
        <w:pStyle w:val="Akapitzlist"/>
        <w:rPr>
          <w:rFonts w:ascii="Arial" w:hAnsi="Arial" w:cs="Arial"/>
        </w:rPr>
      </w:pPr>
    </w:p>
    <w:p w14:paraId="67A12961" w14:textId="77777777" w:rsidR="0039568B" w:rsidRPr="00886D06" w:rsidRDefault="0039568B" w:rsidP="004258AB">
      <w:pPr>
        <w:pStyle w:val="Akapitzlist"/>
        <w:numPr>
          <w:ilvl w:val="0"/>
          <w:numId w:val="327"/>
        </w:numPr>
        <w:rPr>
          <w:rFonts w:ascii="Arial" w:hAnsi="Arial" w:cs="Arial"/>
        </w:rPr>
      </w:pPr>
      <w:r w:rsidRPr="00886D06">
        <w:rPr>
          <w:rFonts w:ascii="Arial" w:hAnsi="Arial" w:cs="Arial"/>
        </w:rPr>
        <w:t>rozporządzenie ministra właściwego do spraw oświaty w sprawie ramowych planów nauczania.</w:t>
      </w:r>
    </w:p>
    <w:p w14:paraId="2CBD5DCF" w14:textId="77777777" w:rsidR="0039568B" w:rsidRPr="00886D06" w:rsidRDefault="0039568B" w:rsidP="0039568B">
      <w:pPr>
        <w:rPr>
          <w:rFonts w:ascii="Arial" w:hAnsi="Arial" w:cs="Arial"/>
        </w:rPr>
      </w:pPr>
    </w:p>
    <w:p w14:paraId="77C4936E" w14:textId="77777777" w:rsidR="0039568B" w:rsidRPr="00886D06" w:rsidRDefault="0039568B" w:rsidP="004258AB">
      <w:pPr>
        <w:pStyle w:val="Akapitzlist"/>
        <w:numPr>
          <w:ilvl w:val="0"/>
          <w:numId w:val="326"/>
        </w:numPr>
        <w:rPr>
          <w:rFonts w:ascii="Arial" w:hAnsi="Arial" w:cs="Arial"/>
        </w:rPr>
      </w:pPr>
      <w:r w:rsidRPr="00886D06">
        <w:rPr>
          <w:rFonts w:ascii="Arial" w:hAnsi="Arial" w:cs="Arial"/>
        </w:rPr>
        <w:t>Sprawdzenie, czy w następujących dokumentach dokonano zapisów odnośnie planowania i/lub realizacji programu nauczania dla zawodu.</w:t>
      </w:r>
    </w:p>
    <w:p w14:paraId="4B58DCDE" w14:textId="77777777" w:rsidR="0039568B" w:rsidRPr="00886D06" w:rsidRDefault="0039568B" w:rsidP="0039568B">
      <w:pPr>
        <w:pStyle w:val="Akapitzlist"/>
        <w:ind w:left="0"/>
        <w:rPr>
          <w:rFonts w:ascii="Arial" w:hAnsi="Arial" w:cs="Arial"/>
        </w:rPr>
      </w:pPr>
    </w:p>
    <w:p w14:paraId="2B1E1EDF" w14:textId="77777777" w:rsidR="0039568B" w:rsidRPr="00886D06" w:rsidRDefault="0039568B" w:rsidP="0039568B">
      <w:pPr>
        <w:rPr>
          <w:rFonts w:ascii="Arial" w:hAnsi="Arial" w:cs="Arial"/>
        </w:rPr>
      </w:pPr>
      <w:r w:rsidRPr="00886D06">
        <w:rPr>
          <w:rFonts w:ascii="Arial" w:hAnsi="Arial" w:cs="Arial"/>
        </w:rPr>
        <w:t>[Uwaga: nie wszystkie wymienione dokumenty są obowiązkowe, arkusz jest jedynie podpowiedzią, gdzie ewentualnie należy szukać potrzebnych informacji]</w:t>
      </w:r>
    </w:p>
    <w:p w14:paraId="3D930BE8" w14:textId="77777777" w:rsidR="0039568B" w:rsidRPr="00886D06" w:rsidRDefault="0039568B" w:rsidP="0039568B">
      <w:pPr>
        <w:rPr>
          <w:rFonts w:ascii="Arial" w:hAnsi="Arial" w:cs="Arial"/>
        </w:rPr>
      </w:pPr>
    </w:p>
    <w:p w14:paraId="4D3C9447" w14:textId="77777777" w:rsidR="0039568B" w:rsidRPr="00886D06" w:rsidRDefault="0039568B" w:rsidP="0039568B">
      <w:pPr>
        <w:rPr>
          <w:rFonts w:ascii="Arial" w:hAnsi="Arial" w:cs="Arial"/>
        </w:rPr>
      </w:pPr>
      <w:r w:rsidRPr="00886D06">
        <w:rPr>
          <w:rFonts w:ascii="Arial" w:hAnsi="Arial" w:cs="Arial"/>
        </w:rPr>
        <w:t>Jeżeli w wymienionym dokumencie znajduje się zapis należy wpisać jego treść.</w:t>
      </w:r>
    </w:p>
    <w:p w14:paraId="28114F32" w14:textId="77777777" w:rsidR="0039568B" w:rsidRPr="00886D06" w:rsidRDefault="0039568B" w:rsidP="0039568B">
      <w:pPr>
        <w:rPr>
          <w:rFonts w:ascii="Arial" w:hAnsi="Arial" w:cs="Arial"/>
        </w:rPr>
      </w:pPr>
    </w:p>
    <w:p w14:paraId="3B17FE1E"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Plan nadzoru pedagogicznego</w:t>
      </w:r>
    </w:p>
    <w:p w14:paraId="227C8D48" w14:textId="77777777" w:rsidR="0039568B" w:rsidRPr="00886D06" w:rsidRDefault="0039568B" w:rsidP="0039568B">
      <w:pPr>
        <w:rPr>
          <w:rFonts w:ascii="Arial" w:hAnsi="Arial" w:cs="Arial"/>
        </w:rPr>
      </w:pPr>
      <w:r w:rsidRPr="00886D06">
        <w:rPr>
          <w:rFonts w:ascii="Arial" w:hAnsi="Arial" w:cs="Arial"/>
        </w:rPr>
        <w:t>…………………………………………………………………………………………………………………</w:t>
      </w:r>
    </w:p>
    <w:p w14:paraId="1F44C878" w14:textId="77777777" w:rsidR="0039568B" w:rsidRPr="00886D06" w:rsidRDefault="0039568B" w:rsidP="0039568B">
      <w:pPr>
        <w:rPr>
          <w:rFonts w:ascii="Arial" w:hAnsi="Arial" w:cs="Arial"/>
        </w:rPr>
      </w:pPr>
      <w:r w:rsidRPr="00886D06">
        <w:rPr>
          <w:rFonts w:ascii="Arial" w:hAnsi="Arial" w:cs="Arial"/>
        </w:rPr>
        <w:t>…………………………………………………………………………………………………………………</w:t>
      </w:r>
    </w:p>
    <w:p w14:paraId="2CCB57BF" w14:textId="77777777" w:rsidR="0039568B" w:rsidRPr="00886D06" w:rsidRDefault="0039568B" w:rsidP="0039568B">
      <w:pPr>
        <w:rPr>
          <w:rFonts w:ascii="Arial" w:hAnsi="Arial" w:cs="Arial"/>
        </w:rPr>
      </w:pPr>
      <w:r w:rsidRPr="00886D06">
        <w:rPr>
          <w:rFonts w:ascii="Arial" w:hAnsi="Arial" w:cs="Arial"/>
        </w:rPr>
        <w:t>…………………………………………………………………………………………………………………</w:t>
      </w:r>
    </w:p>
    <w:p w14:paraId="0FF1FE0D" w14:textId="77777777" w:rsidR="0039568B" w:rsidRPr="00886D06" w:rsidRDefault="0039568B" w:rsidP="0039568B">
      <w:pPr>
        <w:rPr>
          <w:rFonts w:ascii="Arial" w:hAnsi="Arial" w:cs="Arial"/>
        </w:rPr>
      </w:pPr>
      <w:r w:rsidRPr="00886D06">
        <w:rPr>
          <w:rFonts w:ascii="Arial" w:hAnsi="Arial" w:cs="Arial"/>
        </w:rPr>
        <w:t>…………………………………………………………………………………………………………………</w:t>
      </w:r>
    </w:p>
    <w:p w14:paraId="51ABED06"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Arkusze obserwacji lekcji</w:t>
      </w:r>
    </w:p>
    <w:p w14:paraId="4BB0D0C7" w14:textId="77777777" w:rsidR="0039568B" w:rsidRPr="00886D06" w:rsidRDefault="0039568B" w:rsidP="0039568B">
      <w:pPr>
        <w:rPr>
          <w:rFonts w:ascii="Arial" w:hAnsi="Arial" w:cs="Arial"/>
        </w:rPr>
      </w:pPr>
      <w:r w:rsidRPr="00886D06">
        <w:rPr>
          <w:rFonts w:ascii="Arial" w:hAnsi="Arial" w:cs="Arial"/>
        </w:rPr>
        <w:t>…………………………………………………………………………………………………………………</w:t>
      </w:r>
    </w:p>
    <w:p w14:paraId="594634B6" w14:textId="77777777" w:rsidR="0039568B" w:rsidRPr="00886D06" w:rsidRDefault="0039568B" w:rsidP="0039568B">
      <w:pPr>
        <w:rPr>
          <w:rFonts w:ascii="Arial" w:hAnsi="Arial" w:cs="Arial"/>
        </w:rPr>
      </w:pPr>
      <w:r w:rsidRPr="00886D06">
        <w:rPr>
          <w:rFonts w:ascii="Arial" w:hAnsi="Arial" w:cs="Arial"/>
        </w:rPr>
        <w:t>…………………………………………………………………………………………………………………</w:t>
      </w:r>
    </w:p>
    <w:p w14:paraId="756122D3" w14:textId="77777777" w:rsidR="0039568B" w:rsidRPr="00886D06" w:rsidRDefault="0039568B" w:rsidP="0039568B">
      <w:pPr>
        <w:rPr>
          <w:rFonts w:ascii="Arial" w:hAnsi="Arial" w:cs="Arial"/>
        </w:rPr>
      </w:pPr>
      <w:r w:rsidRPr="00886D06">
        <w:rPr>
          <w:rFonts w:ascii="Arial" w:hAnsi="Arial" w:cs="Arial"/>
        </w:rPr>
        <w:t>…………………………………………………………………………………………………………………</w:t>
      </w:r>
    </w:p>
    <w:p w14:paraId="2A81EA65" w14:textId="77777777" w:rsidR="0039568B" w:rsidRPr="00886D06" w:rsidRDefault="0039568B" w:rsidP="0039568B">
      <w:pPr>
        <w:rPr>
          <w:rFonts w:ascii="Arial" w:hAnsi="Arial" w:cs="Arial"/>
        </w:rPr>
      </w:pPr>
      <w:r w:rsidRPr="00886D06">
        <w:rPr>
          <w:rFonts w:ascii="Arial" w:hAnsi="Arial" w:cs="Arial"/>
        </w:rPr>
        <w:t>…………………………………………………………………………………………………………………</w:t>
      </w:r>
    </w:p>
    <w:p w14:paraId="5509F457"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Konspekty obserwowanych lekcji</w:t>
      </w:r>
    </w:p>
    <w:p w14:paraId="79EF8AAA" w14:textId="77777777" w:rsidR="0039568B" w:rsidRPr="00886D06" w:rsidRDefault="0039568B" w:rsidP="0039568B">
      <w:pPr>
        <w:rPr>
          <w:rFonts w:ascii="Arial" w:hAnsi="Arial" w:cs="Arial"/>
        </w:rPr>
      </w:pPr>
      <w:r w:rsidRPr="00886D06">
        <w:rPr>
          <w:rFonts w:ascii="Arial" w:hAnsi="Arial" w:cs="Arial"/>
        </w:rPr>
        <w:t>…………………………………………………………………………………………………………………</w:t>
      </w:r>
    </w:p>
    <w:p w14:paraId="75A78C86" w14:textId="77777777" w:rsidR="0039568B" w:rsidRPr="00886D06" w:rsidRDefault="0039568B" w:rsidP="0039568B">
      <w:pPr>
        <w:rPr>
          <w:rFonts w:ascii="Arial" w:hAnsi="Arial" w:cs="Arial"/>
        </w:rPr>
      </w:pPr>
      <w:r w:rsidRPr="00886D06">
        <w:rPr>
          <w:rFonts w:ascii="Arial" w:hAnsi="Arial" w:cs="Arial"/>
        </w:rPr>
        <w:t>…………………………………………………………………………………………………………………</w:t>
      </w:r>
    </w:p>
    <w:p w14:paraId="37C6D8C2" w14:textId="77777777" w:rsidR="0039568B" w:rsidRPr="00886D06" w:rsidRDefault="0039568B" w:rsidP="0039568B">
      <w:pPr>
        <w:rPr>
          <w:rFonts w:ascii="Arial" w:hAnsi="Arial" w:cs="Arial"/>
        </w:rPr>
      </w:pPr>
      <w:r w:rsidRPr="00886D06">
        <w:rPr>
          <w:rFonts w:ascii="Arial" w:hAnsi="Arial" w:cs="Arial"/>
        </w:rPr>
        <w:t>…………………………………………………………………………………………………………………</w:t>
      </w:r>
    </w:p>
    <w:p w14:paraId="6276497D" w14:textId="77777777" w:rsidR="0039568B" w:rsidRPr="00886D06" w:rsidRDefault="0039568B" w:rsidP="0039568B">
      <w:pPr>
        <w:rPr>
          <w:rFonts w:ascii="Arial" w:hAnsi="Arial" w:cs="Arial"/>
        </w:rPr>
      </w:pPr>
      <w:r w:rsidRPr="00886D06">
        <w:rPr>
          <w:rFonts w:ascii="Arial" w:hAnsi="Arial" w:cs="Arial"/>
        </w:rPr>
        <w:t>…………………………………………………………………………………………………………………</w:t>
      </w:r>
    </w:p>
    <w:p w14:paraId="6EEE3765"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Wniosek o dopuszczenie programu do użytku w szkole</w:t>
      </w:r>
    </w:p>
    <w:p w14:paraId="43D0089D" w14:textId="77777777" w:rsidR="0039568B" w:rsidRPr="00886D06" w:rsidRDefault="0039568B" w:rsidP="0039568B">
      <w:pPr>
        <w:rPr>
          <w:rFonts w:ascii="Arial" w:hAnsi="Arial" w:cs="Arial"/>
        </w:rPr>
      </w:pPr>
      <w:r w:rsidRPr="00886D06">
        <w:rPr>
          <w:rFonts w:ascii="Arial" w:hAnsi="Arial" w:cs="Arial"/>
        </w:rPr>
        <w:t>…………………………………………………………………………………………………………………</w:t>
      </w:r>
    </w:p>
    <w:p w14:paraId="1EE750AB" w14:textId="77777777" w:rsidR="0039568B" w:rsidRPr="00886D06" w:rsidRDefault="0039568B" w:rsidP="0039568B">
      <w:pPr>
        <w:rPr>
          <w:rFonts w:ascii="Arial" w:hAnsi="Arial" w:cs="Arial"/>
        </w:rPr>
      </w:pPr>
      <w:r w:rsidRPr="00886D06">
        <w:rPr>
          <w:rFonts w:ascii="Arial" w:hAnsi="Arial" w:cs="Arial"/>
        </w:rPr>
        <w:t>…………………………………………………………………………………………………………………</w:t>
      </w:r>
    </w:p>
    <w:p w14:paraId="2B0E7D99" w14:textId="77777777" w:rsidR="0039568B" w:rsidRPr="00886D06" w:rsidRDefault="0039568B" w:rsidP="0039568B">
      <w:pPr>
        <w:rPr>
          <w:rFonts w:ascii="Arial" w:hAnsi="Arial" w:cs="Arial"/>
        </w:rPr>
      </w:pPr>
      <w:r w:rsidRPr="00886D06">
        <w:rPr>
          <w:rFonts w:ascii="Arial" w:hAnsi="Arial" w:cs="Arial"/>
        </w:rPr>
        <w:t>…………………………………………………………………………………………………………………</w:t>
      </w:r>
    </w:p>
    <w:p w14:paraId="65F52960" w14:textId="77777777" w:rsidR="0039568B" w:rsidRPr="00886D06" w:rsidRDefault="0039568B" w:rsidP="0039568B">
      <w:pPr>
        <w:rPr>
          <w:rFonts w:ascii="Arial" w:hAnsi="Arial" w:cs="Arial"/>
        </w:rPr>
      </w:pPr>
      <w:r w:rsidRPr="00886D06">
        <w:rPr>
          <w:rFonts w:ascii="Arial" w:hAnsi="Arial" w:cs="Arial"/>
        </w:rPr>
        <w:t>…………………………………………………………………………………………………………………</w:t>
      </w:r>
    </w:p>
    <w:p w14:paraId="09413D11"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Plany pracy nauczycieli</w:t>
      </w:r>
    </w:p>
    <w:p w14:paraId="26D06BF3" w14:textId="77777777" w:rsidR="0039568B" w:rsidRPr="00886D06" w:rsidRDefault="0039568B" w:rsidP="0039568B">
      <w:pPr>
        <w:rPr>
          <w:rFonts w:ascii="Arial" w:hAnsi="Arial" w:cs="Arial"/>
        </w:rPr>
      </w:pPr>
      <w:r w:rsidRPr="00886D06">
        <w:rPr>
          <w:rFonts w:ascii="Arial" w:hAnsi="Arial" w:cs="Arial"/>
        </w:rPr>
        <w:t>…………………………………………………………………………………………………………………</w:t>
      </w:r>
    </w:p>
    <w:p w14:paraId="24CA1AA7" w14:textId="77777777" w:rsidR="0039568B" w:rsidRPr="00886D06" w:rsidRDefault="0039568B" w:rsidP="0039568B">
      <w:pPr>
        <w:rPr>
          <w:rFonts w:ascii="Arial" w:hAnsi="Arial" w:cs="Arial"/>
        </w:rPr>
      </w:pPr>
      <w:r w:rsidRPr="00886D06">
        <w:rPr>
          <w:rFonts w:ascii="Arial" w:hAnsi="Arial" w:cs="Arial"/>
        </w:rPr>
        <w:t>…………………………………………………………………………………………………………………</w:t>
      </w:r>
    </w:p>
    <w:p w14:paraId="786D362E" w14:textId="77777777" w:rsidR="0039568B" w:rsidRPr="00886D06" w:rsidRDefault="0039568B" w:rsidP="0039568B">
      <w:pPr>
        <w:rPr>
          <w:rFonts w:ascii="Arial" w:hAnsi="Arial" w:cs="Arial"/>
        </w:rPr>
      </w:pPr>
      <w:r w:rsidRPr="00886D06">
        <w:rPr>
          <w:rFonts w:ascii="Arial" w:hAnsi="Arial" w:cs="Arial"/>
        </w:rPr>
        <w:t>…………………………………………………………………………………………………………………</w:t>
      </w:r>
    </w:p>
    <w:p w14:paraId="10C487C9" w14:textId="77777777" w:rsidR="0039568B" w:rsidRPr="00886D06" w:rsidRDefault="0039568B" w:rsidP="0039568B">
      <w:pPr>
        <w:rPr>
          <w:rFonts w:ascii="Arial" w:hAnsi="Arial" w:cs="Arial"/>
        </w:rPr>
      </w:pPr>
      <w:r w:rsidRPr="00886D06">
        <w:rPr>
          <w:rFonts w:ascii="Arial" w:hAnsi="Arial" w:cs="Arial"/>
        </w:rPr>
        <w:t>…………………………………………………………………………………………………………………</w:t>
      </w:r>
    </w:p>
    <w:p w14:paraId="5E99F446"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Plan zajęć praktycznych</w:t>
      </w:r>
    </w:p>
    <w:p w14:paraId="533CFB7E" w14:textId="77777777" w:rsidR="0039568B" w:rsidRPr="00886D06" w:rsidRDefault="0039568B" w:rsidP="0039568B">
      <w:pPr>
        <w:rPr>
          <w:rFonts w:ascii="Arial" w:hAnsi="Arial" w:cs="Arial"/>
        </w:rPr>
      </w:pPr>
      <w:r w:rsidRPr="00886D06">
        <w:rPr>
          <w:rFonts w:ascii="Arial" w:hAnsi="Arial" w:cs="Arial"/>
        </w:rPr>
        <w:t>…………………………………………………………………………………………………………………</w:t>
      </w:r>
    </w:p>
    <w:p w14:paraId="6588F759" w14:textId="77777777" w:rsidR="0039568B" w:rsidRPr="00886D06" w:rsidRDefault="0039568B" w:rsidP="0039568B">
      <w:pPr>
        <w:rPr>
          <w:rFonts w:ascii="Arial" w:hAnsi="Arial" w:cs="Arial"/>
        </w:rPr>
      </w:pPr>
      <w:r w:rsidRPr="00886D06">
        <w:rPr>
          <w:rFonts w:ascii="Arial" w:hAnsi="Arial" w:cs="Arial"/>
        </w:rPr>
        <w:t>…………………………………………………………………………………………………………………</w:t>
      </w:r>
    </w:p>
    <w:p w14:paraId="528604B9" w14:textId="77777777" w:rsidR="0039568B" w:rsidRPr="00886D06" w:rsidRDefault="0039568B" w:rsidP="0039568B">
      <w:pPr>
        <w:rPr>
          <w:rFonts w:ascii="Arial" w:hAnsi="Arial" w:cs="Arial"/>
        </w:rPr>
      </w:pPr>
      <w:r w:rsidRPr="00886D06">
        <w:rPr>
          <w:rFonts w:ascii="Arial" w:hAnsi="Arial" w:cs="Arial"/>
        </w:rPr>
        <w:t>…………………………………………………………………………………………………………………</w:t>
      </w:r>
    </w:p>
    <w:p w14:paraId="7A6FFC8E" w14:textId="77777777" w:rsidR="0039568B" w:rsidRPr="00886D06" w:rsidRDefault="0039568B" w:rsidP="0039568B">
      <w:pPr>
        <w:rPr>
          <w:rFonts w:ascii="Arial" w:hAnsi="Arial" w:cs="Arial"/>
        </w:rPr>
      </w:pPr>
      <w:r w:rsidRPr="00886D06">
        <w:rPr>
          <w:rFonts w:ascii="Arial" w:hAnsi="Arial" w:cs="Arial"/>
        </w:rPr>
        <w:t>…………………………………………………………………………………………………………………</w:t>
      </w:r>
    </w:p>
    <w:p w14:paraId="3538BB23"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Plan praktyk zawodowych</w:t>
      </w:r>
    </w:p>
    <w:p w14:paraId="5C7008C0" w14:textId="77777777" w:rsidR="0039568B" w:rsidRPr="00886D06" w:rsidRDefault="0039568B" w:rsidP="0039568B">
      <w:pPr>
        <w:rPr>
          <w:rFonts w:ascii="Arial" w:hAnsi="Arial" w:cs="Arial"/>
        </w:rPr>
      </w:pPr>
      <w:r w:rsidRPr="00886D06">
        <w:rPr>
          <w:rFonts w:ascii="Arial" w:hAnsi="Arial" w:cs="Arial"/>
        </w:rPr>
        <w:t>…………………………………………………………………………………………………………………</w:t>
      </w:r>
    </w:p>
    <w:p w14:paraId="510CA230" w14:textId="77777777" w:rsidR="0039568B" w:rsidRPr="00886D06" w:rsidRDefault="0039568B" w:rsidP="0039568B">
      <w:pPr>
        <w:rPr>
          <w:rFonts w:ascii="Arial" w:hAnsi="Arial" w:cs="Arial"/>
        </w:rPr>
      </w:pPr>
      <w:r w:rsidRPr="00886D06">
        <w:rPr>
          <w:rFonts w:ascii="Arial" w:hAnsi="Arial" w:cs="Arial"/>
        </w:rPr>
        <w:t>…………………………………………………………………………………………………………………</w:t>
      </w:r>
    </w:p>
    <w:p w14:paraId="6CB6EF9D" w14:textId="77777777" w:rsidR="0039568B" w:rsidRPr="00886D06" w:rsidRDefault="0039568B" w:rsidP="0039568B">
      <w:pPr>
        <w:rPr>
          <w:rFonts w:ascii="Arial" w:hAnsi="Arial" w:cs="Arial"/>
        </w:rPr>
      </w:pPr>
      <w:r w:rsidRPr="00886D06">
        <w:rPr>
          <w:rFonts w:ascii="Arial" w:hAnsi="Arial" w:cs="Arial"/>
        </w:rPr>
        <w:t>…………………………………………………………………………………………………………………</w:t>
      </w:r>
    </w:p>
    <w:p w14:paraId="4113549E" w14:textId="77777777" w:rsidR="0039568B" w:rsidRPr="00886D06" w:rsidRDefault="0039568B" w:rsidP="0039568B">
      <w:pPr>
        <w:rPr>
          <w:rFonts w:ascii="Arial" w:hAnsi="Arial" w:cs="Arial"/>
        </w:rPr>
      </w:pPr>
      <w:r w:rsidRPr="00886D06">
        <w:rPr>
          <w:rFonts w:ascii="Arial" w:hAnsi="Arial" w:cs="Arial"/>
        </w:rPr>
        <w:t>…………………………………………………………………………………………………………………</w:t>
      </w:r>
    </w:p>
    <w:p w14:paraId="1DA21189"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Program wychowawczy szkoły</w:t>
      </w:r>
    </w:p>
    <w:p w14:paraId="6D8769F7" w14:textId="77777777" w:rsidR="0039568B" w:rsidRPr="00886D06" w:rsidRDefault="0039568B" w:rsidP="0039568B">
      <w:pPr>
        <w:rPr>
          <w:rFonts w:ascii="Arial" w:hAnsi="Arial" w:cs="Arial"/>
        </w:rPr>
      </w:pPr>
      <w:r w:rsidRPr="00886D06">
        <w:rPr>
          <w:rFonts w:ascii="Arial" w:hAnsi="Arial" w:cs="Arial"/>
        </w:rPr>
        <w:t>…………………………………………………………………………………………………………………</w:t>
      </w:r>
    </w:p>
    <w:p w14:paraId="7EF92795" w14:textId="77777777" w:rsidR="0039568B" w:rsidRPr="00886D06" w:rsidRDefault="0039568B" w:rsidP="0039568B">
      <w:pPr>
        <w:rPr>
          <w:rFonts w:ascii="Arial" w:hAnsi="Arial" w:cs="Arial"/>
        </w:rPr>
      </w:pPr>
      <w:r w:rsidRPr="00886D06">
        <w:rPr>
          <w:rFonts w:ascii="Arial" w:hAnsi="Arial" w:cs="Arial"/>
        </w:rPr>
        <w:t>…………………………………………………………………………………………………………………</w:t>
      </w:r>
    </w:p>
    <w:p w14:paraId="37706CE6" w14:textId="77777777" w:rsidR="0039568B" w:rsidRPr="00886D06" w:rsidRDefault="0039568B" w:rsidP="0039568B">
      <w:pPr>
        <w:rPr>
          <w:rFonts w:ascii="Arial" w:hAnsi="Arial" w:cs="Arial"/>
        </w:rPr>
      </w:pPr>
      <w:r w:rsidRPr="00886D06">
        <w:rPr>
          <w:rFonts w:ascii="Arial" w:hAnsi="Arial" w:cs="Arial"/>
        </w:rPr>
        <w:t>…………………………………………………………………………………………………………………</w:t>
      </w:r>
    </w:p>
    <w:p w14:paraId="6F0E9170" w14:textId="77777777" w:rsidR="0039568B" w:rsidRPr="00886D06" w:rsidRDefault="0039568B" w:rsidP="0039568B">
      <w:pPr>
        <w:rPr>
          <w:rFonts w:ascii="Arial" w:hAnsi="Arial" w:cs="Arial"/>
        </w:rPr>
      </w:pPr>
      <w:r w:rsidRPr="00886D06">
        <w:rPr>
          <w:rFonts w:ascii="Arial" w:hAnsi="Arial" w:cs="Arial"/>
        </w:rPr>
        <w:t>…………………………………………………………………………………………………………………</w:t>
      </w:r>
    </w:p>
    <w:p w14:paraId="1CEE6662"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Plan pracy zespołu nauczycieli przedmiotów zawodowych lub innych zespołów</w:t>
      </w:r>
    </w:p>
    <w:p w14:paraId="00DA7846" w14:textId="77777777" w:rsidR="0039568B" w:rsidRPr="00886D06" w:rsidRDefault="0039568B" w:rsidP="0039568B">
      <w:pPr>
        <w:rPr>
          <w:rFonts w:ascii="Arial" w:hAnsi="Arial" w:cs="Arial"/>
        </w:rPr>
      </w:pPr>
      <w:r w:rsidRPr="00886D06">
        <w:rPr>
          <w:rFonts w:ascii="Arial" w:hAnsi="Arial" w:cs="Arial"/>
        </w:rPr>
        <w:t>…………………………………………………………………………………………………………………</w:t>
      </w:r>
    </w:p>
    <w:p w14:paraId="5844D185" w14:textId="77777777" w:rsidR="0039568B" w:rsidRPr="00886D06" w:rsidRDefault="0039568B" w:rsidP="0039568B">
      <w:pPr>
        <w:rPr>
          <w:rFonts w:ascii="Arial" w:hAnsi="Arial" w:cs="Arial"/>
        </w:rPr>
      </w:pPr>
      <w:r w:rsidRPr="00886D06">
        <w:rPr>
          <w:rFonts w:ascii="Arial" w:hAnsi="Arial" w:cs="Arial"/>
        </w:rPr>
        <w:t>…………………………………………………………………………………………………………………</w:t>
      </w:r>
    </w:p>
    <w:p w14:paraId="6326CF14" w14:textId="77777777" w:rsidR="0039568B" w:rsidRPr="00886D06" w:rsidRDefault="0039568B" w:rsidP="0039568B">
      <w:pPr>
        <w:rPr>
          <w:rFonts w:ascii="Arial" w:hAnsi="Arial" w:cs="Arial"/>
        </w:rPr>
      </w:pPr>
      <w:r w:rsidRPr="00886D06">
        <w:rPr>
          <w:rFonts w:ascii="Arial" w:hAnsi="Arial" w:cs="Arial"/>
        </w:rPr>
        <w:t>…………………………………………………………………………………………………………………</w:t>
      </w:r>
    </w:p>
    <w:p w14:paraId="62E32FEB" w14:textId="77777777" w:rsidR="0039568B" w:rsidRPr="00886D06" w:rsidRDefault="0039568B" w:rsidP="0039568B">
      <w:pPr>
        <w:rPr>
          <w:rFonts w:ascii="Arial" w:hAnsi="Arial" w:cs="Arial"/>
        </w:rPr>
      </w:pPr>
      <w:r w:rsidRPr="00886D06">
        <w:rPr>
          <w:rFonts w:ascii="Arial" w:hAnsi="Arial" w:cs="Arial"/>
        </w:rPr>
        <w:t>…………………………………………………………………………………………………………………</w:t>
      </w:r>
    </w:p>
    <w:p w14:paraId="40B23BAA"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Zasady wewnętrznego oceniania zapisane w statucie szkoły</w:t>
      </w:r>
    </w:p>
    <w:p w14:paraId="10A7B4D0" w14:textId="77777777" w:rsidR="0039568B" w:rsidRPr="00886D06" w:rsidRDefault="0039568B" w:rsidP="0039568B">
      <w:pPr>
        <w:rPr>
          <w:rFonts w:ascii="Arial" w:hAnsi="Arial" w:cs="Arial"/>
        </w:rPr>
      </w:pPr>
      <w:r w:rsidRPr="00886D06">
        <w:rPr>
          <w:rFonts w:ascii="Arial" w:hAnsi="Arial" w:cs="Arial"/>
        </w:rPr>
        <w:t>…………………………………………………………………………………………………………………</w:t>
      </w:r>
    </w:p>
    <w:p w14:paraId="0CD0510E" w14:textId="77777777" w:rsidR="0039568B" w:rsidRPr="00886D06" w:rsidRDefault="0039568B" w:rsidP="0039568B">
      <w:pPr>
        <w:rPr>
          <w:rFonts w:ascii="Arial" w:hAnsi="Arial" w:cs="Arial"/>
        </w:rPr>
      </w:pPr>
      <w:r w:rsidRPr="00886D06">
        <w:rPr>
          <w:rFonts w:ascii="Arial" w:hAnsi="Arial" w:cs="Arial"/>
        </w:rPr>
        <w:t>…………………………………………………………………………………………………………………</w:t>
      </w:r>
    </w:p>
    <w:p w14:paraId="2EC2301F" w14:textId="77777777" w:rsidR="0039568B" w:rsidRPr="00886D06" w:rsidRDefault="0039568B" w:rsidP="0039568B">
      <w:pPr>
        <w:rPr>
          <w:rFonts w:ascii="Arial" w:hAnsi="Arial" w:cs="Arial"/>
        </w:rPr>
      </w:pPr>
      <w:r w:rsidRPr="00886D06">
        <w:rPr>
          <w:rFonts w:ascii="Arial" w:hAnsi="Arial" w:cs="Arial"/>
        </w:rPr>
        <w:t>…………………………………………………………………………………………………………………</w:t>
      </w:r>
    </w:p>
    <w:p w14:paraId="6ABCEB47" w14:textId="77777777" w:rsidR="0039568B" w:rsidRPr="00886D06" w:rsidRDefault="0039568B" w:rsidP="0039568B">
      <w:pPr>
        <w:rPr>
          <w:rFonts w:ascii="Arial" w:hAnsi="Arial" w:cs="Arial"/>
        </w:rPr>
      </w:pPr>
      <w:r w:rsidRPr="00886D06">
        <w:rPr>
          <w:rFonts w:ascii="Arial" w:hAnsi="Arial" w:cs="Arial"/>
        </w:rPr>
        <w:t>…………………………………………………………………………………………………………………</w:t>
      </w:r>
    </w:p>
    <w:p w14:paraId="6C9AF0B6"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Dziennik lekcyjny lub elektroniczny</w:t>
      </w:r>
    </w:p>
    <w:p w14:paraId="0F1161DE" w14:textId="77777777" w:rsidR="0039568B" w:rsidRPr="00886D06" w:rsidRDefault="0039568B" w:rsidP="0039568B">
      <w:pPr>
        <w:rPr>
          <w:rFonts w:ascii="Arial" w:hAnsi="Arial" w:cs="Arial"/>
        </w:rPr>
      </w:pPr>
      <w:r w:rsidRPr="00886D06">
        <w:rPr>
          <w:rFonts w:ascii="Arial" w:hAnsi="Arial" w:cs="Arial"/>
        </w:rPr>
        <w:t>…………………………………………………………………………………………………………………</w:t>
      </w:r>
    </w:p>
    <w:p w14:paraId="28E43CEB" w14:textId="77777777" w:rsidR="0039568B" w:rsidRPr="00886D06" w:rsidRDefault="0039568B" w:rsidP="0039568B">
      <w:pPr>
        <w:rPr>
          <w:rFonts w:ascii="Arial" w:hAnsi="Arial" w:cs="Arial"/>
        </w:rPr>
      </w:pPr>
      <w:r w:rsidRPr="00886D06">
        <w:rPr>
          <w:rFonts w:ascii="Arial" w:hAnsi="Arial" w:cs="Arial"/>
        </w:rPr>
        <w:t>…………………………………………………………………………………………………………………</w:t>
      </w:r>
    </w:p>
    <w:p w14:paraId="5701D0D9" w14:textId="77777777" w:rsidR="0039568B" w:rsidRPr="00886D06" w:rsidRDefault="0039568B" w:rsidP="0039568B">
      <w:pPr>
        <w:rPr>
          <w:rFonts w:ascii="Arial" w:hAnsi="Arial" w:cs="Arial"/>
        </w:rPr>
      </w:pPr>
      <w:r w:rsidRPr="00886D06">
        <w:rPr>
          <w:rFonts w:ascii="Arial" w:hAnsi="Arial" w:cs="Arial"/>
        </w:rPr>
        <w:t>…………………………………………………………………………………………………………………</w:t>
      </w:r>
    </w:p>
    <w:p w14:paraId="7BB5E7A0" w14:textId="77777777" w:rsidR="0039568B" w:rsidRPr="00886D06" w:rsidRDefault="0039568B" w:rsidP="0039568B">
      <w:pPr>
        <w:rPr>
          <w:rFonts w:ascii="Arial" w:hAnsi="Arial" w:cs="Arial"/>
        </w:rPr>
      </w:pPr>
      <w:r w:rsidRPr="00886D06">
        <w:rPr>
          <w:rFonts w:ascii="Arial" w:hAnsi="Arial" w:cs="Arial"/>
        </w:rPr>
        <w:t>…………………………………………………………………………………………………………………</w:t>
      </w:r>
    </w:p>
    <w:p w14:paraId="0C83DA51"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Regulaminy konkursów, programy wspólnych działań, np. wycieczki dydaktyczne czy zawodoznawcze</w:t>
      </w:r>
    </w:p>
    <w:p w14:paraId="395B0C33" w14:textId="77777777" w:rsidR="0039568B" w:rsidRPr="00886D06" w:rsidRDefault="0039568B" w:rsidP="0039568B">
      <w:pPr>
        <w:rPr>
          <w:rFonts w:ascii="Arial" w:hAnsi="Arial" w:cs="Arial"/>
        </w:rPr>
      </w:pPr>
      <w:r w:rsidRPr="00886D06">
        <w:rPr>
          <w:rFonts w:ascii="Arial" w:hAnsi="Arial" w:cs="Arial"/>
        </w:rPr>
        <w:t>…………………………………………………………………………………………………………………</w:t>
      </w:r>
    </w:p>
    <w:p w14:paraId="74EFD1E6" w14:textId="77777777" w:rsidR="0039568B" w:rsidRPr="00886D06" w:rsidRDefault="0039568B" w:rsidP="0039568B">
      <w:pPr>
        <w:rPr>
          <w:rFonts w:ascii="Arial" w:hAnsi="Arial" w:cs="Arial"/>
        </w:rPr>
      </w:pPr>
      <w:r w:rsidRPr="00886D06">
        <w:rPr>
          <w:rFonts w:ascii="Arial" w:hAnsi="Arial" w:cs="Arial"/>
        </w:rPr>
        <w:t>…………………………………………………………………………………………………………………</w:t>
      </w:r>
    </w:p>
    <w:p w14:paraId="2F54486F" w14:textId="77777777" w:rsidR="0039568B" w:rsidRPr="00886D06" w:rsidRDefault="0039568B" w:rsidP="0039568B">
      <w:pPr>
        <w:rPr>
          <w:rFonts w:ascii="Arial" w:hAnsi="Arial" w:cs="Arial"/>
        </w:rPr>
      </w:pPr>
      <w:r w:rsidRPr="00886D06">
        <w:rPr>
          <w:rFonts w:ascii="Arial" w:hAnsi="Arial" w:cs="Arial"/>
        </w:rPr>
        <w:t>…………………………………………………………………………………………………………………</w:t>
      </w:r>
    </w:p>
    <w:p w14:paraId="4F6BA91C" w14:textId="77777777" w:rsidR="0039568B" w:rsidRPr="00886D06" w:rsidRDefault="0039568B" w:rsidP="0039568B">
      <w:pPr>
        <w:rPr>
          <w:rFonts w:ascii="Arial" w:hAnsi="Arial" w:cs="Arial"/>
        </w:rPr>
      </w:pPr>
      <w:r w:rsidRPr="00886D06">
        <w:rPr>
          <w:rFonts w:ascii="Arial" w:hAnsi="Arial" w:cs="Arial"/>
        </w:rPr>
        <w:t>…………………………………………………………………………………………………………………</w:t>
      </w:r>
    </w:p>
    <w:p w14:paraId="70436864"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Arkusz do monitorowania PPKZ</w:t>
      </w:r>
    </w:p>
    <w:p w14:paraId="6508C0A2" w14:textId="77777777" w:rsidR="0039568B" w:rsidRPr="00886D06" w:rsidRDefault="0039568B" w:rsidP="0039568B">
      <w:pPr>
        <w:rPr>
          <w:rFonts w:ascii="Arial" w:hAnsi="Arial" w:cs="Arial"/>
        </w:rPr>
      </w:pPr>
      <w:r w:rsidRPr="00886D06">
        <w:rPr>
          <w:rFonts w:ascii="Arial" w:hAnsi="Arial" w:cs="Arial"/>
        </w:rPr>
        <w:t>…………………………………………………………………………………………………………………</w:t>
      </w:r>
    </w:p>
    <w:p w14:paraId="1BD2EDE1" w14:textId="77777777" w:rsidR="0039568B" w:rsidRPr="00886D06" w:rsidRDefault="0039568B" w:rsidP="0039568B">
      <w:pPr>
        <w:rPr>
          <w:rFonts w:ascii="Arial" w:hAnsi="Arial" w:cs="Arial"/>
        </w:rPr>
      </w:pPr>
      <w:r w:rsidRPr="00886D06">
        <w:rPr>
          <w:rFonts w:ascii="Arial" w:hAnsi="Arial" w:cs="Arial"/>
        </w:rPr>
        <w:t>…………………………………………………………………………………………………………………</w:t>
      </w:r>
    </w:p>
    <w:p w14:paraId="05FCA137" w14:textId="77777777" w:rsidR="0039568B" w:rsidRPr="00886D06" w:rsidRDefault="0039568B" w:rsidP="0039568B">
      <w:pPr>
        <w:rPr>
          <w:rFonts w:ascii="Arial" w:hAnsi="Arial" w:cs="Arial"/>
        </w:rPr>
      </w:pPr>
      <w:r w:rsidRPr="00886D06">
        <w:rPr>
          <w:rFonts w:ascii="Arial" w:hAnsi="Arial" w:cs="Arial"/>
        </w:rPr>
        <w:t>…………………………………………………………………………………………………………………</w:t>
      </w:r>
    </w:p>
    <w:p w14:paraId="47C1719A" w14:textId="77777777" w:rsidR="0039568B" w:rsidRPr="00886D06" w:rsidRDefault="0039568B" w:rsidP="0039568B">
      <w:pPr>
        <w:rPr>
          <w:rFonts w:ascii="Arial" w:hAnsi="Arial" w:cs="Arial"/>
        </w:rPr>
      </w:pPr>
      <w:r w:rsidRPr="00886D06">
        <w:rPr>
          <w:rFonts w:ascii="Arial" w:hAnsi="Arial" w:cs="Arial"/>
        </w:rPr>
        <w:t>…………………………………………………………………………………………………………………</w:t>
      </w:r>
    </w:p>
    <w:p w14:paraId="63300ABE" w14:textId="77777777" w:rsidR="0039568B" w:rsidRPr="00886D06" w:rsidRDefault="0039568B" w:rsidP="004258AB">
      <w:pPr>
        <w:pStyle w:val="Akapitzlist"/>
        <w:numPr>
          <w:ilvl w:val="0"/>
          <w:numId w:val="365"/>
        </w:numPr>
        <w:rPr>
          <w:rFonts w:ascii="Arial" w:hAnsi="Arial" w:cs="Arial"/>
        </w:rPr>
      </w:pPr>
      <w:r w:rsidRPr="00886D06">
        <w:rPr>
          <w:rFonts w:ascii="Arial" w:hAnsi="Arial" w:cs="Arial"/>
        </w:rPr>
        <w:t>Inne dokumenty (należy wpisać jakie)</w:t>
      </w:r>
    </w:p>
    <w:p w14:paraId="45190725" w14:textId="77777777" w:rsidR="0039568B" w:rsidRPr="00886D06" w:rsidRDefault="0039568B" w:rsidP="0039568B">
      <w:pPr>
        <w:rPr>
          <w:rFonts w:ascii="Arial" w:hAnsi="Arial" w:cs="Arial"/>
        </w:rPr>
      </w:pPr>
      <w:r w:rsidRPr="00886D06">
        <w:rPr>
          <w:rFonts w:ascii="Arial" w:hAnsi="Arial" w:cs="Arial"/>
        </w:rPr>
        <w:t>…………………………………………………………………………………………………………………</w:t>
      </w:r>
    </w:p>
    <w:p w14:paraId="6C33F466" w14:textId="77777777" w:rsidR="0039568B" w:rsidRPr="00886D06" w:rsidRDefault="0039568B" w:rsidP="0039568B">
      <w:pPr>
        <w:rPr>
          <w:rFonts w:ascii="Arial" w:hAnsi="Arial" w:cs="Arial"/>
        </w:rPr>
      </w:pPr>
      <w:r w:rsidRPr="00886D06">
        <w:rPr>
          <w:rFonts w:ascii="Arial" w:hAnsi="Arial" w:cs="Arial"/>
        </w:rPr>
        <w:t>…………………………………………………………………………………………………………………</w:t>
      </w:r>
    </w:p>
    <w:p w14:paraId="2033E4B8" w14:textId="77777777" w:rsidR="0039568B" w:rsidRPr="00886D06" w:rsidRDefault="0039568B" w:rsidP="0039568B">
      <w:pPr>
        <w:rPr>
          <w:rFonts w:ascii="Arial" w:hAnsi="Arial" w:cs="Arial"/>
        </w:rPr>
      </w:pPr>
      <w:r w:rsidRPr="00886D06">
        <w:rPr>
          <w:rFonts w:ascii="Arial" w:hAnsi="Arial" w:cs="Arial"/>
        </w:rPr>
        <w:t>…………………………………………………………………………………………………………………</w:t>
      </w:r>
    </w:p>
    <w:p w14:paraId="01DA1D78" w14:textId="77777777" w:rsidR="0039568B" w:rsidRPr="00886D06" w:rsidRDefault="0039568B" w:rsidP="0039568B">
      <w:pPr>
        <w:rPr>
          <w:noProof/>
        </w:rPr>
      </w:pPr>
    </w:p>
    <w:p w14:paraId="27A94808" w14:textId="77777777" w:rsidR="0039568B" w:rsidRPr="00886D06" w:rsidRDefault="0039568B" w:rsidP="0039568B">
      <w:pPr>
        <w:spacing w:line="276" w:lineRule="auto"/>
        <w:jc w:val="both"/>
        <w:rPr>
          <w:rFonts w:ascii="Arial" w:hAnsi="Arial" w:cs="Arial"/>
          <w:sz w:val="20"/>
          <w:szCs w:val="20"/>
        </w:rPr>
      </w:pPr>
    </w:p>
    <w:p w14:paraId="243D20AB" w14:textId="77777777" w:rsidR="00913E08" w:rsidRPr="00886D06" w:rsidRDefault="00913E08" w:rsidP="00913E08">
      <w:pPr>
        <w:pStyle w:val="Akapitzlist"/>
        <w:spacing w:line="276" w:lineRule="auto"/>
        <w:ind w:left="360"/>
        <w:jc w:val="both"/>
        <w:rPr>
          <w:rFonts w:ascii="Arial" w:hAnsi="Arial" w:cs="Arial"/>
          <w:sz w:val="20"/>
          <w:szCs w:val="20"/>
        </w:rPr>
      </w:pPr>
    </w:p>
    <w:p w14:paraId="581B0EB8" w14:textId="77777777" w:rsidR="007777CB" w:rsidRPr="00886D06" w:rsidRDefault="007777CB" w:rsidP="007777CB"/>
    <w:p w14:paraId="21109771" w14:textId="77777777" w:rsidR="008A2795" w:rsidRPr="00886D06" w:rsidRDefault="008A2795" w:rsidP="00186EA6"/>
    <w:p w14:paraId="148E816D" w14:textId="77777777" w:rsidR="00B109A4" w:rsidRPr="00886D06" w:rsidRDefault="00B109A4" w:rsidP="00186EA6"/>
    <w:p w14:paraId="3A07EEFE" w14:textId="77777777" w:rsidR="008A2795" w:rsidRPr="00886D06" w:rsidRDefault="008A2795" w:rsidP="00186EA6"/>
    <w:p w14:paraId="5D68492F" w14:textId="77777777" w:rsidR="00B109A4" w:rsidRPr="00886D06" w:rsidRDefault="00B109A4" w:rsidP="00186EA6"/>
    <w:tbl>
      <w:tblPr>
        <w:tblW w:w="0" w:type="auto"/>
        <w:tblLook w:val="04A0" w:firstRow="1" w:lastRow="0" w:firstColumn="1" w:lastColumn="0" w:noHBand="0" w:noVBand="1"/>
      </w:tblPr>
      <w:tblGrid>
        <w:gridCol w:w="2830"/>
        <w:gridCol w:w="3686"/>
        <w:gridCol w:w="2835"/>
        <w:gridCol w:w="2835"/>
        <w:gridCol w:w="1810"/>
      </w:tblGrid>
      <w:tr w:rsidR="002246FF" w:rsidRPr="00886D06" w14:paraId="56FCE61E" w14:textId="77777777" w:rsidTr="00C272D3">
        <w:trPr>
          <w:trHeight w:val="454"/>
        </w:trPr>
        <w:tc>
          <w:tcPr>
            <w:tcW w:w="13996" w:type="dxa"/>
            <w:gridSpan w:val="5"/>
            <w:shd w:val="clear" w:color="auto" w:fill="E2EFD9" w:themeFill="accent6" w:themeFillTint="33"/>
          </w:tcPr>
          <w:p w14:paraId="04CC71C9" w14:textId="77777777" w:rsidR="00186EA6" w:rsidRPr="00886D06" w:rsidRDefault="00186EA6" w:rsidP="00F878EC">
            <w:pPr>
              <w:jc w:val="both"/>
              <w:rPr>
                <w:rFonts w:ascii="Arial" w:hAnsi="Arial" w:cs="Arial"/>
                <w:b/>
                <w:bCs/>
              </w:rPr>
            </w:pPr>
            <w:r w:rsidRPr="00886D06">
              <w:rPr>
                <w:rFonts w:ascii="Arial" w:hAnsi="Arial" w:cs="Arial"/>
                <w:b/>
                <w:bCs/>
              </w:rPr>
              <w:t>Faza refleksyjna</w:t>
            </w:r>
          </w:p>
          <w:p w14:paraId="3235DA1A" w14:textId="77777777" w:rsidR="00FD1A36" w:rsidRPr="00886D06" w:rsidRDefault="00FD1A36" w:rsidP="00F878EC">
            <w:pPr>
              <w:jc w:val="both"/>
              <w:rPr>
                <w:rFonts w:ascii="Arial" w:hAnsi="Arial" w:cs="Arial"/>
                <w:b/>
                <w:bCs/>
              </w:rPr>
            </w:pPr>
          </w:p>
        </w:tc>
      </w:tr>
      <w:tr w:rsidR="002246FF" w:rsidRPr="00886D06" w14:paraId="126B115D" w14:textId="77777777" w:rsidTr="00210F36">
        <w:tc>
          <w:tcPr>
            <w:tcW w:w="2830" w:type="dxa"/>
            <w:shd w:val="clear" w:color="auto" w:fill="E7E6E6" w:themeFill="background2"/>
            <w:vAlign w:val="center"/>
          </w:tcPr>
          <w:p w14:paraId="3F150276" w14:textId="77777777" w:rsidR="00186EA6" w:rsidRPr="00886D06" w:rsidRDefault="00186EA6" w:rsidP="00EF18BD">
            <w:pPr>
              <w:spacing w:line="276" w:lineRule="auto"/>
              <w:jc w:val="center"/>
              <w:rPr>
                <w:rFonts w:ascii="Arial" w:hAnsi="Arial" w:cs="Arial"/>
                <w:b/>
                <w:bCs/>
                <w:sz w:val="20"/>
                <w:szCs w:val="20"/>
              </w:rPr>
            </w:pPr>
            <w:r w:rsidRPr="00886D06">
              <w:rPr>
                <w:rFonts w:ascii="Arial" w:hAnsi="Arial" w:cs="Arial"/>
                <w:b/>
                <w:bCs/>
                <w:sz w:val="20"/>
                <w:szCs w:val="20"/>
              </w:rPr>
              <w:t>Obszar badania</w:t>
            </w:r>
          </w:p>
        </w:tc>
        <w:tc>
          <w:tcPr>
            <w:tcW w:w="3686" w:type="dxa"/>
            <w:shd w:val="clear" w:color="auto" w:fill="E7E6E6" w:themeFill="background2"/>
            <w:vAlign w:val="center"/>
          </w:tcPr>
          <w:p w14:paraId="240C427C" w14:textId="77777777" w:rsidR="00186EA6" w:rsidRPr="00886D06" w:rsidRDefault="00186EA6" w:rsidP="00EF18BD">
            <w:pPr>
              <w:spacing w:line="276" w:lineRule="auto"/>
              <w:jc w:val="center"/>
              <w:rPr>
                <w:rFonts w:ascii="Arial" w:hAnsi="Arial" w:cs="Arial"/>
                <w:b/>
                <w:bCs/>
                <w:sz w:val="20"/>
                <w:szCs w:val="20"/>
              </w:rPr>
            </w:pPr>
            <w:r w:rsidRPr="00886D06">
              <w:rPr>
                <w:rFonts w:ascii="Arial" w:hAnsi="Arial" w:cs="Arial"/>
                <w:b/>
                <w:bCs/>
                <w:sz w:val="20"/>
                <w:szCs w:val="20"/>
              </w:rPr>
              <w:t>Pytania kluczowe</w:t>
            </w:r>
          </w:p>
        </w:tc>
        <w:tc>
          <w:tcPr>
            <w:tcW w:w="2835" w:type="dxa"/>
            <w:shd w:val="clear" w:color="auto" w:fill="E7E6E6" w:themeFill="background2"/>
            <w:vAlign w:val="center"/>
          </w:tcPr>
          <w:p w14:paraId="055F4BD1" w14:textId="77777777" w:rsidR="00186EA6" w:rsidRPr="00886D06" w:rsidRDefault="00186EA6" w:rsidP="00EF18BD">
            <w:pPr>
              <w:spacing w:line="276" w:lineRule="auto"/>
              <w:jc w:val="center"/>
              <w:rPr>
                <w:rFonts w:ascii="Arial" w:hAnsi="Arial" w:cs="Arial"/>
                <w:b/>
                <w:bCs/>
                <w:sz w:val="20"/>
                <w:szCs w:val="20"/>
              </w:rPr>
            </w:pPr>
            <w:r w:rsidRPr="00886D06">
              <w:rPr>
                <w:rFonts w:ascii="Arial" w:hAnsi="Arial" w:cs="Arial"/>
                <w:b/>
                <w:bCs/>
                <w:sz w:val="20"/>
                <w:szCs w:val="20"/>
              </w:rPr>
              <w:t>Wskaźniki świadczące o efektywności</w:t>
            </w:r>
          </w:p>
        </w:tc>
        <w:tc>
          <w:tcPr>
            <w:tcW w:w="2835" w:type="dxa"/>
            <w:shd w:val="clear" w:color="auto" w:fill="E7E6E6" w:themeFill="background2"/>
            <w:vAlign w:val="center"/>
          </w:tcPr>
          <w:p w14:paraId="33EC5051" w14:textId="77777777" w:rsidR="00186EA6" w:rsidRPr="00886D06" w:rsidRDefault="00186EA6" w:rsidP="00EF18BD">
            <w:pPr>
              <w:spacing w:line="276" w:lineRule="auto"/>
              <w:jc w:val="center"/>
              <w:rPr>
                <w:rFonts w:ascii="Arial" w:hAnsi="Arial" w:cs="Arial"/>
                <w:b/>
                <w:bCs/>
                <w:sz w:val="20"/>
                <w:szCs w:val="20"/>
              </w:rPr>
            </w:pPr>
            <w:r w:rsidRPr="00886D06">
              <w:rPr>
                <w:rFonts w:ascii="Arial" w:hAnsi="Arial" w:cs="Arial"/>
                <w:b/>
                <w:bCs/>
                <w:sz w:val="20"/>
                <w:szCs w:val="20"/>
              </w:rPr>
              <w:t>Metody, techniki badania/ narzędzia</w:t>
            </w:r>
          </w:p>
        </w:tc>
        <w:tc>
          <w:tcPr>
            <w:tcW w:w="1810" w:type="dxa"/>
            <w:shd w:val="clear" w:color="auto" w:fill="E7E6E6" w:themeFill="background2"/>
            <w:vAlign w:val="center"/>
          </w:tcPr>
          <w:p w14:paraId="0BD20088" w14:textId="77777777" w:rsidR="00186EA6" w:rsidRPr="00886D06" w:rsidRDefault="00186EA6" w:rsidP="00EF18BD">
            <w:pPr>
              <w:spacing w:line="276" w:lineRule="auto"/>
              <w:jc w:val="center"/>
              <w:rPr>
                <w:rFonts w:ascii="Arial" w:hAnsi="Arial" w:cs="Arial"/>
                <w:b/>
                <w:bCs/>
                <w:sz w:val="20"/>
                <w:szCs w:val="20"/>
              </w:rPr>
            </w:pPr>
            <w:r w:rsidRPr="00886D06">
              <w:rPr>
                <w:rFonts w:ascii="Arial" w:hAnsi="Arial" w:cs="Arial"/>
                <w:b/>
                <w:bCs/>
                <w:sz w:val="20"/>
                <w:szCs w:val="20"/>
              </w:rPr>
              <w:t>Termin badania</w:t>
            </w:r>
          </w:p>
        </w:tc>
      </w:tr>
      <w:tr w:rsidR="002246FF" w:rsidRPr="00886D06" w14:paraId="51DA6B0E" w14:textId="77777777" w:rsidTr="00210F36">
        <w:trPr>
          <w:trHeight w:val="841"/>
        </w:trPr>
        <w:tc>
          <w:tcPr>
            <w:tcW w:w="2830" w:type="dxa"/>
            <w:vMerge w:val="restart"/>
            <w:shd w:val="clear" w:color="auto" w:fill="E7E6E6" w:themeFill="background2"/>
          </w:tcPr>
          <w:p w14:paraId="3085D9DA" w14:textId="77777777" w:rsidR="00D23EF4" w:rsidRPr="00886D06" w:rsidRDefault="00D23EF4" w:rsidP="00D23EF4">
            <w:pPr>
              <w:spacing w:line="276" w:lineRule="auto"/>
              <w:rPr>
                <w:rFonts w:ascii="Arial" w:hAnsi="Arial" w:cs="Arial"/>
                <w:b/>
                <w:bCs/>
                <w:sz w:val="20"/>
                <w:szCs w:val="20"/>
              </w:rPr>
            </w:pPr>
            <w:r w:rsidRPr="00886D06">
              <w:rPr>
                <w:rFonts w:ascii="Arial" w:hAnsi="Arial" w:cs="Arial"/>
                <w:b/>
                <w:bCs/>
                <w:sz w:val="20"/>
                <w:szCs w:val="20"/>
              </w:rPr>
              <w:t>Układ materiału nauczania danego przedmiotu</w:t>
            </w:r>
          </w:p>
        </w:tc>
        <w:tc>
          <w:tcPr>
            <w:tcW w:w="3686" w:type="dxa"/>
          </w:tcPr>
          <w:p w14:paraId="1A035B76" w14:textId="77777777" w:rsidR="00D23EF4" w:rsidRPr="00886D06" w:rsidRDefault="00D23EF4" w:rsidP="004258AB">
            <w:pPr>
              <w:numPr>
                <w:ilvl w:val="0"/>
                <w:numId w:val="221"/>
              </w:numPr>
              <w:spacing w:line="276" w:lineRule="auto"/>
              <w:rPr>
                <w:rFonts w:ascii="Arial" w:hAnsi="Arial" w:cs="Arial"/>
                <w:sz w:val="20"/>
                <w:szCs w:val="20"/>
              </w:rPr>
            </w:pPr>
            <w:r w:rsidRPr="00886D06">
              <w:rPr>
                <w:rFonts w:ascii="Arial" w:hAnsi="Arial" w:cs="Arial"/>
                <w:sz w:val="20"/>
                <w:szCs w:val="20"/>
              </w:rPr>
              <w:t>Czy w programie nauczania określono przedmioty odrębnie do pierwszej i do drugiej kwalifikacji?</w:t>
            </w:r>
          </w:p>
        </w:tc>
        <w:tc>
          <w:tcPr>
            <w:tcW w:w="2835" w:type="dxa"/>
          </w:tcPr>
          <w:p w14:paraId="0DD87A7D" w14:textId="77777777" w:rsidR="00D23EF4" w:rsidRPr="00886D06" w:rsidRDefault="00D23EF4" w:rsidP="00D23EF4">
            <w:pPr>
              <w:spacing w:line="276" w:lineRule="auto"/>
              <w:rPr>
                <w:rFonts w:ascii="Arial" w:hAnsi="Arial" w:cs="Arial"/>
                <w:b/>
                <w:bCs/>
                <w:sz w:val="28"/>
                <w:szCs w:val="28"/>
              </w:rPr>
            </w:pPr>
            <w:r w:rsidRPr="00886D06">
              <w:rPr>
                <w:rFonts w:ascii="Arial" w:hAnsi="Arial" w:cs="Arial"/>
                <w:sz w:val="20"/>
                <w:szCs w:val="20"/>
              </w:rPr>
              <w:t>Program nauczania umożliwia przygotowanie do egzaminu potwierdzającego kwalifikacje</w:t>
            </w:r>
          </w:p>
        </w:tc>
        <w:tc>
          <w:tcPr>
            <w:tcW w:w="2835" w:type="dxa"/>
          </w:tcPr>
          <w:p w14:paraId="44DFBEDD" w14:textId="77777777" w:rsidR="00D23EF4" w:rsidRPr="00886D06" w:rsidRDefault="00D23EF4" w:rsidP="00D23EF4">
            <w:pPr>
              <w:spacing w:line="276" w:lineRule="auto"/>
              <w:rPr>
                <w:rFonts w:ascii="Arial" w:hAnsi="Arial" w:cs="Arial"/>
                <w:b/>
                <w:bCs/>
                <w:sz w:val="28"/>
                <w:szCs w:val="28"/>
              </w:rPr>
            </w:pPr>
          </w:p>
        </w:tc>
        <w:tc>
          <w:tcPr>
            <w:tcW w:w="1810" w:type="dxa"/>
          </w:tcPr>
          <w:p w14:paraId="56A9F9A1" w14:textId="77777777" w:rsidR="00D23EF4" w:rsidRPr="00886D06" w:rsidRDefault="00D23EF4" w:rsidP="00D23EF4">
            <w:pPr>
              <w:spacing w:line="276" w:lineRule="auto"/>
              <w:jc w:val="both"/>
              <w:rPr>
                <w:rFonts w:ascii="Arial" w:hAnsi="Arial" w:cs="Arial"/>
                <w:b/>
                <w:bCs/>
                <w:sz w:val="28"/>
                <w:szCs w:val="28"/>
              </w:rPr>
            </w:pPr>
          </w:p>
        </w:tc>
      </w:tr>
      <w:tr w:rsidR="002246FF" w:rsidRPr="00886D06" w14:paraId="03A15EA6" w14:textId="77777777" w:rsidTr="00210F36">
        <w:tc>
          <w:tcPr>
            <w:tcW w:w="2830" w:type="dxa"/>
            <w:vMerge/>
            <w:shd w:val="clear" w:color="auto" w:fill="E7E6E6" w:themeFill="background2"/>
          </w:tcPr>
          <w:p w14:paraId="4349E28F" w14:textId="77777777" w:rsidR="00D23EF4" w:rsidRPr="00886D06" w:rsidRDefault="00D23EF4" w:rsidP="00D23EF4">
            <w:pPr>
              <w:spacing w:line="276" w:lineRule="auto"/>
              <w:rPr>
                <w:rFonts w:ascii="Arial" w:hAnsi="Arial" w:cs="Arial"/>
                <w:b/>
                <w:bCs/>
                <w:sz w:val="28"/>
                <w:szCs w:val="28"/>
              </w:rPr>
            </w:pPr>
          </w:p>
        </w:tc>
        <w:tc>
          <w:tcPr>
            <w:tcW w:w="3686" w:type="dxa"/>
          </w:tcPr>
          <w:p w14:paraId="04856610" w14:textId="77777777" w:rsidR="00D23EF4" w:rsidRPr="00886D06" w:rsidRDefault="00D23EF4" w:rsidP="004258AB">
            <w:pPr>
              <w:numPr>
                <w:ilvl w:val="0"/>
                <w:numId w:val="221"/>
              </w:numPr>
              <w:spacing w:line="276" w:lineRule="auto"/>
              <w:rPr>
                <w:rFonts w:ascii="Arial" w:hAnsi="Arial" w:cs="Arial"/>
                <w:sz w:val="20"/>
                <w:szCs w:val="20"/>
              </w:rPr>
            </w:pPr>
            <w:r w:rsidRPr="00886D06">
              <w:rPr>
                <w:rFonts w:ascii="Arial" w:hAnsi="Arial" w:cs="Arial"/>
                <w:sz w:val="20"/>
                <w:szCs w:val="20"/>
              </w:rPr>
              <w:t>Czy w programie nauczania określono przedmioty odrębnie do pierwszej i do drugiej kwalifikacji?</w:t>
            </w:r>
          </w:p>
        </w:tc>
        <w:tc>
          <w:tcPr>
            <w:tcW w:w="2835" w:type="dxa"/>
          </w:tcPr>
          <w:p w14:paraId="0CA92CB0" w14:textId="77777777" w:rsidR="00D23EF4" w:rsidRPr="00886D06" w:rsidRDefault="00D23EF4" w:rsidP="00D23EF4">
            <w:pPr>
              <w:spacing w:line="276" w:lineRule="auto"/>
              <w:rPr>
                <w:rFonts w:ascii="Arial" w:hAnsi="Arial" w:cs="Arial"/>
                <w:b/>
                <w:bCs/>
                <w:sz w:val="28"/>
                <w:szCs w:val="28"/>
              </w:rPr>
            </w:pPr>
          </w:p>
        </w:tc>
        <w:tc>
          <w:tcPr>
            <w:tcW w:w="2835" w:type="dxa"/>
          </w:tcPr>
          <w:p w14:paraId="51240A3E" w14:textId="77777777" w:rsidR="00D23EF4" w:rsidRPr="00886D06" w:rsidRDefault="00D23EF4" w:rsidP="00D23EF4">
            <w:pPr>
              <w:spacing w:line="276" w:lineRule="auto"/>
              <w:rPr>
                <w:rFonts w:ascii="Arial" w:hAnsi="Arial" w:cs="Arial"/>
                <w:b/>
                <w:bCs/>
                <w:sz w:val="28"/>
                <w:szCs w:val="28"/>
              </w:rPr>
            </w:pPr>
          </w:p>
        </w:tc>
        <w:tc>
          <w:tcPr>
            <w:tcW w:w="1810" w:type="dxa"/>
          </w:tcPr>
          <w:p w14:paraId="6EA9D01A" w14:textId="77777777" w:rsidR="00D23EF4" w:rsidRPr="00886D06" w:rsidRDefault="00D23EF4" w:rsidP="00D23EF4">
            <w:pPr>
              <w:spacing w:line="276" w:lineRule="auto"/>
              <w:jc w:val="both"/>
              <w:rPr>
                <w:rFonts w:ascii="Arial" w:hAnsi="Arial" w:cs="Arial"/>
                <w:b/>
                <w:bCs/>
                <w:sz w:val="28"/>
                <w:szCs w:val="28"/>
              </w:rPr>
            </w:pPr>
          </w:p>
        </w:tc>
      </w:tr>
      <w:tr w:rsidR="002246FF" w:rsidRPr="00886D06" w14:paraId="0389F60B" w14:textId="77777777" w:rsidTr="00210F36">
        <w:tc>
          <w:tcPr>
            <w:tcW w:w="2830" w:type="dxa"/>
            <w:vMerge/>
            <w:shd w:val="clear" w:color="auto" w:fill="E7E6E6" w:themeFill="background2"/>
          </w:tcPr>
          <w:p w14:paraId="60B8BAAE" w14:textId="77777777" w:rsidR="00D23EF4" w:rsidRPr="00886D06" w:rsidRDefault="00D23EF4" w:rsidP="00D23EF4">
            <w:pPr>
              <w:spacing w:line="276" w:lineRule="auto"/>
              <w:rPr>
                <w:rFonts w:ascii="Arial" w:hAnsi="Arial" w:cs="Arial"/>
                <w:b/>
                <w:bCs/>
                <w:sz w:val="28"/>
                <w:szCs w:val="28"/>
              </w:rPr>
            </w:pPr>
          </w:p>
        </w:tc>
        <w:tc>
          <w:tcPr>
            <w:tcW w:w="3686" w:type="dxa"/>
          </w:tcPr>
          <w:p w14:paraId="29DE7DC7" w14:textId="77777777" w:rsidR="00D23EF4" w:rsidRPr="00886D06" w:rsidRDefault="00D23EF4" w:rsidP="004258AB">
            <w:pPr>
              <w:pStyle w:val="Akapitzlist"/>
              <w:numPr>
                <w:ilvl w:val="0"/>
                <w:numId w:val="221"/>
              </w:numPr>
              <w:spacing w:line="276" w:lineRule="auto"/>
              <w:rPr>
                <w:rFonts w:ascii="Arial" w:hAnsi="Arial" w:cs="Arial"/>
                <w:sz w:val="20"/>
                <w:szCs w:val="20"/>
              </w:rPr>
            </w:pPr>
            <w:r w:rsidRPr="00886D06">
              <w:rPr>
                <w:rFonts w:ascii="Arial" w:hAnsi="Arial" w:cs="Arial"/>
                <w:sz w:val="20"/>
                <w:szCs w:val="20"/>
              </w:rPr>
              <w:t>Czy program nauczania uwzględnia spiralną strukturę treści?</w:t>
            </w:r>
          </w:p>
        </w:tc>
        <w:tc>
          <w:tcPr>
            <w:tcW w:w="2835" w:type="dxa"/>
          </w:tcPr>
          <w:p w14:paraId="578C0998" w14:textId="77777777" w:rsidR="00D23EF4" w:rsidRPr="00886D06" w:rsidRDefault="00D23EF4" w:rsidP="00D23EF4">
            <w:pPr>
              <w:spacing w:line="276" w:lineRule="auto"/>
              <w:rPr>
                <w:rFonts w:ascii="Arial" w:hAnsi="Arial" w:cs="Arial"/>
                <w:b/>
                <w:bCs/>
                <w:sz w:val="28"/>
                <w:szCs w:val="28"/>
              </w:rPr>
            </w:pPr>
          </w:p>
        </w:tc>
        <w:tc>
          <w:tcPr>
            <w:tcW w:w="2835" w:type="dxa"/>
          </w:tcPr>
          <w:p w14:paraId="3258DEF1" w14:textId="77777777" w:rsidR="00D23EF4" w:rsidRPr="00886D06" w:rsidRDefault="00D23EF4" w:rsidP="00D23EF4">
            <w:pPr>
              <w:spacing w:line="276" w:lineRule="auto"/>
              <w:rPr>
                <w:rFonts w:ascii="Arial" w:hAnsi="Arial" w:cs="Arial"/>
                <w:b/>
                <w:bCs/>
                <w:sz w:val="28"/>
                <w:szCs w:val="28"/>
              </w:rPr>
            </w:pPr>
          </w:p>
        </w:tc>
        <w:tc>
          <w:tcPr>
            <w:tcW w:w="1810" w:type="dxa"/>
          </w:tcPr>
          <w:p w14:paraId="166D8B69" w14:textId="77777777" w:rsidR="00D23EF4" w:rsidRPr="00886D06" w:rsidRDefault="00D23EF4" w:rsidP="00D23EF4">
            <w:pPr>
              <w:spacing w:line="276" w:lineRule="auto"/>
              <w:jc w:val="both"/>
              <w:rPr>
                <w:rFonts w:ascii="Arial" w:hAnsi="Arial" w:cs="Arial"/>
                <w:b/>
                <w:bCs/>
                <w:sz w:val="28"/>
                <w:szCs w:val="28"/>
              </w:rPr>
            </w:pPr>
          </w:p>
        </w:tc>
      </w:tr>
      <w:tr w:rsidR="002246FF" w:rsidRPr="00886D06" w14:paraId="5BCDD510" w14:textId="77777777" w:rsidTr="00210F36">
        <w:tc>
          <w:tcPr>
            <w:tcW w:w="2830" w:type="dxa"/>
            <w:vMerge/>
            <w:shd w:val="clear" w:color="auto" w:fill="E7E6E6" w:themeFill="background2"/>
          </w:tcPr>
          <w:p w14:paraId="5EB0AEA1" w14:textId="77777777" w:rsidR="00D23EF4" w:rsidRPr="00886D06" w:rsidRDefault="00D23EF4" w:rsidP="00D23EF4">
            <w:pPr>
              <w:spacing w:line="276" w:lineRule="auto"/>
              <w:rPr>
                <w:rFonts w:ascii="Arial" w:hAnsi="Arial" w:cs="Arial"/>
                <w:b/>
                <w:bCs/>
                <w:sz w:val="28"/>
                <w:szCs w:val="28"/>
              </w:rPr>
            </w:pPr>
          </w:p>
        </w:tc>
        <w:tc>
          <w:tcPr>
            <w:tcW w:w="3686" w:type="dxa"/>
          </w:tcPr>
          <w:p w14:paraId="3B283DE4" w14:textId="77777777" w:rsidR="00D23EF4" w:rsidRPr="00886D06" w:rsidRDefault="00D23EF4" w:rsidP="004258AB">
            <w:pPr>
              <w:numPr>
                <w:ilvl w:val="0"/>
                <w:numId w:val="221"/>
              </w:numPr>
              <w:spacing w:line="276" w:lineRule="auto"/>
              <w:rPr>
                <w:rFonts w:ascii="Arial" w:hAnsi="Arial" w:cs="Arial"/>
                <w:sz w:val="20"/>
                <w:szCs w:val="20"/>
              </w:rPr>
            </w:pPr>
            <w:r w:rsidRPr="00886D06">
              <w:rPr>
                <w:rFonts w:ascii="Arial" w:hAnsi="Arial" w:cs="Arial"/>
                <w:sz w:val="20"/>
                <w:szCs w:val="20"/>
              </w:rPr>
              <w:t>Czy efekty kształcenia, kluczowe dla zawodu zostały podzielone na materiał nauczania w taki sposób, aby były kształtowane przez kilka przedmiotów w całym cyklu kształcenia w zakresie danej kwalifikacji?</w:t>
            </w:r>
          </w:p>
        </w:tc>
        <w:tc>
          <w:tcPr>
            <w:tcW w:w="2835" w:type="dxa"/>
          </w:tcPr>
          <w:p w14:paraId="11DB20C8" w14:textId="77777777" w:rsidR="00D23EF4" w:rsidRPr="00886D06" w:rsidRDefault="00D23EF4" w:rsidP="00D23EF4">
            <w:pPr>
              <w:spacing w:line="276" w:lineRule="auto"/>
              <w:rPr>
                <w:rFonts w:ascii="Arial" w:hAnsi="Arial" w:cs="Arial"/>
                <w:b/>
                <w:bCs/>
                <w:sz w:val="28"/>
                <w:szCs w:val="28"/>
              </w:rPr>
            </w:pPr>
          </w:p>
        </w:tc>
        <w:tc>
          <w:tcPr>
            <w:tcW w:w="2835" w:type="dxa"/>
          </w:tcPr>
          <w:p w14:paraId="1E85610A" w14:textId="77777777" w:rsidR="00D23EF4" w:rsidRPr="00886D06" w:rsidRDefault="00D23EF4" w:rsidP="00D23EF4">
            <w:pPr>
              <w:spacing w:line="276" w:lineRule="auto"/>
              <w:rPr>
                <w:rFonts w:ascii="Arial" w:hAnsi="Arial" w:cs="Arial"/>
                <w:b/>
                <w:bCs/>
                <w:sz w:val="28"/>
                <w:szCs w:val="28"/>
              </w:rPr>
            </w:pPr>
          </w:p>
        </w:tc>
        <w:tc>
          <w:tcPr>
            <w:tcW w:w="1810" w:type="dxa"/>
          </w:tcPr>
          <w:p w14:paraId="7DE881F0" w14:textId="77777777" w:rsidR="00D23EF4" w:rsidRPr="00886D06" w:rsidRDefault="00D23EF4" w:rsidP="00D23EF4">
            <w:pPr>
              <w:spacing w:line="276" w:lineRule="auto"/>
              <w:jc w:val="both"/>
              <w:rPr>
                <w:rFonts w:ascii="Arial" w:hAnsi="Arial" w:cs="Arial"/>
                <w:b/>
                <w:bCs/>
                <w:sz w:val="28"/>
                <w:szCs w:val="28"/>
              </w:rPr>
            </w:pPr>
          </w:p>
        </w:tc>
      </w:tr>
      <w:tr w:rsidR="002246FF" w:rsidRPr="00886D06" w14:paraId="799DC3D5" w14:textId="77777777" w:rsidTr="00210F36">
        <w:tc>
          <w:tcPr>
            <w:tcW w:w="2830" w:type="dxa"/>
            <w:vMerge w:val="restart"/>
            <w:shd w:val="clear" w:color="auto" w:fill="E7E6E6" w:themeFill="background2"/>
          </w:tcPr>
          <w:p w14:paraId="0273B0D7" w14:textId="77777777" w:rsidR="00AE3958" w:rsidRPr="00886D06" w:rsidRDefault="00AE3958" w:rsidP="00D23EF4">
            <w:pPr>
              <w:spacing w:line="276" w:lineRule="auto"/>
              <w:rPr>
                <w:rFonts w:ascii="Arial" w:hAnsi="Arial" w:cs="Arial"/>
                <w:b/>
                <w:bCs/>
                <w:sz w:val="28"/>
                <w:szCs w:val="28"/>
              </w:rPr>
            </w:pPr>
            <w:r w:rsidRPr="00886D06">
              <w:rPr>
                <w:rFonts w:ascii="Arial" w:hAnsi="Arial" w:cs="Arial"/>
                <w:b/>
                <w:bCs/>
                <w:sz w:val="20"/>
                <w:szCs w:val="20"/>
              </w:rPr>
              <w:t>Relacje między poszczególnymi elementami i częściami programu</w:t>
            </w:r>
          </w:p>
        </w:tc>
        <w:tc>
          <w:tcPr>
            <w:tcW w:w="3686" w:type="dxa"/>
          </w:tcPr>
          <w:p w14:paraId="2B53DC68" w14:textId="77777777" w:rsidR="00AE3958" w:rsidRPr="00886D06" w:rsidRDefault="00AE3958" w:rsidP="004258AB">
            <w:pPr>
              <w:pStyle w:val="Akapitzlist"/>
              <w:numPr>
                <w:ilvl w:val="0"/>
                <w:numId w:val="222"/>
              </w:numPr>
              <w:tabs>
                <w:tab w:val="left" w:pos="456"/>
              </w:tabs>
              <w:spacing w:line="276" w:lineRule="auto"/>
              <w:rPr>
                <w:rFonts w:ascii="Arial" w:hAnsi="Arial" w:cs="Arial"/>
                <w:sz w:val="20"/>
                <w:szCs w:val="20"/>
              </w:rPr>
            </w:pPr>
            <w:r w:rsidRPr="00886D06">
              <w:rPr>
                <w:rFonts w:ascii="Arial" w:hAnsi="Arial" w:cs="Arial"/>
                <w:sz w:val="20"/>
                <w:szCs w:val="20"/>
              </w:rPr>
              <w:t>Czy program nauczania uwzględnia podział na przedmioty teoretyczne i zajęcia organizowane w formie zajęć praktycznych?</w:t>
            </w:r>
          </w:p>
        </w:tc>
        <w:tc>
          <w:tcPr>
            <w:tcW w:w="2835" w:type="dxa"/>
          </w:tcPr>
          <w:p w14:paraId="4B3B5361" w14:textId="77777777" w:rsidR="00AE3958" w:rsidRPr="00886D06" w:rsidRDefault="00AE3958" w:rsidP="00D23EF4">
            <w:pPr>
              <w:spacing w:line="276" w:lineRule="auto"/>
              <w:rPr>
                <w:rFonts w:ascii="Arial" w:hAnsi="Arial" w:cs="Arial"/>
                <w:b/>
                <w:bCs/>
                <w:sz w:val="28"/>
                <w:szCs w:val="28"/>
              </w:rPr>
            </w:pPr>
          </w:p>
        </w:tc>
        <w:tc>
          <w:tcPr>
            <w:tcW w:w="2835" w:type="dxa"/>
          </w:tcPr>
          <w:p w14:paraId="3DFA99AA" w14:textId="77777777" w:rsidR="00AE3958" w:rsidRPr="00886D06" w:rsidRDefault="00AE3958" w:rsidP="00D23EF4">
            <w:pPr>
              <w:spacing w:line="276" w:lineRule="auto"/>
              <w:rPr>
                <w:rFonts w:ascii="Arial" w:hAnsi="Arial" w:cs="Arial"/>
                <w:b/>
                <w:bCs/>
                <w:sz w:val="28"/>
                <w:szCs w:val="28"/>
              </w:rPr>
            </w:pPr>
          </w:p>
        </w:tc>
        <w:tc>
          <w:tcPr>
            <w:tcW w:w="1810" w:type="dxa"/>
          </w:tcPr>
          <w:p w14:paraId="51E5D809" w14:textId="77777777" w:rsidR="00AE3958" w:rsidRPr="00886D06" w:rsidRDefault="00AE3958" w:rsidP="00D23EF4">
            <w:pPr>
              <w:spacing w:line="276" w:lineRule="auto"/>
              <w:jc w:val="both"/>
              <w:rPr>
                <w:rFonts w:ascii="Arial" w:hAnsi="Arial" w:cs="Arial"/>
                <w:b/>
                <w:bCs/>
                <w:sz w:val="28"/>
                <w:szCs w:val="28"/>
              </w:rPr>
            </w:pPr>
          </w:p>
        </w:tc>
      </w:tr>
      <w:tr w:rsidR="002246FF" w:rsidRPr="00886D06" w14:paraId="362B0D2A" w14:textId="77777777" w:rsidTr="00210F36">
        <w:tc>
          <w:tcPr>
            <w:tcW w:w="2830" w:type="dxa"/>
            <w:vMerge/>
            <w:shd w:val="clear" w:color="auto" w:fill="E7E6E6" w:themeFill="background2"/>
          </w:tcPr>
          <w:p w14:paraId="346EB82B" w14:textId="77777777" w:rsidR="00AE3958" w:rsidRPr="00886D06" w:rsidRDefault="00AE3958" w:rsidP="00D23EF4">
            <w:pPr>
              <w:spacing w:line="276" w:lineRule="auto"/>
              <w:rPr>
                <w:rFonts w:ascii="Arial" w:hAnsi="Arial" w:cs="Arial"/>
                <w:b/>
                <w:bCs/>
                <w:sz w:val="28"/>
                <w:szCs w:val="28"/>
              </w:rPr>
            </w:pPr>
          </w:p>
        </w:tc>
        <w:tc>
          <w:tcPr>
            <w:tcW w:w="3686" w:type="dxa"/>
          </w:tcPr>
          <w:p w14:paraId="169C11C8" w14:textId="77777777" w:rsidR="00AE3958" w:rsidRPr="00886D06" w:rsidRDefault="00AE3958" w:rsidP="004258AB">
            <w:pPr>
              <w:numPr>
                <w:ilvl w:val="0"/>
                <w:numId w:val="222"/>
              </w:numPr>
              <w:spacing w:line="276" w:lineRule="auto"/>
              <w:rPr>
                <w:rFonts w:ascii="Arial" w:hAnsi="Arial" w:cs="Arial"/>
                <w:sz w:val="20"/>
                <w:szCs w:val="20"/>
              </w:rPr>
            </w:pPr>
            <w:r w:rsidRPr="00886D06">
              <w:rPr>
                <w:rFonts w:ascii="Arial" w:hAnsi="Arial" w:cs="Arial"/>
                <w:sz w:val="20"/>
                <w:szCs w:val="20"/>
              </w:rPr>
              <w:t>Czy program nauczania uwzględnia korelację międzyprzedmiotową?</w:t>
            </w:r>
          </w:p>
          <w:p w14:paraId="7C62D60E" w14:textId="77777777" w:rsidR="00AE3958" w:rsidRPr="00886D06" w:rsidRDefault="00AE3958" w:rsidP="00AE3958">
            <w:pPr>
              <w:spacing w:line="276" w:lineRule="auto"/>
              <w:ind w:left="360"/>
              <w:rPr>
                <w:rFonts w:ascii="Arial" w:hAnsi="Arial" w:cs="Arial"/>
                <w:sz w:val="20"/>
                <w:szCs w:val="20"/>
              </w:rPr>
            </w:pPr>
          </w:p>
        </w:tc>
        <w:tc>
          <w:tcPr>
            <w:tcW w:w="2835" w:type="dxa"/>
          </w:tcPr>
          <w:p w14:paraId="76BAE453" w14:textId="77777777" w:rsidR="00AE3958" w:rsidRPr="00886D06" w:rsidRDefault="00AE3958" w:rsidP="00D23EF4">
            <w:pPr>
              <w:spacing w:line="276" w:lineRule="auto"/>
              <w:rPr>
                <w:rFonts w:ascii="Arial" w:hAnsi="Arial" w:cs="Arial"/>
                <w:b/>
                <w:bCs/>
                <w:sz w:val="28"/>
                <w:szCs w:val="28"/>
              </w:rPr>
            </w:pPr>
          </w:p>
        </w:tc>
        <w:tc>
          <w:tcPr>
            <w:tcW w:w="2835" w:type="dxa"/>
          </w:tcPr>
          <w:p w14:paraId="7AD62D20" w14:textId="77777777" w:rsidR="00AE3958" w:rsidRPr="00886D06" w:rsidRDefault="00AE3958" w:rsidP="00D23EF4">
            <w:pPr>
              <w:spacing w:line="276" w:lineRule="auto"/>
              <w:rPr>
                <w:rFonts w:ascii="Arial" w:hAnsi="Arial" w:cs="Arial"/>
                <w:b/>
                <w:bCs/>
                <w:sz w:val="28"/>
                <w:szCs w:val="28"/>
              </w:rPr>
            </w:pPr>
          </w:p>
        </w:tc>
        <w:tc>
          <w:tcPr>
            <w:tcW w:w="1810" w:type="dxa"/>
          </w:tcPr>
          <w:p w14:paraId="058E10E6" w14:textId="77777777" w:rsidR="00AE3958" w:rsidRPr="00886D06" w:rsidRDefault="00AE3958" w:rsidP="00D23EF4">
            <w:pPr>
              <w:spacing w:line="276" w:lineRule="auto"/>
              <w:jc w:val="both"/>
              <w:rPr>
                <w:rFonts w:ascii="Arial" w:hAnsi="Arial" w:cs="Arial"/>
                <w:b/>
                <w:bCs/>
                <w:sz w:val="28"/>
                <w:szCs w:val="28"/>
              </w:rPr>
            </w:pPr>
          </w:p>
        </w:tc>
      </w:tr>
      <w:tr w:rsidR="002246FF" w:rsidRPr="00886D06" w14:paraId="06C1B169" w14:textId="77777777" w:rsidTr="00210F36">
        <w:tc>
          <w:tcPr>
            <w:tcW w:w="2830" w:type="dxa"/>
            <w:vMerge/>
            <w:shd w:val="clear" w:color="auto" w:fill="E7E6E6" w:themeFill="background2"/>
          </w:tcPr>
          <w:p w14:paraId="2CA4D448" w14:textId="77777777" w:rsidR="00AE3958" w:rsidRPr="00886D06" w:rsidRDefault="00AE3958" w:rsidP="00D23EF4">
            <w:pPr>
              <w:spacing w:line="276" w:lineRule="auto"/>
              <w:rPr>
                <w:rFonts w:ascii="Arial" w:hAnsi="Arial" w:cs="Arial"/>
                <w:b/>
                <w:bCs/>
                <w:sz w:val="28"/>
                <w:szCs w:val="28"/>
              </w:rPr>
            </w:pPr>
          </w:p>
        </w:tc>
        <w:tc>
          <w:tcPr>
            <w:tcW w:w="3686" w:type="dxa"/>
          </w:tcPr>
          <w:p w14:paraId="4A70A7B2" w14:textId="77777777" w:rsidR="00AE3958" w:rsidRPr="00886D06" w:rsidRDefault="00AE3958" w:rsidP="004258AB">
            <w:pPr>
              <w:numPr>
                <w:ilvl w:val="0"/>
                <w:numId w:val="222"/>
              </w:numPr>
              <w:spacing w:line="276" w:lineRule="auto"/>
              <w:rPr>
                <w:rFonts w:ascii="Arial" w:hAnsi="Arial" w:cs="Arial"/>
                <w:sz w:val="20"/>
                <w:szCs w:val="20"/>
              </w:rPr>
            </w:pPr>
          </w:p>
        </w:tc>
        <w:tc>
          <w:tcPr>
            <w:tcW w:w="2835" w:type="dxa"/>
          </w:tcPr>
          <w:p w14:paraId="5EDE33D3" w14:textId="77777777" w:rsidR="00AE3958" w:rsidRPr="00886D06" w:rsidRDefault="00AE3958" w:rsidP="00D23EF4">
            <w:pPr>
              <w:spacing w:line="276" w:lineRule="auto"/>
              <w:rPr>
                <w:rFonts w:ascii="Arial" w:hAnsi="Arial" w:cs="Arial"/>
                <w:b/>
                <w:bCs/>
                <w:sz w:val="28"/>
                <w:szCs w:val="28"/>
              </w:rPr>
            </w:pPr>
          </w:p>
        </w:tc>
        <w:tc>
          <w:tcPr>
            <w:tcW w:w="2835" w:type="dxa"/>
          </w:tcPr>
          <w:p w14:paraId="0D770F88" w14:textId="77777777" w:rsidR="00AE3958" w:rsidRPr="00886D06" w:rsidRDefault="00AE3958" w:rsidP="00D23EF4">
            <w:pPr>
              <w:spacing w:line="276" w:lineRule="auto"/>
              <w:rPr>
                <w:rFonts w:ascii="Arial" w:hAnsi="Arial" w:cs="Arial"/>
                <w:b/>
                <w:bCs/>
                <w:sz w:val="28"/>
                <w:szCs w:val="28"/>
              </w:rPr>
            </w:pPr>
          </w:p>
        </w:tc>
        <w:tc>
          <w:tcPr>
            <w:tcW w:w="1810" w:type="dxa"/>
          </w:tcPr>
          <w:p w14:paraId="2B9B7AC5" w14:textId="77777777" w:rsidR="00AE3958" w:rsidRPr="00886D06" w:rsidRDefault="00AE3958" w:rsidP="00D23EF4">
            <w:pPr>
              <w:spacing w:line="276" w:lineRule="auto"/>
              <w:jc w:val="both"/>
              <w:rPr>
                <w:rFonts w:ascii="Arial" w:hAnsi="Arial" w:cs="Arial"/>
                <w:b/>
                <w:bCs/>
                <w:sz w:val="28"/>
                <w:szCs w:val="28"/>
              </w:rPr>
            </w:pPr>
          </w:p>
        </w:tc>
      </w:tr>
      <w:tr w:rsidR="002246FF" w:rsidRPr="00886D06" w14:paraId="0992D2F1" w14:textId="77777777" w:rsidTr="00210F36">
        <w:tc>
          <w:tcPr>
            <w:tcW w:w="2830" w:type="dxa"/>
            <w:vMerge w:val="restart"/>
            <w:shd w:val="clear" w:color="auto" w:fill="E7E6E6" w:themeFill="background2"/>
          </w:tcPr>
          <w:p w14:paraId="4FBFB474" w14:textId="77777777" w:rsidR="00FB0F37" w:rsidRPr="00886D06" w:rsidRDefault="00FB0F37" w:rsidP="00D23EF4">
            <w:pPr>
              <w:rPr>
                <w:rFonts w:ascii="Arial" w:hAnsi="Arial" w:cs="Arial"/>
                <w:sz w:val="20"/>
                <w:szCs w:val="20"/>
              </w:rPr>
            </w:pPr>
            <w:r w:rsidRPr="00886D06">
              <w:rPr>
                <w:rFonts w:ascii="Arial" w:hAnsi="Arial" w:cs="Arial"/>
                <w:b/>
                <w:bCs/>
                <w:sz w:val="20"/>
                <w:szCs w:val="20"/>
              </w:rPr>
              <w:t>Trafność doboru materiału nauczania, metod, środków dydaktycznych, form organizacyjnych ze względu na przyjęte cele</w:t>
            </w:r>
          </w:p>
          <w:p w14:paraId="087A9F89" w14:textId="77777777" w:rsidR="00FB0F37" w:rsidRPr="00886D06" w:rsidRDefault="00FB0F37" w:rsidP="00D23EF4">
            <w:pPr>
              <w:spacing w:line="276" w:lineRule="auto"/>
              <w:rPr>
                <w:rFonts w:ascii="Arial" w:hAnsi="Arial" w:cs="Arial"/>
                <w:b/>
                <w:bCs/>
                <w:sz w:val="28"/>
                <w:szCs w:val="28"/>
              </w:rPr>
            </w:pPr>
            <w:r w:rsidRPr="00886D06">
              <w:rPr>
                <w:rFonts w:ascii="Arial" w:hAnsi="Arial" w:cs="Arial"/>
                <w:b/>
                <w:bCs/>
                <w:sz w:val="20"/>
                <w:szCs w:val="20"/>
              </w:rPr>
              <w:t> </w:t>
            </w:r>
          </w:p>
        </w:tc>
        <w:tc>
          <w:tcPr>
            <w:tcW w:w="3686" w:type="dxa"/>
          </w:tcPr>
          <w:p w14:paraId="6346F2A1" w14:textId="77777777" w:rsidR="00FB0F37" w:rsidRPr="00886D06" w:rsidRDefault="00FB0F37" w:rsidP="004258AB">
            <w:pPr>
              <w:pStyle w:val="Akapitzlist"/>
              <w:numPr>
                <w:ilvl w:val="0"/>
                <w:numId w:val="219"/>
              </w:numPr>
              <w:spacing w:line="276" w:lineRule="auto"/>
              <w:rPr>
                <w:rFonts w:ascii="Arial" w:hAnsi="Arial" w:cs="Arial"/>
                <w:b/>
                <w:bCs/>
                <w:sz w:val="28"/>
                <w:szCs w:val="28"/>
              </w:rPr>
            </w:pPr>
            <w:r w:rsidRPr="00886D06">
              <w:rPr>
                <w:rFonts w:ascii="Arial" w:hAnsi="Arial" w:cs="Arial"/>
                <w:sz w:val="20"/>
                <w:szCs w:val="20"/>
              </w:rPr>
              <w:t>Jaki jest stan wiedzy uczniów z treści bazowych dla przedmiotu przed rozpoczęciem wdrażania programu?</w:t>
            </w:r>
          </w:p>
        </w:tc>
        <w:tc>
          <w:tcPr>
            <w:tcW w:w="2835" w:type="dxa"/>
          </w:tcPr>
          <w:p w14:paraId="33D6FC9B" w14:textId="77777777" w:rsidR="00FB0F37" w:rsidRPr="00886D06" w:rsidRDefault="00FB0F37" w:rsidP="00D23EF4">
            <w:pPr>
              <w:spacing w:line="276" w:lineRule="auto"/>
              <w:rPr>
                <w:rFonts w:ascii="Arial" w:hAnsi="Arial" w:cs="Arial"/>
                <w:b/>
                <w:bCs/>
                <w:sz w:val="28"/>
                <w:szCs w:val="28"/>
              </w:rPr>
            </w:pPr>
            <w:r w:rsidRPr="00886D06">
              <w:rPr>
                <w:rFonts w:ascii="Arial" w:hAnsi="Arial" w:cs="Arial"/>
                <w:sz w:val="20"/>
                <w:szCs w:val="20"/>
              </w:rPr>
              <w:t>Materiał nauczania, zastosowane metody i dobór środków dydaktycznych wspomaga przygotowanie ucznia do zdania egzaminu zawodowego</w:t>
            </w:r>
          </w:p>
        </w:tc>
        <w:tc>
          <w:tcPr>
            <w:tcW w:w="2835" w:type="dxa"/>
          </w:tcPr>
          <w:p w14:paraId="59A59249" w14:textId="77777777" w:rsidR="00FB0F37" w:rsidRPr="00886D06" w:rsidRDefault="00FB0F37" w:rsidP="00D23EF4">
            <w:pPr>
              <w:spacing w:line="276" w:lineRule="auto"/>
              <w:rPr>
                <w:rFonts w:ascii="Arial" w:hAnsi="Arial" w:cs="Arial"/>
                <w:b/>
                <w:bCs/>
                <w:sz w:val="28"/>
                <w:szCs w:val="28"/>
              </w:rPr>
            </w:pPr>
          </w:p>
        </w:tc>
        <w:tc>
          <w:tcPr>
            <w:tcW w:w="1810" w:type="dxa"/>
          </w:tcPr>
          <w:p w14:paraId="3FE9DB67" w14:textId="77777777" w:rsidR="00FB0F37" w:rsidRPr="00886D06" w:rsidRDefault="00FB0F37" w:rsidP="00D23EF4">
            <w:pPr>
              <w:spacing w:line="276" w:lineRule="auto"/>
              <w:jc w:val="both"/>
              <w:rPr>
                <w:rFonts w:ascii="Arial" w:hAnsi="Arial" w:cs="Arial"/>
                <w:b/>
                <w:bCs/>
                <w:sz w:val="28"/>
                <w:szCs w:val="28"/>
              </w:rPr>
            </w:pPr>
          </w:p>
        </w:tc>
      </w:tr>
      <w:tr w:rsidR="002246FF" w:rsidRPr="00886D06" w14:paraId="555F5347" w14:textId="77777777" w:rsidTr="00210F36">
        <w:tc>
          <w:tcPr>
            <w:tcW w:w="2830" w:type="dxa"/>
            <w:vMerge/>
            <w:shd w:val="clear" w:color="auto" w:fill="E7E6E6" w:themeFill="background2"/>
          </w:tcPr>
          <w:p w14:paraId="60B316D4" w14:textId="77777777" w:rsidR="00FB0F37" w:rsidRPr="00886D06" w:rsidRDefault="00FB0F37" w:rsidP="00D23EF4">
            <w:pPr>
              <w:spacing w:line="276" w:lineRule="auto"/>
              <w:rPr>
                <w:rFonts w:ascii="Arial" w:hAnsi="Arial" w:cs="Arial"/>
                <w:b/>
                <w:bCs/>
                <w:sz w:val="28"/>
                <w:szCs w:val="28"/>
              </w:rPr>
            </w:pPr>
          </w:p>
        </w:tc>
        <w:tc>
          <w:tcPr>
            <w:tcW w:w="3686" w:type="dxa"/>
          </w:tcPr>
          <w:p w14:paraId="517FB475" w14:textId="77777777" w:rsidR="00FB0F37" w:rsidRPr="00886D06" w:rsidRDefault="00FB0F37" w:rsidP="004258AB">
            <w:pPr>
              <w:pStyle w:val="Akapitzlist"/>
              <w:numPr>
                <w:ilvl w:val="0"/>
                <w:numId w:val="219"/>
              </w:numPr>
              <w:rPr>
                <w:rFonts w:ascii="Arial" w:hAnsi="Arial" w:cs="Arial"/>
                <w:sz w:val="20"/>
                <w:szCs w:val="20"/>
              </w:rPr>
            </w:pPr>
            <w:r w:rsidRPr="00886D06">
              <w:rPr>
                <w:rFonts w:ascii="Arial" w:hAnsi="Arial" w:cs="Arial"/>
                <w:sz w:val="20"/>
                <w:szCs w:val="20"/>
              </w:rPr>
              <w:t xml:space="preserve">Czy cele nauczania zostały poprawnie sformułowane? </w:t>
            </w:r>
          </w:p>
          <w:p w14:paraId="2B3AC67F" w14:textId="77777777" w:rsidR="00FB0F37" w:rsidRPr="00886D06" w:rsidRDefault="00FB0F37" w:rsidP="00D23EF4">
            <w:pPr>
              <w:spacing w:line="276" w:lineRule="auto"/>
              <w:rPr>
                <w:rFonts w:ascii="Arial" w:hAnsi="Arial" w:cs="Arial"/>
                <w:b/>
                <w:bCs/>
                <w:sz w:val="28"/>
                <w:szCs w:val="28"/>
              </w:rPr>
            </w:pPr>
          </w:p>
        </w:tc>
        <w:tc>
          <w:tcPr>
            <w:tcW w:w="2835" w:type="dxa"/>
          </w:tcPr>
          <w:p w14:paraId="08DDAF63" w14:textId="77777777" w:rsidR="00FB0F37" w:rsidRPr="00886D06" w:rsidRDefault="00FB0F37" w:rsidP="00D23EF4">
            <w:pPr>
              <w:spacing w:line="276" w:lineRule="auto"/>
              <w:rPr>
                <w:rFonts w:ascii="Arial" w:hAnsi="Arial" w:cs="Arial"/>
                <w:b/>
                <w:bCs/>
                <w:sz w:val="28"/>
                <w:szCs w:val="28"/>
              </w:rPr>
            </w:pPr>
          </w:p>
        </w:tc>
        <w:tc>
          <w:tcPr>
            <w:tcW w:w="2835" w:type="dxa"/>
          </w:tcPr>
          <w:p w14:paraId="3B9E13C0" w14:textId="77777777" w:rsidR="00FB0F37" w:rsidRPr="00886D06" w:rsidRDefault="00FB0F37" w:rsidP="00D23EF4">
            <w:pPr>
              <w:spacing w:line="276" w:lineRule="auto"/>
              <w:rPr>
                <w:rFonts w:ascii="Arial" w:hAnsi="Arial" w:cs="Arial"/>
                <w:b/>
                <w:bCs/>
                <w:sz w:val="28"/>
                <w:szCs w:val="28"/>
              </w:rPr>
            </w:pPr>
          </w:p>
        </w:tc>
        <w:tc>
          <w:tcPr>
            <w:tcW w:w="1810" w:type="dxa"/>
          </w:tcPr>
          <w:p w14:paraId="3A687BBA" w14:textId="77777777" w:rsidR="00FB0F37" w:rsidRPr="00886D06" w:rsidRDefault="00FB0F37" w:rsidP="00D23EF4">
            <w:pPr>
              <w:spacing w:line="276" w:lineRule="auto"/>
              <w:jc w:val="both"/>
              <w:rPr>
                <w:rFonts w:ascii="Arial" w:hAnsi="Arial" w:cs="Arial"/>
                <w:b/>
                <w:bCs/>
                <w:sz w:val="28"/>
                <w:szCs w:val="28"/>
              </w:rPr>
            </w:pPr>
          </w:p>
        </w:tc>
      </w:tr>
      <w:tr w:rsidR="002246FF" w:rsidRPr="00886D06" w14:paraId="2237BFB6" w14:textId="77777777" w:rsidTr="00210F36">
        <w:tc>
          <w:tcPr>
            <w:tcW w:w="2830" w:type="dxa"/>
            <w:vMerge/>
            <w:shd w:val="clear" w:color="auto" w:fill="E7E6E6" w:themeFill="background2"/>
          </w:tcPr>
          <w:p w14:paraId="450ABA49" w14:textId="77777777" w:rsidR="00FB0F37" w:rsidRPr="00886D06" w:rsidRDefault="00FB0F37" w:rsidP="00D23EF4">
            <w:pPr>
              <w:spacing w:line="276" w:lineRule="auto"/>
              <w:rPr>
                <w:rFonts w:ascii="Arial" w:hAnsi="Arial" w:cs="Arial"/>
                <w:b/>
                <w:bCs/>
                <w:sz w:val="28"/>
                <w:szCs w:val="28"/>
              </w:rPr>
            </w:pPr>
          </w:p>
        </w:tc>
        <w:tc>
          <w:tcPr>
            <w:tcW w:w="3686" w:type="dxa"/>
          </w:tcPr>
          <w:p w14:paraId="47996726" w14:textId="77777777" w:rsidR="00FB0F37" w:rsidRPr="00886D06" w:rsidRDefault="00FB0F37" w:rsidP="004258AB">
            <w:pPr>
              <w:pStyle w:val="Akapitzlist"/>
              <w:numPr>
                <w:ilvl w:val="0"/>
                <w:numId w:val="219"/>
              </w:numPr>
              <w:rPr>
                <w:rFonts w:ascii="Arial" w:hAnsi="Arial" w:cs="Arial"/>
                <w:sz w:val="20"/>
                <w:szCs w:val="20"/>
              </w:rPr>
            </w:pPr>
            <w:r w:rsidRPr="00886D06">
              <w:rPr>
                <w:rFonts w:ascii="Arial" w:hAnsi="Arial" w:cs="Arial"/>
                <w:sz w:val="20"/>
                <w:szCs w:val="20"/>
              </w:rPr>
              <w:t xml:space="preserve">Czy cele nauczania odpowiadają opisanym treściom programowym? </w:t>
            </w:r>
          </w:p>
          <w:p w14:paraId="6316F478" w14:textId="77777777" w:rsidR="00FB0F37" w:rsidRPr="00886D06" w:rsidRDefault="00FB0F37" w:rsidP="00D23EF4">
            <w:pPr>
              <w:spacing w:line="276" w:lineRule="auto"/>
              <w:rPr>
                <w:rFonts w:ascii="Arial" w:hAnsi="Arial" w:cs="Arial"/>
                <w:b/>
                <w:bCs/>
                <w:sz w:val="28"/>
                <w:szCs w:val="28"/>
              </w:rPr>
            </w:pPr>
          </w:p>
        </w:tc>
        <w:tc>
          <w:tcPr>
            <w:tcW w:w="2835" w:type="dxa"/>
          </w:tcPr>
          <w:p w14:paraId="02AD8D5E" w14:textId="77777777" w:rsidR="00FB0F37" w:rsidRPr="00886D06" w:rsidRDefault="00FB0F37" w:rsidP="00D23EF4">
            <w:pPr>
              <w:spacing w:line="276" w:lineRule="auto"/>
              <w:rPr>
                <w:rFonts w:ascii="Arial" w:hAnsi="Arial" w:cs="Arial"/>
                <w:b/>
                <w:bCs/>
                <w:sz w:val="28"/>
                <w:szCs w:val="28"/>
              </w:rPr>
            </w:pPr>
          </w:p>
        </w:tc>
        <w:tc>
          <w:tcPr>
            <w:tcW w:w="2835" w:type="dxa"/>
          </w:tcPr>
          <w:p w14:paraId="57150698" w14:textId="77777777" w:rsidR="00FB0F37" w:rsidRPr="00886D06" w:rsidRDefault="00FB0F37" w:rsidP="00D23EF4">
            <w:pPr>
              <w:spacing w:line="276" w:lineRule="auto"/>
              <w:rPr>
                <w:rFonts w:ascii="Arial" w:hAnsi="Arial" w:cs="Arial"/>
                <w:b/>
                <w:bCs/>
                <w:sz w:val="28"/>
                <w:szCs w:val="28"/>
              </w:rPr>
            </w:pPr>
          </w:p>
        </w:tc>
        <w:tc>
          <w:tcPr>
            <w:tcW w:w="1810" w:type="dxa"/>
          </w:tcPr>
          <w:p w14:paraId="5CAADEF2" w14:textId="77777777" w:rsidR="00FB0F37" w:rsidRPr="00886D06" w:rsidRDefault="00FB0F37" w:rsidP="00D23EF4">
            <w:pPr>
              <w:spacing w:line="276" w:lineRule="auto"/>
              <w:jc w:val="both"/>
              <w:rPr>
                <w:rFonts w:ascii="Arial" w:hAnsi="Arial" w:cs="Arial"/>
                <w:b/>
                <w:bCs/>
                <w:sz w:val="28"/>
                <w:szCs w:val="28"/>
              </w:rPr>
            </w:pPr>
          </w:p>
        </w:tc>
      </w:tr>
      <w:tr w:rsidR="002246FF" w:rsidRPr="00886D06" w14:paraId="58B5F1CB" w14:textId="77777777" w:rsidTr="00210F36">
        <w:tc>
          <w:tcPr>
            <w:tcW w:w="2830" w:type="dxa"/>
            <w:vMerge/>
            <w:shd w:val="clear" w:color="auto" w:fill="E7E6E6" w:themeFill="background2"/>
          </w:tcPr>
          <w:p w14:paraId="4FC25BC5" w14:textId="77777777" w:rsidR="00FB0F37" w:rsidRPr="00886D06" w:rsidRDefault="00FB0F37" w:rsidP="00EF18BD">
            <w:pPr>
              <w:rPr>
                <w:rFonts w:ascii="Arial" w:hAnsi="Arial" w:cs="Arial"/>
                <w:b/>
                <w:bCs/>
                <w:sz w:val="28"/>
                <w:szCs w:val="28"/>
              </w:rPr>
            </w:pPr>
          </w:p>
        </w:tc>
        <w:tc>
          <w:tcPr>
            <w:tcW w:w="3686" w:type="dxa"/>
          </w:tcPr>
          <w:p w14:paraId="6E476650" w14:textId="77777777" w:rsidR="00FB0F37" w:rsidRPr="00886D06" w:rsidRDefault="00FB0F37" w:rsidP="004258AB">
            <w:pPr>
              <w:pStyle w:val="Akapitzlist"/>
              <w:numPr>
                <w:ilvl w:val="0"/>
                <w:numId w:val="219"/>
              </w:numPr>
              <w:rPr>
                <w:rFonts w:ascii="Arial" w:hAnsi="Arial" w:cs="Arial"/>
                <w:sz w:val="20"/>
                <w:szCs w:val="20"/>
              </w:rPr>
            </w:pPr>
            <w:r w:rsidRPr="00886D06">
              <w:rPr>
                <w:rFonts w:ascii="Arial" w:hAnsi="Arial" w:cs="Arial"/>
                <w:sz w:val="20"/>
                <w:szCs w:val="20"/>
              </w:rPr>
              <w:t>Czy dobór metod nauczania pozwoli na osiągnięcie celu?</w:t>
            </w:r>
          </w:p>
          <w:p w14:paraId="442CEB6C" w14:textId="77777777" w:rsidR="00FB0F37" w:rsidRPr="00886D06" w:rsidRDefault="00FB0F37" w:rsidP="00EF18BD">
            <w:pPr>
              <w:rPr>
                <w:rFonts w:ascii="Arial" w:hAnsi="Arial" w:cs="Arial"/>
                <w:b/>
                <w:bCs/>
                <w:sz w:val="28"/>
                <w:szCs w:val="28"/>
              </w:rPr>
            </w:pPr>
          </w:p>
        </w:tc>
        <w:tc>
          <w:tcPr>
            <w:tcW w:w="2835" w:type="dxa"/>
          </w:tcPr>
          <w:p w14:paraId="0A50587E" w14:textId="77777777" w:rsidR="00FB0F37" w:rsidRPr="00886D06" w:rsidRDefault="00FB0F37" w:rsidP="00EF18BD">
            <w:pPr>
              <w:rPr>
                <w:rFonts w:ascii="Arial" w:hAnsi="Arial" w:cs="Arial"/>
                <w:b/>
                <w:bCs/>
                <w:sz w:val="28"/>
                <w:szCs w:val="28"/>
              </w:rPr>
            </w:pPr>
          </w:p>
        </w:tc>
        <w:tc>
          <w:tcPr>
            <w:tcW w:w="2835" w:type="dxa"/>
          </w:tcPr>
          <w:p w14:paraId="475F8D79" w14:textId="77777777" w:rsidR="00FB0F37" w:rsidRPr="00886D06" w:rsidRDefault="00FB0F37" w:rsidP="00EF18BD">
            <w:pPr>
              <w:rPr>
                <w:rFonts w:ascii="Arial" w:hAnsi="Arial" w:cs="Arial"/>
                <w:b/>
                <w:bCs/>
                <w:sz w:val="28"/>
                <w:szCs w:val="28"/>
              </w:rPr>
            </w:pPr>
          </w:p>
        </w:tc>
        <w:tc>
          <w:tcPr>
            <w:tcW w:w="1810" w:type="dxa"/>
          </w:tcPr>
          <w:p w14:paraId="37C34189" w14:textId="77777777" w:rsidR="00FB0F37" w:rsidRPr="00886D06" w:rsidRDefault="00FB0F37" w:rsidP="00F878EC">
            <w:pPr>
              <w:jc w:val="both"/>
              <w:rPr>
                <w:rFonts w:ascii="Arial" w:hAnsi="Arial" w:cs="Arial"/>
                <w:b/>
                <w:bCs/>
                <w:sz w:val="28"/>
                <w:szCs w:val="28"/>
              </w:rPr>
            </w:pPr>
          </w:p>
        </w:tc>
      </w:tr>
      <w:tr w:rsidR="002246FF" w:rsidRPr="00886D06" w14:paraId="70F7B280" w14:textId="77777777" w:rsidTr="00210F36">
        <w:tc>
          <w:tcPr>
            <w:tcW w:w="2830" w:type="dxa"/>
            <w:vMerge/>
            <w:shd w:val="clear" w:color="auto" w:fill="E7E6E6" w:themeFill="background2"/>
          </w:tcPr>
          <w:p w14:paraId="5709EE75" w14:textId="77777777" w:rsidR="00FB0F37" w:rsidRPr="00886D06" w:rsidRDefault="00FB0F37" w:rsidP="00EF18BD">
            <w:pPr>
              <w:rPr>
                <w:rFonts w:ascii="Arial" w:hAnsi="Arial" w:cs="Arial"/>
                <w:b/>
                <w:bCs/>
                <w:sz w:val="28"/>
                <w:szCs w:val="28"/>
              </w:rPr>
            </w:pPr>
          </w:p>
        </w:tc>
        <w:tc>
          <w:tcPr>
            <w:tcW w:w="3686" w:type="dxa"/>
          </w:tcPr>
          <w:p w14:paraId="330DE60E" w14:textId="77777777" w:rsidR="00FB0F37" w:rsidRPr="00886D06" w:rsidRDefault="00FB0F37" w:rsidP="004258AB">
            <w:pPr>
              <w:pStyle w:val="Akapitzlist"/>
              <w:numPr>
                <w:ilvl w:val="0"/>
                <w:numId w:val="219"/>
              </w:numPr>
              <w:rPr>
                <w:rFonts w:ascii="Arial" w:hAnsi="Arial" w:cs="Arial"/>
                <w:sz w:val="20"/>
                <w:szCs w:val="20"/>
              </w:rPr>
            </w:pPr>
            <w:r w:rsidRPr="00886D06">
              <w:rPr>
                <w:rFonts w:ascii="Arial" w:hAnsi="Arial" w:cs="Arial"/>
                <w:sz w:val="20"/>
                <w:szCs w:val="20"/>
              </w:rPr>
              <w:t>Czy zaproponowane metody umożliwiają realizację treści?</w:t>
            </w:r>
          </w:p>
          <w:p w14:paraId="373F81FA" w14:textId="77777777" w:rsidR="00FB0F37" w:rsidRPr="00886D06" w:rsidRDefault="00FB0F37" w:rsidP="00EF18BD">
            <w:pPr>
              <w:rPr>
                <w:rFonts w:ascii="Arial" w:hAnsi="Arial" w:cs="Arial"/>
                <w:b/>
                <w:bCs/>
                <w:sz w:val="28"/>
                <w:szCs w:val="28"/>
              </w:rPr>
            </w:pPr>
          </w:p>
        </w:tc>
        <w:tc>
          <w:tcPr>
            <w:tcW w:w="2835" w:type="dxa"/>
          </w:tcPr>
          <w:p w14:paraId="1A6A13F6" w14:textId="77777777" w:rsidR="00FB0F37" w:rsidRPr="00886D06" w:rsidRDefault="00FB0F37" w:rsidP="00EF18BD">
            <w:pPr>
              <w:rPr>
                <w:rFonts w:ascii="Arial" w:hAnsi="Arial" w:cs="Arial"/>
                <w:b/>
                <w:bCs/>
                <w:sz w:val="28"/>
                <w:szCs w:val="28"/>
              </w:rPr>
            </w:pPr>
          </w:p>
        </w:tc>
        <w:tc>
          <w:tcPr>
            <w:tcW w:w="2835" w:type="dxa"/>
          </w:tcPr>
          <w:p w14:paraId="728C8A6C" w14:textId="77777777" w:rsidR="00FB0F37" w:rsidRPr="00886D06" w:rsidRDefault="00FB0F37" w:rsidP="00EF18BD">
            <w:pPr>
              <w:rPr>
                <w:rFonts w:ascii="Arial" w:hAnsi="Arial" w:cs="Arial"/>
                <w:b/>
                <w:bCs/>
                <w:sz w:val="28"/>
                <w:szCs w:val="28"/>
              </w:rPr>
            </w:pPr>
          </w:p>
        </w:tc>
        <w:tc>
          <w:tcPr>
            <w:tcW w:w="1810" w:type="dxa"/>
          </w:tcPr>
          <w:p w14:paraId="14A74B12" w14:textId="77777777" w:rsidR="00FB0F37" w:rsidRPr="00886D06" w:rsidRDefault="00FB0F37" w:rsidP="00F878EC">
            <w:pPr>
              <w:jc w:val="both"/>
              <w:rPr>
                <w:rFonts w:ascii="Arial" w:hAnsi="Arial" w:cs="Arial"/>
                <w:b/>
                <w:bCs/>
                <w:sz w:val="28"/>
                <w:szCs w:val="28"/>
              </w:rPr>
            </w:pPr>
          </w:p>
        </w:tc>
      </w:tr>
      <w:tr w:rsidR="002246FF" w:rsidRPr="00886D06" w14:paraId="07FF0EC9" w14:textId="77777777" w:rsidTr="00210F36">
        <w:tc>
          <w:tcPr>
            <w:tcW w:w="2830" w:type="dxa"/>
            <w:vMerge/>
            <w:shd w:val="clear" w:color="auto" w:fill="E7E6E6" w:themeFill="background2"/>
          </w:tcPr>
          <w:p w14:paraId="6987C4D8" w14:textId="77777777" w:rsidR="00FB0F37" w:rsidRPr="00886D06" w:rsidRDefault="00FB0F37" w:rsidP="00EF18BD">
            <w:pPr>
              <w:rPr>
                <w:rFonts w:ascii="Arial" w:hAnsi="Arial" w:cs="Arial"/>
                <w:b/>
                <w:bCs/>
                <w:sz w:val="28"/>
                <w:szCs w:val="28"/>
              </w:rPr>
            </w:pPr>
          </w:p>
        </w:tc>
        <w:tc>
          <w:tcPr>
            <w:tcW w:w="3686" w:type="dxa"/>
          </w:tcPr>
          <w:p w14:paraId="1897857D" w14:textId="77777777" w:rsidR="00FB0F37" w:rsidRPr="00886D06" w:rsidRDefault="00FB0F37" w:rsidP="004258AB">
            <w:pPr>
              <w:pStyle w:val="Akapitzlist"/>
              <w:numPr>
                <w:ilvl w:val="0"/>
                <w:numId w:val="219"/>
              </w:numPr>
              <w:rPr>
                <w:rFonts w:ascii="Arial" w:hAnsi="Arial" w:cs="Arial"/>
                <w:sz w:val="20"/>
                <w:szCs w:val="20"/>
              </w:rPr>
            </w:pPr>
            <w:r w:rsidRPr="00886D06">
              <w:rPr>
                <w:rFonts w:ascii="Arial" w:hAnsi="Arial" w:cs="Arial"/>
                <w:sz w:val="20"/>
                <w:szCs w:val="20"/>
              </w:rPr>
              <w:t xml:space="preserve">Czy dobór środków dydaktycznych pozwoli na osiągniecie celu?  </w:t>
            </w:r>
          </w:p>
          <w:p w14:paraId="07E8B8EC" w14:textId="77777777" w:rsidR="00FB0F37" w:rsidRPr="00886D06" w:rsidRDefault="00FB0F37" w:rsidP="00EF18BD">
            <w:pPr>
              <w:rPr>
                <w:rFonts w:ascii="Arial" w:hAnsi="Arial" w:cs="Arial"/>
                <w:b/>
                <w:bCs/>
                <w:sz w:val="28"/>
                <w:szCs w:val="28"/>
              </w:rPr>
            </w:pPr>
          </w:p>
        </w:tc>
        <w:tc>
          <w:tcPr>
            <w:tcW w:w="2835" w:type="dxa"/>
          </w:tcPr>
          <w:p w14:paraId="060AE52B" w14:textId="77777777" w:rsidR="00FB0F37" w:rsidRPr="00886D06" w:rsidRDefault="00FB0F37" w:rsidP="00EF18BD">
            <w:pPr>
              <w:rPr>
                <w:rFonts w:ascii="Arial" w:hAnsi="Arial" w:cs="Arial"/>
                <w:b/>
                <w:bCs/>
                <w:sz w:val="28"/>
                <w:szCs w:val="28"/>
              </w:rPr>
            </w:pPr>
          </w:p>
        </w:tc>
        <w:tc>
          <w:tcPr>
            <w:tcW w:w="2835" w:type="dxa"/>
          </w:tcPr>
          <w:p w14:paraId="6B065545" w14:textId="77777777" w:rsidR="00FB0F37" w:rsidRPr="00886D06" w:rsidRDefault="00FB0F37" w:rsidP="00EF18BD">
            <w:pPr>
              <w:rPr>
                <w:rFonts w:ascii="Arial" w:hAnsi="Arial" w:cs="Arial"/>
                <w:b/>
                <w:bCs/>
                <w:sz w:val="28"/>
                <w:szCs w:val="28"/>
              </w:rPr>
            </w:pPr>
          </w:p>
        </w:tc>
        <w:tc>
          <w:tcPr>
            <w:tcW w:w="1810" w:type="dxa"/>
          </w:tcPr>
          <w:p w14:paraId="6D02302D" w14:textId="77777777" w:rsidR="00FB0F37" w:rsidRPr="00886D06" w:rsidRDefault="00FB0F37" w:rsidP="00F878EC">
            <w:pPr>
              <w:jc w:val="both"/>
              <w:rPr>
                <w:rFonts w:ascii="Arial" w:hAnsi="Arial" w:cs="Arial"/>
                <w:b/>
                <w:bCs/>
                <w:sz w:val="28"/>
                <w:szCs w:val="28"/>
              </w:rPr>
            </w:pPr>
          </w:p>
        </w:tc>
      </w:tr>
      <w:tr w:rsidR="002246FF" w:rsidRPr="00886D06" w14:paraId="45DADABB" w14:textId="77777777" w:rsidTr="00210F36">
        <w:tc>
          <w:tcPr>
            <w:tcW w:w="2830" w:type="dxa"/>
            <w:vMerge w:val="restart"/>
            <w:shd w:val="clear" w:color="auto" w:fill="E7E6E6" w:themeFill="background2"/>
          </w:tcPr>
          <w:p w14:paraId="5EE6DFCD" w14:textId="77777777" w:rsidR="00210F36" w:rsidRPr="00886D06" w:rsidRDefault="00210F36" w:rsidP="00EF18BD">
            <w:pPr>
              <w:rPr>
                <w:rFonts w:ascii="Arial" w:hAnsi="Arial" w:cs="Arial"/>
                <w:b/>
                <w:bCs/>
                <w:sz w:val="28"/>
                <w:szCs w:val="28"/>
              </w:rPr>
            </w:pPr>
            <w:r w:rsidRPr="00886D06">
              <w:rPr>
                <w:rFonts w:ascii="Arial" w:hAnsi="Arial" w:cs="Arial"/>
                <w:b/>
                <w:bCs/>
                <w:sz w:val="20"/>
                <w:szCs w:val="20"/>
              </w:rPr>
              <w:t>Stopień trudności programu z pozycji ucznia</w:t>
            </w:r>
          </w:p>
        </w:tc>
        <w:tc>
          <w:tcPr>
            <w:tcW w:w="3686" w:type="dxa"/>
          </w:tcPr>
          <w:p w14:paraId="5A24B0CF" w14:textId="77777777" w:rsidR="00210F36" w:rsidRPr="00886D06" w:rsidRDefault="00210F36" w:rsidP="004258AB">
            <w:pPr>
              <w:pStyle w:val="Akapitzlist"/>
              <w:numPr>
                <w:ilvl w:val="0"/>
                <w:numId w:val="220"/>
              </w:numPr>
              <w:rPr>
                <w:rFonts w:ascii="Arial" w:hAnsi="Arial" w:cs="Arial"/>
                <w:sz w:val="20"/>
                <w:szCs w:val="20"/>
              </w:rPr>
            </w:pPr>
            <w:r w:rsidRPr="00886D06">
              <w:rPr>
                <w:rFonts w:ascii="Arial" w:hAnsi="Arial" w:cs="Arial"/>
                <w:sz w:val="20"/>
                <w:szCs w:val="20"/>
              </w:rPr>
              <w:t>Czy program nie jest przeładowany, trudny?</w:t>
            </w:r>
          </w:p>
          <w:p w14:paraId="4C9FE045" w14:textId="77777777" w:rsidR="00210F36" w:rsidRPr="00886D06" w:rsidRDefault="00210F36" w:rsidP="00EF18BD">
            <w:pPr>
              <w:rPr>
                <w:rFonts w:ascii="Arial" w:hAnsi="Arial" w:cs="Arial"/>
                <w:b/>
                <w:bCs/>
                <w:sz w:val="28"/>
                <w:szCs w:val="28"/>
              </w:rPr>
            </w:pPr>
          </w:p>
        </w:tc>
        <w:tc>
          <w:tcPr>
            <w:tcW w:w="2835" w:type="dxa"/>
          </w:tcPr>
          <w:p w14:paraId="2C6BA690" w14:textId="77777777" w:rsidR="00210F36" w:rsidRPr="00886D06" w:rsidRDefault="00210F36" w:rsidP="00EF18BD">
            <w:pPr>
              <w:rPr>
                <w:rFonts w:ascii="Arial" w:hAnsi="Arial" w:cs="Arial"/>
                <w:b/>
                <w:bCs/>
                <w:sz w:val="28"/>
                <w:szCs w:val="28"/>
              </w:rPr>
            </w:pPr>
            <w:r w:rsidRPr="00886D06">
              <w:rPr>
                <w:rFonts w:ascii="Arial" w:hAnsi="Arial" w:cs="Arial"/>
                <w:sz w:val="20"/>
                <w:szCs w:val="20"/>
              </w:rPr>
              <w:t>Program nauczania jest atrakcyjny dla ucznia i rozwija jego zainteresowania</w:t>
            </w:r>
          </w:p>
        </w:tc>
        <w:tc>
          <w:tcPr>
            <w:tcW w:w="2835" w:type="dxa"/>
          </w:tcPr>
          <w:p w14:paraId="38E1A094" w14:textId="77777777" w:rsidR="00210F36" w:rsidRPr="00886D06" w:rsidRDefault="00210F36" w:rsidP="00EF18BD">
            <w:pPr>
              <w:rPr>
                <w:rFonts w:ascii="Arial" w:hAnsi="Arial" w:cs="Arial"/>
                <w:b/>
                <w:bCs/>
                <w:sz w:val="28"/>
                <w:szCs w:val="28"/>
              </w:rPr>
            </w:pPr>
          </w:p>
        </w:tc>
        <w:tc>
          <w:tcPr>
            <w:tcW w:w="1810" w:type="dxa"/>
          </w:tcPr>
          <w:p w14:paraId="42DA256F" w14:textId="77777777" w:rsidR="00210F36" w:rsidRPr="00886D06" w:rsidRDefault="00210F36" w:rsidP="00F878EC">
            <w:pPr>
              <w:jc w:val="both"/>
              <w:rPr>
                <w:rFonts w:ascii="Arial" w:hAnsi="Arial" w:cs="Arial"/>
                <w:b/>
                <w:bCs/>
                <w:sz w:val="28"/>
                <w:szCs w:val="28"/>
              </w:rPr>
            </w:pPr>
          </w:p>
        </w:tc>
      </w:tr>
      <w:tr w:rsidR="002246FF" w:rsidRPr="00886D06" w14:paraId="4B14128C" w14:textId="77777777" w:rsidTr="004B3AA6">
        <w:tc>
          <w:tcPr>
            <w:tcW w:w="2830" w:type="dxa"/>
            <w:vMerge/>
          </w:tcPr>
          <w:p w14:paraId="780615BE" w14:textId="77777777" w:rsidR="00210F36" w:rsidRPr="00886D06" w:rsidRDefault="00210F36" w:rsidP="00F878EC">
            <w:pPr>
              <w:jc w:val="both"/>
              <w:rPr>
                <w:rFonts w:ascii="Arial" w:hAnsi="Arial" w:cs="Arial"/>
                <w:b/>
                <w:bCs/>
                <w:sz w:val="28"/>
                <w:szCs w:val="28"/>
              </w:rPr>
            </w:pPr>
          </w:p>
        </w:tc>
        <w:tc>
          <w:tcPr>
            <w:tcW w:w="3686" w:type="dxa"/>
          </w:tcPr>
          <w:p w14:paraId="1C7D03C0" w14:textId="77777777" w:rsidR="00210F36" w:rsidRPr="00886D06" w:rsidRDefault="00210F36" w:rsidP="004258AB">
            <w:pPr>
              <w:pStyle w:val="Akapitzlist"/>
              <w:numPr>
                <w:ilvl w:val="0"/>
                <w:numId w:val="220"/>
              </w:numPr>
              <w:jc w:val="both"/>
              <w:rPr>
                <w:rFonts w:ascii="Arial" w:hAnsi="Arial" w:cs="Arial"/>
                <w:b/>
                <w:bCs/>
                <w:sz w:val="28"/>
                <w:szCs w:val="28"/>
              </w:rPr>
            </w:pPr>
            <w:r w:rsidRPr="00886D06">
              <w:rPr>
                <w:rFonts w:ascii="Arial" w:hAnsi="Arial" w:cs="Arial"/>
                <w:sz w:val="20"/>
                <w:szCs w:val="20"/>
              </w:rPr>
              <w:t>Czy jego realizacja nie powoduje negatywnych skutków ubocznych?</w:t>
            </w:r>
          </w:p>
        </w:tc>
        <w:tc>
          <w:tcPr>
            <w:tcW w:w="2835" w:type="dxa"/>
          </w:tcPr>
          <w:p w14:paraId="03059B9E" w14:textId="77777777" w:rsidR="00210F36" w:rsidRPr="00886D06" w:rsidRDefault="00210F36" w:rsidP="00F878EC">
            <w:pPr>
              <w:jc w:val="both"/>
              <w:rPr>
                <w:rFonts w:ascii="Arial" w:hAnsi="Arial" w:cs="Arial"/>
                <w:b/>
                <w:bCs/>
                <w:sz w:val="28"/>
                <w:szCs w:val="28"/>
              </w:rPr>
            </w:pPr>
          </w:p>
        </w:tc>
        <w:tc>
          <w:tcPr>
            <w:tcW w:w="2835" w:type="dxa"/>
          </w:tcPr>
          <w:p w14:paraId="092FBF17" w14:textId="77777777" w:rsidR="00210F36" w:rsidRPr="00886D06" w:rsidRDefault="00210F36" w:rsidP="00F878EC">
            <w:pPr>
              <w:jc w:val="both"/>
              <w:rPr>
                <w:rFonts w:ascii="Arial" w:hAnsi="Arial" w:cs="Arial"/>
                <w:b/>
                <w:bCs/>
                <w:sz w:val="28"/>
                <w:szCs w:val="28"/>
              </w:rPr>
            </w:pPr>
          </w:p>
        </w:tc>
        <w:tc>
          <w:tcPr>
            <w:tcW w:w="1810" w:type="dxa"/>
          </w:tcPr>
          <w:p w14:paraId="07C27BCD" w14:textId="77777777" w:rsidR="00210F36" w:rsidRPr="00886D06" w:rsidRDefault="00210F36" w:rsidP="00F878EC">
            <w:pPr>
              <w:jc w:val="both"/>
              <w:rPr>
                <w:rFonts w:ascii="Arial" w:hAnsi="Arial" w:cs="Arial"/>
                <w:b/>
                <w:bCs/>
                <w:sz w:val="28"/>
                <w:szCs w:val="28"/>
              </w:rPr>
            </w:pPr>
          </w:p>
        </w:tc>
      </w:tr>
      <w:tr w:rsidR="002246FF" w:rsidRPr="00886D06" w14:paraId="5B1C5598" w14:textId="77777777" w:rsidTr="00FB3076">
        <w:trPr>
          <w:trHeight w:hRule="exact" w:val="454"/>
        </w:trPr>
        <w:tc>
          <w:tcPr>
            <w:tcW w:w="13996" w:type="dxa"/>
            <w:gridSpan w:val="5"/>
            <w:shd w:val="clear" w:color="auto" w:fill="E2EFD9" w:themeFill="accent6" w:themeFillTint="33"/>
          </w:tcPr>
          <w:p w14:paraId="5C186073" w14:textId="77777777" w:rsidR="00210F36" w:rsidRPr="00886D06" w:rsidRDefault="00210F36" w:rsidP="00F878EC">
            <w:pPr>
              <w:jc w:val="both"/>
              <w:rPr>
                <w:rFonts w:ascii="Arial" w:hAnsi="Arial" w:cs="Arial"/>
                <w:b/>
                <w:bCs/>
                <w:sz w:val="20"/>
                <w:szCs w:val="20"/>
              </w:rPr>
            </w:pPr>
            <w:r w:rsidRPr="00886D06">
              <w:rPr>
                <w:rFonts w:ascii="Arial" w:hAnsi="Arial" w:cs="Arial"/>
                <w:b/>
                <w:bCs/>
                <w:sz w:val="20"/>
                <w:szCs w:val="20"/>
              </w:rPr>
              <w:t>Faza kształtująca</w:t>
            </w:r>
          </w:p>
          <w:p w14:paraId="2E38FBB0" w14:textId="77777777" w:rsidR="00FD1A36" w:rsidRPr="00886D06" w:rsidRDefault="00FD1A36" w:rsidP="00F878EC">
            <w:pPr>
              <w:jc w:val="both"/>
              <w:rPr>
                <w:rFonts w:ascii="Arial" w:hAnsi="Arial" w:cs="Arial"/>
                <w:b/>
                <w:bCs/>
                <w:sz w:val="28"/>
                <w:szCs w:val="28"/>
              </w:rPr>
            </w:pPr>
          </w:p>
        </w:tc>
      </w:tr>
      <w:tr w:rsidR="002246FF" w:rsidRPr="00886D06" w14:paraId="071C26D4" w14:textId="77777777" w:rsidTr="00642E81">
        <w:tc>
          <w:tcPr>
            <w:tcW w:w="2830" w:type="dxa"/>
            <w:shd w:val="clear" w:color="auto" w:fill="E7E6E6" w:themeFill="background2"/>
          </w:tcPr>
          <w:p w14:paraId="690C8D12" w14:textId="77777777" w:rsidR="00210F36" w:rsidRPr="00886D06" w:rsidRDefault="00210F36" w:rsidP="00210F36">
            <w:pPr>
              <w:jc w:val="both"/>
              <w:rPr>
                <w:rFonts w:ascii="Arial" w:hAnsi="Arial" w:cs="Arial"/>
                <w:b/>
                <w:bCs/>
                <w:sz w:val="28"/>
                <w:szCs w:val="28"/>
              </w:rPr>
            </w:pPr>
          </w:p>
        </w:tc>
        <w:tc>
          <w:tcPr>
            <w:tcW w:w="3686" w:type="dxa"/>
            <w:shd w:val="clear" w:color="auto" w:fill="F2F2F2" w:themeFill="background1" w:themeFillShade="F2"/>
            <w:vAlign w:val="center"/>
          </w:tcPr>
          <w:p w14:paraId="218CD81D" w14:textId="77777777" w:rsidR="00210F36" w:rsidRPr="00886D06" w:rsidRDefault="00210F36" w:rsidP="00210F36">
            <w:pPr>
              <w:jc w:val="center"/>
              <w:rPr>
                <w:rFonts w:ascii="Arial" w:hAnsi="Arial" w:cs="Arial"/>
                <w:b/>
                <w:bCs/>
                <w:sz w:val="20"/>
                <w:szCs w:val="20"/>
              </w:rPr>
            </w:pPr>
          </w:p>
          <w:p w14:paraId="334B8B94" w14:textId="77777777" w:rsidR="00210F36" w:rsidRPr="00886D06" w:rsidRDefault="00210F36" w:rsidP="00210F36">
            <w:pPr>
              <w:jc w:val="center"/>
              <w:rPr>
                <w:rFonts w:ascii="Arial" w:hAnsi="Arial" w:cs="Arial"/>
                <w:b/>
                <w:bCs/>
                <w:sz w:val="20"/>
                <w:szCs w:val="20"/>
              </w:rPr>
            </w:pPr>
            <w:r w:rsidRPr="00886D06">
              <w:rPr>
                <w:rFonts w:ascii="Arial" w:hAnsi="Arial" w:cs="Arial"/>
                <w:b/>
                <w:bCs/>
                <w:sz w:val="20"/>
                <w:szCs w:val="20"/>
              </w:rPr>
              <w:t>Pytania kluczowe</w:t>
            </w:r>
          </w:p>
          <w:p w14:paraId="74368BB2" w14:textId="77777777" w:rsidR="00210F36" w:rsidRPr="00886D06" w:rsidRDefault="00210F36" w:rsidP="00210F36">
            <w:pPr>
              <w:jc w:val="center"/>
              <w:rPr>
                <w:rFonts w:ascii="Arial" w:hAnsi="Arial" w:cs="Arial"/>
                <w:b/>
                <w:bCs/>
                <w:sz w:val="20"/>
                <w:szCs w:val="20"/>
              </w:rPr>
            </w:pPr>
          </w:p>
          <w:p w14:paraId="6B9A312F" w14:textId="77777777" w:rsidR="00210F36" w:rsidRPr="00886D06" w:rsidRDefault="00210F36" w:rsidP="00210F36">
            <w:pPr>
              <w:jc w:val="center"/>
              <w:rPr>
                <w:rFonts w:ascii="Arial" w:hAnsi="Arial" w:cs="Arial"/>
                <w:b/>
                <w:bCs/>
                <w:sz w:val="20"/>
                <w:szCs w:val="20"/>
              </w:rPr>
            </w:pPr>
          </w:p>
        </w:tc>
        <w:tc>
          <w:tcPr>
            <w:tcW w:w="2835" w:type="dxa"/>
            <w:shd w:val="clear" w:color="auto" w:fill="F2F2F2" w:themeFill="background1" w:themeFillShade="F2"/>
            <w:vAlign w:val="center"/>
          </w:tcPr>
          <w:p w14:paraId="155DCC4A" w14:textId="77777777" w:rsidR="00210F36" w:rsidRPr="00886D06" w:rsidRDefault="00210F36" w:rsidP="00210F36">
            <w:pPr>
              <w:jc w:val="center"/>
              <w:rPr>
                <w:rFonts w:ascii="Arial" w:hAnsi="Arial" w:cs="Arial"/>
                <w:b/>
                <w:bCs/>
                <w:sz w:val="20"/>
                <w:szCs w:val="20"/>
              </w:rPr>
            </w:pPr>
            <w:r w:rsidRPr="00886D06">
              <w:rPr>
                <w:rFonts w:ascii="Arial" w:hAnsi="Arial" w:cs="Arial"/>
                <w:b/>
                <w:bCs/>
                <w:sz w:val="20"/>
                <w:szCs w:val="20"/>
              </w:rPr>
              <w:t>Wskaźniki</w:t>
            </w:r>
          </w:p>
          <w:p w14:paraId="4A73023B" w14:textId="77777777" w:rsidR="00210F36" w:rsidRPr="00886D06" w:rsidRDefault="00210F36" w:rsidP="00210F36">
            <w:pPr>
              <w:jc w:val="center"/>
              <w:rPr>
                <w:rFonts w:ascii="Arial" w:hAnsi="Arial" w:cs="Arial"/>
                <w:b/>
                <w:bCs/>
                <w:sz w:val="20"/>
                <w:szCs w:val="20"/>
              </w:rPr>
            </w:pPr>
            <w:r w:rsidRPr="00886D06">
              <w:rPr>
                <w:rFonts w:ascii="Arial" w:hAnsi="Arial" w:cs="Arial"/>
                <w:b/>
                <w:bCs/>
                <w:sz w:val="20"/>
                <w:szCs w:val="20"/>
              </w:rPr>
              <w:t>Wynika z kryteriów weryfikacji</w:t>
            </w:r>
          </w:p>
        </w:tc>
        <w:tc>
          <w:tcPr>
            <w:tcW w:w="2835" w:type="dxa"/>
            <w:shd w:val="clear" w:color="auto" w:fill="F2F2F2" w:themeFill="background1" w:themeFillShade="F2"/>
            <w:vAlign w:val="center"/>
          </w:tcPr>
          <w:p w14:paraId="392978FC" w14:textId="77777777" w:rsidR="00210F36" w:rsidRPr="00886D06" w:rsidRDefault="00210F36" w:rsidP="00210F36">
            <w:pPr>
              <w:jc w:val="center"/>
              <w:rPr>
                <w:rFonts w:ascii="Arial" w:hAnsi="Arial" w:cs="Arial"/>
                <w:b/>
                <w:bCs/>
                <w:sz w:val="20"/>
                <w:szCs w:val="20"/>
              </w:rPr>
            </w:pPr>
            <w:r w:rsidRPr="00886D06">
              <w:rPr>
                <w:rFonts w:ascii="Arial" w:hAnsi="Arial" w:cs="Arial"/>
                <w:b/>
                <w:bCs/>
                <w:sz w:val="20"/>
                <w:szCs w:val="20"/>
              </w:rPr>
              <w:t>Zastosowane metody, techniki narzędzia</w:t>
            </w:r>
          </w:p>
        </w:tc>
        <w:tc>
          <w:tcPr>
            <w:tcW w:w="1810" w:type="dxa"/>
            <w:shd w:val="clear" w:color="auto" w:fill="F2F2F2" w:themeFill="background1" w:themeFillShade="F2"/>
            <w:vAlign w:val="center"/>
          </w:tcPr>
          <w:p w14:paraId="07133670" w14:textId="77777777" w:rsidR="00210F36" w:rsidRPr="00886D06" w:rsidRDefault="00210F36" w:rsidP="00210F36">
            <w:pPr>
              <w:jc w:val="center"/>
              <w:rPr>
                <w:rFonts w:ascii="Arial" w:hAnsi="Arial" w:cs="Arial"/>
                <w:b/>
                <w:bCs/>
                <w:sz w:val="20"/>
                <w:szCs w:val="20"/>
              </w:rPr>
            </w:pPr>
            <w:r w:rsidRPr="00886D06">
              <w:rPr>
                <w:rFonts w:ascii="Arial" w:hAnsi="Arial" w:cs="Arial"/>
                <w:b/>
                <w:bCs/>
                <w:sz w:val="20"/>
                <w:szCs w:val="20"/>
              </w:rPr>
              <w:t>Termin badania</w:t>
            </w:r>
          </w:p>
        </w:tc>
      </w:tr>
      <w:tr w:rsidR="002246FF" w:rsidRPr="00886D06" w14:paraId="77AA70DA" w14:textId="77777777" w:rsidTr="00C272D3">
        <w:trPr>
          <w:trHeight w:val="2057"/>
        </w:trPr>
        <w:tc>
          <w:tcPr>
            <w:tcW w:w="2830" w:type="dxa"/>
            <w:shd w:val="clear" w:color="auto" w:fill="E7E6E6" w:themeFill="background2"/>
          </w:tcPr>
          <w:p w14:paraId="5E0A5912" w14:textId="77777777" w:rsidR="00517EB0" w:rsidRPr="00886D06" w:rsidRDefault="00517EB0" w:rsidP="00517EB0">
            <w:pPr>
              <w:rPr>
                <w:rFonts w:ascii="Arial" w:hAnsi="Arial" w:cs="Arial"/>
                <w:sz w:val="20"/>
                <w:szCs w:val="20"/>
              </w:rPr>
            </w:pPr>
            <w:r w:rsidRPr="00886D06">
              <w:rPr>
                <w:rFonts w:ascii="Arial" w:hAnsi="Arial" w:cs="Arial"/>
                <w:b/>
                <w:bCs/>
                <w:sz w:val="20"/>
                <w:szCs w:val="20"/>
              </w:rPr>
              <w:t>Przedmiot badania</w:t>
            </w:r>
          </w:p>
          <w:p w14:paraId="4E08015F" w14:textId="77777777" w:rsidR="00FB0F37" w:rsidRPr="00886D06" w:rsidRDefault="00517EB0" w:rsidP="00517EB0">
            <w:pPr>
              <w:rPr>
                <w:rFonts w:ascii="Arial" w:hAnsi="Arial" w:cs="Arial"/>
                <w:b/>
                <w:bCs/>
                <w:sz w:val="28"/>
                <w:szCs w:val="28"/>
              </w:rPr>
            </w:pPr>
            <w:r w:rsidRPr="00886D06">
              <w:rPr>
                <w:rFonts w:ascii="Arial" w:hAnsi="Arial" w:cs="Arial"/>
                <w:b/>
                <w:bCs/>
                <w:sz w:val="20"/>
                <w:szCs w:val="20"/>
              </w:rPr>
              <w:t>(wynika założonych w podstawie programowej i realizowanych w programie nauczania efektów kształcenia – dotyczy kluczowych efektów)</w:t>
            </w:r>
          </w:p>
        </w:tc>
        <w:tc>
          <w:tcPr>
            <w:tcW w:w="3686" w:type="dxa"/>
          </w:tcPr>
          <w:p w14:paraId="242980B1" w14:textId="77777777" w:rsidR="00FB0F37" w:rsidRPr="00886D06" w:rsidRDefault="00210F36" w:rsidP="00FD1A36">
            <w:pPr>
              <w:rPr>
                <w:rFonts w:ascii="Arial" w:hAnsi="Arial" w:cs="Arial"/>
                <w:b/>
                <w:bCs/>
                <w:i/>
                <w:iCs/>
                <w:sz w:val="28"/>
                <w:szCs w:val="28"/>
              </w:rPr>
            </w:pPr>
            <w:r w:rsidRPr="00886D06">
              <w:rPr>
                <w:rFonts w:ascii="Arial" w:hAnsi="Arial" w:cs="Arial"/>
                <w:i/>
                <w:iCs/>
                <w:sz w:val="20"/>
                <w:szCs w:val="20"/>
              </w:rPr>
              <w:t>(Jakie należy zadać pytania, aby uzyskać informację czy dany wskaźnik został osiągnięty)</w:t>
            </w:r>
          </w:p>
        </w:tc>
        <w:tc>
          <w:tcPr>
            <w:tcW w:w="2835" w:type="dxa"/>
          </w:tcPr>
          <w:p w14:paraId="673ABE58" w14:textId="77777777" w:rsidR="00FB0F37" w:rsidRPr="00886D06" w:rsidRDefault="00FB0F37" w:rsidP="00F878EC">
            <w:pPr>
              <w:jc w:val="both"/>
              <w:rPr>
                <w:rFonts w:ascii="Arial" w:hAnsi="Arial" w:cs="Arial"/>
                <w:b/>
                <w:bCs/>
                <w:sz w:val="28"/>
                <w:szCs w:val="28"/>
              </w:rPr>
            </w:pPr>
          </w:p>
        </w:tc>
        <w:tc>
          <w:tcPr>
            <w:tcW w:w="2835" w:type="dxa"/>
          </w:tcPr>
          <w:p w14:paraId="53A53113" w14:textId="77777777" w:rsidR="00FB0F37" w:rsidRPr="00886D06" w:rsidRDefault="00FB0F37" w:rsidP="00F878EC">
            <w:pPr>
              <w:jc w:val="both"/>
              <w:rPr>
                <w:rFonts w:ascii="Arial" w:hAnsi="Arial" w:cs="Arial"/>
                <w:b/>
                <w:bCs/>
                <w:sz w:val="28"/>
                <w:szCs w:val="28"/>
              </w:rPr>
            </w:pPr>
          </w:p>
        </w:tc>
        <w:tc>
          <w:tcPr>
            <w:tcW w:w="1810" w:type="dxa"/>
          </w:tcPr>
          <w:p w14:paraId="03589074" w14:textId="77777777" w:rsidR="00FB0F37" w:rsidRPr="00886D06" w:rsidRDefault="00FB0F37" w:rsidP="00F878EC">
            <w:pPr>
              <w:jc w:val="both"/>
              <w:rPr>
                <w:rFonts w:ascii="Arial" w:hAnsi="Arial" w:cs="Arial"/>
                <w:b/>
                <w:bCs/>
                <w:sz w:val="28"/>
                <w:szCs w:val="28"/>
              </w:rPr>
            </w:pPr>
          </w:p>
        </w:tc>
      </w:tr>
      <w:tr w:rsidR="002246FF" w:rsidRPr="00886D06" w14:paraId="63D5A619" w14:textId="77777777" w:rsidTr="00FB3076">
        <w:trPr>
          <w:trHeight w:hRule="exact" w:val="536"/>
        </w:trPr>
        <w:tc>
          <w:tcPr>
            <w:tcW w:w="13996" w:type="dxa"/>
            <w:gridSpan w:val="5"/>
            <w:shd w:val="clear" w:color="auto" w:fill="E2EFD9" w:themeFill="accent6" w:themeFillTint="33"/>
            <w:vAlign w:val="center"/>
          </w:tcPr>
          <w:p w14:paraId="60B85CAB" w14:textId="77777777" w:rsidR="00FD1A36" w:rsidRPr="00886D06" w:rsidRDefault="00FD1A36" w:rsidP="00880358">
            <w:pPr>
              <w:rPr>
                <w:rFonts w:ascii="Arial" w:hAnsi="Arial" w:cs="Arial"/>
                <w:sz w:val="20"/>
                <w:szCs w:val="20"/>
              </w:rPr>
            </w:pPr>
            <w:r w:rsidRPr="00886D06">
              <w:rPr>
                <w:rFonts w:ascii="Arial" w:hAnsi="Arial" w:cs="Arial"/>
                <w:b/>
                <w:bCs/>
                <w:sz w:val="20"/>
                <w:szCs w:val="20"/>
              </w:rPr>
              <w:t>Faza podsumowująca</w:t>
            </w:r>
          </w:p>
          <w:p w14:paraId="1BC80788" w14:textId="77777777" w:rsidR="00FD1A36" w:rsidRPr="00886D06" w:rsidRDefault="00FD1A36" w:rsidP="00880358">
            <w:pPr>
              <w:rPr>
                <w:rFonts w:ascii="Arial" w:hAnsi="Arial" w:cs="Arial"/>
                <w:b/>
                <w:bCs/>
                <w:sz w:val="28"/>
                <w:szCs w:val="28"/>
              </w:rPr>
            </w:pPr>
          </w:p>
        </w:tc>
      </w:tr>
      <w:tr w:rsidR="002246FF" w:rsidRPr="00886D06" w14:paraId="1F45EBD9" w14:textId="77777777" w:rsidTr="00DE35E9">
        <w:tc>
          <w:tcPr>
            <w:tcW w:w="13996" w:type="dxa"/>
            <w:gridSpan w:val="5"/>
            <w:shd w:val="clear" w:color="auto" w:fill="E7E6E6" w:themeFill="background2"/>
          </w:tcPr>
          <w:p w14:paraId="1652080B" w14:textId="77777777" w:rsidR="00880358" w:rsidRPr="00886D06" w:rsidRDefault="00880358" w:rsidP="00880358">
            <w:pPr>
              <w:jc w:val="both"/>
              <w:rPr>
                <w:rFonts w:ascii="Arial" w:hAnsi="Arial" w:cs="Arial"/>
                <w:i/>
                <w:iCs/>
                <w:sz w:val="20"/>
                <w:szCs w:val="20"/>
              </w:rPr>
            </w:pPr>
            <w:r w:rsidRPr="00886D06">
              <w:rPr>
                <w:rFonts w:ascii="Arial" w:hAnsi="Arial" w:cs="Arial"/>
                <w:i/>
                <w:iCs/>
                <w:sz w:val="20"/>
                <w:szCs w:val="20"/>
              </w:rPr>
              <w:t>dokonujemy pomiaru osiągnięć uczniów, analizy końcowych efektów realizacji programu, oceniamy program jako całość, ewentualnie porównujemy z innymi programami i nanosimy określone zmiany w naszym programie.</w:t>
            </w:r>
          </w:p>
          <w:p w14:paraId="640B443E" w14:textId="77777777" w:rsidR="00880358" w:rsidRPr="00886D06" w:rsidRDefault="00880358" w:rsidP="00880358">
            <w:pPr>
              <w:jc w:val="both"/>
              <w:rPr>
                <w:rFonts w:ascii="Arial" w:hAnsi="Arial" w:cs="Arial"/>
                <w:b/>
                <w:bCs/>
                <w:sz w:val="28"/>
                <w:szCs w:val="28"/>
              </w:rPr>
            </w:pPr>
            <w:r w:rsidRPr="00886D06">
              <w:rPr>
                <w:rFonts w:ascii="Arial" w:hAnsi="Arial" w:cs="Arial"/>
                <w:b/>
                <w:bCs/>
                <w:sz w:val="20"/>
                <w:szCs w:val="20"/>
              </w:rPr>
              <w:t> </w:t>
            </w:r>
          </w:p>
        </w:tc>
      </w:tr>
      <w:tr w:rsidR="002246FF" w:rsidRPr="00886D06" w14:paraId="3D32EC80" w14:textId="77777777" w:rsidTr="00DF4EF3">
        <w:tc>
          <w:tcPr>
            <w:tcW w:w="2830" w:type="dxa"/>
            <w:vAlign w:val="center"/>
          </w:tcPr>
          <w:p w14:paraId="587597D5" w14:textId="77777777" w:rsidR="00AE3958" w:rsidRPr="00886D06" w:rsidRDefault="00AE3958" w:rsidP="00AE3958">
            <w:pPr>
              <w:jc w:val="center"/>
              <w:rPr>
                <w:rFonts w:ascii="Arial" w:hAnsi="Arial" w:cs="Arial"/>
                <w:b/>
                <w:bCs/>
                <w:sz w:val="20"/>
                <w:szCs w:val="20"/>
              </w:rPr>
            </w:pPr>
          </w:p>
          <w:p w14:paraId="324EA278" w14:textId="77777777" w:rsidR="00AE3958" w:rsidRPr="00886D06" w:rsidRDefault="00AE3958" w:rsidP="00AE3958">
            <w:pPr>
              <w:jc w:val="center"/>
              <w:rPr>
                <w:rFonts w:ascii="Arial" w:hAnsi="Arial" w:cs="Arial"/>
                <w:b/>
                <w:bCs/>
                <w:sz w:val="20"/>
                <w:szCs w:val="20"/>
              </w:rPr>
            </w:pPr>
            <w:r w:rsidRPr="00886D06">
              <w:rPr>
                <w:rFonts w:ascii="Arial" w:hAnsi="Arial" w:cs="Arial"/>
                <w:b/>
                <w:bCs/>
                <w:sz w:val="20"/>
                <w:szCs w:val="20"/>
              </w:rPr>
              <w:t>Przedmiot badania</w:t>
            </w:r>
          </w:p>
          <w:p w14:paraId="0DBB9224" w14:textId="77777777" w:rsidR="00AE3958" w:rsidRPr="00886D06" w:rsidRDefault="00AE3958" w:rsidP="00AE3958">
            <w:pPr>
              <w:jc w:val="center"/>
              <w:rPr>
                <w:rFonts w:ascii="Arial" w:hAnsi="Arial" w:cs="Arial"/>
                <w:b/>
                <w:bCs/>
                <w:sz w:val="20"/>
                <w:szCs w:val="20"/>
              </w:rPr>
            </w:pPr>
          </w:p>
        </w:tc>
        <w:tc>
          <w:tcPr>
            <w:tcW w:w="3686" w:type="dxa"/>
            <w:vAlign w:val="center"/>
          </w:tcPr>
          <w:p w14:paraId="6FE2198F" w14:textId="77777777" w:rsidR="00DF4EF3" w:rsidRPr="00886D06" w:rsidRDefault="00DF4EF3" w:rsidP="00DF4EF3">
            <w:pPr>
              <w:spacing w:line="276" w:lineRule="auto"/>
              <w:jc w:val="center"/>
              <w:rPr>
                <w:rFonts w:ascii="Arial" w:hAnsi="Arial" w:cs="Arial"/>
                <w:b/>
                <w:bCs/>
                <w:sz w:val="20"/>
                <w:szCs w:val="20"/>
              </w:rPr>
            </w:pPr>
          </w:p>
          <w:p w14:paraId="4FFB82C7" w14:textId="77777777" w:rsidR="00AE3958" w:rsidRPr="00886D06" w:rsidRDefault="00AE3958" w:rsidP="00DF4EF3">
            <w:pPr>
              <w:spacing w:line="276" w:lineRule="auto"/>
              <w:jc w:val="center"/>
              <w:rPr>
                <w:rFonts w:ascii="Arial" w:hAnsi="Arial" w:cs="Arial"/>
                <w:b/>
                <w:bCs/>
                <w:sz w:val="20"/>
                <w:szCs w:val="20"/>
              </w:rPr>
            </w:pPr>
            <w:r w:rsidRPr="00886D06">
              <w:rPr>
                <w:rFonts w:ascii="Arial" w:hAnsi="Arial" w:cs="Arial"/>
                <w:b/>
                <w:bCs/>
                <w:sz w:val="20"/>
                <w:szCs w:val="20"/>
              </w:rPr>
              <w:t>Pytania kluczowe</w:t>
            </w:r>
          </w:p>
          <w:p w14:paraId="7ED4E1A2" w14:textId="77777777" w:rsidR="00AE3958" w:rsidRPr="00886D06" w:rsidRDefault="00AE3958" w:rsidP="00DF4EF3">
            <w:pPr>
              <w:spacing w:line="276" w:lineRule="auto"/>
              <w:jc w:val="center"/>
              <w:rPr>
                <w:rFonts w:ascii="Arial" w:hAnsi="Arial" w:cs="Arial"/>
                <w:b/>
                <w:bCs/>
                <w:sz w:val="20"/>
                <w:szCs w:val="20"/>
              </w:rPr>
            </w:pPr>
          </w:p>
        </w:tc>
        <w:tc>
          <w:tcPr>
            <w:tcW w:w="2835" w:type="dxa"/>
            <w:vAlign w:val="center"/>
          </w:tcPr>
          <w:p w14:paraId="47E0FFC8" w14:textId="77777777" w:rsidR="00AE3958" w:rsidRPr="00886D06" w:rsidRDefault="00AE3958" w:rsidP="00AE3958">
            <w:pPr>
              <w:jc w:val="center"/>
              <w:rPr>
                <w:rFonts w:ascii="Arial" w:hAnsi="Arial" w:cs="Arial"/>
                <w:b/>
                <w:bCs/>
                <w:sz w:val="20"/>
                <w:szCs w:val="20"/>
              </w:rPr>
            </w:pPr>
            <w:r w:rsidRPr="00886D06">
              <w:rPr>
                <w:rFonts w:ascii="Arial" w:hAnsi="Arial" w:cs="Arial"/>
                <w:b/>
                <w:bCs/>
                <w:sz w:val="20"/>
                <w:szCs w:val="20"/>
              </w:rPr>
              <w:t>Wskaźniki</w:t>
            </w:r>
          </w:p>
          <w:p w14:paraId="1DC18648" w14:textId="77777777" w:rsidR="00AE3958" w:rsidRPr="00886D06" w:rsidRDefault="00AE3958" w:rsidP="00AE3958">
            <w:pPr>
              <w:jc w:val="center"/>
              <w:rPr>
                <w:rFonts w:ascii="Arial" w:hAnsi="Arial" w:cs="Arial"/>
                <w:b/>
                <w:bCs/>
                <w:sz w:val="20"/>
                <w:szCs w:val="20"/>
              </w:rPr>
            </w:pPr>
          </w:p>
        </w:tc>
        <w:tc>
          <w:tcPr>
            <w:tcW w:w="2835" w:type="dxa"/>
            <w:vAlign w:val="center"/>
          </w:tcPr>
          <w:p w14:paraId="24493DD7" w14:textId="77777777" w:rsidR="00AE3958" w:rsidRPr="00886D06" w:rsidRDefault="00AE3958" w:rsidP="00AE3958">
            <w:pPr>
              <w:jc w:val="center"/>
              <w:rPr>
                <w:rFonts w:ascii="Arial" w:hAnsi="Arial" w:cs="Arial"/>
                <w:b/>
                <w:bCs/>
                <w:sz w:val="20"/>
                <w:szCs w:val="20"/>
              </w:rPr>
            </w:pPr>
            <w:r w:rsidRPr="00886D06">
              <w:rPr>
                <w:rFonts w:ascii="Arial" w:hAnsi="Arial" w:cs="Arial"/>
                <w:b/>
                <w:bCs/>
                <w:sz w:val="20"/>
                <w:szCs w:val="20"/>
              </w:rPr>
              <w:t>Zastosowane metody, techniki narzędzia</w:t>
            </w:r>
          </w:p>
        </w:tc>
        <w:tc>
          <w:tcPr>
            <w:tcW w:w="1810" w:type="dxa"/>
            <w:vAlign w:val="center"/>
          </w:tcPr>
          <w:p w14:paraId="28D63819" w14:textId="77777777" w:rsidR="00AE3958" w:rsidRPr="00886D06" w:rsidRDefault="00AE3958" w:rsidP="00AE3958">
            <w:pPr>
              <w:jc w:val="center"/>
              <w:rPr>
                <w:rFonts w:ascii="Arial" w:hAnsi="Arial" w:cs="Arial"/>
                <w:b/>
                <w:bCs/>
                <w:sz w:val="20"/>
                <w:szCs w:val="20"/>
              </w:rPr>
            </w:pPr>
            <w:r w:rsidRPr="00886D06">
              <w:rPr>
                <w:rFonts w:ascii="Arial" w:hAnsi="Arial" w:cs="Arial"/>
                <w:b/>
                <w:bCs/>
                <w:sz w:val="20"/>
                <w:szCs w:val="20"/>
              </w:rPr>
              <w:t>Termin badania</w:t>
            </w:r>
          </w:p>
        </w:tc>
      </w:tr>
      <w:tr w:rsidR="002246FF" w:rsidRPr="00886D06" w14:paraId="06E3ACA2" w14:textId="77777777" w:rsidTr="00DF4EF3">
        <w:tc>
          <w:tcPr>
            <w:tcW w:w="2830" w:type="dxa"/>
            <w:vMerge w:val="restart"/>
            <w:shd w:val="clear" w:color="auto" w:fill="F2F2F2" w:themeFill="background1" w:themeFillShade="F2"/>
          </w:tcPr>
          <w:p w14:paraId="65A7C709" w14:textId="77777777" w:rsidR="00A572F2" w:rsidRPr="00886D06" w:rsidRDefault="00A572F2" w:rsidP="00DF4EF3">
            <w:pPr>
              <w:jc w:val="both"/>
              <w:rPr>
                <w:rFonts w:ascii="Arial" w:hAnsi="Arial" w:cs="Arial"/>
                <w:b/>
                <w:bCs/>
                <w:sz w:val="20"/>
                <w:szCs w:val="20"/>
              </w:rPr>
            </w:pPr>
            <w:r w:rsidRPr="00886D06">
              <w:rPr>
                <w:rFonts w:ascii="Arial" w:hAnsi="Arial" w:cs="Arial"/>
                <w:b/>
                <w:bCs/>
                <w:sz w:val="20"/>
                <w:szCs w:val="20"/>
              </w:rPr>
              <w:t xml:space="preserve">Np. </w:t>
            </w:r>
          </w:p>
          <w:p w14:paraId="708B8A9E" w14:textId="77777777" w:rsidR="00A572F2" w:rsidRPr="00886D06" w:rsidRDefault="00A572F2" w:rsidP="00DF4EF3">
            <w:pPr>
              <w:jc w:val="both"/>
              <w:rPr>
                <w:rFonts w:ascii="Arial" w:hAnsi="Arial" w:cs="Arial"/>
                <w:sz w:val="20"/>
                <w:szCs w:val="20"/>
              </w:rPr>
            </w:pPr>
            <w:r w:rsidRPr="00886D06">
              <w:rPr>
                <w:rFonts w:ascii="Arial" w:hAnsi="Arial" w:cs="Arial"/>
                <w:b/>
                <w:bCs/>
                <w:sz w:val="20"/>
                <w:szCs w:val="20"/>
              </w:rPr>
              <w:t>Sprawność szkoły</w:t>
            </w:r>
          </w:p>
          <w:p w14:paraId="3451D43F" w14:textId="77777777" w:rsidR="00A572F2" w:rsidRPr="00886D06" w:rsidRDefault="00A572F2" w:rsidP="00DF4EF3">
            <w:pPr>
              <w:jc w:val="both"/>
              <w:rPr>
                <w:rFonts w:ascii="Arial" w:hAnsi="Arial" w:cs="Arial"/>
                <w:b/>
                <w:bCs/>
                <w:sz w:val="28"/>
                <w:szCs w:val="28"/>
              </w:rPr>
            </w:pPr>
          </w:p>
        </w:tc>
        <w:tc>
          <w:tcPr>
            <w:tcW w:w="3686" w:type="dxa"/>
          </w:tcPr>
          <w:p w14:paraId="424850AD" w14:textId="77777777" w:rsidR="00A572F2" w:rsidRPr="00886D06" w:rsidRDefault="00A572F2" w:rsidP="004258AB">
            <w:pPr>
              <w:numPr>
                <w:ilvl w:val="0"/>
                <w:numId w:val="168"/>
              </w:numPr>
              <w:rPr>
                <w:rFonts w:ascii="Arial" w:hAnsi="Arial" w:cs="Arial"/>
                <w:sz w:val="20"/>
                <w:szCs w:val="20"/>
              </w:rPr>
            </w:pPr>
            <w:r w:rsidRPr="00886D06">
              <w:rPr>
                <w:rFonts w:ascii="Arial" w:hAnsi="Arial" w:cs="Arial"/>
                <w:sz w:val="20"/>
                <w:szCs w:val="20"/>
              </w:rPr>
              <w:t xml:space="preserve">Liczba poprawek </w:t>
            </w:r>
          </w:p>
          <w:p w14:paraId="6B4BC3E1" w14:textId="77777777" w:rsidR="00A572F2" w:rsidRPr="00886D06" w:rsidRDefault="00A572F2" w:rsidP="00F878EC">
            <w:pPr>
              <w:jc w:val="both"/>
              <w:rPr>
                <w:rFonts w:ascii="Arial" w:hAnsi="Arial" w:cs="Arial"/>
                <w:b/>
                <w:bCs/>
                <w:sz w:val="28"/>
                <w:szCs w:val="28"/>
              </w:rPr>
            </w:pPr>
          </w:p>
        </w:tc>
        <w:tc>
          <w:tcPr>
            <w:tcW w:w="2835" w:type="dxa"/>
          </w:tcPr>
          <w:p w14:paraId="54A67012" w14:textId="77777777" w:rsidR="00C272D3" w:rsidRPr="00886D06" w:rsidRDefault="00C272D3" w:rsidP="00C272D3">
            <w:pPr>
              <w:jc w:val="both"/>
              <w:rPr>
                <w:rFonts w:ascii="Arial" w:hAnsi="Arial" w:cs="Arial"/>
                <w:sz w:val="20"/>
                <w:szCs w:val="20"/>
              </w:rPr>
            </w:pPr>
            <w:r w:rsidRPr="00886D06">
              <w:rPr>
                <w:rFonts w:ascii="Arial" w:hAnsi="Arial" w:cs="Arial"/>
                <w:sz w:val="20"/>
                <w:szCs w:val="20"/>
              </w:rPr>
              <w:t>70% uczniów zapisanych w pierwszej klasie ukończyło szkołę</w:t>
            </w:r>
          </w:p>
          <w:p w14:paraId="10263A95" w14:textId="77777777" w:rsidR="00A572F2" w:rsidRPr="00886D06" w:rsidRDefault="00A572F2" w:rsidP="00E32B0C">
            <w:pPr>
              <w:jc w:val="both"/>
              <w:rPr>
                <w:rFonts w:ascii="Arial" w:hAnsi="Arial" w:cs="Arial"/>
                <w:b/>
                <w:bCs/>
                <w:sz w:val="28"/>
                <w:szCs w:val="28"/>
              </w:rPr>
            </w:pPr>
          </w:p>
        </w:tc>
        <w:tc>
          <w:tcPr>
            <w:tcW w:w="2835" w:type="dxa"/>
          </w:tcPr>
          <w:p w14:paraId="25A22A04" w14:textId="77777777" w:rsidR="00A572F2" w:rsidRPr="00886D06" w:rsidRDefault="00A572F2" w:rsidP="00F878EC">
            <w:pPr>
              <w:jc w:val="both"/>
              <w:rPr>
                <w:rFonts w:ascii="Arial" w:hAnsi="Arial" w:cs="Arial"/>
                <w:b/>
                <w:bCs/>
                <w:sz w:val="28"/>
                <w:szCs w:val="28"/>
              </w:rPr>
            </w:pPr>
          </w:p>
        </w:tc>
        <w:tc>
          <w:tcPr>
            <w:tcW w:w="1810" w:type="dxa"/>
          </w:tcPr>
          <w:p w14:paraId="5932A4A8" w14:textId="77777777" w:rsidR="00A572F2" w:rsidRPr="00886D06" w:rsidRDefault="00A572F2" w:rsidP="00F878EC">
            <w:pPr>
              <w:jc w:val="both"/>
              <w:rPr>
                <w:rFonts w:ascii="Arial" w:hAnsi="Arial" w:cs="Arial"/>
                <w:b/>
                <w:bCs/>
                <w:sz w:val="28"/>
                <w:szCs w:val="28"/>
              </w:rPr>
            </w:pPr>
          </w:p>
        </w:tc>
      </w:tr>
      <w:tr w:rsidR="002246FF" w:rsidRPr="00886D06" w14:paraId="4B69C979" w14:textId="77777777" w:rsidTr="00DF4EF3">
        <w:tc>
          <w:tcPr>
            <w:tcW w:w="2830" w:type="dxa"/>
            <w:vMerge/>
            <w:shd w:val="clear" w:color="auto" w:fill="F2F2F2" w:themeFill="background1" w:themeFillShade="F2"/>
          </w:tcPr>
          <w:p w14:paraId="67627008" w14:textId="77777777" w:rsidR="00A572F2" w:rsidRPr="00886D06" w:rsidRDefault="00A572F2" w:rsidP="00F878EC">
            <w:pPr>
              <w:jc w:val="both"/>
              <w:rPr>
                <w:rFonts w:ascii="Arial" w:hAnsi="Arial" w:cs="Arial"/>
                <w:b/>
                <w:bCs/>
                <w:sz w:val="28"/>
                <w:szCs w:val="28"/>
              </w:rPr>
            </w:pPr>
          </w:p>
        </w:tc>
        <w:tc>
          <w:tcPr>
            <w:tcW w:w="3686" w:type="dxa"/>
          </w:tcPr>
          <w:p w14:paraId="4670D10D" w14:textId="77777777" w:rsidR="00A572F2" w:rsidRPr="00886D06" w:rsidRDefault="00A572F2" w:rsidP="004258AB">
            <w:pPr>
              <w:numPr>
                <w:ilvl w:val="0"/>
                <w:numId w:val="168"/>
              </w:numPr>
              <w:rPr>
                <w:rFonts w:ascii="Arial" w:hAnsi="Arial" w:cs="Arial"/>
                <w:sz w:val="20"/>
                <w:szCs w:val="20"/>
              </w:rPr>
            </w:pPr>
            <w:r w:rsidRPr="00886D06">
              <w:rPr>
                <w:rFonts w:ascii="Arial" w:hAnsi="Arial" w:cs="Arial"/>
                <w:sz w:val="20"/>
                <w:szCs w:val="20"/>
              </w:rPr>
              <w:t>Liczba ocen niedostatecznych końcoworocznych</w:t>
            </w:r>
          </w:p>
          <w:p w14:paraId="7110BA02" w14:textId="77777777" w:rsidR="00A572F2" w:rsidRPr="00886D06" w:rsidRDefault="00A572F2" w:rsidP="00F878EC">
            <w:pPr>
              <w:jc w:val="both"/>
              <w:rPr>
                <w:rFonts w:ascii="Arial" w:hAnsi="Arial" w:cs="Arial"/>
                <w:b/>
                <w:bCs/>
                <w:sz w:val="28"/>
                <w:szCs w:val="28"/>
              </w:rPr>
            </w:pPr>
          </w:p>
        </w:tc>
        <w:tc>
          <w:tcPr>
            <w:tcW w:w="2835" w:type="dxa"/>
          </w:tcPr>
          <w:p w14:paraId="29BCDA36" w14:textId="77777777" w:rsidR="00A572F2" w:rsidRPr="00886D06" w:rsidRDefault="00A572F2" w:rsidP="00F878EC">
            <w:pPr>
              <w:jc w:val="both"/>
              <w:rPr>
                <w:rFonts w:ascii="Arial" w:hAnsi="Arial" w:cs="Arial"/>
                <w:b/>
                <w:bCs/>
                <w:sz w:val="28"/>
                <w:szCs w:val="28"/>
              </w:rPr>
            </w:pPr>
          </w:p>
        </w:tc>
        <w:tc>
          <w:tcPr>
            <w:tcW w:w="2835" w:type="dxa"/>
          </w:tcPr>
          <w:p w14:paraId="4D0C0A48" w14:textId="77777777" w:rsidR="00A572F2" w:rsidRPr="00886D06" w:rsidRDefault="00A572F2" w:rsidP="00F878EC">
            <w:pPr>
              <w:jc w:val="both"/>
              <w:rPr>
                <w:rFonts w:ascii="Arial" w:hAnsi="Arial" w:cs="Arial"/>
                <w:b/>
                <w:bCs/>
                <w:sz w:val="28"/>
                <w:szCs w:val="28"/>
              </w:rPr>
            </w:pPr>
          </w:p>
        </w:tc>
        <w:tc>
          <w:tcPr>
            <w:tcW w:w="1810" w:type="dxa"/>
          </w:tcPr>
          <w:p w14:paraId="61F33CA1" w14:textId="77777777" w:rsidR="00A572F2" w:rsidRPr="00886D06" w:rsidRDefault="00A572F2" w:rsidP="00F878EC">
            <w:pPr>
              <w:jc w:val="both"/>
              <w:rPr>
                <w:rFonts w:ascii="Arial" w:hAnsi="Arial" w:cs="Arial"/>
                <w:b/>
                <w:bCs/>
                <w:sz w:val="28"/>
                <w:szCs w:val="28"/>
              </w:rPr>
            </w:pPr>
          </w:p>
        </w:tc>
      </w:tr>
      <w:tr w:rsidR="002246FF" w:rsidRPr="00886D06" w14:paraId="1C63BD12" w14:textId="77777777" w:rsidTr="00DF4EF3">
        <w:tc>
          <w:tcPr>
            <w:tcW w:w="2830" w:type="dxa"/>
            <w:vMerge/>
            <w:shd w:val="clear" w:color="auto" w:fill="F2F2F2" w:themeFill="background1" w:themeFillShade="F2"/>
          </w:tcPr>
          <w:p w14:paraId="346310C2" w14:textId="77777777" w:rsidR="00A572F2" w:rsidRPr="00886D06" w:rsidRDefault="00A572F2" w:rsidP="00F878EC">
            <w:pPr>
              <w:jc w:val="both"/>
              <w:rPr>
                <w:rFonts w:ascii="Arial" w:hAnsi="Arial" w:cs="Arial"/>
                <w:b/>
                <w:bCs/>
                <w:sz w:val="28"/>
                <w:szCs w:val="28"/>
              </w:rPr>
            </w:pPr>
          </w:p>
        </w:tc>
        <w:tc>
          <w:tcPr>
            <w:tcW w:w="3686" w:type="dxa"/>
          </w:tcPr>
          <w:p w14:paraId="5786A83C" w14:textId="77777777" w:rsidR="00A572F2" w:rsidRPr="00886D06" w:rsidRDefault="00A572F2" w:rsidP="004258AB">
            <w:pPr>
              <w:numPr>
                <w:ilvl w:val="0"/>
                <w:numId w:val="168"/>
              </w:numPr>
              <w:rPr>
                <w:rFonts w:ascii="Arial" w:hAnsi="Arial" w:cs="Arial"/>
                <w:sz w:val="20"/>
                <w:szCs w:val="20"/>
              </w:rPr>
            </w:pPr>
            <w:r w:rsidRPr="00886D06">
              <w:rPr>
                <w:rFonts w:ascii="Arial" w:hAnsi="Arial" w:cs="Arial"/>
                <w:sz w:val="20"/>
                <w:szCs w:val="20"/>
              </w:rPr>
              <w:t>Ilu uczniów nie otrzymało promocji do kolejnej klasy?</w:t>
            </w:r>
          </w:p>
          <w:p w14:paraId="63F0E3C1" w14:textId="77777777" w:rsidR="00A572F2" w:rsidRPr="00886D06" w:rsidRDefault="00A572F2" w:rsidP="00F878EC">
            <w:pPr>
              <w:jc w:val="both"/>
              <w:rPr>
                <w:rFonts w:ascii="Arial" w:hAnsi="Arial" w:cs="Arial"/>
                <w:b/>
                <w:bCs/>
                <w:sz w:val="28"/>
                <w:szCs w:val="28"/>
              </w:rPr>
            </w:pPr>
          </w:p>
        </w:tc>
        <w:tc>
          <w:tcPr>
            <w:tcW w:w="2835" w:type="dxa"/>
          </w:tcPr>
          <w:p w14:paraId="2B5E5AC6" w14:textId="77777777" w:rsidR="00A572F2" w:rsidRPr="00886D06" w:rsidRDefault="00A572F2" w:rsidP="00F878EC">
            <w:pPr>
              <w:jc w:val="both"/>
              <w:rPr>
                <w:rFonts w:ascii="Arial" w:hAnsi="Arial" w:cs="Arial"/>
                <w:b/>
                <w:bCs/>
                <w:sz w:val="28"/>
                <w:szCs w:val="28"/>
              </w:rPr>
            </w:pPr>
          </w:p>
        </w:tc>
        <w:tc>
          <w:tcPr>
            <w:tcW w:w="2835" w:type="dxa"/>
          </w:tcPr>
          <w:p w14:paraId="5DCD3AD7" w14:textId="77777777" w:rsidR="00A572F2" w:rsidRPr="00886D06" w:rsidRDefault="00A572F2" w:rsidP="00F878EC">
            <w:pPr>
              <w:jc w:val="both"/>
              <w:rPr>
                <w:rFonts w:ascii="Arial" w:hAnsi="Arial" w:cs="Arial"/>
                <w:b/>
                <w:bCs/>
                <w:sz w:val="28"/>
                <w:szCs w:val="28"/>
              </w:rPr>
            </w:pPr>
          </w:p>
        </w:tc>
        <w:tc>
          <w:tcPr>
            <w:tcW w:w="1810" w:type="dxa"/>
          </w:tcPr>
          <w:p w14:paraId="25572CF0" w14:textId="77777777" w:rsidR="00A572F2" w:rsidRPr="00886D06" w:rsidRDefault="00A572F2" w:rsidP="00F878EC">
            <w:pPr>
              <w:jc w:val="both"/>
              <w:rPr>
                <w:rFonts w:ascii="Arial" w:hAnsi="Arial" w:cs="Arial"/>
                <w:b/>
                <w:bCs/>
                <w:sz w:val="28"/>
                <w:szCs w:val="28"/>
              </w:rPr>
            </w:pPr>
          </w:p>
        </w:tc>
      </w:tr>
      <w:tr w:rsidR="002246FF" w:rsidRPr="00886D06" w14:paraId="388C9CC6" w14:textId="77777777" w:rsidTr="00DF4EF3">
        <w:tc>
          <w:tcPr>
            <w:tcW w:w="2830" w:type="dxa"/>
            <w:vMerge w:val="restart"/>
            <w:shd w:val="clear" w:color="auto" w:fill="F2F2F2" w:themeFill="background1" w:themeFillShade="F2"/>
          </w:tcPr>
          <w:p w14:paraId="395912C3" w14:textId="77777777" w:rsidR="00A572F2" w:rsidRPr="00886D06" w:rsidRDefault="00A572F2" w:rsidP="00F878EC">
            <w:pPr>
              <w:jc w:val="both"/>
              <w:rPr>
                <w:rFonts w:ascii="Arial" w:hAnsi="Arial" w:cs="Arial"/>
                <w:b/>
                <w:bCs/>
                <w:sz w:val="28"/>
                <w:szCs w:val="28"/>
              </w:rPr>
            </w:pPr>
            <w:r w:rsidRPr="00886D06">
              <w:rPr>
                <w:rFonts w:ascii="Arial" w:hAnsi="Arial" w:cs="Arial"/>
                <w:b/>
                <w:bCs/>
                <w:sz w:val="20"/>
                <w:szCs w:val="20"/>
              </w:rPr>
              <w:t>Korelacja miedzyprzedmiotowa</w:t>
            </w:r>
          </w:p>
        </w:tc>
        <w:tc>
          <w:tcPr>
            <w:tcW w:w="3686" w:type="dxa"/>
          </w:tcPr>
          <w:p w14:paraId="293197A9" w14:textId="77777777" w:rsidR="00A572F2" w:rsidRPr="00886D06" w:rsidRDefault="00A572F2" w:rsidP="004258AB">
            <w:pPr>
              <w:pStyle w:val="Akapitzlist"/>
              <w:numPr>
                <w:ilvl w:val="0"/>
                <w:numId w:val="223"/>
              </w:numPr>
              <w:rPr>
                <w:rFonts w:ascii="Arial" w:hAnsi="Arial" w:cs="Arial"/>
                <w:sz w:val="20"/>
                <w:szCs w:val="20"/>
              </w:rPr>
            </w:pPr>
            <w:r w:rsidRPr="00886D06">
              <w:rPr>
                <w:rFonts w:ascii="Arial" w:hAnsi="Arial" w:cs="Arial"/>
                <w:sz w:val="20"/>
                <w:szCs w:val="20"/>
              </w:rPr>
              <w:t>Czy wszyscy nauczyciele uczestniczyli w opracowaniu/modyfikacji programu nauczania</w:t>
            </w:r>
          </w:p>
        </w:tc>
        <w:tc>
          <w:tcPr>
            <w:tcW w:w="2835" w:type="dxa"/>
          </w:tcPr>
          <w:p w14:paraId="6E93F98C" w14:textId="77777777" w:rsidR="00A572F2" w:rsidRPr="00886D06" w:rsidRDefault="00A572F2" w:rsidP="00F878EC">
            <w:pPr>
              <w:jc w:val="both"/>
              <w:rPr>
                <w:rFonts w:ascii="Arial" w:hAnsi="Arial" w:cs="Arial"/>
                <w:b/>
                <w:bCs/>
                <w:sz w:val="28"/>
                <w:szCs w:val="28"/>
              </w:rPr>
            </w:pPr>
          </w:p>
        </w:tc>
        <w:tc>
          <w:tcPr>
            <w:tcW w:w="2835" w:type="dxa"/>
          </w:tcPr>
          <w:p w14:paraId="3DD950D1" w14:textId="77777777" w:rsidR="00A572F2" w:rsidRPr="00886D06" w:rsidRDefault="00A572F2" w:rsidP="00F878EC">
            <w:pPr>
              <w:jc w:val="both"/>
              <w:rPr>
                <w:rFonts w:ascii="Arial" w:hAnsi="Arial" w:cs="Arial"/>
                <w:b/>
                <w:bCs/>
                <w:sz w:val="28"/>
                <w:szCs w:val="28"/>
              </w:rPr>
            </w:pPr>
          </w:p>
        </w:tc>
        <w:tc>
          <w:tcPr>
            <w:tcW w:w="1810" w:type="dxa"/>
          </w:tcPr>
          <w:p w14:paraId="54FE3D90" w14:textId="77777777" w:rsidR="00A572F2" w:rsidRPr="00886D06" w:rsidRDefault="00A572F2" w:rsidP="00F878EC">
            <w:pPr>
              <w:jc w:val="both"/>
              <w:rPr>
                <w:rFonts w:ascii="Arial" w:hAnsi="Arial" w:cs="Arial"/>
                <w:b/>
                <w:bCs/>
                <w:sz w:val="28"/>
                <w:szCs w:val="28"/>
              </w:rPr>
            </w:pPr>
          </w:p>
        </w:tc>
      </w:tr>
      <w:tr w:rsidR="002246FF" w:rsidRPr="00886D06" w14:paraId="16B4C6B7" w14:textId="77777777" w:rsidTr="00DF4EF3">
        <w:tc>
          <w:tcPr>
            <w:tcW w:w="2830" w:type="dxa"/>
            <w:vMerge/>
            <w:shd w:val="clear" w:color="auto" w:fill="F2F2F2" w:themeFill="background1" w:themeFillShade="F2"/>
          </w:tcPr>
          <w:p w14:paraId="05671B25" w14:textId="77777777" w:rsidR="00A572F2" w:rsidRPr="00886D06" w:rsidRDefault="00A572F2" w:rsidP="00F878EC">
            <w:pPr>
              <w:jc w:val="both"/>
              <w:rPr>
                <w:rFonts w:ascii="Arial" w:hAnsi="Arial" w:cs="Arial"/>
                <w:b/>
                <w:bCs/>
                <w:sz w:val="28"/>
                <w:szCs w:val="28"/>
              </w:rPr>
            </w:pPr>
          </w:p>
        </w:tc>
        <w:tc>
          <w:tcPr>
            <w:tcW w:w="3686" w:type="dxa"/>
          </w:tcPr>
          <w:p w14:paraId="5F890B4B" w14:textId="77777777" w:rsidR="00A572F2" w:rsidRPr="00886D06" w:rsidRDefault="00A572F2" w:rsidP="004258AB">
            <w:pPr>
              <w:pStyle w:val="Akapitzlist"/>
              <w:numPr>
                <w:ilvl w:val="0"/>
                <w:numId w:val="223"/>
              </w:numPr>
              <w:rPr>
                <w:rFonts w:ascii="Arial" w:hAnsi="Arial" w:cs="Arial"/>
                <w:b/>
                <w:bCs/>
                <w:sz w:val="28"/>
                <w:szCs w:val="28"/>
              </w:rPr>
            </w:pPr>
            <w:r w:rsidRPr="00886D06">
              <w:rPr>
                <w:rFonts w:ascii="Arial" w:hAnsi="Arial" w:cs="Arial"/>
                <w:sz w:val="20"/>
                <w:szCs w:val="20"/>
              </w:rPr>
              <w:t>Czy wszyscy nauczyciele uczestniczą w kształtowaniu kompetencji kluczowych</w:t>
            </w:r>
          </w:p>
        </w:tc>
        <w:tc>
          <w:tcPr>
            <w:tcW w:w="2835" w:type="dxa"/>
          </w:tcPr>
          <w:p w14:paraId="27832692" w14:textId="77777777" w:rsidR="00A572F2" w:rsidRPr="00886D06" w:rsidRDefault="00A572F2" w:rsidP="00F878EC">
            <w:pPr>
              <w:jc w:val="both"/>
              <w:rPr>
                <w:rFonts w:ascii="Arial" w:hAnsi="Arial" w:cs="Arial"/>
                <w:b/>
                <w:bCs/>
                <w:sz w:val="28"/>
                <w:szCs w:val="28"/>
              </w:rPr>
            </w:pPr>
          </w:p>
        </w:tc>
        <w:tc>
          <w:tcPr>
            <w:tcW w:w="2835" w:type="dxa"/>
          </w:tcPr>
          <w:p w14:paraId="6D6B7F36" w14:textId="77777777" w:rsidR="00A572F2" w:rsidRPr="00886D06" w:rsidRDefault="00A572F2" w:rsidP="00F878EC">
            <w:pPr>
              <w:jc w:val="both"/>
              <w:rPr>
                <w:rFonts w:ascii="Arial" w:hAnsi="Arial" w:cs="Arial"/>
                <w:b/>
                <w:bCs/>
                <w:sz w:val="28"/>
                <w:szCs w:val="28"/>
              </w:rPr>
            </w:pPr>
          </w:p>
        </w:tc>
        <w:tc>
          <w:tcPr>
            <w:tcW w:w="1810" w:type="dxa"/>
          </w:tcPr>
          <w:p w14:paraId="4FFC2218" w14:textId="77777777" w:rsidR="00A572F2" w:rsidRPr="00886D06" w:rsidRDefault="00A572F2" w:rsidP="00F878EC">
            <w:pPr>
              <w:jc w:val="both"/>
              <w:rPr>
                <w:rFonts w:ascii="Arial" w:hAnsi="Arial" w:cs="Arial"/>
                <w:b/>
                <w:bCs/>
                <w:sz w:val="28"/>
                <w:szCs w:val="28"/>
              </w:rPr>
            </w:pPr>
          </w:p>
        </w:tc>
      </w:tr>
      <w:tr w:rsidR="002246FF" w:rsidRPr="00886D06" w14:paraId="5837069D" w14:textId="77777777" w:rsidTr="00DF4EF3">
        <w:tc>
          <w:tcPr>
            <w:tcW w:w="2830" w:type="dxa"/>
            <w:vMerge w:val="restart"/>
            <w:shd w:val="clear" w:color="auto" w:fill="F2F2F2" w:themeFill="background1" w:themeFillShade="F2"/>
          </w:tcPr>
          <w:p w14:paraId="303825B6" w14:textId="77777777" w:rsidR="002E2537" w:rsidRPr="00886D06" w:rsidRDefault="002E2537" w:rsidP="002E2537">
            <w:pPr>
              <w:rPr>
                <w:rFonts w:ascii="Arial" w:hAnsi="Arial" w:cs="Arial"/>
                <w:b/>
                <w:bCs/>
                <w:sz w:val="28"/>
                <w:szCs w:val="28"/>
              </w:rPr>
            </w:pPr>
            <w:r w:rsidRPr="00886D06">
              <w:rPr>
                <w:rFonts w:ascii="Arial" w:hAnsi="Arial" w:cs="Arial"/>
                <w:b/>
                <w:bCs/>
                <w:sz w:val="20"/>
                <w:szCs w:val="20"/>
              </w:rPr>
              <w:t>Wyniki egzaminów potwierdzających kwalifikacje w zawodzie</w:t>
            </w:r>
          </w:p>
        </w:tc>
        <w:tc>
          <w:tcPr>
            <w:tcW w:w="3686" w:type="dxa"/>
          </w:tcPr>
          <w:p w14:paraId="750B78AD" w14:textId="77777777" w:rsidR="002E2537" w:rsidRPr="00886D06" w:rsidRDefault="002E2537" w:rsidP="004258AB">
            <w:pPr>
              <w:pStyle w:val="Akapitzlist"/>
              <w:numPr>
                <w:ilvl w:val="0"/>
                <w:numId w:val="224"/>
              </w:numPr>
              <w:rPr>
                <w:rFonts w:ascii="Arial" w:hAnsi="Arial" w:cs="Arial"/>
                <w:sz w:val="20"/>
                <w:szCs w:val="20"/>
              </w:rPr>
            </w:pPr>
            <w:r w:rsidRPr="00886D06">
              <w:rPr>
                <w:rFonts w:ascii="Arial" w:hAnsi="Arial" w:cs="Arial"/>
                <w:sz w:val="20"/>
                <w:szCs w:val="20"/>
              </w:rPr>
              <w:t>Ilu uczniów zapisano w pierwszej klasie?</w:t>
            </w:r>
          </w:p>
          <w:p w14:paraId="54218294" w14:textId="77777777" w:rsidR="002E2537" w:rsidRPr="00886D06" w:rsidRDefault="002E2537" w:rsidP="002E2537">
            <w:pPr>
              <w:rPr>
                <w:rFonts w:ascii="Arial" w:hAnsi="Arial" w:cs="Arial"/>
                <w:b/>
                <w:bCs/>
                <w:sz w:val="28"/>
                <w:szCs w:val="28"/>
              </w:rPr>
            </w:pPr>
          </w:p>
        </w:tc>
        <w:tc>
          <w:tcPr>
            <w:tcW w:w="2835" w:type="dxa"/>
          </w:tcPr>
          <w:p w14:paraId="249B39D0" w14:textId="77777777" w:rsidR="002E2537" w:rsidRPr="00886D06" w:rsidRDefault="002E2537" w:rsidP="00F878EC">
            <w:pPr>
              <w:jc w:val="both"/>
              <w:rPr>
                <w:rFonts w:ascii="Arial" w:hAnsi="Arial" w:cs="Arial"/>
                <w:b/>
                <w:bCs/>
                <w:sz w:val="28"/>
                <w:szCs w:val="28"/>
              </w:rPr>
            </w:pPr>
          </w:p>
        </w:tc>
        <w:tc>
          <w:tcPr>
            <w:tcW w:w="2835" w:type="dxa"/>
          </w:tcPr>
          <w:p w14:paraId="7205B66D" w14:textId="77777777" w:rsidR="002E2537" w:rsidRPr="00886D06" w:rsidRDefault="002E2537" w:rsidP="00F878EC">
            <w:pPr>
              <w:jc w:val="both"/>
              <w:rPr>
                <w:rFonts w:ascii="Arial" w:hAnsi="Arial" w:cs="Arial"/>
                <w:b/>
                <w:bCs/>
                <w:sz w:val="28"/>
                <w:szCs w:val="28"/>
              </w:rPr>
            </w:pPr>
          </w:p>
        </w:tc>
        <w:tc>
          <w:tcPr>
            <w:tcW w:w="1810" w:type="dxa"/>
          </w:tcPr>
          <w:p w14:paraId="603479F1" w14:textId="77777777" w:rsidR="002E2537" w:rsidRPr="00886D06" w:rsidRDefault="002E2537" w:rsidP="00F878EC">
            <w:pPr>
              <w:jc w:val="both"/>
              <w:rPr>
                <w:rFonts w:ascii="Arial" w:hAnsi="Arial" w:cs="Arial"/>
                <w:b/>
                <w:bCs/>
                <w:sz w:val="28"/>
                <w:szCs w:val="28"/>
              </w:rPr>
            </w:pPr>
          </w:p>
        </w:tc>
      </w:tr>
      <w:tr w:rsidR="002246FF" w:rsidRPr="00886D06" w14:paraId="608D84C7" w14:textId="77777777" w:rsidTr="00DF4EF3">
        <w:tc>
          <w:tcPr>
            <w:tcW w:w="2830" w:type="dxa"/>
            <w:vMerge/>
            <w:shd w:val="clear" w:color="auto" w:fill="F2F2F2" w:themeFill="background1" w:themeFillShade="F2"/>
          </w:tcPr>
          <w:p w14:paraId="52059CBC" w14:textId="77777777" w:rsidR="002E2537" w:rsidRPr="00886D06" w:rsidRDefault="002E2537" w:rsidP="00F878EC">
            <w:pPr>
              <w:jc w:val="both"/>
              <w:rPr>
                <w:rFonts w:ascii="Arial" w:hAnsi="Arial" w:cs="Arial"/>
                <w:b/>
                <w:bCs/>
                <w:sz w:val="28"/>
                <w:szCs w:val="28"/>
              </w:rPr>
            </w:pPr>
          </w:p>
        </w:tc>
        <w:tc>
          <w:tcPr>
            <w:tcW w:w="3686" w:type="dxa"/>
          </w:tcPr>
          <w:p w14:paraId="3C5AC11F" w14:textId="77777777" w:rsidR="002E2537" w:rsidRPr="00886D06" w:rsidRDefault="002E2537" w:rsidP="004258AB">
            <w:pPr>
              <w:pStyle w:val="Akapitzlist"/>
              <w:numPr>
                <w:ilvl w:val="0"/>
                <w:numId w:val="224"/>
              </w:numPr>
              <w:rPr>
                <w:rFonts w:ascii="Arial" w:hAnsi="Arial" w:cs="Arial"/>
                <w:sz w:val="20"/>
                <w:szCs w:val="20"/>
              </w:rPr>
            </w:pPr>
            <w:r w:rsidRPr="00886D06">
              <w:rPr>
                <w:rFonts w:ascii="Arial" w:hAnsi="Arial" w:cs="Arial"/>
                <w:sz w:val="20"/>
                <w:szCs w:val="20"/>
              </w:rPr>
              <w:t>Ilu uczniów przystąpiło do egzaminów potwierdzających kwalifikacje w zawodzie?</w:t>
            </w:r>
          </w:p>
          <w:p w14:paraId="00AFA087" w14:textId="77777777" w:rsidR="002E2537" w:rsidRPr="00886D06" w:rsidRDefault="002E2537" w:rsidP="002E2537">
            <w:pPr>
              <w:rPr>
                <w:rFonts w:ascii="Arial" w:hAnsi="Arial" w:cs="Arial"/>
                <w:b/>
                <w:bCs/>
                <w:sz w:val="28"/>
                <w:szCs w:val="28"/>
              </w:rPr>
            </w:pPr>
          </w:p>
        </w:tc>
        <w:tc>
          <w:tcPr>
            <w:tcW w:w="2835" w:type="dxa"/>
          </w:tcPr>
          <w:p w14:paraId="6CADFB7C" w14:textId="77777777" w:rsidR="002E2537" w:rsidRPr="00886D06" w:rsidRDefault="002E2537" w:rsidP="00F878EC">
            <w:pPr>
              <w:jc w:val="both"/>
              <w:rPr>
                <w:rFonts w:ascii="Arial" w:hAnsi="Arial" w:cs="Arial"/>
                <w:b/>
                <w:bCs/>
                <w:sz w:val="28"/>
                <w:szCs w:val="28"/>
              </w:rPr>
            </w:pPr>
          </w:p>
        </w:tc>
        <w:tc>
          <w:tcPr>
            <w:tcW w:w="2835" w:type="dxa"/>
          </w:tcPr>
          <w:p w14:paraId="6995B6D6" w14:textId="77777777" w:rsidR="002E2537" w:rsidRPr="00886D06" w:rsidRDefault="002E2537" w:rsidP="00F878EC">
            <w:pPr>
              <w:jc w:val="both"/>
              <w:rPr>
                <w:rFonts w:ascii="Arial" w:hAnsi="Arial" w:cs="Arial"/>
                <w:b/>
                <w:bCs/>
                <w:sz w:val="28"/>
                <w:szCs w:val="28"/>
              </w:rPr>
            </w:pPr>
          </w:p>
        </w:tc>
        <w:tc>
          <w:tcPr>
            <w:tcW w:w="1810" w:type="dxa"/>
          </w:tcPr>
          <w:p w14:paraId="2F941F9D" w14:textId="77777777" w:rsidR="002E2537" w:rsidRPr="00886D06" w:rsidRDefault="002E2537" w:rsidP="00F878EC">
            <w:pPr>
              <w:jc w:val="both"/>
              <w:rPr>
                <w:rFonts w:ascii="Arial" w:hAnsi="Arial" w:cs="Arial"/>
                <w:b/>
                <w:bCs/>
                <w:sz w:val="28"/>
                <w:szCs w:val="28"/>
              </w:rPr>
            </w:pPr>
          </w:p>
        </w:tc>
      </w:tr>
      <w:tr w:rsidR="002246FF" w:rsidRPr="00886D06" w14:paraId="4B8A8905" w14:textId="77777777" w:rsidTr="002E2537">
        <w:tc>
          <w:tcPr>
            <w:tcW w:w="2830" w:type="dxa"/>
            <w:vMerge/>
            <w:shd w:val="clear" w:color="auto" w:fill="F2F2F2" w:themeFill="background1" w:themeFillShade="F2"/>
          </w:tcPr>
          <w:p w14:paraId="302BAFB8" w14:textId="77777777" w:rsidR="002E2537" w:rsidRPr="00886D06" w:rsidRDefault="002E2537" w:rsidP="00F878EC">
            <w:pPr>
              <w:jc w:val="both"/>
              <w:rPr>
                <w:rFonts w:ascii="Arial" w:hAnsi="Arial" w:cs="Arial"/>
                <w:b/>
                <w:bCs/>
                <w:sz w:val="28"/>
                <w:szCs w:val="28"/>
              </w:rPr>
            </w:pPr>
          </w:p>
        </w:tc>
        <w:tc>
          <w:tcPr>
            <w:tcW w:w="3686" w:type="dxa"/>
          </w:tcPr>
          <w:p w14:paraId="1700EF20" w14:textId="77777777" w:rsidR="002E2537" w:rsidRPr="00886D06" w:rsidRDefault="002E2537" w:rsidP="004258AB">
            <w:pPr>
              <w:pStyle w:val="Akapitzlist"/>
              <w:numPr>
                <w:ilvl w:val="0"/>
                <w:numId w:val="224"/>
              </w:numPr>
              <w:jc w:val="both"/>
              <w:rPr>
                <w:rFonts w:ascii="Arial" w:hAnsi="Arial" w:cs="Arial"/>
                <w:b/>
                <w:bCs/>
                <w:sz w:val="28"/>
                <w:szCs w:val="28"/>
              </w:rPr>
            </w:pPr>
            <w:r w:rsidRPr="00886D06">
              <w:rPr>
                <w:rFonts w:ascii="Arial" w:hAnsi="Arial" w:cs="Arial"/>
                <w:sz w:val="20"/>
                <w:szCs w:val="20"/>
              </w:rPr>
              <w:t>Ilu uczniów uzyskało minimalną liczbę punktów z egzaminu?</w:t>
            </w:r>
          </w:p>
        </w:tc>
        <w:tc>
          <w:tcPr>
            <w:tcW w:w="2835" w:type="dxa"/>
          </w:tcPr>
          <w:p w14:paraId="19E26AD4" w14:textId="77777777" w:rsidR="002E2537" w:rsidRPr="00886D06" w:rsidRDefault="00E32B0C" w:rsidP="00E32B0C">
            <w:pPr>
              <w:rPr>
                <w:rFonts w:ascii="Arial" w:hAnsi="Arial" w:cs="Arial"/>
                <w:b/>
                <w:bCs/>
                <w:sz w:val="28"/>
                <w:szCs w:val="28"/>
              </w:rPr>
            </w:pPr>
            <w:r w:rsidRPr="00886D06">
              <w:rPr>
                <w:rFonts w:ascii="Arial" w:hAnsi="Arial" w:cs="Arial"/>
                <w:sz w:val="20"/>
                <w:szCs w:val="20"/>
              </w:rPr>
              <w:t>70% uczniów przystępujących do egzaminu uzyskało świadectwo/ dyplom potwierdzający kwalifikację w zawodzie</w:t>
            </w:r>
          </w:p>
        </w:tc>
        <w:tc>
          <w:tcPr>
            <w:tcW w:w="2835" w:type="dxa"/>
          </w:tcPr>
          <w:p w14:paraId="1E291671" w14:textId="77777777" w:rsidR="002E2537" w:rsidRPr="00886D06" w:rsidRDefault="002E2537" w:rsidP="00F878EC">
            <w:pPr>
              <w:jc w:val="both"/>
              <w:rPr>
                <w:rFonts w:ascii="Arial" w:hAnsi="Arial" w:cs="Arial"/>
                <w:b/>
                <w:bCs/>
                <w:sz w:val="28"/>
                <w:szCs w:val="28"/>
              </w:rPr>
            </w:pPr>
          </w:p>
        </w:tc>
        <w:tc>
          <w:tcPr>
            <w:tcW w:w="1810" w:type="dxa"/>
          </w:tcPr>
          <w:p w14:paraId="294EB535" w14:textId="77777777" w:rsidR="002E2537" w:rsidRPr="00886D06" w:rsidRDefault="002E2537" w:rsidP="00F878EC">
            <w:pPr>
              <w:jc w:val="both"/>
              <w:rPr>
                <w:rFonts w:ascii="Arial" w:hAnsi="Arial" w:cs="Arial"/>
                <w:b/>
                <w:bCs/>
                <w:sz w:val="28"/>
                <w:szCs w:val="28"/>
              </w:rPr>
            </w:pPr>
          </w:p>
        </w:tc>
      </w:tr>
      <w:tr w:rsidR="002246FF" w:rsidRPr="00886D06" w14:paraId="50537042" w14:textId="77777777" w:rsidTr="004B3AA6">
        <w:tc>
          <w:tcPr>
            <w:tcW w:w="2830" w:type="dxa"/>
          </w:tcPr>
          <w:p w14:paraId="1CB76BB2" w14:textId="77777777" w:rsidR="00880358" w:rsidRPr="00886D06" w:rsidRDefault="00880358" w:rsidP="00F878EC">
            <w:pPr>
              <w:jc w:val="both"/>
              <w:rPr>
                <w:rFonts w:ascii="Arial" w:hAnsi="Arial" w:cs="Arial"/>
                <w:b/>
                <w:bCs/>
                <w:sz w:val="28"/>
                <w:szCs w:val="28"/>
              </w:rPr>
            </w:pPr>
          </w:p>
        </w:tc>
        <w:tc>
          <w:tcPr>
            <w:tcW w:w="3686" w:type="dxa"/>
          </w:tcPr>
          <w:p w14:paraId="43AB4E33" w14:textId="77777777" w:rsidR="00880358" w:rsidRPr="00886D06" w:rsidRDefault="00880358" w:rsidP="00F878EC">
            <w:pPr>
              <w:jc w:val="both"/>
              <w:rPr>
                <w:rFonts w:ascii="Arial" w:hAnsi="Arial" w:cs="Arial"/>
                <w:b/>
                <w:bCs/>
                <w:sz w:val="28"/>
                <w:szCs w:val="28"/>
              </w:rPr>
            </w:pPr>
          </w:p>
        </w:tc>
        <w:tc>
          <w:tcPr>
            <w:tcW w:w="2835" w:type="dxa"/>
          </w:tcPr>
          <w:p w14:paraId="1DE3DFC2" w14:textId="77777777" w:rsidR="00880358" w:rsidRPr="00886D06" w:rsidRDefault="00880358" w:rsidP="00F878EC">
            <w:pPr>
              <w:jc w:val="both"/>
              <w:rPr>
                <w:rFonts w:ascii="Arial" w:hAnsi="Arial" w:cs="Arial"/>
                <w:b/>
                <w:bCs/>
                <w:sz w:val="28"/>
                <w:szCs w:val="28"/>
              </w:rPr>
            </w:pPr>
          </w:p>
        </w:tc>
        <w:tc>
          <w:tcPr>
            <w:tcW w:w="2835" w:type="dxa"/>
          </w:tcPr>
          <w:p w14:paraId="4A0BD82A" w14:textId="77777777" w:rsidR="00880358" w:rsidRPr="00886D06" w:rsidRDefault="00880358" w:rsidP="00F878EC">
            <w:pPr>
              <w:jc w:val="both"/>
              <w:rPr>
                <w:rFonts w:ascii="Arial" w:hAnsi="Arial" w:cs="Arial"/>
                <w:b/>
                <w:bCs/>
                <w:sz w:val="28"/>
                <w:szCs w:val="28"/>
              </w:rPr>
            </w:pPr>
          </w:p>
        </w:tc>
        <w:tc>
          <w:tcPr>
            <w:tcW w:w="1810" w:type="dxa"/>
          </w:tcPr>
          <w:p w14:paraId="4370900F" w14:textId="77777777" w:rsidR="00880358" w:rsidRPr="00886D06" w:rsidRDefault="00880358" w:rsidP="00F878EC">
            <w:pPr>
              <w:jc w:val="both"/>
              <w:rPr>
                <w:rFonts w:ascii="Arial" w:hAnsi="Arial" w:cs="Arial"/>
                <w:b/>
                <w:bCs/>
                <w:sz w:val="28"/>
                <w:szCs w:val="28"/>
              </w:rPr>
            </w:pPr>
          </w:p>
        </w:tc>
      </w:tr>
      <w:tr w:rsidR="002246FF" w:rsidRPr="00886D06" w14:paraId="2B803ED7" w14:textId="77777777" w:rsidTr="004B3AA6">
        <w:tc>
          <w:tcPr>
            <w:tcW w:w="2830" w:type="dxa"/>
          </w:tcPr>
          <w:p w14:paraId="2C066187" w14:textId="77777777" w:rsidR="00880358" w:rsidRPr="00886D06" w:rsidRDefault="00880358" w:rsidP="00F878EC">
            <w:pPr>
              <w:jc w:val="both"/>
              <w:rPr>
                <w:rFonts w:ascii="Arial" w:hAnsi="Arial" w:cs="Arial"/>
                <w:b/>
                <w:bCs/>
                <w:sz w:val="28"/>
                <w:szCs w:val="28"/>
              </w:rPr>
            </w:pPr>
          </w:p>
        </w:tc>
        <w:tc>
          <w:tcPr>
            <w:tcW w:w="3686" w:type="dxa"/>
          </w:tcPr>
          <w:p w14:paraId="0BD851D0" w14:textId="77777777" w:rsidR="00880358" w:rsidRPr="00886D06" w:rsidRDefault="00880358" w:rsidP="00F878EC">
            <w:pPr>
              <w:jc w:val="both"/>
              <w:rPr>
                <w:rFonts w:ascii="Arial" w:hAnsi="Arial" w:cs="Arial"/>
                <w:b/>
                <w:bCs/>
                <w:sz w:val="28"/>
                <w:szCs w:val="28"/>
              </w:rPr>
            </w:pPr>
          </w:p>
        </w:tc>
        <w:tc>
          <w:tcPr>
            <w:tcW w:w="2835" w:type="dxa"/>
          </w:tcPr>
          <w:p w14:paraId="04C73CE8" w14:textId="77777777" w:rsidR="00880358" w:rsidRPr="00886D06" w:rsidRDefault="00880358" w:rsidP="00F878EC">
            <w:pPr>
              <w:jc w:val="both"/>
              <w:rPr>
                <w:rFonts w:ascii="Arial" w:hAnsi="Arial" w:cs="Arial"/>
                <w:b/>
                <w:bCs/>
                <w:sz w:val="28"/>
                <w:szCs w:val="28"/>
              </w:rPr>
            </w:pPr>
          </w:p>
        </w:tc>
        <w:tc>
          <w:tcPr>
            <w:tcW w:w="2835" w:type="dxa"/>
          </w:tcPr>
          <w:p w14:paraId="6A78476D" w14:textId="77777777" w:rsidR="00880358" w:rsidRPr="00886D06" w:rsidRDefault="00880358" w:rsidP="00F878EC">
            <w:pPr>
              <w:jc w:val="both"/>
              <w:rPr>
                <w:rFonts w:ascii="Arial" w:hAnsi="Arial" w:cs="Arial"/>
                <w:b/>
                <w:bCs/>
                <w:sz w:val="28"/>
                <w:szCs w:val="28"/>
              </w:rPr>
            </w:pPr>
          </w:p>
        </w:tc>
        <w:tc>
          <w:tcPr>
            <w:tcW w:w="1810" w:type="dxa"/>
          </w:tcPr>
          <w:p w14:paraId="235914D0" w14:textId="77777777" w:rsidR="00880358" w:rsidRPr="00886D06" w:rsidRDefault="00880358" w:rsidP="00F878EC">
            <w:pPr>
              <w:jc w:val="both"/>
              <w:rPr>
                <w:rFonts w:ascii="Arial" w:hAnsi="Arial" w:cs="Arial"/>
                <w:b/>
                <w:bCs/>
                <w:sz w:val="28"/>
                <w:szCs w:val="28"/>
              </w:rPr>
            </w:pPr>
          </w:p>
        </w:tc>
      </w:tr>
      <w:tr w:rsidR="00880358" w:rsidRPr="00886D06" w14:paraId="1318CD45" w14:textId="77777777" w:rsidTr="004B3AA6">
        <w:tc>
          <w:tcPr>
            <w:tcW w:w="2830" w:type="dxa"/>
          </w:tcPr>
          <w:p w14:paraId="71F77852" w14:textId="77777777" w:rsidR="00880358" w:rsidRPr="00886D06" w:rsidRDefault="00880358" w:rsidP="00F878EC">
            <w:pPr>
              <w:jc w:val="both"/>
              <w:rPr>
                <w:rFonts w:ascii="Arial" w:hAnsi="Arial" w:cs="Arial"/>
                <w:b/>
                <w:bCs/>
                <w:sz w:val="28"/>
                <w:szCs w:val="28"/>
              </w:rPr>
            </w:pPr>
          </w:p>
        </w:tc>
        <w:tc>
          <w:tcPr>
            <w:tcW w:w="3686" w:type="dxa"/>
          </w:tcPr>
          <w:p w14:paraId="3DCFE729" w14:textId="77777777" w:rsidR="00880358" w:rsidRPr="00886D06" w:rsidRDefault="00880358" w:rsidP="00F878EC">
            <w:pPr>
              <w:jc w:val="both"/>
              <w:rPr>
                <w:rFonts w:ascii="Arial" w:hAnsi="Arial" w:cs="Arial"/>
                <w:b/>
                <w:bCs/>
                <w:sz w:val="28"/>
                <w:szCs w:val="28"/>
              </w:rPr>
            </w:pPr>
          </w:p>
        </w:tc>
        <w:tc>
          <w:tcPr>
            <w:tcW w:w="2835" w:type="dxa"/>
          </w:tcPr>
          <w:p w14:paraId="6BE3F605" w14:textId="77777777" w:rsidR="00880358" w:rsidRPr="00886D06" w:rsidRDefault="00880358" w:rsidP="00F878EC">
            <w:pPr>
              <w:jc w:val="both"/>
              <w:rPr>
                <w:rFonts w:ascii="Arial" w:hAnsi="Arial" w:cs="Arial"/>
                <w:b/>
                <w:bCs/>
                <w:sz w:val="28"/>
                <w:szCs w:val="28"/>
              </w:rPr>
            </w:pPr>
          </w:p>
        </w:tc>
        <w:tc>
          <w:tcPr>
            <w:tcW w:w="2835" w:type="dxa"/>
          </w:tcPr>
          <w:p w14:paraId="23620DC3" w14:textId="77777777" w:rsidR="00880358" w:rsidRPr="00886D06" w:rsidRDefault="00880358" w:rsidP="00F878EC">
            <w:pPr>
              <w:jc w:val="both"/>
              <w:rPr>
                <w:rFonts w:ascii="Arial" w:hAnsi="Arial" w:cs="Arial"/>
                <w:b/>
                <w:bCs/>
                <w:sz w:val="28"/>
                <w:szCs w:val="28"/>
              </w:rPr>
            </w:pPr>
          </w:p>
        </w:tc>
        <w:tc>
          <w:tcPr>
            <w:tcW w:w="1810" w:type="dxa"/>
          </w:tcPr>
          <w:p w14:paraId="03B6B3B5" w14:textId="77777777" w:rsidR="00880358" w:rsidRPr="00886D06" w:rsidRDefault="00880358" w:rsidP="00F878EC">
            <w:pPr>
              <w:jc w:val="both"/>
              <w:rPr>
                <w:rFonts w:ascii="Arial" w:hAnsi="Arial" w:cs="Arial"/>
                <w:b/>
                <w:bCs/>
                <w:sz w:val="28"/>
                <w:szCs w:val="28"/>
              </w:rPr>
            </w:pPr>
          </w:p>
        </w:tc>
      </w:tr>
    </w:tbl>
    <w:p w14:paraId="3987917B" w14:textId="77777777" w:rsidR="00217B7D" w:rsidRPr="00886D06" w:rsidRDefault="00217B7D" w:rsidP="00217B7D">
      <w:pPr>
        <w:jc w:val="both"/>
        <w:rPr>
          <w:rFonts w:ascii="Arial" w:hAnsi="Arial" w:cs="Arial"/>
          <w:sz w:val="20"/>
          <w:szCs w:val="20"/>
        </w:rPr>
      </w:pPr>
    </w:p>
    <w:p w14:paraId="20E4E51E" w14:textId="77777777" w:rsidR="00F878EC" w:rsidRPr="00886D06" w:rsidRDefault="00F878EC" w:rsidP="00334147">
      <w:pPr>
        <w:pStyle w:val="Nagwek1"/>
        <w:rPr>
          <w:rFonts w:cs="Arial"/>
          <w:b/>
          <w:bCs/>
          <w:sz w:val="28"/>
          <w:szCs w:val="28"/>
        </w:rPr>
      </w:pPr>
      <w:bookmarkStart w:id="54" w:name="_Toc18587463"/>
      <w:r w:rsidRPr="00886D06">
        <w:rPr>
          <w:rFonts w:cs="Arial"/>
          <w:b/>
          <w:bCs/>
          <w:sz w:val="28"/>
          <w:szCs w:val="28"/>
        </w:rPr>
        <w:t>6.</w:t>
      </w:r>
      <w:r w:rsidRPr="00886D06">
        <w:rPr>
          <w:rFonts w:cs="Arial"/>
          <w:b/>
          <w:bCs/>
          <w:sz w:val="28"/>
          <w:szCs w:val="28"/>
        </w:rPr>
        <w:tab/>
        <w:t>Zalecana literatura do zawodu</w:t>
      </w:r>
      <w:bookmarkEnd w:id="54"/>
    </w:p>
    <w:p w14:paraId="083663AD" w14:textId="77777777" w:rsidR="003E55EE" w:rsidRPr="00886D06" w:rsidRDefault="003E55EE" w:rsidP="003E55EE"/>
    <w:p w14:paraId="299AAB08" w14:textId="77777777" w:rsidR="001A4E8C"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Baumgaartner W., Diagnostyka kliniczna zwierząt, tłumacz Galli J., Lewandowska B., Edra Urban and Partner, Wrocław, 2011</w:t>
      </w:r>
    </w:p>
    <w:p w14:paraId="2DA01AD0" w14:textId="77777777" w:rsidR="001A4E8C"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Biesiada- Drzazga B., Janocha A., Prowadzenie produkcji zwierzęcej część 1 i 2, WSiP, 2018</w:t>
      </w:r>
    </w:p>
    <w:p w14:paraId="72316D49" w14:textId="77777777" w:rsidR="001A4E8C"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Bowman D. D. Parazytologia weterynaryjna, redakcja wydania I polskiego Połozowski A., Edra Urban and Partner, Wrocław, 2012</w:t>
      </w:r>
    </w:p>
    <w:p w14:paraId="6D3A6D8C" w14:textId="77777777" w:rsidR="001A4E8C"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Buer H., Palzer A., Techniki pracy ze zwierzętami użytkowymi, tłumacz Błaziak – Czajkowska A., Wydawnictwo Lekarskie PZWL, Warszawa, 2016</w:t>
      </w:r>
    </w:p>
    <w:p w14:paraId="75898094" w14:textId="77777777" w:rsidR="001A4E8C"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Damm A., Zinsen D., Techniki pracy w lecznicy małych zwierząt, Wydawnictwo Lekarskie PZWL, Warszawa, 2016</w:t>
      </w:r>
    </w:p>
    <w:p w14:paraId="37169D2F" w14:textId="77777777" w:rsidR="001A4E8C"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Engelhard W., Breves G., Fizjologia zwierząt domowych – tomy 1-2, Galaktyka, Łódź, 2012</w:t>
      </w:r>
    </w:p>
    <w:p w14:paraId="7998F1CE" w14:textId="77777777" w:rsidR="001A4E8C"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Gliński Z., Kastro K., Choroby zakaźne zwierząt z elementami epidemiologii i zoonoz, PWR i L, Warszawa, 2011</w:t>
      </w:r>
    </w:p>
    <w:p w14:paraId="7B8174F4" w14:textId="77777777" w:rsidR="001A4E8C"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Gundłach J.L., Sadzikowski A.B., Parazytologia i parazytozy zwierząt, PWR i L, Lublin, 2004</w:t>
      </w:r>
    </w:p>
    <w:p w14:paraId="30709E11" w14:textId="77777777" w:rsidR="001A4E8C"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Hulsen J., Rozród – praktyczny przewodnik dla zarządzania rozrodem, Apra,2017</w:t>
      </w:r>
    </w:p>
    <w:p w14:paraId="6B6CBB87" w14:textId="77777777" w:rsidR="0039568B"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Jackson P.G.G, Położnictwo weterynaryjne, red. W. Niżański, Edra Urban and Partner, 2010</w:t>
      </w:r>
    </w:p>
    <w:p w14:paraId="45632394" w14:textId="77777777" w:rsidR="0039568B" w:rsidRPr="00886D06" w:rsidRDefault="002232A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 xml:space="preserve">. </w:t>
      </w:r>
      <w:r w:rsidR="001A4E8C" w:rsidRPr="00886D06">
        <w:rPr>
          <w:rFonts w:ascii="Arial" w:hAnsi="Arial" w:cs="Arial"/>
          <w:sz w:val="20"/>
          <w:szCs w:val="20"/>
        </w:rPr>
        <w:t>Kersten A., Handbucken F. W., Dehmen D., Zabiegi lekarsko – weterynaryjne u koni, Wydawnictwo Lekarskie, 2017</w:t>
      </w:r>
    </w:p>
    <w:p w14:paraId="0758B039" w14:textId="77777777" w:rsidR="0039568B"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Kaszubkiewicz C., Zarys patologii zwierząt, PWR i L, Warszawa, 1970</w:t>
      </w:r>
    </w:p>
    <w:p w14:paraId="706D2ACF" w14:textId="77777777" w:rsidR="0039568B"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Kobryń H., Kobryńczuk F., Krysiak K., Świeżyński K., Anatomia zwierząt –tomy 1-3,</w:t>
      </w:r>
      <w:r w:rsidR="002232AC" w:rsidRPr="00886D06">
        <w:rPr>
          <w:rFonts w:ascii="Arial" w:hAnsi="Arial" w:cs="Arial"/>
          <w:sz w:val="20"/>
          <w:szCs w:val="20"/>
        </w:rPr>
        <w:t xml:space="preserve"> </w:t>
      </w:r>
      <w:r w:rsidRPr="00886D06">
        <w:rPr>
          <w:rFonts w:ascii="Arial" w:hAnsi="Arial" w:cs="Arial"/>
          <w:sz w:val="20"/>
          <w:szCs w:val="20"/>
        </w:rPr>
        <w:t>Wydawnictwo Naukowe PWN,2019</w:t>
      </w:r>
    </w:p>
    <w:p w14:paraId="27103891" w14:textId="77777777" w:rsidR="0039568B"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Kovar V,Charvat J.,Sarudy L., Położnictwo i unasiennianie zwierząt, przekład Kowalczyk S., Jędruch J., PWR i L, wydanie trzecie,1985</w:t>
      </w:r>
    </w:p>
    <w:p w14:paraId="3456E5C6" w14:textId="77777777" w:rsidR="0039568B" w:rsidRPr="00886D06" w:rsidRDefault="002232A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 xml:space="preserve"> </w:t>
      </w:r>
      <w:r w:rsidR="001A4E8C" w:rsidRPr="00886D06">
        <w:rPr>
          <w:rFonts w:ascii="Arial" w:hAnsi="Arial" w:cs="Arial"/>
          <w:sz w:val="20"/>
          <w:szCs w:val="20"/>
        </w:rPr>
        <w:t>Krzymowski T., Przała J., Fizjologia zwierząt, PWR i L, 2015</w:t>
      </w:r>
    </w:p>
    <w:p w14:paraId="04B9A145" w14:textId="77777777" w:rsidR="0039568B" w:rsidRPr="00886D06" w:rsidRDefault="001A4E8C" w:rsidP="004258AB">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Loeffer K., Anatomia i fizjologia zwierząt domowych, Wydawnictwo Lekarskie PZWL, 2002</w:t>
      </w:r>
    </w:p>
    <w:p w14:paraId="606C7A5A" w14:textId="77777777" w:rsidR="00B719EF" w:rsidRPr="00886D06" w:rsidRDefault="00B719EF" w:rsidP="006F56BA">
      <w:pPr>
        <w:pStyle w:val="Akapitzlist"/>
        <w:numPr>
          <w:ilvl w:val="0"/>
          <w:numId w:val="225"/>
        </w:numPr>
        <w:spacing w:line="276" w:lineRule="auto"/>
        <w:jc w:val="both"/>
        <w:rPr>
          <w:rFonts w:ascii="Arial" w:hAnsi="Arial" w:cs="Arial"/>
          <w:sz w:val="20"/>
          <w:szCs w:val="20"/>
        </w:rPr>
      </w:pPr>
      <w:r w:rsidRPr="00886D06">
        <w:rPr>
          <w:rFonts w:ascii="Arial" w:hAnsi="Arial" w:cs="Arial"/>
          <w:sz w:val="20"/>
          <w:szCs w:val="20"/>
        </w:rPr>
        <w:t>Przespolewska Helena, Barszcz Karolina, Anatomia i fizjologia zwierząt. Podręcznik dla techników weterynaryjnych, Powszechne Wydawnictwo Rolnicze i    Leśne,2015</w:t>
      </w:r>
    </w:p>
    <w:sectPr w:rsidR="00B719EF" w:rsidRPr="00886D06" w:rsidSect="00F878EC">
      <w:headerReference w:type="default" r:id="rId25"/>
      <w:footerReference w:type="even" r:id="rId26"/>
      <w:footerReference w:type="default" r:id="rId27"/>
      <w:pgSz w:w="16840" w:h="11900" w:orient="landscape"/>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B1E108" w16cid:durableId="211B54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7A691" w14:textId="77777777" w:rsidR="00E51C70" w:rsidRDefault="00E51C70" w:rsidP="00F878EC">
      <w:r>
        <w:separator/>
      </w:r>
    </w:p>
  </w:endnote>
  <w:endnote w:type="continuationSeparator" w:id="0">
    <w:p w14:paraId="7288511C" w14:textId="77777777" w:rsidR="00E51C70" w:rsidRDefault="00E51C70" w:rsidP="00F8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00000007" w:usb1="00000000" w:usb2="00000000" w:usb3="00000000" w:csb0="00000093" w:csb1="00000000"/>
  </w:font>
  <w:font w:name="TimesNewRomanPSMT">
    <w:altName w:val="Times New Roman"/>
    <w:panose1 w:val="00000000000000000000"/>
    <w:charset w:val="00"/>
    <w:family w:val="roman"/>
    <w:notTrueType/>
    <w:pitch w:val="default"/>
  </w:font>
  <w:font w:name="Lato">
    <w:altName w:val="Cambria"/>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723642890"/>
      <w:docPartObj>
        <w:docPartGallery w:val="Page Numbers (Bottom of Page)"/>
        <w:docPartUnique/>
      </w:docPartObj>
    </w:sdtPr>
    <w:sdtEndPr>
      <w:rPr>
        <w:rStyle w:val="Numerstrony"/>
      </w:rPr>
    </w:sdtEndPr>
    <w:sdtContent>
      <w:p w14:paraId="0ACD81EE" w14:textId="77777777" w:rsidR="005E498C" w:rsidRDefault="005E498C" w:rsidP="00C150C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08FE3373" w14:textId="77777777" w:rsidR="005E498C" w:rsidRDefault="005E498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150756498"/>
      <w:docPartObj>
        <w:docPartGallery w:val="Page Numbers (Bottom of Page)"/>
        <w:docPartUnique/>
      </w:docPartObj>
    </w:sdtPr>
    <w:sdtEndPr>
      <w:rPr>
        <w:rStyle w:val="Numerstrony"/>
      </w:rPr>
    </w:sdtEndPr>
    <w:sdtContent>
      <w:p w14:paraId="2C82A63F" w14:textId="77777777" w:rsidR="005E498C" w:rsidRDefault="005E498C" w:rsidP="00C150C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E51C70">
          <w:rPr>
            <w:rStyle w:val="Numerstrony"/>
            <w:noProof/>
          </w:rPr>
          <w:t>1</w:t>
        </w:r>
        <w:r>
          <w:rPr>
            <w:rStyle w:val="Numerstrony"/>
          </w:rPr>
          <w:fldChar w:fldCharType="end"/>
        </w:r>
      </w:p>
    </w:sdtContent>
  </w:sdt>
  <w:p w14:paraId="2B308E03" w14:textId="77777777" w:rsidR="005E498C" w:rsidRDefault="005E498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884BF" w14:textId="77777777" w:rsidR="00E51C70" w:rsidRDefault="00E51C70" w:rsidP="00F878EC">
      <w:r>
        <w:separator/>
      </w:r>
    </w:p>
  </w:footnote>
  <w:footnote w:type="continuationSeparator" w:id="0">
    <w:p w14:paraId="6E958A9D" w14:textId="77777777" w:rsidR="00E51C70" w:rsidRDefault="00E51C70" w:rsidP="00F87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D2B76" w14:textId="77777777" w:rsidR="005E498C" w:rsidRDefault="005E498C">
    <w:pPr>
      <w:pStyle w:val="Nagwek"/>
    </w:pPr>
    <w:r>
      <w:rPr>
        <w:noProof/>
      </w:rPr>
      <w:drawing>
        <wp:inline distT="0" distB="0" distL="0" distR="0" wp14:anchorId="671EBA3D" wp14:editId="20DB9249">
          <wp:extent cx="1800225" cy="4857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85775"/>
                  </a:xfrm>
                  <a:prstGeom prst="rect">
                    <a:avLst/>
                  </a:prstGeom>
                  <a:noFill/>
                  <a:ln>
                    <a:noFill/>
                  </a:ln>
                </pic:spPr>
              </pic:pic>
            </a:graphicData>
          </a:graphic>
        </wp:inline>
      </w:drawing>
    </w:r>
  </w:p>
  <w:p w14:paraId="4749338C" w14:textId="77777777" w:rsidR="005E498C" w:rsidRDefault="005E498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700F"/>
    <w:multiLevelType w:val="hybridMultilevel"/>
    <w:tmpl w:val="A1F849E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112A81"/>
    <w:multiLevelType w:val="hybridMultilevel"/>
    <w:tmpl w:val="DF7878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0392BFD"/>
    <w:multiLevelType w:val="hybridMultilevel"/>
    <w:tmpl w:val="A1244988"/>
    <w:lvl w:ilvl="0" w:tplc="30B63860">
      <w:start w:val="1"/>
      <w:numFmt w:val="bullet"/>
      <w:lvlText w:val=""/>
      <w:lvlJc w:val="left"/>
      <w:pPr>
        <w:ind w:left="360" w:hanging="360"/>
      </w:pPr>
      <w:rPr>
        <w:rFonts w:ascii="Symbol" w:hAnsi="Symbol" w:cs="Symbol" w:hint="default"/>
        <w:b w:val="0"/>
        <w:i w:val="0"/>
        <w:color w:val="auto"/>
        <w:sz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08464E8"/>
    <w:multiLevelType w:val="hybridMultilevel"/>
    <w:tmpl w:val="BA0018EA"/>
    <w:lvl w:ilvl="0" w:tplc="CACC92B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09F0CF7"/>
    <w:multiLevelType w:val="hybridMultilevel"/>
    <w:tmpl w:val="4384A3C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B41876"/>
    <w:multiLevelType w:val="hybridMultilevel"/>
    <w:tmpl w:val="81F61DC2"/>
    <w:lvl w:ilvl="0" w:tplc="73CCB358">
      <w:start w:val="1"/>
      <w:numFmt w:val="decimal"/>
      <w:lvlText w:val="%1."/>
      <w:lvlJc w:val="left"/>
      <w:pPr>
        <w:ind w:left="417" w:hanging="360"/>
      </w:pPr>
      <w:rPr>
        <w:rFonts w:ascii="Arial" w:hAnsi="Arial" w:cs="Arial" w:hint="default"/>
        <w:b w:val="0"/>
        <w:bCs w:val="0"/>
        <w:color w:val="000000" w:themeColor="text1"/>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6" w15:restartNumberingAfterBreak="0">
    <w:nsid w:val="00CC4260"/>
    <w:multiLevelType w:val="hybridMultilevel"/>
    <w:tmpl w:val="C7BC10A8"/>
    <w:lvl w:ilvl="0" w:tplc="73CCB358">
      <w:start w:val="1"/>
      <w:numFmt w:val="decimal"/>
      <w:lvlText w:val="%1."/>
      <w:lvlJc w:val="left"/>
      <w:pPr>
        <w:ind w:left="417" w:hanging="360"/>
      </w:pPr>
      <w:rPr>
        <w:rFonts w:ascii="Arial" w:hAnsi="Arial" w:cs="Arial" w:hint="default"/>
        <w:b w:val="0"/>
        <w:bCs w:val="0"/>
        <w:color w:val="000000" w:themeColor="text1"/>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7" w15:restartNumberingAfterBreak="0">
    <w:nsid w:val="01181A8E"/>
    <w:multiLevelType w:val="hybridMultilevel"/>
    <w:tmpl w:val="C1FC71D6"/>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315A7C"/>
    <w:multiLevelType w:val="hybridMultilevel"/>
    <w:tmpl w:val="37A86FDE"/>
    <w:lvl w:ilvl="0" w:tplc="04150011">
      <w:start w:val="1"/>
      <w:numFmt w:val="decimal"/>
      <w:lvlText w:val="%1)"/>
      <w:lvlJc w:val="left"/>
      <w:pPr>
        <w:ind w:left="720" w:hanging="360"/>
      </w:pPr>
      <w:rPr>
        <w:rFonts w:hint="default"/>
        <w:color w:val="000000" w:themeColor="text1"/>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13C185B"/>
    <w:multiLevelType w:val="hybridMultilevel"/>
    <w:tmpl w:val="7C72AACE"/>
    <w:lvl w:ilvl="0" w:tplc="51A497D6">
      <w:start w:val="1"/>
      <w:numFmt w:val="decimal"/>
      <w:lvlText w:val="%1."/>
      <w:lvlJc w:val="left"/>
      <w:pPr>
        <w:ind w:left="0" w:hanging="360"/>
      </w:pPr>
      <w:rPr>
        <w:rFonts w:ascii="Arial" w:hAnsi="Arial" w:cs="Arial" w:hint="default"/>
        <w:sz w:val="20"/>
        <w:szCs w:val="20"/>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10" w15:restartNumberingAfterBreak="0">
    <w:nsid w:val="019431B0"/>
    <w:multiLevelType w:val="hybridMultilevel"/>
    <w:tmpl w:val="AC860932"/>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51112B"/>
    <w:multiLevelType w:val="hybridMultilevel"/>
    <w:tmpl w:val="B9241C1A"/>
    <w:lvl w:ilvl="0" w:tplc="1D989804">
      <w:start w:val="1"/>
      <w:numFmt w:val="decimal"/>
      <w:lvlText w:val="%1."/>
      <w:lvlJc w:val="left"/>
      <w:pPr>
        <w:ind w:left="360" w:hanging="360"/>
      </w:pPr>
      <w:rPr>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D2533B"/>
    <w:multiLevelType w:val="hybridMultilevel"/>
    <w:tmpl w:val="75A0D89E"/>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3C70ABB"/>
    <w:multiLevelType w:val="hybridMultilevel"/>
    <w:tmpl w:val="A8C037C4"/>
    <w:lvl w:ilvl="0" w:tplc="1D989804">
      <w:start w:val="1"/>
      <w:numFmt w:val="decimal"/>
      <w:lvlText w:val="%1."/>
      <w:lvlJc w:val="left"/>
      <w:pPr>
        <w:ind w:left="360" w:hanging="360"/>
      </w:pPr>
      <w:rPr>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9E5B24"/>
    <w:multiLevelType w:val="hybridMultilevel"/>
    <w:tmpl w:val="54FA4CAC"/>
    <w:lvl w:ilvl="0" w:tplc="1D989804">
      <w:start w:val="1"/>
      <w:numFmt w:val="decimal"/>
      <w:lvlText w:val="%1."/>
      <w:lvlJc w:val="left"/>
      <w:pPr>
        <w:ind w:left="720" w:hanging="360"/>
      </w:pPr>
      <w:rPr>
        <w:b w:val="0"/>
        <w:b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AE3FE2"/>
    <w:multiLevelType w:val="hybridMultilevel"/>
    <w:tmpl w:val="61C41186"/>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4E323B0"/>
    <w:multiLevelType w:val="hybridMultilevel"/>
    <w:tmpl w:val="F8A0CEF0"/>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F85031"/>
    <w:multiLevelType w:val="hybridMultilevel"/>
    <w:tmpl w:val="C9C28BA8"/>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53F7948"/>
    <w:multiLevelType w:val="hybridMultilevel"/>
    <w:tmpl w:val="B574D9BC"/>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5675EF1"/>
    <w:multiLevelType w:val="hybridMultilevel"/>
    <w:tmpl w:val="247AC2BC"/>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A528E8"/>
    <w:multiLevelType w:val="hybridMultilevel"/>
    <w:tmpl w:val="1BCCAD16"/>
    <w:lvl w:ilvl="0" w:tplc="04150015">
      <w:start w:val="1"/>
      <w:numFmt w:val="upperLetter"/>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21" w15:restartNumberingAfterBreak="0">
    <w:nsid w:val="05C75C37"/>
    <w:multiLevelType w:val="hybridMultilevel"/>
    <w:tmpl w:val="6FCA348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330F7C"/>
    <w:multiLevelType w:val="hybridMultilevel"/>
    <w:tmpl w:val="226CD25C"/>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71E2B02"/>
    <w:multiLevelType w:val="hybridMultilevel"/>
    <w:tmpl w:val="9A36B7B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08640706"/>
    <w:multiLevelType w:val="hybridMultilevel"/>
    <w:tmpl w:val="47B20FC4"/>
    <w:lvl w:ilvl="0" w:tplc="102E0FE8">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9E65D8D"/>
    <w:multiLevelType w:val="hybridMultilevel"/>
    <w:tmpl w:val="4776EF16"/>
    <w:lvl w:ilvl="0" w:tplc="102E0FE8">
      <w:start w:val="1"/>
      <w:numFmt w:val="bullet"/>
      <w:lvlText w:val=""/>
      <w:lvlJc w:val="left"/>
      <w:pPr>
        <w:ind w:left="720" w:hanging="360"/>
      </w:pPr>
      <w:rPr>
        <w:rFonts w:ascii="Symbol" w:hAnsi="Symbo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9FC3FEA"/>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27" w15:restartNumberingAfterBreak="0">
    <w:nsid w:val="0A14470B"/>
    <w:multiLevelType w:val="hybridMultilevel"/>
    <w:tmpl w:val="863885F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0A576E82"/>
    <w:multiLevelType w:val="hybridMultilevel"/>
    <w:tmpl w:val="0354F52E"/>
    <w:lvl w:ilvl="0" w:tplc="73CCB358">
      <w:start w:val="1"/>
      <w:numFmt w:val="decimal"/>
      <w:lvlText w:val="%1."/>
      <w:lvlJc w:val="left"/>
      <w:pPr>
        <w:ind w:left="417" w:hanging="360"/>
      </w:pPr>
      <w:rPr>
        <w:rFonts w:ascii="Arial" w:hAnsi="Arial" w:cs="Arial" w:hint="default"/>
        <w:b w:val="0"/>
        <w:bCs w:val="0"/>
        <w:color w:val="000000" w:themeColor="text1"/>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29" w15:restartNumberingAfterBreak="0">
    <w:nsid w:val="0A760946"/>
    <w:multiLevelType w:val="hybridMultilevel"/>
    <w:tmpl w:val="0E02A95E"/>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ADD7E1C"/>
    <w:multiLevelType w:val="hybridMultilevel"/>
    <w:tmpl w:val="D4B840E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B4512AC"/>
    <w:multiLevelType w:val="hybridMultilevel"/>
    <w:tmpl w:val="E3909A2C"/>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0BE049D5"/>
    <w:multiLevelType w:val="hybridMultilevel"/>
    <w:tmpl w:val="621C4A6E"/>
    <w:lvl w:ilvl="0" w:tplc="2BC6A9D0">
      <w:start w:val="1"/>
      <w:numFmt w:val="bullet"/>
      <w:lvlText w:val="−"/>
      <w:lvlJc w:val="left"/>
      <w:pPr>
        <w:ind w:left="360" w:hanging="360"/>
      </w:pPr>
      <w:rPr>
        <w:rFonts w:ascii="Arial" w:hAnsi="Arial" w:hint="default"/>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BE20EB1"/>
    <w:multiLevelType w:val="hybridMultilevel"/>
    <w:tmpl w:val="C7BC10A8"/>
    <w:lvl w:ilvl="0" w:tplc="73CCB358">
      <w:start w:val="1"/>
      <w:numFmt w:val="decimal"/>
      <w:lvlText w:val="%1."/>
      <w:lvlJc w:val="left"/>
      <w:pPr>
        <w:ind w:left="417" w:hanging="360"/>
      </w:pPr>
      <w:rPr>
        <w:rFonts w:ascii="Arial" w:hAnsi="Arial" w:cs="Arial" w:hint="default"/>
        <w:b w:val="0"/>
        <w:bCs w:val="0"/>
        <w:color w:val="000000" w:themeColor="text1"/>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34" w15:restartNumberingAfterBreak="0">
    <w:nsid w:val="0BFD2B4C"/>
    <w:multiLevelType w:val="hybridMultilevel"/>
    <w:tmpl w:val="87540872"/>
    <w:lvl w:ilvl="0" w:tplc="102E0FE8">
      <w:start w:val="1"/>
      <w:numFmt w:val="bullet"/>
      <w:lvlText w:val=""/>
      <w:lvlJc w:val="left"/>
      <w:pPr>
        <w:ind w:left="360" w:hanging="360"/>
      </w:pPr>
      <w:rPr>
        <w:rFonts w:ascii="Symbol" w:hAnsi="Symbol" w:hint="default"/>
        <w:color w:val="000000" w:themeColor="text1"/>
      </w:rPr>
    </w:lvl>
    <w:lvl w:ilvl="1" w:tplc="04150003">
      <w:start w:val="1"/>
      <w:numFmt w:val="bullet"/>
      <w:lvlText w:val="o"/>
      <w:lvlJc w:val="left"/>
      <w:pPr>
        <w:ind w:left="0" w:hanging="360"/>
      </w:pPr>
      <w:rPr>
        <w:rFonts w:ascii="Courier New" w:hAnsi="Courier New" w:cs="Courier New" w:hint="default"/>
      </w:rPr>
    </w:lvl>
    <w:lvl w:ilvl="2" w:tplc="04150001">
      <w:start w:val="1"/>
      <w:numFmt w:val="bullet"/>
      <w:lvlText w:val=""/>
      <w:lvlJc w:val="left"/>
      <w:pPr>
        <w:ind w:left="1440" w:hanging="360"/>
      </w:pPr>
      <w:rPr>
        <w:rFonts w:ascii="Symbol" w:hAnsi="Symbol"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35" w15:restartNumberingAfterBreak="0">
    <w:nsid w:val="0C0E18B3"/>
    <w:multiLevelType w:val="hybridMultilevel"/>
    <w:tmpl w:val="7CB2296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C356FEF"/>
    <w:multiLevelType w:val="hybridMultilevel"/>
    <w:tmpl w:val="4E86BC1E"/>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0C5B26ED"/>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38" w15:restartNumberingAfterBreak="0">
    <w:nsid w:val="0C9B4184"/>
    <w:multiLevelType w:val="hybridMultilevel"/>
    <w:tmpl w:val="998C2E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CD57C54"/>
    <w:multiLevelType w:val="hybridMultilevel"/>
    <w:tmpl w:val="E080366A"/>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DCF735C"/>
    <w:multiLevelType w:val="hybridMultilevel"/>
    <w:tmpl w:val="C33ECA9C"/>
    <w:lvl w:ilvl="0" w:tplc="04150015">
      <w:start w:val="1"/>
      <w:numFmt w:val="upp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0DD14694"/>
    <w:multiLevelType w:val="hybridMultilevel"/>
    <w:tmpl w:val="C9EC15DE"/>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0DD973AC"/>
    <w:multiLevelType w:val="hybridMultilevel"/>
    <w:tmpl w:val="2B50013A"/>
    <w:lvl w:ilvl="0" w:tplc="FFFFFFFF">
      <w:start w:val="1"/>
      <w:numFmt w:val="bullet"/>
      <w:lvlText w:val=""/>
      <w:lvlJc w:val="left"/>
      <w:pPr>
        <w:ind w:left="1004" w:hanging="360"/>
      </w:pPr>
      <w:rPr>
        <w:rFonts w:ascii="Symbol" w:hAnsi="Symbol" w:hint="default"/>
        <w:sz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3" w15:restartNumberingAfterBreak="0">
    <w:nsid w:val="0DF342D1"/>
    <w:multiLevelType w:val="hybridMultilevel"/>
    <w:tmpl w:val="570A8B42"/>
    <w:lvl w:ilvl="0" w:tplc="FF02814C">
      <w:start w:val="3"/>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E174366"/>
    <w:multiLevelType w:val="hybridMultilevel"/>
    <w:tmpl w:val="703C28B6"/>
    <w:lvl w:ilvl="0" w:tplc="11C64A78">
      <w:start w:val="1"/>
      <w:numFmt w:val="bullet"/>
      <w:lvlText w:val="−"/>
      <w:lvlJc w:val="left"/>
      <w:pPr>
        <w:ind w:left="360" w:hanging="360"/>
      </w:pPr>
      <w:rPr>
        <w:rFonts w:ascii="Arial" w:hAnsi="Arial"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45" w15:restartNumberingAfterBreak="0">
    <w:nsid w:val="0E492981"/>
    <w:multiLevelType w:val="hybridMultilevel"/>
    <w:tmpl w:val="168C822C"/>
    <w:lvl w:ilvl="0" w:tplc="32207F6C">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0ED54074"/>
    <w:multiLevelType w:val="hybridMultilevel"/>
    <w:tmpl w:val="9D6840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47" w15:restartNumberingAfterBreak="0">
    <w:nsid w:val="0EDB1910"/>
    <w:multiLevelType w:val="hybridMultilevel"/>
    <w:tmpl w:val="CFB60C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0F5E3982"/>
    <w:multiLevelType w:val="hybridMultilevel"/>
    <w:tmpl w:val="5E427012"/>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F7C497A"/>
    <w:multiLevelType w:val="hybridMultilevel"/>
    <w:tmpl w:val="089EFF8C"/>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FB5580B"/>
    <w:multiLevelType w:val="hybridMultilevel"/>
    <w:tmpl w:val="B798BA72"/>
    <w:lvl w:ilvl="0" w:tplc="CA5E1220">
      <w:start w:val="1"/>
      <w:numFmt w:val="bullet"/>
      <w:lvlText w:val=""/>
      <w:lvlJc w:val="left"/>
      <w:pPr>
        <w:ind w:left="360" w:hanging="360"/>
      </w:pPr>
      <w:rPr>
        <w:rFonts w:ascii="Symbol" w:hAnsi="Symbol" w:cs="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FF60DE5"/>
    <w:multiLevelType w:val="hybridMultilevel"/>
    <w:tmpl w:val="76C6FC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100661FB"/>
    <w:multiLevelType w:val="hybridMultilevel"/>
    <w:tmpl w:val="D4C4E5D8"/>
    <w:lvl w:ilvl="0" w:tplc="11C64A78">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10460A75"/>
    <w:multiLevelType w:val="hybridMultilevel"/>
    <w:tmpl w:val="B9E05122"/>
    <w:lvl w:ilvl="0" w:tplc="102E0FE8">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F252E7"/>
    <w:multiLevelType w:val="hybridMultilevel"/>
    <w:tmpl w:val="BC545C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111D288B"/>
    <w:multiLevelType w:val="hybridMultilevel"/>
    <w:tmpl w:val="3D7620F4"/>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113258F3"/>
    <w:multiLevelType w:val="hybridMultilevel"/>
    <w:tmpl w:val="4AF27D3E"/>
    <w:lvl w:ilvl="0" w:tplc="FF02814C">
      <w:start w:val="3"/>
      <w:numFmt w:val="bullet"/>
      <w:lvlText w:val="–"/>
      <w:lvlJc w:val="left"/>
      <w:pPr>
        <w:ind w:left="360" w:hanging="360"/>
      </w:pPr>
      <w:rPr>
        <w:rFonts w:ascii="Arial" w:eastAsia="Times New Roman" w:hAnsi="Aria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115A64D1"/>
    <w:multiLevelType w:val="hybridMultilevel"/>
    <w:tmpl w:val="EFE861A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5E6D20"/>
    <w:multiLevelType w:val="hybridMultilevel"/>
    <w:tmpl w:val="EEB437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115F1140"/>
    <w:multiLevelType w:val="hybridMultilevel"/>
    <w:tmpl w:val="75B8A27C"/>
    <w:lvl w:ilvl="0" w:tplc="F8F2FD3E">
      <w:start w:val="1"/>
      <w:numFmt w:val="decimal"/>
      <w:lvlText w:val="%1)"/>
      <w:lvlJc w:val="left"/>
      <w:pPr>
        <w:ind w:left="928" w:hanging="360"/>
      </w:pPr>
      <w:rPr>
        <w:rFonts w:ascii="Arial" w:hAnsi="Arial" w:cs="Arial" w:hint="default"/>
        <w:sz w:val="20"/>
        <w:szCs w:val="20"/>
      </w:rPr>
    </w:lvl>
    <w:lvl w:ilvl="1" w:tplc="04150003" w:tentative="1">
      <w:start w:val="1"/>
      <w:numFmt w:val="bullet"/>
      <w:lvlText w:val="o"/>
      <w:lvlJc w:val="left"/>
      <w:pPr>
        <w:ind w:left="360" w:hanging="360"/>
      </w:pPr>
      <w:rPr>
        <w:rFonts w:ascii="Courier New" w:hAnsi="Courier New" w:cs="Courier New" w:hint="default"/>
      </w:rPr>
    </w:lvl>
    <w:lvl w:ilvl="2" w:tplc="04150005" w:tentative="1">
      <w:start w:val="1"/>
      <w:numFmt w:val="bullet"/>
      <w:lvlText w:val=""/>
      <w:lvlJc w:val="left"/>
      <w:pPr>
        <w:ind w:left="1080" w:hanging="360"/>
      </w:pPr>
      <w:rPr>
        <w:rFonts w:ascii="Wingdings" w:hAnsi="Wingdings" w:hint="default"/>
      </w:rPr>
    </w:lvl>
    <w:lvl w:ilvl="3" w:tplc="04150001" w:tentative="1">
      <w:start w:val="1"/>
      <w:numFmt w:val="bullet"/>
      <w:lvlText w:val=""/>
      <w:lvlJc w:val="left"/>
      <w:pPr>
        <w:ind w:left="1800" w:hanging="360"/>
      </w:pPr>
      <w:rPr>
        <w:rFonts w:ascii="Symbol" w:hAnsi="Symbol" w:hint="default"/>
      </w:rPr>
    </w:lvl>
    <w:lvl w:ilvl="4" w:tplc="04150003" w:tentative="1">
      <w:start w:val="1"/>
      <w:numFmt w:val="bullet"/>
      <w:lvlText w:val="o"/>
      <w:lvlJc w:val="left"/>
      <w:pPr>
        <w:ind w:left="2520" w:hanging="360"/>
      </w:pPr>
      <w:rPr>
        <w:rFonts w:ascii="Courier New" w:hAnsi="Courier New" w:cs="Courier New" w:hint="default"/>
      </w:rPr>
    </w:lvl>
    <w:lvl w:ilvl="5" w:tplc="04150005" w:tentative="1">
      <w:start w:val="1"/>
      <w:numFmt w:val="bullet"/>
      <w:lvlText w:val=""/>
      <w:lvlJc w:val="left"/>
      <w:pPr>
        <w:ind w:left="3240" w:hanging="360"/>
      </w:pPr>
      <w:rPr>
        <w:rFonts w:ascii="Wingdings" w:hAnsi="Wingdings" w:hint="default"/>
      </w:rPr>
    </w:lvl>
    <w:lvl w:ilvl="6" w:tplc="04150001" w:tentative="1">
      <w:start w:val="1"/>
      <w:numFmt w:val="bullet"/>
      <w:lvlText w:val=""/>
      <w:lvlJc w:val="left"/>
      <w:pPr>
        <w:ind w:left="3960" w:hanging="360"/>
      </w:pPr>
      <w:rPr>
        <w:rFonts w:ascii="Symbol" w:hAnsi="Symbol" w:hint="default"/>
      </w:rPr>
    </w:lvl>
    <w:lvl w:ilvl="7" w:tplc="04150003" w:tentative="1">
      <w:start w:val="1"/>
      <w:numFmt w:val="bullet"/>
      <w:lvlText w:val="o"/>
      <w:lvlJc w:val="left"/>
      <w:pPr>
        <w:ind w:left="4680" w:hanging="360"/>
      </w:pPr>
      <w:rPr>
        <w:rFonts w:ascii="Courier New" w:hAnsi="Courier New" w:cs="Courier New" w:hint="default"/>
      </w:rPr>
    </w:lvl>
    <w:lvl w:ilvl="8" w:tplc="04150005" w:tentative="1">
      <w:start w:val="1"/>
      <w:numFmt w:val="bullet"/>
      <w:lvlText w:val=""/>
      <w:lvlJc w:val="left"/>
      <w:pPr>
        <w:ind w:left="5400" w:hanging="360"/>
      </w:pPr>
      <w:rPr>
        <w:rFonts w:ascii="Wingdings" w:hAnsi="Wingdings" w:hint="default"/>
      </w:rPr>
    </w:lvl>
  </w:abstractNum>
  <w:abstractNum w:abstractNumId="60" w15:restartNumberingAfterBreak="0">
    <w:nsid w:val="11966CB0"/>
    <w:multiLevelType w:val="multilevel"/>
    <w:tmpl w:val="D67E3F38"/>
    <w:lvl w:ilvl="0">
      <w:start w:val="1"/>
      <w:numFmt w:val="decimal"/>
      <w:lvlText w:val="%1."/>
      <w:lvlJc w:val="left"/>
      <w:pPr>
        <w:ind w:left="360" w:hanging="360"/>
      </w:pPr>
      <w:rPr>
        <w:rFonts w:hint="default"/>
        <w:sz w:val="22"/>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11CE3675"/>
    <w:multiLevelType w:val="hybridMultilevel"/>
    <w:tmpl w:val="61AEBBC0"/>
    <w:lvl w:ilvl="0" w:tplc="32207F6C">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11D009C3"/>
    <w:multiLevelType w:val="hybridMultilevel"/>
    <w:tmpl w:val="9A36B7B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12421D79"/>
    <w:multiLevelType w:val="hybridMultilevel"/>
    <w:tmpl w:val="0C38410C"/>
    <w:lvl w:ilvl="0" w:tplc="2BC6A9D0">
      <w:start w:val="1"/>
      <w:numFmt w:val="bullet"/>
      <w:lvlText w:val="−"/>
      <w:lvlJc w:val="left"/>
      <w:pPr>
        <w:ind w:left="360" w:hanging="360"/>
      </w:pPr>
      <w:rPr>
        <w:rFonts w:ascii="Arial" w:hAnsi="Arial" w:hint="default"/>
        <w:strike w:val="0"/>
        <w:color w:val="000000" w:themeColor="text1"/>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2CA725F"/>
    <w:multiLevelType w:val="hybridMultilevel"/>
    <w:tmpl w:val="D4846680"/>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131D70BA"/>
    <w:multiLevelType w:val="hybridMultilevel"/>
    <w:tmpl w:val="858E393A"/>
    <w:lvl w:ilvl="0" w:tplc="0415000F">
      <w:start w:val="1"/>
      <w:numFmt w:val="decimal"/>
      <w:lvlText w:val="%1."/>
      <w:lvlJc w:val="left"/>
      <w:pPr>
        <w:ind w:left="360" w:hanging="360"/>
      </w:pPr>
      <w:rPr>
        <w:rFonts w:hint="default"/>
        <w:sz w:val="20"/>
        <w:szCs w:val="20"/>
      </w:rPr>
    </w:lvl>
    <w:lvl w:ilvl="1" w:tplc="04150005">
      <w:start w:val="1"/>
      <w:numFmt w:val="bullet"/>
      <w:lvlText w:val=""/>
      <w:lvlJc w:val="left"/>
      <w:pPr>
        <w:ind w:left="927" w:hanging="360"/>
      </w:pPr>
      <w:rPr>
        <w:rFonts w:ascii="Wingdings" w:hAnsi="Wingdings"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1350081F"/>
    <w:multiLevelType w:val="hybridMultilevel"/>
    <w:tmpl w:val="A6266FFA"/>
    <w:lvl w:ilvl="0" w:tplc="0415000F">
      <w:start w:val="1"/>
      <w:numFmt w:val="decimal"/>
      <w:lvlText w:val="%1."/>
      <w:lvlJc w:val="left"/>
      <w:pPr>
        <w:ind w:left="0" w:hanging="360"/>
      </w:pPr>
      <w:rPr>
        <w:rFonts w:hint="default"/>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67" w15:restartNumberingAfterBreak="0">
    <w:nsid w:val="139E3B17"/>
    <w:multiLevelType w:val="hybridMultilevel"/>
    <w:tmpl w:val="C480FB0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13B654EE"/>
    <w:multiLevelType w:val="hybridMultilevel"/>
    <w:tmpl w:val="024EA2F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13FC5B06"/>
    <w:multiLevelType w:val="hybridMultilevel"/>
    <w:tmpl w:val="7EF29878"/>
    <w:lvl w:ilvl="0" w:tplc="04150019">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13FD04EE"/>
    <w:multiLevelType w:val="hybridMultilevel"/>
    <w:tmpl w:val="9F3C6E48"/>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14134D1C"/>
    <w:multiLevelType w:val="hybridMultilevel"/>
    <w:tmpl w:val="6CF2EC80"/>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14646F80"/>
    <w:multiLevelType w:val="hybridMultilevel"/>
    <w:tmpl w:val="2F28973C"/>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1471626A"/>
    <w:multiLevelType w:val="hybridMultilevel"/>
    <w:tmpl w:val="45A08FD0"/>
    <w:lvl w:ilvl="0" w:tplc="311C8F92">
      <w:start w:val="1"/>
      <w:numFmt w:val="decimal"/>
      <w:lvlText w:val="%1."/>
      <w:lvlJc w:val="left"/>
      <w:pPr>
        <w:ind w:left="360" w:hanging="360"/>
      </w:pPr>
      <w:rPr>
        <w:rFonts w:hint="default"/>
        <w:b/>
        <w:bCs/>
        <w:sz w:val="22"/>
      </w:rPr>
    </w:lvl>
    <w:lvl w:ilvl="1" w:tplc="0415000F">
      <w:start w:val="1"/>
      <w:numFmt w:val="decimal"/>
      <w:lvlText w:val="%2."/>
      <w:lvlJc w:val="left"/>
      <w:pPr>
        <w:ind w:left="1440" w:hanging="360"/>
      </w:pPr>
      <w:rPr>
        <w:rFonts w:hint="default"/>
      </w:rPr>
    </w:lvl>
    <w:lvl w:ilvl="2" w:tplc="661225AC">
      <w:start w:val="1"/>
      <w:numFmt w:val="bullet"/>
      <w:lvlText w:val=""/>
      <w:lvlJc w:val="left"/>
      <w:pPr>
        <w:ind w:left="720" w:hanging="360"/>
      </w:pPr>
      <w:rPr>
        <w:rFonts w:ascii="Symbol" w:hAnsi="Symbol" w:hint="default"/>
      </w:rPr>
    </w:lvl>
    <w:lvl w:ilvl="3" w:tplc="292ABF0A">
      <w:start w:val="1"/>
      <w:numFmt w:val="bullet"/>
      <w:lvlText w:val=""/>
      <w:lvlJc w:val="left"/>
      <w:pPr>
        <w:ind w:left="2880" w:hanging="360"/>
      </w:pPr>
      <w:rPr>
        <w:rFonts w:ascii="Symbol" w:hAnsi="Symbol"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14B338F1"/>
    <w:multiLevelType w:val="hybridMultilevel"/>
    <w:tmpl w:val="A8C037C4"/>
    <w:lvl w:ilvl="0" w:tplc="1D989804">
      <w:start w:val="1"/>
      <w:numFmt w:val="decimal"/>
      <w:lvlText w:val="%1."/>
      <w:lvlJc w:val="left"/>
      <w:pPr>
        <w:ind w:left="360" w:hanging="360"/>
      </w:pPr>
      <w:rPr>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52E3605"/>
    <w:multiLevelType w:val="hybridMultilevel"/>
    <w:tmpl w:val="4B36BB66"/>
    <w:lvl w:ilvl="0" w:tplc="2BC6A9D0">
      <w:start w:val="1"/>
      <w:numFmt w:val="bullet"/>
      <w:lvlText w:val="−"/>
      <w:lvlJc w:val="left"/>
      <w:pPr>
        <w:ind w:left="360" w:hanging="360"/>
      </w:pPr>
      <w:rPr>
        <w:rFonts w:ascii="Arial" w:hAnsi="Aria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5521A83"/>
    <w:multiLevelType w:val="hybridMultilevel"/>
    <w:tmpl w:val="A0B49C80"/>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620052C"/>
    <w:multiLevelType w:val="hybridMultilevel"/>
    <w:tmpl w:val="396AE65E"/>
    <w:lvl w:ilvl="0" w:tplc="8B28E3F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63F2B89"/>
    <w:multiLevelType w:val="hybridMultilevel"/>
    <w:tmpl w:val="A6102780"/>
    <w:lvl w:ilvl="0" w:tplc="FFFFFFFF">
      <w:start w:val="1"/>
      <w:numFmt w:val="bullet"/>
      <w:lvlText w:val=""/>
      <w:lvlJc w:val="left"/>
      <w:pPr>
        <w:ind w:left="360" w:hanging="360"/>
      </w:pPr>
      <w:rPr>
        <w:rFonts w:ascii="Symbol" w:hAnsi="Symbol" w:hint="default"/>
        <w:sz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16404C91"/>
    <w:multiLevelType w:val="hybridMultilevel"/>
    <w:tmpl w:val="4D088D04"/>
    <w:lvl w:ilvl="0" w:tplc="73CCB358">
      <w:start w:val="1"/>
      <w:numFmt w:val="decimal"/>
      <w:lvlText w:val="%1."/>
      <w:lvlJc w:val="left"/>
      <w:pPr>
        <w:ind w:left="0" w:hanging="360"/>
      </w:pPr>
      <w:rPr>
        <w:rFonts w:ascii="Arial" w:hAnsi="Arial" w:cs="Arial" w:hint="default"/>
        <w:b w:val="0"/>
        <w:bCs w:val="0"/>
        <w:color w:val="000000" w:themeColor="text1"/>
        <w:sz w:val="20"/>
        <w:szCs w:val="20"/>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80" w15:restartNumberingAfterBreak="0">
    <w:nsid w:val="16782AD4"/>
    <w:multiLevelType w:val="hybridMultilevel"/>
    <w:tmpl w:val="030882E0"/>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169577A1"/>
    <w:multiLevelType w:val="hybridMultilevel"/>
    <w:tmpl w:val="22349FEE"/>
    <w:lvl w:ilvl="0" w:tplc="150A7A4C">
      <w:start w:val="1"/>
      <w:numFmt w:val="bullet"/>
      <w:lvlText w:val=""/>
      <w:lvlJc w:val="left"/>
      <w:pPr>
        <w:ind w:left="340" w:hanging="113"/>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82" w15:restartNumberingAfterBreak="0">
    <w:nsid w:val="1701410C"/>
    <w:multiLevelType w:val="hybridMultilevel"/>
    <w:tmpl w:val="022A40F0"/>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78C040E"/>
    <w:multiLevelType w:val="hybridMultilevel"/>
    <w:tmpl w:val="0E3EA562"/>
    <w:lvl w:ilvl="0" w:tplc="11C64A78">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85A7A8F"/>
    <w:multiLevelType w:val="hybridMultilevel"/>
    <w:tmpl w:val="9E78FB0C"/>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85C2490"/>
    <w:multiLevelType w:val="hybridMultilevel"/>
    <w:tmpl w:val="C3C4ABD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8A059A4"/>
    <w:multiLevelType w:val="hybridMultilevel"/>
    <w:tmpl w:val="401CF96C"/>
    <w:lvl w:ilvl="0" w:tplc="292ABF0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8D609FF"/>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88" w15:restartNumberingAfterBreak="0">
    <w:nsid w:val="192262D9"/>
    <w:multiLevelType w:val="hybridMultilevel"/>
    <w:tmpl w:val="4E86BC1E"/>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194B1A51"/>
    <w:multiLevelType w:val="hybridMultilevel"/>
    <w:tmpl w:val="C34479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1977135E"/>
    <w:multiLevelType w:val="hybridMultilevel"/>
    <w:tmpl w:val="B5783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99C2F70"/>
    <w:multiLevelType w:val="hybridMultilevel"/>
    <w:tmpl w:val="7F96256A"/>
    <w:lvl w:ilvl="0" w:tplc="0A06DA14">
      <w:start w:val="1"/>
      <w:numFmt w:val="decimal"/>
      <w:lvlText w:val="%1."/>
      <w:lvlJc w:val="left"/>
      <w:pPr>
        <w:ind w:left="360" w:hanging="360"/>
      </w:pPr>
      <w:rPr>
        <w:color w:val="000000" w:themeColor="text1"/>
      </w:rPr>
    </w:lvl>
    <w:lvl w:ilvl="1" w:tplc="BCCED306">
      <w:start w:val="1"/>
      <w:numFmt w:val="bullet"/>
      <w:lvlText w:val=""/>
      <w:lvlJc w:val="left"/>
      <w:pPr>
        <w:ind w:left="360" w:hanging="360"/>
      </w:pPr>
      <w:rPr>
        <w:rFonts w:ascii="Symbol" w:hAnsi="Symbol" w:hint="default"/>
        <w:color w:val="000000" w:themeColor="text1"/>
        <w:sz w:val="22"/>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199D573E"/>
    <w:multiLevelType w:val="hybridMultilevel"/>
    <w:tmpl w:val="01A6BFB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93" w15:restartNumberingAfterBreak="0">
    <w:nsid w:val="1A2004F4"/>
    <w:multiLevelType w:val="hybridMultilevel"/>
    <w:tmpl w:val="9BE2AAAA"/>
    <w:lvl w:ilvl="0" w:tplc="A8F8A704">
      <w:start w:val="1"/>
      <w:numFmt w:val="decimal"/>
      <w:lvlText w:val="%1)"/>
      <w:lvlJc w:val="left"/>
      <w:pPr>
        <w:ind w:left="360" w:hanging="360"/>
      </w:pPr>
      <w:rPr>
        <w:rFonts w:hint="default"/>
        <w:sz w:val="20"/>
        <w:szCs w:val="20"/>
      </w:rPr>
    </w:lvl>
    <w:lvl w:ilvl="1" w:tplc="04150003" w:tentative="1">
      <w:start w:val="1"/>
      <w:numFmt w:val="bullet"/>
      <w:lvlText w:val="o"/>
      <w:lvlJc w:val="left"/>
      <w:pPr>
        <w:ind w:left="360" w:hanging="360"/>
      </w:pPr>
      <w:rPr>
        <w:rFonts w:ascii="Courier New" w:hAnsi="Courier New" w:cs="Courier New" w:hint="default"/>
      </w:rPr>
    </w:lvl>
    <w:lvl w:ilvl="2" w:tplc="04150005" w:tentative="1">
      <w:start w:val="1"/>
      <w:numFmt w:val="bullet"/>
      <w:lvlText w:val=""/>
      <w:lvlJc w:val="left"/>
      <w:pPr>
        <w:ind w:left="1080" w:hanging="360"/>
      </w:pPr>
      <w:rPr>
        <w:rFonts w:ascii="Wingdings" w:hAnsi="Wingdings" w:hint="default"/>
      </w:rPr>
    </w:lvl>
    <w:lvl w:ilvl="3" w:tplc="04150001" w:tentative="1">
      <w:start w:val="1"/>
      <w:numFmt w:val="bullet"/>
      <w:lvlText w:val=""/>
      <w:lvlJc w:val="left"/>
      <w:pPr>
        <w:ind w:left="1800" w:hanging="360"/>
      </w:pPr>
      <w:rPr>
        <w:rFonts w:ascii="Symbol" w:hAnsi="Symbol" w:hint="default"/>
      </w:rPr>
    </w:lvl>
    <w:lvl w:ilvl="4" w:tplc="04150003" w:tentative="1">
      <w:start w:val="1"/>
      <w:numFmt w:val="bullet"/>
      <w:lvlText w:val="o"/>
      <w:lvlJc w:val="left"/>
      <w:pPr>
        <w:ind w:left="2520" w:hanging="360"/>
      </w:pPr>
      <w:rPr>
        <w:rFonts w:ascii="Courier New" w:hAnsi="Courier New" w:cs="Courier New" w:hint="default"/>
      </w:rPr>
    </w:lvl>
    <w:lvl w:ilvl="5" w:tplc="04150005" w:tentative="1">
      <w:start w:val="1"/>
      <w:numFmt w:val="bullet"/>
      <w:lvlText w:val=""/>
      <w:lvlJc w:val="left"/>
      <w:pPr>
        <w:ind w:left="3240" w:hanging="360"/>
      </w:pPr>
      <w:rPr>
        <w:rFonts w:ascii="Wingdings" w:hAnsi="Wingdings" w:hint="default"/>
      </w:rPr>
    </w:lvl>
    <w:lvl w:ilvl="6" w:tplc="04150001" w:tentative="1">
      <w:start w:val="1"/>
      <w:numFmt w:val="bullet"/>
      <w:lvlText w:val=""/>
      <w:lvlJc w:val="left"/>
      <w:pPr>
        <w:ind w:left="3960" w:hanging="360"/>
      </w:pPr>
      <w:rPr>
        <w:rFonts w:ascii="Symbol" w:hAnsi="Symbol" w:hint="default"/>
      </w:rPr>
    </w:lvl>
    <w:lvl w:ilvl="7" w:tplc="04150003" w:tentative="1">
      <w:start w:val="1"/>
      <w:numFmt w:val="bullet"/>
      <w:lvlText w:val="o"/>
      <w:lvlJc w:val="left"/>
      <w:pPr>
        <w:ind w:left="4680" w:hanging="360"/>
      </w:pPr>
      <w:rPr>
        <w:rFonts w:ascii="Courier New" w:hAnsi="Courier New" w:cs="Courier New" w:hint="default"/>
      </w:rPr>
    </w:lvl>
    <w:lvl w:ilvl="8" w:tplc="04150005" w:tentative="1">
      <w:start w:val="1"/>
      <w:numFmt w:val="bullet"/>
      <w:lvlText w:val=""/>
      <w:lvlJc w:val="left"/>
      <w:pPr>
        <w:ind w:left="5400" w:hanging="360"/>
      </w:pPr>
      <w:rPr>
        <w:rFonts w:ascii="Wingdings" w:hAnsi="Wingdings" w:hint="default"/>
      </w:rPr>
    </w:lvl>
  </w:abstractNum>
  <w:abstractNum w:abstractNumId="94" w15:restartNumberingAfterBreak="0">
    <w:nsid w:val="1A23619F"/>
    <w:multiLevelType w:val="hybridMultilevel"/>
    <w:tmpl w:val="5260B5A4"/>
    <w:lvl w:ilvl="0" w:tplc="0415000F">
      <w:start w:val="1"/>
      <w:numFmt w:val="decimal"/>
      <w:lvlText w:val="%1."/>
      <w:lvlJc w:val="left"/>
      <w:pPr>
        <w:ind w:left="360" w:hanging="360"/>
      </w:pPr>
      <w:rPr>
        <w:rFonts w:hint="default"/>
      </w:rPr>
    </w:lvl>
    <w:lvl w:ilvl="1" w:tplc="04150003">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95" w15:restartNumberingAfterBreak="0">
    <w:nsid w:val="1A586624"/>
    <w:multiLevelType w:val="hybridMultilevel"/>
    <w:tmpl w:val="3376A79A"/>
    <w:lvl w:ilvl="0" w:tplc="2F6A4A7E">
      <w:start w:val="1"/>
      <w:numFmt w:val="decimal"/>
      <w:lvlText w:val="%1."/>
      <w:lvlJc w:val="left"/>
      <w:pPr>
        <w:ind w:left="360" w:hanging="360"/>
      </w:pPr>
      <w:rPr>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1AA4313C"/>
    <w:multiLevelType w:val="hybridMultilevel"/>
    <w:tmpl w:val="2252069E"/>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AA90AE0"/>
    <w:multiLevelType w:val="hybridMultilevel"/>
    <w:tmpl w:val="C69CD5A2"/>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98" w15:restartNumberingAfterBreak="0">
    <w:nsid w:val="1B0C4217"/>
    <w:multiLevelType w:val="hybridMultilevel"/>
    <w:tmpl w:val="93A214D4"/>
    <w:lvl w:ilvl="0" w:tplc="B84E323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3045B5"/>
    <w:multiLevelType w:val="multilevel"/>
    <w:tmpl w:val="4AE23898"/>
    <w:lvl w:ilvl="0">
      <w:start w:val="1"/>
      <w:numFmt w:val="decimal"/>
      <w:lvlText w:val="%1)"/>
      <w:lvlJc w:val="left"/>
      <w:pPr>
        <w:ind w:left="360" w:hanging="360"/>
      </w:pPr>
      <w:rPr>
        <w:rFont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1B9C579A"/>
    <w:multiLevelType w:val="hybridMultilevel"/>
    <w:tmpl w:val="E758BDF4"/>
    <w:lvl w:ilvl="0" w:tplc="6B9007D2">
      <w:start w:val="1"/>
      <w:numFmt w:val="bullet"/>
      <w:lvlText w:val="­"/>
      <w:lvlJc w:val="left"/>
      <w:pPr>
        <w:ind w:left="502" w:hanging="360"/>
      </w:pPr>
      <w:rPr>
        <w:rFonts w:ascii="Courier New" w:hAnsi="Courier New"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BC87905"/>
    <w:multiLevelType w:val="hybridMultilevel"/>
    <w:tmpl w:val="01F8DB5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C7D26F1"/>
    <w:multiLevelType w:val="hybridMultilevel"/>
    <w:tmpl w:val="035C4C2A"/>
    <w:lvl w:ilvl="0" w:tplc="FFFFFFFF">
      <w:start w:val="1"/>
      <w:numFmt w:val="bullet"/>
      <w:lvlText w:val=""/>
      <w:lvlJc w:val="left"/>
      <w:pPr>
        <w:ind w:left="360" w:hanging="360"/>
      </w:pPr>
      <w:rPr>
        <w:rFonts w:ascii="Symbol" w:hAnsi="Symbol" w:hint="default"/>
        <w:sz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CC26FB6"/>
    <w:multiLevelType w:val="hybridMultilevel"/>
    <w:tmpl w:val="64E88A28"/>
    <w:lvl w:ilvl="0" w:tplc="661225AC">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1D2B2B7E"/>
    <w:multiLevelType w:val="hybridMultilevel"/>
    <w:tmpl w:val="40D0CF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D56236D"/>
    <w:multiLevelType w:val="hybridMultilevel"/>
    <w:tmpl w:val="9DD45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D6146A6"/>
    <w:multiLevelType w:val="hybridMultilevel"/>
    <w:tmpl w:val="1F96028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107" w15:restartNumberingAfterBreak="0">
    <w:nsid w:val="1E107F7C"/>
    <w:multiLevelType w:val="hybridMultilevel"/>
    <w:tmpl w:val="5198B992"/>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1EAB3169"/>
    <w:multiLevelType w:val="hybridMultilevel"/>
    <w:tmpl w:val="684E0FE4"/>
    <w:lvl w:ilvl="0" w:tplc="51A497D6">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EF670B4"/>
    <w:multiLevelType w:val="hybridMultilevel"/>
    <w:tmpl w:val="104464AC"/>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1EFE335F"/>
    <w:multiLevelType w:val="hybridMultilevel"/>
    <w:tmpl w:val="F2C4DFA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F204FA2"/>
    <w:multiLevelType w:val="hybridMultilevel"/>
    <w:tmpl w:val="6A0A74E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112" w15:restartNumberingAfterBreak="0">
    <w:nsid w:val="1FA82F42"/>
    <w:multiLevelType w:val="hybridMultilevel"/>
    <w:tmpl w:val="49EC4986"/>
    <w:lvl w:ilvl="0" w:tplc="04150013">
      <w:start w:val="1"/>
      <w:numFmt w:val="upperRoman"/>
      <w:lvlText w:val="%1."/>
      <w:lvlJc w:val="right"/>
      <w:pPr>
        <w:ind w:left="786" w:hanging="360"/>
      </w:pPr>
      <w:rPr>
        <w:rFonts w:hint="default"/>
        <w:b w:val="0"/>
        <w:bCs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1FBF2BD5"/>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114" w15:restartNumberingAfterBreak="0">
    <w:nsid w:val="1FD26DB6"/>
    <w:multiLevelType w:val="hybridMultilevel"/>
    <w:tmpl w:val="76D8B94C"/>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5" w15:restartNumberingAfterBreak="0">
    <w:nsid w:val="1FF11728"/>
    <w:multiLevelType w:val="hybridMultilevel"/>
    <w:tmpl w:val="5E9029B6"/>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200D436F"/>
    <w:multiLevelType w:val="hybridMultilevel"/>
    <w:tmpl w:val="970C2E64"/>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20713A2D"/>
    <w:multiLevelType w:val="hybridMultilevel"/>
    <w:tmpl w:val="2BD62008"/>
    <w:lvl w:ilvl="0" w:tplc="11C64A78">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07845DC"/>
    <w:multiLevelType w:val="hybridMultilevel"/>
    <w:tmpl w:val="5358DAF8"/>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207A106F"/>
    <w:multiLevelType w:val="hybridMultilevel"/>
    <w:tmpl w:val="A6266FFA"/>
    <w:lvl w:ilvl="0" w:tplc="0415000F">
      <w:start w:val="1"/>
      <w:numFmt w:val="decimal"/>
      <w:lvlText w:val="%1."/>
      <w:lvlJc w:val="left"/>
      <w:pPr>
        <w:ind w:left="0" w:hanging="360"/>
      </w:pPr>
      <w:rPr>
        <w:rFonts w:hint="default"/>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120" w15:restartNumberingAfterBreak="0">
    <w:nsid w:val="20B1708B"/>
    <w:multiLevelType w:val="hybridMultilevel"/>
    <w:tmpl w:val="B0DA0F02"/>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20B85BD7"/>
    <w:multiLevelType w:val="hybridMultilevel"/>
    <w:tmpl w:val="6AB29192"/>
    <w:lvl w:ilvl="0" w:tplc="DFDC9472">
      <w:start w:val="1"/>
      <w:numFmt w:val="decimal"/>
      <w:lvlText w:val="%1."/>
      <w:lvlJc w:val="left"/>
      <w:pPr>
        <w:tabs>
          <w:tab w:val="num" w:pos="720"/>
        </w:tabs>
        <w:ind w:left="720" w:hanging="360"/>
      </w:pPr>
      <w:rPr>
        <w:b w:val="0"/>
        <w:bCs/>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15:restartNumberingAfterBreak="0">
    <w:nsid w:val="20EE787A"/>
    <w:multiLevelType w:val="hybridMultilevel"/>
    <w:tmpl w:val="7DD016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0F20B69"/>
    <w:multiLevelType w:val="hybridMultilevel"/>
    <w:tmpl w:val="4C3E5DEA"/>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16" w:hanging="360"/>
      </w:pPr>
      <w:rPr>
        <w:rFonts w:ascii="Courier New" w:hAnsi="Courier New" w:cs="Courier New" w:hint="default"/>
      </w:rPr>
    </w:lvl>
    <w:lvl w:ilvl="2" w:tplc="04150005" w:tentative="1">
      <w:start w:val="1"/>
      <w:numFmt w:val="bullet"/>
      <w:lvlText w:val=""/>
      <w:lvlJc w:val="left"/>
      <w:pPr>
        <w:ind w:left="1736" w:hanging="360"/>
      </w:pPr>
      <w:rPr>
        <w:rFonts w:ascii="Wingdings" w:hAnsi="Wingdings" w:hint="default"/>
      </w:rPr>
    </w:lvl>
    <w:lvl w:ilvl="3" w:tplc="04150001" w:tentative="1">
      <w:start w:val="1"/>
      <w:numFmt w:val="bullet"/>
      <w:lvlText w:val=""/>
      <w:lvlJc w:val="left"/>
      <w:pPr>
        <w:ind w:left="2456" w:hanging="360"/>
      </w:pPr>
      <w:rPr>
        <w:rFonts w:ascii="Symbol" w:hAnsi="Symbol" w:hint="default"/>
      </w:rPr>
    </w:lvl>
    <w:lvl w:ilvl="4" w:tplc="04150003" w:tentative="1">
      <w:start w:val="1"/>
      <w:numFmt w:val="bullet"/>
      <w:lvlText w:val="o"/>
      <w:lvlJc w:val="left"/>
      <w:pPr>
        <w:ind w:left="3176" w:hanging="360"/>
      </w:pPr>
      <w:rPr>
        <w:rFonts w:ascii="Courier New" w:hAnsi="Courier New" w:cs="Courier New" w:hint="default"/>
      </w:rPr>
    </w:lvl>
    <w:lvl w:ilvl="5" w:tplc="04150005" w:tentative="1">
      <w:start w:val="1"/>
      <w:numFmt w:val="bullet"/>
      <w:lvlText w:val=""/>
      <w:lvlJc w:val="left"/>
      <w:pPr>
        <w:ind w:left="3896" w:hanging="360"/>
      </w:pPr>
      <w:rPr>
        <w:rFonts w:ascii="Wingdings" w:hAnsi="Wingdings" w:hint="default"/>
      </w:rPr>
    </w:lvl>
    <w:lvl w:ilvl="6" w:tplc="04150001" w:tentative="1">
      <w:start w:val="1"/>
      <w:numFmt w:val="bullet"/>
      <w:lvlText w:val=""/>
      <w:lvlJc w:val="left"/>
      <w:pPr>
        <w:ind w:left="4616" w:hanging="360"/>
      </w:pPr>
      <w:rPr>
        <w:rFonts w:ascii="Symbol" w:hAnsi="Symbol" w:hint="default"/>
      </w:rPr>
    </w:lvl>
    <w:lvl w:ilvl="7" w:tplc="04150003" w:tentative="1">
      <w:start w:val="1"/>
      <w:numFmt w:val="bullet"/>
      <w:lvlText w:val="o"/>
      <w:lvlJc w:val="left"/>
      <w:pPr>
        <w:ind w:left="5336" w:hanging="360"/>
      </w:pPr>
      <w:rPr>
        <w:rFonts w:ascii="Courier New" w:hAnsi="Courier New" w:cs="Courier New" w:hint="default"/>
      </w:rPr>
    </w:lvl>
    <w:lvl w:ilvl="8" w:tplc="04150005" w:tentative="1">
      <w:start w:val="1"/>
      <w:numFmt w:val="bullet"/>
      <w:lvlText w:val=""/>
      <w:lvlJc w:val="left"/>
      <w:pPr>
        <w:ind w:left="6056" w:hanging="360"/>
      </w:pPr>
      <w:rPr>
        <w:rFonts w:ascii="Wingdings" w:hAnsi="Wingdings" w:hint="default"/>
      </w:rPr>
    </w:lvl>
  </w:abstractNum>
  <w:abstractNum w:abstractNumId="124" w15:restartNumberingAfterBreak="0">
    <w:nsid w:val="2143398C"/>
    <w:multiLevelType w:val="hybridMultilevel"/>
    <w:tmpl w:val="F06CDE6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219E53C8"/>
    <w:multiLevelType w:val="hybridMultilevel"/>
    <w:tmpl w:val="4B3A40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21F310FA"/>
    <w:multiLevelType w:val="hybridMultilevel"/>
    <w:tmpl w:val="670A5508"/>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220425F0"/>
    <w:multiLevelType w:val="hybridMultilevel"/>
    <w:tmpl w:val="4942FE2C"/>
    <w:lvl w:ilvl="0" w:tplc="73CCB358">
      <w:start w:val="1"/>
      <w:numFmt w:val="decimal"/>
      <w:lvlText w:val="%1."/>
      <w:lvlJc w:val="left"/>
      <w:pPr>
        <w:ind w:left="417" w:hanging="360"/>
      </w:pPr>
      <w:rPr>
        <w:rFonts w:ascii="Arial" w:hAnsi="Arial" w:cs="Arial" w:hint="default"/>
        <w:b w:val="0"/>
        <w:bCs w:val="0"/>
        <w:color w:val="000000" w:themeColor="text1"/>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28" w15:restartNumberingAfterBreak="0">
    <w:nsid w:val="22AC524C"/>
    <w:multiLevelType w:val="hybridMultilevel"/>
    <w:tmpl w:val="0E7AA38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24254D67"/>
    <w:multiLevelType w:val="hybridMultilevel"/>
    <w:tmpl w:val="7C74080A"/>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0" w15:restartNumberingAfterBreak="0">
    <w:nsid w:val="24C55DF9"/>
    <w:multiLevelType w:val="hybridMultilevel"/>
    <w:tmpl w:val="CAE8D862"/>
    <w:lvl w:ilvl="0" w:tplc="73CCB358">
      <w:start w:val="1"/>
      <w:numFmt w:val="decimal"/>
      <w:lvlText w:val="%1."/>
      <w:lvlJc w:val="left"/>
      <w:pPr>
        <w:ind w:left="417" w:hanging="360"/>
      </w:pPr>
      <w:rPr>
        <w:rFonts w:ascii="Arial" w:hAnsi="Arial" w:cs="Arial" w:hint="default"/>
        <w:b w:val="0"/>
        <w:bCs w:val="0"/>
        <w:color w:val="000000" w:themeColor="text1"/>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31" w15:restartNumberingAfterBreak="0">
    <w:nsid w:val="24E05FCD"/>
    <w:multiLevelType w:val="hybridMultilevel"/>
    <w:tmpl w:val="F984EBBC"/>
    <w:lvl w:ilvl="0" w:tplc="55005976">
      <w:start w:val="1"/>
      <w:numFmt w:val="bullet"/>
      <w:lvlText w:val=""/>
      <w:lvlJc w:val="left"/>
      <w:pPr>
        <w:ind w:left="415" w:hanging="360"/>
      </w:pPr>
      <w:rPr>
        <w:rFonts w:ascii="Symbol" w:hAnsi="Symbol" w:hint="default"/>
        <w:color w:val="000000" w:themeColor="text1"/>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132" w15:restartNumberingAfterBreak="0">
    <w:nsid w:val="25166F2A"/>
    <w:multiLevelType w:val="hybridMultilevel"/>
    <w:tmpl w:val="E7FEA8C0"/>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258A4AA6"/>
    <w:multiLevelType w:val="hybridMultilevel"/>
    <w:tmpl w:val="036ED514"/>
    <w:lvl w:ilvl="0" w:tplc="38240C1E">
      <w:start w:val="1"/>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25B84969"/>
    <w:multiLevelType w:val="hybridMultilevel"/>
    <w:tmpl w:val="F5D0B8D0"/>
    <w:lvl w:ilvl="0" w:tplc="102E0FE8">
      <w:start w:val="1"/>
      <w:numFmt w:val="bullet"/>
      <w:lvlText w:val=""/>
      <w:lvlJc w:val="left"/>
      <w:pPr>
        <w:ind w:left="774" w:hanging="360"/>
      </w:pPr>
      <w:rPr>
        <w:rFonts w:ascii="Symbol" w:hAnsi="Symbol" w:hint="default"/>
        <w:color w:val="000000" w:themeColor="text1"/>
      </w:rPr>
    </w:lvl>
    <w:lvl w:ilvl="1" w:tplc="04150003" w:tentative="1">
      <w:start w:val="1"/>
      <w:numFmt w:val="bullet"/>
      <w:lvlText w:val="o"/>
      <w:lvlJc w:val="left"/>
      <w:pPr>
        <w:ind w:left="1494" w:hanging="360"/>
      </w:pPr>
      <w:rPr>
        <w:rFonts w:ascii="Courier New" w:hAnsi="Courier New" w:cs="Courier New" w:hint="default"/>
      </w:rPr>
    </w:lvl>
    <w:lvl w:ilvl="2" w:tplc="04150005">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5" w15:restartNumberingAfterBreak="0">
    <w:nsid w:val="26BE77E3"/>
    <w:multiLevelType w:val="hybridMultilevel"/>
    <w:tmpl w:val="D952DA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27621A2F"/>
    <w:multiLevelType w:val="hybridMultilevel"/>
    <w:tmpl w:val="4322F65E"/>
    <w:lvl w:ilvl="0" w:tplc="292ABF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78257A0"/>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138" w15:restartNumberingAfterBreak="0">
    <w:nsid w:val="27ED5844"/>
    <w:multiLevelType w:val="hybridMultilevel"/>
    <w:tmpl w:val="E23A4A0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28684540"/>
    <w:multiLevelType w:val="hybridMultilevel"/>
    <w:tmpl w:val="C152FB12"/>
    <w:lvl w:ilvl="0" w:tplc="6CF673FE">
      <w:start w:val="1"/>
      <w:numFmt w:val="bullet"/>
      <w:lvlText w:val="−"/>
      <w:lvlJc w:val="left"/>
      <w:pPr>
        <w:ind w:left="360" w:hanging="360"/>
      </w:pPr>
      <w:rPr>
        <w:rFonts w:ascii="Arial" w:hAnsi="Aria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8A04F11"/>
    <w:multiLevelType w:val="hybridMultilevel"/>
    <w:tmpl w:val="78FCE1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BF63EC"/>
    <w:multiLevelType w:val="hybridMultilevel"/>
    <w:tmpl w:val="B9241C1A"/>
    <w:lvl w:ilvl="0" w:tplc="1D989804">
      <w:start w:val="1"/>
      <w:numFmt w:val="decimal"/>
      <w:lvlText w:val="%1."/>
      <w:lvlJc w:val="left"/>
      <w:pPr>
        <w:ind w:left="360" w:hanging="360"/>
      </w:pPr>
      <w:rPr>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8C243AA"/>
    <w:multiLevelType w:val="hybridMultilevel"/>
    <w:tmpl w:val="5B902152"/>
    <w:lvl w:ilvl="0" w:tplc="11C64A78">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92E0F2A"/>
    <w:multiLevelType w:val="hybridMultilevel"/>
    <w:tmpl w:val="342A8A6A"/>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A703F06"/>
    <w:multiLevelType w:val="hybridMultilevel"/>
    <w:tmpl w:val="F2D2E856"/>
    <w:lvl w:ilvl="0" w:tplc="CA5E1220">
      <w:start w:val="1"/>
      <w:numFmt w:val="bullet"/>
      <w:lvlText w:val=""/>
      <w:lvlJc w:val="left"/>
      <w:pPr>
        <w:ind w:left="360" w:hanging="360"/>
      </w:pPr>
      <w:rPr>
        <w:rFonts w:ascii="Symbol" w:hAnsi="Symbol" w:cs="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B1C0F46"/>
    <w:multiLevelType w:val="hybridMultilevel"/>
    <w:tmpl w:val="5FFA85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B371988"/>
    <w:multiLevelType w:val="hybridMultilevel"/>
    <w:tmpl w:val="4E86BC1E"/>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2B691569"/>
    <w:multiLevelType w:val="hybridMultilevel"/>
    <w:tmpl w:val="517A24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C06159F"/>
    <w:multiLevelType w:val="hybridMultilevel"/>
    <w:tmpl w:val="24AC5784"/>
    <w:lvl w:ilvl="0" w:tplc="11C64A78">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15:restartNumberingAfterBreak="0">
    <w:nsid w:val="2C1D04DB"/>
    <w:multiLevelType w:val="hybridMultilevel"/>
    <w:tmpl w:val="3CEEEBE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2C4C243E"/>
    <w:multiLevelType w:val="hybridMultilevel"/>
    <w:tmpl w:val="25FCA41C"/>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15:restartNumberingAfterBreak="0">
    <w:nsid w:val="2CA60EB8"/>
    <w:multiLevelType w:val="hybridMultilevel"/>
    <w:tmpl w:val="BAB09492"/>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15:restartNumberingAfterBreak="0">
    <w:nsid w:val="2CC82E22"/>
    <w:multiLevelType w:val="hybridMultilevel"/>
    <w:tmpl w:val="ADE84B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2D596183"/>
    <w:multiLevelType w:val="hybridMultilevel"/>
    <w:tmpl w:val="F54AD856"/>
    <w:lvl w:ilvl="0" w:tplc="102E0FE8">
      <w:start w:val="1"/>
      <w:numFmt w:val="bullet"/>
      <w:lvlText w:val=""/>
      <w:lvlJc w:val="left"/>
      <w:pPr>
        <w:ind w:left="360" w:hanging="360"/>
      </w:pPr>
      <w:rPr>
        <w:rFonts w:ascii="Symbol" w:hAnsi="Symbol" w:hint="default"/>
        <w:color w:val="000000" w:themeColor="text1"/>
      </w:rPr>
    </w:lvl>
    <w:lvl w:ilvl="1" w:tplc="04150003">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54" w15:restartNumberingAfterBreak="0">
    <w:nsid w:val="2E483F4D"/>
    <w:multiLevelType w:val="hybridMultilevel"/>
    <w:tmpl w:val="5198B992"/>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2EB81778"/>
    <w:multiLevelType w:val="hybridMultilevel"/>
    <w:tmpl w:val="EE1A023C"/>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6" w15:restartNumberingAfterBreak="0">
    <w:nsid w:val="2EE3706D"/>
    <w:multiLevelType w:val="hybridMultilevel"/>
    <w:tmpl w:val="46EC440E"/>
    <w:lvl w:ilvl="0" w:tplc="2BC6A9D0">
      <w:start w:val="1"/>
      <w:numFmt w:val="bullet"/>
      <w:lvlText w:val="−"/>
      <w:lvlJc w:val="left"/>
      <w:pPr>
        <w:ind w:left="360" w:hanging="360"/>
      </w:pPr>
      <w:rPr>
        <w:rFonts w:ascii="Arial" w:hAnsi="Arial" w:hint="default"/>
        <w:strike w:val="0"/>
        <w:color w:val="000000" w:themeColor="text1"/>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F1B5B5A"/>
    <w:multiLevelType w:val="hybridMultilevel"/>
    <w:tmpl w:val="01A6BFB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158" w15:restartNumberingAfterBreak="0">
    <w:nsid w:val="2F26731C"/>
    <w:multiLevelType w:val="hybridMultilevel"/>
    <w:tmpl w:val="53D4591E"/>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F9356E5"/>
    <w:multiLevelType w:val="hybridMultilevel"/>
    <w:tmpl w:val="91C47AF2"/>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FDF2A20"/>
    <w:multiLevelType w:val="hybridMultilevel"/>
    <w:tmpl w:val="744CF1CE"/>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15:restartNumberingAfterBreak="0">
    <w:nsid w:val="30061551"/>
    <w:multiLevelType w:val="hybridMultilevel"/>
    <w:tmpl w:val="EB829F7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30AE4E44"/>
    <w:multiLevelType w:val="hybridMultilevel"/>
    <w:tmpl w:val="4E86BC1E"/>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3155527E"/>
    <w:multiLevelType w:val="hybridMultilevel"/>
    <w:tmpl w:val="EE2EE9C6"/>
    <w:lvl w:ilvl="0" w:tplc="E5D2619A">
      <w:start w:val="1"/>
      <w:numFmt w:val="decimal"/>
      <w:lvlText w:val="%1."/>
      <w:lvlJc w:val="left"/>
      <w:pPr>
        <w:ind w:left="417" w:hanging="360"/>
      </w:pPr>
      <w:rPr>
        <w:rFonts w:ascii="Arial" w:hAnsi="Arial" w:cs="Arial" w:hint="default"/>
        <w:b w:val="0"/>
        <w:bCs w:val="0"/>
        <w:color w:val="000000" w:themeColor="text1"/>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64" w15:restartNumberingAfterBreak="0">
    <w:nsid w:val="31B35274"/>
    <w:multiLevelType w:val="hybridMultilevel"/>
    <w:tmpl w:val="0988EE78"/>
    <w:lvl w:ilvl="0" w:tplc="0415000F">
      <w:start w:val="1"/>
      <w:numFmt w:val="decimal"/>
      <w:lvlText w:val="%1."/>
      <w:lvlJc w:val="left"/>
      <w:pPr>
        <w:ind w:left="360" w:hanging="360"/>
      </w:pPr>
    </w:lvl>
    <w:lvl w:ilvl="1" w:tplc="661225AC">
      <w:start w:val="1"/>
      <w:numFmt w:val="bullet"/>
      <w:lvlText w:val=""/>
      <w:lvlJc w:val="left"/>
      <w:pPr>
        <w:ind w:left="36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31C05C35"/>
    <w:multiLevelType w:val="hybridMultilevel"/>
    <w:tmpl w:val="32FA0A5C"/>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32650E5F"/>
    <w:multiLevelType w:val="hybridMultilevel"/>
    <w:tmpl w:val="074A080E"/>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15:restartNumberingAfterBreak="0">
    <w:nsid w:val="3266397A"/>
    <w:multiLevelType w:val="hybridMultilevel"/>
    <w:tmpl w:val="552E1FB0"/>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15:restartNumberingAfterBreak="0">
    <w:nsid w:val="32A802B2"/>
    <w:multiLevelType w:val="hybridMultilevel"/>
    <w:tmpl w:val="17CE82D6"/>
    <w:lvl w:ilvl="0" w:tplc="FF02814C">
      <w:start w:val="3"/>
      <w:numFmt w:val="bullet"/>
      <w:lvlText w:val="–"/>
      <w:lvlJc w:val="left"/>
      <w:pPr>
        <w:ind w:left="360" w:hanging="360"/>
      </w:pPr>
      <w:rPr>
        <w:rFonts w:ascii="Arial" w:eastAsia="Times New Roman" w:hAnsi="Arial" w:hint="default"/>
        <w:b w:val="0"/>
        <w:i w:val="0"/>
        <w:color w:val="auto"/>
        <w:sz w:val="1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9" w15:restartNumberingAfterBreak="0">
    <w:nsid w:val="32DC6B7A"/>
    <w:multiLevelType w:val="hybridMultilevel"/>
    <w:tmpl w:val="6C4E6FE0"/>
    <w:lvl w:ilvl="0" w:tplc="04150013">
      <w:start w:val="1"/>
      <w:numFmt w:val="upperRoman"/>
      <w:lvlText w:val="%1."/>
      <w:lvlJc w:val="right"/>
      <w:pPr>
        <w:ind w:left="360" w:hanging="360"/>
      </w:pPr>
      <w:rPr>
        <w:rFonts w:hint="default"/>
        <w:b w:val="0"/>
        <w:bCs w:val="0"/>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70" w15:restartNumberingAfterBreak="0">
    <w:nsid w:val="335F0192"/>
    <w:multiLevelType w:val="hybridMultilevel"/>
    <w:tmpl w:val="A18042F8"/>
    <w:lvl w:ilvl="0" w:tplc="F5F2FE82">
      <w:start w:val="1"/>
      <w:numFmt w:val="decimal"/>
      <w:lvlText w:val="%1."/>
      <w:lvlJc w:val="left"/>
      <w:pPr>
        <w:ind w:left="454" w:hanging="227"/>
      </w:pPr>
      <w:rPr>
        <w:rFonts w:ascii="Arial" w:hAnsi="Arial" w:cs="Arial" w:hint="default"/>
        <w:sz w:val="20"/>
        <w:szCs w:val="20"/>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171" w15:restartNumberingAfterBreak="0">
    <w:nsid w:val="33DE0E3B"/>
    <w:multiLevelType w:val="hybridMultilevel"/>
    <w:tmpl w:val="CE5AF144"/>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34061590"/>
    <w:multiLevelType w:val="hybridMultilevel"/>
    <w:tmpl w:val="CAE2C6B4"/>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34945CE0"/>
    <w:multiLevelType w:val="hybridMultilevel"/>
    <w:tmpl w:val="B0E83B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34ED1AAA"/>
    <w:multiLevelType w:val="hybridMultilevel"/>
    <w:tmpl w:val="1E9A68BC"/>
    <w:lvl w:ilvl="0" w:tplc="661225AC">
      <w:start w:val="1"/>
      <w:numFmt w:val="bullet"/>
      <w:lvlText w:val=""/>
      <w:lvlJc w:val="left"/>
      <w:pPr>
        <w:ind w:left="720" w:hanging="360"/>
      </w:pPr>
      <w:rPr>
        <w:rFonts w:ascii="Symbol" w:hAnsi="Symbol" w:hint="default"/>
        <w:sz w:val="22"/>
      </w:rPr>
    </w:lvl>
    <w:lvl w:ilvl="1" w:tplc="0415000F">
      <w:start w:val="1"/>
      <w:numFmt w:val="decimal"/>
      <w:lvlText w:val="%2."/>
      <w:lvlJc w:val="left"/>
      <w:pPr>
        <w:ind w:left="1800" w:hanging="360"/>
      </w:pPr>
      <w:rPr>
        <w:rFonts w:hint="default"/>
      </w:rPr>
    </w:lvl>
    <w:lvl w:ilvl="2" w:tplc="661225AC">
      <w:start w:val="1"/>
      <w:numFmt w:val="bullet"/>
      <w:lvlText w:val=""/>
      <w:lvlJc w:val="left"/>
      <w:pPr>
        <w:ind w:left="1080" w:hanging="360"/>
      </w:pPr>
      <w:rPr>
        <w:rFonts w:ascii="Symbol" w:hAnsi="Symbol" w:hint="default"/>
      </w:r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5" w15:restartNumberingAfterBreak="0">
    <w:nsid w:val="35FA7809"/>
    <w:multiLevelType w:val="hybridMultilevel"/>
    <w:tmpl w:val="66A666A6"/>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36E07912"/>
    <w:multiLevelType w:val="hybridMultilevel"/>
    <w:tmpl w:val="19C88A40"/>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6E355FB"/>
    <w:multiLevelType w:val="hybridMultilevel"/>
    <w:tmpl w:val="B184958E"/>
    <w:lvl w:ilvl="0" w:tplc="04150019">
      <w:start w:val="1"/>
      <w:numFmt w:val="lowerLetter"/>
      <w:lvlText w:val="%1."/>
      <w:lvlJc w:val="left"/>
      <w:pPr>
        <w:tabs>
          <w:tab w:val="num" w:pos="1440"/>
        </w:tabs>
        <w:ind w:left="144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8" w15:restartNumberingAfterBreak="0">
    <w:nsid w:val="370D29B5"/>
    <w:multiLevelType w:val="hybridMultilevel"/>
    <w:tmpl w:val="DD7435DE"/>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38956EA3"/>
    <w:multiLevelType w:val="multilevel"/>
    <w:tmpl w:val="E4867028"/>
    <w:lvl w:ilvl="0">
      <w:start w:val="4"/>
      <w:numFmt w:val="decimal"/>
      <w:lvlText w:val="%1)"/>
      <w:lvlJc w:val="left"/>
      <w:pPr>
        <w:ind w:left="360" w:hanging="360"/>
      </w:pPr>
      <w:rPr>
        <w:rFonts w:hint="default"/>
        <w:b w:val="0"/>
        <w:bCs w:val="0"/>
        <w:color w:val="000000" w:themeColor="text1"/>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38C1783C"/>
    <w:multiLevelType w:val="hybridMultilevel"/>
    <w:tmpl w:val="E9341930"/>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38C239FF"/>
    <w:multiLevelType w:val="hybridMultilevel"/>
    <w:tmpl w:val="83DE851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15:restartNumberingAfterBreak="0">
    <w:nsid w:val="390F2FAF"/>
    <w:multiLevelType w:val="hybridMultilevel"/>
    <w:tmpl w:val="62885184"/>
    <w:lvl w:ilvl="0" w:tplc="8D5C9D44">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39496D90"/>
    <w:multiLevelType w:val="hybridMultilevel"/>
    <w:tmpl w:val="DE76DF5C"/>
    <w:lvl w:ilvl="0" w:tplc="11C64A78">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98C6A4B"/>
    <w:multiLevelType w:val="hybridMultilevel"/>
    <w:tmpl w:val="CE6CB10E"/>
    <w:lvl w:ilvl="0" w:tplc="73CCB358">
      <w:start w:val="1"/>
      <w:numFmt w:val="decimal"/>
      <w:lvlText w:val="%1."/>
      <w:lvlJc w:val="left"/>
      <w:pPr>
        <w:ind w:left="1080" w:hanging="360"/>
      </w:pPr>
      <w:rPr>
        <w:rFonts w:ascii="Arial" w:hAnsi="Arial" w:cs="Arial" w:hint="default"/>
        <w:b w:val="0"/>
        <w:bCs w:val="0"/>
        <w:color w:val="000000" w:themeColor="text1"/>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5" w15:restartNumberingAfterBreak="0">
    <w:nsid w:val="39AE0BB5"/>
    <w:multiLevelType w:val="hybridMultilevel"/>
    <w:tmpl w:val="D6AE7AE4"/>
    <w:lvl w:ilvl="0" w:tplc="04150013">
      <w:start w:val="1"/>
      <w:numFmt w:val="upperRoman"/>
      <w:lvlText w:val="%1."/>
      <w:lvlJc w:val="right"/>
      <w:pPr>
        <w:ind w:left="360" w:hanging="360"/>
      </w:pPr>
      <w:rPr>
        <w:rFonts w:hint="default"/>
        <w:b w:val="0"/>
        <w:bCs w:val="0"/>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86" w15:restartNumberingAfterBreak="0">
    <w:nsid w:val="39CC12FC"/>
    <w:multiLevelType w:val="hybridMultilevel"/>
    <w:tmpl w:val="115412E8"/>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7" w15:restartNumberingAfterBreak="0">
    <w:nsid w:val="3A9C2753"/>
    <w:multiLevelType w:val="hybridMultilevel"/>
    <w:tmpl w:val="BC40976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8" w15:restartNumberingAfterBreak="0">
    <w:nsid w:val="3AD1185E"/>
    <w:multiLevelType w:val="hybridMultilevel"/>
    <w:tmpl w:val="151ADAAC"/>
    <w:lvl w:ilvl="0" w:tplc="292ABF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BD51EC6"/>
    <w:multiLevelType w:val="hybridMultilevel"/>
    <w:tmpl w:val="4FF83F08"/>
    <w:lvl w:ilvl="0" w:tplc="94BEB3F6">
      <w:start w:val="1"/>
      <w:numFmt w:val="upperRoman"/>
      <w:lvlText w:val="%1."/>
      <w:lvlJc w:val="right"/>
      <w:pPr>
        <w:ind w:left="502"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15:restartNumberingAfterBreak="0">
    <w:nsid w:val="3BEA33DB"/>
    <w:multiLevelType w:val="hybridMultilevel"/>
    <w:tmpl w:val="1840C9BE"/>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C1F2767"/>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192" w15:restartNumberingAfterBreak="0">
    <w:nsid w:val="3C3E4B38"/>
    <w:multiLevelType w:val="hybridMultilevel"/>
    <w:tmpl w:val="9B8E41D0"/>
    <w:lvl w:ilvl="0" w:tplc="102E0FE8">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CAF3BC5"/>
    <w:multiLevelType w:val="hybridMultilevel"/>
    <w:tmpl w:val="3CEEEBE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15:restartNumberingAfterBreak="0">
    <w:nsid w:val="3D034EC6"/>
    <w:multiLevelType w:val="hybridMultilevel"/>
    <w:tmpl w:val="2FECCB08"/>
    <w:lvl w:ilvl="0" w:tplc="FFFFFFFF">
      <w:start w:val="1"/>
      <w:numFmt w:val="bullet"/>
      <w:lvlText w:val=""/>
      <w:lvlJc w:val="left"/>
      <w:pPr>
        <w:ind w:left="784" w:hanging="360"/>
      </w:pPr>
      <w:rPr>
        <w:rFonts w:ascii="Symbol" w:hAnsi="Symbol" w:hint="default"/>
        <w:sz w:val="22"/>
      </w:rPr>
    </w:lvl>
    <w:lvl w:ilvl="1" w:tplc="04150005">
      <w:start w:val="1"/>
      <w:numFmt w:val="bullet"/>
      <w:lvlText w:val=""/>
      <w:lvlJc w:val="left"/>
      <w:pPr>
        <w:ind w:left="1800" w:hanging="360"/>
      </w:pPr>
      <w:rPr>
        <w:rFonts w:ascii="Wingdings" w:hAnsi="Wingdings" w:hint="default"/>
      </w:rPr>
    </w:lvl>
    <w:lvl w:ilvl="2" w:tplc="04150005">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195" w15:restartNumberingAfterBreak="0">
    <w:nsid w:val="3D1470EC"/>
    <w:multiLevelType w:val="hybridMultilevel"/>
    <w:tmpl w:val="B1267C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15:restartNumberingAfterBreak="0">
    <w:nsid w:val="3D157FBE"/>
    <w:multiLevelType w:val="hybridMultilevel"/>
    <w:tmpl w:val="FB86EDB0"/>
    <w:lvl w:ilvl="0" w:tplc="292ABF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D2B5904"/>
    <w:multiLevelType w:val="multilevel"/>
    <w:tmpl w:val="6EA8B6C4"/>
    <w:lvl w:ilvl="0">
      <w:start w:val="4"/>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98" w15:restartNumberingAfterBreak="0">
    <w:nsid w:val="3DE9660A"/>
    <w:multiLevelType w:val="hybridMultilevel"/>
    <w:tmpl w:val="F21234D2"/>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DF92E3B"/>
    <w:multiLevelType w:val="hybridMultilevel"/>
    <w:tmpl w:val="BC3E42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0" w15:restartNumberingAfterBreak="0">
    <w:nsid w:val="3E67297B"/>
    <w:multiLevelType w:val="hybridMultilevel"/>
    <w:tmpl w:val="15FA9D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F4D1D6B"/>
    <w:multiLevelType w:val="hybridMultilevel"/>
    <w:tmpl w:val="99CE01FA"/>
    <w:lvl w:ilvl="0" w:tplc="102E0FE8">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FBD73EC"/>
    <w:multiLevelType w:val="hybridMultilevel"/>
    <w:tmpl w:val="BA443E6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203" w15:restartNumberingAfterBreak="0">
    <w:nsid w:val="405C548A"/>
    <w:multiLevelType w:val="hybridMultilevel"/>
    <w:tmpl w:val="1240644A"/>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4" w15:restartNumberingAfterBreak="0">
    <w:nsid w:val="409E25C6"/>
    <w:multiLevelType w:val="hybridMultilevel"/>
    <w:tmpl w:val="9FCE2D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412A2EE2"/>
    <w:multiLevelType w:val="hybridMultilevel"/>
    <w:tmpl w:val="9C96BB42"/>
    <w:lvl w:ilvl="0" w:tplc="FFFFFFFF">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417D0FE2"/>
    <w:multiLevelType w:val="hybridMultilevel"/>
    <w:tmpl w:val="6A0A74E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207" w15:restartNumberingAfterBreak="0">
    <w:nsid w:val="41ED7212"/>
    <w:multiLevelType w:val="hybridMultilevel"/>
    <w:tmpl w:val="48C05798"/>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8" w15:restartNumberingAfterBreak="0">
    <w:nsid w:val="428122A8"/>
    <w:multiLevelType w:val="hybridMultilevel"/>
    <w:tmpl w:val="44E20036"/>
    <w:lvl w:ilvl="0" w:tplc="51A497D6">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9" w15:restartNumberingAfterBreak="0">
    <w:nsid w:val="42B1420F"/>
    <w:multiLevelType w:val="hybridMultilevel"/>
    <w:tmpl w:val="F90CC7F8"/>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0" w15:restartNumberingAfterBreak="0">
    <w:nsid w:val="42C42A0C"/>
    <w:multiLevelType w:val="hybridMultilevel"/>
    <w:tmpl w:val="FB30EA18"/>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42D23C3F"/>
    <w:multiLevelType w:val="hybridMultilevel"/>
    <w:tmpl w:val="FF7E0C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434E5283"/>
    <w:multiLevelType w:val="hybridMultilevel"/>
    <w:tmpl w:val="1F96028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213" w15:restartNumberingAfterBreak="0">
    <w:nsid w:val="43892D16"/>
    <w:multiLevelType w:val="hybridMultilevel"/>
    <w:tmpl w:val="4E86BC1E"/>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43A375C5"/>
    <w:multiLevelType w:val="hybridMultilevel"/>
    <w:tmpl w:val="B22A8438"/>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15:restartNumberingAfterBreak="0">
    <w:nsid w:val="4405352F"/>
    <w:multiLevelType w:val="hybridMultilevel"/>
    <w:tmpl w:val="13F2AE42"/>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41F1034"/>
    <w:multiLevelType w:val="hybridMultilevel"/>
    <w:tmpl w:val="8564CAF4"/>
    <w:lvl w:ilvl="0" w:tplc="661225A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7" w15:restartNumberingAfterBreak="0">
    <w:nsid w:val="446C31E0"/>
    <w:multiLevelType w:val="hybridMultilevel"/>
    <w:tmpl w:val="3962BBC4"/>
    <w:lvl w:ilvl="0" w:tplc="EA961464">
      <w:start w:val="1"/>
      <w:numFmt w:val="decimal"/>
      <w:lvlText w:val="%1)"/>
      <w:lvlJc w:val="left"/>
      <w:pPr>
        <w:tabs>
          <w:tab w:val="num" w:pos="360"/>
        </w:tabs>
        <w:ind w:left="360" w:hanging="360"/>
      </w:pPr>
    </w:lvl>
    <w:lvl w:ilvl="1" w:tplc="8466DFB0" w:tentative="1">
      <w:start w:val="1"/>
      <w:numFmt w:val="decimal"/>
      <w:lvlText w:val="%2)"/>
      <w:lvlJc w:val="left"/>
      <w:pPr>
        <w:tabs>
          <w:tab w:val="num" w:pos="1080"/>
        </w:tabs>
        <w:ind w:left="1080" w:hanging="360"/>
      </w:pPr>
    </w:lvl>
    <w:lvl w:ilvl="2" w:tplc="ECC876EA" w:tentative="1">
      <w:start w:val="1"/>
      <w:numFmt w:val="decimal"/>
      <w:lvlText w:val="%3)"/>
      <w:lvlJc w:val="left"/>
      <w:pPr>
        <w:tabs>
          <w:tab w:val="num" w:pos="1800"/>
        </w:tabs>
        <w:ind w:left="1800" w:hanging="360"/>
      </w:pPr>
    </w:lvl>
    <w:lvl w:ilvl="3" w:tplc="86422D7A" w:tentative="1">
      <w:start w:val="1"/>
      <w:numFmt w:val="decimal"/>
      <w:lvlText w:val="%4)"/>
      <w:lvlJc w:val="left"/>
      <w:pPr>
        <w:tabs>
          <w:tab w:val="num" w:pos="2520"/>
        </w:tabs>
        <w:ind w:left="2520" w:hanging="360"/>
      </w:pPr>
    </w:lvl>
    <w:lvl w:ilvl="4" w:tplc="F0BC16BE" w:tentative="1">
      <w:start w:val="1"/>
      <w:numFmt w:val="decimal"/>
      <w:lvlText w:val="%5)"/>
      <w:lvlJc w:val="left"/>
      <w:pPr>
        <w:tabs>
          <w:tab w:val="num" w:pos="3240"/>
        </w:tabs>
        <w:ind w:left="3240" w:hanging="360"/>
      </w:pPr>
    </w:lvl>
    <w:lvl w:ilvl="5" w:tplc="F2FEBAEC" w:tentative="1">
      <w:start w:val="1"/>
      <w:numFmt w:val="decimal"/>
      <w:lvlText w:val="%6)"/>
      <w:lvlJc w:val="left"/>
      <w:pPr>
        <w:tabs>
          <w:tab w:val="num" w:pos="3960"/>
        </w:tabs>
        <w:ind w:left="3960" w:hanging="360"/>
      </w:pPr>
    </w:lvl>
    <w:lvl w:ilvl="6" w:tplc="6C6A95CC" w:tentative="1">
      <w:start w:val="1"/>
      <w:numFmt w:val="decimal"/>
      <w:lvlText w:val="%7)"/>
      <w:lvlJc w:val="left"/>
      <w:pPr>
        <w:tabs>
          <w:tab w:val="num" w:pos="4680"/>
        </w:tabs>
        <w:ind w:left="4680" w:hanging="360"/>
      </w:pPr>
    </w:lvl>
    <w:lvl w:ilvl="7" w:tplc="364A01EC" w:tentative="1">
      <w:start w:val="1"/>
      <w:numFmt w:val="decimal"/>
      <w:lvlText w:val="%8)"/>
      <w:lvlJc w:val="left"/>
      <w:pPr>
        <w:tabs>
          <w:tab w:val="num" w:pos="5400"/>
        </w:tabs>
        <w:ind w:left="5400" w:hanging="360"/>
      </w:pPr>
    </w:lvl>
    <w:lvl w:ilvl="8" w:tplc="24C63330" w:tentative="1">
      <w:start w:val="1"/>
      <w:numFmt w:val="decimal"/>
      <w:lvlText w:val="%9)"/>
      <w:lvlJc w:val="left"/>
      <w:pPr>
        <w:tabs>
          <w:tab w:val="num" w:pos="6120"/>
        </w:tabs>
        <w:ind w:left="6120" w:hanging="360"/>
      </w:pPr>
    </w:lvl>
  </w:abstractNum>
  <w:abstractNum w:abstractNumId="218" w15:restartNumberingAfterBreak="0">
    <w:nsid w:val="447572A6"/>
    <w:multiLevelType w:val="hybridMultilevel"/>
    <w:tmpl w:val="BB02E24E"/>
    <w:lvl w:ilvl="0" w:tplc="04150019">
      <w:start w:val="1"/>
      <w:numFmt w:val="lowerLetter"/>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219" w15:restartNumberingAfterBreak="0">
    <w:nsid w:val="44B64CDB"/>
    <w:multiLevelType w:val="hybridMultilevel"/>
    <w:tmpl w:val="4BA444FE"/>
    <w:lvl w:ilvl="0" w:tplc="0415000F">
      <w:start w:val="1"/>
      <w:numFmt w:val="decimal"/>
      <w:lvlText w:val="%1."/>
      <w:lvlJc w:val="left"/>
      <w:pPr>
        <w:ind w:left="360" w:hanging="360"/>
      </w:pPr>
    </w:lvl>
    <w:lvl w:ilvl="1" w:tplc="04150019">
      <w:start w:val="1"/>
      <w:numFmt w:val="lowerLetter"/>
      <w:lvlText w:val="%2."/>
      <w:lvlJc w:val="left"/>
      <w:pPr>
        <w:tabs>
          <w:tab w:val="num" w:pos="1440"/>
        </w:tabs>
        <w:ind w:left="1440" w:hanging="360"/>
      </w:pPr>
    </w:lvl>
    <w:lvl w:ilvl="2" w:tplc="0415000F">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0" w15:restartNumberingAfterBreak="0">
    <w:nsid w:val="44FB0103"/>
    <w:multiLevelType w:val="hybridMultilevel"/>
    <w:tmpl w:val="E65038B0"/>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45371E05"/>
    <w:multiLevelType w:val="hybridMultilevel"/>
    <w:tmpl w:val="ABAA43B0"/>
    <w:lvl w:ilvl="0" w:tplc="292ABF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45AD541E"/>
    <w:multiLevelType w:val="hybridMultilevel"/>
    <w:tmpl w:val="FCBC4152"/>
    <w:lvl w:ilvl="0" w:tplc="4706436A">
      <w:start w:val="1"/>
      <w:numFmt w:val="decimal"/>
      <w:lvlText w:val="%1."/>
      <w:lvlJc w:val="left"/>
      <w:pPr>
        <w:ind w:left="360" w:hanging="360"/>
      </w:pPr>
      <w:rPr>
        <w:rFonts w:hint="default"/>
        <w:b w:val="0"/>
        <w:bCs w:val="0"/>
        <w:sz w:val="20"/>
        <w:szCs w:val="20"/>
      </w:rPr>
    </w:lvl>
    <w:lvl w:ilvl="1" w:tplc="04150003">
      <w:start w:val="1"/>
      <w:numFmt w:val="bullet"/>
      <w:lvlText w:val="o"/>
      <w:lvlJc w:val="left"/>
      <w:pPr>
        <w:ind w:left="0" w:hanging="360"/>
      </w:pPr>
      <w:rPr>
        <w:rFonts w:ascii="Courier New" w:hAnsi="Courier New" w:cs="Courier New" w:hint="default"/>
      </w:rPr>
    </w:lvl>
    <w:lvl w:ilvl="2" w:tplc="04150005">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223" w15:restartNumberingAfterBreak="0">
    <w:nsid w:val="45B02F51"/>
    <w:multiLevelType w:val="multilevel"/>
    <w:tmpl w:val="001C8B9E"/>
    <w:lvl w:ilvl="0">
      <w:start w:val="1"/>
      <w:numFmt w:val="decimal"/>
      <w:lvlText w:val="%1."/>
      <w:lvlJc w:val="left"/>
      <w:pPr>
        <w:ind w:left="36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224" w15:restartNumberingAfterBreak="0">
    <w:nsid w:val="46112BA6"/>
    <w:multiLevelType w:val="hybridMultilevel"/>
    <w:tmpl w:val="869EEC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461146A2"/>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226" w15:restartNumberingAfterBreak="0">
    <w:nsid w:val="4670057F"/>
    <w:multiLevelType w:val="hybridMultilevel"/>
    <w:tmpl w:val="283E1AE6"/>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46B6656C"/>
    <w:multiLevelType w:val="hybridMultilevel"/>
    <w:tmpl w:val="F82E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477D3A1C"/>
    <w:multiLevelType w:val="hybridMultilevel"/>
    <w:tmpl w:val="F69686FE"/>
    <w:lvl w:ilvl="0" w:tplc="2BC6A9D0">
      <w:start w:val="1"/>
      <w:numFmt w:val="bullet"/>
      <w:lvlText w:val="−"/>
      <w:lvlJc w:val="left"/>
      <w:pPr>
        <w:ind w:left="360" w:hanging="360"/>
      </w:pPr>
      <w:rPr>
        <w:rFonts w:ascii="Arial" w:hAnsi="Arial" w:hint="default"/>
        <w:color w:val="000000" w:themeColor="text1"/>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87C0B87"/>
    <w:multiLevelType w:val="hybridMultilevel"/>
    <w:tmpl w:val="4AD2DEA4"/>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48E247A5"/>
    <w:multiLevelType w:val="hybridMultilevel"/>
    <w:tmpl w:val="B2FA95B0"/>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1" w15:restartNumberingAfterBreak="0">
    <w:nsid w:val="4A2127A3"/>
    <w:multiLevelType w:val="hybridMultilevel"/>
    <w:tmpl w:val="4EF6918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4A26528E"/>
    <w:multiLevelType w:val="hybridMultilevel"/>
    <w:tmpl w:val="C6D46F42"/>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15:restartNumberingAfterBreak="0">
    <w:nsid w:val="4A3F210A"/>
    <w:multiLevelType w:val="hybridMultilevel"/>
    <w:tmpl w:val="EE0CFC60"/>
    <w:lvl w:ilvl="0" w:tplc="51A497D6">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4A463362"/>
    <w:multiLevelType w:val="hybridMultilevel"/>
    <w:tmpl w:val="3962BBC4"/>
    <w:lvl w:ilvl="0" w:tplc="EA961464">
      <w:start w:val="1"/>
      <w:numFmt w:val="decimal"/>
      <w:lvlText w:val="%1)"/>
      <w:lvlJc w:val="left"/>
      <w:pPr>
        <w:tabs>
          <w:tab w:val="num" w:pos="360"/>
        </w:tabs>
        <w:ind w:left="360" w:hanging="360"/>
      </w:pPr>
    </w:lvl>
    <w:lvl w:ilvl="1" w:tplc="8466DFB0" w:tentative="1">
      <w:start w:val="1"/>
      <w:numFmt w:val="decimal"/>
      <w:lvlText w:val="%2)"/>
      <w:lvlJc w:val="left"/>
      <w:pPr>
        <w:tabs>
          <w:tab w:val="num" w:pos="1080"/>
        </w:tabs>
        <w:ind w:left="1080" w:hanging="360"/>
      </w:pPr>
    </w:lvl>
    <w:lvl w:ilvl="2" w:tplc="ECC876EA" w:tentative="1">
      <w:start w:val="1"/>
      <w:numFmt w:val="decimal"/>
      <w:lvlText w:val="%3)"/>
      <w:lvlJc w:val="left"/>
      <w:pPr>
        <w:tabs>
          <w:tab w:val="num" w:pos="1800"/>
        </w:tabs>
        <w:ind w:left="1800" w:hanging="360"/>
      </w:pPr>
    </w:lvl>
    <w:lvl w:ilvl="3" w:tplc="86422D7A" w:tentative="1">
      <w:start w:val="1"/>
      <w:numFmt w:val="decimal"/>
      <w:lvlText w:val="%4)"/>
      <w:lvlJc w:val="left"/>
      <w:pPr>
        <w:tabs>
          <w:tab w:val="num" w:pos="2520"/>
        </w:tabs>
        <w:ind w:left="2520" w:hanging="360"/>
      </w:pPr>
    </w:lvl>
    <w:lvl w:ilvl="4" w:tplc="F0BC16BE" w:tentative="1">
      <w:start w:val="1"/>
      <w:numFmt w:val="decimal"/>
      <w:lvlText w:val="%5)"/>
      <w:lvlJc w:val="left"/>
      <w:pPr>
        <w:tabs>
          <w:tab w:val="num" w:pos="3240"/>
        </w:tabs>
        <w:ind w:left="3240" w:hanging="360"/>
      </w:pPr>
    </w:lvl>
    <w:lvl w:ilvl="5" w:tplc="F2FEBAEC" w:tentative="1">
      <w:start w:val="1"/>
      <w:numFmt w:val="decimal"/>
      <w:lvlText w:val="%6)"/>
      <w:lvlJc w:val="left"/>
      <w:pPr>
        <w:tabs>
          <w:tab w:val="num" w:pos="3960"/>
        </w:tabs>
        <w:ind w:left="3960" w:hanging="360"/>
      </w:pPr>
    </w:lvl>
    <w:lvl w:ilvl="6" w:tplc="6C6A95CC" w:tentative="1">
      <w:start w:val="1"/>
      <w:numFmt w:val="decimal"/>
      <w:lvlText w:val="%7)"/>
      <w:lvlJc w:val="left"/>
      <w:pPr>
        <w:tabs>
          <w:tab w:val="num" w:pos="4680"/>
        </w:tabs>
        <w:ind w:left="4680" w:hanging="360"/>
      </w:pPr>
    </w:lvl>
    <w:lvl w:ilvl="7" w:tplc="364A01EC" w:tentative="1">
      <w:start w:val="1"/>
      <w:numFmt w:val="decimal"/>
      <w:lvlText w:val="%8)"/>
      <w:lvlJc w:val="left"/>
      <w:pPr>
        <w:tabs>
          <w:tab w:val="num" w:pos="5400"/>
        </w:tabs>
        <w:ind w:left="5400" w:hanging="360"/>
      </w:pPr>
    </w:lvl>
    <w:lvl w:ilvl="8" w:tplc="24C63330" w:tentative="1">
      <w:start w:val="1"/>
      <w:numFmt w:val="decimal"/>
      <w:lvlText w:val="%9)"/>
      <w:lvlJc w:val="left"/>
      <w:pPr>
        <w:tabs>
          <w:tab w:val="num" w:pos="6120"/>
        </w:tabs>
        <w:ind w:left="6120" w:hanging="360"/>
      </w:pPr>
    </w:lvl>
  </w:abstractNum>
  <w:abstractNum w:abstractNumId="235" w15:restartNumberingAfterBreak="0">
    <w:nsid w:val="4A5E3880"/>
    <w:multiLevelType w:val="hybridMultilevel"/>
    <w:tmpl w:val="87206B04"/>
    <w:lvl w:ilvl="0" w:tplc="1D989804">
      <w:start w:val="1"/>
      <w:numFmt w:val="decimal"/>
      <w:lvlText w:val="%1."/>
      <w:lvlJc w:val="left"/>
      <w:pPr>
        <w:ind w:left="360" w:hanging="360"/>
      </w:pPr>
      <w:rPr>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A69501E"/>
    <w:multiLevelType w:val="hybridMultilevel"/>
    <w:tmpl w:val="A906B5A0"/>
    <w:lvl w:ilvl="0" w:tplc="04150017">
      <w:start w:val="1"/>
      <w:numFmt w:val="lowerLetter"/>
      <w:lvlText w:val="%1)"/>
      <w:lvlJc w:val="left"/>
      <w:pPr>
        <w:ind w:left="720" w:hanging="360"/>
      </w:pPr>
      <w:rPr>
        <w:rFonts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AA26C22"/>
    <w:multiLevelType w:val="hybridMultilevel"/>
    <w:tmpl w:val="82382D14"/>
    <w:lvl w:ilvl="0" w:tplc="661225A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4AA30E9E"/>
    <w:multiLevelType w:val="hybridMultilevel"/>
    <w:tmpl w:val="5198B992"/>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4AA907A2"/>
    <w:multiLevelType w:val="hybridMultilevel"/>
    <w:tmpl w:val="1E5C1BE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B1A5C15"/>
    <w:multiLevelType w:val="hybridMultilevel"/>
    <w:tmpl w:val="AFA49362"/>
    <w:lvl w:ilvl="0" w:tplc="661225A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15:restartNumberingAfterBreak="0">
    <w:nsid w:val="4B24565D"/>
    <w:multiLevelType w:val="hybridMultilevel"/>
    <w:tmpl w:val="2F28973C"/>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4B803FD4"/>
    <w:multiLevelType w:val="hybridMultilevel"/>
    <w:tmpl w:val="CFFCAA98"/>
    <w:lvl w:ilvl="0" w:tplc="E6F4DDE0">
      <w:start w:val="11"/>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4C274677"/>
    <w:multiLevelType w:val="hybridMultilevel"/>
    <w:tmpl w:val="4EF6918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4D1D2372"/>
    <w:multiLevelType w:val="hybridMultilevel"/>
    <w:tmpl w:val="70A6052A"/>
    <w:lvl w:ilvl="0" w:tplc="661225AC">
      <w:start w:val="1"/>
      <w:numFmt w:val="bullet"/>
      <w:lvlText w:val=""/>
      <w:lvlJc w:val="left"/>
      <w:pPr>
        <w:ind w:left="360" w:hanging="360"/>
      </w:pPr>
      <w:rPr>
        <w:rFonts w:ascii="Symbol" w:hAnsi="Symbol" w:hint="default"/>
      </w:rPr>
    </w:lvl>
    <w:lvl w:ilvl="1" w:tplc="04150005">
      <w:start w:val="1"/>
      <w:numFmt w:val="bullet"/>
      <w:lvlText w:val=""/>
      <w:lvlJc w:val="left"/>
      <w:pPr>
        <w:ind w:left="2224"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15:restartNumberingAfterBreak="0">
    <w:nsid w:val="4D2E2BE4"/>
    <w:multiLevelType w:val="multilevel"/>
    <w:tmpl w:val="811805C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4DBE28C6"/>
    <w:multiLevelType w:val="hybridMultilevel"/>
    <w:tmpl w:val="4250670C"/>
    <w:lvl w:ilvl="0" w:tplc="A306D098">
      <w:start w:val="1"/>
      <w:numFmt w:val="decimal"/>
      <w:lvlText w:val="%1."/>
      <w:lvlJc w:val="left"/>
      <w:pPr>
        <w:ind w:left="360" w:hanging="360"/>
      </w:pPr>
      <w:rPr>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4DFF7914"/>
    <w:multiLevelType w:val="hybridMultilevel"/>
    <w:tmpl w:val="B284016A"/>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4ECA58BA"/>
    <w:multiLevelType w:val="hybridMultilevel"/>
    <w:tmpl w:val="1226B744"/>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15:restartNumberingAfterBreak="0">
    <w:nsid w:val="4F442DE5"/>
    <w:multiLevelType w:val="hybridMultilevel"/>
    <w:tmpl w:val="B670817C"/>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F5D7081"/>
    <w:multiLevelType w:val="hybridMultilevel"/>
    <w:tmpl w:val="95B01984"/>
    <w:lvl w:ilvl="0" w:tplc="32207F6C">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1" w15:restartNumberingAfterBreak="0">
    <w:nsid w:val="4F9F3EB8"/>
    <w:multiLevelType w:val="hybridMultilevel"/>
    <w:tmpl w:val="FE2EBB9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2" w15:restartNumberingAfterBreak="0">
    <w:nsid w:val="4FB757FD"/>
    <w:multiLevelType w:val="hybridMultilevel"/>
    <w:tmpl w:val="4E86BC1E"/>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3" w15:restartNumberingAfterBreak="0">
    <w:nsid w:val="505E60FA"/>
    <w:multiLevelType w:val="hybridMultilevel"/>
    <w:tmpl w:val="5B4008A8"/>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50CB381A"/>
    <w:multiLevelType w:val="hybridMultilevel"/>
    <w:tmpl w:val="3C867002"/>
    <w:lvl w:ilvl="0" w:tplc="102E0FE8">
      <w:start w:val="1"/>
      <w:numFmt w:val="bullet"/>
      <w:lvlText w:val=""/>
      <w:lvlJc w:val="left"/>
      <w:pPr>
        <w:ind w:left="720" w:hanging="360"/>
      </w:pPr>
      <w:rPr>
        <w:rFonts w:ascii="Symbol" w:hAnsi="Symbol" w:hint="default"/>
        <w:color w:val="000000" w:themeColor="text1"/>
      </w:rPr>
    </w:lvl>
    <w:lvl w:ilvl="1" w:tplc="04150005">
      <w:start w:val="1"/>
      <w:numFmt w:val="bullet"/>
      <w:lvlText w:val=""/>
      <w:lvlJc w:val="left"/>
      <w:pPr>
        <w:ind w:left="180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50EA6634"/>
    <w:multiLevelType w:val="hybridMultilevel"/>
    <w:tmpl w:val="37A8924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50F20DA4"/>
    <w:multiLevelType w:val="hybridMultilevel"/>
    <w:tmpl w:val="01A6BFB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257" w15:restartNumberingAfterBreak="0">
    <w:nsid w:val="513B7A51"/>
    <w:multiLevelType w:val="hybridMultilevel"/>
    <w:tmpl w:val="6B180A82"/>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514C1AC3"/>
    <w:multiLevelType w:val="hybridMultilevel"/>
    <w:tmpl w:val="8BD271F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259" w15:restartNumberingAfterBreak="0">
    <w:nsid w:val="51741B3A"/>
    <w:multiLevelType w:val="hybridMultilevel"/>
    <w:tmpl w:val="6728F4E4"/>
    <w:lvl w:ilvl="0" w:tplc="B84E323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27F2972"/>
    <w:multiLevelType w:val="hybridMultilevel"/>
    <w:tmpl w:val="D64CA880"/>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261" w15:restartNumberingAfterBreak="0">
    <w:nsid w:val="53007FB0"/>
    <w:multiLevelType w:val="hybridMultilevel"/>
    <w:tmpl w:val="BB50A038"/>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53040EAB"/>
    <w:multiLevelType w:val="hybridMultilevel"/>
    <w:tmpl w:val="CE6CB10E"/>
    <w:lvl w:ilvl="0" w:tplc="73CCB358">
      <w:start w:val="1"/>
      <w:numFmt w:val="decimal"/>
      <w:lvlText w:val="%1."/>
      <w:lvlJc w:val="left"/>
      <w:pPr>
        <w:ind w:left="1080" w:hanging="360"/>
      </w:pPr>
      <w:rPr>
        <w:rFonts w:ascii="Arial" w:hAnsi="Arial" w:cs="Arial" w:hint="default"/>
        <w:b w:val="0"/>
        <w:bCs w:val="0"/>
        <w:color w:val="000000" w:themeColor="text1"/>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3" w15:restartNumberingAfterBreak="0">
    <w:nsid w:val="536A4CE8"/>
    <w:multiLevelType w:val="hybridMultilevel"/>
    <w:tmpl w:val="D9E22C42"/>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539B2BE5"/>
    <w:multiLevelType w:val="hybridMultilevel"/>
    <w:tmpl w:val="62C6DE14"/>
    <w:lvl w:ilvl="0" w:tplc="102E0FE8">
      <w:start w:val="1"/>
      <w:numFmt w:val="bullet"/>
      <w:lvlText w:val=""/>
      <w:lvlJc w:val="left"/>
      <w:pPr>
        <w:ind w:left="360" w:hanging="360"/>
      </w:pPr>
      <w:rPr>
        <w:rFonts w:ascii="Symbol" w:hAnsi="Symbol" w:hint="default"/>
        <w:color w:val="000000" w:themeColor="text1"/>
      </w:rPr>
    </w:lvl>
    <w:lvl w:ilvl="1" w:tplc="102E0FE8">
      <w:start w:val="1"/>
      <w:numFmt w:val="bullet"/>
      <w:lvlText w:val=""/>
      <w:lvlJc w:val="left"/>
      <w:pPr>
        <w:ind w:left="1080" w:hanging="360"/>
      </w:pPr>
      <w:rPr>
        <w:rFonts w:ascii="Symbol" w:hAnsi="Symbol" w:hint="default"/>
        <w:color w:val="000000" w:themeColor="text1"/>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3BB68C0"/>
    <w:multiLevelType w:val="hybridMultilevel"/>
    <w:tmpl w:val="BDBEC404"/>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54D70AA4"/>
    <w:multiLevelType w:val="hybridMultilevel"/>
    <w:tmpl w:val="11D6C5B0"/>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7" w15:restartNumberingAfterBreak="0">
    <w:nsid w:val="54E4062C"/>
    <w:multiLevelType w:val="hybridMultilevel"/>
    <w:tmpl w:val="3EA0F7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552E04B2"/>
    <w:multiLevelType w:val="hybridMultilevel"/>
    <w:tmpl w:val="9AD0BDFC"/>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553403DC"/>
    <w:multiLevelType w:val="hybridMultilevel"/>
    <w:tmpl w:val="8D1E4880"/>
    <w:lvl w:ilvl="0" w:tplc="2BC6A9D0">
      <w:start w:val="1"/>
      <w:numFmt w:val="bullet"/>
      <w:lvlText w:val="−"/>
      <w:lvlJc w:val="left"/>
      <w:pPr>
        <w:ind w:left="360" w:hanging="360"/>
      </w:pPr>
      <w:rPr>
        <w:rFonts w:ascii="Arial" w:hAnsi="Arial" w:hint="default"/>
        <w:color w:val="000000" w:themeColor="text1"/>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555142DE"/>
    <w:multiLevelType w:val="hybridMultilevel"/>
    <w:tmpl w:val="6EB23B76"/>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15:restartNumberingAfterBreak="0">
    <w:nsid w:val="556D7129"/>
    <w:multiLevelType w:val="hybridMultilevel"/>
    <w:tmpl w:val="78FCE1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15:restartNumberingAfterBreak="0">
    <w:nsid w:val="55DF0D72"/>
    <w:multiLevelType w:val="hybridMultilevel"/>
    <w:tmpl w:val="024EA2F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15:restartNumberingAfterBreak="0">
    <w:nsid w:val="55DF18CB"/>
    <w:multiLevelType w:val="hybridMultilevel"/>
    <w:tmpl w:val="CBD8D83A"/>
    <w:lvl w:ilvl="0" w:tplc="2BC6A9D0">
      <w:start w:val="1"/>
      <w:numFmt w:val="bullet"/>
      <w:lvlText w:val="−"/>
      <w:lvlJc w:val="left"/>
      <w:pPr>
        <w:ind w:left="360" w:hanging="360"/>
      </w:pPr>
      <w:rPr>
        <w:rFonts w:ascii="Arial" w:hAnsi="Arial" w:hint="default"/>
        <w:strike w:val="0"/>
        <w:color w:val="000000" w:themeColor="text1"/>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56A532AF"/>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275" w15:restartNumberingAfterBreak="0">
    <w:nsid w:val="56CF1442"/>
    <w:multiLevelType w:val="hybridMultilevel"/>
    <w:tmpl w:val="1818C1BE"/>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6" w15:restartNumberingAfterBreak="0">
    <w:nsid w:val="57193416"/>
    <w:multiLevelType w:val="hybridMultilevel"/>
    <w:tmpl w:val="AB3470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573255CD"/>
    <w:multiLevelType w:val="hybridMultilevel"/>
    <w:tmpl w:val="CA522A2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57CB568A"/>
    <w:multiLevelType w:val="hybridMultilevel"/>
    <w:tmpl w:val="1180D42E"/>
    <w:lvl w:ilvl="0" w:tplc="661225A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9" w15:restartNumberingAfterBreak="0">
    <w:nsid w:val="57D66775"/>
    <w:multiLevelType w:val="hybridMultilevel"/>
    <w:tmpl w:val="5D7E23BA"/>
    <w:lvl w:ilvl="0" w:tplc="55005976">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57E70057"/>
    <w:multiLevelType w:val="hybridMultilevel"/>
    <w:tmpl w:val="66067310"/>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80469FA"/>
    <w:multiLevelType w:val="hybridMultilevel"/>
    <w:tmpl w:val="BDE8EBF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8A57337"/>
    <w:multiLevelType w:val="hybridMultilevel"/>
    <w:tmpl w:val="96409CA6"/>
    <w:lvl w:ilvl="0" w:tplc="28BAB552">
      <w:start w:val="9"/>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3" w15:restartNumberingAfterBreak="0">
    <w:nsid w:val="58F61FB4"/>
    <w:multiLevelType w:val="hybridMultilevel"/>
    <w:tmpl w:val="7D12ADD6"/>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59460CD2"/>
    <w:multiLevelType w:val="hybridMultilevel"/>
    <w:tmpl w:val="6448A000"/>
    <w:lvl w:ilvl="0" w:tplc="6BE25E70">
      <w:start w:val="1"/>
      <w:numFmt w:val="upperRoman"/>
      <w:lvlText w:val="%1."/>
      <w:lvlJc w:val="right"/>
      <w:pPr>
        <w:ind w:left="179" w:hanging="9"/>
      </w:pPr>
      <w:rPr>
        <w:rFonts w:hint="default"/>
        <w:b w:val="0"/>
        <w:bCs w:val="0"/>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285" w15:restartNumberingAfterBreak="0">
    <w:nsid w:val="59A72A27"/>
    <w:multiLevelType w:val="hybridMultilevel"/>
    <w:tmpl w:val="01A6BFB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286" w15:restartNumberingAfterBreak="0">
    <w:nsid w:val="5AA816B3"/>
    <w:multiLevelType w:val="hybridMultilevel"/>
    <w:tmpl w:val="5A04B6C8"/>
    <w:lvl w:ilvl="0" w:tplc="0415000F">
      <w:start w:val="1"/>
      <w:numFmt w:val="decimal"/>
      <w:lvlText w:val="%1."/>
      <w:lvlJc w:val="left"/>
      <w:pPr>
        <w:ind w:left="360" w:hanging="360"/>
      </w:pPr>
      <w:rPr>
        <w:rFonts w:hint="default"/>
        <w:sz w:val="22"/>
      </w:rPr>
    </w:lvl>
    <w:lvl w:ilvl="1" w:tplc="0415000F">
      <w:start w:val="1"/>
      <w:numFmt w:val="decimal"/>
      <w:lvlText w:val="%2."/>
      <w:lvlJc w:val="left"/>
      <w:pPr>
        <w:ind w:left="1440" w:hanging="360"/>
      </w:pPr>
      <w:rPr>
        <w:rFonts w:hint="default"/>
      </w:rPr>
    </w:lvl>
    <w:lvl w:ilvl="2" w:tplc="04150005">
      <w:start w:val="1"/>
      <w:numFmt w:val="bullet"/>
      <w:lvlText w:val=""/>
      <w:lvlJc w:val="left"/>
      <w:pPr>
        <w:ind w:left="720" w:hanging="360"/>
      </w:pPr>
      <w:rPr>
        <w:rFonts w:ascii="Wingdings" w:hAnsi="Wingdings" w:hint="default"/>
        <w:color w:val="000000" w:themeColor="text1"/>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7" w15:restartNumberingAfterBreak="0">
    <w:nsid w:val="5B405FCD"/>
    <w:multiLevelType w:val="multilevel"/>
    <w:tmpl w:val="416E73EA"/>
    <w:lvl w:ilvl="0">
      <w:start w:val="1"/>
      <w:numFmt w:val="decimal"/>
      <w:lvlText w:val="%1)"/>
      <w:lvlJc w:val="left"/>
      <w:pPr>
        <w:ind w:left="360" w:hanging="360"/>
      </w:pPr>
      <w:rPr>
        <w:rFonts w:ascii="Arial" w:hAnsi="Arial" w:cs="Arial" w:hint="default"/>
        <w:b w:val="0"/>
        <w:bCs/>
        <w:sz w:val="20"/>
        <w:szCs w:val="20"/>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8" w15:restartNumberingAfterBreak="0">
    <w:nsid w:val="5B4412C3"/>
    <w:multiLevelType w:val="hybridMultilevel"/>
    <w:tmpl w:val="0E48538C"/>
    <w:lvl w:ilvl="0" w:tplc="FFFFFFFF">
      <w:start w:val="1"/>
      <w:numFmt w:val="bullet"/>
      <w:lvlText w:val=""/>
      <w:lvlJc w:val="left"/>
      <w:pPr>
        <w:ind w:left="360" w:hanging="360"/>
      </w:pPr>
      <w:rPr>
        <w:rFonts w:ascii="Symbol" w:hAnsi="Symbol" w:hint="default"/>
        <w:sz w:val="22"/>
      </w:rPr>
    </w:lvl>
    <w:lvl w:ilvl="1" w:tplc="04150005">
      <w:start w:val="1"/>
      <w:numFmt w:val="bullet"/>
      <w:lvlText w:val=""/>
      <w:lvlJc w:val="left"/>
      <w:pPr>
        <w:ind w:left="927"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9" w15:restartNumberingAfterBreak="0">
    <w:nsid w:val="5B45343B"/>
    <w:multiLevelType w:val="hybridMultilevel"/>
    <w:tmpl w:val="16F4F8D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0" w15:restartNumberingAfterBreak="0">
    <w:nsid w:val="5B604899"/>
    <w:multiLevelType w:val="hybridMultilevel"/>
    <w:tmpl w:val="D72C38A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5B947864"/>
    <w:multiLevelType w:val="hybridMultilevel"/>
    <w:tmpl w:val="9FCE2D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5B9D509F"/>
    <w:multiLevelType w:val="hybridMultilevel"/>
    <w:tmpl w:val="A5C4FED8"/>
    <w:lvl w:ilvl="0" w:tplc="661225A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3" w15:restartNumberingAfterBreak="0">
    <w:nsid w:val="5BDF3303"/>
    <w:multiLevelType w:val="hybridMultilevel"/>
    <w:tmpl w:val="458EC2F8"/>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5C7828FE"/>
    <w:multiLevelType w:val="hybridMultilevel"/>
    <w:tmpl w:val="A5B457FC"/>
    <w:lvl w:ilvl="0" w:tplc="11C64A7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5C9642AD"/>
    <w:multiLevelType w:val="hybridMultilevel"/>
    <w:tmpl w:val="6E72A886"/>
    <w:lvl w:ilvl="0" w:tplc="FF02814C">
      <w:start w:val="3"/>
      <w:numFmt w:val="bullet"/>
      <w:lvlText w:val="–"/>
      <w:lvlJc w:val="left"/>
      <w:pPr>
        <w:ind w:left="360" w:hanging="360"/>
      </w:pPr>
      <w:rPr>
        <w:rFonts w:ascii="Arial" w:eastAsia="Times New Roman"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DA30BF6"/>
    <w:multiLevelType w:val="hybridMultilevel"/>
    <w:tmpl w:val="9D6840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297" w15:restartNumberingAfterBreak="0">
    <w:nsid w:val="5DCD5033"/>
    <w:multiLevelType w:val="hybridMultilevel"/>
    <w:tmpl w:val="A18ADE5A"/>
    <w:lvl w:ilvl="0" w:tplc="55005976">
      <w:start w:val="1"/>
      <w:numFmt w:val="bullet"/>
      <w:lvlText w:val=""/>
      <w:lvlJc w:val="left"/>
      <w:pPr>
        <w:ind w:left="360" w:hanging="360"/>
      </w:pPr>
      <w:rPr>
        <w:rFonts w:ascii="Symbol" w:hAnsi="Symbol" w:hint="default"/>
        <w:color w:val="000000" w:themeColor="text1"/>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5E106461"/>
    <w:multiLevelType w:val="hybridMultilevel"/>
    <w:tmpl w:val="393AF2CC"/>
    <w:lvl w:ilvl="0" w:tplc="102E0FE8">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5EAD6E03"/>
    <w:multiLevelType w:val="hybridMultilevel"/>
    <w:tmpl w:val="7E8EAC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0" w15:restartNumberingAfterBreak="0">
    <w:nsid w:val="5EC16A11"/>
    <w:multiLevelType w:val="hybridMultilevel"/>
    <w:tmpl w:val="B700FC82"/>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5EF349C3"/>
    <w:multiLevelType w:val="hybridMultilevel"/>
    <w:tmpl w:val="28F6E484"/>
    <w:lvl w:ilvl="0" w:tplc="55005976">
      <w:start w:val="1"/>
      <w:numFmt w:val="bullet"/>
      <w:lvlText w:val=""/>
      <w:lvlJc w:val="left"/>
      <w:pPr>
        <w:ind w:left="1004" w:hanging="360"/>
      </w:pPr>
      <w:rPr>
        <w:rFonts w:ascii="Symbol" w:hAnsi="Symbol" w:hint="default"/>
        <w:color w:val="000000" w:themeColor="text1"/>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2" w15:restartNumberingAfterBreak="0">
    <w:nsid w:val="5EF76B4C"/>
    <w:multiLevelType w:val="hybridMultilevel"/>
    <w:tmpl w:val="5198B992"/>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5F064246"/>
    <w:multiLevelType w:val="hybridMultilevel"/>
    <w:tmpl w:val="8A6CDEEC"/>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F260DFC"/>
    <w:multiLevelType w:val="hybridMultilevel"/>
    <w:tmpl w:val="A4A6E2BE"/>
    <w:lvl w:ilvl="0" w:tplc="04150019">
      <w:start w:val="1"/>
      <w:numFmt w:val="lowerLetter"/>
      <w:lvlText w:val="%1."/>
      <w:lvlJc w:val="left"/>
      <w:pPr>
        <w:ind w:left="144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5" w15:restartNumberingAfterBreak="0">
    <w:nsid w:val="5F2C7835"/>
    <w:multiLevelType w:val="hybridMultilevel"/>
    <w:tmpl w:val="93B27E8C"/>
    <w:lvl w:ilvl="0" w:tplc="2BC6A9D0">
      <w:start w:val="1"/>
      <w:numFmt w:val="bullet"/>
      <w:lvlText w:val="−"/>
      <w:lvlJc w:val="left"/>
      <w:pPr>
        <w:ind w:left="360" w:hanging="360"/>
      </w:pPr>
      <w:rPr>
        <w:rFonts w:ascii="Arial" w:hAnsi="Aria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5F3B255B"/>
    <w:multiLevelType w:val="hybridMultilevel"/>
    <w:tmpl w:val="25B868F0"/>
    <w:lvl w:ilvl="0" w:tplc="2BC6A9D0">
      <w:start w:val="1"/>
      <w:numFmt w:val="bullet"/>
      <w:lvlText w:val="−"/>
      <w:lvlJc w:val="left"/>
      <w:pPr>
        <w:ind w:left="360" w:hanging="360"/>
      </w:pPr>
      <w:rPr>
        <w:rFonts w:ascii="Arial" w:hAnsi="Arial" w:hint="default"/>
        <w:strike w:val="0"/>
        <w:color w:val="000000" w:themeColor="text1"/>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FD530CD"/>
    <w:multiLevelType w:val="hybridMultilevel"/>
    <w:tmpl w:val="FF1EA9BA"/>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5FF9205F"/>
    <w:multiLevelType w:val="hybridMultilevel"/>
    <w:tmpl w:val="630C3608"/>
    <w:lvl w:ilvl="0" w:tplc="0415000F">
      <w:start w:val="1"/>
      <w:numFmt w:val="decimal"/>
      <w:lvlText w:val="%1."/>
      <w:lvlJc w:val="left"/>
      <w:pPr>
        <w:ind w:left="360" w:hanging="360"/>
      </w:pPr>
    </w:lvl>
    <w:lvl w:ilvl="1" w:tplc="292ABF0A">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60990830"/>
    <w:multiLevelType w:val="hybridMultilevel"/>
    <w:tmpl w:val="16481726"/>
    <w:lvl w:ilvl="0" w:tplc="102E0FE8">
      <w:start w:val="1"/>
      <w:numFmt w:val="bullet"/>
      <w:lvlText w:val=""/>
      <w:lvlJc w:val="left"/>
      <w:pPr>
        <w:ind w:left="720" w:hanging="360"/>
      </w:pPr>
      <w:rPr>
        <w:rFonts w:ascii="Symbol" w:hAnsi="Symbol" w:hint="default"/>
        <w:b w:val="0"/>
        <w:bCs w:val="0"/>
        <w:color w:val="000000" w:themeColor="text1"/>
        <w:sz w:val="20"/>
        <w:szCs w:val="2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0" w15:restartNumberingAfterBreak="0">
    <w:nsid w:val="60FA1BC1"/>
    <w:multiLevelType w:val="hybridMultilevel"/>
    <w:tmpl w:val="BE30D446"/>
    <w:lvl w:ilvl="0" w:tplc="102E0FE8">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613506E0"/>
    <w:multiLevelType w:val="hybridMultilevel"/>
    <w:tmpl w:val="ED4873C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61542067"/>
    <w:multiLevelType w:val="hybridMultilevel"/>
    <w:tmpl w:val="ACD611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61583622"/>
    <w:multiLevelType w:val="hybridMultilevel"/>
    <w:tmpl w:val="01A6BFB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314" w15:restartNumberingAfterBreak="0">
    <w:nsid w:val="61A721EB"/>
    <w:multiLevelType w:val="hybridMultilevel"/>
    <w:tmpl w:val="B51811D6"/>
    <w:lvl w:ilvl="0" w:tplc="887A48C6">
      <w:start w:val="1"/>
      <w:numFmt w:val="decimal"/>
      <w:lvlText w:val="%1)"/>
      <w:lvlJc w:val="left"/>
      <w:pPr>
        <w:ind w:left="360" w:hanging="360"/>
      </w:pPr>
      <w:rPr>
        <w:rFonts w:hint="default"/>
        <w:color w:val="000000" w:themeColor="text1"/>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61B405FC"/>
    <w:multiLevelType w:val="hybridMultilevel"/>
    <w:tmpl w:val="8E1645CE"/>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61DD2D88"/>
    <w:multiLevelType w:val="hybridMultilevel"/>
    <w:tmpl w:val="61381DB6"/>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7" w15:restartNumberingAfterBreak="0">
    <w:nsid w:val="61E85FDC"/>
    <w:multiLevelType w:val="hybridMultilevel"/>
    <w:tmpl w:val="6060C390"/>
    <w:lvl w:ilvl="0" w:tplc="51A497D6">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61FB1CC4"/>
    <w:multiLevelType w:val="hybridMultilevel"/>
    <w:tmpl w:val="0F1C235E"/>
    <w:lvl w:ilvl="0" w:tplc="661225A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6258160D"/>
    <w:multiLevelType w:val="hybridMultilevel"/>
    <w:tmpl w:val="DC986628"/>
    <w:lvl w:ilvl="0" w:tplc="73CCB358">
      <w:start w:val="1"/>
      <w:numFmt w:val="decimal"/>
      <w:lvlText w:val="%1."/>
      <w:lvlJc w:val="left"/>
      <w:pPr>
        <w:ind w:left="720" w:hanging="360"/>
      </w:pPr>
      <w:rPr>
        <w:rFonts w:ascii="Arial" w:hAnsi="Arial" w:cs="Arial" w:hint="default"/>
        <w:b w:val="0"/>
        <w:bCs w:val="0"/>
        <w:color w:val="000000" w:themeColor="text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62726A3A"/>
    <w:multiLevelType w:val="hybridMultilevel"/>
    <w:tmpl w:val="C5E6A024"/>
    <w:lvl w:ilvl="0" w:tplc="FF02814C">
      <w:start w:val="3"/>
      <w:numFmt w:val="bullet"/>
      <w:lvlText w:val="–"/>
      <w:lvlJc w:val="left"/>
      <w:pPr>
        <w:ind w:left="360" w:hanging="360"/>
      </w:pPr>
      <w:rPr>
        <w:rFonts w:ascii="Arial" w:eastAsia="Times New Roman" w:hAnsi="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63226639"/>
    <w:multiLevelType w:val="hybridMultilevel"/>
    <w:tmpl w:val="DF72C352"/>
    <w:lvl w:ilvl="0" w:tplc="292ABF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63C5364F"/>
    <w:multiLevelType w:val="hybridMultilevel"/>
    <w:tmpl w:val="40A6A5B2"/>
    <w:lvl w:ilvl="0" w:tplc="1D989804">
      <w:start w:val="1"/>
      <w:numFmt w:val="decimal"/>
      <w:lvlText w:val="%1."/>
      <w:lvlJc w:val="left"/>
      <w:pPr>
        <w:ind w:left="360" w:hanging="360"/>
      </w:pPr>
      <w:rPr>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3" w15:restartNumberingAfterBreak="0">
    <w:nsid w:val="63CC58B7"/>
    <w:multiLevelType w:val="hybridMultilevel"/>
    <w:tmpl w:val="6A0254B0"/>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64085A38"/>
    <w:multiLevelType w:val="hybridMultilevel"/>
    <w:tmpl w:val="A6D83E58"/>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5" w15:restartNumberingAfterBreak="0">
    <w:nsid w:val="64491EAF"/>
    <w:multiLevelType w:val="multilevel"/>
    <w:tmpl w:val="544419DA"/>
    <w:lvl w:ilvl="0">
      <w:start w:val="2"/>
      <w:numFmt w:val="decimal"/>
      <w:pStyle w:val="N01"/>
      <w:lvlText w:val="%1."/>
      <w:lvlJc w:val="left"/>
      <w:pPr>
        <w:ind w:left="360" w:hanging="360"/>
      </w:pPr>
      <w:rPr>
        <w:rFonts w:cs="Times New Roman" w:hint="default"/>
        <w:b/>
        <w:bCs/>
        <w:sz w:val="24"/>
        <w:szCs w:val="24"/>
      </w:rPr>
    </w:lvl>
    <w:lvl w:ilvl="1">
      <w:start w:val="1"/>
      <w:numFmt w:val="decimal"/>
      <w:lvlText w:val="3.%2."/>
      <w:lvlJc w:val="left"/>
      <w:pPr>
        <w:ind w:left="1080" w:hanging="360"/>
      </w:pPr>
      <w:rPr>
        <w:rFonts w:cs="Times New Roman" w:hint="default"/>
        <w:b/>
        <w:bCs/>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26" w15:restartNumberingAfterBreak="0">
    <w:nsid w:val="649874D5"/>
    <w:multiLevelType w:val="hybridMultilevel"/>
    <w:tmpl w:val="8B72121E"/>
    <w:lvl w:ilvl="0" w:tplc="64B60180">
      <w:start w:val="1"/>
      <w:numFmt w:val="lowerLetter"/>
      <w:lvlText w:val="%1."/>
      <w:lvlJc w:val="left"/>
      <w:pPr>
        <w:ind w:left="1080" w:hanging="360"/>
      </w:pPr>
      <w:rPr>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7" w15:restartNumberingAfterBreak="0">
    <w:nsid w:val="64D518F7"/>
    <w:multiLevelType w:val="hybridMultilevel"/>
    <w:tmpl w:val="EE2EE9C6"/>
    <w:lvl w:ilvl="0" w:tplc="E5D2619A">
      <w:start w:val="1"/>
      <w:numFmt w:val="decimal"/>
      <w:lvlText w:val="%1."/>
      <w:lvlJc w:val="left"/>
      <w:pPr>
        <w:ind w:left="417" w:hanging="360"/>
      </w:pPr>
      <w:rPr>
        <w:rFonts w:ascii="Arial" w:hAnsi="Arial" w:cs="Arial" w:hint="default"/>
        <w:b w:val="0"/>
        <w:bCs w:val="0"/>
        <w:color w:val="000000" w:themeColor="text1"/>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328" w15:restartNumberingAfterBreak="0">
    <w:nsid w:val="64F14A44"/>
    <w:multiLevelType w:val="hybridMultilevel"/>
    <w:tmpl w:val="88780D16"/>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9" w15:restartNumberingAfterBreak="0">
    <w:nsid w:val="65A9475C"/>
    <w:multiLevelType w:val="hybridMultilevel"/>
    <w:tmpl w:val="AF1E8860"/>
    <w:lvl w:ilvl="0" w:tplc="FFFFFFFF">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65AD66D6"/>
    <w:multiLevelType w:val="hybridMultilevel"/>
    <w:tmpl w:val="BB1EF7E6"/>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661A5219"/>
    <w:multiLevelType w:val="hybridMultilevel"/>
    <w:tmpl w:val="9DD20336"/>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2" w15:restartNumberingAfterBreak="0">
    <w:nsid w:val="66231229"/>
    <w:multiLevelType w:val="hybridMultilevel"/>
    <w:tmpl w:val="BB4CD55C"/>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665B7C78"/>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334" w15:restartNumberingAfterBreak="0">
    <w:nsid w:val="66870EDB"/>
    <w:multiLevelType w:val="hybridMultilevel"/>
    <w:tmpl w:val="0D34FB0E"/>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66A87DB3"/>
    <w:multiLevelType w:val="hybridMultilevel"/>
    <w:tmpl w:val="8A263758"/>
    <w:lvl w:ilvl="0" w:tplc="85EAEFF6">
      <w:start w:val="1"/>
      <w:numFmt w:val="decimal"/>
      <w:pStyle w:val="StylAD"/>
      <w:lvlText w:val="%1)"/>
      <w:lvlJc w:val="left"/>
      <w:pPr>
        <w:ind w:left="360" w:hanging="360"/>
      </w:pPr>
      <w:rPr>
        <w:rFonts w:hint="default"/>
        <w:color w:val="auto"/>
      </w:rPr>
    </w:lvl>
    <w:lvl w:ilvl="1" w:tplc="04150019" w:tentative="1">
      <w:start w:val="1"/>
      <w:numFmt w:val="lowerLetter"/>
      <w:lvlText w:val="%2."/>
      <w:lvlJc w:val="left"/>
      <w:pPr>
        <w:ind w:left="980" w:hanging="360"/>
      </w:pPr>
    </w:lvl>
    <w:lvl w:ilvl="2" w:tplc="0415001B" w:tentative="1">
      <w:start w:val="1"/>
      <w:numFmt w:val="lowerRoman"/>
      <w:lvlText w:val="%3."/>
      <w:lvlJc w:val="right"/>
      <w:pPr>
        <w:ind w:left="1700" w:hanging="180"/>
      </w:pPr>
    </w:lvl>
    <w:lvl w:ilvl="3" w:tplc="0415000F" w:tentative="1">
      <w:start w:val="1"/>
      <w:numFmt w:val="decimal"/>
      <w:lvlText w:val="%4."/>
      <w:lvlJc w:val="left"/>
      <w:pPr>
        <w:ind w:left="2420" w:hanging="360"/>
      </w:pPr>
    </w:lvl>
    <w:lvl w:ilvl="4" w:tplc="04150019" w:tentative="1">
      <w:start w:val="1"/>
      <w:numFmt w:val="lowerLetter"/>
      <w:lvlText w:val="%5."/>
      <w:lvlJc w:val="left"/>
      <w:pPr>
        <w:ind w:left="3140" w:hanging="360"/>
      </w:pPr>
    </w:lvl>
    <w:lvl w:ilvl="5" w:tplc="0415001B" w:tentative="1">
      <w:start w:val="1"/>
      <w:numFmt w:val="lowerRoman"/>
      <w:lvlText w:val="%6."/>
      <w:lvlJc w:val="right"/>
      <w:pPr>
        <w:ind w:left="3860" w:hanging="180"/>
      </w:pPr>
    </w:lvl>
    <w:lvl w:ilvl="6" w:tplc="0415000F" w:tentative="1">
      <w:start w:val="1"/>
      <w:numFmt w:val="decimal"/>
      <w:lvlText w:val="%7."/>
      <w:lvlJc w:val="left"/>
      <w:pPr>
        <w:ind w:left="4580" w:hanging="360"/>
      </w:pPr>
    </w:lvl>
    <w:lvl w:ilvl="7" w:tplc="04150019" w:tentative="1">
      <w:start w:val="1"/>
      <w:numFmt w:val="lowerLetter"/>
      <w:lvlText w:val="%8."/>
      <w:lvlJc w:val="left"/>
      <w:pPr>
        <w:ind w:left="5300" w:hanging="360"/>
      </w:pPr>
    </w:lvl>
    <w:lvl w:ilvl="8" w:tplc="0415001B" w:tentative="1">
      <w:start w:val="1"/>
      <w:numFmt w:val="lowerRoman"/>
      <w:lvlText w:val="%9."/>
      <w:lvlJc w:val="right"/>
      <w:pPr>
        <w:ind w:left="6020" w:hanging="180"/>
      </w:pPr>
    </w:lvl>
  </w:abstractNum>
  <w:abstractNum w:abstractNumId="336" w15:restartNumberingAfterBreak="0">
    <w:nsid w:val="66B03B3F"/>
    <w:multiLevelType w:val="hybridMultilevel"/>
    <w:tmpl w:val="B6822E4A"/>
    <w:lvl w:ilvl="0" w:tplc="0415000F">
      <w:start w:val="1"/>
      <w:numFmt w:val="decimal"/>
      <w:lvlText w:val="%1."/>
      <w:lvlJc w:val="left"/>
      <w:pPr>
        <w:ind w:left="360" w:hanging="360"/>
      </w:pPr>
      <w:rPr>
        <w:rFonts w:hint="default"/>
      </w:rPr>
    </w:lvl>
    <w:lvl w:ilvl="1" w:tplc="04150003">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337" w15:restartNumberingAfterBreak="0">
    <w:nsid w:val="66CC623E"/>
    <w:multiLevelType w:val="hybridMultilevel"/>
    <w:tmpl w:val="79227FB8"/>
    <w:lvl w:ilvl="0" w:tplc="04150013">
      <w:start w:val="1"/>
      <w:numFmt w:val="upperRoman"/>
      <w:lvlText w:val="%1."/>
      <w:lvlJc w:val="right"/>
      <w:pPr>
        <w:ind w:left="786" w:hanging="360"/>
      </w:pPr>
      <w:rPr>
        <w:rFonts w:hint="default"/>
        <w:b w:val="0"/>
        <w:bCs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8" w15:restartNumberingAfterBreak="0">
    <w:nsid w:val="66FA4E4C"/>
    <w:multiLevelType w:val="hybridMultilevel"/>
    <w:tmpl w:val="00F63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67BA17E9"/>
    <w:multiLevelType w:val="hybridMultilevel"/>
    <w:tmpl w:val="CC0454F2"/>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0" w15:restartNumberingAfterBreak="0">
    <w:nsid w:val="682F2244"/>
    <w:multiLevelType w:val="hybridMultilevel"/>
    <w:tmpl w:val="9534601C"/>
    <w:lvl w:ilvl="0" w:tplc="30B63860">
      <w:start w:val="1"/>
      <w:numFmt w:val="bullet"/>
      <w:lvlText w:val=""/>
      <w:lvlJc w:val="left"/>
      <w:pPr>
        <w:ind w:left="360" w:hanging="360"/>
      </w:pPr>
      <w:rPr>
        <w:rFonts w:ascii="Symbol" w:hAnsi="Symbol" w:cs="Symbol" w:hint="default"/>
        <w:b w:val="0"/>
        <w:i w:val="0"/>
        <w:color w:val="auto"/>
        <w:sz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685264D8"/>
    <w:multiLevelType w:val="hybridMultilevel"/>
    <w:tmpl w:val="E34ED8BA"/>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688170C6"/>
    <w:multiLevelType w:val="hybridMultilevel"/>
    <w:tmpl w:val="CF0A5AE0"/>
    <w:lvl w:ilvl="0" w:tplc="0415000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sz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3" w15:restartNumberingAfterBreak="0">
    <w:nsid w:val="688D3A6E"/>
    <w:multiLevelType w:val="hybridMultilevel"/>
    <w:tmpl w:val="3E1408D4"/>
    <w:lvl w:ilvl="0" w:tplc="292ABF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4" w15:restartNumberingAfterBreak="0">
    <w:nsid w:val="689604B7"/>
    <w:multiLevelType w:val="hybridMultilevel"/>
    <w:tmpl w:val="6A4665DA"/>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5" w15:restartNumberingAfterBreak="0">
    <w:nsid w:val="68B54581"/>
    <w:multiLevelType w:val="hybridMultilevel"/>
    <w:tmpl w:val="6C3CD924"/>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6" w15:restartNumberingAfterBreak="0">
    <w:nsid w:val="69412DE2"/>
    <w:multiLevelType w:val="hybridMultilevel"/>
    <w:tmpl w:val="0254A81A"/>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7" w15:restartNumberingAfterBreak="0">
    <w:nsid w:val="69E379BE"/>
    <w:multiLevelType w:val="hybridMultilevel"/>
    <w:tmpl w:val="7298CE42"/>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6A1E4797"/>
    <w:multiLevelType w:val="hybridMultilevel"/>
    <w:tmpl w:val="45AC36C0"/>
    <w:lvl w:ilvl="0" w:tplc="CA5E1220">
      <w:start w:val="1"/>
      <w:numFmt w:val="bullet"/>
      <w:lvlText w:val=""/>
      <w:lvlJc w:val="left"/>
      <w:pPr>
        <w:ind w:left="360" w:hanging="360"/>
      </w:pPr>
      <w:rPr>
        <w:rFonts w:ascii="Symbol" w:hAnsi="Symbol" w:cs="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A7007F4"/>
    <w:multiLevelType w:val="hybridMultilevel"/>
    <w:tmpl w:val="B96013D0"/>
    <w:lvl w:ilvl="0" w:tplc="11C64A78">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0" w15:restartNumberingAfterBreak="0">
    <w:nsid w:val="6AB32608"/>
    <w:multiLevelType w:val="hybridMultilevel"/>
    <w:tmpl w:val="BA92FFA2"/>
    <w:lvl w:ilvl="0" w:tplc="7EE0E280">
      <w:start w:val="1"/>
      <w:numFmt w:val="decimal"/>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6B223F3D"/>
    <w:multiLevelType w:val="hybridMultilevel"/>
    <w:tmpl w:val="81787964"/>
    <w:lvl w:ilvl="0" w:tplc="102E0FE8">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6B951023"/>
    <w:multiLevelType w:val="hybridMultilevel"/>
    <w:tmpl w:val="E732FE2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353" w15:restartNumberingAfterBreak="0">
    <w:nsid w:val="6CCF16DF"/>
    <w:multiLevelType w:val="hybridMultilevel"/>
    <w:tmpl w:val="C49C27D2"/>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354" w15:restartNumberingAfterBreak="0">
    <w:nsid w:val="6CD03746"/>
    <w:multiLevelType w:val="hybridMultilevel"/>
    <w:tmpl w:val="B2A298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5" w15:restartNumberingAfterBreak="0">
    <w:nsid w:val="6D2B5474"/>
    <w:multiLevelType w:val="hybridMultilevel"/>
    <w:tmpl w:val="DFEAA972"/>
    <w:lvl w:ilvl="0" w:tplc="51A497D6">
      <w:start w:val="1"/>
      <w:numFmt w:val="decimal"/>
      <w:lvlText w:val="%1."/>
      <w:lvlJc w:val="left"/>
      <w:pPr>
        <w:ind w:left="417" w:hanging="360"/>
      </w:pPr>
      <w:rPr>
        <w:rFonts w:ascii="Arial" w:hAnsi="Arial" w:cs="Arial" w:hint="default"/>
        <w:b w:val="0"/>
        <w:bCs w:val="0"/>
        <w:sz w:val="20"/>
        <w:szCs w:val="20"/>
      </w:rPr>
    </w:lvl>
    <w:lvl w:ilvl="1" w:tplc="0415000F">
      <w:start w:val="1"/>
      <w:numFmt w:val="decimal"/>
      <w:lvlText w:val="%2."/>
      <w:lvlJc w:val="left"/>
      <w:pPr>
        <w:ind w:left="0"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356" w15:restartNumberingAfterBreak="0">
    <w:nsid w:val="6D9C38BF"/>
    <w:multiLevelType w:val="hybridMultilevel"/>
    <w:tmpl w:val="4D588B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6DF81188"/>
    <w:multiLevelType w:val="hybridMultilevel"/>
    <w:tmpl w:val="E7B2168A"/>
    <w:lvl w:ilvl="0" w:tplc="FFFFFFFF">
      <w:start w:val="1"/>
      <w:numFmt w:val="bullet"/>
      <w:lvlText w:val=""/>
      <w:lvlJc w:val="left"/>
      <w:pPr>
        <w:ind w:left="360" w:hanging="360"/>
      </w:pPr>
      <w:rPr>
        <w:rFonts w:ascii="Symbol" w:hAnsi="Symbol" w:hint="default"/>
        <w:sz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6E0034C2"/>
    <w:multiLevelType w:val="hybridMultilevel"/>
    <w:tmpl w:val="6C928D8E"/>
    <w:lvl w:ilvl="0" w:tplc="EB10846E">
      <w:start w:val="1"/>
      <w:numFmt w:val="decimal"/>
      <w:lvlText w:val="%1."/>
      <w:lvlJc w:val="left"/>
      <w:pPr>
        <w:tabs>
          <w:tab w:val="num" w:pos="360"/>
        </w:tabs>
        <w:ind w:left="360" w:hanging="360"/>
      </w:pPr>
    </w:lvl>
    <w:lvl w:ilvl="1" w:tplc="01DE20DE" w:tentative="1">
      <w:start w:val="1"/>
      <w:numFmt w:val="decimal"/>
      <w:lvlText w:val="%2."/>
      <w:lvlJc w:val="left"/>
      <w:pPr>
        <w:tabs>
          <w:tab w:val="num" w:pos="1080"/>
        </w:tabs>
        <w:ind w:left="1080" w:hanging="360"/>
      </w:pPr>
    </w:lvl>
    <w:lvl w:ilvl="2" w:tplc="318AE1F2" w:tentative="1">
      <w:start w:val="1"/>
      <w:numFmt w:val="decimal"/>
      <w:lvlText w:val="%3."/>
      <w:lvlJc w:val="left"/>
      <w:pPr>
        <w:tabs>
          <w:tab w:val="num" w:pos="1800"/>
        </w:tabs>
        <w:ind w:left="1800" w:hanging="360"/>
      </w:pPr>
    </w:lvl>
    <w:lvl w:ilvl="3" w:tplc="8A2424B6" w:tentative="1">
      <w:start w:val="1"/>
      <w:numFmt w:val="decimal"/>
      <w:lvlText w:val="%4."/>
      <w:lvlJc w:val="left"/>
      <w:pPr>
        <w:tabs>
          <w:tab w:val="num" w:pos="2520"/>
        </w:tabs>
        <w:ind w:left="2520" w:hanging="360"/>
      </w:pPr>
    </w:lvl>
    <w:lvl w:ilvl="4" w:tplc="CA42D59E" w:tentative="1">
      <w:start w:val="1"/>
      <w:numFmt w:val="decimal"/>
      <w:lvlText w:val="%5."/>
      <w:lvlJc w:val="left"/>
      <w:pPr>
        <w:tabs>
          <w:tab w:val="num" w:pos="3240"/>
        </w:tabs>
        <w:ind w:left="3240" w:hanging="360"/>
      </w:pPr>
    </w:lvl>
    <w:lvl w:ilvl="5" w:tplc="BBBEDB58" w:tentative="1">
      <w:start w:val="1"/>
      <w:numFmt w:val="decimal"/>
      <w:lvlText w:val="%6."/>
      <w:lvlJc w:val="left"/>
      <w:pPr>
        <w:tabs>
          <w:tab w:val="num" w:pos="3960"/>
        </w:tabs>
        <w:ind w:left="3960" w:hanging="360"/>
      </w:pPr>
    </w:lvl>
    <w:lvl w:ilvl="6" w:tplc="67BC2466" w:tentative="1">
      <w:start w:val="1"/>
      <w:numFmt w:val="decimal"/>
      <w:lvlText w:val="%7."/>
      <w:lvlJc w:val="left"/>
      <w:pPr>
        <w:tabs>
          <w:tab w:val="num" w:pos="4680"/>
        </w:tabs>
        <w:ind w:left="4680" w:hanging="360"/>
      </w:pPr>
    </w:lvl>
    <w:lvl w:ilvl="7" w:tplc="D4369BCA" w:tentative="1">
      <w:start w:val="1"/>
      <w:numFmt w:val="decimal"/>
      <w:lvlText w:val="%8."/>
      <w:lvlJc w:val="left"/>
      <w:pPr>
        <w:tabs>
          <w:tab w:val="num" w:pos="5400"/>
        </w:tabs>
        <w:ind w:left="5400" w:hanging="360"/>
      </w:pPr>
    </w:lvl>
    <w:lvl w:ilvl="8" w:tplc="00D8B944" w:tentative="1">
      <w:start w:val="1"/>
      <w:numFmt w:val="decimal"/>
      <w:lvlText w:val="%9."/>
      <w:lvlJc w:val="left"/>
      <w:pPr>
        <w:tabs>
          <w:tab w:val="num" w:pos="6120"/>
        </w:tabs>
        <w:ind w:left="6120" w:hanging="360"/>
      </w:pPr>
    </w:lvl>
  </w:abstractNum>
  <w:abstractNum w:abstractNumId="359" w15:restartNumberingAfterBreak="0">
    <w:nsid w:val="6E1D0BF9"/>
    <w:multiLevelType w:val="hybridMultilevel"/>
    <w:tmpl w:val="F77874F0"/>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0" w15:restartNumberingAfterBreak="0">
    <w:nsid w:val="6E882651"/>
    <w:multiLevelType w:val="hybridMultilevel"/>
    <w:tmpl w:val="517A24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F100D93"/>
    <w:multiLevelType w:val="hybridMultilevel"/>
    <w:tmpl w:val="4250670C"/>
    <w:lvl w:ilvl="0" w:tplc="A306D098">
      <w:start w:val="1"/>
      <w:numFmt w:val="decimal"/>
      <w:lvlText w:val="%1."/>
      <w:lvlJc w:val="left"/>
      <w:pPr>
        <w:ind w:left="360" w:hanging="360"/>
      </w:pPr>
      <w:rPr>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6F5C5A5A"/>
    <w:multiLevelType w:val="hybridMultilevel"/>
    <w:tmpl w:val="9FCE2D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6FDA43A1"/>
    <w:multiLevelType w:val="hybridMultilevel"/>
    <w:tmpl w:val="3CEEEBE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4" w15:restartNumberingAfterBreak="0">
    <w:nsid w:val="704F4EDC"/>
    <w:multiLevelType w:val="hybridMultilevel"/>
    <w:tmpl w:val="670A5508"/>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15:restartNumberingAfterBreak="0">
    <w:nsid w:val="706069D7"/>
    <w:multiLevelType w:val="hybridMultilevel"/>
    <w:tmpl w:val="7138FF70"/>
    <w:lvl w:ilvl="0" w:tplc="11C64A78">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6" w15:restartNumberingAfterBreak="0">
    <w:nsid w:val="7094246D"/>
    <w:multiLevelType w:val="hybridMultilevel"/>
    <w:tmpl w:val="8BD271F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0" w:hanging="360"/>
      </w:pPr>
      <w:rPr>
        <w:rFonts w:ascii="Courier New" w:hAnsi="Courier New" w:cs="Courier New" w:hint="default"/>
      </w:rPr>
    </w:lvl>
    <w:lvl w:ilvl="2" w:tplc="04150005" w:tentative="1">
      <w:start w:val="1"/>
      <w:numFmt w:val="bullet"/>
      <w:lvlText w:val=""/>
      <w:lvlJc w:val="left"/>
      <w:pPr>
        <w:ind w:left="720" w:hanging="360"/>
      </w:pPr>
      <w:rPr>
        <w:rFonts w:ascii="Wingdings" w:hAnsi="Wingdings" w:hint="default"/>
      </w:rPr>
    </w:lvl>
    <w:lvl w:ilvl="3" w:tplc="04150001" w:tentative="1">
      <w:start w:val="1"/>
      <w:numFmt w:val="bullet"/>
      <w:lvlText w:val=""/>
      <w:lvlJc w:val="left"/>
      <w:pPr>
        <w:ind w:left="1440" w:hanging="360"/>
      </w:pPr>
      <w:rPr>
        <w:rFonts w:ascii="Symbol" w:hAnsi="Symbol" w:hint="default"/>
      </w:rPr>
    </w:lvl>
    <w:lvl w:ilvl="4" w:tplc="04150003" w:tentative="1">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367" w15:restartNumberingAfterBreak="0">
    <w:nsid w:val="70A0736E"/>
    <w:multiLevelType w:val="hybridMultilevel"/>
    <w:tmpl w:val="F5E279B0"/>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8" w15:restartNumberingAfterBreak="0">
    <w:nsid w:val="713D104A"/>
    <w:multiLevelType w:val="multilevel"/>
    <w:tmpl w:val="87C65392"/>
    <w:lvl w:ilvl="0">
      <w:start w:val="1"/>
      <w:numFmt w:val="bullet"/>
      <w:lvlText w:val=""/>
      <w:lvlJc w:val="left"/>
      <w:pPr>
        <w:ind w:left="720" w:hanging="360"/>
      </w:pPr>
      <w:rPr>
        <w:rFonts w:ascii="Symbol" w:hAnsi="Symbol" w:cs="Symbol" w:hint="default"/>
        <w:b w:val="0"/>
        <w:i w:val="0"/>
        <w:color w:val="auto"/>
        <w:sz w:val="18"/>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9" w15:restartNumberingAfterBreak="0">
    <w:nsid w:val="71976F8C"/>
    <w:multiLevelType w:val="hybridMultilevel"/>
    <w:tmpl w:val="3F80A380"/>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71BF70C8"/>
    <w:multiLevelType w:val="hybridMultilevel"/>
    <w:tmpl w:val="10D071F0"/>
    <w:lvl w:ilvl="0" w:tplc="2C04FB4A">
      <w:start w:val="10"/>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1" w15:restartNumberingAfterBreak="0">
    <w:nsid w:val="72144189"/>
    <w:multiLevelType w:val="hybridMultilevel"/>
    <w:tmpl w:val="D7101378"/>
    <w:lvl w:ilvl="0" w:tplc="3ABEF92C">
      <w:start w:val="1"/>
      <w:numFmt w:val="decimal"/>
      <w:lvlText w:val="%1."/>
      <w:lvlJc w:val="left"/>
      <w:pPr>
        <w:ind w:left="360" w:hanging="360"/>
      </w:pPr>
      <w:rPr>
        <w:rFonts w:hint="default"/>
        <w:sz w:val="20"/>
        <w:szCs w:val="20"/>
      </w:rPr>
    </w:lvl>
    <w:lvl w:ilvl="1" w:tplc="661225AC">
      <w:start w:val="1"/>
      <w:numFmt w:val="bullet"/>
      <w:lvlText w:val=""/>
      <w:lvlJc w:val="left"/>
      <w:pPr>
        <w:ind w:left="36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72185C1F"/>
    <w:multiLevelType w:val="hybridMultilevel"/>
    <w:tmpl w:val="1786D2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3" w15:restartNumberingAfterBreak="0">
    <w:nsid w:val="72586DF1"/>
    <w:multiLevelType w:val="hybridMultilevel"/>
    <w:tmpl w:val="2B34AD74"/>
    <w:lvl w:ilvl="0" w:tplc="661225AC">
      <w:start w:val="1"/>
      <w:numFmt w:val="bullet"/>
      <w:lvlText w:val=""/>
      <w:lvlJc w:val="left"/>
      <w:pPr>
        <w:ind w:left="360" w:hanging="360"/>
      </w:pPr>
      <w:rPr>
        <w:rFonts w:ascii="Symbol" w:hAnsi="Symbol" w:hint="default"/>
        <w:sz w:val="22"/>
      </w:rPr>
    </w:lvl>
    <w:lvl w:ilvl="1" w:tplc="0415000F">
      <w:start w:val="1"/>
      <w:numFmt w:val="decimal"/>
      <w:lvlText w:val="%2."/>
      <w:lvlJc w:val="left"/>
      <w:pPr>
        <w:ind w:left="1440" w:hanging="360"/>
      </w:pPr>
      <w:rPr>
        <w:rFonts w:hint="default"/>
      </w:rPr>
    </w:lvl>
    <w:lvl w:ilvl="2" w:tplc="04150005">
      <w:start w:val="1"/>
      <w:numFmt w:val="bullet"/>
      <w:lvlText w:val=""/>
      <w:lvlJc w:val="left"/>
      <w:pPr>
        <w:ind w:left="720" w:hanging="360"/>
      </w:pPr>
      <w:rPr>
        <w:rFonts w:ascii="Wingdings" w:hAnsi="Wingdings" w:hint="default"/>
        <w:color w:val="000000" w:themeColor="text1"/>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4" w15:restartNumberingAfterBreak="0">
    <w:nsid w:val="735F5D5A"/>
    <w:multiLevelType w:val="hybridMultilevel"/>
    <w:tmpl w:val="03B49148"/>
    <w:lvl w:ilvl="0" w:tplc="73CCB358">
      <w:start w:val="1"/>
      <w:numFmt w:val="decimal"/>
      <w:lvlText w:val="%1."/>
      <w:lvlJc w:val="left"/>
      <w:pPr>
        <w:ind w:left="720" w:hanging="360"/>
      </w:pPr>
      <w:rPr>
        <w:rFonts w:ascii="Arial" w:hAnsi="Arial" w:cs="Arial" w:hint="default"/>
        <w:b w:val="0"/>
        <w:bCs w:val="0"/>
        <w:color w:val="000000" w:themeColor="text1"/>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73A01B48"/>
    <w:multiLevelType w:val="hybridMultilevel"/>
    <w:tmpl w:val="8D82350A"/>
    <w:lvl w:ilvl="0" w:tplc="CA5E1220">
      <w:start w:val="1"/>
      <w:numFmt w:val="bullet"/>
      <w:lvlText w:val=""/>
      <w:lvlJc w:val="left"/>
      <w:pPr>
        <w:ind w:left="360" w:hanging="360"/>
      </w:pPr>
      <w:rPr>
        <w:rFonts w:ascii="Symbol" w:hAnsi="Symbol" w:cs="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6" w15:restartNumberingAfterBreak="0">
    <w:nsid w:val="73D20FB7"/>
    <w:multiLevelType w:val="hybridMultilevel"/>
    <w:tmpl w:val="9D6840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377" w15:restartNumberingAfterBreak="0">
    <w:nsid w:val="75021FEE"/>
    <w:multiLevelType w:val="hybridMultilevel"/>
    <w:tmpl w:val="3AFAEC4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75064790"/>
    <w:multiLevelType w:val="hybridMultilevel"/>
    <w:tmpl w:val="B44E879C"/>
    <w:lvl w:ilvl="0" w:tplc="CE84558C">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751B6AFB"/>
    <w:multiLevelType w:val="hybridMultilevel"/>
    <w:tmpl w:val="7696F36C"/>
    <w:lvl w:ilvl="0" w:tplc="FF02814C">
      <w:start w:val="3"/>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75CD1940"/>
    <w:multiLevelType w:val="hybridMultilevel"/>
    <w:tmpl w:val="F5FAFC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77140210"/>
    <w:multiLevelType w:val="hybridMultilevel"/>
    <w:tmpl w:val="7DB027E2"/>
    <w:lvl w:ilvl="0" w:tplc="FF02814C">
      <w:start w:val="3"/>
      <w:numFmt w:val="bullet"/>
      <w:lvlText w:val="–"/>
      <w:lvlJc w:val="left"/>
      <w:pPr>
        <w:ind w:left="360" w:hanging="360"/>
      </w:pPr>
      <w:rPr>
        <w:rFonts w:ascii="Arial" w:eastAsia="Times New Roman" w:hAnsi="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2" w15:restartNumberingAfterBreak="0">
    <w:nsid w:val="775A1649"/>
    <w:multiLevelType w:val="hybridMultilevel"/>
    <w:tmpl w:val="2B966AC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777E6418"/>
    <w:multiLevelType w:val="hybridMultilevel"/>
    <w:tmpl w:val="D952DA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4" w15:restartNumberingAfterBreak="0">
    <w:nsid w:val="77955F74"/>
    <w:multiLevelType w:val="hybridMultilevel"/>
    <w:tmpl w:val="3FB680E6"/>
    <w:lvl w:ilvl="0" w:tplc="5500597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77C053FE"/>
    <w:multiLevelType w:val="hybridMultilevel"/>
    <w:tmpl w:val="517A24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78047AA2"/>
    <w:multiLevelType w:val="hybridMultilevel"/>
    <w:tmpl w:val="98D841C2"/>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147AD5D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78163FC9"/>
    <w:multiLevelType w:val="hybridMultilevel"/>
    <w:tmpl w:val="526443BA"/>
    <w:lvl w:ilvl="0" w:tplc="2BC6A9D0">
      <w:start w:val="1"/>
      <w:numFmt w:val="bullet"/>
      <w:lvlText w:val="−"/>
      <w:lvlJc w:val="left"/>
      <w:pPr>
        <w:ind w:left="411" w:hanging="360"/>
      </w:pPr>
      <w:rPr>
        <w:rFonts w:ascii="Arial" w:hAnsi="Arial" w:hint="default"/>
        <w:strike w:val="0"/>
        <w:color w:val="000000" w:themeColor="text1"/>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388" w15:restartNumberingAfterBreak="0">
    <w:nsid w:val="785B0F28"/>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389" w15:restartNumberingAfterBreak="0">
    <w:nsid w:val="78731964"/>
    <w:multiLevelType w:val="hybridMultilevel"/>
    <w:tmpl w:val="75024970"/>
    <w:lvl w:ilvl="0" w:tplc="04150017">
      <w:start w:val="1"/>
      <w:numFmt w:val="lowerLetter"/>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78B03FDC"/>
    <w:multiLevelType w:val="hybridMultilevel"/>
    <w:tmpl w:val="1ACC647A"/>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1" w15:restartNumberingAfterBreak="0">
    <w:nsid w:val="79075062"/>
    <w:multiLevelType w:val="hybridMultilevel"/>
    <w:tmpl w:val="FFECB86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790A4A72"/>
    <w:multiLevelType w:val="hybridMultilevel"/>
    <w:tmpl w:val="90081D38"/>
    <w:lvl w:ilvl="0" w:tplc="4894A410">
      <w:start w:val="3"/>
      <w:numFmt w:val="bullet"/>
      <w:lvlText w:val="–"/>
      <w:lvlJc w:val="left"/>
      <w:pPr>
        <w:ind w:left="360" w:hanging="360"/>
      </w:pPr>
      <w:rPr>
        <w:rFonts w:ascii="Arial" w:eastAsia="Times New Roman" w:hAnsi="Arial" w:hint="default"/>
        <w:color w:val="000000" w:themeColor="text1"/>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79186FFE"/>
    <w:multiLevelType w:val="hybridMultilevel"/>
    <w:tmpl w:val="04B01656"/>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4" w15:restartNumberingAfterBreak="0">
    <w:nsid w:val="795C08A1"/>
    <w:multiLevelType w:val="hybridMultilevel"/>
    <w:tmpl w:val="6CEAE6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799761E0"/>
    <w:multiLevelType w:val="hybridMultilevel"/>
    <w:tmpl w:val="431AACE6"/>
    <w:lvl w:ilvl="0" w:tplc="292ABF0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6" w15:restartNumberingAfterBreak="0">
    <w:nsid w:val="79BC7D30"/>
    <w:multiLevelType w:val="hybridMultilevel"/>
    <w:tmpl w:val="495826FE"/>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A597D22"/>
    <w:multiLevelType w:val="hybridMultilevel"/>
    <w:tmpl w:val="ABBCD10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398" w15:restartNumberingAfterBreak="0">
    <w:nsid w:val="7AA8630B"/>
    <w:multiLevelType w:val="hybridMultilevel"/>
    <w:tmpl w:val="9D4010B4"/>
    <w:lvl w:ilvl="0" w:tplc="FFFFFFFF">
      <w:start w:val="1"/>
      <w:numFmt w:val="bullet"/>
      <w:lvlText w:val=""/>
      <w:lvlJc w:val="left"/>
      <w:pPr>
        <w:ind w:left="360" w:hanging="360"/>
      </w:pPr>
      <w:rPr>
        <w:rFonts w:ascii="Symbol" w:hAnsi="Symbol" w:hint="default"/>
        <w:sz w:val="22"/>
      </w:rPr>
    </w:lvl>
    <w:lvl w:ilvl="1" w:tplc="04150005">
      <w:start w:val="1"/>
      <w:numFmt w:val="bullet"/>
      <w:lvlText w:val=""/>
      <w:lvlJc w:val="left"/>
      <w:pPr>
        <w:ind w:left="1636"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7B0B2FF4"/>
    <w:multiLevelType w:val="hybridMultilevel"/>
    <w:tmpl w:val="A38CE26E"/>
    <w:lvl w:ilvl="0" w:tplc="2BC6A9D0">
      <w:start w:val="1"/>
      <w:numFmt w:val="bullet"/>
      <w:lvlText w:val="−"/>
      <w:lvlJc w:val="left"/>
      <w:pPr>
        <w:ind w:left="360" w:hanging="360"/>
      </w:pPr>
      <w:rPr>
        <w:rFonts w:ascii="Arial" w:hAnsi="Arial" w:hint="default"/>
        <w:strike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7B69379C"/>
    <w:multiLevelType w:val="hybridMultilevel"/>
    <w:tmpl w:val="A66059C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7B757BAB"/>
    <w:multiLevelType w:val="hybridMultilevel"/>
    <w:tmpl w:val="8534C592"/>
    <w:lvl w:ilvl="0" w:tplc="661225A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B972D80"/>
    <w:multiLevelType w:val="hybridMultilevel"/>
    <w:tmpl w:val="91DAD0EA"/>
    <w:lvl w:ilvl="0" w:tplc="FFFFFFFF">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7CD07F75"/>
    <w:multiLevelType w:val="hybridMultilevel"/>
    <w:tmpl w:val="F06CDE6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4" w15:restartNumberingAfterBreak="0">
    <w:nsid w:val="7D5D3B29"/>
    <w:multiLevelType w:val="hybridMultilevel"/>
    <w:tmpl w:val="5198B992"/>
    <w:lvl w:ilvl="0" w:tplc="0415000F">
      <w:start w:val="1"/>
      <w:numFmt w:val="decimal"/>
      <w:lvlText w:val="%1."/>
      <w:lvlJc w:val="left"/>
      <w:pPr>
        <w:ind w:left="360" w:hanging="360"/>
      </w:pPr>
    </w:lvl>
    <w:lvl w:ilvl="1" w:tplc="102E0FE8">
      <w:start w:val="1"/>
      <w:numFmt w:val="bullet"/>
      <w:lvlText w:val=""/>
      <w:lvlJc w:val="left"/>
      <w:pPr>
        <w:ind w:left="1080" w:hanging="360"/>
      </w:pPr>
      <w:rPr>
        <w:rFonts w:ascii="Symbol" w:hAnsi="Symbol" w:hint="default"/>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5" w15:restartNumberingAfterBreak="0">
    <w:nsid w:val="7DBA0FDD"/>
    <w:multiLevelType w:val="hybridMultilevel"/>
    <w:tmpl w:val="4E86BC1E"/>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6" w15:restartNumberingAfterBreak="0">
    <w:nsid w:val="7DC37E66"/>
    <w:multiLevelType w:val="hybridMultilevel"/>
    <w:tmpl w:val="5C20A37C"/>
    <w:lvl w:ilvl="0" w:tplc="FF02814C">
      <w:start w:val="3"/>
      <w:numFmt w:val="bullet"/>
      <w:lvlText w:val="–"/>
      <w:lvlJc w:val="left"/>
      <w:pPr>
        <w:ind w:left="360" w:hanging="360"/>
      </w:pPr>
      <w:rPr>
        <w:rFonts w:ascii="Arial" w:eastAsia="Times New Roman" w:hAnsi="Aria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7" w15:restartNumberingAfterBreak="0">
    <w:nsid w:val="7E305CD2"/>
    <w:multiLevelType w:val="hybridMultilevel"/>
    <w:tmpl w:val="36D4F032"/>
    <w:lvl w:ilvl="0" w:tplc="2BC6A9D0">
      <w:start w:val="1"/>
      <w:numFmt w:val="bullet"/>
      <w:lvlText w:val="−"/>
      <w:lvlJc w:val="left"/>
      <w:pPr>
        <w:ind w:left="419" w:hanging="360"/>
      </w:pPr>
      <w:rPr>
        <w:rFonts w:ascii="Arial" w:hAnsi="Arial" w:hint="default"/>
        <w:strike w:val="0"/>
        <w:color w:val="000000" w:themeColor="text1"/>
      </w:rPr>
    </w:lvl>
    <w:lvl w:ilvl="1" w:tplc="04150003" w:tentative="1">
      <w:start w:val="1"/>
      <w:numFmt w:val="bullet"/>
      <w:lvlText w:val="o"/>
      <w:lvlJc w:val="left"/>
      <w:pPr>
        <w:ind w:left="1499" w:hanging="360"/>
      </w:pPr>
      <w:rPr>
        <w:rFonts w:ascii="Courier New" w:hAnsi="Courier New" w:cs="Courier New" w:hint="default"/>
      </w:rPr>
    </w:lvl>
    <w:lvl w:ilvl="2" w:tplc="04150005" w:tentative="1">
      <w:start w:val="1"/>
      <w:numFmt w:val="bullet"/>
      <w:lvlText w:val=""/>
      <w:lvlJc w:val="left"/>
      <w:pPr>
        <w:ind w:left="2219" w:hanging="360"/>
      </w:pPr>
      <w:rPr>
        <w:rFonts w:ascii="Wingdings" w:hAnsi="Wingdings" w:hint="default"/>
      </w:rPr>
    </w:lvl>
    <w:lvl w:ilvl="3" w:tplc="04150001" w:tentative="1">
      <w:start w:val="1"/>
      <w:numFmt w:val="bullet"/>
      <w:lvlText w:val=""/>
      <w:lvlJc w:val="left"/>
      <w:pPr>
        <w:ind w:left="2939" w:hanging="360"/>
      </w:pPr>
      <w:rPr>
        <w:rFonts w:ascii="Symbol" w:hAnsi="Symbol" w:hint="default"/>
      </w:rPr>
    </w:lvl>
    <w:lvl w:ilvl="4" w:tplc="04150003" w:tentative="1">
      <w:start w:val="1"/>
      <w:numFmt w:val="bullet"/>
      <w:lvlText w:val="o"/>
      <w:lvlJc w:val="left"/>
      <w:pPr>
        <w:ind w:left="3659" w:hanging="360"/>
      </w:pPr>
      <w:rPr>
        <w:rFonts w:ascii="Courier New" w:hAnsi="Courier New" w:cs="Courier New" w:hint="default"/>
      </w:rPr>
    </w:lvl>
    <w:lvl w:ilvl="5" w:tplc="04150005" w:tentative="1">
      <w:start w:val="1"/>
      <w:numFmt w:val="bullet"/>
      <w:lvlText w:val=""/>
      <w:lvlJc w:val="left"/>
      <w:pPr>
        <w:ind w:left="4379" w:hanging="360"/>
      </w:pPr>
      <w:rPr>
        <w:rFonts w:ascii="Wingdings" w:hAnsi="Wingdings" w:hint="default"/>
      </w:rPr>
    </w:lvl>
    <w:lvl w:ilvl="6" w:tplc="04150001" w:tentative="1">
      <w:start w:val="1"/>
      <w:numFmt w:val="bullet"/>
      <w:lvlText w:val=""/>
      <w:lvlJc w:val="left"/>
      <w:pPr>
        <w:ind w:left="5099" w:hanging="360"/>
      </w:pPr>
      <w:rPr>
        <w:rFonts w:ascii="Symbol" w:hAnsi="Symbol" w:hint="default"/>
      </w:rPr>
    </w:lvl>
    <w:lvl w:ilvl="7" w:tplc="04150003" w:tentative="1">
      <w:start w:val="1"/>
      <w:numFmt w:val="bullet"/>
      <w:lvlText w:val="o"/>
      <w:lvlJc w:val="left"/>
      <w:pPr>
        <w:ind w:left="5819" w:hanging="360"/>
      </w:pPr>
      <w:rPr>
        <w:rFonts w:ascii="Courier New" w:hAnsi="Courier New" w:cs="Courier New" w:hint="default"/>
      </w:rPr>
    </w:lvl>
    <w:lvl w:ilvl="8" w:tplc="04150005" w:tentative="1">
      <w:start w:val="1"/>
      <w:numFmt w:val="bullet"/>
      <w:lvlText w:val=""/>
      <w:lvlJc w:val="left"/>
      <w:pPr>
        <w:ind w:left="6539" w:hanging="360"/>
      </w:pPr>
      <w:rPr>
        <w:rFonts w:ascii="Wingdings" w:hAnsi="Wingdings" w:hint="default"/>
      </w:rPr>
    </w:lvl>
  </w:abstractNum>
  <w:abstractNum w:abstractNumId="408" w15:restartNumberingAfterBreak="0">
    <w:nsid w:val="7E334B38"/>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409" w15:restartNumberingAfterBreak="0">
    <w:nsid w:val="7EB539A6"/>
    <w:multiLevelType w:val="hybridMultilevel"/>
    <w:tmpl w:val="A5D67BE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0" w15:restartNumberingAfterBreak="0">
    <w:nsid w:val="7EEB47C9"/>
    <w:multiLevelType w:val="hybridMultilevel"/>
    <w:tmpl w:val="AD182102"/>
    <w:lvl w:ilvl="0" w:tplc="04150011">
      <w:start w:val="1"/>
      <w:numFmt w:val="decimal"/>
      <w:lvlText w:val="%1)"/>
      <w:lvlJc w:val="left"/>
      <w:pPr>
        <w:ind w:left="720" w:hanging="360"/>
      </w:pPr>
      <w:rPr>
        <w:rFonts w:hint="default"/>
        <w:b w:val="0"/>
        <w:i w:val="0"/>
        <w:color w:val="auto"/>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F00049B"/>
    <w:multiLevelType w:val="hybridMultilevel"/>
    <w:tmpl w:val="6BDEB1EE"/>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412" w15:restartNumberingAfterBreak="0">
    <w:nsid w:val="7F1A5F19"/>
    <w:multiLevelType w:val="hybridMultilevel"/>
    <w:tmpl w:val="5206387E"/>
    <w:lvl w:ilvl="0" w:tplc="102E0FE8">
      <w:start w:val="1"/>
      <w:numFmt w:val="bullet"/>
      <w:lvlText w:val=""/>
      <w:lvlJc w:val="left"/>
      <w:pPr>
        <w:ind w:left="360" w:hanging="360"/>
      </w:pPr>
      <w:rPr>
        <w:rFonts w:ascii="Symbol" w:hAnsi="Symbol" w:hint="default"/>
        <w:color w:val="000000" w:themeColor="text1"/>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F263971"/>
    <w:multiLevelType w:val="hybridMultilevel"/>
    <w:tmpl w:val="EA4892A2"/>
    <w:lvl w:ilvl="0" w:tplc="C19628D6">
      <w:start w:val="12"/>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4" w15:restartNumberingAfterBreak="0">
    <w:nsid w:val="7F5F3CD2"/>
    <w:multiLevelType w:val="hybridMultilevel"/>
    <w:tmpl w:val="A6266FFA"/>
    <w:lvl w:ilvl="0" w:tplc="0415000F">
      <w:start w:val="1"/>
      <w:numFmt w:val="decimal"/>
      <w:lvlText w:val="%1."/>
      <w:lvlJc w:val="left"/>
      <w:pPr>
        <w:ind w:left="0" w:hanging="360"/>
      </w:pPr>
      <w:rPr>
        <w:rFonts w:hint="default"/>
      </w:rPr>
    </w:lvl>
    <w:lvl w:ilvl="1" w:tplc="04150019">
      <w:start w:val="1"/>
      <w:numFmt w:val="lowerLetter"/>
      <w:lvlText w:val="%2."/>
      <w:lvlJc w:val="left"/>
      <w:pPr>
        <w:ind w:left="0" w:hanging="360"/>
      </w:pPr>
    </w:lvl>
    <w:lvl w:ilvl="2" w:tplc="0415001B">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415" w15:restartNumberingAfterBreak="0">
    <w:nsid w:val="7F844D4C"/>
    <w:multiLevelType w:val="hybridMultilevel"/>
    <w:tmpl w:val="4E86BC1E"/>
    <w:lvl w:ilvl="0" w:tplc="4706436A">
      <w:start w:val="1"/>
      <w:numFmt w:val="decimal"/>
      <w:lvlText w:val="%1."/>
      <w:lvlJc w:val="left"/>
      <w:pPr>
        <w:ind w:left="360" w:hanging="360"/>
      </w:pPr>
      <w:rPr>
        <w:rFonts w:hint="default"/>
        <w:b w:val="0"/>
        <w:bCs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73"/>
  </w:num>
  <w:num w:numId="2">
    <w:abstractNumId w:val="98"/>
  </w:num>
  <w:num w:numId="3">
    <w:abstractNumId w:val="100"/>
  </w:num>
  <w:num w:numId="4">
    <w:abstractNumId w:val="224"/>
  </w:num>
  <w:num w:numId="5">
    <w:abstractNumId w:val="83"/>
  </w:num>
  <w:num w:numId="6">
    <w:abstractNumId w:val="139"/>
  </w:num>
  <w:num w:numId="7">
    <w:abstractNumId w:val="207"/>
  </w:num>
  <w:num w:numId="8">
    <w:abstractNumId w:val="325"/>
  </w:num>
  <w:num w:numId="9">
    <w:abstractNumId w:val="2"/>
  </w:num>
  <w:num w:numId="10">
    <w:abstractNumId w:val="294"/>
  </w:num>
  <w:num w:numId="11">
    <w:abstractNumId w:val="365"/>
  </w:num>
  <w:num w:numId="12">
    <w:abstractNumId w:val="52"/>
  </w:num>
  <w:num w:numId="13">
    <w:abstractNumId w:val="335"/>
  </w:num>
  <w:num w:numId="14">
    <w:abstractNumId w:val="125"/>
  </w:num>
  <w:num w:numId="15">
    <w:abstractNumId w:val="51"/>
  </w:num>
  <w:num w:numId="16">
    <w:abstractNumId w:val="372"/>
  </w:num>
  <w:num w:numId="17">
    <w:abstractNumId w:val="194"/>
  </w:num>
  <w:num w:numId="18">
    <w:abstractNumId w:val="314"/>
  </w:num>
  <w:num w:numId="19">
    <w:abstractNumId w:val="289"/>
  </w:num>
  <w:num w:numId="20">
    <w:abstractNumId w:val="93"/>
  </w:num>
  <w:num w:numId="21">
    <w:abstractNumId w:val="339"/>
  </w:num>
  <w:num w:numId="22">
    <w:abstractNumId w:val="8"/>
  </w:num>
  <w:num w:numId="23">
    <w:abstractNumId w:val="371"/>
  </w:num>
  <w:num w:numId="24">
    <w:abstractNumId w:val="373"/>
  </w:num>
  <w:num w:numId="25">
    <w:abstractNumId w:val="342"/>
  </w:num>
  <w:num w:numId="26">
    <w:abstractNumId w:val="174"/>
  </w:num>
  <w:num w:numId="27">
    <w:abstractNumId w:val="386"/>
  </w:num>
  <w:num w:numId="28">
    <w:abstractNumId w:val="308"/>
  </w:num>
  <w:num w:numId="29">
    <w:abstractNumId w:val="216"/>
  </w:num>
  <w:num w:numId="30">
    <w:abstractNumId w:val="103"/>
  </w:num>
  <w:num w:numId="31">
    <w:abstractNumId w:val="389"/>
  </w:num>
  <w:num w:numId="32">
    <w:abstractNumId w:val="236"/>
  </w:num>
  <w:num w:numId="33">
    <w:abstractNumId w:val="200"/>
  </w:num>
  <w:num w:numId="34">
    <w:abstractNumId w:val="81"/>
  </w:num>
  <w:num w:numId="35">
    <w:abstractNumId w:val="395"/>
  </w:num>
  <w:num w:numId="36">
    <w:abstractNumId w:val="86"/>
  </w:num>
  <w:num w:numId="37">
    <w:abstractNumId w:val="321"/>
  </w:num>
  <w:num w:numId="38">
    <w:abstractNumId w:val="343"/>
  </w:num>
  <w:num w:numId="39">
    <w:abstractNumId w:val="221"/>
  </w:num>
  <w:num w:numId="40">
    <w:abstractNumId w:val="188"/>
  </w:num>
  <w:num w:numId="41">
    <w:abstractNumId w:val="211"/>
  </w:num>
  <w:num w:numId="42">
    <w:abstractNumId w:val="312"/>
  </w:num>
  <w:num w:numId="43">
    <w:abstractNumId w:val="287"/>
  </w:num>
  <w:num w:numId="44">
    <w:abstractNumId w:val="196"/>
  </w:num>
  <w:num w:numId="45">
    <w:abstractNumId w:val="136"/>
  </w:num>
  <w:num w:numId="46">
    <w:abstractNumId w:val="237"/>
  </w:num>
  <w:num w:numId="47">
    <w:abstractNumId w:val="219"/>
  </w:num>
  <w:num w:numId="48">
    <w:abstractNumId w:val="177"/>
  </w:num>
  <w:num w:numId="49">
    <w:abstractNumId w:val="304"/>
  </w:num>
  <w:num w:numId="50">
    <w:abstractNumId w:val="167"/>
  </w:num>
  <w:num w:numId="51">
    <w:abstractNumId w:val="393"/>
  </w:num>
  <w:num w:numId="52">
    <w:abstractNumId w:val="148"/>
  </w:num>
  <w:num w:numId="53">
    <w:abstractNumId w:val="143"/>
  </w:num>
  <w:num w:numId="54">
    <w:abstractNumId w:val="232"/>
  </w:num>
  <w:num w:numId="55">
    <w:abstractNumId w:val="293"/>
  </w:num>
  <w:num w:numId="56">
    <w:abstractNumId w:val="379"/>
  </w:num>
  <w:num w:numId="57">
    <w:abstractNumId w:val="248"/>
  </w:num>
  <w:num w:numId="58">
    <w:abstractNumId w:val="48"/>
  </w:num>
  <w:num w:numId="59">
    <w:abstractNumId w:val="1"/>
  </w:num>
  <w:num w:numId="60">
    <w:abstractNumId w:val="381"/>
  </w:num>
  <w:num w:numId="61">
    <w:abstractNumId w:val="320"/>
  </w:num>
  <w:num w:numId="62">
    <w:abstractNumId w:val="210"/>
  </w:num>
  <w:num w:numId="63">
    <w:abstractNumId w:val="17"/>
  </w:num>
  <w:num w:numId="64">
    <w:abstractNumId w:val="164"/>
  </w:num>
  <w:num w:numId="65">
    <w:abstractNumId w:val="295"/>
  </w:num>
  <w:num w:numId="66">
    <w:abstractNumId w:val="41"/>
  </w:num>
  <w:num w:numId="67">
    <w:abstractNumId w:val="44"/>
  </w:num>
  <w:num w:numId="68">
    <w:abstractNumId w:val="32"/>
  </w:num>
  <w:num w:numId="69">
    <w:abstractNumId w:val="352"/>
  </w:num>
  <w:num w:numId="70">
    <w:abstractNumId w:val="349"/>
  </w:num>
  <w:num w:numId="71">
    <w:abstractNumId w:val="228"/>
  </w:num>
  <w:num w:numId="72">
    <w:abstractNumId w:val="156"/>
  </w:num>
  <w:num w:numId="73">
    <w:abstractNumId w:val="75"/>
  </w:num>
  <w:num w:numId="74">
    <w:abstractNumId w:val="269"/>
  </w:num>
  <w:num w:numId="75">
    <w:abstractNumId w:val="305"/>
  </w:num>
  <w:num w:numId="76">
    <w:abstractNumId w:val="256"/>
  </w:num>
  <w:num w:numId="77">
    <w:abstractNumId w:val="157"/>
  </w:num>
  <w:num w:numId="78">
    <w:abstractNumId w:val="96"/>
  </w:num>
  <w:num w:numId="79">
    <w:abstractNumId w:val="234"/>
  </w:num>
  <w:num w:numId="80">
    <w:abstractNumId w:val="313"/>
  </w:num>
  <w:num w:numId="81">
    <w:abstractNumId w:val="202"/>
  </w:num>
  <w:num w:numId="82">
    <w:abstractNumId w:val="285"/>
  </w:num>
  <w:num w:numId="83">
    <w:abstractNumId w:val="92"/>
  </w:num>
  <w:num w:numId="84">
    <w:abstractNumId w:val="407"/>
  </w:num>
  <w:num w:numId="85">
    <w:abstractNumId w:val="134"/>
  </w:num>
  <w:num w:numId="86">
    <w:abstractNumId w:val="309"/>
  </w:num>
  <w:num w:numId="87">
    <w:abstractNumId w:val="351"/>
  </w:num>
  <w:num w:numId="88">
    <w:abstractNumId w:val="264"/>
  </w:num>
  <w:num w:numId="89">
    <w:abstractNumId w:val="276"/>
  </w:num>
  <w:num w:numId="90">
    <w:abstractNumId w:val="205"/>
  </w:num>
  <w:num w:numId="91">
    <w:abstractNumId w:val="121"/>
  </w:num>
  <w:num w:numId="92">
    <w:abstractNumId w:val="47"/>
  </w:num>
  <w:num w:numId="93">
    <w:abstractNumId w:val="271"/>
  </w:num>
  <w:num w:numId="94">
    <w:abstractNumId w:val="140"/>
  </w:num>
  <w:num w:numId="95">
    <w:abstractNumId w:val="283"/>
  </w:num>
  <w:num w:numId="96">
    <w:abstractNumId w:val="189"/>
  </w:num>
  <w:num w:numId="97">
    <w:abstractNumId w:val="72"/>
  </w:num>
  <w:num w:numId="98">
    <w:abstractNumId w:val="266"/>
  </w:num>
  <w:num w:numId="99">
    <w:abstractNumId w:val="303"/>
  </w:num>
  <w:num w:numId="100">
    <w:abstractNumId w:val="331"/>
  </w:num>
  <w:num w:numId="101">
    <w:abstractNumId w:val="36"/>
  </w:num>
  <w:num w:numId="102">
    <w:abstractNumId w:val="112"/>
  </w:num>
  <w:num w:numId="103">
    <w:abstractNumId w:val="102"/>
  </w:num>
  <w:num w:numId="104">
    <w:abstractNumId w:val="162"/>
  </w:num>
  <w:num w:numId="105">
    <w:abstractNumId w:val="213"/>
  </w:num>
  <w:num w:numId="106">
    <w:abstractNumId w:val="405"/>
  </w:num>
  <w:num w:numId="107">
    <w:abstractNumId w:val="252"/>
  </w:num>
  <w:num w:numId="108">
    <w:abstractNumId w:val="415"/>
  </w:num>
  <w:num w:numId="109">
    <w:abstractNumId w:val="88"/>
  </w:num>
  <w:num w:numId="110">
    <w:abstractNumId w:val="146"/>
  </w:num>
  <w:num w:numId="111">
    <w:abstractNumId w:val="241"/>
  </w:num>
  <w:num w:numId="112">
    <w:abstractNumId w:val="20"/>
  </w:num>
  <w:num w:numId="113">
    <w:abstractNumId w:val="243"/>
  </w:num>
  <w:num w:numId="114">
    <w:abstractNumId w:val="231"/>
  </w:num>
  <w:num w:numId="115">
    <w:abstractNumId w:val="110"/>
  </w:num>
  <w:num w:numId="116">
    <w:abstractNumId w:val="402"/>
  </w:num>
  <w:num w:numId="117">
    <w:abstractNumId w:val="168"/>
  </w:num>
  <w:num w:numId="118">
    <w:abstractNumId w:val="152"/>
  </w:num>
  <w:num w:numId="119">
    <w:abstractNumId w:val="166"/>
  </w:num>
  <w:num w:numId="120">
    <w:abstractNumId w:val="409"/>
  </w:num>
  <w:num w:numId="121">
    <w:abstractNumId w:val="85"/>
  </w:num>
  <w:num w:numId="122">
    <w:abstractNumId w:val="382"/>
  </w:num>
  <w:num w:numId="123">
    <w:abstractNumId w:val="391"/>
  </w:num>
  <w:num w:numId="124">
    <w:abstractNumId w:val="40"/>
  </w:num>
  <w:num w:numId="125">
    <w:abstractNumId w:val="87"/>
  </w:num>
  <w:num w:numId="126">
    <w:abstractNumId w:val="251"/>
  </w:num>
  <w:num w:numId="127">
    <w:abstractNumId w:val="66"/>
  </w:num>
  <w:num w:numId="128">
    <w:abstractNumId w:val="406"/>
  </w:num>
  <w:num w:numId="129">
    <w:abstractNumId w:val="37"/>
  </w:num>
  <w:num w:numId="130">
    <w:abstractNumId w:val="388"/>
  </w:num>
  <w:num w:numId="131">
    <w:abstractNumId w:val="159"/>
  </w:num>
  <w:num w:numId="132">
    <w:abstractNumId w:val="9"/>
  </w:num>
  <w:num w:numId="133">
    <w:abstractNumId w:val="132"/>
  </w:num>
  <w:num w:numId="134">
    <w:abstractNumId w:val="408"/>
  </w:num>
  <w:num w:numId="135">
    <w:abstractNumId w:val="26"/>
  </w:num>
  <w:num w:numId="136">
    <w:abstractNumId w:val="137"/>
  </w:num>
  <w:num w:numId="137">
    <w:abstractNumId w:val="97"/>
  </w:num>
  <w:num w:numId="138">
    <w:abstractNumId w:val="91"/>
  </w:num>
  <w:num w:numId="139">
    <w:abstractNumId w:val="329"/>
  </w:num>
  <w:num w:numId="140">
    <w:abstractNumId w:val="59"/>
  </w:num>
  <w:num w:numId="141">
    <w:abstractNumId w:val="142"/>
  </w:num>
  <w:num w:numId="142">
    <w:abstractNumId w:val="183"/>
  </w:num>
  <w:num w:numId="143">
    <w:abstractNumId w:val="117"/>
  </w:num>
  <w:num w:numId="144">
    <w:abstractNumId w:val="54"/>
  </w:num>
  <w:num w:numId="145">
    <w:abstractNumId w:val="306"/>
  </w:num>
  <w:num w:numId="146">
    <w:abstractNumId w:val="195"/>
  </w:num>
  <w:num w:numId="147">
    <w:abstractNumId w:val="89"/>
  </w:num>
  <w:num w:numId="148">
    <w:abstractNumId w:val="341"/>
  </w:num>
  <w:num w:numId="149">
    <w:abstractNumId w:val="354"/>
  </w:num>
  <w:num w:numId="150">
    <w:abstractNumId w:val="299"/>
  </w:num>
  <w:num w:numId="151">
    <w:abstractNumId w:val="347"/>
  </w:num>
  <w:num w:numId="152">
    <w:abstractNumId w:val="396"/>
  </w:num>
  <w:num w:numId="153">
    <w:abstractNumId w:val="380"/>
  </w:num>
  <w:num w:numId="154">
    <w:abstractNumId w:val="67"/>
  </w:num>
  <w:num w:numId="155">
    <w:abstractNumId w:val="16"/>
  </w:num>
  <w:num w:numId="156">
    <w:abstractNumId w:val="38"/>
  </w:num>
  <w:num w:numId="157">
    <w:abstractNumId w:val="82"/>
  </w:num>
  <w:num w:numId="158">
    <w:abstractNumId w:val="387"/>
  </w:num>
  <w:num w:numId="159">
    <w:abstractNumId w:val="261"/>
  </w:num>
  <w:num w:numId="160">
    <w:abstractNumId w:val="399"/>
  </w:num>
  <w:num w:numId="161">
    <w:abstractNumId w:val="24"/>
  </w:num>
  <w:num w:numId="162">
    <w:abstractNumId w:val="78"/>
  </w:num>
  <w:num w:numId="163">
    <w:abstractNumId w:val="180"/>
  </w:num>
  <w:num w:numId="164">
    <w:abstractNumId w:val="340"/>
  </w:num>
  <w:num w:numId="165">
    <w:abstractNumId w:val="19"/>
  </w:num>
  <w:num w:numId="166">
    <w:abstractNumId w:val="172"/>
  </w:num>
  <w:num w:numId="167">
    <w:abstractNumId w:val="217"/>
  </w:num>
  <w:num w:numId="168">
    <w:abstractNumId w:val="358"/>
  </w:num>
  <w:num w:numId="169">
    <w:abstractNumId w:val="273"/>
  </w:num>
  <w:num w:numId="170">
    <w:abstractNumId w:val="198"/>
  </w:num>
  <w:num w:numId="171">
    <w:abstractNumId w:val="10"/>
  </w:num>
  <w:num w:numId="172">
    <w:abstractNumId w:val="84"/>
  </w:num>
  <w:num w:numId="173">
    <w:abstractNumId w:val="240"/>
  </w:num>
  <w:num w:numId="174">
    <w:abstractNumId w:val="165"/>
  </w:num>
  <w:num w:numId="175">
    <w:abstractNumId w:val="215"/>
  </w:num>
  <w:num w:numId="176">
    <w:abstractNumId w:val="226"/>
  </w:num>
  <w:num w:numId="177">
    <w:abstractNumId w:val="278"/>
  </w:num>
  <w:num w:numId="178">
    <w:abstractNumId w:val="22"/>
  </w:num>
  <w:num w:numId="179">
    <w:abstractNumId w:val="258"/>
  </w:num>
  <w:num w:numId="180">
    <w:abstractNumId w:val="310"/>
  </w:num>
  <w:num w:numId="181">
    <w:abstractNumId w:val="412"/>
  </w:num>
  <w:num w:numId="182">
    <w:abstractNumId w:val="34"/>
  </w:num>
  <w:num w:numId="183">
    <w:abstractNumId w:val="94"/>
  </w:num>
  <w:num w:numId="184">
    <w:abstractNumId w:val="111"/>
  </w:num>
  <w:num w:numId="185">
    <w:abstractNumId w:val="181"/>
  </w:num>
  <w:num w:numId="186">
    <w:abstractNumId w:val="63"/>
  </w:num>
  <w:num w:numId="187">
    <w:abstractNumId w:val="80"/>
  </w:num>
  <w:num w:numId="188">
    <w:abstractNumId w:val="222"/>
  </w:num>
  <w:num w:numId="189">
    <w:abstractNumId w:val="25"/>
  </w:num>
  <w:num w:numId="190">
    <w:abstractNumId w:val="298"/>
  </w:num>
  <w:num w:numId="191">
    <w:abstractNumId w:val="192"/>
  </w:num>
  <w:num w:numId="192">
    <w:abstractNumId w:val="201"/>
  </w:num>
  <w:num w:numId="193">
    <w:abstractNumId w:val="53"/>
  </w:num>
  <w:num w:numId="194">
    <w:abstractNumId w:val="254"/>
  </w:num>
  <w:num w:numId="195">
    <w:abstractNumId w:val="199"/>
  </w:num>
  <w:num w:numId="196">
    <w:abstractNumId w:val="42"/>
  </w:num>
  <w:num w:numId="197">
    <w:abstractNumId w:val="43"/>
  </w:num>
  <w:num w:numId="198">
    <w:abstractNumId w:val="376"/>
  </w:num>
  <w:num w:numId="199">
    <w:abstractNumId w:val="392"/>
  </w:num>
  <w:num w:numId="200">
    <w:abstractNumId w:val="323"/>
  </w:num>
  <w:num w:numId="201">
    <w:abstractNumId w:val="106"/>
  </w:num>
  <w:num w:numId="202">
    <w:abstractNumId w:val="212"/>
  </w:num>
  <w:num w:numId="203">
    <w:abstractNumId w:val="46"/>
  </w:num>
  <w:num w:numId="204">
    <w:abstractNumId w:val="296"/>
  </w:num>
  <w:num w:numId="205">
    <w:abstractNumId w:val="337"/>
  </w:num>
  <w:num w:numId="206">
    <w:abstractNumId w:val="135"/>
  </w:num>
  <w:num w:numId="207">
    <w:abstractNumId w:val="39"/>
  </w:num>
  <w:num w:numId="208">
    <w:abstractNumId w:val="383"/>
  </w:num>
  <w:num w:numId="209">
    <w:abstractNumId w:val="62"/>
  </w:num>
  <w:num w:numId="210">
    <w:abstractNumId w:val="70"/>
  </w:num>
  <w:num w:numId="211">
    <w:abstractNumId w:val="23"/>
  </w:num>
  <w:num w:numId="212">
    <w:abstractNumId w:val="58"/>
  </w:num>
  <w:num w:numId="213">
    <w:abstractNumId w:val="209"/>
  </w:num>
  <w:num w:numId="214">
    <w:abstractNumId w:val="115"/>
  </w:num>
  <w:num w:numId="215">
    <w:abstractNumId w:val="175"/>
  </w:num>
  <w:num w:numId="216">
    <w:abstractNumId w:val="190"/>
  </w:num>
  <w:num w:numId="217">
    <w:abstractNumId w:val="68"/>
  </w:num>
  <w:num w:numId="218">
    <w:abstractNumId w:val="272"/>
  </w:num>
  <w:num w:numId="219">
    <w:abstractNumId w:val="322"/>
  </w:num>
  <w:num w:numId="220">
    <w:abstractNumId w:val="141"/>
  </w:num>
  <w:num w:numId="221">
    <w:abstractNumId w:val="74"/>
  </w:num>
  <w:num w:numId="222">
    <w:abstractNumId w:val="13"/>
  </w:num>
  <w:num w:numId="223">
    <w:abstractNumId w:val="11"/>
  </w:num>
  <w:num w:numId="224">
    <w:abstractNumId w:val="235"/>
  </w:num>
  <w:num w:numId="225">
    <w:abstractNumId w:val="14"/>
  </w:num>
  <w:num w:numId="226">
    <w:abstractNumId w:val="187"/>
  </w:num>
  <w:num w:numId="227">
    <w:abstractNumId w:val="220"/>
  </w:num>
  <w:num w:numId="228">
    <w:abstractNumId w:val="367"/>
  </w:num>
  <w:num w:numId="229">
    <w:abstractNumId w:val="193"/>
  </w:num>
  <w:num w:numId="230">
    <w:abstractNumId w:val="71"/>
  </w:num>
  <w:num w:numId="231">
    <w:abstractNumId w:val="123"/>
  </w:num>
  <w:num w:numId="232">
    <w:abstractNumId w:val="18"/>
  </w:num>
  <w:num w:numId="233">
    <w:abstractNumId w:val="229"/>
  </w:num>
  <w:num w:numId="234">
    <w:abstractNumId w:val="15"/>
  </w:num>
  <w:num w:numId="235">
    <w:abstractNumId w:val="364"/>
  </w:num>
  <w:num w:numId="236">
    <w:abstractNumId w:val="12"/>
  </w:num>
  <w:num w:numId="237">
    <w:abstractNumId w:val="65"/>
  </w:num>
  <w:num w:numId="238">
    <w:abstractNumId w:val="107"/>
  </w:num>
  <w:num w:numId="239">
    <w:abstractNumId w:val="154"/>
  </w:num>
  <w:num w:numId="240">
    <w:abstractNumId w:val="238"/>
  </w:num>
  <w:num w:numId="241">
    <w:abstractNumId w:val="404"/>
  </w:num>
  <w:num w:numId="242">
    <w:abstractNumId w:val="302"/>
  </w:num>
  <w:num w:numId="243">
    <w:abstractNumId w:val="363"/>
  </w:num>
  <w:num w:numId="244">
    <w:abstractNumId w:val="149"/>
  </w:num>
  <w:num w:numId="245">
    <w:abstractNumId w:val="270"/>
  </w:num>
  <w:num w:numId="246">
    <w:abstractNumId w:val="203"/>
  </w:num>
  <w:num w:numId="247">
    <w:abstractNumId w:val="56"/>
  </w:num>
  <w:num w:numId="248">
    <w:abstractNumId w:val="268"/>
  </w:num>
  <w:num w:numId="249">
    <w:abstractNumId w:val="185"/>
  </w:num>
  <w:num w:numId="250">
    <w:abstractNumId w:val="186"/>
  </w:num>
  <w:num w:numId="251">
    <w:abstractNumId w:val="330"/>
  </w:num>
  <w:num w:numId="252">
    <w:abstractNumId w:val="76"/>
  </w:num>
  <w:num w:numId="253">
    <w:abstractNumId w:val="357"/>
  </w:num>
  <w:num w:numId="254">
    <w:abstractNumId w:val="398"/>
  </w:num>
  <w:num w:numId="255">
    <w:abstractNumId w:val="288"/>
  </w:num>
  <w:num w:numId="256">
    <w:abstractNumId w:val="171"/>
  </w:num>
  <w:num w:numId="257">
    <w:abstractNumId w:val="126"/>
  </w:num>
  <w:num w:numId="258">
    <w:abstractNumId w:val="118"/>
  </w:num>
  <w:num w:numId="259">
    <w:abstractNumId w:val="7"/>
  </w:num>
  <w:num w:numId="260">
    <w:abstractNumId w:val="332"/>
  </w:num>
  <w:num w:numId="261">
    <w:abstractNumId w:val="249"/>
  </w:num>
  <w:num w:numId="262">
    <w:abstractNumId w:val="328"/>
  </w:num>
  <w:num w:numId="263">
    <w:abstractNumId w:val="253"/>
  </w:num>
  <w:num w:numId="264">
    <w:abstractNumId w:val="29"/>
  </w:num>
  <w:num w:numId="265">
    <w:abstractNumId w:val="307"/>
  </w:num>
  <w:num w:numId="266">
    <w:abstractNumId w:val="116"/>
  </w:num>
  <w:num w:numId="267">
    <w:abstractNumId w:val="230"/>
  </w:num>
  <w:num w:numId="268">
    <w:abstractNumId w:val="401"/>
  </w:num>
  <w:num w:numId="269">
    <w:abstractNumId w:val="150"/>
  </w:num>
  <w:num w:numId="270">
    <w:abstractNumId w:val="292"/>
  </w:num>
  <w:num w:numId="271">
    <w:abstractNumId w:val="359"/>
  </w:num>
  <w:num w:numId="272">
    <w:abstractNumId w:val="151"/>
  </w:num>
  <w:num w:numId="273">
    <w:abstractNumId w:val="169"/>
  </w:num>
  <w:num w:numId="274">
    <w:abstractNumId w:val="403"/>
  </w:num>
  <w:num w:numId="275">
    <w:abstractNumId w:val="244"/>
  </w:num>
  <w:num w:numId="276">
    <w:abstractNumId w:val="160"/>
  </w:num>
  <w:num w:numId="277">
    <w:abstractNumId w:val="95"/>
  </w:num>
  <w:num w:numId="278">
    <w:abstractNumId w:val="124"/>
  </w:num>
  <w:num w:numId="279">
    <w:abstractNumId w:val="176"/>
  </w:num>
  <w:num w:numId="280">
    <w:abstractNumId w:val="369"/>
  </w:num>
  <w:num w:numId="281">
    <w:abstractNumId w:val="246"/>
  </w:num>
  <w:num w:numId="282">
    <w:abstractNumId w:val="361"/>
  </w:num>
  <w:num w:numId="283">
    <w:abstractNumId w:val="158"/>
  </w:num>
  <w:num w:numId="284">
    <w:abstractNumId w:val="297"/>
  </w:num>
  <w:num w:numId="285">
    <w:abstractNumId w:val="99"/>
  </w:num>
  <w:num w:numId="286">
    <w:abstractNumId w:val="182"/>
  </w:num>
  <w:num w:numId="287">
    <w:abstractNumId w:val="170"/>
  </w:num>
  <w:num w:numId="288">
    <w:abstractNumId w:val="284"/>
  </w:num>
  <w:num w:numId="289">
    <w:abstractNumId w:val="355"/>
  </w:num>
  <w:num w:numId="290">
    <w:abstractNumId w:val="257"/>
  </w:num>
  <w:num w:numId="291">
    <w:abstractNumId w:val="356"/>
  </w:num>
  <w:num w:numId="292">
    <w:abstractNumId w:val="263"/>
  </w:num>
  <w:num w:numId="293">
    <w:abstractNumId w:val="163"/>
  </w:num>
  <w:num w:numId="294">
    <w:abstractNumId w:val="208"/>
  </w:num>
  <w:num w:numId="295">
    <w:abstractNumId w:val="317"/>
  </w:num>
  <w:num w:numId="296">
    <w:abstractNumId w:val="334"/>
  </w:num>
  <w:num w:numId="297">
    <w:abstractNumId w:val="327"/>
  </w:num>
  <w:num w:numId="298">
    <w:abstractNumId w:val="108"/>
  </w:num>
  <w:num w:numId="299">
    <w:abstractNumId w:val="233"/>
  </w:num>
  <w:num w:numId="300">
    <w:abstractNumId w:val="346"/>
  </w:num>
  <w:num w:numId="301">
    <w:abstractNumId w:val="55"/>
  </w:num>
  <w:num w:numId="302">
    <w:abstractNumId w:val="350"/>
  </w:num>
  <w:num w:numId="303">
    <w:abstractNumId w:val="64"/>
  </w:num>
  <w:num w:numId="304">
    <w:abstractNumId w:val="280"/>
  </w:num>
  <w:num w:numId="305">
    <w:abstractNumId w:val="28"/>
  </w:num>
  <w:num w:numId="306">
    <w:abstractNumId w:val="130"/>
  </w:num>
  <w:num w:numId="307">
    <w:abstractNumId w:val="119"/>
  </w:num>
  <w:num w:numId="308">
    <w:abstractNumId w:val="6"/>
  </w:num>
  <w:num w:numId="309">
    <w:abstractNumId w:val="311"/>
  </w:num>
  <w:num w:numId="310">
    <w:abstractNumId w:val="300"/>
  </w:num>
  <w:num w:numId="311">
    <w:abstractNumId w:val="120"/>
  </w:num>
  <w:num w:numId="312">
    <w:abstractNumId w:val="178"/>
  </w:num>
  <w:num w:numId="313">
    <w:abstractNumId w:val="5"/>
  </w:num>
  <w:num w:numId="314">
    <w:abstractNumId w:val="109"/>
  </w:num>
  <w:num w:numId="315">
    <w:abstractNumId w:val="324"/>
  </w:num>
  <w:num w:numId="316">
    <w:abstractNumId w:val="155"/>
  </w:num>
  <w:num w:numId="317">
    <w:abstractNumId w:val="344"/>
  </w:num>
  <w:num w:numId="318">
    <w:abstractNumId w:val="49"/>
  </w:num>
  <w:num w:numId="319">
    <w:abstractNumId w:val="275"/>
  </w:num>
  <w:num w:numId="320">
    <w:abstractNumId w:val="247"/>
  </w:num>
  <w:num w:numId="321">
    <w:abstractNumId w:val="127"/>
  </w:num>
  <w:num w:numId="322">
    <w:abstractNumId w:val="315"/>
  </w:num>
  <w:num w:numId="323">
    <w:abstractNumId w:val="214"/>
  </w:num>
  <w:num w:numId="324">
    <w:abstractNumId w:val="345"/>
  </w:num>
  <w:num w:numId="325">
    <w:abstractNumId w:val="33"/>
  </w:num>
  <w:num w:numId="326">
    <w:abstractNumId w:val="397"/>
  </w:num>
  <w:num w:numId="327">
    <w:abstractNumId w:val="259"/>
  </w:num>
  <w:num w:numId="328">
    <w:abstractNumId w:val="223"/>
  </w:num>
  <w:num w:numId="329">
    <w:abstractNumId w:val="90"/>
  </w:num>
  <w:num w:numId="330">
    <w:abstractNumId w:val="105"/>
  </w:num>
  <w:num w:numId="331">
    <w:abstractNumId w:val="128"/>
  </w:num>
  <w:num w:numId="332">
    <w:abstractNumId w:val="4"/>
  </w:num>
  <w:num w:numId="333">
    <w:abstractNumId w:val="197"/>
  </w:num>
  <w:num w:numId="334">
    <w:abstractNumId w:val="204"/>
  </w:num>
  <w:num w:numId="335">
    <w:abstractNumId w:val="291"/>
  </w:num>
  <w:num w:numId="336">
    <w:abstractNumId w:val="362"/>
  </w:num>
  <w:num w:numId="337">
    <w:abstractNumId w:val="104"/>
  </w:num>
  <w:num w:numId="338">
    <w:abstractNumId w:val="35"/>
  </w:num>
  <w:num w:numId="339">
    <w:abstractNumId w:val="282"/>
  </w:num>
  <w:num w:numId="340">
    <w:abstractNumId w:val="290"/>
  </w:num>
  <w:num w:numId="341">
    <w:abstractNumId w:val="370"/>
  </w:num>
  <w:num w:numId="342">
    <w:abstractNumId w:val="242"/>
  </w:num>
  <w:num w:numId="343">
    <w:abstractNumId w:val="161"/>
  </w:num>
  <w:num w:numId="344">
    <w:abstractNumId w:val="413"/>
  </w:num>
  <w:num w:numId="345">
    <w:abstractNumId w:val="255"/>
  </w:num>
  <w:num w:numId="346">
    <w:abstractNumId w:val="114"/>
  </w:num>
  <w:num w:numId="347">
    <w:abstractNumId w:val="326"/>
  </w:num>
  <w:num w:numId="348">
    <w:abstractNumId w:val="133"/>
  </w:num>
  <w:num w:numId="349">
    <w:abstractNumId w:val="377"/>
  </w:num>
  <w:num w:numId="350">
    <w:abstractNumId w:val="0"/>
  </w:num>
  <w:num w:numId="351">
    <w:abstractNumId w:val="390"/>
  </w:num>
  <w:num w:numId="352">
    <w:abstractNumId w:val="57"/>
  </w:num>
  <w:num w:numId="353">
    <w:abstractNumId w:val="138"/>
  </w:num>
  <w:num w:numId="354">
    <w:abstractNumId w:val="101"/>
  </w:num>
  <w:num w:numId="355">
    <w:abstractNumId w:val="277"/>
  </w:num>
  <w:num w:numId="356">
    <w:abstractNumId w:val="286"/>
  </w:num>
  <w:num w:numId="357">
    <w:abstractNumId w:val="145"/>
  </w:num>
  <w:num w:numId="358">
    <w:abstractNumId w:val="239"/>
  </w:num>
  <w:num w:numId="359">
    <w:abstractNumId w:val="218"/>
  </w:num>
  <w:num w:numId="360">
    <w:abstractNumId w:val="31"/>
  </w:num>
  <w:num w:numId="361">
    <w:abstractNumId w:val="27"/>
  </w:num>
  <w:num w:numId="362">
    <w:abstractNumId w:val="129"/>
  </w:num>
  <w:num w:numId="363">
    <w:abstractNumId w:val="122"/>
  </w:num>
  <w:num w:numId="364">
    <w:abstractNumId w:val="400"/>
  </w:num>
  <w:num w:numId="365">
    <w:abstractNumId w:val="69"/>
  </w:num>
  <w:num w:numId="366">
    <w:abstractNumId w:val="153"/>
  </w:num>
  <w:num w:numId="367">
    <w:abstractNumId w:val="21"/>
  </w:num>
  <w:num w:numId="368">
    <w:abstractNumId w:val="385"/>
  </w:num>
  <w:num w:numId="369">
    <w:abstractNumId w:val="384"/>
  </w:num>
  <w:num w:numId="370">
    <w:abstractNumId w:val="206"/>
  </w:num>
  <w:num w:numId="371">
    <w:abstractNumId w:val="360"/>
  </w:num>
  <w:num w:numId="372">
    <w:abstractNumId w:val="147"/>
  </w:num>
  <w:num w:numId="373">
    <w:abstractNumId w:val="366"/>
  </w:num>
  <w:num w:numId="374">
    <w:abstractNumId w:val="279"/>
  </w:num>
  <w:num w:numId="375">
    <w:abstractNumId w:val="245"/>
  </w:num>
  <w:num w:numId="376">
    <w:abstractNumId w:val="30"/>
  </w:num>
  <w:num w:numId="377">
    <w:abstractNumId w:val="411"/>
  </w:num>
  <w:num w:numId="378">
    <w:abstractNumId w:val="353"/>
  </w:num>
  <w:num w:numId="379">
    <w:abstractNumId w:val="45"/>
  </w:num>
  <w:num w:numId="380">
    <w:abstractNumId w:val="316"/>
  </w:num>
  <w:num w:numId="381">
    <w:abstractNumId w:val="179"/>
  </w:num>
  <w:num w:numId="382">
    <w:abstractNumId w:val="61"/>
  </w:num>
  <w:num w:numId="383">
    <w:abstractNumId w:val="250"/>
  </w:num>
  <w:num w:numId="384">
    <w:abstractNumId w:val="113"/>
  </w:num>
  <w:num w:numId="385">
    <w:abstractNumId w:val="79"/>
  </w:num>
  <w:num w:numId="386">
    <w:abstractNumId w:val="60"/>
  </w:num>
  <w:num w:numId="387">
    <w:abstractNumId w:val="368"/>
  </w:num>
  <w:num w:numId="388">
    <w:abstractNumId w:val="410"/>
  </w:num>
  <w:num w:numId="389">
    <w:abstractNumId w:val="378"/>
  </w:num>
  <w:num w:numId="390">
    <w:abstractNumId w:val="262"/>
  </w:num>
  <w:num w:numId="391">
    <w:abstractNumId w:val="184"/>
  </w:num>
  <w:num w:numId="392">
    <w:abstractNumId w:val="319"/>
  </w:num>
  <w:num w:numId="393">
    <w:abstractNumId w:val="374"/>
  </w:num>
  <w:num w:numId="394">
    <w:abstractNumId w:val="318"/>
  </w:num>
  <w:num w:numId="395">
    <w:abstractNumId w:val="131"/>
  </w:num>
  <w:num w:numId="396">
    <w:abstractNumId w:val="191"/>
  </w:num>
  <w:num w:numId="397">
    <w:abstractNumId w:val="333"/>
  </w:num>
  <w:num w:numId="398">
    <w:abstractNumId w:val="274"/>
  </w:num>
  <w:num w:numId="399">
    <w:abstractNumId w:val="225"/>
  </w:num>
  <w:num w:numId="400">
    <w:abstractNumId w:val="414"/>
  </w:num>
  <w:num w:numId="401">
    <w:abstractNumId w:val="265"/>
  </w:num>
  <w:num w:numId="402">
    <w:abstractNumId w:val="301"/>
  </w:num>
  <w:num w:numId="403">
    <w:abstractNumId w:val="3"/>
  </w:num>
  <w:num w:numId="404">
    <w:abstractNumId w:val="260"/>
  </w:num>
  <w:num w:numId="405">
    <w:abstractNumId w:val="77"/>
  </w:num>
  <w:num w:numId="406">
    <w:abstractNumId w:val="267"/>
  </w:num>
  <w:num w:numId="407">
    <w:abstractNumId w:val="173"/>
  </w:num>
  <w:num w:numId="408">
    <w:abstractNumId w:val="227"/>
  </w:num>
  <w:num w:numId="409">
    <w:abstractNumId w:val="338"/>
  </w:num>
  <w:num w:numId="410">
    <w:abstractNumId w:val="281"/>
  </w:num>
  <w:num w:numId="411">
    <w:abstractNumId w:val="394"/>
  </w:num>
  <w:num w:numId="412">
    <w:abstractNumId w:val="336"/>
  </w:num>
  <w:num w:numId="413">
    <w:abstractNumId w:val="375"/>
  </w:num>
  <w:num w:numId="414">
    <w:abstractNumId w:val="50"/>
  </w:num>
  <w:num w:numId="415">
    <w:abstractNumId w:val="144"/>
  </w:num>
  <w:num w:numId="416">
    <w:abstractNumId w:val="348"/>
  </w:num>
  <w:numIdMacAtCleanup w:val="4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8EC"/>
    <w:rsid w:val="00007F70"/>
    <w:rsid w:val="000106D6"/>
    <w:rsid w:val="00011B49"/>
    <w:rsid w:val="00014386"/>
    <w:rsid w:val="0002456F"/>
    <w:rsid w:val="00034D38"/>
    <w:rsid w:val="000412CC"/>
    <w:rsid w:val="00043655"/>
    <w:rsid w:val="00044797"/>
    <w:rsid w:val="00077F53"/>
    <w:rsid w:val="00085E67"/>
    <w:rsid w:val="0009457A"/>
    <w:rsid w:val="000A0F25"/>
    <w:rsid w:val="000A1D9E"/>
    <w:rsid w:val="000A34B1"/>
    <w:rsid w:val="000A5494"/>
    <w:rsid w:val="000B004F"/>
    <w:rsid w:val="000B2A42"/>
    <w:rsid w:val="000D671B"/>
    <w:rsid w:val="000D6ADA"/>
    <w:rsid w:val="000F29A9"/>
    <w:rsid w:val="000F7436"/>
    <w:rsid w:val="00104BA6"/>
    <w:rsid w:val="001070F0"/>
    <w:rsid w:val="00114CA2"/>
    <w:rsid w:val="00117F82"/>
    <w:rsid w:val="00121BF8"/>
    <w:rsid w:val="00133549"/>
    <w:rsid w:val="00171574"/>
    <w:rsid w:val="00173BF4"/>
    <w:rsid w:val="00180403"/>
    <w:rsid w:val="00186EA6"/>
    <w:rsid w:val="00187E8C"/>
    <w:rsid w:val="00191BF1"/>
    <w:rsid w:val="00192E14"/>
    <w:rsid w:val="001A4E8C"/>
    <w:rsid w:val="001B6C00"/>
    <w:rsid w:val="001C3443"/>
    <w:rsid w:val="001C5B4C"/>
    <w:rsid w:val="001D7E06"/>
    <w:rsid w:val="001E509F"/>
    <w:rsid w:val="001E55B1"/>
    <w:rsid w:val="001F61EA"/>
    <w:rsid w:val="00210F36"/>
    <w:rsid w:val="00217B7D"/>
    <w:rsid w:val="00217C59"/>
    <w:rsid w:val="002232AC"/>
    <w:rsid w:val="002246FF"/>
    <w:rsid w:val="00233168"/>
    <w:rsid w:val="002416F4"/>
    <w:rsid w:val="00242304"/>
    <w:rsid w:val="0024365E"/>
    <w:rsid w:val="00244348"/>
    <w:rsid w:val="00251642"/>
    <w:rsid w:val="00255DE3"/>
    <w:rsid w:val="00256120"/>
    <w:rsid w:val="002568B9"/>
    <w:rsid w:val="00266455"/>
    <w:rsid w:val="002677FD"/>
    <w:rsid w:val="00270B3D"/>
    <w:rsid w:val="00271573"/>
    <w:rsid w:val="00271DEF"/>
    <w:rsid w:val="00286C4A"/>
    <w:rsid w:val="002B6386"/>
    <w:rsid w:val="002D1688"/>
    <w:rsid w:val="002D3BEE"/>
    <w:rsid w:val="002D704E"/>
    <w:rsid w:val="002E07C5"/>
    <w:rsid w:val="002E2537"/>
    <w:rsid w:val="002E3903"/>
    <w:rsid w:val="002E6052"/>
    <w:rsid w:val="002F3FD0"/>
    <w:rsid w:val="00300C89"/>
    <w:rsid w:val="003232EC"/>
    <w:rsid w:val="003245E8"/>
    <w:rsid w:val="00332D0B"/>
    <w:rsid w:val="00334147"/>
    <w:rsid w:val="0035054E"/>
    <w:rsid w:val="003556D1"/>
    <w:rsid w:val="003708EE"/>
    <w:rsid w:val="0039568B"/>
    <w:rsid w:val="003A6D9E"/>
    <w:rsid w:val="003C3F04"/>
    <w:rsid w:val="003C5E9D"/>
    <w:rsid w:val="003D3BBB"/>
    <w:rsid w:val="003D4CE0"/>
    <w:rsid w:val="003D6A1E"/>
    <w:rsid w:val="003E55EE"/>
    <w:rsid w:val="003E5601"/>
    <w:rsid w:val="003F4FED"/>
    <w:rsid w:val="003F5EFC"/>
    <w:rsid w:val="003F70F0"/>
    <w:rsid w:val="00406AC2"/>
    <w:rsid w:val="0042094E"/>
    <w:rsid w:val="004258AB"/>
    <w:rsid w:val="00434F0A"/>
    <w:rsid w:val="004368CC"/>
    <w:rsid w:val="00436CE3"/>
    <w:rsid w:val="004607B2"/>
    <w:rsid w:val="004608ED"/>
    <w:rsid w:val="004617E9"/>
    <w:rsid w:val="004626C7"/>
    <w:rsid w:val="00463FD7"/>
    <w:rsid w:val="004739A6"/>
    <w:rsid w:val="00481625"/>
    <w:rsid w:val="00481DF4"/>
    <w:rsid w:val="00482F32"/>
    <w:rsid w:val="00492D40"/>
    <w:rsid w:val="004940AD"/>
    <w:rsid w:val="00495DA0"/>
    <w:rsid w:val="004A3553"/>
    <w:rsid w:val="004A5D7E"/>
    <w:rsid w:val="004A7DBA"/>
    <w:rsid w:val="004B0D41"/>
    <w:rsid w:val="004B3190"/>
    <w:rsid w:val="004B3AA6"/>
    <w:rsid w:val="004B5651"/>
    <w:rsid w:val="004C139D"/>
    <w:rsid w:val="004C2336"/>
    <w:rsid w:val="004D1ECB"/>
    <w:rsid w:val="004D61C0"/>
    <w:rsid w:val="004D7D47"/>
    <w:rsid w:val="004E09A9"/>
    <w:rsid w:val="004E4502"/>
    <w:rsid w:val="004E6D59"/>
    <w:rsid w:val="004F10B2"/>
    <w:rsid w:val="004F2B11"/>
    <w:rsid w:val="004F4CFF"/>
    <w:rsid w:val="00514EB5"/>
    <w:rsid w:val="00517EB0"/>
    <w:rsid w:val="00523984"/>
    <w:rsid w:val="00534AFA"/>
    <w:rsid w:val="00545A02"/>
    <w:rsid w:val="00552E5F"/>
    <w:rsid w:val="005563EC"/>
    <w:rsid w:val="00557B18"/>
    <w:rsid w:val="00566328"/>
    <w:rsid w:val="005730E3"/>
    <w:rsid w:val="005810A8"/>
    <w:rsid w:val="00593FA7"/>
    <w:rsid w:val="005B5418"/>
    <w:rsid w:val="005E0095"/>
    <w:rsid w:val="005E498C"/>
    <w:rsid w:val="0060318C"/>
    <w:rsid w:val="006120D6"/>
    <w:rsid w:val="00636BEF"/>
    <w:rsid w:val="00642E81"/>
    <w:rsid w:val="00646DC0"/>
    <w:rsid w:val="00650562"/>
    <w:rsid w:val="00651C79"/>
    <w:rsid w:val="00654836"/>
    <w:rsid w:val="00665BAE"/>
    <w:rsid w:val="006712DD"/>
    <w:rsid w:val="00672265"/>
    <w:rsid w:val="00676AE0"/>
    <w:rsid w:val="006776C7"/>
    <w:rsid w:val="00692A8E"/>
    <w:rsid w:val="00695B33"/>
    <w:rsid w:val="006A1BBD"/>
    <w:rsid w:val="006A35D4"/>
    <w:rsid w:val="006A7FC1"/>
    <w:rsid w:val="006B5175"/>
    <w:rsid w:val="006B5450"/>
    <w:rsid w:val="006C6B80"/>
    <w:rsid w:val="006D1A19"/>
    <w:rsid w:val="006D447A"/>
    <w:rsid w:val="006F1640"/>
    <w:rsid w:val="006F5379"/>
    <w:rsid w:val="007052EB"/>
    <w:rsid w:val="00736352"/>
    <w:rsid w:val="00737D5D"/>
    <w:rsid w:val="00754B86"/>
    <w:rsid w:val="007576E7"/>
    <w:rsid w:val="00767601"/>
    <w:rsid w:val="00771181"/>
    <w:rsid w:val="007754DA"/>
    <w:rsid w:val="007777CB"/>
    <w:rsid w:val="0079374B"/>
    <w:rsid w:val="007A73E3"/>
    <w:rsid w:val="007E21A4"/>
    <w:rsid w:val="007E5A4C"/>
    <w:rsid w:val="007F1652"/>
    <w:rsid w:val="007F2D6B"/>
    <w:rsid w:val="0080119B"/>
    <w:rsid w:val="00807E93"/>
    <w:rsid w:val="00810275"/>
    <w:rsid w:val="00817EC3"/>
    <w:rsid w:val="0082043C"/>
    <w:rsid w:val="00826E54"/>
    <w:rsid w:val="00846211"/>
    <w:rsid w:val="008516E1"/>
    <w:rsid w:val="00855BCA"/>
    <w:rsid w:val="00855FA3"/>
    <w:rsid w:val="0087379F"/>
    <w:rsid w:val="00880358"/>
    <w:rsid w:val="00882F83"/>
    <w:rsid w:val="00884F90"/>
    <w:rsid w:val="00886D06"/>
    <w:rsid w:val="008911F9"/>
    <w:rsid w:val="00894E68"/>
    <w:rsid w:val="00897956"/>
    <w:rsid w:val="008A2795"/>
    <w:rsid w:val="008A46D2"/>
    <w:rsid w:val="008A59EF"/>
    <w:rsid w:val="008B4CE7"/>
    <w:rsid w:val="008D1DD0"/>
    <w:rsid w:val="008D75F8"/>
    <w:rsid w:val="008E2EE5"/>
    <w:rsid w:val="008E402D"/>
    <w:rsid w:val="008F4A95"/>
    <w:rsid w:val="00901EFA"/>
    <w:rsid w:val="00906000"/>
    <w:rsid w:val="00913E08"/>
    <w:rsid w:val="00914938"/>
    <w:rsid w:val="0093079C"/>
    <w:rsid w:val="00946139"/>
    <w:rsid w:val="00951151"/>
    <w:rsid w:val="00955A02"/>
    <w:rsid w:val="0097141E"/>
    <w:rsid w:val="00973E83"/>
    <w:rsid w:val="0098097C"/>
    <w:rsid w:val="009A6A11"/>
    <w:rsid w:val="009A74D1"/>
    <w:rsid w:val="009E1EBC"/>
    <w:rsid w:val="009E39B3"/>
    <w:rsid w:val="009E45A9"/>
    <w:rsid w:val="009E5F5A"/>
    <w:rsid w:val="009E77C6"/>
    <w:rsid w:val="00A07A84"/>
    <w:rsid w:val="00A123CC"/>
    <w:rsid w:val="00A470CA"/>
    <w:rsid w:val="00A50918"/>
    <w:rsid w:val="00A5442D"/>
    <w:rsid w:val="00A55648"/>
    <w:rsid w:val="00A572F2"/>
    <w:rsid w:val="00A63A96"/>
    <w:rsid w:val="00A67F83"/>
    <w:rsid w:val="00A97DA6"/>
    <w:rsid w:val="00AB5755"/>
    <w:rsid w:val="00AB6568"/>
    <w:rsid w:val="00AC6F2A"/>
    <w:rsid w:val="00AC7312"/>
    <w:rsid w:val="00AC7DB6"/>
    <w:rsid w:val="00AD43E3"/>
    <w:rsid w:val="00AE3958"/>
    <w:rsid w:val="00AF7525"/>
    <w:rsid w:val="00B109A4"/>
    <w:rsid w:val="00B136C3"/>
    <w:rsid w:val="00B21564"/>
    <w:rsid w:val="00B270BC"/>
    <w:rsid w:val="00B51171"/>
    <w:rsid w:val="00B62640"/>
    <w:rsid w:val="00B67682"/>
    <w:rsid w:val="00B70367"/>
    <w:rsid w:val="00B719EF"/>
    <w:rsid w:val="00B748E3"/>
    <w:rsid w:val="00BA69FB"/>
    <w:rsid w:val="00BB391A"/>
    <w:rsid w:val="00BC3AD2"/>
    <w:rsid w:val="00BD6DE5"/>
    <w:rsid w:val="00BE3145"/>
    <w:rsid w:val="00BE6DFF"/>
    <w:rsid w:val="00C02262"/>
    <w:rsid w:val="00C12E5D"/>
    <w:rsid w:val="00C130F2"/>
    <w:rsid w:val="00C150C2"/>
    <w:rsid w:val="00C16234"/>
    <w:rsid w:val="00C21269"/>
    <w:rsid w:val="00C272D3"/>
    <w:rsid w:val="00C3477C"/>
    <w:rsid w:val="00C40B34"/>
    <w:rsid w:val="00C44C02"/>
    <w:rsid w:val="00C551D5"/>
    <w:rsid w:val="00C60821"/>
    <w:rsid w:val="00C628AD"/>
    <w:rsid w:val="00C64F60"/>
    <w:rsid w:val="00C93846"/>
    <w:rsid w:val="00CB1E43"/>
    <w:rsid w:val="00CB5971"/>
    <w:rsid w:val="00CC7681"/>
    <w:rsid w:val="00CE17B2"/>
    <w:rsid w:val="00D01F40"/>
    <w:rsid w:val="00D01F98"/>
    <w:rsid w:val="00D07677"/>
    <w:rsid w:val="00D1336A"/>
    <w:rsid w:val="00D16EAE"/>
    <w:rsid w:val="00D23519"/>
    <w:rsid w:val="00D23EF4"/>
    <w:rsid w:val="00D23F37"/>
    <w:rsid w:val="00D2767A"/>
    <w:rsid w:val="00D30B43"/>
    <w:rsid w:val="00D33EC1"/>
    <w:rsid w:val="00DB75A9"/>
    <w:rsid w:val="00DD61AF"/>
    <w:rsid w:val="00DE255E"/>
    <w:rsid w:val="00DE35E9"/>
    <w:rsid w:val="00DE36AD"/>
    <w:rsid w:val="00DE615C"/>
    <w:rsid w:val="00DF4EF3"/>
    <w:rsid w:val="00E07957"/>
    <w:rsid w:val="00E10F3F"/>
    <w:rsid w:val="00E211B8"/>
    <w:rsid w:val="00E22238"/>
    <w:rsid w:val="00E232A5"/>
    <w:rsid w:val="00E2792C"/>
    <w:rsid w:val="00E32B0C"/>
    <w:rsid w:val="00E503A9"/>
    <w:rsid w:val="00E51C70"/>
    <w:rsid w:val="00E5382B"/>
    <w:rsid w:val="00E556F1"/>
    <w:rsid w:val="00E57FA4"/>
    <w:rsid w:val="00E61B77"/>
    <w:rsid w:val="00E721D3"/>
    <w:rsid w:val="00E73E2F"/>
    <w:rsid w:val="00E73F6D"/>
    <w:rsid w:val="00E75122"/>
    <w:rsid w:val="00E755D9"/>
    <w:rsid w:val="00E852C1"/>
    <w:rsid w:val="00E910D6"/>
    <w:rsid w:val="00E95053"/>
    <w:rsid w:val="00EB2F4F"/>
    <w:rsid w:val="00EC48AB"/>
    <w:rsid w:val="00EE10CC"/>
    <w:rsid w:val="00EF18BD"/>
    <w:rsid w:val="00F014B3"/>
    <w:rsid w:val="00F128DD"/>
    <w:rsid w:val="00F15179"/>
    <w:rsid w:val="00F21758"/>
    <w:rsid w:val="00F26504"/>
    <w:rsid w:val="00F33245"/>
    <w:rsid w:val="00F34965"/>
    <w:rsid w:val="00F57A2A"/>
    <w:rsid w:val="00F63A5B"/>
    <w:rsid w:val="00F700E2"/>
    <w:rsid w:val="00F70F76"/>
    <w:rsid w:val="00F7122C"/>
    <w:rsid w:val="00F7525E"/>
    <w:rsid w:val="00F878EC"/>
    <w:rsid w:val="00FA2E7A"/>
    <w:rsid w:val="00FA34BE"/>
    <w:rsid w:val="00FB0F37"/>
    <w:rsid w:val="00FB3076"/>
    <w:rsid w:val="00FC540F"/>
    <w:rsid w:val="00FD1A36"/>
    <w:rsid w:val="00FE1229"/>
    <w:rsid w:val="00FF7B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ACA9A"/>
  <w15:docId w15:val="{2C1FD5A9-5FBD-44AD-A4BB-45C0266CB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878EC"/>
    <w:rPr>
      <w:rFonts w:ascii="Times New Roman" w:eastAsia="Times New Roman" w:hAnsi="Times New Roman" w:cs="Times New Roman"/>
      <w:lang w:eastAsia="pl-PL"/>
    </w:rPr>
  </w:style>
  <w:style w:type="paragraph" w:styleId="Nagwek1">
    <w:name w:val="heading 1"/>
    <w:basedOn w:val="Normalny"/>
    <w:next w:val="Normalny"/>
    <w:link w:val="Nagwek1Znak"/>
    <w:uiPriority w:val="9"/>
    <w:qFormat/>
    <w:rsid w:val="003F5EFC"/>
    <w:pPr>
      <w:keepNext/>
      <w:keepLines/>
      <w:spacing w:before="240" w:after="120" w:line="276" w:lineRule="auto"/>
      <w:outlineLvl w:val="0"/>
    </w:pPr>
    <w:rPr>
      <w:rFonts w:ascii="Arial" w:eastAsiaTheme="majorEastAsia" w:hAnsi="Arial" w:cstheme="majorBidi"/>
      <w:szCs w:val="32"/>
    </w:rPr>
  </w:style>
  <w:style w:type="paragraph" w:styleId="Nagwek2">
    <w:name w:val="heading 2"/>
    <w:basedOn w:val="Normalny"/>
    <w:next w:val="Normalny"/>
    <w:link w:val="Nagwek2Znak"/>
    <w:uiPriority w:val="9"/>
    <w:unhideWhenUsed/>
    <w:qFormat/>
    <w:rsid w:val="004C139D"/>
    <w:pPr>
      <w:keepNext/>
      <w:keepLines/>
      <w:spacing w:before="120" w:after="120"/>
      <w:outlineLvl w:val="1"/>
    </w:pPr>
    <w:rPr>
      <w:rFonts w:ascii="Arial" w:eastAsiaTheme="majorEastAsia" w:hAnsi="Arial" w:cstheme="majorBidi"/>
      <w:b/>
      <w:szCs w:val="26"/>
    </w:rPr>
  </w:style>
  <w:style w:type="paragraph" w:styleId="Nagwek3">
    <w:name w:val="heading 3"/>
    <w:basedOn w:val="Normalny"/>
    <w:next w:val="Normalny"/>
    <w:link w:val="Nagwek3Znak"/>
    <w:uiPriority w:val="9"/>
    <w:unhideWhenUsed/>
    <w:qFormat/>
    <w:rsid w:val="005810A8"/>
    <w:pPr>
      <w:keepNext/>
      <w:keepLines/>
      <w:spacing w:before="120" w:after="120"/>
      <w:outlineLvl w:val="2"/>
    </w:pPr>
    <w:rPr>
      <w:rFonts w:ascii="Arial" w:eastAsiaTheme="majorEastAsia" w:hAnsi="Arial"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F5EFC"/>
    <w:rPr>
      <w:rFonts w:ascii="Arial" w:eastAsiaTheme="majorEastAsia" w:hAnsi="Arial" w:cstheme="majorBidi"/>
      <w:szCs w:val="32"/>
      <w:lang w:eastAsia="pl-PL"/>
    </w:rPr>
  </w:style>
  <w:style w:type="character" w:customStyle="1" w:styleId="Nagwek2Znak">
    <w:name w:val="Nagłówek 2 Znak"/>
    <w:basedOn w:val="Domylnaczcionkaakapitu"/>
    <w:link w:val="Nagwek2"/>
    <w:uiPriority w:val="9"/>
    <w:rsid w:val="004C139D"/>
    <w:rPr>
      <w:rFonts w:ascii="Arial" w:eastAsiaTheme="majorEastAsia" w:hAnsi="Arial" w:cstheme="majorBidi"/>
      <w:b/>
      <w:szCs w:val="26"/>
      <w:lang w:eastAsia="pl-PL"/>
    </w:rPr>
  </w:style>
  <w:style w:type="character" w:customStyle="1" w:styleId="AkapitzlistZnak">
    <w:name w:val="Akapit z listą Znak"/>
    <w:aliases w:val="Numerowanie Znak,Kolorowa lista — akcent 11 Znak,N w prog Znak,Obiekt Znak,normalny tekst Znak,ORE MYŚLNIKI Znak,Średnia siatka 1 — akcent 21 Znak,List Paragraph Znak,Jasna siatka — akcent 31 Znak,Colorful List Accent 1 Znak"/>
    <w:link w:val="Akapitzlist"/>
    <w:uiPriority w:val="34"/>
    <w:qFormat/>
    <w:locked/>
    <w:rsid w:val="00F878EC"/>
  </w:style>
  <w:style w:type="paragraph" w:styleId="Akapitzlist">
    <w:name w:val="List Paragraph"/>
    <w:aliases w:val="Numerowanie,Kolorowa lista — akcent 11,N w prog,Obiekt,normalny tekst,ORE MYŚLNIKI,Średnia siatka 1 — akcent 21,List Paragraph,Jasna siatka — akcent 31,Colorful List Accent 1,List Paragraph3,Akapit z listą1,Heding 2,Akapit z listą11"/>
    <w:basedOn w:val="Normalny"/>
    <w:link w:val="AkapitzlistZnak"/>
    <w:uiPriority w:val="34"/>
    <w:qFormat/>
    <w:rsid w:val="00F878EC"/>
    <w:pPr>
      <w:ind w:left="720"/>
      <w:contextualSpacing/>
    </w:pPr>
    <w:rPr>
      <w:rFonts w:asciiTheme="minorHAnsi" w:eastAsiaTheme="minorHAnsi" w:hAnsiTheme="minorHAnsi" w:cstheme="minorBidi"/>
      <w:lang w:eastAsia="en-US"/>
    </w:rPr>
  </w:style>
  <w:style w:type="paragraph" w:styleId="Bezodstpw">
    <w:name w:val="No Spacing"/>
    <w:uiPriority w:val="1"/>
    <w:qFormat/>
    <w:rsid w:val="00F878EC"/>
    <w:rPr>
      <w:sz w:val="22"/>
      <w:szCs w:val="22"/>
    </w:rPr>
  </w:style>
  <w:style w:type="character" w:styleId="Odwoaniedokomentarza">
    <w:name w:val="annotation reference"/>
    <w:uiPriority w:val="99"/>
    <w:rsid w:val="00F878EC"/>
    <w:rPr>
      <w:sz w:val="16"/>
      <w:szCs w:val="16"/>
    </w:rPr>
  </w:style>
  <w:style w:type="paragraph" w:styleId="Tekstkomentarza">
    <w:name w:val="annotation text"/>
    <w:aliases w:val=" Znak3"/>
    <w:basedOn w:val="Normalny"/>
    <w:link w:val="TekstkomentarzaZnak"/>
    <w:uiPriority w:val="99"/>
    <w:rsid w:val="00F878EC"/>
    <w:rPr>
      <w:rFonts w:eastAsia="Calibri"/>
      <w:sz w:val="20"/>
      <w:szCs w:val="20"/>
      <w:lang w:val="x-none" w:eastAsia="x-none"/>
    </w:rPr>
  </w:style>
  <w:style w:type="character" w:customStyle="1" w:styleId="TekstkomentarzaZnak">
    <w:name w:val="Tekst komentarza Znak"/>
    <w:aliases w:val=" Znak3 Znak"/>
    <w:basedOn w:val="Domylnaczcionkaakapitu"/>
    <w:link w:val="Tekstkomentarza"/>
    <w:uiPriority w:val="99"/>
    <w:rsid w:val="00F878EC"/>
    <w:rPr>
      <w:rFonts w:ascii="Times New Roman" w:eastAsia="Calibri" w:hAnsi="Times New Roman" w:cs="Times New Roman"/>
      <w:sz w:val="20"/>
      <w:szCs w:val="20"/>
      <w:lang w:val="x-none" w:eastAsia="x-none"/>
    </w:rPr>
  </w:style>
  <w:style w:type="paragraph" w:styleId="Tekstdymka">
    <w:name w:val="Balloon Text"/>
    <w:basedOn w:val="Normalny"/>
    <w:link w:val="TekstdymkaZnak"/>
    <w:uiPriority w:val="99"/>
    <w:semiHidden/>
    <w:unhideWhenUsed/>
    <w:rsid w:val="00F878EC"/>
    <w:rPr>
      <w:sz w:val="18"/>
      <w:szCs w:val="18"/>
    </w:rPr>
  </w:style>
  <w:style w:type="character" w:customStyle="1" w:styleId="TekstdymkaZnak">
    <w:name w:val="Tekst dymka Znak"/>
    <w:basedOn w:val="Domylnaczcionkaakapitu"/>
    <w:link w:val="Tekstdymka"/>
    <w:uiPriority w:val="99"/>
    <w:semiHidden/>
    <w:rsid w:val="00F878EC"/>
    <w:rPr>
      <w:rFonts w:ascii="Times New Roman" w:eastAsia="Times New Roman" w:hAnsi="Times New Roman" w:cs="Times New Roman"/>
      <w:sz w:val="18"/>
      <w:szCs w:val="18"/>
      <w:lang w:eastAsia="pl-PL"/>
    </w:rPr>
  </w:style>
  <w:style w:type="table" w:styleId="Tabela-Siatka">
    <w:name w:val="Table Grid"/>
    <w:basedOn w:val="Standardowy"/>
    <w:uiPriority w:val="39"/>
    <w:qFormat/>
    <w:rsid w:val="00F878EC"/>
    <w:rPr>
      <w:rFonts w:ascii="Times New Roman" w:eastAsiaTheme="minorEastAsia" w:hAnsi="Times New Roman"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aliases w:val="wyr_w_programie"/>
    <w:uiPriority w:val="22"/>
    <w:qFormat/>
    <w:rsid w:val="00F878EC"/>
    <w:rPr>
      <w:b/>
    </w:rPr>
  </w:style>
  <w:style w:type="paragraph" w:styleId="Nagwek">
    <w:name w:val="header"/>
    <w:basedOn w:val="Normalny"/>
    <w:link w:val="NagwekZnak"/>
    <w:uiPriority w:val="99"/>
    <w:unhideWhenUsed/>
    <w:rsid w:val="00F878EC"/>
    <w:pPr>
      <w:tabs>
        <w:tab w:val="center" w:pos="4536"/>
        <w:tab w:val="right" w:pos="9072"/>
      </w:tabs>
    </w:pPr>
  </w:style>
  <w:style w:type="character" w:customStyle="1" w:styleId="NagwekZnak">
    <w:name w:val="Nagłówek Znak"/>
    <w:basedOn w:val="Domylnaczcionkaakapitu"/>
    <w:link w:val="Nagwek"/>
    <w:uiPriority w:val="99"/>
    <w:rsid w:val="00F878EC"/>
    <w:rPr>
      <w:rFonts w:ascii="Times New Roman" w:eastAsia="Times New Roman" w:hAnsi="Times New Roman" w:cs="Times New Roman"/>
      <w:lang w:eastAsia="pl-PL"/>
    </w:rPr>
  </w:style>
  <w:style w:type="paragraph" w:styleId="Stopka">
    <w:name w:val="footer"/>
    <w:basedOn w:val="Normalny"/>
    <w:link w:val="StopkaZnak"/>
    <w:uiPriority w:val="99"/>
    <w:unhideWhenUsed/>
    <w:rsid w:val="00F878EC"/>
    <w:pPr>
      <w:tabs>
        <w:tab w:val="center" w:pos="4536"/>
        <w:tab w:val="right" w:pos="9072"/>
      </w:tabs>
    </w:pPr>
  </w:style>
  <w:style w:type="character" w:customStyle="1" w:styleId="StopkaZnak">
    <w:name w:val="Stopka Znak"/>
    <w:basedOn w:val="Domylnaczcionkaakapitu"/>
    <w:link w:val="Stopka"/>
    <w:uiPriority w:val="99"/>
    <w:rsid w:val="00F878EC"/>
    <w:rPr>
      <w:rFonts w:ascii="Times New Roman" w:eastAsia="Times New Roman" w:hAnsi="Times New Roman" w:cs="Times New Roman"/>
      <w:lang w:eastAsia="pl-PL"/>
    </w:rPr>
  </w:style>
  <w:style w:type="character" w:customStyle="1" w:styleId="niebieski">
    <w:name w:val="niebieski"/>
    <w:basedOn w:val="Domylnaczcionkaakapitu"/>
    <w:rsid w:val="00F878EC"/>
  </w:style>
  <w:style w:type="character" w:customStyle="1" w:styleId="apple-converted-space">
    <w:name w:val="apple-converted-space"/>
    <w:basedOn w:val="Domylnaczcionkaakapitu"/>
    <w:rsid w:val="00F878EC"/>
  </w:style>
  <w:style w:type="paragraph" w:customStyle="1" w:styleId="N01">
    <w:name w:val="N01"/>
    <w:basedOn w:val="Nagwek1"/>
    <w:autoRedefine/>
    <w:qFormat/>
    <w:rsid w:val="00F878EC"/>
    <w:pPr>
      <w:keepNext w:val="0"/>
      <w:keepLines w:val="0"/>
      <w:widowControl w:val="0"/>
      <w:numPr>
        <w:numId w:val="8"/>
      </w:numPr>
      <w:ind w:left="720"/>
    </w:pPr>
    <w:rPr>
      <w:rFonts w:ascii="Calibri" w:eastAsia="Times New Roman" w:hAnsi="Calibri" w:cs="Calibri"/>
      <w:b/>
      <w:bCs/>
      <w:color w:val="000000"/>
      <w:kern w:val="32"/>
      <w:szCs w:val="24"/>
      <w:lang w:val="x-none" w:eastAsia="x-none"/>
    </w:rPr>
  </w:style>
  <w:style w:type="paragraph" w:styleId="NormalnyWeb">
    <w:name w:val="Normal (Web)"/>
    <w:basedOn w:val="Normalny"/>
    <w:uiPriority w:val="99"/>
    <w:unhideWhenUsed/>
    <w:qFormat/>
    <w:rsid w:val="00F878EC"/>
    <w:pPr>
      <w:spacing w:before="100" w:beforeAutospacing="1" w:after="100" w:afterAutospacing="1"/>
    </w:pPr>
    <w:rPr>
      <w:lang w:eastAsia="ja-JP"/>
    </w:rPr>
  </w:style>
  <w:style w:type="paragraph" w:customStyle="1" w:styleId="StylAD">
    <w:name w:val="_StylAD"/>
    <w:basedOn w:val="Akapitzlist"/>
    <w:link w:val="StylADZnak"/>
    <w:qFormat/>
    <w:rsid w:val="00F878EC"/>
    <w:pPr>
      <w:numPr>
        <w:numId w:val="13"/>
      </w:numPr>
      <w:snapToGrid w:val="0"/>
      <w:spacing w:before="20"/>
      <w:contextualSpacing w:val="0"/>
    </w:pPr>
    <w:rPr>
      <w:rFonts w:ascii="Times New Roman" w:eastAsia="Calibri" w:hAnsi="Times New Roman" w:cs="Times New Roman"/>
      <w:color w:val="000000"/>
      <w:sz w:val="20"/>
      <w:szCs w:val="20"/>
      <w:u w:color="000000"/>
      <w:bdr w:val="nil"/>
      <w:lang w:eastAsia="pl-PL"/>
    </w:rPr>
  </w:style>
  <w:style w:type="character" w:customStyle="1" w:styleId="StylADZnak">
    <w:name w:val="_StylAD Znak"/>
    <w:basedOn w:val="Domylnaczcionkaakapitu"/>
    <w:link w:val="StylAD"/>
    <w:rsid w:val="00F878EC"/>
    <w:rPr>
      <w:rFonts w:ascii="Times New Roman" w:eastAsia="Calibri" w:hAnsi="Times New Roman" w:cs="Times New Roman"/>
      <w:color w:val="000000"/>
      <w:sz w:val="20"/>
      <w:szCs w:val="20"/>
      <w:u w:color="000000"/>
      <w:bdr w:val="nil"/>
      <w:lang w:eastAsia="pl-PL"/>
    </w:rPr>
  </w:style>
  <w:style w:type="paragraph" w:styleId="Tytu">
    <w:name w:val="Title"/>
    <w:basedOn w:val="Normalny"/>
    <w:next w:val="Normalny"/>
    <w:link w:val="TytuZnak"/>
    <w:rsid w:val="00F878EC"/>
    <w:pPr>
      <w:pBdr>
        <w:top w:val="nil"/>
        <w:left w:val="nil"/>
        <w:bottom w:val="nil"/>
        <w:right w:val="nil"/>
        <w:between w:val="nil"/>
      </w:pBdr>
      <w:jc w:val="center"/>
    </w:pPr>
    <w:rPr>
      <w:b/>
      <w:color w:val="000000"/>
    </w:rPr>
  </w:style>
  <w:style w:type="character" w:customStyle="1" w:styleId="TytuZnak">
    <w:name w:val="Tytuł Znak"/>
    <w:basedOn w:val="Domylnaczcionkaakapitu"/>
    <w:link w:val="Tytu"/>
    <w:rsid w:val="00F878EC"/>
    <w:rPr>
      <w:rFonts w:ascii="Times New Roman" w:eastAsia="Times New Roman" w:hAnsi="Times New Roman" w:cs="Times New Roman"/>
      <w:b/>
      <w:color w:val="000000"/>
      <w:lang w:eastAsia="pl-PL"/>
    </w:rPr>
  </w:style>
  <w:style w:type="character" w:styleId="Numerstrony">
    <w:name w:val="page number"/>
    <w:basedOn w:val="Domylnaczcionkaakapitu"/>
    <w:uiPriority w:val="99"/>
    <w:semiHidden/>
    <w:unhideWhenUsed/>
    <w:rsid w:val="00F878EC"/>
  </w:style>
  <w:style w:type="paragraph" w:styleId="Nagwekspisutreci">
    <w:name w:val="TOC Heading"/>
    <w:basedOn w:val="Nagwek1"/>
    <w:next w:val="Normalny"/>
    <w:uiPriority w:val="39"/>
    <w:unhideWhenUsed/>
    <w:qFormat/>
    <w:rsid w:val="00F878EC"/>
    <w:pPr>
      <w:spacing w:before="480"/>
      <w:outlineLvl w:val="9"/>
    </w:pPr>
    <w:rPr>
      <w:b/>
      <w:bCs/>
      <w:sz w:val="28"/>
      <w:szCs w:val="28"/>
    </w:rPr>
  </w:style>
  <w:style w:type="paragraph" w:styleId="Spistreci1">
    <w:name w:val="toc 1"/>
    <w:basedOn w:val="Normalny"/>
    <w:next w:val="Normalny"/>
    <w:autoRedefine/>
    <w:uiPriority w:val="39"/>
    <w:unhideWhenUsed/>
    <w:rsid w:val="00F878EC"/>
    <w:pPr>
      <w:spacing w:before="120" w:after="120"/>
    </w:pPr>
    <w:rPr>
      <w:rFonts w:asciiTheme="minorHAnsi" w:hAnsiTheme="minorHAnsi"/>
      <w:b/>
      <w:bCs/>
      <w:caps/>
      <w:sz w:val="20"/>
      <w:szCs w:val="20"/>
    </w:rPr>
  </w:style>
  <w:style w:type="character" w:styleId="Hipercze">
    <w:name w:val="Hyperlink"/>
    <w:basedOn w:val="Domylnaczcionkaakapitu"/>
    <w:uiPriority w:val="99"/>
    <w:unhideWhenUsed/>
    <w:rsid w:val="00F878EC"/>
    <w:rPr>
      <w:color w:val="0563C1" w:themeColor="hyperlink"/>
      <w:u w:val="single"/>
    </w:rPr>
  </w:style>
  <w:style w:type="paragraph" w:styleId="Spistreci2">
    <w:name w:val="toc 2"/>
    <w:basedOn w:val="Normalny"/>
    <w:next w:val="Normalny"/>
    <w:autoRedefine/>
    <w:uiPriority w:val="39"/>
    <w:unhideWhenUsed/>
    <w:rsid w:val="00F878EC"/>
    <w:pPr>
      <w:ind w:left="220"/>
    </w:pPr>
    <w:rPr>
      <w:rFonts w:asciiTheme="minorHAnsi" w:hAnsiTheme="minorHAnsi"/>
      <w:smallCaps/>
      <w:sz w:val="20"/>
      <w:szCs w:val="20"/>
    </w:rPr>
  </w:style>
  <w:style w:type="paragraph" w:styleId="Spistreci3">
    <w:name w:val="toc 3"/>
    <w:basedOn w:val="Normalny"/>
    <w:next w:val="Normalny"/>
    <w:autoRedefine/>
    <w:uiPriority w:val="39"/>
    <w:unhideWhenUsed/>
    <w:rsid w:val="00F878EC"/>
    <w:pPr>
      <w:ind w:left="440"/>
    </w:pPr>
    <w:rPr>
      <w:rFonts w:asciiTheme="minorHAnsi" w:hAnsiTheme="minorHAnsi"/>
      <w:i/>
      <w:iCs/>
      <w:sz w:val="20"/>
      <w:szCs w:val="20"/>
    </w:rPr>
  </w:style>
  <w:style w:type="paragraph" w:styleId="Spistreci4">
    <w:name w:val="toc 4"/>
    <w:basedOn w:val="Normalny"/>
    <w:next w:val="Normalny"/>
    <w:autoRedefine/>
    <w:uiPriority w:val="39"/>
    <w:semiHidden/>
    <w:unhideWhenUsed/>
    <w:rsid w:val="00F878EC"/>
    <w:pPr>
      <w:ind w:left="660"/>
    </w:pPr>
    <w:rPr>
      <w:rFonts w:asciiTheme="minorHAnsi" w:hAnsiTheme="minorHAnsi"/>
      <w:sz w:val="18"/>
      <w:szCs w:val="18"/>
    </w:rPr>
  </w:style>
  <w:style w:type="paragraph" w:styleId="Spistreci5">
    <w:name w:val="toc 5"/>
    <w:basedOn w:val="Normalny"/>
    <w:next w:val="Normalny"/>
    <w:autoRedefine/>
    <w:uiPriority w:val="39"/>
    <w:semiHidden/>
    <w:unhideWhenUsed/>
    <w:rsid w:val="00F878EC"/>
    <w:pPr>
      <w:ind w:left="880"/>
    </w:pPr>
    <w:rPr>
      <w:rFonts w:asciiTheme="minorHAnsi" w:hAnsiTheme="minorHAnsi"/>
      <w:sz w:val="18"/>
      <w:szCs w:val="18"/>
    </w:rPr>
  </w:style>
  <w:style w:type="paragraph" w:styleId="Spistreci6">
    <w:name w:val="toc 6"/>
    <w:basedOn w:val="Normalny"/>
    <w:next w:val="Normalny"/>
    <w:autoRedefine/>
    <w:uiPriority w:val="39"/>
    <w:semiHidden/>
    <w:unhideWhenUsed/>
    <w:rsid w:val="00F878EC"/>
    <w:pPr>
      <w:ind w:left="1100"/>
    </w:pPr>
    <w:rPr>
      <w:rFonts w:asciiTheme="minorHAnsi" w:hAnsiTheme="minorHAnsi"/>
      <w:sz w:val="18"/>
      <w:szCs w:val="18"/>
    </w:rPr>
  </w:style>
  <w:style w:type="paragraph" w:styleId="Spistreci7">
    <w:name w:val="toc 7"/>
    <w:basedOn w:val="Normalny"/>
    <w:next w:val="Normalny"/>
    <w:autoRedefine/>
    <w:uiPriority w:val="39"/>
    <w:semiHidden/>
    <w:unhideWhenUsed/>
    <w:rsid w:val="00F878EC"/>
    <w:pPr>
      <w:ind w:left="1320"/>
    </w:pPr>
    <w:rPr>
      <w:rFonts w:asciiTheme="minorHAnsi" w:hAnsiTheme="minorHAnsi"/>
      <w:sz w:val="18"/>
      <w:szCs w:val="18"/>
    </w:rPr>
  </w:style>
  <w:style w:type="paragraph" w:styleId="Spistreci8">
    <w:name w:val="toc 8"/>
    <w:basedOn w:val="Normalny"/>
    <w:next w:val="Normalny"/>
    <w:autoRedefine/>
    <w:uiPriority w:val="39"/>
    <w:semiHidden/>
    <w:unhideWhenUsed/>
    <w:rsid w:val="00F878EC"/>
    <w:pPr>
      <w:ind w:left="1540"/>
    </w:pPr>
    <w:rPr>
      <w:rFonts w:asciiTheme="minorHAnsi" w:hAnsiTheme="minorHAnsi"/>
      <w:sz w:val="18"/>
      <w:szCs w:val="18"/>
    </w:rPr>
  </w:style>
  <w:style w:type="paragraph" w:styleId="Spistreci9">
    <w:name w:val="toc 9"/>
    <w:basedOn w:val="Normalny"/>
    <w:next w:val="Normalny"/>
    <w:autoRedefine/>
    <w:uiPriority w:val="39"/>
    <w:semiHidden/>
    <w:unhideWhenUsed/>
    <w:rsid w:val="00F878EC"/>
    <w:pPr>
      <w:ind w:left="1760"/>
    </w:pPr>
    <w:rPr>
      <w:rFonts w:asciiTheme="minorHAnsi" w:hAnsiTheme="minorHAnsi"/>
      <w:sz w:val="18"/>
      <w:szCs w:val="18"/>
    </w:rPr>
  </w:style>
  <w:style w:type="paragraph" w:customStyle="1" w:styleId="Default">
    <w:name w:val="Default"/>
    <w:rsid w:val="00F878EC"/>
    <w:pPr>
      <w:autoSpaceDE w:val="0"/>
      <w:autoSpaceDN w:val="0"/>
      <w:adjustRightInd w:val="0"/>
    </w:pPr>
    <w:rPr>
      <w:rFonts w:ascii="Times New Roman" w:hAnsi="Times New Roman" w:cs="Times New Roman"/>
      <w:color w:val="000000"/>
    </w:rPr>
  </w:style>
  <w:style w:type="character" w:styleId="Odwoanieprzypisudolnego">
    <w:name w:val="footnote reference"/>
    <w:basedOn w:val="Domylnaczcionkaakapitu"/>
    <w:uiPriority w:val="99"/>
    <w:semiHidden/>
    <w:unhideWhenUsed/>
    <w:rsid w:val="00F878EC"/>
    <w:rPr>
      <w:vertAlign w:val="superscript"/>
    </w:rPr>
  </w:style>
  <w:style w:type="paragraph" w:styleId="Tekstprzypisudolnego">
    <w:name w:val="footnote text"/>
    <w:basedOn w:val="Normalny"/>
    <w:link w:val="TekstprzypisudolnegoZnak"/>
    <w:semiHidden/>
    <w:unhideWhenUsed/>
    <w:rsid w:val="00F878EC"/>
    <w:rPr>
      <w:rFonts w:eastAsia="Calibri"/>
      <w:sz w:val="20"/>
      <w:szCs w:val="20"/>
      <w:lang w:eastAsia="en-US"/>
    </w:rPr>
  </w:style>
  <w:style w:type="character" w:customStyle="1" w:styleId="TekstprzypisudolnegoZnak">
    <w:name w:val="Tekst przypisu dolnego Znak"/>
    <w:basedOn w:val="Domylnaczcionkaakapitu"/>
    <w:link w:val="Tekstprzypisudolnego"/>
    <w:semiHidden/>
    <w:rsid w:val="00F878EC"/>
    <w:rPr>
      <w:rFonts w:ascii="Times New Roman" w:eastAsia="Calibri" w:hAnsi="Times New Roman" w:cs="Times New Roman"/>
      <w:sz w:val="20"/>
      <w:szCs w:val="20"/>
    </w:rPr>
  </w:style>
  <w:style w:type="character" w:styleId="Uwydatnienie">
    <w:name w:val="Emphasis"/>
    <w:basedOn w:val="Domylnaczcionkaakapitu"/>
    <w:uiPriority w:val="20"/>
    <w:qFormat/>
    <w:rsid w:val="00F878EC"/>
    <w:rPr>
      <w:i/>
      <w:iCs/>
    </w:rPr>
  </w:style>
  <w:style w:type="paragraph" w:styleId="Tematkomentarza">
    <w:name w:val="annotation subject"/>
    <w:basedOn w:val="Tekstkomentarza"/>
    <w:next w:val="Tekstkomentarza"/>
    <w:link w:val="TematkomentarzaZnak"/>
    <w:uiPriority w:val="99"/>
    <w:semiHidden/>
    <w:unhideWhenUsed/>
    <w:rsid w:val="00F878EC"/>
    <w:pPr>
      <w:spacing w:after="200"/>
    </w:pPr>
    <w:rPr>
      <w:rFonts w:eastAsia="MS Mincho"/>
      <w:b/>
      <w:bCs/>
      <w:lang w:val="pl-PL" w:eastAsia="pl-PL"/>
    </w:rPr>
  </w:style>
  <w:style w:type="character" w:customStyle="1" w:styleId="TematkomentarzaZnak">
    <w:name w:val="Temat komentarza Znak"/>
    <w:basedOn w:val="TekstkomentarzaZnak"/>
    <w:link w:val="Tematkomentarza"/>
    <w:uiPriority w:val="99"/>
    <w:semiHidden/>
    <w:rsid w:val="00F878EC"/>
    <w:rPr>
      <w:rFonts w:ascii="Times New Roman" w:eastAsia="MS Mincho" w:hAnsi="Times New Roman" w:cs="Times New Roman"/>
      <w:b/>
      <w:bCs/>
      <w:sz w:val="20"/>
      <w:szCs w:val="20"/>
      <w:lang w:val="x-none" w:eastAsia="pl-PL"/>
    </w:rPr>
  </w:style>
  <w:style w:type="character" w:styleId="UyteHipercze">
    <w:name w:val="FollowedHyperlink"/>
    <w:basedOn w:val="Domylnaczcionkaakapitu"/>
    <w:uiPriority w:val="99"/>
    <w:semiHidden/>
    <w:unhideWhenUsed/>
    <w:rsid w:val="003C3F04"/>
    <w:rPr>
      <w:color w:val="954F72" w:themeColor="followedHyperlink"/>
      <w:u w:val="single"/>
    </w:rPr>
  </w:style>
  <w:style w:type="character" w:customStyle="1" w:styleId="Nagwek3Znak">
    <w:name w:val="Nagłówek 3 Znak"/>
    <w:basedOn w:val="Domylnaczcionkaakapitu"/>
    <w:link w:val="Nagwek3"/>
    <w:uiPriority w:val="9"/>
    <w:rsid w:val="005810A8"/>
    <w:rPr>
      <w:rFonts w:ascii="Arial" w:eastAsiaTheme="majorEastAsia" w:hAnsi="Arial" w:cstheme="majorBidi"/>
      <w:b/>
      <w:bCs/>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942315">
      <w:bodyDiv w:val="1"/>
      <w:marLeft w:val="0"/>
      <w:marRight w:val="0"/>
      <w:marTop w:val="0"/>
      <w:marBottom w:val="0"/>
      <w:divBdr>
        <w:top w:val="none" w:sz="0" w:space="0" w:color="auto"/>
        <w:left w:val="none" w:sz="0" w:space="0" w:color="auto"/>
        <w:bottom w:val="none" w:sz="0" w:space="0" w:color="auto"/>
        <w:right w:val="none" w:sz="0" w:space="0" w:color="auto"/>
      </w:divBdr>
    </w:div>
    <w:div w:id="1218323939">
      <w:bodyDiv w:val="1"/>
      <w:marLeft w:val="0"/>
      <w:marRight w:val="0"/>
      <w:marTop w:val="0"/>
      <w:marBottom w:val="0"/>
      <w:divBdr>
        <w:top w:val="none" w:sz="0" w:space="0" w:color="auto"/>
        <w:left w:val="none" w:sz="0" w:space="0" w:color="auto"/>
        <w:bottom w:val="none" w:sz="0" w:space="0" w:color="auto"/>
        <w:right w:val="none" w:sz="0" w:space="0" w:color="auto"/>
      </w:divBdr>
    </w:div>
    <w:div w:id="153276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wo.sejm.gov.pl/isap.nsf/DocDetails.xsp?id=WDU20190000639"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header" Target="header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tif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34BF7-0B58-4BA6-93FC-1D4C5BB6C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94063</Words>
  <Characters>564384</Characters>
  <Application>Microsoft Office Word</Application>
  <DocSecurity>0</DocSecurity>
  <Lines>4703</Lines>
  <Paragraphs>1314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 weterynarii 342002</dc:title>
  <dc:creator>B.Ł.</dc:creator>
  <cp:lastModifiedBy>Bogdan Kruszakin</cp:lastModifiedBy>
  <cp:revision>8</cp:revision>
  <cp:lastPrinted>2019-08-12T21:27:00Z</cp:lastPrinted>
  <dcterms:created xsi:type="dcterms:W3CDTF">2019-09-05T12:44:00Z</dcterms:created>
  <dcterms:modified xsi:type="dcterms:W3CDTF">2019-09-05T13:20:00Z</dcterms:modified>
</cp:coreProperties>
</file>