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AE96E" w14:textId="77777777" w:rsidR="005565E0" w:rsidRPr="00825CD2" w:rsidRDefault="005565E0" w:rsidP="005D539E">
      <w:pPr>
        <w:shd w:val="clear" w:color="auto" w:fill="FFFFFF" w:themeFill="background1"/>
        <w:spacing w:after="0" w:line="23" w:lineRule="atLeast"/>
        <w:rPr>
          <w:rFonts w:cs="Arial"/>
          <w:sz w:val="24"/>
          <w:szCs w:val="24"/>
        </w:rPr>
      </w:pPr>
    </w:p>
    <w:p w14:paraId="5E69F122" w14:textId="77777777" w:rsidR="005565E0" w:rsidRPr="00825CD2" w:rsidRDefault="005565E0" w:rsidP="005D539E">
      <w:pPr>
        <w:shd w:val="clear" w:color="auto" w:fill="FFFFFF" w:themeFill="background1"/>
        <w:spacing w:after="0" w:line="23" w:lineRule="atLeast"/>
        <w:rPr>
          <w:rFonts w:cs="Arial"/>
          <w:sz w:val="24"/>
          <w:szCs w:val="24"/>
        </w:rPr>
      </w:pPr>
    </w:p>
    <w:p w14:paraId="21548CD4" w14:textId="77777777" w:rsidR="005565E0" w:rsidRPr="00825CD2" w:rsidRDefault="005565E0" w:rsidP="005D539E">
      <w:pPr>
        <w:shd w:val="clear" w:color="auto" w:fill="FFFFFF" w:themeFill="background1"/>
        <w:spacing w:after="0" w:line="23" w:lineRule="atLeast"/>
        <w:rPr>
          <w:rFonts w:cs="Arial"/>
          <w:sz w:val="24"/>
          <w:szCs w:val="24"/>
        </w:rPr>
      </w:pPr>
    </w:p>
    <w:p w14:paraId="46AEFD28" w14:textId="77777777" w:rsidR="00F20E29" w:rsidRDefault="00F20E29" w:rsidP="00050459">
      <w:pPr>
        <w:shd w:val="clear" w:color="auto" w:fill="FFFFFF" w:themeFill="background1"/>
        <w:spacing w:after="0" w:line="23" w:lineRule="atLeast"/>
        <w:jc w:val="center"/>
        <w:rPr>
          <w:rFonts w:cs="Arial"/>
          <w:b/>
          <w:bCs/>
          <w:color w:val="FF0000"/>
          <w:sz w:val="24"/>
          <w:szCs w:val="24"/>
        </w:rPr>
      </w:pPr>
    </w:p>
    <w:p w14:paraId="4232C857" w14:textId="77777777" w:rsidR="00F20E29" w:rsidRDefault="00F20E29" w:rsidP="00050459">
      <w:pPr>
        <w:shd w:val="clear" w:color="auto" w:fill="FFFFFF" w:themeFill="background1"/>
        <w:spacing w:after="0" w:line="23" w:lineRule="atLeast"/>
        <w:jc w:val="center"/>
        <w:rPr>
          <w:rFonts w:cs="Arial"/>
          <w:b/>
          <w:bCs/>
          <w:color w:val="FF0000"/>
          <w:sz w:val="24"/>
          <w:szCs w:val="24"/>
        </w:rPr>
      </w:pPr>
    </w:p>
    <w:p w14:paraId="43AB74EF" w14:textId="79E9182D" w:rsidR="00825CD2" w:rsidRDefault="00050459" w:rsidP="00050459">
      <w:pPr>
        <w:shd w:val="clear" w:color="auto" w:fill="FFFFFF" w:themeFill="background1"/>
        <w:spacing w:after="0" w:line="23" w:lineRule="atLeast"/>
        <w:jc w:val="center"/>
        <w:rPr>
          <w:rFonts w:cs="Arial"/>
          <w:b/>
          <w:bCs/>
          <w:color w:val="FF0000"/>
          <w:sz w:val="24"/>
          <w:szCs w:val="24"/>
        </w:rPr>
      </w:pPr>
      <w:r w:rsidRPr="00050459">
        <w:rPr>
          <w:rFonts w:cs="Arial"/>
          <w:b/>
          <w:bCs/>
          <w:color w:val="FF0000"/>
          <w:sz w:val="24"/>
          <w:szCs w:val="24"/>
        </w:rPr>
        <w:t>PROJEKT</w:t>
      </w:r>
    </w:p>
    <w:p w14:paraId="4021019A" w14:textId="77777777" w:rsidR="00B01257" w:rsidRDefault="00B01257" w:rsidP="00050459">
      <w:pPr>
        <w:shd w:val="clear" w:color="auto" w:fill="FFFFFF" w:themeFill="background1"/>
        <w:spacing w:after="0" w:line="23" w:lineRule="atLeast"/>
        <w:jc w:val="center"/>
        <w:rPr>
          <w:rFonts w:cs="Arial"/>
          <w:b/>
          <w:bCs/>
          <w:color w:val="FF0000"/>
          <w:sz w:val="24"/>
          <w:szCs w:val="24"/>
        </w:rPr>
      </w:pPr>
    </w:p>
    <w:p w14:paraId="313C7F28" w14:textId="77777777" w:rsidR="00F20E29" w:rsidRPr="00050459" w:rsidRDefault="00F20E29" w:rsidP="00050459">
      <w:pPr>
        <w:shd w:val="clear" w:color="auto" w:fill="FFFFFF" w:themeFill="background1"/>
        <w:spacing w:after="0" w:line="23" w:lineRule="atLeast"/>
        <w:jc w:val="center"/>
        <w:rPr>
          <w:rFonts w:cs="Arial"/>
          <w:b/>
          <w:bCs/>
          <w:color w:val="FF0000"/>
          <w:sz w:val="24"/>
          <w:szCs w:val="24"/>
        </w:rPr>
      </w:pPr>
    </w:p>
    <w:p w14:paraId="23B1DF73" w14:textId="77777777" w:rsidR="005565E0" w:rsidRPr="00825CD2" w:rsidRDefault="005565E0" w:rsidP="005D539E">
      <w:pPr>
        <w:shd w:val="clear" w:color="auto" w:fill="FFFFFF" w:themeFill="background1"/>
        <w:spacing w:after="0" w:line="23" w:lineRule="atLeast"/>
        <w:jc w:val="center"/>
        <w:rPr>
          <w:rFonts w:cs="Arial"/>
          <w:sz w:val="24"/>
          <w:szCs w:val="24"/>
        </w:rPr>
      </w:pPr>
      <w:r w:rsidRPr="00825CD2">
        <w:rPr>
          <w:rFonts w:cs="Arial"/>
          <w:b/>
          <w:bCs/>
          <w:sz w:val="24"/>
          <w:szCs w:val="24"/>
        </w:rPr>
        <w:t>PROGRAM NAUCZANIA ZAWODU</w:t>
      </w:r>
    </w:p>
    <w:p w14:paraId="79D60475" w14:textId="77777777" w:rsidR="005565E0" w:rsidRPr="003434C9" w:rsidRDefault="003434C9" w:rsidP="005D539E">
      <w:pPr>
        <w:shd w:val="clear" w:color="auto" w:fill="FFFFFF" w:themeFill="background1"/>
        <w:spacing w:after="0" w:line="23" w:lineRule="atLeast"/>
        <w:jc w:val="center"/>
        <w:rPr>
          <w:rFonts w:cs="Arial"/>
          <w:szCs w:val="24"/>
        </w:rPr>
      </w:pPr>
      <w:r w:rsidRPr="003434C9">
        <w:rPr>
          <w:rFonts w:cs="Arial"/>
          <w:b/>
          <w:sz w:val="28"/>
        </w:rPr>
        <w:t>TECHNIK MECHANIZACJI ROLNICTWA I AGROTRONIKI</w:t>
      </w:r>
    </w:p>
    <w:p w14:paraId="5D3F4A4A" w14:textId="2018D6F1" w:rsidR="00050459" w:rsidRPr="004542D8" w:rsidRDefault="00050459" w:rsidP="0005045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sidR="00B01257">
        <w:rPr>
          <w:rFonts w:eastAsia="Arial" w:cs="Arial"/>
        </w:rPr>
        <w:t xml:space="preserve">w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14:paraId="2275F9DC" w14:textId="77777777" w:rsidR="003434C9" w:rsidRDefault="003434C9" w:rsidP="005D539E">
      <w:pPr>
        <w:shd w:val="clear" w:color="auto" w:fill="FFFFFF" w:themeFill="background1"/>
        <w:spacing w:after="0" w:line="23" w:lineRule="atLeast"/>
        <w:jc w:val="center"/>
        <w:rPr>
          <w:rFonts w:cs="Arial"/>
          <w:b/>
          <w:bCs/>
          <w:sz w:val="24"/>
          <w:szCs w:val="24"/>
        </w:rPr>
      </w:pPr>
    </w:p>
    <w:p w14:paraId="22FF426B" w14:textId="77777777" w:rsidR="005565E0" w:rsidRPr="00825CD2" w:rsidRDefault="005565E0" w:rsidP="005D539E">
      <w:pPr>
        <w:shd w:val="clear" w:color="auto" w:fill="FFFFFF" w:themeFill="background1"/>
        <w:spacing w:after="0" w:line="23" w:lineRule="atLeast"/>
        <w:jc w:val="center"/>
        <w:rPr>
          <w:rFonts w:cs="Arial"/>
          <w:sz w:val="24"/>
          <w:szCs w:val="24"/>
        </w:rPr>
      </w:pPr>
      <w:r w:rsidRPr="00825CD2">
        <w:rPr>
          <w:rFonts w:cs="Arial"/>
          <w:b/>
          <w:bCs/>
          <w:sz w:val="24"/>
          <w:szCs w:val="24"/>
        </w:rPr>
        <w:t>Program przedmiotowy o strukturze spiralnej</w:t>
      </w:r>
    </w:p>
    <w:p w14:paraId="35A3C003" w14:textId="77777777" w:rsidR="005565E0" w:rsidRPr="00825CD2" w:rsidRDefault="005565E0" w:rsidP="005D539E">
      <w:pPr>
        <w:shd w:val="clear" w:color="auto" w:fill="FFFFFF" w:themeFill="background1"/>
        <w:spacing w:after="0" w:line="23" w:lineRule="atLeast"/>
        <w:jc w:val="center"/>
        <w:rPr>
          <w:rFonts w:cs="Arial"/>
          <w:sz w:val="24"/>
          <w:szCs w:val="24"/>
        </w:rPr>
      </w:pPr>
    </w:p>
    <w:p w14:paraId="660A1552" w14:textId="5A349EBC" w:rsidR="005565E0" w:rsidRPr="00825CD2" w:rsidRDefault="005565E0" w:rsidP="005D539E">
      <w:pPr>
        <w:shd w:val="clear" w:color="auto" w:fill="FFFFFF" w:themeFill="background1"/>
        <w:spacing w:after="0" w:line="23" w:lineRule="atLeast"/>
        <w:jc w:val="center"/>
        <w:rPr>
          <w:rFonts w:cs="Arial"/>
          <w:sz w:val="24"/>
          <w:szCs w:val="24"/>
        </w:rPr>
      </w:pPr>
      <w:r w:rsidRPr="00825CD2">
        <w:rPr>
          <w:rFonts w:cs="Arial"/>
          <w:b/>
          <w:bCs/>
          <w:sz w:val="24"/>
          <w:szCs w:val="24"/>
        </w:rPr>
        <w:t xml:space="preserve">SYMBOL CYFROWY ZAWODU  </w:t>
      </w:r>
      <w:r w:rsidR="003434C9" w:rsidRPr="003434C9">
        <w:rPr>
          <w:rFonts w:cs="Arial"/>
          <w:b/>
          <w:bCs/>
          <w:sz w:val="24"/>
          <w:szCs w:val="24"/>
        </w:rPr>
        <w:t>311515</w:t>
      </w:r>
      <w:r w:rsidR="004642B7">
        <w:rPr>
          <w:rFonts w:cs="Arial"/>
          <w:b/>
          <w:bCs/>
          <w:sz w:val="24"/>
          <w:szCs w:val="24"/>
        </w:rPr>
        <w:t xml:space="preserve"> </w:t>
      </w:r>
    </w:p>
    <w:p w14:paraId="2BE0C9A6" w14:textId="77777777" w:rsidR="005565E0" w:rsidRPr="00825CD2" w:rsidRDefault="005565E0" w:rsidP="005D539E">
      <w:pPr>
        <w:shd w:val="clear" w:color="auto" w:fill="FFFFFF" w:themeFill="background1"/>
        <w:spacing w:after="0" w:line="23" w:lineRule="atLeast"/>
        <w:jc w:val="center"/>
        <w:rPr>
          <w:rFonts w:cs="Arial"/>
          <w:sz w:val="24"/>
          <w:szCs w:val="24"/>
        </w:rPr>
      </w:pPr>
    </w:p>
    <w:p w14:paraId="69A4BD7E" w14:textId="77777777" w:rsidR="005565E0" w:rsidRPr="00825CD2" w:rsidRDefault="005565E0" w:rsidP="005D539E">
      <w:pPr>
        <w:shd w:val="clear" w:color="auto" w:fill="FFFFFF" w:themeFill="background1"/>
        <w:spacing w:after="0" w:line="23" w:lineRule="atLeast"/>
        <w:jc w:val="center"/>
        <w:rPr>
          <w:rFonts w:cs="Arial"/>
          <w:sz w:val="24"/>
          <w:szCs w:val="24"/>
        </w:rPr>
      </w:pPr>
    </w:p>
    <w:p w14:paraId="700682F5" w14:textId="77777777" w:rsidR="005565E0" w:rsidRPr="00825CD2" w:rsidRDefault="005565E0" w:rsidP="005D539E">
      <w:pPr>
        <w:shd w:val="clear" w:color="auto" w:fill="FFFFFF" w:themeFill="background1"/>
        <w:spacing w:after="0" w:line="23" w:lineRule="atLeast"/>
        <w:jc w:val="center"/>
        <w:rPr>
          <w:rFonts w:cs="Arial"/>
          <w:sz w:val="24"/>
          <w:szCs w:val="24"/>
        </w:rPr>
      </w:pPr>
      <w:r w:rsidRPr="00825CD2">
        <w:rPr>
          <w:rFonts w:cs="Arial"/>
          <w:b/>
          <w:bCs/>
          <w:sz w:val="24"/>
          <w:szCs w:val="24"/>
        </w:rPr>
        <w:t>KWALIFIKACJE WYODRĘBNIONE W ZAWODZIE:</w:t>
      </w:r>
    </w:p>
    <w:p w14:paraId="44DAD854" w14:textId="77777777" w:rsidR="005565E0" w:rsidRDefault="005565E0" w:rsidP="005D539E">
      <w:pPr>
        <w:shd w:val="clear" w:color="auto" w:fill="FFFFFF" w:themeFill="background1"/>
        <w:spacing w:after="0" w:line="23" w:lineRule="atLeast"/>
        <w:jc w:val="center"/>
        <w:rPr>
          <w:rFonts w:cs="Arial"/>
          <w:sz w:val="24"/>
          <w:szCs w:val="24"/>
        </w:rPr>
      </w:pPr>
    </w:p>
    <w:p w14:paraId="1AA9FAF1" w14:textId="77777777" w:rsidR="003434C9" w:rsidRPr="003434C9" w:rsidRDefault="003434C9" w:rsidP="005D539E">
      <w:pPr>
        <w:shd w:val="clear" w:color="auto" w:fill="FFFFFF" w:themeFill="background1"/>
        <w:spacing w:after="0" w:line="23" w:lineRule="atLeast"/>
        <w:jc w:val="center"/>
        <w:rPr>
          <w:rFonts w:cs="Arial"/>
          <w:b/>
          <w:bCs/>
          <w:sz w:val="24"/>
          <w:szCs w:val="24"/>
        </w:rPr>
      </w:pPr>
      <w:r w:rsidRPr="003434C9">
        <w:rPr>
          <w:rFonts w:cs="Arial"/>
          <w:b/>
          <w:bCs/>
          <w:sz w:val="24"/>
          <w:szCs w:val="24"/>
        </w:rPr>
        <w:t>ROL.02. Eksploatacja pojazdów, maszyn, urządzeń i narzędzi stosowanych w rolnictwie</w:t>
      </w:r>
    </w:p>
    <w:p w14:paraId="060C9CA9" w14:textId="77777777" w:rsidR="003434C9" w:rsidRPr="003434C9" w:rsidRDefault="003434C9" w:rsidP="005D539E">
      <w:pPr>
        <w:shd w:val="clear" w:color="auto" w:fill="FFFFFF" w:themeFill="background1"/>
        <w:spacing w:after="0" w:line="23" w:lineRule="atLeast"/>
        <w:jc w:val="center"/>
        <w:rPr>
          <w:rFonts w:cs="Arial"/>
          <w:b/>
          <w:bCs/>
          <w:sz w:val="24"/>
          <w:szCs w:val="24"/>
        </w:rPr>
      </w:pPr>
      <w:r w:rsidRPr="003434C9">
        <w:rPr>
          <w:rFonts w:cs="Arial"/>
          <w:b/>
          <w:bCs/>
          <w:sz w:val="24"/>
          <w:szCs w:val="24"/>
        </w:rPr>
        <w:t>ROL.08. Eksploatacja systemów mechatronicznych w rolnictwie</w:t>
      </w:r>
    </w:p>
    <w:p w14:paraId="2CE2C036" w14:textId="77777777" w:rsidR="003434C9" w:rsidRDefault="003434C9" w:rsidP="005D539E">
      <w:pPr>
        <w:shd w:val="clear" w:color="auto" w:fill="FFFFFF" w:themeFill="background1"/>
        <w:spacing w:after="0" w:line="23" w:lineRule="atLeast"/>
        <w:jc w:val="center"/>
        <w:rPr>
          <w:rFonts w:cs="Arial"/>
          <w:sz w:val="24"/>
          <w:szCs w:val="24"/>
        </w:rPr>
      </w:pPr>
    </w:p>
    <w:p w14:paraId="5FAF2062" w14:textId="77777777" w:rsidR="00F20E29" w:rsidRDefault="00F20E29" w:rsidP="005D539E">
      <w:pPr>
        <w:shd w:val="clear" w:color="auto" w:fill="FFFFFF" w:themeFill="background1"/>
        <w:spacing w:after="0" w:line="23" w:lineRule="atLeast"/>
        <w:jc w:val="center"/>
        <w:rPr>
          <w:rFonts w:cs="Arial"/>
          <w:sz w:val="24"/>
          <w:szCs w:val="24"/>
        </w:rPr>
      </w:pPr>
    </w:p>
    <w:p w14:paraId="5788CF38" w14:textId="77777777" w:rsidR="00F20E29" w:rsidRDefault="00F20E29" w:rsidP="005D539E">
      <w:pPr>
        <w:shd w:val="clear" w:color="auto" w:fill="FFFFFF" w:themeFill="background1"/>
        <w:spacing w:after="0" w:line="23" w:lineRule="atLeast"/>
        <w:jc w:val="center"/>
        <w:rPr>
          <w:rFonts w:cs="Arial"/>
          <w:sz w:val="24"/>
          <w:szCs w:val="24"/>
        </w:rPr>
      </w:pPr>
    </w:p>
    <w:p w14:paraId="2E28F711" w14:textId="77777777" w:rsidR="005C0B0C" w:rsidRDefault="005C0B0C" w:rsidP="005D539E">
      <w:pPr>
        <w:shd w:val="clear" w:color="auto" w:fill="FFFFFF" w:themeFill="background1"/>
        <w:spacing w:after="0" w:line="23" w:lineRule="atLeast"/>
        <w:jc w:val="center"/>
        <w:rPr>
          <w:rFonts w:cs="Arial"/>
          <w:sz w:val="24"/>
          <w:szCs w:val="24"/>
        </w:rPr>
      </w:pPr>
    </w:p>
    <w:p w14:paraId="749B1B64" w14:textId="77777777" w:rsidR="005C0B0C" w:rsidRDefault="005C0B0C" w:rsidP="005D539E">
      <w:pPr>
        <w:shd w:val="clear" w:color="auto" w:fill="FFFFFF" w:themeFill="background1"/>
        <w:spacing w:after="0" w:line="23" w:lineRule="atLeast"/>
        <w:jc w:val="center"/>
        <w:rPr>
          <w:rFonts w:cs="Arial"/>
          <w:sz w:val="24"/>
          <w:szCs w:val="24"/>
        </w:rPr>
      </w:pPr>
    </w:p>
    <w:p w14:paraId="36827C93" w14:textId="46F1D617" w:rsidR="00F20E29" w:rsidRPr="00825CD2" w:rsidRDefault="00F20E29" w:rsidP="005D539E">
      <w:pPr>
        <w:shd w:val="clear" w:color="auto" w:fill="FFFFFF" w:themeFill="background1"/>
        <w:spacing w:after="0" w:line="23" w:lineRule="atLeast"/>
        <w:jc w:val="center"/>
        <w:rPr>
          <w:rFonts w:cs="Arial"/>
          <w:sz w:val="24"/>
          <w:szCs w:val="24"/>
        </w:rPr>
      </w:pPr>
      <w:r>
        <w:rPr>
          <w:rFonts w:cs="Arial"/>
          <w:sz w:val="24"/>
          <w:szCs w:val="24"/>
        </w:rPr>
        <w:t>Warszawa 2019</w:t>
      </w:r>
    </w:p>
    <w:p w14:paraId="11F48FAB" w14:textId="77777777" w:rsidR="005565E0" w:rsidRPr="00825CD2" w:rsidRDefault="005565E0" w:rsidP="005D539E">
      <w:pPr>
        <w:shd w:val="clear" w:color="auto" w:fill="FFFFFF" w:themeFill="background1"/>
        <w:spacing w:after="0" w:line="23" w:lineRule="atLeast"/>
        <w:rPr>
          <w:rFonts w:cs="Arial"/>
          <w:sz w:val="24"/>
          <w:szCs w:val="24"/>
        </w:rPr>
      </w:pPr>
      <w:r w:rsidRPr="00825CD2">
        <w:rPr>
          <w:rFonts w:cs="Arial"/>
          <w:sz w:val="24"/>
          <w:szCs w:val="24"/>
        </w:rPr>
        <w:br w:type="page"/>
      </w:r>
    </w:p>
    <w:p w14:paraId="039BAD71" w14:textId="77777777" w:rsidR="00F20E29" w:rsidRDefault="00F20E29" w:rsidP="005D539E">
      <w:pPr>
        <w:shd w:val="clear" w:color="auto" w:fill="FFFFFF" w:themeFill="background1"/>
        <w:spacing w:after="0" w:line="23" w:lineRule="atLeast"/>
        <w:rPr>
          <w:rFonts w:cs="Arial"/>
          <w:sz w:val="24"/>
          <w:szCs w:val="24"/>
        </w:rPr>
      </w:pPr>
    </w:p>
    <w:p w14:paraId="032FA4C7" w14:textId="77777777" w:rsidR="005C0B0C" w:rsidRDefault="00F20E29">
      <w:pPr>
        <w:pStyle w:val="Spistreci1"/>
        <w:rPr>
          <w:rFonts w:asciiTheme="minorHAnsi" w:eastAsiaTheme="minorEastAsia" w:hAnsiTheme="minorHAnsi" w:cstheme="minorBidi"/>
          <w:noProof/>
          <w:sz w:val="22"/>
        </w:rPr>
      </w:pPr>
      <w:r>
        <w:rPr>
          <w:rFonts w:cs="Arial"/>
          <w:sz w:val="24"/>
          <w:szCs w:val="24"/>
        </w:rPr>
        <w:fldChar w:fldCharType="begin"/>
      </w:r>
      <w:r>
        <w:rPr>
          <w:rFonts w:cs="Arial"/>
          <w:sz w:val="24"/>
          <w:szCs w:val="24"/>
        </w:rPr>
        <w:instrText xml:space="preserve"> TOC \o "1-3" \h \z \u </w:instrText>
      </w:r>
      <w:r>
        <w:rPr>
          <w:rFonts w:cs="Arial"/>
          <w:sz w:val="24"/>
          <w:szCs w:val="24"/>
        </w:rPr>
        <w:fldChar w:fldCharType="separate"/>
      </w:r>
      <w:hyperlink w:anchor="_Toc18406897" w:history="1">
        <w:r w:rsidR="005C0B0C" w:rsidRPr="00F23CEC">
          <w:rPr>
            <w:rStyle w:val="Hipercze"/>
          </w:rPr>
          <w:t>PLAN NAUCZANIA ZAWODU</w:t>
        </w:r>
        <w:r w:rsidR="005C0B0C">
          <w:rPr>
            <w:noProof/>
            <w:webHidden/>
          </w:rPr>
          <w:tab/>
        </w:r>
        <w:r w:rsidR="005C0B0C">
          <w:rPr>
            <w:noProof/>
            <w:webHidden/>
          </w:rPr>
          <w:fldChar w:fldCharType="begin"/>
        </w:r>
        <w:r w:rsidR="005C0B0C">
          <w:rPr>
            <w:noProof/>
            <w:webHidden/>
          </w:rPr>
          <w:instrText xml:space="preserve"> PAGEREF _Toc18406897 \h </w:instrText>
        </w:r>
        <w:r w:rsidR="005C0B0C">
          <w:rPr>
            <w:noProof/>
            <w:webHidden/>
          </w:rPr>
        </w:r>
        <w:r w:rsidR="005C0B0C">
          <w:rPr>
            <w:noProof/>
            <w:webHidden/>
          </w:rPr>
          <w:fldChar w:fldCharType="separate"/>
        </w:r>
        <w:r w:rsidR="00DB4C00">
          <w:rPr>
            <w:noProof/>
            <w:webHidden/>
          </w:rPr>
          <w:t>5</w:t>
        </w:r>
        <w:r w:rsidR="005C0B0C">
          <w:rPr>
            <w:noProof/>
            <w:webHidden/>
          </w:rPr>
          <w:fldChar w:fldCharType="end"/>
        </w:r>
      </w:hyperlink>
    </w:p>
    <w:p w14:paraId="55D120BC" w14:textId="77777777" w:rsidR="005C0B0C" w:rsidRDefault="005C0B0C">
      <w:pPr>
        <w:pStyle w:val="Spistreci1"/>
        <w:rPr>
          <w:rFonts w:asciiTheme="minorHAnsi" w:eastAsiaTheme="minorEastAsia" w:hAnsiTheme="minorHAnsi" w:cstheme="minorBidi"/>
          <w:noProof/>
          <w:sz w:val="22"/>
        </w:rPr>
      </w:pPr>
      <w:hyperlink w:anchor="_Toc18406898" w:history="1">
        <w:r w:rsidRPr="00F23CEC">
          <w:rPr>
            <w:rStyle w:val="Hipercze"/>
          </w:rPr>
          <w:t>WSTĘP DO PROGRAMU</w:t>
        </w:r>
        <w:r>
          <w:rPr>
            <w:noProof/>
            <w:webHidden/>
          </w:rPr>
          <w:tab/>
        </w:r>
        <w:r>
          <w:rPr>
            <w:noProof/>
            <w:webHidden/>
          </w:rPr>
          <w:fldChar w:fldCharType="begin"/>
        </w:r>
        <w:r>
          <w:rPr>
            <w:noProof/>
            <w:webHidden/>
          </w:rPr>
          <w:instrText xml:space="preserve"> PAGEREF _Toc18406898 \h </w:instrText>
        </w:r>
        <w:r>
          <w:rPr>
            <w:noProof/>
            <w:webHidden/>
          </w:rPr>
        </w:r>
        <w:r>
          <w:rPr>
            <w:noProof/>
            <w:webHidden/>
          </w:rPr>
          <w:fldChar w:fldCharType="separate"/>
        </w:r>
        <w:r w:rsidR="00DB4C00">
          <w:rPr>
            <w:noProof/>
            <w:webHidden/>
          </w:rPr>
          <w:t>10</w:t>
        </w:r>
        <w:r>
          <w:rPr>
            <w:noProof/>
            <w:webHidden/>
          </w:rPr>
          <w:fldChar w:fldCharType="end"/>
        </w:r>
      </w:hyperlink>
    </w:p>
    <w:p w14:paraId="52E1C036"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899" w:history="1">
        <w:r w:rsidRPr="00F23CEC">
          <w:rPr>
            <w:rStyle w:val="Hipercze"/>
          </w:rPr>
          <w:t>Opis zawodu</w:t>
        </w:r>
        <w:r>
          <w:rPr>
            <w:webHidden/>
          </w:rPr>
          <w:tab/>
        </w:r>
        <w:r>
          <w:rPr>
            <w:webHidden/>
          </w:rPr>
          <w:fldChar w:fldCharType="begin"/>
        </w:r>
        <w:r>
          <w:rPr>
            <w:webHidden/>
          </w:rPr>
          <w:instrText xml:space="preserve"> PAGEREF _Toc18406899 \h </w:instrText>
        </w:r>
        <w:r>
          <w:rPr>
            <w:webHidden/>
          </w:rPr>
        </w:r>
        <w:r>
          <w:rPr>
            <w:webHidden/>
          </w:rPr>
          <w:fldChar w:fldCharType="separate"/>
        </w:r>
        <w:r w:rsidR="00DB4C00">
          <w:rPr>
            <w:webHidden/>
          </w:rPr>
          <w:t>10</w:t>
        </w:r>
        <w:r>
          <w:rPr>
            <w:webHidden/>
          </w:rPr>
          <w:fldChar w:fldCharType="end"/>
        </w:r>
      </w:hyperlink>
    </w:p>
    <w:p w14:paraId="3997C863"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0" w:history="1">
        <w:r w:rsidRPr="00F23CEC">
          <w:rPr>
            <w:rStyle w:val="Hipercze"/>
          </w:rPr>
          <w:t>Charakterystyka programu</w:t>
        </w:r>
        <w:r>
          <w:rPr>
            <w:webHidden/>
          </w:rPr>
          <w:tab/>
        </w:r>
        <w:r>
          <w:rPr>
            <w:webHidden/>
          </w:rPr>
          <w:fldChar w:fldCharType="begin"/>
        </w:r>
        <w:r>
          <w:rPr>
            <w:webHidden/>
          </w:rPr>
          <w:instrText xml:space="preserve"> PAGEREF _Toc18406900 \h </w:instrText>
        </w:r>
        <w:r>
          <w:rPr>
            <w:webHidden/>
          </w:rPr>
        </w:r>
        <w:r>
          <w:rPr>
            <w:webHidden/>
          </w:rPr>
          <w:fldChar w:fldCharType="separate"/>
        </w:r>
        <w:r w:rsidR="00DB4C00">
          <w:rPr>
            <w:webHidden/>
          </w:rPr>
          <w:t>12</w:t>
        </w:r>
        <w:r>
          <w:rPr>
            <w:webHidden/>
          </w:rPr>
          <w:fldChar w:fldCharType="end"/>
        </w:r>
      </w:hyperlink>
    </w:p>
    <w:p w14:paraId="0EEF3F9B"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1" w:history="1">
        <w:r w:rsidRPr="00F23CEC">
          <w:rPr>
            <w:rStyle w:val="Hipercze"/>
          </w:rPr>
          <w:t>Założenia programowe</w:t>
        </w:r>
        <w:r>
          <w:rPr>
            <w:webHidden/>
          </w:rPr>
          <w:tab/>
        </w:r>
        <w:r>
          <w:rPr>
            <w:webHidden/>
          </w:rPr>
          <w:fldChar w:fldCharType="begin"/>
        </w:r>
        <w:r>
          <w:rPr>
            <w:webHidden/>
          </w:rPr>
          <w:instrText xml:space="preserve"> PAGEREF _Toc18406901 \h </w:instrText>
        </w:r>
        <w:r>
          <w:rPr>
            <w:webHidden/>
          </w:rPr>
        </w:r>
        <w:r>
          <w:rPr>
            <w:webHidden/>
          </w:rPr>
          <w:fldChar w:fldCharType="separate"/>
        </w:r>
        <w:r w:rsidR="00DB4C00">
          <w:rPr>
            <w:webHidden/>
          </w:rPr>
          <w:t>13</w:t>
        </w:r>
        <w:r>
          <w:rPr>
            <w:webHidden/>
          </w:rPr>
          <w:fldChar w:fldCharType="end"/>
        </w:r>
      </w:hyperlink>
    </w:p>
    <w:p w14:paraId="0B67D549"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2" w:history="1">
        <w:r w:rsidRPr="00F23CEC">
          <w:rPr>
            <w:rStyle w:val="Hipercze"/>
            <w:rFonts w:eastAsia="Calibri"/>
          </w:rPr>
          <w:t>Wykaz przedmiotów w kształceniu zawodowym</w:t>
        </w:r>
        <w:r>
          <w:rPr>
            <w:webHidden/>
          </w:rPr>
          <w:tab/>
        </w:r>
        <w:r>
          <w:rPr>
            <w:webHidden/>
          </w:rPr>
          <w:fldChar w:fldCharType="begin"/>
        </w:r>
        <w:r>
          <w:rPr>
            <w:webHidden/>
          </w:rPr>
          <w:instrText xml:space="preserve"> PAGEREF _Toc18406902 \h </w:instrText>
        </w:r>
        <w:r>
          <w:rPr>
            <w:webHidden/>
          </w:rPr>
        </w:r>
        <w:r>
          <w:rPr>
            <w:webHidden/>
          </w:rPr>
          <w:fldChar w:fldCharType="separate"/>
        </w:r>
        <w:r w:rsidR="00DB4C00">
          <w:rPr>
            <w:webHidden/>
          </w:rPr>
          <w:t>13</w:t>
        </w:r>
        <w:r>
          <w:rPr>
            <w:webHidden/>
          </w:rPr>
          <w:fldChar w:fldCharType="end"/>
        </w:r>
      </w:hyperlink>
    </w:p>
    <w:p w14:paraId="296DF8EF" w14:textId="77777777" w:rsidR="005C0B0C" w:rsidRDefault="005C0B0C">
      <w:pPr>
        <w:pStyle w:val="Spistreci1"/>
        <w:rPr>
          <w:rFonts w:asciiTheme="minorHAnsi" w:eastAsiaTheme="minorEastAsia" w:hAnsiTheme="minorHAnsi" w:cstheme="minorBidi"/>
          <w:noProof/>
          <w:sz w:val="22"/>
        </w:rPr>
      </w:pPr>
      <w:hyperlink w:anchor="_Toc18406903" w:history="1">
        <w:r w:rsidRPr="00F23CEC">
          <w:rPr>
            <w:rStyle w:val="Hipercze"/>
          </w:rPr>
          <w:t>CELE KIERUNKOWE ZAWODU</w:t>
        </w:r>
        <w:r>
          <w:rPr>
            <w:noProof/>
            <w:webHidden/>
          </w:rPr>
          <w:tab/>
        </w:r>
        <w:r>
          <w:rPr>
            <w:noProof/>
            <w:webHidden/>
          </w:rPr>
          <w:fldChar w:fldCharType="begin"/>
        </w:r>
        <w:r>
          <w:rPr>
            <w:noProof/>
            <w:webHidden/>
          </w:rPr>
          <w:instrText xml:space="preserve"> PAGEREF _Toc18406903 \h </w:instrText>
        </w:r>
        <w:r>
          <w:rPr>
            <w:noProof/>
            <w:webHidden/>
          </w:rPr>
        </w:r>
        <w:r>
          <w:rPr>
            <w:noProof/>
            <w:webHidden/>
          </w:rPr>
          <w:fldChar w:fldCharType="separate"/>
        </w:r>
        <w:r w:rsidR="00DB4C00">
          <w:rPr>
            <w:noProof/>
            <w:webHidden/>
          </w:rPr>
          <w:t>17</w:t>
        </w:r>
        <w:r>
          <w:rPr>
            <w:noProof/>
            <w:webHidden/>
          </w:rPr>
          <w:fldChar w:fldCharType="end"/>
        </w:r>
      </w:hyperlink>
    </w:p>
    <w:p w14:paraId="7AF3B120" w14:textId="77777777" w:rsidR="005C0B0C" w:rsidRDefault="005C0B0C">
      <w:pPr>
        <w:pStyle w:val="Spistreci1"/>
        <w:rPr>
          <w:rFonts w:asciiTheme="minorHAnsi" w:eastAsiaTheme="minorEastAsia" w:hAnsiTheme="minorHAnsi" w:cstheme="minorBidi"/>
          <w:noProof/>
          <w:sz w:val="22"/>
        </w:rPr>
      </w:pPr>
      <w:hyperlink w:anchor="_Toc18406904" w:history="1">
        <w:r w:rsidRPr="00F23CEC">
          <w:rPr>
            <w:rStyle w:val="Hipercze"/>
          </w:rPr>
          <w:t>PROGRAMY NAUCZANIA DLA POSZCZEGÓLNYCH PRZEDMIOTÓW</w:t>
        </w:r>
        <w:r>
          <w:rPr>
            <w:noProof/>
            <w:webHidden/>
          </w:rPr>
          <w:tab/>
        </w:r>
        <w:r>
          <w:rPr>
            <w:noProof/>
            <w:webHidden/>
          </w:rPr>
          <w:fldChar w:fldCharType="begin"/>
        </w:r>
        <w:r>
          <w:rPr>
            <w:noProof/>
            <w:webHidden/>
          </w:rPr>
          <w:instrText xml:space="preserve"> PAGEREF _Toc18406904 \h </w:instrText>
        </w:r>
        <w:r>
          <w:rPr>
            <w:noProof/>
            <w:webHidden/>
          </w:rPr>
        </w:r>
        <w:r>
          <w:rPr>
            <w:noProof/>
            <w:webHidden/>
          </w:rPr>
          <w:fldChar w:fldCharType="separate"/>
        </w:r>
        <w:r w:rsidR="00DB4C00">
          <w:rPr>
            <w:noProof/>
            <w:webHidden/>
          </w:rPr>
          <w:t>18</w:t>
        </w:r>
        <w:r>
          <w:rPr>
            <w:noProof/>
            <w:webHidden/>
          </w:rPr>
          <w:fldChar w:fldCharType="end"/>
        </w:r>
      </w:hyperlink>
    </w:p>
    <w:p w14:paraId="71DF23B0"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5" w:history="1">
        <w:r w:rsidRPr="00F23CEC">
          <w:rPr>
            <w:rStyle w:val="Hipercze"/>
          </w:rPr>
          <w:t>Podstawy konstrukcji maszyn</w:t>
        </w:r>
        <w:r>
          <w:rPr>
            <w:webHidden/>
          </w:rPr>
          <w:tab/>
        </w:r>
        <w:r>
          <w:rPr>
            <w:webHidden/>
          </w:rPr>
          <w:fldChar w:fldCharType="begin"/>
        </w:r>
        <w:r>
          <w:rPr>
            <w:webHidden/>
          </w:rPr>
          <w:instrText xml:space="preserve"> PAGEREF _Toc18406905 \h </w:instrText>
        </w:r>
        <w:r>
          <w:rPr>
            <w:webHidden/>
          </w:rPr>
        </w:r>
        <w:r>
          <w:rPr>
            <w:webHidden/>
          </w:rPr>
          <w:fldChar w:fldCharType="separate"/>
        </w:r>
        <w:r w:rsidR="00DB4C00">
          <w:rPr>
            <w:webHidden/>
          </w:rPr>
          <w:t>18</w:t>
        </w:r>
        <w:r>
          <w:rPr>
            <w:webHidden/>
          </w:rPr>
          <w:fldChar w:fldCharType="end"/>
        </w:r>
      </w:hyperlink>
    </w:p>
    <w:p w14:paraId="18691BF0"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6" w:history="1">
        <w:r w:rsidRPr="00F23CEC">
          <w:rPr>
            <w:rStyle w:val="Hipercze"/>
          </w:rPr>
          <w:t>Podstawy rolnictwa</w:t>
        </w:r>
        <w:r>
          <w:rPr>
            <w:webHidden/>
          </w:rPr>
          <w:tab/>
        </w:r>
        <w:r>
          <w:rPr>
            <w:webHidden/>
          </w:rPr>
          <w:fldChar w:fldCharType="begin"/>
        </w:r>
        <w:r>
          <w:rPr>
            <w:webHidden/>
          </w:rPr>
          <w:instrText xml:space="preserve"> PAGEREF _Toc18406906 \h </w:instrText>
        </w:r>
        <w:r>
          <w:rPr>
            <w:webHidden/>
          </w:rPr>
        </w:r>
        <w:r>
          <w:rPr>
            <w:webHidden/>
          </w:rPr>
          <w:fldChar w:fldCharType="separate"/>
        </w:r>
        <w:r w:rsidR="00DB4C00">
          <w:rPr>
            <w:webHidden/>
          </w:rPr>
          <w:t>27</w:t>
        </w:r>
        <w:r>
          <w:rPr>
            <w:webHidden/>
          </w:rPr>
          <w:fldChar w:fldCharType="end"/>
        </w:r>
      </w:hyperlink>
    </w:p>
    <w:p w14:paraId="1361898D"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7" w:history="1">
        <w:r w:rsidRPr="00F23CEC">
          <w:rPr>
            <w:rStyle w:val="Hipercze"/>
          </w:rPr>
          <w:t>Przepisy ruchu drogowego w zakresie kategorii T</w:t>
        </w:r>
        <w:r>
          <w:rPr>
            <w:webHidden/>
          </w:rPr>
          <w:tab/>
        </w:r>
        <w:r>
          <w:rPr>
            <w:webHidden/>
          </w:rPr>
          <w:fldChar w:fldCharType="begin"/>
        </w:r>
        <w:r>
          <w:rPr>
            <w:webHidden/>
          </w:rPr>
          <w:instrText xml:space="preserve"> PAGEREF _Toc18406907 \h </w:instrText>
        </w:r>
        <w:r>
          <w:rPr>
            <w:webHidden/>
          </w:rPr>
        </w:r>
        <w:r>
          <w:rPr>
            <w:webHidden/>
          </w:rPr>
          <w:fldChar w:fldCharType="separate"/>
        </w:r>
        <w:r w:rsidR="00DB4C00">
          <w:rPr>
            <w:webHidden/>
          </w:rPr>
          <w:t>37</w:t>
        </w:r>
        <w:r>
          <w:rPr>
            <w:webHidden/>
          </w:rPr>
          <w:fldChar w:fldCharType="end"/>
        </w:r>
      </w:hyperlink>
    </w:p>
    <w:p w14:paraId="1FE6A504"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8" w:history="1">
        <w:r w:rsidRPr="00F23CEC">
          <w:rPr>
            <w:rStyle w:val="Hipercze"/>
          </w:rPr>
          <w:t>Przepisy ruchu drogowego w zakresie kategorii B</w:t>
        </w:r>
        <w:r>
          <w:rPr>
            <w:webHidden/>
          </w:rPr>
          <w:tab/>
        </w:r>
        <w:r>
          <w:rPr>
            <w:webHidden/>
          </w:rPr>
          <w:fldChar w:fldCharType="begin"/>
        </w:r>
        <w:r>
          <w:rPr>
            <w:webHidden/>
          </w:rPr>
          <w:instrText xml:space="preserve"> PAGEREF _Toc18406908 \h </w:instrText>
        </w:r>
        <w:r>
          <w:rPr>
            <w:webHidden/>
          </w:rPr>
        </w:r>
        <w:r>
          <w:rPr>
            <w:webHidden/>
          </w:rPr>
          <w:fldChar w:fldCharType="separate"/>
        </w:r>
        <w:r w:rsidR="00DB4C00">
          <w:rPr>
            <w:webHidden/>
          </w:rPr>
          <w:t>45</w:t>
        </w:r>
        <w:r>
          <w:rPr>
            <w:webHidden/>
          </w:rPr>
          <w:fldChar w:fldCharType="end"/>
        </w:r>
      </w:hyperlink>
    </w:p>
    <w:p w14:paraId="6E55462B"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09" w:history="1">
        <w:r w:rsidRPr="00F23CEC">
          <w:rPr>
            <w:rStyle w:val="Hipercze"/>
          </w:rPr>
          <w:t>Maszyny rolnicze</w:t>
        </w:r>
        <w:r>
          <w:rPr>
            <w:webHidden/>
          </w:rPr>
          <w:tab/>
        </w:r>
        <w:r>
          <w:rPr>
            <w:webHidden/>
          </w:rPr>
          <w:fldChar w:fldCharType="begin"/>
        </w:r>
        <w:r>
          <w:rPr>
            <w:webHidden/>
          </w:rPr>
          <w:instrText xml:space="preserve"> PAGEREF _Toc18406909 \h </w:instrText>
        </w:r>
        <w:r>
          <w:rPr>
            <w:webHidden/>
          </w:rPr>
        </w:r>
        <w:r>
          <w:rPr>
            <w:webHidden/>
          </w:rPr>
          <w:fldChar w:fldCharType="separate"/>
        </w:r>
        <w:r w:rsidR="00DB4C00">
          <w:rPr>
            <w:webHidden/>
          </w:rPr>
          <w:t>53</w:t>
        </w:r>
        <w:r>
          <w:rPr>
            <w:webHidden/>
          </w:rPr>
          <w:fldChar w:fldCharType="end"/>
        </w:r>
      </w:hyperlink>
    </w:p>
    <w:p w14:paraId="5871D6E8"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0" w:history="1">
        <w:r w:rsidRPr="00F23CEC">
          <w:rPr>
            <w:rStyle w:val="Hipercze"/>
          </w:rPr>
          <w:t>Pojazdy rolnicze</w:t>
        </w:r>
        <w:r>
          <w:rPr>
            <w:webHidden/>
          </w:rPr>
          <w:tab/>
        </w:r>
        <w:r>
          <w:rPr>
            <w:webHidden/>
          </w:rPr>
          <w:fldChar w:fldCharType="begin"/>
        </w:r>
        <w:r>
          <w:rPr>
            <w:webHidden/>
          </w:rPr>
          <w:instrText xml:space="preserve"> PAGEREF _Toc18406910 \h </w:instrText>
        </w:r>
        <w:r>
          <w:rPr>
            <w:webHidden/>
          </w:rPr>
        </w:r>
        <w:r>
          <w:rPr>
            <w:webHidden/>
          </w:rPr>
          <w:fldChar w:fldCharType="separate"/>
        </w:r>
        <w:r w:rsidR="00DB4C00">
          <w:rPr>
            <w:webHidden/>
          </w:rPr>
          <w:t>65</w:t>
        </w:r>
        <w:r>
          <w:rPr>
            <w:webHidden/>
          </w:rPr>
          <w:fldChar w:fldCharType="end"/>
        </w:r>
      </w:hyperlink>
    </w:p>
    <w:p w14:paraId="224E62B7"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1" w:history="1">
        <w:r w:rsidRPr="00F23CEC">
          <w:rPr>
            <w:rStyle w:val="Hipercze"/>
          </w:rPr>
          <w:t>Podstawy elektrotechniki i elektroniki</w:t>
        </w:r>
        <w:r>
          <w:rPr>
            <w:webHidden/>
          </w:rPr>
          <w:tab/>
        </w:r>
        <w:r>
          <w:rPr>
            <w:webHidden/>
          </w:rPr>
          <w:fldChar w:fldCharType="begin"/>
        </w:r>
        <w:r>
          <w:rPr>
            <w:webHidden/>
          </w:rPr>
          <w:instrText xml:space="preserve"> PAGEREF _Toc18406911 \h </w:instrText>
        </w:r>
        <w:r>
          <w:rPr>
            <w:webHidden/>
          </w:rPr>
        </w:r>
        <w:r>
          <w:rPr>
            <w:webHidden/>
          </w:rPr>
          <w:fldChar w:fldCharType="separate"/>
        </w:r>
        <w:r w:rsidR="00DB4C00">
          <w:rPr>
            <w:webHidden/>
          </w:rPr>
          <w:t>74</w:t>
        </w:r>
        <w:r>
          <w:rPr>
            <w:webHidden/>
          </w:rPr>
          <w:fldChar w:fldCharType="end"/>
        </w:r>
      </w:hyperlink>
    </w:p>
    <w:p w14:paraId="342DD78E"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2" w:history="1">
        <w:r w:rsidRPr="00F23CEC">
          <w:rPr>
            <w:rStyle w:val="Hipercze"/>
          </w:rPr>
          <w:t>Działalność gospodarcza w branży rolno - hodowlanej</w:t>
        </w:r>
        <w:r>
          <w:rPr>
            <w:webHidden/>
          </w:rPr>
          <w:tab/>
        </w:r>
        <w:r>
          <w:rPr>
            <w:webHidden/>
          </w:rPr>
          <w:fldChar w:fldCharType="begin"/>
        </w:r>
        <w:r>
          <w:rPr>
            <w:webHidden/>
          </w:rPr>
          <w:instrText xml:space="preserve"> PAGEREF _Toc18406912 \h </w:instrText>
        </w:r>
        <w:r>
          <w:rPr>
            <w:webHidden/>
          </w:rPr>
        </w:r>
        <w:r>
          <w:rPr>
            <w:webHidden/>
          </w:rPr>
          <w:fldChar w:fldCharType="separate"/>
        </w:r>
        <w:r w:rsidR="00DB4C00">
          <w:rPr>
            <w:webHidden/>
          </w:rPr>
          <w:t>81</w:t>
        </w:r>
        <w:r>
          <w:rPr>
            <w:webHidden/>
          </w:rPr>
          <w:fldChar w:fldCharType="end"/>
        </w:r>
      </w:hyperlink>
    </w:p>
    <w:p w14:paraId="5DB32A97"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3" w:history="1">
        <w:r w:rsidRPr="00F23CEC">
          <w:rPr>
            <w:rStyle w:val="Hipercze"/>
          </w:rPr>
          <w:t>Urządzenia i systemy agrotroniki</w:t>
        </w:r>
        <w:r>
          <w:rPr>
            <w:webHidden/>
          </w:rPr>
          <w:tab/>
        </w:r>
        <w:r>
          <w:rPr>
            <w:webHidden/>
          </w:rPr>
          <w:fldChar w:fldCharType="begin"/>
        </w:r>
        <w:r>
          <w:rPr>
            <w:webHidden/>
          </w:rPr>
          <w:instrText xml:space="preserve"> PAGEREF _Toc18406913 \h </w:instrText>
        </w:r>
        <w:r>
          <w:rPr>
            <w:webHidden/>
          </w:rPr>
        </w:r>
        <w:r>
          <w:rPr>
            <w:webHidden/>
          </w:rPr>
          <w:fldChar w:fldCharType="separate"/>
        </w:r>
        <w:r w:rsidR="00DB4C00">
          <w:rPr>
            <w:webHidden/>
          </w:rPr>
          <w:t>91</w:t>
        </w:r>
        <w:r>
          <w:rPr>
            <w:webHidden/>
          </w:rPr>
          <w:fldChar w:fldCharType="end"/>
        </w:r>
      </w:hyperlink>
    </w:p>
    <w:p w14:paraId="3D75D20D"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4" w:history="1">
        <w:r w:rsidRPr="00F23CEC">
          <w:rPr>
            <w:rStyle w:val="Hipercze"/>
          </w:rPr>
          <w:t>Język obcy zawodowy</w:t>
        </w:r>
        <w:r>
          <w:rPr>
            <w:webHidden/>
          </w:rPr>
          <w:tab/>
        </w:r>
        <w:r>
          <w:rPr>
            <w:webHidden/>
          </w:rPr>
          <w:fldChar w:fldCharType="begin"/>
        </w:r>
        <w:r>
          <w:rPr>
            <w:webHidden/>
          </w:rPr>
          <w:instrText xml:space="preserve"> PAGEREF _Toc18406914 \h </w:instrText>
        </w:r>
        <w:r>
          <w:rPr>
            <w:webHidden/>
          </w:rPr>
        </w:r>
        <w:r>
          <w:rPr>
            <w:webHidden/>
          </w:rPr>
          <w:fldChar w:fldCharType="separate"/>
        </w:r>
        <w:r w:rsidR="00DB4C00">
          <w:rPr>
            <w:webHidden/>
          </w:rPr>
          <w:t>106</w:t>
        </w:r>
        <w:r>
          <w:rPr>
            <w:webHidden/>
          </w:rPr>
          <w:fldChar w:fldCharType="end"/>
        </w:r>
      </w:hyperlink>
    </w:p>
    <w:p w14:paraId="6C08057A" w14:textId="77777777" w:rsidR="005C0B0C" w:rsidRDefault="005C0B0C">
      <w:pPr>
        <w:pStyle w:val="Spistreci3"/>
        <w:tabs>
          <w:tab w:val="right" w:leader="dot" w:pos="13992"/>
        </w:tabs>
        <w:rPr>
          <w:rFonts w:asciiTheme="minorHAnsi" w:eastAsiaTheme="minorEastAsia" w:hAnsiTheme="minorHAnsi" w:cstheme="minorBidi"/>
          <w:noProof/>
          <w:sz w:val="22"/>
        </w:rPr>
      </w:pPr>
      <w:hyperlink w:anchor="_Toc18406915" w:history="1">
        <w:r w:rsidRPr="00F23CEC">
          <w:rPr>
            <w:rStyle w:val="Hipercze"/>
          </w:rPr>
          <w:t>Kwalifikacja ROL.02. Eksploatacja pojazdów, maszyn, urządzeń i narzędzi stosowanych w rolnictwie</w:t>
        </w:r>
        <w:r>
          <w:rPr>
            <w:noProof/>
            <w:webHidden/>
          </w:rPr>
          <w:tab/>
        </w:r>
        <w:r>
          <w:rPr>
            <w:noProof/>
            <w:webHidden/>
          </w:rPr>
          <w:fldChar w:fldCharType="begin"/>
        </w:r>
        <w:r>
          <w:rPr>
            <w:noProof/>
            <w:webHidden/>
          </w:rPr>
          <w:instrText xml:space="preserve"> PAGEREF _Toc18406915 \h </w:instrText>
        </w:r>
        <w:r>
          <w:rPr>
            <w:noProof/>
            <w:webHidden/>
          </w:rPr>
        </w:r>
        <w:r>
          <w:rPr>
            <w:noProof/>
            <w:webHidden/>
          </w:rPr>
          <w:fldChar w:fldCharType="separate"/>
        </w:r>
        <w:r w:rsidR="00DB4C00">
          <w:rPr>
            <w:noProof/>
            <w:webHidden/>
          </w:rPr>
          <w:t>106</w:t>
        </w:r>
        <w:r>
          <w:rPr>
            <w:noProof/>
            <w:webHidden/>
          </w:rPr>
          <w:fldChar w:fldCharType="end"/>
        </w:r>
      </w:hyperlink>
    </w:p>
    <w:p w14:paraId="0AC70179" w14:textId="77777777" w:rsidR="005C0B0C" w:rsidRDefault="005C0B0C">
      <w:pPr>
        <w:pStyle w:val="Spistreci3"/>
        <w:tabs>
          <w:tab w:val="right" w:leader="dot" w:pos="13992"/>
        </w:tabs>
        <w:rPr>
          <w:rFonts w:asciiTheme="minorHAnsi" w:eastAsiaTheme="minorEastAsia" w:hAnsiTheme="minorHAnsi" w:cstheme="minorBidi"/>
          <w:noProof/>
          <w:sz w:val="22"/>
        </w:rPr>
      </w:pPr>
      <w:hyperlink w:anchor="_Toc18406916" w:history="1">
        <w:r w:rsidRPr="00F23CEC">
          <w:rPr>
            <w:rStyle w:val="Hipercze"/>
          </w:rPr>
          <w:t>Kwalifikacja ROL.08. Eksploatacja systemów mechatronicznych w rolnictwie</w:t>
        </w:r>
        <w:r>
          <w:rPr>
            <w:noProof/>
            <w:webHidden/>
          </w:rPr>
          <w:tab/>
        </w:r>
        <w:r>
          <w:rPr>
            <w:noProof/>
            <w:webHidden/>
          </w:rPr>
          <w:fldChar w:fldCharType="begin"/>
        </w:r>
        <w:r>
          <w:rPr>
            <w:noProof/>
            <w:webHidden/>
          </w:rPr>
          <w:instrText xml:space="preserve"> PAGEREF _Toc18406916 \h </w:instrText>
        </w:r>
        <w:r>
          <w:rPr>
            <w:noProof/>
            <w:webHidden/>
          </w:rPr>
        </w:r>
        <w:r>
          <w:rPr>
            <w:noProof/>
            <w:webHidden/>
          </w:rPr>
          <w:fldChar w:fldCharType="separate"/>
        </w:r>
        <w:r w:rsidR="00DB4C00">
          <w:rPr>
            <w:noProof/>
            <w:webHidden/>
          </w:rPr>
          <w:t>108</w:t>
        </w:r>
        <w:r>
          <w:rPr>
            <w:noProof/>
            <w:webHidden/>
          </w:rPr>
          <w:fldChar w:fldCharType="end"/>
        </w:r>
      </w:hyperlink>
    </w:p>
    <w:p w14:paraId="0F904505"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7" w:history="1">
        <w:r w:rsidRPr="00F23CEC">
          <w:rPr>
            <w:rStyle w:val="Hipercze"/>
          </w:rPr>
          <w:t>Eksploatacja pojazdów rolniczych - zajęcia praktyczne</w:t>
        </w:r>
        <w:r>
          <w:rPr>
            <w:webHidden/>
          </w:rPr>
          <w:tab/>
        </w:r>
        <w:r>
          <w:rPr>
            <w:webHidden/>
          </w:rPr>
          <w:fldChar w:fldCharType="begin"/>
        </w:r>
        <w:r>
          <w:rPr>
            <w:webHidden/>
          </w:rPr>
          <w:instrText xml:space="preserve"> PAGEREF _Toc18406917 \h </w:instrText>
        </w:r>
        <w:r>
          <w:rPr>
            <w:webHidden/>
          </w:rPr>
        </w:r>
        <w:r>
          <w:rPr>
            <w:webHidden/>
          </w:rPr>
          <w:fldChar w:fldCharType="separate"/>
        </w:r>
        <w:r w:rsidR="00DB4C00">
          <w:rPr>
            <w:webHidden/>
          </w:rPr>
          <w:t>121</w:t>
        </w:r>
        <w:r>
          <w:rPr>
            <w:webHidden/>
          </w:rPr>
          <w:fldChar w:fldCharType="end"/>
        </w:r>
      </w:hyperlink>
    </w:p>
    <w:p w14:paraId="2CB47DED"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8" w:history="1">
        <w:r w:rsidRPr="00F23CEC">
          <w:rPr>
            <w:rStyle w:val="Hipercze"/>
          </w:rPr>
          <w:t>Eksploatacja maszyn rolniczych - zajęcia praktyczne</w:t>
        </w:r>
        <w:r>
          <w:rPr>
            <w:webHidden/>
          </w:rPr>
          <w:tab/>
        </w:r>
        <w:r>
          <w:rPr>
            <w:webHidden/>
          </w:rPr>
          <w:fldChar w:fldCharType="begin"/>
        </w:r>
        <w:r>
          <w:rPr>
            <w:webHidden/>
          </w:rPr>
          <w:instrText xml:space="preserve"> PAGEREF _Toc18406918 \h </w:instrText>
        </w:r>
        <w:r>
          <w:rPr>
            <w:webHidden/>
          </w:rPr>
        </w:r>
        <w:r>
          <w:rPr>
            <w:webHidden/>
          </w:rPr>
          <w:fldChar w:fldCharType="separate"/>
        </w:r>
        <w:r w:rsidR="00DB4C00">
          <w:rPr>
            <w:webHidden/>
          </w:rPr>
          <w:t>129</w:t>
        </w:r>
        <w:r>
          <w:rPr>
            <w:webHidden/>
          </w:rPr>
          <w:fldChar w:fldCharType="end"/>
        </w:r>
      </w:hyperlink>
    </w:p>
    <w:p w14:paraId="234FADEA"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19" w:history="1">
        <w:r w:rsidRPr="00F23CEC">
          <w:rPr>
            <w:rStyle w:val="Hipercze"/>
          </w:rPr>
          <w:t>Eksploatacja systemów agrotronicznych - zajęcia praktyczne</w:t>
        </w:r>
        <w:r>
          <w:rPr>
            <w:webHidden/>
          </w:rPr>
          <w:tab/>
        </w:r>
        <w:r>
          <w:rPr>
            <w:webHidden/>
          </w:rPr>
          <w:fldChar w:fldCharType="begin"/>
        </w:r>
        <w:r>
          <w:rPr>
            <w:webHidden/>
          </w:rPr>
          <w:instrText xml:space="preserve"> PAGEREF _Toc18406919 \h </w:instrText>
        </w:r>
        <w:r>
          <w:rPr>
            <w:webHidden/>
          </w:rPr>
        </w:r>
        <w:r>
          <w:rPr>
            <w:webHidden/>
          </w:rPr>
          <w:fldChar w:fldCharType="separate"/>
        </w:r>
        <w:r w:rsidR="00DB4C00">
          <w:rPr>
            <w:webHidden/>
          </w:rPr>
          <w:t>137</w:t>
        </w:r>
        <w:r>
          <w:rPr>
            <w:webHidden/>
          </w:rPr>
          <w:fldChar w:fldCharType="end"/>
        </w:r>
      </w:hyperlink>
    </w:p>
    <w:p w14:paraId="42CFA20E" w14:textId="77777777" w:rsidR="005C0B0C" w:rsidRDefault="005C0B0C">
      <w:pPr>
        <w:pStyle w:val="Spistreci2"/>
        <w:tabs>
          <w:tab w:val="right" w:leader="dot" w:pos="13992"/>
        </w:tabs>
        <w:rPr>
          <w:rFonts w:asciiTheme="minorHAnsi" w:eastAsiaTheme="minorEastAsia" w:hAnsiTheme="minorHAnsi" w:cstheme="minorBidi"/>
          <w:sz w:val="22"/>
          <w:szCs w:val="22"/>
          <w:lang w:eastAsia="pl-PL"/>
        </w:rPr>
      </w:pPr>
      <w:hyperlink w:anchor="_Toc18406920" w:history="1">
        <w:r w:rsidRPr="00F23CEC">
          <w:rPr>
            <w:rStyle w:val="Hipercze"/>
          </w:rPr>
          <w:t>Praktyka zawodowa</w:t>
        </w:r>
        <w:r>
          <w:rPr>
            <w:webHidden/>
          </w:rPr>
          <w:tab/>
        </w:r>
        <w:r>
          <w:rPr>
            <w:webHidden/>
          </w:rPr>
          <w:fldChar w:fldCharType="begin"/>
        </w:r>
        <w:r>
          <w:rPr>
            <w:webHidden/>
          </w:rPr>
          <w:instrText xml:space="preserve"> PAGEREF _Toc18406920 \h </w:instrText>
        </w:r>
        <w:r>
          <w:rPr>
            <w:webHidden/>
          </w:rPr>
        </w:r>
        <w:r>
          <w:rPr>
            <w:webHidden/>
          </w:rPr>
          <w:fldChar w:fldCharType="separate"/>
        </w:r>
        <w:r w:rsidR="00DB4C00">
          <w:rPr>
            <w:webHidden/>
          </w:rPr>
          <w:t>153</w:t>
        </w:r>
        <w:r>
          <w:rPr>
            <w:webHidden/>
          </w:rPr>
          <w:fldChar w:fldCharType="end"/>
        </w:r>
      </w:hyperlink>
    </w:p>
    <w:p w14:paraId="3288C7D5" w14:textId="77777777" w:rsidR="005C0B0C" w:rsidRDefault="005C0B0C">
      <w:pPr>
        <w:pStyle w:val="Spistreci1"/>
        <w:rPr>
          <w:rFonts w:asciiTheme="minorHAnsi" w:eastAsiaTheme="minorEastAsia" w:hAnsiTheme="minorHAnsi" w:cstheme="minorBidi"/>
          <w:noProof/>
          <w:sz w:val="22"/>
        </w:rPr>
      </w:pPr>
      <w:hyperlink w:anchor="_Toc18406921" w:history="1">
        <w:r w:rsidRPr="00F23CEC">
          <w:rPr>
            <w:rStyle w:val="Hipercze"/>
          </w:rPr>
          <w:t>SPOSOBY EWALUACJI PROGRAMU NAUCZANIA ZAWODU</w:t>
        </w:r>
        <w:r>
          <w:rPr>
            <w:noProof/>
            <w:webHidden/>
          </w:rPr>
          <w:tab/>
        </w:r>
        <w:r>
          <w:rPr>
            <w:noProof/>
            <w:webHidden/>
          </w:rPr>
          <w:fldChar w:fldCharType="begin"/>
        </w:r>
        <w:r>
          <w:rPr>
            <w:noProof/>
            <w:webHidden/>
          </w:rPr>
          <w:instrText xml:space="preserve"> PAGEREF _Toc18406921 \h </w:instrText>
        </w:r>
        <w:r>
          <w:rPr>
            <w:noProof/>
            <w:webHidden/>
          </w:rPr>
        </w:r>
        <w:r>
          <w:rPr>
            <w:noProof/>
            <w:webHidden/>
          </w:rPr>
          <w:fldChar w:fldCharType="separate"/>
        </w:r>
        <w:r w:rsidR="00DB4C00">
          <w:rPr>
            <w:noProof/>
            <w:webHidden/>
          </w:rPr>
          <w:t>160</w:t>
        </w:r>
        <w:r>
          <w:rPr>
            <w:noProof/>
            <w:webHidden/>
          </w:rPr>
          <w:fldChar w:fldCharType="end"/>
        </w:r>
      </w:hyperlink>
    </w:p>
    <w:p w14:paraId="4466FA90" w14:textId="77777777" w:rsidR="005C0B0C" w:rsidRDefault="005C0B0C">
      <w:pPr>
        <w:pStyle w:val="Spistreci1"/>
        <w:rPr>
          <w:rFonts w:asciiTheme="minorHAnsi" w:eastAsiaTheme="minorEastAsia" w:hAnsiTheme="minorHAnsi" w:cstheme="minorBidi"/>
          <w:noProof/>
          <w:sz w:val="22"/>
        </w:rPr>
      </w:pPr>
      <w:hyperlink w:anchor="_Toc18406922" w:history="1">
        <w:r w:rsidRPr="00F23CEC">
          <w:rPr>
            <w:rStyle w:val="Hipercze"/>
          </w:rPr>
          <w:t>ZALECANA LITERATURA DO ZAWODU, PODSTAWY PRAWNE</w:t>
        </w:r>
        <w:r>
          <w:rPr>
            <w:noProof/>
            <w:webHidden/>
          </w:rPr>
          <w:tab/>
        </w:r>
        <w:r>
          <w:rPr>
            <w:noProof/>
            <w:webHidden/>
          </w:rPr>
          <w:fldChar w:fldCharType="begin"/>
        </w:r>
        <w:r>
          <w:rPr>
            <w:noProof/>
            <w:webHidden/>
          </w:rPr>
          <w:instrText xml:space="preserve"> PAGEREF _Toc18406922 \h </w:instrText>
        </w:r>
        <w:r>
          <w:rPr>
            <w:noProof/>
            <w:webHidden/>
          </w:rPr>
        </w:r>
        <w:r>
          <w:rPr>
            <w:noProof/>
            <w:webHidden/>
          </w:rPr>
          <w:fldChar w:fldCharType="separate"/>
        </w:r>
        <w:r w:rsidR="00DB4C00">
          <w:rPr>
            <w:noProof/>
            <w:webHidden/>
          </w:rPr>
          <w:t>166</w:t>
        </w:r>
        <w:r>
          <w:rPr>
            <w:noProof/>
            <w:webHidden/>
          </w:rPr>
          <w:fldChar w:fldCharType="end"/>
        </w:r>
      </w:hyperlink>
    </w:p>
    <w:p w14:paraId="06597323" w14:textId="77777777" w:rsidR="00F20E29" w:rsidRDefault="00F20E29" w:rsidP="005D539E">
      <w:pPr>
        <w:shd w:val="clear" w:color="auto" w:fill="FFFFFF" w:themeFill="background1"/>
        <w:spacing w:after="0" w:line="23" w:lineRule="atLeast"/>
        <w:rPr>
          <w:rFonts w:cs="Arial"/>
          <w:sz w:val="24"/>
          <w:szCs w:val="24"/>
        </w:rPr>
      </w:pPr>
      <w:r>
        <w:rPr>
          <w:rFonts w:cs="Arial"/>
          <w:sz w:val="24"/>
          <w:szCs w:val="24"/>
        </w:rPr>
        <w:fldChar w:fldCharType="end"/>
      </w:r>
    </w:p>
    <w:p w14:paraId="7049969D" w14:textId="77777777" w:rsidR="003C5205" w:rsidRDefault="003C5205" w:rsidP="005D539E">
      <w:pPr>
        <w:shd w:val="clear" w:color="auto" w:fill="FFFFFF" w:themeFill="background1"/>
        <w:spacing w:after="0" w:line="23" w:lineRule="atLeast"/>
        <w:rPr>
          <w:rFonts w:cs="Arial"/>
          <w:sz w:val="24"/>
          <w:szCs w:val="24"/>
        </w:rPr>
      </w:pPr>
      <w:r>
        <w:rPr>
          <w:rFonts w:cs="Arial"/>
          <w:sz w:val="24"/>
          <w:szCs w:val="24"/>
        </w:rPr>
        <w:br w:type="page"/>
      </w:r>
    </w:p>
    <w:p w14:paraId="36BBDA36" w14:textId="77777777" w:rsidR="00CF31A2" w:rsidRDefault="00CF31A2" w:rsidP="005D539E">
      <w:pPr>
        <w:shd w:val="clear" w:color="auto" w:fill="FFFFFF" w:themeFill="background1"/>
        <w:spacing w:after="0" w:line="23" w:lineRule="atLeast"/>
        <w:rPr>
          <w:rFonts w:cs="Arial"/>
          <w:sz w:val="24"/>
          <w:szCs w:val="24"/>
        </w:rPr>
      </w:pPr>
    </w:p>
    <w:p w14:paraId="27FACCE8" w14:textId="77777777" w:rsidR="00CF31A2" w:rsidRDefault="00CF31A2" w:rsidP="005D539E">
      <w:pPr>
        <w:shd w:val="clear" w:color="auto" w:fill="FFFFFF" w:themeFill="background1"/>
        <w:spacing w:after="0" w:line="23" w:lineRule="atLeast"/>
        <w:rPr>
          <w:rFonts w:eastAsiaTheme="minorHAnsi" w:cs="Arial"/>
          <w:sz w:val="24"/>
          <w:szCs w:val="24"/>
          <w:lang w:eastAsia="en-US"/>
        </w:rPr>
      </w:pPr>
    </w:p>
    <w:p w14:paraId="5223FF2B" w14:textId="77777777" w:rsidR="00FD60A8" w:rsidRPr="00825CD2" w:rsidRDefault="00FD60A8" w:rsidP="006C4BA1">
      <w:pPr>
        <w:pStyle w:val="Akapitzlist"/>
        <w:numPr>
          <w:ilvl w:val="0"/>
          <w:numId w:val="4"/>
        </w:numPr>
        <w:shd w:val="clear" w:color="auto" w:fill="FFFFFF" w:themeFill="background1"/>
        <w:spacing w:line="23" w:lineRule="atLeast"/>
        <w:rPr>
          <w:rFonts w:cs="Arial"/>
          <w:sz w:val="24"/>
          <w:szCs w:val="24"/>
        </w:rPr>
      </w:pPr>
      <w:r w:rsidRPr="00825CD2">
        <w:rPr>
          <w:rFonts w:cs="Arial"/>
          <w:b/>
          <w:sz w:val="24"/>
          <w:szCs w:val="24"/>
        </w:rPr>
        <w:t>Plan nauczania zawodu</w:t>
      </w:r>
    </w:p>
    <w:p w14:paraId="4A00F175" w14:textId="77777777" w:rsidR="003434C9" w:rsidRPr="00825CD2" w:rsidRDefault="003C5205" w:rsidP="006C4BA1">
      <w:pPr>
        <w:pStyle w:val="Akapitzlist"/>
        <w:numPr>
          <w:ilvl w:val="0"/>
          <w:numId w:val="4"/>
        </w:numPr>
        <w:shd w:val="clear" w:color="auto" w:fill="FFFFFF" w:themeFill="background1"/>
        <w:spacing w:line="23" w:lineRule="atLeast"/>
        <w:rPr>
          <w:rFonts w:cs="Arial"/>
          <w:b/>
          <w:sz w:val="24"/>
          <w:szCs w:val="24"/>
        </w:rPr>
      </w:pPr>
      <w:r>
        <w:rPr>
          <w:rFonts w:cs="Arial"/>
          <w:b/>
          <w:sz w:val="24"/>
          <w:szCs w:val="24"/>
        </w:rPr>
        <w:t>Wstęp do programu</w:t>
      </w:r>
    </w:p>
    <w:p w14:paraId="213BF15E" w14:textId="77777777" w:rsidR="003434C9" w:rsidRPr="003C5205" w:rsidRDefault="003434C9" w:rsidP="005D539E">
      <w:pPr>
        <w:shd w:val="clear" w:color="auto" w:fill="FFFFFF" w:themeFill="background1"/>
        <w:spacing w:after="0" w:line="23" w:lineRule="atLeast"/>
        <w:ind w:left="709" w:firstLine="425"/>
        <w:rPr>
          <w:rFonts w:cs="Arial"/>
          <w:sz w:val="24"/>
          <w:szCs w:val="24"/>
        </w:rPr>
      </w:pPr>
      <w:r w:rsidRPr="003C5205">
        <w:rPr>
          <w:rFonts w:cs="Arial"/>
          <w:sz w:val="24"/>
          <w:szCs w:val="24"/>
        </w:rPr>
        <w:t>Opis zawodu</w:t>
      </w:r>
    </w:p>
    <w:p w14:paraId="13A77127" w14:textId="77777777" w:rsidR="003434C9" w:rsidRPr="003C5205" w:rsidRDefault="003434C9" w:rsidP="005D539E">
      <w:pPr>
        <w:shd w:val="clear" w:color="auto" w:fill="FFFFFF" w:themeFill="background1"/>
        <w:spacing w:after="0" w:line="23" w:lineRule="atLeast"/>
        <w:ind w:left="709" w:firstLine="425"/>
        <w:rPr>
          <w:rFonts w:cs="Arial"/>
          <w:sz w:val="24"/>
          <w:szCs w:val="24"/>
        </w:rPr>
      </w:pPr>
      <w:r w:rsidRPr="003C5205">
        <w:rPr>
          <w:rFonts w:cs="Arial"/>
          <w:sz w:val="24"/>
          <w:szCs w:val="24"/>
        </w:rPr>
        <w:t>Charakterystyka programu</w:t>
      </w:r>
    </w:p>
    <w:p w14:paraId="19AC9C05" w14:textId="77777777" w:rsidR="003434C9" w:rsidRPr="003C5205" w:rsidRDefault="003434C9" w:rsidP="005D539E">
      <w:pPr>
        <w:shd w:val="clear" w:color="auto" w:fill="FFFFFF" w:themeFill="background1"/>
        <w:spacing w:after="0" w:line="23" w:lineRule="atLeast"/>
        <w:ind w:left="709" w:firstLine="425"/>
        <w:rPr>
          <w:rFonts w:cs="Arial"/>
          <w:sz w:val="24"/>
          <w:szCs w:val="24"/>
        </w:rPr>
      </w:pPr>
      <w:r w:rsidRPr="003C5205">
        <w:rPr>
          <w:rFonts w:cs="Arial"/>
          <w:sz w:val="24"/>
          <w:szCs w:val="24"/>
        </w:rPr>
        <w:t>Założenia programowe</w:t>
      </w:r>
    </w:p>
    <w:p w14:paraId="0DEA1DCC" w14:textId="77777777" w:rsidR="003434C9" w:rsidRPr="003C5205" w:rsidRDefault="003434C9" w:rsidP="006C4BA1">
      <w:pPr>
        <w:pStyle w:val="Akapitzlist"/>
        <w:numPr>
          <w:ilvl w:val="0"/>
          <w:numId w:val="4"/>
        </w:numPr>
        <w:shd w:val="clear" w:color="auto" w:fill="FFFFFF" w:themeFill="background1"/>
        <w:spacing w:line="23" w:lineRule="atLeast"/>
        <w:rPr>
          <w:rFonts w:cs="Arial"/>
          <w:b/>
          <w:sz w:val="24"/>
          <w:szCs w:val="24"/>
        </w:rPr>
      </w:pPr>
      <w:r w:rsidRPr="003C5205">
        <w:rPr>
          <w:rFonts w:cs="Arial"/>
          <w:b/>
          <w:sz w:val="24"/>
          <w:szCs w:val="24"/>
        </w:rPr>
        <w:t>Cele kierunkowe zawodu</w:t>
      </w:r>
      <w:bookmarkStart w:id="0" w:name="_GoBack"/>
      <w:bookmarkEnd w:id="0"/>
    </w:p>
    <w:p w14:paraId="6985D481" w14:textId="77777777" w:rsidR="003434C9" w:rsidRPr="00825CD2" w:rsidRDefault="003434C9" w:rsidP="006C4BA1">
      <w:pPr>
        <w:pStyle w:val="Akapitzlist"/>
        <w:numPr>
          <w:ilvl w:val="0"/>
          <w:numId w:val="4"/>
        </w:numPr>
        <w:shd w:val="clear" w:color="auto" w:fill="FFFFFF" w:themeFill="background1"/>
        <w:spacing w:line="23" w:lineRule="atLeast"/>
        <w:ind w:hanging="357"/>
        <w:rPr>
          <w:rFonts w:cs="Arial"/>
          <w:b/>
          <w:sz w:val="24"/>
          <w:szCs w:val="24"/>
        </w:rPr>
      </w:pPr>
      <w:r w:rsidRPr="003C5205">
        <w:rPr>
          <w:rFonts w:cs="Arial"/>
          <w:b/>
          <w:sz w:val="24"/>
          <w:szCs w:val="24"/>
        </w:rPr>
        <w:t>Progra</w:t>
      </w:r>
      <w:r w:rsidRPr="00825CD2">
        <w:rPr>
          <w:rFonts w:cs="Arial"/>
          <w:b/>
          <w:sz w:val="24"/>
          <w:szCs w:val="24"/>
        </w:rPr>
        <w:t xml:space="preserve">my nauczania dla poszczególnych przedmiotów </w:t>
      </w:r>
    </w:p>
    <w:p w14:paraId="4E3637F2"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nazwa przedmiotu</w:t>
      </w:r>
    </w:p>
    <w:p w14:paraId="110D2C03"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 xml:space="preserve">cele ogólne </w:t>
      </w:r>
    </w:p>
    <w:p w14:paraId="415E348C"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cele operacyjne</w:t>
      </w:r>
    </w:p>
    <w:p w14:paraId="5612C74F"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materiał nauczania –zawiera:</w:t>
      </w:r>
    </w:p>
    <w:p w14:paraId="2975037B" w14:textId="77777777" w:rsidR="003434C9" w:rsidRPr="00825CD2" w:rsidRDefault="003434C9" w:rsidP="006C4BA1">
      <w:pPr>
        <w:pStyle w:val="Akapitzlist"/>
        <w:numPr>
          <w:ilvl w:val="0"/>
          <w:numId w:val="1"/>
        </w:numPr>
        <w:shd w:val="clear" w:color="auto" w:fill="FFFFFF" w:themeFill="background1"/>
        <w:tabs>
          <w:tab w:val="left" w:pos="1701"/>
        </w:tabs>
        <w:spacing w:line="23" w:lineRule="atLeast"/>
        <w:ind w:left="1560" w:hanging="142"/>
        <w:rPr>
          <w:rFonts w:cs="Arial"/>
          <w:sz w:val="24"/>
          <w:szCs w:val="24"/>
        </w:rPr>
      </w:pPr>
      <w:r w:rsidRPr="00825CD2">
        <w:rPr>
          <w:rFonts w:cs="Arial"/>
          <w:sz w:val="24"/>
          <w:szCs w:val="24"/>
        </w:rPr>
        <w:t>działy programowe</w:t>
      </w:r>
    </w:p>
    <w:p w14:paraId="0913611A" w14:textId="77777777" w:rsidR="003434C9" w:rsidRDefault="003434C9" w:rsidP="006C4BA1">
      <w:pPr>
        <w:pStyle w:val="Akapitzlist"/>
        <w:numPr>
          <w:ilvl w:val="0"/>
          <w:numId w:val="1"/>
        </w:numPr>
        <w:shd w:val="clear" w:color="auto" w:fill="FFFFFF" w:themeFill="background1"/>
        <w:tabs>
          <w:tab w:val="left" w:pos="1701"/>
        </w:tabs>
        <w:spacing w:line="23" w:lineRule="atLeast"/>
        <w:ind w:left="1560" w:hanging="142"/>
        <w:rPr>
          <w:rFonts w:cs="Arial"/>
          <w:sz w:val="24"/>
          <w:szCs w:val="24"/>
        </w:rPr>
      </w:pPr>
      <w:r w:rsidRPr="00825CD2">
        <w:rPr>
          <w:rFonts w:cs="Arial"/>
          <w:sz w:val="24"/>
          <w:szCs w:val="24"/>
        </w:rPr>
        <w:t xml:space="preserve">temat jednostki metodycznej </w:t>
      </w:r>
    </w:p>
    <w:p w14:paraId="4780C6A3" w14:textId="77777777" w:rsidR="003434C9" w:rsidRPr="00825CD2" w:rsidRDefault="003434C9" w:rsidP="006C4BA1">
      <w:pPr>
        <w:pStyle w:val="Akapitzlist"/>
        <w:numPr>
          <w:ilvl w:val="0"/>
          <w:numId w:val="1"/>
        </w:numPr>
        <w:shd w:val="clear" w:color="auto" w:fill="FFFFFF" w:themeFill="background1"/>
        <w:tabs>
          <w:tab w:val="left" w:pos="1701"/>
        </w:tabs>
        <w:spacing w:line="23" w:lineRule="atLeast"/>
        <w:ind w:left="1560" w:hanging="142"/>
        <w:rPr>
          <w:rFonts w:cs="Arial"/>
          <w:sz w:val="24"/>
          <w:szCs w:val="24"/>
        </w:rPr>
      </w:pPr>
      <w:r>
        <w:rPr>
          <w:rFonts w:cs="Arial"/>
          <w:sz w:val="24"/>
          <w:szCs w:val="24"/>
        </w:rPr>
        <w:t xml:space="preserve">liczba godzin na każdą jednostkę metodyczną </w:t>
      </w:r>
    </w:p>
    <w:p w14:paraId="32512ACA" w14:textId="77777777" w:rsidR="003434C9" w:rsidRDefault="003434C9" w:rsidP="006C4BA1">
      <w:pPr>
        <w:pStyle w:val="Akapitzlist"/>
        <w:numPr>
          <w:ilvl w:val="0"/>
          <w:numId w:val="1"/>
        </w:numPr>
        <w:shd w:val="clear" w:color="auto" w:fill="FFFFFF" w:themeFill="background1"/>
        <w:tabs>
          <w:tab w:val="left" w:pos="1701"/>
        </w:tabs>
        <w:spacing w:line="23" w:lineRule="atLeast"/>
        <w:ind w:left="1560" w:hanging="142"/>
        <w:rPr>
          <w:rFonts w:cs="Arial"/>
          <w:sz w:val="24"/>
          <w:szCs w:val="24"/>
        </w:rPr>
      </w:pPr>
      <w:r w:rsidRPr="00825CD2">
        <w:rPr>
          <w:rFonts w:cs="Arial"/>
          <w:sz w:val="24"/>
          <w:szCs w:val="24"/>
        </w:rPr>
        <w:t xml:space="preserve">wymagania programowe (podstawowe, ponadpodstawowe) </w:t>
      </w:r>
    </w:p>
    <w:p w14:paraId="6EE35D79" w14:textId="77777777" w:rsidR="003434C9" w:rsidRPr="00825CD2" w:rsidRDefault="003434C9" w:rsidP="006C4BA1">
      <w:pPr>
        <w:pStyle w:val="Akapitzlist"/>
        <w:numPr>
          <w:ilvl w:val="0"/>
          <w:numId w:val="1"/>
        </w:numPr>
        <w:shd w:val="clear" w:color="auto" w:fill="FFFFFF" w:themeFill="background1"/>
        <w:tabs>
          <w:tab w:val="left" w:pos="1701"/>
        </w:tabs>
        <w:spacing w:line="23" w:lineRule="atLeast"/>
        <w:ind w:left="1560" w:hanging="142"/>
        <w:rPr>
          <w:rFonts w:cs="Arial"/>
          <w:sz w:val="24"/>
          <w:szCs w:val="24"/>
        </w:rPr>
      </w:pPr>
      <w:r>
        <w:rPr>
          <w:rFonts w:cs="Arial"/>
          <w:sz w:val="24"/>
          <w:szCs w:val="24"/>
        </w:rPr>
        <w:t>razem liczba godzin na przedmiot</w:t>
      </w:r>
    </w:p>
    <w:p w14:paraId="2385DFD9"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procedu</w:t>
      </w:r>
      <w:r>
        <w:rPr>
          <w:rFonts w:cs="Arial"/>
          <w:sz w:val="24"/>
          <w:szCs w:val="24"/>
        </w:rPr>
        <w:t xml:space="preserve">ry osiągania celów kształcenia: </w:t>
      </w:r>
      <w:r w:rsidRPr="00825CD2">
        <w:rPr>
          <w:rFonts w:cs="Arial"/>
          <w:sz w:val="24"/>
          <w:szCs w:val="24"/>
        </w:rPr>
        <w:t xml:space="preserve">propozycje metod nauczania, środków dydaktycznych do przedmiotu, obudowa dydaktyczna, warunki realizacji </w:t>
      </w:r>
    </w:p>
    <w:p w14:paraId="61E94918"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proponowane metody sprawdzania osiągnięć edukacyjnych ucznia/słuchacza,</w:t>
      </w:r>
    </w:p>
    <w:p w14:paraId="4DA5FF93" w14:textId="77777777" w:rsidR="003434C9" w:rsidRPr="00825CD2" w:rsidRDefault="003434C9" w:rsidP="006C4BA1">
      <w:pPr>
        <w:pStyle w:val="Akapitzlist"/>
        <w:numPr>
          <w:ilvl w:val="1"/>
          <w:numId w:val="4"/>
        </w:numPr>
        <w:shd w:val="clear" w:color="auto" w:fill="FFFFFF" w:themeFill="background1"/>
        <w:spacing w:line="23" w:lineRule="atLeast"/>
        <w:ind w:left="1418" w:hanging="284"/>
        <w:rPr>
          <w:rFonts w:cs="Arial"/>
          <w:sz w:val="24"/>
          <w:szCs w:val="24"/>
        </w:rPr>
      </w:pPr>
      <w:r w:rsidRPr="00825CD2">
        <w:rPr>
          <w:rFonts w:cs="Arial"/>
          <w:sz w:val="24"/>
          <w:szCs w:val="24"/>
        </w:rPr>
        <w:t>sposoby ewaluacji przedmiotu</w:t>
      </w:r>
    </w:p>
    <w:p w14:paraId="744A8CC8" w14:textId="77777777" w:rsidR="003434C9" w:rsidRPr="00825CD2" w:rsidRDefault="003434C9" w:rsidP="006C4BA1">
      <w:pPr>
        <w:pStyle w:val="Akapitzlist"/>
        <w:numPr>
          <w:ilvl w:val="0"/>
          <w:numId w:val="4"/>
        </w:numPr>
        <w:shd w:val="clear" w:color="auto" w:fill="FFFFFF" w:themeFill="background1"/>
        <w:spacing w:line="23" w:lineRule="atLeast"/>
        <w:rPr>
          <w:rFonts w:cs="Arial"/>
          <w:b/>
          <w:sz w:val="24"/>
          <w:szCs w:val="24"/>
        </w:rPr>
      </w:pPr>
      <w:r>
        <w:rPr>
          <w:rFonts w:cs="Arial"/>
          <w:b/>
          <w:sz w:val="24"/>
          <w:szCs w:val="24"/>
        </w:rPr>
        <w:t>Projekt ewaluacji programu nauczania</w:t>
      </w:r>
      <w:r w:rsidR="003C5205">
        <w:rPr>
          <w:rFonts w:cs="Arial"/>
          <w:b/>
          <w:sz w:val="24"/>
          <w:szCs w:val="24"/>
        </w:rPr>
        <w:t xml:space="preserve"> zawodu </w:t>
      </w:r>
    </w:p>
    <w:p w14:paraId="6B07C173" w14:textId="77777777" w:rsidR="003434C9" w:rsidRPr="00825CD2" w:rsidRDefault="003434C9" w:rsidP="006C4BA1">
      <w:pPr>
        <w:pStyle w:val="Akapitzlist"/>
        <w:numPr>
          <w:ilvl w:val="0"/>
          <w:numId w:val="4"/>
        </w:numPr>
        <w:shd w:val="clear" w:color="auto" w:fill="FFFFFF" w:themeFill="background1"/>
        <w:spacing w:line="23" w:lineRule="atLeast"/>
        <w:rPr>
          <w:rFonts w:cs="Arial"/>
          <w:b/>
          <w:sz w:val="24"/>
          <w:szCs w:val="24"/>
        </w:rPr>
      </w:pPr>
      <w:r w:rsidRPr="00825CD2">
        <w:rPr>
          <w:rFonts w:cs="Arial"/>
          <w:b/>
          <w:sz w:val="24"/>
          <w:szCs w:val="24"/>
        </w:rPr>
        <w:t>Zalecana literatura do zawodu</w:t>
      </w:r>
    </w:p>
    <w:p w14:paraId="23954F17" w14:textId="77777777" w:rsidR="003C5205" w:rsidRDefault="003C5205" w:rsidP="00CF31A2">
      <w:pPr>
        <w:pStyle w:val="Nagwek1"/>
      </w:pPr>
      <w:r>
        <w:br w:type="page"/>
      </w:r>
    </w:p>
    <w:p w14:paraId="3207F801" w14:textId="240E9875" w:rsidR="00F738A5" w:rsidRPr="00CF31A2" w:rsidRDefault="0079583F" w:rsidP="00CF31A2">
      <w:pPr>
        <w:pStyle w:val="Nagwek1"/>
      </w:pPr>
      <w:bookmarkStart w:id="1" w:name="_Toc18406897"/>
      <w:r w:rsidRPr="00CF31A2">
        <w:t>PLAN NAUCZANIA ZAWODU</w:t>
      </w:r>
      <w:bookmarkEnd w:id="1"/>
    </w:p>
    <w:p w14:paraId="395C3D0A" w14:textId="77777777" w:rsidR="00BC75BC" w:rsidRPr="00155B99" w:rsidRDefault="00BC75BC" w:rsidP="00BC75BC">
      <w:pPr>
        <w:rPr>
          <w:rFonts w:eastAsia="Arial" w:cs="Arial"/>
          <w:b/>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BC75BC" w:rsidRPr="00155B99" w14:paraId="369B66A5" w14:textId="77777777" w:rsidTr="00DB4C00">
        <w:trPr>
          <w:trHeight w:val="340"/>
        </w:trPr>
        <w:tc>
          <w:tcPr>
            <w:tcW w:w="5000" w:type="pct"/>
            <w:gridSpan w:val="9"/>
            <w:shd w:val="clear" w:color="auto" w:fill="auto"/>
          </w:tcPr>
          <w:p w14:paraId="229E8685" w14:textId="1C5E90AD" w:rsidR="00BC75BC" w:rsidRPr="00155B99" w:rsidRDefault="00BC75BC" w:rsidP="00DB4C00">
            <w:pPr>
              <w:rPr>
                <w:rStyle w:val="Pogrubienie"/>
                <w:rFonts w:cs="Arial"/>
                <w:b w:val="0"/>
                <w:szCs w:val="20"/>
              </w:rPr>
            </w:pPr>
            <w:r w:rsidRPr="00B14C56">
              <w:t xml:space="preserve">Nazwa i symbol cyfrowy zawodu: Technik mechanizacji rolnictwa i </w:t>
            </w:r>
            <w:proofErr w:type="spellStart"/>
            <w:r w:rsidRPr="00B14C56">
              <w:t>agrotroniki</w:t>
            </w:r>
            <w:proofErr w:type="spellEnd"/>
            <w:r w:rsidRPr="00B14C56">
              <w:t xml:space="preserve">  311515</w:t>
            </w:r>
          </w:p>
        </w:tc>
      </w:tr>
      <w:tr w:rsidR="00BC75BC" w:rsidRPr="00155B99" w14:paraId="41083AEA" w14:textId="77777777" w:rsidTr="00DB4C00">
        <w:trPr>
          <w:trHeight w:val="340"/>
        </w:trPr>
        <w:tc>
          <w:tcPr>
            <w:tcW w:w="5000" w:type="pct"/>
            <w:gridSpan w:val="9"/>
            <w:shd w:val="clear" w:color="auto" w:fill="auto"/>
          </w:tcPr>
          <w:p w14:paraId="02BDA8FA" w14:textId="3C397D43" w:rsidR="00BC75BC" w:rsidRPr="00155B99" w:rsidRDefault="00BC75BC" w:rsidP="00DB4C00">
            <w:pPr>
              <w:rPr>
                <w:rStyle w:val="Pogrubienie"/>
                <w:rFonts w:cs="Arial"/>
                <w:b w:val="0"/>
                <w:szCs w:val="20"/>
              </w:rPr>
            </w:pPr>
            <w:r w:rsidRPr="00B14C56">
              <w:t>Nazwa i symbol kwalifikacji: ROL.02. Eksploatacja pojazdów, maszyn, urządzeń i narzędzi stosowanych w rolnictwie  PRK3</w:t>
            </w:r>
          </w:p>
        </w:tc>
      </w:tr>
      <w:tr w:rsidR="00BC75BC" w:rsidRPr="00155B99" w14:paraId="7EBBCEF9" w14:textId="77777777" w:rsidTr="00DB4C00">
        <w:trPr>
          <w:trHeight w:val="340"/>
        </w:trPr>
        <w:tc>
          <w:tcPr>
            <w:tcW w:w="5000" w:type="pct"/>
            <w:gridSpan w:val="9"/>
            <w:shd w:val="clear" w:color="auto" w:fill="auto"/>
          </w:tcPr>
          <w:p w14:paraId="73C8F069" w14:textId="55247555" w:rsidR="00BC75BC" w:rsidRPr="00155B99" w:rsidRDefault="00BC75BC" w:rsidP="00DB4C00">
            <w:pPr>
              <w:rPr>
                <w:rStyle w:val="Pogrubienie"/>
                <w:rFonts w:cs="Arial"/>
                <w:szCs w:val="20"/>
              </w:rPr>
            </w:pPr>
            <w:r w:rsidRPr="00B14C56">
              <w:t xml:space="preserve">Nazwa i symbol kwalifikacji: ROL.08. Eksploatacja systemów </w:t>
            </w:r>
            <w:proofErr w:type="spellStart"/>
            <w:r w:rsidRPr="00B14C56">
              <w:t>mechatronicznych</w:t>
            </w:r>
            <w:proofErr w:type="spellEnd"/>
            <w:r w:rsidRPr="00B14C56">
              <w:t xml:space="preserve"> w rolnictwie  PRK4</w:t>
            </w:r>
          </w:p>
        </w:tc>
      </w:tr>
      <w:tr w:rsidR="00BC75BC" w:rsidRPr="00155B99" w14:paraId="49B62A89" w14:textId="77777777" w:rsidTr="00BC75BC">
        <w:trPr>
          <w:trHeight w:val="290"/>
        </w:trPr>
        <w:tc>
          <w:tcPr>
            <w:tcW w:w="315" w:type="pct"/>
            <w:vMerge w:val="restart"/>
            <w:shd w:val="clear" w:color="auto" w:fill="auto"/>
            <w:vAlign w:val="center"/>
          </w:tcPr>
          <w:p w14:paraId="060016C7" w14:textId="77777777" w:rsidR="00BC75BC" w:rsidRPr="00357819" w:rsidRDefault="00BC75BC" w:rsidP="00DB4C00">
            <w:pPr>
              <w:jc w:val="center"/>
              <w:rPr>
                <w:rStyle w:val="Pogrubienie"/>
                <w:rFonts w:cs="Arial"/>
                <w:b w:val="0"/>
                <w:szCs w:val="20"/>
              </w:rPr>
            </w:pPr>
            <w:r w:rsidRPr="00357819">
              <w:rPr>
                <w:rStyle w:val="Pogrubienie"/>
                <w:rFonts w:cs="Arial"/>
                <w:szCs w:val="20"/>
              </w:rPr>
              <w:t>Lp.</w:t>
            </w:r>
          </w:p>
        </w:tc>
        <w:tc>
          <w:tcPr>
            <w:tcW w:w="2083" w:type="pct"/>
            <w:vMerge w:val="restart"/>
            <w:shd w:val="clear" w:color="auto" w:fill="auto"/>
          </w:tcPr>
          <w:p w14:paraId="4C768E8F" w14:textId="77777777" w:rsidR="00BC75BC" w:rsidRPr="00357819" w:rsidRDefault="00BC75BC" w:rsidP="00DB4C00">
            <w:pPr>
              <w:rPr>
                <w:rStyle w:val="Pogrubienie"/>
                <w:rFonts w:cs="Arial"/>
                <w:b w:val="0"/>
                <w:szCs w:val="20"/>
              </w:rPr>
            </w:pPr>
            <w:r w:rsidRPr="006F1A77">
              <w:rPr>
                <w:rFonts w:cs="Arial"/>
                <w:b/>
                <w:bCs/>
                <w:szCs w:val="20"/>
              </w:rPr>
              <w:t>Kształcenie zawodowe</w:t>
            </w:r>
            <w:r w:rsidRPr="006F1A77">
              <w:rPr>
                <w:rFonts w:cs="Arial"/>
                <w:b/>
                <w:bCs/>
                <w:szCs w:val="20"/>
              </w:rPr>
              <w:br/>
              <w:t>Nazwa przedmiotu</w:t>
            </w:r>
            <w:r w:rsidRPr="00357819">
              <w:rPr>
                <w:rFonts w:cs="Arial"/>
                <w:bCs/>
                <w:szCs w:val="20"/>
              </w:rPr>
              <w:br/>
            </w:r>
            <w:r w:rsidRPr="006F1A77">
              <w:rPr>
                <w:rFonts w:cs="Arial"/>
                <w:szCs w:val="20"/>
              </w:rPr>
              <w:t>(Obowiązkowe zajęcia edukacyjne ustalone przez dyrektora)</w:t>
            </w:r>
          </w:p>
        </w:tc>
        <w:tc>
          <w:tcPr>
            <w:tcW w:w="1279" w:type="pct"/>
            <w:gridSpan w:val="5"/>
            <w:shd w:val="clear" w:color="auto" w:fill="auto"/>
          </w:tcPr>
          <w:p w14:paraId="7B47DB9D" w14:textId="77777777" w:rsidR="00BC75BC" w:rsidRPr="00357819" w:rsidRDefault="00BC75BC" w:rsidP="00DB4C00">
            <w:pPr>
              <w:rPr>
                <w:rStyle w:val="Pogrubienie"/>
                <w:rFonts w:cs="Arial"/>
                <w:b w:val="0"/>
                <w:szCs w:val="20"/>
              </w:rPr>
            </w:pPr>
            <w:r w:rsidRPr="00357819">
              <w:rPr>
                <w:rFonts w:cs="Arial"/>
                <w:szCs w:val="20"/>
              </w:rPr>
              <w:t>Tygodniowy wymiar godzin w klasie</w:t>
            </w:r>
          </w:p>
        </w:tc>
        <w:tc>
          <w:tcPr>
            <w:tcW w:w="393" w:type="pct"/>
            <w:vMerge w:val="restart"/>
            <w:shd w:val="clear" w:color="auto" w:fill="auto"/>
            <w:vAlign w:val="center"/>
          </w:tcPr>
          <w:p w14:paraId="0EC103CF" w14:textId="77777777" w:rsidR="00BC75BC" w:rsidRPr="00357819" w:rsidRDefault="00BC75BC" w:rsidP="00DB4C00">
            <w:pPr>
              <w:spacing w:after="0" w:line="240" w:lineRule="auto"/>
              <w:jc w:val="center"/>
              <w:rPr>
                <w:rStyle w:val="Pogrubienie"/>
                <w:rFonts w:cs="Arial"/>
                <w:b w:val="0"/>
                <w:szCs w:val="20"/>
              </w:rPr>
            </w:pPr>
            <w:r w:rsidRPr="00357819">
              <w:rPr>
                <w:rStyle w:val="Pogrubienie"/>
                <w:rFonts w:cs="Arial"/>
                <w:szCs w:val="20"/>
              </w:rPr>
              <w:t xml:space="preserve">Razem </w:t>
            </w:r>
            <w:r>
              <w:rPr>
                <w:rStyle w:val="Pogrubienie"/>
                <w:rFonts w:cs="Arial"/>
                <w:szCs w:val="20"/>
              </w:rPr>
              <w:br/>
            </w:r>
            <w:r w:rsidRPr="00357819">
              <w:rPr>
                <w:rStyle w:val="Pogrubienie"/>
                <w:rFonts w:cs="Arial"/>
                <w:szCs w:val="20"/>
              </w:rPr>
              <w:t>w 5-letnim okresie nauczania</w:t>
            </w:r>
          </w:p>
        </w:tc>
        <w:tc>
          <w:tcPr>
            <w:tcW w:w="930" w:type="pct"/>
            <w:vMerge w:val="restart"/>
            <w:shd w:val="clear" w:color="auto" w:fill="auto"/>
            <w:vAlign w:val="center"/>
          </w:tcPr>
          <w:p w14:paraId="1DBBD3B9" w14:textId="77777777" w:rsidR="00BC75BC" w:rsidRPr="00357819" w:rsidRDefault="00BC75BC" w:rsidP="00DB4C00">
            <w:pPr>
              <w:jc w:val="center"/>
              <w:rPr>
                <w:rStyle w:val="Pogrubienie"/>
                <w:rFonts w:cs="Arial"/>
                <w:b w:val="0"/>
                <w:szCs w:val="20"/>
              </w:rPr>
            </w:pPr>
            <w:r w:rsidRPr="00357819">
              <w:rPr>
                <w:rStyle w:val="Pogrubienie"/>
                <w:rFonts w:cs="Arial"/>
                <w:szCs w:val="20"/>
              </w:rPr>
              <w:t>Uwagi o realizacji</w:t>
            </w:r>
            <w:r>
              <w:rPr>
                <w:rStyle w:val="Pogrubienie"/>
                <w:rFonts w:cs="Arial"/>
                <w:szCs w:val="20"/>
              </w:rPr>
              <w:t>*</w:t>
            </w:r>
          </w:p>
        </w:tc>
      </w:tr>
      <w:tr w:rsidR="00BC75BC" w:rsidRPr="00155B99" w14:paraId="003A9F14" w14:textId="77777777" w:rsidTr="00BC75BC">
        <w:trPr>
          <w:trHeight w:val="387"/>
        </w:trPr>
        <w:tc>
          <w:tcPr>
            <w:tcW w:w="315" w:type="pct"/>
            <w:vMerge/>
            <w:tcBorders>
              <w:bottom w:val="single" w:sz="4" w:space="0" w:color="auto"/>
            </w:tcBorders>
            <w:shd w:val="clear" w:color="auto" w:fill="auto"/>
          </w:tcPr>
          <w:p w14:paraId="6C8AAACD" w14:textId="77777777" w:rsidR="00BC75BC" w:rsidRPr="00155B99" w:rsidRDefault="00BC75BC" w:rsidP="00DB4C00">
            <w:pPr>
              <w:rPr>
                <w:rStyle w:val="Pogrubienie"/>
                <w:rFonts w:cs="Arial"/>
                <w:b w:val="0"/>
                <w:szCs w:val="20"/>
              </w:rPr>
            </w:pPr>
          </w:p>
        </w:tc>
        <w:tc>
          <w:tcPr>
            <w:tcW w:w="2083" w:type="pct"/>
            <w:vMerge/>
            <w:tcBorders>
              <w:bottom w:val="single" w:sz="4" w:space="0" w:color="auto"/>
            </w:tcBorders>
            <w:shd w:val="clear" w:color="auto" w:fill="auto"/>
          </w:tcPr>
          <w:p w14:paraId="1EC75CEE" w14:textId="77777777" w:rsidR="00BC75BC" w:rsidRPr="00155B99" w:rsidRDefault="00BC75BC" w:rsidP="00DB4C00">
            <w:pPr>
              <w:rPr>
                <w:rStyle w:val="Pogrubienie"/>
                <w:rFonts w:cs="Arial"/>
                <w:b w:val="0"/>
                <w:szCs w:val="20"/>
              </w:rPr>
            </w:pPr>
          </w:p>
        </w:tc>
        <w:tc>
          <w:tcPr>
            <w:tcW w:w="295" w:type="pct"/>
            <w:tcBorders>
              <w:bottom w:val="single" w:sz="4" w:space="0" w:color="auto"/>
            </w:tcBorders>
            <w:shd w:val="clear" w:color="auto" w:fill="auto"/>
            <w:vAlign w:val="center"/>
          </w:tcPr>
          <w:p w14:paraId="6144E403" w14:textId="77777777" w:rsidR="00BC75BC" w:rsidRPr="00155B99" w:rsidRDefault="00BC75BC" w:rsidP="00DB4C00">
            <w:pPr>
              <w:jc w:val="center"/>
              <w:rPr>
                <w:rStyle w:val="Pogrubienie"/>
                <w:rFonts w:cs="Arial"/>
                <w:b w:val="0"/>
                <w:szCs w:val="20"/>
              </w:rPr>
            </w:pPr>
            <w:r w:rsidRPr="00155B99">
              <w:rPr>
                <w:rStyle w:val="Pogrubienie"/>
                <w:rFonts w:cs="Arial"/>
                <w:szCs w:val="20"/>
              </w:rPr>
              <w:t>I</w:t>
            </w:r>
          </w:p>
        </w:tc>
        <w:tc>
          <w:tcPr>
            <w:tcW w:w="246" w:type="pct"/>
            <w:tcBorders>
              <w:bottom w:val="single" w:sz="4" w:space="0" w:color="auto"/>
            </w:tcBorders>
            <w:shd w:val="clear" w:color="auto" w:fill="auto"/>
            <w:vAlign w:val="center"/>
          </w:tcPr>
          <w:p w14:paraId="2AEC20DB" w14:textId="77777777" w:rsidR="00BC75BC" w:rsidRPr="00155B99" w:rsidRDefault="00BC75BC" w:rsidP="00DB4C00">
            <w:pPr>
              <w:jc w:val="center"/>
              <w:rPr>
                <w:rStyle w:val="Pogrubienie"/>
                <w:rFonts w:cs="Arial"/>
                <w:b w:val="0"/>
                <w:szCs w:val="20"/>
              </w:rPr>
            </w:pPr>
            <w:r w:rsidRPr="00155B99">
              <w:rPr>
                <w:rStyle w:val="Pogrubienie"/>
                <w:rFonts w:cs="Arial"/>
                <w:szCs w:val="20"/>
              </w:rPr>
              <w:t>II</w:t>
            </w:r>
          </w:p>
        </w:tc>
        <w:tc>
          <w:tcPr>
            <w:tcW w:w="246" w:type="pct"/>
            <w:tcBorders>
              <w:bottom w:val="single" w:sz="4" w:space="0" w:color="auto"/>
            </w:tcBorders>
            <w:shd w:val="clear" w:color="auto" w:fill="auto"/>
            <w:vAlign w:val="center"/>
          </w:tcPr>
          <w:p w14:paraId="3FB53C43" w14:textId="77777777" w:rsidR="00BC75BC" w:rsidRPr="00155B99" w:rsidRDefault="00BC75BC" w:rsidP="00DB4C00">
            <w:pPr>
              <w:jc w:val="center"/>
              <w:rPr>
                <w:rStyle w:val="Pogrubienie"/>
                <w:rFonts w:cs="Arial"/>
                <w:b w:val="0"/>
                <w:szCs w:val="20"/>
              </w:rPr>
            </w:pPr>
            <w:r w:rsidRPr="00155B99">
              <w:rPr>
                <w:rStyle w:val="Pogrubienie"/>
                <w:rFonts w:cs="Arial"/>
                <w:szCs w:val="20"/>
              </w:rPr>
              <w:t>III</w:t>
            </w:r>
          </w:p>
        </w:tc>
        <w:tc>
          <w:tcPr>
            <w:tcW w:w="246" w:type="pct"/>
            <w:tcBorders>
              <w:bottom w:val="single" w:sz="4" w:space="0" w:color="auto"/>
            </w:tcBorders>
            <w:shd w:val="clear" w:color="auto" w:fill="auto"/>
            <w:vAlign w:val="center"/>
          </w:tcPr>
          <w:p w14:paraId="26D5B3DA" w14:textId="77777777" w:rsidR="00BC75BC" w:rsidRPr="00155B99" w:rsidRDefault="00BC75BC" w:rsidP="00DB4C00">
            <w:pPr>
              <w:jc w:val="center"/>
              <w:rPr>
                <w:rStyle w:val="Pogrubienie"/>
                <w:rFonts w:cs="Arial"/>
                <w:szCs w:val="20"/>
              </w:rPr>
            </w:pPr>
            <w:r w:rsidRPr="00155B99">
              <w:rPr>
                <w:rStyle w:val="Pogrubienie"/>
                <w:rFonts w:cs="Arial"/>
                <w:szCs w:val="20"/>
              </w:rPr>
              <w:t>IV</w:t>
            </w:r>
          </w:p>
        </w:tc>
        <w:tc>
          <w:tcPr>
            <w:tcW w:w="246" w:type="pct"/>
            <w:tcBorders>
              <w:bottom w:val="single" w:sz="4" w:space="0" w:color="auto"/>
            </w:tcBorders>
            <w:shd w:val="clear" w:color="auto" w:fill="auto"/>
            <w:vAlign w:val="center"/>
          </w:tcPr>
          <w:p w14:paraId="6F61800B" w14:textId="77777777" w:rsidR="00BC75BC" w:rsidRPr="00155B99" w:rsidRDefault="00BC75BC" w:rsidP="00DB4C00">
            <w:pPr>
              <w:jc w:val="center"/>
              <w:rPr>
                <w:rStyle w:val="Pogrubienie"/>
                <w:rFonts w:cs="Arial"/>
                <w:szCs w:val="20"/>
              </w:rPr>
            </w:pPr>
            <w:r w:rsidRPr="00155B99">
              <w:rPr>
                <w:rStyle w:val="Pogrubienie"/>
                <w:rFonts w:cs="Arial"/>
                <w:szCs w:val="20"/>
              </w:rPr>
              <w:t>V</w:t>
            </w:r>
          </w:p>
        </w:tc>
        <w:tc>
          <w:tcPr>
            <w:tcW w:w="393" w:type="pct"/>
            <w:vMerge/>
            <w:tcBorders>
              <w:bottom w:val="single" w:sz="4" w:space="0" w:color="auto"/>
            </w:tcBorders>
            <w:shd w:val="clear" w:color="auto" w:fill="auto"/>
          </w:tcPr>
          <w:p w14:paraId="0A7A1BA3" w14:textId="77777777" w:rsidR="00BC75BC" w:rsidRPr="00155B99" w:rsidRDefault="00BC75BC" w:rsidP="00DB4C00">
            <w:pPr>
              <w:rPr>
                <w:rStyle w:val="Pogrubienie"/>
                <w:rFonts w:cs="Arial"/>
                <w:b w:val="0"/>
                <w:szCs w:val="20"/>
              </w:rPr>
            </w:pPr>
          </w:p>
        </w:tc>
        <w:tc>
          <w:tcPr>
            <w:tcW w:w="930" w:type="pct"/>
            <w:vMerge/>
            <w:tcBorders>
              <w:bottom w:val="single" w:sz="4" w:space="0" w:color="auto"/>
            </w:tcBorders>
            <w:shd w:val="clear" w:color="auto" w:fill="auto"/>
          </w:tcPr>
          <w:p w14:paraId="0982F696" w14:textId="77777777" w:rsidR="00BC75BC" w:rsidRPr="00155B99" w:rsidRDefault="00BC75BC" w:rsidP="00DB4C00">
            <w:pPr>
              <w:rPr>
                <w:rStyle w:val="Pogrubienie"/>
                <w:rFonts w:cs="Arial"/>
                <w:b w:val="0"/>
                <w:szCs w:val="20"/>
              </w:rPr>
            </w:pPr>
          </w:p>
        </w:tc>
      </w:tr>
      <w:tr w:rsidR="00BC75BC" w:rsidRPr="008503D4" w14:paraId="5B17A989" w14:textId="77777777" w:rsidTr="00DB4C00">
        <w:trPr>
          <w:trHeight w:val="222"/>
        </w:trPr>
        <w:tc>
          <w:tcPr>
            <w:tcW w:w="315" w:type="pct"/>
            <w:shd w:val="clear" w:color="auto" w:fill="auto"/>
            <w:vAlign w:val="center"/>
          </w:tcPr>
          <w:p w14:paraId="63F579C9" w14:textId="77777777" w:rsidR="00BC75BC" w:rsidRPr="008503D4" w:rsidRDefault="00BC75BC" w:rsidP="00DB4C00">
            <w:pPr>
              <w:spacing w:beforeLines="60" w:before="144" w:afterLines="60" w:after="144"/>
              <w:jc w:val="center"/>
              <w:rPr>
                <w:rStyle w:val="Pogrubienie"/>
                <w:rFonts w:cs="Arial"/>
                <w:szCs w:val="20"/>
              </w:rPr>
            </w:pPr>
          </w:p>
        </w:tc>
        <w:tc>
          <w:tcPr>
            <w:tcW w:w="4685" w:type="pct"/>
            <w:gridSpan w:val="8"/>
            <w:shd w:val="clear" w:color="auto" w:fill="auto"/>
            <w:vAlign w:val="center"/>
          </w:tcPr>
          <w:p w14:paraId="5B4E04B6" w14:textId="76CD6F1C" w:rsidR="00BC75BC" w:rsidRPr="008503D4" w:rsidRDefault="00BC75BC" w:rsidP="00DB4C00">
            <w:pPr>
              <w:spacing w:beforeLines="60" w:before="144" w:afterLines="60" w:after="144"/>
              <w:jc w:val="center"/>
              <w:rPr>
                <w:rStyle w:val="Pogrubienie"/>
                <w:rFonts w:cs="Arial"/>
                <w:b w:val="0"/>
                <w:szCs w:val="20"/>
              </w:rPr>
            </w:pPr>
            <w:r w:rsidRPr="008503D4">
              <w:rPr>
                <w:rStyle w:val="Pogrubienie"/>
                <w:rFonts w:cs="Arial"/>
                <w:szCs w:val="20"/>
              </w:rPr>
              <w:t xml:space="preserve">Kwalifikacja: </w:t>
            </w:r>
            <w:r>
              <w:rPr>
                <w:rStyle w:val="Pogrubienie"/>
                <w:rFonts w:cs="Arial"/>
                <w:szCs w:val="20"/>
              </w:rPr>
              <w:t xml:space="preserve"> </w:t>
            </w:r>
            <w:r w:rsidR="00DE0512" w:rsidRPr="00DE0512">
              <w:rPr>
                <w:rStyle w:val="Pogrubienie"/>
                <w:rFonts w:cs="Arial"/>
                <w:szCs w:val="20"/>
              </w:rPr>
              <w:t xml:space="preserve">ROL.02. Eksploatacja pojazdów, maszyn, urządzeń i narzędzi stosowanych w rolnictwie  </w:t>
            </w:r>
          </w:p>
        </w:tc>
      </w:tr>
      <w:tr w:rsidR="00BC75BC" w:rsidRPr="00155B99" w14:paraId="30FCAB18" w14:textId="77777777" w:rsidTr="00DB4C00">
        <w:trPr>
          <w:trHeight w:val="283"/>
        </w:trPr>
        <w:tc>
          <w:tcPr>
            <w:tcW w:w="315" w:type="pct"/>
            <w:shd w:val="clear" w:color="auto" w:fill="auto"/>
            <w:vAlign w:val="center"/>
          </w:tcPr>
          <w:p w14:paraId="35CFCA6E" w14:textId="77777777" w:rsidR="00BC75BC" w:rsidRPr="00A60BFD"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bottom"/>
          </w:tcPr>
          <w:p w14:paraId="7F95B9BF" w14:textId="16E37471" w:rsidR="00BC75BC" w:rsidRPr="00155B99" w:rsidRDefault="00BC75BC" w:rsidP="00DB4C00">
            <w:pPr>
              <w:rPr>
                <w:rStyle w:val="Pogrubienie"/>
                <w:rFonts w:cs="Arial"/>
                <w:b w:val="0"/>
                <w:szCs w:val="20"/>
              </w:rPr>
            </w:pPr>
            <w:r w:rsidRPr="00D45938">
              <w:rPr>
                <w:rFonts w:eastAsia="Times New Roman" w:cs="Arial"/>
                <w:szCs w:val="20"/>
              </w:rPr>
              <w:t>Podstawy konstrukcji maszyn</w:t>
            </w:r>
          </w:p>
        </w:tc>
        <w:tc>
          <w:tcPr>
            <w:tcW w:w="295" w:type="pct"/>
            <w:shd w:val="clear" w:color="auto" w:fill="auto"/>
            <w:vAlign w:val="center"/>
          </w:tcPr>
          <w:p w14:paraId="2E03C1C9" w14:textId="77777777" w:rsidR="00BC75BC" w:rsidRPr="00155B99" w:rsidRDefault="00BC75BC" w:rsidP="00DB4C00">
            <w:pPr>
              <w:jc w:val="center"/>
              <w:rPr>
                <w:rFonts w:cs="Arial"/>
                <w:szCs w:val="20"/>
              </w:rPr>
            </w:pPr>
          </w:p>
        </w:tc>
        <w:tc>
          <w:tcPr>
            <w:tcW w:w="246" w:type="pct"/>
            <w:shd w:val="clear" w:color="auto" w:fill="auto"/>
            <w:vAlign w:val="center"/>
          </w:tcPr>
          <w:p w14:paraId="612DF6FD" w14:textId="77777777" w:rsidR="00BC75BC" w:rsidRPr="00155B99" w:rsidRDefault="00BC75BC" w:rsidP="00DB4C00">
            <w:pPr>
              <w:jc w:val="center"/>
              <w:rPr>
                <w:rFonts w:cs="Arial"/>
                <w:szCs w:val="20"/>
              </w:rPr>
            </w:pPr>
          </w:p>
        </w:tc>
        <w:tc>
          <w:tcPr>
            <w:tcW w:w="246" w:type="pct"/>
            <w:shd w:val="clear" w:color="auto" w:fill="auto"/>
            <w:vAlign w:val="center"/>
          </w:tcPr>
          <w:p w14:paraId="3B691FE0" w14:textId="77777777" w:rsidR="00BC75BC" w:rsidRPr="00155B99" w:rsidRDefault="00BC75BC" w:rsidP="00DB4C00">
            <w:pPr>
              <w:jc w:val="center"/>
              <w:rPr>
                <w:rFonts w:cs="Arial"/>
                <w:szCs w:val="20"/>
              </w:rPr>
            </w:pPr>
          </w:p>
        </w:tc>
        <w:tc>
          <w:tcPr>
            <w:tcW w:w="246" w:type="pct"/>
            <w:shd w:val="clear" w:color="auto" w:fill="auto"/>
            <w:vAlign w:val="center"/>
          </w:tcPr>
          <w:p w14:paraId="4AF8B7A8" w14:textId="77777777" w:rsidR="00BC75BC" w:rsidRPr="00155B99" w:rsidRDefault="00BC75BC" w:rsidP="00DB4C00">
            <w:pPr>
              <w:jc w:val="center"/>
              <w:rPr>
                <w:rFonts w:cs="Arial"/>
                <w:szCs w:val="20"/>
              </w:rPr>
            </w:pPr>
          </w:p>
        </w:tc>
        <w:tc>
          <w:tcPr>
            <w:tcW w:w="246" w:type="pct"/>
            <w:shd w:val="clear" w:color="auto" w:fill="auto"/>
            <w:vAlign w:val="center"/>
          </w:tcPr>
          <w:p w14:paraId="42AA755B" w14:textId="77777777" w:rsidR="00BC75BC" w:rsidRPr="00155B99" w:rsidRDefault="00BC75BC" w:rsidP="00DB4C00">
            <w:pPr>
              <w:jc w:val="center"/>
              <w:rPr>
                <w:rFonts w:cs="Arial"/>
                <w:szCs w:val="20"/>
              </w:rPr>
            </w:pPr>
          </w:p>
        </w:tc>
        <w:tc>
          <w:tcPr>
            <w:tcW w:w="393" w:type="pct"/>
            <w:shd w:val="clear" w:color="auto" w:fill="auto"/>
            <w:vAlign w:val="center"/>
          </w:tcPr>
          <w:p w14:paraId="20650F49" w14:textId="77777777" w:rsidR="00BC75BC" w:rsidRPr="00155B99" w:rsidRDefault="00BC75BC" w:rsidP="00DB4C00">
            <w:pPr>
              <w:jc w:val="center"/>
              <w:rPr>
                <w:rStyle w:val="Pogrubienie"/>
                <w:rFonts w:cs="Arial"/>
                <w:b w:val="0"/>
                <w:szCs w:val="20"/>
              </w:rPr>
            </w:pPr>
          </w:p>
        </w:tc>
        <w:tc>
          <w:tcPr>
            <w:tcW w:w="930" w:type="pct"/>
            <w:shd w:val="clear" w:color="auto" w:fill="auto"/>
            <w:vAlign w:val="center"/>
          </w:tcPr>
          <w:p w14:paraId="60081439" w14:textId="697A6D40" w:rsidR="00BC75BC" w:rsidRPr="00DB4C00" w:rsidRDefault="00BC75BC" w:rsidP="00DB4C00">
            <w:pPr>
              <w:jc w:val="center"/>
              <w:rPr>
                <w:rStyle w:val="Pogrubienie"/>
                <w:rFonts w:cs="Arial"/>
                <w:szCs w:val="20"/>
              </w:rPr>
            </w:pPr>
            <w:r w:rsidRPr="00DB4C00">
              <w:rPr>
                <w:rStyle w:val="Pogrubienie"/>
                <w:rFonts w:cs="Arial"/>
                <w:szCs w:val="20"/>
              </w:rPr>
              <w:t>T</w:t>
            </w:r>
          </w:p>
        </w:tc>
      </w:tr>
      <w:tr w:rsidR="00BC75BC" w:rsidRPr="00155B99" w14:paraId="1DA8F2FB" w14:textId="77777777" w:rsidTr="00DB4C00">
        <w:trPr>
          <w:trHeight w:val="283"/>
        </w:trPr>
        <w:tc>
          <w:tcPr>
            <w:tcW w:w="315" w:type="pct"/>
            <w:shd w:val="clear" w:color="auto" w:fill="auto"/>
            <w:vAlign w:val="center"/>
          </w:tcPr>
          <w:p w14:paraId="683C9022" w14:textId="77777777" w:rsidR="00BC75BC" w:rsidRPr="00A60BFD"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bottom"/>
          </w:tcPr>
          <w:p w14:paraId="76724F13" w14:textId="2EF6D391" w:rsidR="00BC75BC" w:rsidRPr="00155B99" w:rsidRDefault="00BC75BC" w:rsidP="00DB4C00">
            <w:pPr>
              <w:rPr>
                <w:rStyle w:val="Pogrubienie"/>
                <w:rFonts w:cs="Arial"/>
                <w:b w:val="0"/>
                <w:szCs w:val="20"/>
              </w:rPr>
            </w:pPr>
            <w:r w:rsidRPr="00D45938">
              <w:rPr>
                <w:rFonts w:eastAsia="Times New Roman" w:cs="Arial"/>
                <w:szCs w:val="20"/>
              </w:rPr>
              <w:t>Podstawy rolnictwa</w:t>
            </w:r>
          </w:p>
        </w:tc>
        <w:tc>
          <w:tcPr>
            <w:tcW w:w="295" w:type="pct"/>
            <w:shd w:val="clear" w:color="auto" w:fill="auto"/>
            <w:vAlign w:val="center"/>
          </w:tcPr>
          <w:p w14:paraId="1A508D3B" w14:textId="77777777" w:rsidR="00BC75BC" w:rsidRPr="00155B99" w:rsidRDefault="00BC75BC" w:rsidP="00DB4C00">
            <w:pPr>
              <w:jc w:val="center"/>
              <w:rPr>
                <w:rFonts w:cs="Arial"/>
                <w:szCs w:val="20"/>
              </w:rPr>
            </w:pPr>
          </w:p>
        </w:tc>
        <w:tc>
          <w:tcPr>
            <w:tcW w:w="246" w:type="pct"/>
            <w:shd w:val="clear" w:color="auto" w:fill="auto"/>
            <w:vAlign w:val="center"/>
          </w:tcPr>
          <w:p w14:paraId="1F46D7B1" w14:textId="77777777" w:rsidR="00BC75BC" w:rsidRPr="00155B99" w:rsidRDefault="00BC75BC" w:rsidP="00DB4C00">
            <w:pPr>
              <w:jc w:val="center"/>
              <w:rPr>
                <w:rFonts w:cs="Arial"/>
                <w:szCs w:val="20"/>
              </w:rPr>
            </w:pPr>
          </w:p>
        </w:tc>
        <w:tc>
          <w:tcPr>
            <w:tcW w:w="246" w:type="pct"/>
            <w:shd w:val="clear" w:color="auto" w:fill="auto"/>
            <w:vAlign w:val="center"/>
          </w:tcPr>
          <w:p w14:paraId="7BCD712C" w14:textId="77777777" w:rsidR="00BC75BC" w:rsidRPr="00155B99" w:rsidRDefault="00BC75BC" w:rsidP="00DB4C00">
            <w:pPr>
              <w:jc w:val="center"/>
              <w:rPr>
                <w:rFonts w:cs="Arial"/>
                <w:szCs w:val="20"/>
              </w:rPr>
            </w:pPr>
          </w:p>
        </w:tc>
        <w:tc>
          <w:tcPr>
            <w:tcW w:w="246" w:type="pct"/>
            <w:shd w:val="clear" w:color="auto" w:fill="auto"/>
            <w:vAlign w:val="center"/>
          </w:tcPr>
          <w:p w14:paraId="137B96F4" w14:textId="77777777" w:rsidR="00BC75BC" w:rsidRPr="00155B99" w:rsidRDefault="00BC75BC" w:rsidP="00DB4C00">
            <w:pPr>
              <w:jc w:val="center"/>
              <w:rPr>
                <w:rFonts w:cs="Arial"/>
                <w:szCs w:val="20"/>
              </w:rPr>
            </w:pPr>
          </w:p>
        </w:tc>
        <w:tc>
          <w:tcPr>
            <w:tcW w:w="246" w:type="pct"/>
            <w:shd w:val="clear" w:color="auto" w:fill="auto"/>
            <w:vAlign w:val="center"/>
          </w:tcPr>
          <w:p w14:paraId="075ACCC3" w14:textId="77777777" w:rsidR="00BC75BC" w:rsidRPr="00155B99" w:rsidRDefault="00BC75BC" w:rsidP="00DB4C00">
            <w:pPr>
              <w:jc w:val="center"/>
              <w:rPr>
                <w:rFonts w:cs="Arial"/>
                <w:szCs w:val="20"/>
              </w:rPr>
            </w:pPr>
          </w:p>
        </w:tc>
        <w:tc>
          <w:tcPr>
            <w:tcW w:w="393" w:type="pct"/>
            <w:shd w:val="clear" w:color="auto" w:fill="auto"/>
            <w:vAlign w:val="center"/>
          </w:tcPr>
          <w:p w14:paraId="416DF835" w14:textId="77777777" w:rsidR="00BC75BC" w:rsidRPr="00155B99" w:rsidRDefault="00BC75BC" w:rsidP="00DB4C00">
            <w:pPr>
              <w:jc w:val="center"/>
              <w:rPr>
                <w:rStyle w:val="Pogrubienie"/>
                <w:rFonts w:cs="Arial"/>
                <w:b w:val="0"/>
                <w:szCs w:val="20"/>
              </w:rPr>
            </w:pPr>
          </w:p>
        </w:tc>
        <w:tc>
          <w:tcPr>
            <w:tcW w:w="930" w:type="pct"/>
            <w:shd w:val="clear" w:color="auto" w:fill="auto"/>
            <w:vAlign w:val="center"/>
          </w:tcPr>
          <w:p w14:paraId="32D7D8E7" w14:textId="18BE12A2" w:rsidR="00BC75BC" w:rsidRPr="00DB4C00" w:rsidRDefault="00BC75BC" w:rsidP="00DB4C00">
            <w:pPr>
              <w:jc w:val="center"/>
              <w:rPr>
                <w:rStyle w:val="Pogrubienie"/>
                <w:rFonts w:cs="Arial"/>
                <w:szCs w:val="20"/>
              </w:rPr>
            </w:pPr>
            <w:r w:rsidRPr="00DB4C00">
              <w:rPr>
                <w:rStyle w:val="Pogrubienie"/>
                <w:rFonts w:cs="Arial"/>
                <w:szCs w:val="20"/>
              </w:rPr>
              <w:t>T</w:t>
            </w:r>
          </w:p>
        </w:tc>
      </w:tr>
      <w:tr w:rsidR="00BC75BC" w:rsidRPr="00155B99" w14:paraId="07F671FD" w14:textId="77777777" w:rsidTr="00BC75BC">
        <w:trPr>
          <w:trHeight w:val="283"/>
        </w:trPr>
        <w:tc>
          <w:tcPr>
            <w:tcW w:w="315" w:type="pct"/>
            <w:shd w:val="clear" w:color="auto" w:fill="auto"/>
            <w:vAlign w:val="center"/>
          </w:tcPr>
          <w:p w14:paraId="757E5196" w14:textId="77777777" w:rsidR="00BC75BC" w:rsidRPr="00A60BFD"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0A0CCF7F" w14:textId="4E1F2436" w:rsidR="00BC75BC" w:rsidRPr="00155B99" w:rsidRDefault="00BC75BC" w:rsidP="00DB4C00">
            <w:pPr>
              <w:rPr>
                <w:rStyle w:val="Pogrubienie"/>
                <w:rFonts w:cs="Arial"/>
                <w:b w:val="0"/>
                <w:szCs w:val="20"/>
              </w:rPr>
            </w:pPr>
            <w:r w:rsidRPr="00D45938">
              <w:rPr>
                <w:rFonts w:eastAsia="Times New Roman" w:cs="Arial"/>
                <w:szCs w:val="20"/>
              </w:rPr>
              <w:t>Przepisy ruchu drogowego w zakresie kategorii T</w:t>
            </w:r>
          </w:p>
        </w:tc>
        <w:tc>
          <w:tcPr>
            <w:tcW w:w="295" w:type="pct"/>
            <w:shd w:val="clear" w:color="auto" w:fill="auto"/>
            <w:vAlign w:val="center"/>
          </w:tcPr>
          <w:p w14:paraId="2880F31C" w14:textId="77777777" w:rsidR="00BC75BC" w:rsidRPr="00155B99" w:rsidRDefault="00BC75BC" w:rsidP="00DB4C00">
            <w:pPr>
              <w:jc w:val="center"/>
              <w:rPr>
                <w:rFonts w:cs="Arial"/>
                <w:szCs w:val="20"/>
              </w:rPr>
            </w:pPr>
          </w:p>
        </w:tc>
        <w:tc>
          <w:tcPr>
            <w:tcW w:w="246" w:type="pct"/>
            <w:shd w:val="clear" w:color="auto" w:fill="auto"/>
            <w:vAlign w:val="center"/>
          </w:tcPr>
          <w:p w14:paraId="75FB46F2" w14:textId="77777777" w:rsidR="00BC75BC" w:rsidRPr="00155B99" w:rsidRDefault="00BC75BC" w:rsidP="00DB4C00">
            <w:pPr>
              <w:jc w:val="center"/>
              <w:rPr>
                <w:rFonts w:cs="Arial"/>
                <w:szCs w:val="20"/>
              </w:rPr>
            </w:pPr>
          </w:p>
        </w:tc>
        <w:tc>
          <w:tcPr>
            <w:tcW w:w="246" w:type="pct"/>
            <w:shd w:val="clear" w:color="auto" w:fill="auto"/>
            <w:vAlign w:val="center"/>
          </w:tcPr>
          <w:p w14:paraId="43DDA095" w14:textId="77777777" w:rsidR="00BC75BC" w:rsidRPr="00155B99" w:rsidRDefault="00BC75BC" w:rsidP="00DB4C00">
            <w:pPr>
              <w:jc w:val="center"/>
              <w:rPr>
                <w:rFonts w:cs="Arial"/>
                <w:szCs w:val="20"/>
              </w:rPr>
            </w:pPr>
          </w:p>
        </w:tc>
        <w:tc>
          <w:tcPr>
            <w:tcW w:w="246" w:type="pct"/>
            <w:shd w:val="clear" w:color="auto" w:fill="auto"/>
            <w:vAlign w:val="center"/>
          </w:tcPr>
          <w:p w14:paraId="286658E9" w14:textId="77777777" w:rsidR="00BC75BC" w:rsidRPr="00155B99" w:rsidRDefault="00BC75BC" w:rsidP="00DB4C00">
            <w:pPr>
              <w:jc w:val="center"/>
              <w:rPr>
                <w:rFonts w:cs="Arial"/>
                <w:szCs w:val="20"/>
              </w:rPr>
            </w:pPr>
          </w:p>
        </w:tc>
        <w:tc>
          <w:tcPr>
            <w:tcW w:w="246" w:type="pct"/>
            <w:shd w:val="clear" w:color="auto" w:fill="auto"/>
            <w:vAlign w:val="center"/>
          </w:tcPr>
          <w:p w14:paraId="796DA1E1" w14:textId="77777777" w:rsidR="00BC75BC" w:rsidRPr="00155B99" w:rsidRDefault="00BC75BC" w:rsidP="00DB4C00">
            <w:pPr>
              <w:jc w:val="center"/>
              <w:rPr>
                <w:rFonts w:cs="Arial"/>
                <w:szCs w:val="20"/>
              </w:rPr>
            </w:pPr>
          </w:p>
        </w:tc>
        <w:tc>
          <w:tcPr>
            <w:tcW w:w="393" w:type="pct"/>
            <w:shd w:val="clear" w:color="auto" w:fill="auto"/>
            <w:vAlign w:val="center"/>
          </w:tcPr>
          <w:p w14:paraId="7DE840A0" w14:textId="77777777" w:rsidR="00BC75BC" w:rsidRPr="00155B99" w:rsidRDefault="00BC75BC" w:rsidP="00DB4C00">
            <w:pPr>
              <w:jc w:val="center"/>
              <w:rPr>
                <w:rStyle w:val="Pogrubienie"/>
                <w:rFonts w:cs="Arial"/>
                <w:b w:val="0"/>
                <w:szCs w:val="20"/>
              </w:rPr>
            </w:pPr>
          </w:p>
        </w:tc>
        <w:tc>
          <w:tcPr>
            <w:tcW w:w="930" w:type="pct"/>
            <w:shd w:val="clear" w:color="auto" w:fill="auto"/>
            <w:vAlign w:val="center"/>
          </w:tcPr>
          <w:p w14:paraId="52043F1F" w14:textId="4EDD9749" w:rsidR="00BC75BC" w:rsidRPr="00DB4C00" w:rsidRDefault="00BC75BC" w:rsidP="00DB4C00">
            <w:pPr>
              <w:ind w:left="1440" w:hanging="1440"/>
              <w:jc w:val="center"/>
              <w:rPr>
                <w:rStyle w:val="Pogrubienie"/>
                <w:rFonts w:cs="Arial"/>
                <w:szCs w:val="20"/>
              </w:rPr>
            </w:pPr>
            <w:r w:rsidRPr="00DB4C00">
              <w:rPr>
                <w:rStyle w:val="Pogrubienie"/>
                <w:rFonts w:cs="Arial"/>
                <w:szCs w:val="20"/>
              </w:rPr>
              <w:t>T</w:t>
            </w:r>
          </w:p>
        </w:tc>
      </w:tr>
      <w:tr w:rsidR="00BC75BC" w:rsidRPr="00155B99" w14:paraId="2508FE73" w14:textId="77777777" w:rsidTr="00BC75BC">
        <w:trPr>
          <w:trHeight w:val="283"/>
        </w:trPr>
        <w:tc>
          <w:tcPr>
            <w:tcW w:w="315" w:type="pct"/>
            <w:shd w:val="clear" w:color="auto" w:fill="auto"/>
            <w:vAlign w:val="center"/>
          </w:tcPr>
          <w:p w14:paraId="147FB5B4" w14:textId="77777777" w:rsidR="00BC75BC" w:rsidRPr="00A60BFD"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026A761D" w14:textId="1BBD10D9" w:rsidR="00BC75BC" w:rsidRPr="00155B99" w:rsidRDefault="00BC75BC" w:rsidP="00DB4C00">
            <w:pPr>
              <w:rPr>
                <w:rStyle w:val="Pogrubienie"/>
                <w:rFonts w:cs="Arial"/>
                <w:b w:val="0"/>
                <w:szCs w:val="20"/>
              </w:rPr>
            </w:pPr>
            <w:r w:rsidRPr="00D45938">
              <w:rPr>
                <w:rFonts w:eastAsia="Times New Roman" w:cs="Arial"/>
                <w:szCs w:val="20"/>
              </w:rPr>
              <w:t>Przepisy ruchu drogowego w zakresie kategorii B</w:t>
            </w:r>
          </w:p>
        </w:tc>
        <w:tc>
          <w:tcPr>
            <w:tcW w:w="295" w:type="pct"/>
            <w:shd w:val="clear" w:color="auto" w:fill="auto"/>
            <w:vAlign w:val="center"/>
          </w:tcPr>
          <w:p w14:paraId="4941E118" w14:textId="77777777" w:rsidR="00BC75BC" w:rsidRPr="00155B99" w:rsidRDefault="00BC75BC" w:rsidP="00DB4C00">
            <w:pPr>
              <w:jc w:val="center"/>
              <w:rPr>
                <w:rFonts w:cs="Arial"/>
                <w:szCs w:val="20"/>
              </w:rPr>
            </w:pPr>
          </w:p>
        </w:tc>
        <w:tc>
          <w:tcPr>
            <w:tcW w:w="246" w:type="pct"/>
            <w:shd w:val="clear" w:color="auto" w:fill="auto"/>
            <w:vAlign w:val="center"/>
          </w:tcPr>
          <w:p w14:paraId="7F653626" w14:textId="77777777" w:rsidR="00BC75BC" w:rsidRPr="00155B99" w:rsidRDefault="00BC75BC" w:rsidP="00DB4C00">
            <w:pPr>
              <w:jc w:val="center"/>
              <w:rPr>
                <w:rFonts w:cs="Arial"/>
                <w:szCs w:val="20"/>
              </w:rPr>
            </w:pPr>
          </w:p>
        </w:tc>
        <w:tc>
          <w:tcPr>
            <w:tcW w:w="246" w:type="pct"/>
            <w:shd w:val="clear" w:color="auto" w:fill="auto"/>
            <w:vAlign w:val="center"/>
          </w:tcPr>
          <w:p w14:paraId="68DB5E3E" w14:textId="77777777" w:rsidR="00BC75BC" w:rsidRPr="00155B99" w:rsidRDefault="00BC75BC" w:rsidP="00DB4C00">
            <w:pPr>
              <w:jc w:val="center"/>
              <w:rPr>
                <w:rFonts w:cs="Arial"/>
                <w:szCs w:val="20"/>
              </w:rPr>
            </w:pPr>
          </w:p>
        </w:tc>
        <w:tc>
          <w:tcPr>
            <w:tcW w:w="246" w:type="pct"/>
            <w:shd w:val="clear" w:color="auto" w:fill="auto"/>
            <w:vAlign w:val="center"/>
          </w:tcPr>
          <w:p w14:paraId="42BB55E7" w14:textId="77777777" w:rsidR="00BC75BC" w:rsidRPr="00155B99" w:rsidRDefault="00BC75BC" w:rsidP="00DB4C00">
            <w:pPr>
              <w:jc w:val="center"/>
              <w:rPr>
                <w:rFonts w:cs="Arial"/>
                <w:szCs w:val="20"/>
              </w:rPr>
            </w:pPr>
          </w:p>
        </w:tc>
        <w:tc>
          <w:tcPr>
            <w:tcW w:w="246" w:type="pct"/>
            <w:shd w:val="clear" w:color="auto" w:fill="auto"/>
            <w:vAlign w:val="center"/>
          </w:tcPr>
          <w:p w14:paraId="27DB4F8B" w14:textId="77777777" w:rsidR="00BC75BC" w:rsidRPr="00155B99" w:rsidRDefault="00BC75BC" w:rsidP="00DB4C00">
            <w:pPr>
              <w:jc w:val="center"/>
              <w:rPr>
                <w:rFonts w:cs="Arial"/>
                <w:szCs w:val="20"/>
              </w:rPr>
            </w:pPr>
          </w:p>
        </w:tc>
        <w:tc>
          <w:tcPr>
            <w:tcW w:w="393" w:type="pct"/>
            <w:shd w:val="clear" w:color="auto" w:fill="auto"/>
            <w:vAlign w:val="center"/>
          </w:tcPr>
          <w:p w14:paraId="23874C0F" w14:textId="77777777" w:rsidR="00BC75BC" w:rsidRPr="00155B99" w:rsidRDefault="00BC75BC" w:rsidP="00DB4C00">
            <w:pPr>
              <w:jc w:val="center"/>
              <w:rPr>
                <w:rStyle w:val="Pogrubienie"/>
                <w:rFonts w:cs="Arial"/>
                <w:b w:val="0"/>
                <w:szCs w:val="20"/>
              </w:rPr>
            </w:pPr>
          </w:p>
        </w:tc>
        <w:tc>
          <w:tcPr>
            <w:tcW w:w="930" w:type="pct"/>
            <w:shd w:val="clear" w:color="auto" w:fill="auto"/>
            <w:vAlign w:val="center"/>
          </w:tcPr>
          <w:p w14:paraId="187D96A5" w14:textId="26019B78" w:rsidR="00BC75BC" w:rsidRPr="00DB4C00" w:rsidRDefault="00BC75BC" w:rsidP="00DB4C00">
            <w:pPr>
              <w:jc w:val="center"/>
              <w:rPr>
                <w:rStyle w:val="Pogrubienie"/>
                <w:rFonts w:cs="Arial"/>
                <w:szCs w:val="20"/>
              </w:rPr>
            </w:pPr>
            <w:r w:rsidRPr="00DB4C00">
              <w:rPr>
                <w:rStyle w:val="Pogrubienie"/>
                <w:rFonts w:cs="Arial"/>
                <w:szCs w:val="20"/>
              </w:rPr>
              <w:t>T</w:t>
            </w:r>
          </w:p>
        </w:tc>
      </w:tr>
      <w:tr w:rsidR="00BC75BC" w:rsidRPr="00155B99" w14:paraId="2E3F9A28" w14:textId="77777777" w:rsidTr="00BC75BC">
        <w:trPr>
          <w:trHeight w:val="283"/>
        </w:trPr>
        <w:tc>
          <w:tcPr>
            <w:tcW w:w="315" w:type="pct"/>
            <w:shd w:val="clear" w:color="auto" w:fill="auto"/>
            <w:vAlign w:val="center"/>
          </w:tcPr>
          <w:p w14:paraId="651658B1" w14:textId="77777777" w:rsidR="00BC75BC" w:rsidRPr="00A60BFD"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2555731E" w14:textId="3F3C1785" w:rsidR="00BC75BC" w:rsidRPr="00155B99" w:rsidRDefault="00BC75BC" w:rsidP="00DB4C00">
            <w:pPr>
              <w:rPr>
                <w:rStyle w:val="Pogrubienie"/>
                <w:rFonts w:cs="Arial"/>
                <w:b w:val="0"/>
                <w:szCs w:val="20"/>
              </w:rPr>
            </w:pPr>
            <w:r w:rsidRPr="00D45938">
              <w:rPr>
                <w:rFonts w:eastAsia="Times New Roman" w:cs="Arial"/>
                <w:szCs w:val="20"/>
              </w:rPr>
              <w:t>Maszyny rolnicze</w:t>
            </w:r>
          </w:p>
        </w:tc>
        <w:tc>
          <w:tcPr>
            <w:tcW w:w="295" w:type="pct"/>
            <w:shd w:val="clear" w:color="auto" w:fill="auto"/>
            <w:vAlign w:val="center"/>
          </w:tcPr>
          <w:p w14:paraId="5A2E0031" w14:textId="77777777" w:rsidR="00BC75BC" w:rsidRPr="00155B99" w:rsidRDefault="00BC75BC" w:rsidP="00DB4C00">
            <w:pPr>
              <w:jc w:val="center"/>
              <w:rPr>
                <w:rFonts w:cs="Arial"/>
                <w:szCs w:val="20"/>
              </w:rPr>
            </w:pPr>
          </w:p>
        </w:tc>
        <w:tc>
          <w:tcPr>
            <w:tcW w:w="246" w:type="pct"/>
            <w:shd w:val="clear" w:color="auto" w:fill="auto"/>
            <w:vAlign w:val="center"/>
          </w:tcPr>
          <w:p w14:paraId="31CA3DC8" w14:textId="77777777" w:rsidR="00BC75BC" w:rsidRPr="006A3562" w:rsidRDefault="00BC75BC" w:rsidP="00DB4C00">
            <w:pPr>
              <w:jc w:val="center"/>
              <w:rPr>
                <w:rFonts w:cs="Arial"/>
                <w:szCs w:val="20"/>
              </w:rPr>
            </w:pPr>
          </w:p>
        </w:tc>
        <w:tc>
          <w:tcPr>
            <w:tcW w:w="246" w:type="pct"/>
            <w:shd w:val="clear" w:color="auto" w:fill="auto"/>
            <w:vAlign w:val="center"/>
          </w:tcPr>
          <w:p w14:paraId="36B0DD4D" w14:textId="77777777" w:rsidR="00BC75BC" w:rsidRPr="006A3562" w:rsidRDefault="00BC75BC" w:rsidP="00DB4C00">
            <w:pPr>
              <w:jc w:val="center"/>
              <w:rPr>
                <w:rFonts w:cs="Arial"/>
                <w:szCs w:val="20"/>
              </w:rPr>
            </w:pPr>
          </w:p>
        </w:tc>
        <w:tc>
          <w:tcPr>
            <w:tcW w:w="246" w:type="pct"/>
            <w:shd w:val="clear" w:color="auto" w:fill="auto"/>
            <w:vAlign w:val="center"/>
          </w:tcPr>
          <w:p w14:paraId="3A269CED" w14:textId="77777777" w:rsidR="00BC75BC" w:rsidRPr="006A3562" w:rsidRDefault="00BC75BC" w:rsidP="00DB4C00">
            <w:pPr>
              <w:jc w:val="center"/>
              <w:rPr>
                <w:rFonts w:cs="Arial"/>
                <w:szCs w:val="20"/>
              </w:rPr>
            </w:pPr>
          </w:p>
        </w:tc>
        <w:tc>
          <w:tcPr>
            <w:tcW w:w="246" w:type="pct"/>
            <w:shd w:val="clear" w:color="auto" w:fill="auto"/>
            <w:vAlign w:val="center"/>
          </w:tcPr>
          <w:p w14:paraId="765F14A6" w14:textId="77777777" w:rsidR="00BC75BC" w:rsidRPr="006A3562" w:rsidRDefault="00BC75BC" w:rsidP="00DB4C00">
            <w:pPr>
              <w:jc w:val="center"/>
              <w:rPr>
                <w:rFonts w:cs="Arial"/>
                <w:szCs w:val="20"/>
              </w:rPr>
            </w:pPr>
          </w:p>
        </w:tc>
        <w:tc>
          <w:tcPr>
            <w:tcW w:w="393" w:type="pct"/>
            <w:shd w:val="clear" w:color="auto" w:fill="auto"/>
            <w:vAlign w:val="center"/>
          </w:tcPr>
          <w:p w14:paraId="38A81B5E" w14:textId="77777777" w:rsidR="00BC75BC" w:rsidRPr="00155B99" w:rsidRDefault="00BC75BC" w:rsidP="00DB4C00">
            <w:pPr>
              <w:jc w:val="center"/>
              <w:rPr>
                <w:rStyle w:val="Pogrubienie"/>
                <w:rFonts w:cs="Arial"/>
                <w:b w:val="0"/>
                <w:szCs w:val="20"/>
              </w:rPr>
            </w:pPr>
          </w:p>
        </w:tc>
        <w:tc>
          <w:tcPr>
            <w:tcW w:w="930" w:type="pct"/>
            <w:shd w:val="clear" w:color="auto" w:fill="auto"/>
            <w:vAlign w:val="center"/>
          </w:tcPr>
          <w:p w14:paraId="242EB0C1" w14:textId="26B61D2B" w:rsidR="00BC75BC" w:rsidRPr="00DB4C00" w:rsidRDefault="00BC75BC" w:rsidP="00DB4C00">
            <w:pPr>
              <w:jc w:val="center"/>
              <w:rPr>
                <w:rStyle w:val="Pogrubienie"/>
                <w:rFonts w:cs="Arial"/>
                <w:szCs w:val="20"/>
              </w:rPr>
            </w:pPr>
            <w:r w:rsidRPr="00DB4C00">
              <w:rPr>
                <w:rStyle w:val="Pogrubienie"/>
                <w:rFonts w:cs="Arial"/>
                <w:szCs w:val="20"/>
              </w:rPr>
              <w:t>T</w:t>
            </w:r>
          </w:p>
        </w:tc>
      </w:tr>
      <w:tr w:rsidR="00BC75BC" w:rsidRPr="00155B99" w14:paraId="6875B8E2" w14:textId="77777777" w:rsidTr="00BC75BC">
        <w:trPr>
          <w:trHeight w:val="283"/>
        </w:trPr>
        <w:tc>
          <w:tcPr>
            <w:tcW w:w="315" w:type="pct"/>
            <w:shd w:val="clear" w:color="auto" w:fill="auto"/>
            <w:vAlign w:val="center"/>
          </w:tcPr>
          <w:p w14:paraId="5909B34B" w14:textId="77777777" w:rsidR="00BC75BC" w:rsidRPr="00A60BFD"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64301804" w14:textId="7F5F161D" w:rsidR="00BC75BC" w:rsidRPr="00155B99" w:rsidRDefault="00BC75BC" w:rsidP="00DB4C00">
            <w:pPr>
              <w:rPr>
                <w:rStyle w:val="Pogrubienie"/>
                <w:rFonts w:cs="Arial"/>
                <w:b w:val="0"/>
                <w:szCs w:val="20"/>
              </w:rPr>
            </w:pPr>
            <w:r w:rsidRPr="00D45938">
              <w:rPr>
                <w:rFonts w:eastAsia="Times New Roman" w:cs="Arial"/>
                <w:szCs w:val="20"/>
              </w:rPr>
              <w:t>Pojazdy rolnicze</w:t>
            </w:r>
          </w:p>
        </w:tc>
        <w:tc>
          <w:tcPr>
            <w:tcW w:w="295" w:type="pct"/>
            <w:shd w:val="clear" w:color="auto" w:fill="auto"/>
            <w:vAlign w:val="center"/>
          </w:tcPr>
          <w:p w14:paraId="24162E24" w14:textId="77777777" w:rsidR="00BC75BC" w:rsidRPr="00155B99" w:rsidRDefault="00BC75BC" w:rsidP="00DB4C00">
            <w:pPr>
              <w:jc w:val="center"/>
              <w:rPr>
                <w:rFonts w:cs="Arial"/>
                <w:szCs w:val="20"/>
              </w:rPr>
            </w:pPr>
          </w:p>
        </w:tc>
        <w:tc>
          <w:tcPr>
            <w:tcW w:w="246" w:type="pct"/>
            <w:shd w:val="clear" w:color="auto" w:fill="auto"/>
            <w:vAlign w:val="center"/>
          </w:tcPr>
          <w:p w14:paraId="01F4E902" w14:textId="77777777" w:rsidR="00BC75BC" w:rsidRPr="006A3562" w:rsidRDefault="00BC75BC" w:rsidP="00DB4C00">
            <w:pPr>
              <w:jc w:val="center"/>
              <w:rPr>
                <w:rFonts w:cs="Arial"/>
                <w:szCs w:val="20"/>
              </w:rPr>
            </w:pPr>
          </w:p>
        </w:tc>
        <w:tc>
          <w:tcPr>
            <w:tcW w:w="246" w:type="pct"/>
            <w:shd w:val="clear" w:color="auto" w:fill="auto"/>
            <w:vAlign w:val="center"/>
          </w:tcPr>
          <w:p w14:paraId="2B9BA19B" w14:textId="77777777" w:rsidR="00BC75BC" w:rsidRPr="006A3562" w:rsidRDefault="00BC75BC" w:rsidP="00DB4C00">
            <w:pPr>
              <w:jc w:val="center"/>
              <w:rPr>
                <w:rFonts w:cs="Arial"/>
                <w:szCs w:val="20"/>
              </w:rPr>
            </w:pPr>
          </w:p>
        </w:tc>
        <w:tc>
          <w:tcPr>
            <w:tcW w:w="246" w:type="pct"/>
            <w:shd w:val="clear" w:color="auto" w:fill="auto"/>
            <w:vAlign w:val="center"/>
          </w:tcPr>
          <w:p w14:paraId="0C9393C7" w14:textId="77777777" w:rsidR="00BC75BC" w:rsidRPr="006A3562" w:rsidRDefault="00BC75BC" w:rsidP="00DB4C00">
            <w:pPr>
              <w:jc w:val="center"/>
              <w:rPr>
                <w:rFonts w:cs="Arial"/>
                <w:szCs w:val="20"/>
              </w:rPr>
            </w:pPr>
          </w:p>
        </w:tc>
        <w:tc>
          <w:tcPr>
            <w:tcW w:w="246" w:type="pct"/>
            <w:shd w:val="clear" w:color="auto" w:fill="auto"/>
            <w:vAlign w:val="center"/>
          </w:tcPr>
          <w:p w14:paraId="1498E2F5" w14:textId="77777777" w:rsidR="00BC75BC" w:rsidRPr="006A3562" w:rsidRDefault="00BC75BC" w:rsidP="00DB4C00">
            <w:pPr>
              <w:jc w:val="center"/>
              <w:rPr>
                <w:rFonts w:cs="Arial"/>
                <w:szCs w:val="20"/>
              </w:rPr>
            </w:pPr>
          </w:p>
        </w:tc>
        <w:tc>
          <w:tcPr>
            <w:tcW w:w="393" w:type="pct"/>
            <w:shd w:val="clear" w:color="auto" w:fill="auto"/>
            <w:vAlign w:val="center"/>
          </w:tcPr>
          <w:p w14:paraId="4847842E" w14:textId="77777777" w:rsidR="00BC75BC" w:rsidRPr="00155B99" w:rsidRDefault="00BC75BC" w:rsidP="00DB4C00">
            <w:pPr>
              <w:jc w:val="center"/>
              <w:rPr>
                <w:rStyle w:val="Pogrubienie"/>
                <w:rFonts w:cs="Arial"/>
                <w:b w:val="0"/>
                <w:szCs w:val="20"/>
              </w:rPr>
            </w:pPr>
          </w:p>
        </w:tc>
        <w:tc>
          <w:tcPr>
            <w:tcW w:w="930" w:type="pct"/>
            <w:shd w:val="clear" w:color="auto" w:fill="auto"/>
            <w:vAlign w:val="center"/>
          </w:tcPr>
          <w:p w14:paraId="7AA6B4DF" w14:textId="3389B48B" w:rsidR="00BC75BC" w:rsidRPr="00DB4C00" w:rsidRDefault="00BC75BC" w:rsidP="00DB4C00">
            <w:pPr>
              <w:jc w:val="center"/>
              <w:rPr>
                <w:rStyle w:val="Pogrubienie"/>
                <w:rFonts w:cs="Arial"/>
                <w:szCs w:val="20"/>
              </w:rPr>
            </w:pPr>
            <w:r w:rsidRPr="00DB4C00">
              <w:rPr>
                <w:rStyle w:val="Pogrubienie"/>
                <w:rFonts w:cs="Arial"/>
                <w:szCs w:val="20"/>
              </w:rPr>
              <w:t>T</w:t>
            </w:r>
          </w:p>
        </w:tc>
      </w:tr>
      <w:tr w:rsidR="00BC75BC" w:rsidRPr="00505235" w14:paraId="547738B9" w14:textId="77777777" w:rsidTr="00BC75BC">
        <w:trPr>
          <w:trHeight w:val="283"/>
        </w:trPr>
        <w:tc>
          <w:tcPr>
            <w:tcW w:w="315" w:type="pct"/>
            <w:shd w:val="clear" w:color="auto" w:fill="auto"/>
            <w:vAlign w:val="center"/>
          </w:tcPr>
          <w:p w14:paraId="05759BC4" w14:textId="77777777" w:rsidR="00BC75BC" w:rsidRPr="00505235" w:rsidRDefault="00BC75BC" w:rsidP="00BC75BC">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0BE5516C" w14:textId="2377B64F" w:rsidR="00BC75BC" w:rsidRPr="00505235" w:rsidRDefault="00BC75BC" w:rsidP="00DB4C00">
            <w:pPr>
              <w:rPr>
                <w:rStyle w:val="Pogrubienie"/>
                <w:rFonts w:cs="Arial"/>
                <w:b w:val="0"/>
                <w:szCs w:val="20"/>
              </w:rPr>
            </w:pPr>
            <w:r w:rsidRPr="00505235">
              <w:rPr>
                <w:rFonts w:eastAsia="Times New Roman" w:cs="Arial"/>
                <w:szCs w:val="20"/>
              </w:rPr>
              <w:t>Działalność gospodarcza w branży rolno-hodowlanej</w:t>
            </w:r>
          </w:p>
        </w:tc>
        <w:tc>
          <w:tcPr>
            <w:tcW w:w="295" w:type="pct"/>
            <w:shd w:val="clear" w:color="auto" w:fill="auto"/>
            <w:vAlign w:val="center"/>
          </w:tcPr>
          <w:p w14:paraId="77715DF2" w14:textId="77777777" w:rsidR="00BC75BC" w:rsidRPr="00505235" w:rsidRDefault="00BC75BC" w:rsidP="00DB4C00">
            <w:pPr>
              <w:jc w:val="center"/>
              <w:rPr>
                <w:rFonts w:cs="Arial"/>
                <w:szCs w:val="20"/>
              </w:rPr>
            </w:pPr>
          </w:p>
        </w:tc>
        <w:tc>
          <w:tcPr>
            <w:tcW w:w="246" w:type="pct"/>
            <w:shd w:val="clear" w:color="auto" w:fill="auto"/>
            <w:vAlign w:val="center"/>
          </w:tcPr>
          <w:p w14:paraId="532DF237" w14:textId="77777777" w:rsidR="00BC75BC" w:rsidRPr="00505235" w:rsidRDefault="00BC75BC" w:rsidP="00DB4C00">
            <w:pPr>
              <w:jc w:val="center"/>
              <w:rPr>
                <w:rFonts w:cs="Arial"/>
                <w:szCs w:val="20"/>
              </w:rPr>
            </w:pPr>
          </w:p>
        </w:tc>
        <w:tc>
          <w:tcPr>
            <w:tcW w:w="246" w:type="pct"/>
            <w:shd w:val="clear" w:color="auto" w:fill="auto"/>
            <w:vAlign w:val="center"/>
          </w:tcPr>
          <w:p w14:paraId="24B21800" w14:textId="77777777" w:rsidR="00BC75BC" w:rsidRPr="00505235" w:rsidRDefault="00BC75BC" w:rsidP="00DB4C00">
            <w:pPr>
              <w:jc w:val="center"/>
              <w:rPr>
                <w:rFonts w:cs="Arial"/>
                <w:szCs w:val="20"/>
              </w:rPr>
            </w:pPr>
          </w:p>
        </w:tc>
        <w:tc>
          <w:tcPr>
            <w:tcW w:w="246" w:type="pct"/>
            <w:shd w:val="clear" w:color="auto" w:fill="auto"/>
            <w:vAlign w:val="center"/>
          </w:tcPr>
          <w:p w14:paraId="5F4F80AE" w14:textId="77777777" w:rsidR="00BC75BC" w:rsidRPr="00505235" w:rsidRDefault="00BC75BC" w:rsidP="00DB4C00">
            <w:pPr>
              <w:jc w:val="center"/>
              <w:rPr>
                <w:rFonts w:cs="Arial"/>
                <w:szCs w:val="20"/>
              </w:rPr>
            </w:pPr>
          </w:p>
        </w:tc>
        <w:tc>
          <w:tcPr>
            <w:tcW w:w="246" w:type="pct"/>
            <w:shd w:val="clear" w:color="auto" w:fill="auto"/>
            <w:vAlign w:val="center"/>
          </w:tcPr>
          <w:p w14:paraId="08087466" w14:textId="77777777" w:rsidR="00BC75BC" w:rsidRPr="00505235" w:rsidRDefault="00BC75BC" w:rsidP="00DB4C00">
            <w:pPr>
              <w:jc w:val="center"/>
              <w:rPr>
                <w:rFonts w:cs="Arial"/>
                <w:szCs w:val="20"/>
              </w:rPr>
            </w:pPr>
          </w:p>
        </w:tc>
        <w:tc>
          <w:tcPr>
            <w:tcW w:w="393" w:type="pct"/>
            <w:shd w:val="clear" w:color="auto" w:fill="auto"/>
            <w:vAlign w:val="center"/>
          </w:tcPr>
          <w:p w14:paraId="476610B8" w14:textId="77777777" w:rsidR="00BC75BC" w:rsidRPr="00505235" w:rsidRDefault="00BC75BC" w:rsidP="00DB4C00">
            <w:pPr>
              <w:jc w:val="center"/>
              <w:rPr>
                <w:rStyle w:val="Pogrubienie"/>
                <w:rFonts w:cs="Arial"/>
                <w:b w:val="0"/>
                <w:szCs w:val="20"/>
              </w:rPr>
            </w:pPr>
          </w:p>
        </w:tc>
        <w:tc>
          <w:tcPr>
            <w:tcW w:w="930" w:type="pct"/>
            <w:shd w:val="clear" w:color="auto" w:fill="auto"/>
            <w:vAlign w:val="center"/>
          </w:tcPr>
          <w:p w14:paraId="319C4E5E" w14:textId="5FC54619" w:rsidR="00BC75BC" w:rsidRPr="00505235" w:rsidRDefault="00BC75BC" w:rsidP="00DB4C00">
            <w:pPr>
              <w:jc w:val="center"/>
              <w:rPr>
                <w:rStyle w:val="Pogrubienie"/>
                <w:rFonts w:cs="Arial"/>
                <w:szCs w:val="20"/>
              </w:rPr>
            </w:pPr>
            <w:r w:rsidRPr="00505235">
              <w:rPr>
                <w:rStyle w:val="Pogrubienie"/>
                <w:rFonts w:cs="Arial"/>
                <w:szCs w:val="20"/>
              </w:rPr>
              <w:t>T</w:t>
            </w:r>
          </w:p>
        </w:tc>
      </w:tr>
      <w:tr w:rsidR="00DB4C00" w:rsidRPr="00505235" w14:paraId="1F8008B7" w14:textId="77777777" w:rsidTr="00DB4C00">
        <w:trPr>
          <w:trHeight w:val="283"/>
        </w:trPr>
        <w:tc>
          <w:tcPr>
            <w:tcW w:w="315" w:type="pct"/>
            <w:shd w:val="clear" w:color="auto" w:fill="auto"/>
            <w:vAlign w:val="center"/>
          </w:tcPr>
          <w:p w14:paraId="05EC11D9" w14:textId="77777777" w:rsidR="00DB4C00" w:rsidRPr="00505235" w:rsidRDefault="00DB4C00" w:rsidP="00DB4C00">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bottom"/>
          </w:tcPr>
          <w:p w14:paraId="4C756C33" w14:textId="4C484571" w:rsidR="00DB4C00" w:rsidRPr="00505235" w:rsidRDefault="00DB4C00" w:rsidP="00DB4C00">
            <w:pPr>
              <w:rPr>
                <w:rFonts w:eastAsia="Times New Roman" w:cs="Arial"/>
                <w:szCs w:val="20"/>
              </w:rPr>
            </w:pPr>
            <w:r w:rsidRPr="00505235">
              <w:rPr>
                <w:rFonts w:eastAsia="Times New Roman" w:cs="Arial"/>
                <w:szCs w:val="20"/>
              </w:rPr>
              <w:t>Język obcy w technice rolniczej</w:t>
            </w:r>
          </w:p>
        </w:tc>
        <w:tc>
          <w:tcPr>
            <w:tcW w:w="295" w:type="pct"/>
            <w:shd w:val="clear" w:color="auto" w:fill="auto"/>
            <w:vAlign w:val="center"/>
          </w:tcPr>
          <w:p w14:paraId="4FC4CD79" w14:textId="77777777" w:rsidR="00DB4C00" w:rsidRPr="00505235" w:rsidRDefault="00DB4C00" w:rsidP="00DB4C00">
            <w:pPr>
              <w:jc w:val="center"/>
              <w:rPr>
                <w:rFonts w:cs="Arial"/>
                <w:szCs w:val="20"/>
              </w:rPr>
            </w:pPr>
          </w:p>
        </w:tc>
        <w:tc>
          <w:tcPr>
            <w:tcW w:w="246" w:type="pct"/>
            <w:shd w:val="clear" w:color="auto" w:fill="auto"/>
            <w:vAlign w:val="center"/>
          </w:tcPr>
          <w:p w14:paraId="4C0B78D7" w14:textId="77777777" w:rsidR="00DB4C00" w:rsidRPr="00505235" w:rsidRDefault="00DB4C00" w:rsidP="00DB4C00">
            <w:pPr>
              <w:jc w:val="center"/>
              <w:rPr>
                <w:rFonts w:cs="Arial"/>
                <w:szCs w:val="20"/>
              </w:rPr>
            </w:pPr>
          </w:p>
        </w:tc>
        <w:tc>
          <w:tcPr>
            <w:tcW w:w="246" w:type="pct"/>
            <w:shd w:val="clear" w:color="auto" w:fill="auto"/>
            <w:vAlign w:val="center"/>
          </w:tcPr>
          <w:p w14:paraId="6F27C0CC" w14:textId="77777777" w:rsidR="00DB4C00" w:rsidRPr="00505235" w:rsidRDefault="00DB4C00" w:rsidP="00DB4C00">
            <w:pPr>
              <w:jc w:val="center"/>
              <w:rPr>
                <w:rFonts w:cs="Arial"/>
                <w:szCs w:val="20"/>
              </w:rPr>
            </w:pPr>
          </w:p>
        </w:tc>
        <w:tc>
          <w:tcPr>
            <w:tcW w:w="246" w:type="pct"/>
            <w:shd w:val="clear" w:color="auto" w:fill="auto"/>
            <w:vAlign w:val="center"/>
          </w:tcPr>
          <w:p w14:paraId="631C3324" w14:textId="77777777" w:rsidR="00DB4C00" w:rsidRPr="00505235" w:rsidRDefault="00DB4C00" w:rsidP="00DB4C00">
            <w:pPr>
              <w:jc w:val="center"/>
              <w:rPr>
                <w:rFonts w:cs="Arial"/>
                <w:szCs w:val="20"/>
              </w:rPr>
            </w:pPr>
          </w:p>
        </w:tc>
        <w:tc>
          <w:tcPr>
            <w:tcW w:w="246" w:type="pct"/>
            <w:shd w:val="clear" w:color="auto" w:fill="auto"/>
            <w:vAlign w:val="center"/>
          </w:tcPr>
          <w:p w14:paraId="4BE2CE9C" w14:textId="77777777" w:rsidR="00DB4C00" w:rsidRPr="00505235" w:rsidRDefault="00DB4C00" w:rsidP="00DB4C00">
            <w:pPr>
              <w:jc w:val="center"/>
              <w:rPr>
                <w:rFonts w:cs="Arial"/>
                <w:szCs w:val="20"/>
              </w:rPr>
            </w:pPr>
          </w:p>
        </w:tc>
        <w:tc>
          <w:tcPr>
            <w:tcW w:w="393" w:type="pct"/>
            <w:shd w:val="clear" w:color="auto" w:fill="auto"/>
            <w:vAlign w:val="center"/>
          </w:tcPr>
          <w:p w14:paraId="571D0B0A"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103D6CB5" w14:textId="0B9CEA4D" w:rsidR="00DB4C00" w:rsidRPr="00505235" w:rsidRDefault="00DB4C00" w:rsidP="00DB4C00">
            <w:pPr>
              <w:jc w:val="center"/>
              <w:rPr>
                <w:rStyle w:val="Pogrubienie"/>
                <w:rFonts w:cs="Arial"/>
                <w:szCs w:val="20"/>
              </w:rPr>
            </w:pPr>
            <w:r w:rsidRPr="00505235">
              <w:rPr>
                <w:rStyle w:val="Pogrubienie"/>
                <w:rFonts w:cs="Arial"/>
                <w:szCs w:val="20"/>
              </w:rPr>
              <w:t>T</w:t>
            </w:r>
          </w:p>
        </w:tc>
      </w:tr>
      <w:tr w:rsidR="00DB4C00" w:rsidRPr="00505235" w14:paraId="3DD848B4" w14:textId="77777777" w:rsidTr="00DB4C00">
        <w:trPr>
          <w:trHeight w:val="283"/>
        </w:trPr>
        <w:tc>
          <w:tcPr>
            <w:tcW w:w="315" w:type="pct"/>
            <w:shd w:val="clear" w:color="auto" w:fill="auto"/>
            <w:vAlign w:val="center"/>
          </w:tcPr>
          <w:p w14:paraId="3F1BB3D0" w14:textId="77777777" w:rsidR="00DB4C00" w:rsidRPr="00505235" w:rsidRDefault="00DB4C00" w:rsidP="00DB4C00">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24CE08E2" w14:textId="416097BE" w:rsidR="00DB4C00" w:rsidRPr="00505235" w:rsidRDefault="00DB4C00" w:rsidP="00DB4C00">
            <w:pPr>
              <w:rPr>
                <w:rFonts w:eastAsia="Times New Roman" w:cs="Arial"/>
                <w:szCs w:val="20"/>
              </w:rPr>
            </w:pPr>
            <w:r w:rsidRPr="00505235">
              <w:rPr>
                <w:rFonts w:eastAsia="Times New Roman" w:cs="Arial"/>
                <w:szCs w:val="20"/>
              </w:rPr>
              <w:t xml:space="preserve">Obróbka materiałów -zajęcia praktyczne </w:t>
            </w:r>
          </w:p>
        </w:tc>
        <w:tc>
          <w:tcPr>
            <w:tcW w:w="295" w:type="pct"/>
            <w:shd w:val="clear" w:color="auto" w:fill="auto"/>
            <w:vAlign w:val="center"/>
          </w:tcPr>
          <w:p w14:paraId="0F37832C" w14:textId="77777777" w:rsidR="00DB4C00" w:rsidRPr="00505235" w:rsidRDefault="00DB4C00" w:rsidP="00DB4C00">
            <w:pPr>
              <w:jc w:val="center"/>
              <w:rPr>
                <w:rFonts w:cs="Arial"/>
                <w:szCs w:val="20"/>
              </w:rPr>
            </w:pPr>
          </w:p>
        </w:tc>
        <w:tc>
          <w:tcPr>
            <w:tcW w:w="246" w:type="pct"/>
            <w:shd w:val="clear" w:color="auto" w:fill="auto"/>
            <w:vAlign w:val="center"/>
          </w:tcPr>
          <w:p w14:paraId="5FAFE3E2" w14:textId="77777777" w:rsidR="00DB4C00" w:rsidRPr="00505235" w:rsidRDefault="00DB4C00" w:rsidP="00DB4C00">
            <w:pPr>
              <w:jc w:val="center"/>
              <w:rPr>
                <w:rFonts w:cs="Arial"/>
                <w:szCs w:val="20"/>
              </w:rPr>
            </w:pPr>
          </w:p>
        </w:tc>
        <w:tc>
          <w:tcPr>
            <w:tcW w:w="246" w:type="pct"/>
            <w:shd w:val="clear" w:color="auto" w:fill="auto"/>
            <w:vAlign w:val="center"/>
          </w:tcPr>
          <w:p w14:paraId="79C63814" w14:textId="77777777" w:rsidR="00DB4C00" w:rsidRPr="00505235" w:rsidRDefault="00DB4C00" w:rsidP="00DB4C00">
            <w:pPr>
              <w:jc w:val="center"/>
              <w:rPr>
                <w:rFonts w:cs="Arial"/>
                <w:szCs w:val="20"/>
              </w:rPr>
            </w:pPr>
          </w:p>
        </w:tc>
        <w:tc>
          <w:tcPr>
            <w:tcW w:w="246" w:type="pct"/>
            <w:shd w:val="clear" w:color="auto" w:fill="auto"/>
            <w:vAlign w:val="center"/>
          </w:tcPr>
          <w:p w14:paraId="44625572" w14:textId="77777777" w:rsidR="00DB4C00" w:rsidRPr="00505235" w:rsidRDefault="00DB4C00" w:rsidP="00DB4C00">
            <w:pPr>
              <w:jc w:val="center"/>
              <w:rPr>
                <w:rFonts w:cs="Arial"/>
                <w:szCs w:val="20"/>
              </w:rPr>
            </w:pPr>
          </w:p>
        </w:tc>
        <w:tc>
          <w:tcPr>
            <w:tcW w:w="246" w:type="pct"/>
            <w:shd w:val="clear" w:color="auto" w:fill="auto"/>
            <w:vAlign w:val="center"/>
          </w:tcPr>
          <w:p w14:paraId="0B74CBC3" w14:textId="77777777" w:rsidR="00DB4C00" w:rsidRPr="00505235" w:rsidRDefault="00DB4C00" w:rsidP="00DB4C00">
            <w:pPr>
              <w:jc w:val="center"/>
              <w:rPr>
                <w:rFonts w:cs="Arial"/>
                <w:szCs w:val="20"/>
              </w:rPr>
            </w:pPr>
          </w:p>
        </w:tc>
        <w:tc>
          <w:tcPr>
            <w:tcW w:w="393" w:type="pct"/>
            <w:shd w:val="clear" w:color="auto" w:fill="auto"/>
            <w:vAlign w:val="center"/>
          </w:tcPr>
          <w:p w14:paraId="1AB9A70C"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5F4A3B78" w14:textId="31AA2758" w:rsidR="00DB4C00" w:rsidRPr="00505235" w:rsidRDefault="00DB4C00" w:rsidP="00DB4C00">
            <w:pPr>
              <w:jc w:val="center"/>
              <w:rPr>
                <w:rStyle w:val="Pogrubienie"/>
                <w:rFonts w:cs="Arial"/>
                <w:szCs w:val="20"/>
              </w:rPr>
            </w:pPr>
            <w:r w:rsidRPr="00505235">
              <w:rPr>
                <w:rStyle w:val="Pogrubienie"/>
                <w:rFonts w:cs="Arial"/>
                <w:szCs w:val="20"/>
              </w:rPr>
              <w:t>P</w:t>
            </w:r>
          </w:p>
        </w:tc>
      </w:tr>
      <w:tr w:rsidR="00DB4C00" w:rsidRPr="00505235" w14:paraId="38A38ACA" w14:textId="77777777" w:rsidTr="00DB4C00">
        <w:trPr>
          <w:trHeight w:val="283"/>
        </w:trPr>
        <w:tc>
          <w:tcPr>
            <w:tcW w:w="315" w:type="pct"/>
            <w:shd w:val="clear" w:color="auto" w:fill="auto"/>
            <w:vAlign w:val="center"/>
          </w:tcPr>
          <w:p w14:paraId="2D6A00A0" w14:textId="77777777" w:rsidR="00DB4C00" w:rsidRPr="00505235" w:rsidRDefault="00DB4C00" w:rsidP="00DB4C00">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56A6CECB" w14:textId="67B43435" w:rsidR="00DB4C00" w:rsidRPr="00505235" w:rsidRDefault="00DB4C00" w:rsidP="00DB4C00">
            <w:pPr>
              <w:rPr>
                <w:rFonts w:eastAsia="Times New Roman" w:cs="Arial"/>
                <w:szCs w:val="20"/>
              </w:rPr>
            </w:pPr>
            <w:r w:rsidRPr="00505235">
              <w:rPr>
                <w:rFonts w:eastAsia="Times New Roman" w:cs="Arial"/>
                <w:szCs w:val="20"/>
              </w:rPr>
              <w:t>Eksploatacja pojazdów rolniczych-zajęcia praktyczne</w:t>
            </w:r>
          </w:p>
        </w:tc>
        <w:tc>
          <w:tcPr>
            <w:tcW w:w="295" w:type="pct"/>
            <w:shd w:val="clear" w:color="auto" w:fill="auto"/>
            <w:vAlign w:val="center"/>
          </w:tcPr>
          <w:p w14:paraId="58582553" w14:textId="77777777" w:rsidR="00DB4C00" w:rsidRPr="00505235" w:rsidRDefault="00DB4C00" w:rsidP="00DB4C00">
            <w:pPr>
              <w:jc w:val="center"/>
              <w:rPr>
                <w:rFonts w:cs="Arial"/>
                <w:szCs w:val="20"/>
              </w:rPr>
            </w:pPr>
          </w:p>
        </w:tc>
        <w:tc>
          <w:tcPr>
            <w:tcW w:w="246" w:type="pct"/>
            <w:shd w:val="clear" w:color="auto" w:fill="auto"/>
            <w:vAlign w:val="center"/>
          </w:tcPr>
          <w:p w14:paraId="489CCA5A" w14:textId="77777777" w:rsidR="00DB4C00" w:rsidRPr="00505235" w:rsidRDefault="00DB4C00" w:rsidP="00DB4C00">
            <w:pPr>
              <w:jc w:val="center"/>
              <w:rPr>
                <w:rFonts w:cs="Arial"/>
                <w:szCs w:val="20"/>
              </w:rPr>
            </w:pPr>
          </w:p>
        </w:tc>
        <w:tc>
          <w:tcPr>
            <w:tcW w:w="246" w:type="pct"/>
            <w:shd w:val="clear" w:color="auto" w:fill="auto"/>
            <w:vAlign w:val="center"/>
          </w:tcPr>
          <w:p w14:paraId="420BB96F" w14:textId="77777777" w:rsidR="00DB4C00" w:rsidRPr="00505235" w:rsidRDefault="00DB4C00" w:rsidP="00DB4C00">
            <w:pPr>
              <w:jc w:val="center"/>
              <w:rPr>
                <w:rFonts w:cs="Arial"/>
                <w:szCs w:val="20"/>
              </w:rPr>
            </w:pPr>
          </w:p>
        </w:tc>
        <w:tc>
          <w:tcPr>
            <w:tcW w:w="246" w:type="pct"/>
            <w:shd w:val="clear" w:color="auto" w:fill="auto"/>
            <w:vAlign w:val="center"/>
          </w:tcPr>
          <w:p w14:paraId="56D5AFE3" w14:textId="77777777" w:rsidR="00DB4C00" w:rsidRPr="00505235" w:rsidRDefault="00DB4C00" w:rsidP="00DB4C00">
            <w:pPr>
              <w:jc w:val="center"/>
              <w:rPr>
                <w:rFonts w:cs="Arial"/>
                <w:szCs w:val="20"/>
              </w:rPr>
            </w:pPr>
          </w:p>
        </w:tc>
        <w:tc>
          <w:tcPr>
            <w:tcW w:w="246" w:type="pct"/>
            <w:shd w:val="clear" w:color="auto" w:fill="auto"/>
            <w:vAlign w:val="center"/>
          </w:tcPr>
          <w:p w14:paraId="5EC98C20" w14:textId="77777777" w:rsidR="00DB4C00" w:rsidRPr="00505235" w:rsidRDefault="00DB4C00" w:rsidP="00DB4C00">
            <w:pPr>
              <w:jc w:val="center"/>
              <w:rPr>
                <w:rFonts w:cs="Arial"/>
                <w:szCs w:val="20"/>
              </w:rPr>
            </w:pPr>
          </w:p>
        </w:tc>
        <w:tc>
          <w:tcPr>
            <w:tcW w:w="393" w:type="pct"/>
            <w:shd w:val="clear" w:color="auto" w:fill="auto"/>
            <w:vAlign w:val="center"/>
          </w:tcPr>
          <w:p w14:paraId="7511A0B5"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404F2DF9" w14:textId="0743BBE9" w:rsidR="00DB4C00" w:rsidRPr="00505235" w:rsidRDefault="00DB4C00" w:rsidP="00DB4C00">
            <w:pPr>
              <w:jc w:val="center"/>
              <w:rPr>
                <w:rStyle w:val="Pogrubienie"/>
                <w:rFonts w:cs="Arial"/>
                <w:szCs w:val="20"/>
              </w:rPr>
            </w:pPr>
            <w:r w:rsidRPr="00505235">
              <w:rPr>
                <w:rStyle w:val="Pogrubienie"/>
                <w:rFonts w:cs="Arial"/>
                <w:szCs w:val="20"/>
              </w:rPr>
              <w:t>P</w:t>
            </w:r>
          </w:p>
        </w:tc>
      </w:tr>
      <w:tr w:rsidR="00DB4C00" w:rsidRPr="00505235" w14:paraId="6BCA72D5" w14:textId="77777777" w:rsidTr="00DB4C00">
        <w:trPr>
          <w:trHeight w:val="283"/>
        </w:trPr>
        <w:tc>
          <w:tcPr>
            <w:tcW w:w="315" w:type="pct"/>
            <w:shd w:val="clear" w:color="auto" w:fill="auto"/>
            <w:vAlign w:val="center"/>
          </w:tcPr>
          <w:p w14:paraId="7C947D0F" w14:textId="77777777" w:rsidR="00DB4C00" w:rsidRPr="00505235" w:rsidRDefault="00DB4C00" w:rsidP="00DB4C00">
            <w:pPr>
              <w:pStyle w:val="Akapitzlist"/>
              <w:numPr>
                <w:ilvl w:val="0"/>
                <w:numId w:val="104"/>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678EB457" w14:textId="4C8C8747" w:rsidR="00DB4C00" w:rsidRPr="00505235" w:rsidRDefault="00DB4C00" w:rsidP="00DB4C00">
            <w:pPr>
              <w:rPr>
                <w:rFonts w:eastAsia="Times New Roman" w:cs="Arial"/>
                <w:szCs w:val="20"/>
              </w:rPr>
            </w:pPr>
            <w:r w:rsidRPr="00505235">
              <w:rPr>
                <w:rFonts w:eastAsia="Times New Roman" w:cs="Arial"/>
                <w:szCs w:val="20"/>
              </w:rPr>
              <w:t>Eksploatacja maszyn rolniczych -zajęcia praktyczne</w:t>
            </w:r>
          </w:p>
        </w:tc>
        <w:tc>
          <w:tcPr>
            <w:tcW w:w="295" w:type="pct"/>
            <w:shd w:val="clear" w:color="auto" w:fill="auto"/>
            <w:vAlign w:val="center"/>
          </w:tcPr>
          <w:p w14:paraId="68A94C3D" w14:textId="77777777" w:rsidR="00DB4C00" w:rsidRPr="00505235" w:rsidRDefault="00DB4C00" w:rsidP="00DB4C00">
            <w:pPr>
              <w:jc w:val="center"/>
              <w:rPr>
                <w:rFonts w:cs="Arial"/>
                <w:szCs w:val="20"/>
              </w:rPr>
            </w:pPr>
          </w:p>
        </w:tc>
        <w:tc>
          <w:tcPr>
            <w:tcW w:w="246" w:type="pct"/>
            <w:shd w:val="clear" w:color="auto" w:fill="auto"/>
            <w:vAlign w:val="center"/>
          </w:tcPr>
          <w:p w14:paraId="41DEA9CF" w14:textId="77777777" w:rsidR="00DB4C00" w:rsidRPr="00505235" w:rsidRDefault="00DB4C00" w:rsidP="00DB4C00">
            <w:pPr>
              <w:jc w:val="center"/>
              <w:rPr>
                <w:rFonts w:cs="Arial"/>
                <w:szCs w:val="20"/>
              </w:rPr>
            </w:pPr>
          </w:p>
        </w:tc>
        <w:tc>
          <w:tcPr>
            <w:tcW w:w="246" w:type="pct"/>
            <w:shd w:val="clear" w:color="auto" w:fill="auto"/>
            <w:vAlign w:val="center"/>
          </w:tcPr>
          <w:p w14:paraId="16254863" w14:textId="77777777" w:rsidR="00DB4C00" w:rsidRPr="00505235" w:rsidRDefault="00DB4C00" w:rsidP="00DB4C00">
            <w:pPr>
              <w:jc w:val="center"/>
              <w:rPr>
                <w:rFonts w:cs="Arial"/>
                <w:szCs w:val="20"/>
              </w:rPr>
            </w:pPr>
          </w:p>
        </w:tc>
        <w:tc>
          <w:tcPr>
            <w:tcW w:w="246" w:type="pct"/>
            <w:shd w:val="clear" w:color="auto" w:fill="auto"/>
            <w:vAlign w:val="center"/>
          </w:tcPr>
          <w:p w14:paraId="2F56BDCE" w14:textId="77777777" w:rsidR="00DB4C00" w:rsidRPr="00505235" w:rsidRDefault="00DB4C00" w:rsidP="00DB4C00">
            <w:pPr>
              <w:jc w:val="center"/>
              <w:rPr>
                <w:rFonts w:cs="Arial"/>
                <w:szCs w:val="20"/>
              </w:rPr>
            </w:pPr>
          </w:p>
        </w:tc>
        <w:tc>
          <w:tcPr>
            <w:tcW w:w="246" w:type="pct"/>
            <w:shd w:val="clear" w:color="auto" w:fill="auto"/>
            <w:vAlign w:val="center"/>
          </w:tcPr>
          <w:p w14:paraId="2DBC5863" w14:textId="77777777" w:rsidR="00DB4C00" w:rsidRPr="00505235" w:rsidRDefault="00DB4C00" w:rsidP="00DB4C00">
            <w:pPr>
              <w:jc w:val="center"/>
              <w:rPr>
                <w:rFonts w:cs="Arial"/>
                <w:szCs w:val="20"/>
              </w:rPr>
            </w:pPr>
          </w:p>
        </w:tc>
        <w:tc>
          <w:tcPr>
            <w:tcW w:w="393" w:type="pct"/>
            <w:shd w:val="clear" w:color="auto" w:fill="auto"/>
            <w:vAlign w:val="center"/>
          </w:tcPr>
          <w:p w14:paraId="2D978B8F"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29D1AC44" w14:textId="462E7A05" w:rsidR="00DB4C00" w:rsidRPr="00505235" w:rsidRDefault="00DB4C00" w:rsidP="00DB4C00">
            <w:pPr>
              <w:jc w:val="center"/>
              <w:rPr>
                <w:rStyle w:val="Pogrubienie"/>
                <w:rFonts w:cs="Arial"/>
                <w:szCs w:val="20"/>
              </w:rPr>
            </w:pPr>
            <w:r w:rsidRPr="00505235">
              <w:rPr>
                <w:rStyle w:val="Pogrubienie"/>
                <w:rFonts w:cs="Arial"/>
                <w:szCs w:val="20"/>
              </w:rPr>
              <w:t>P</w:t>
            </w:r>
          </w:p>
        </w:tc>
      </w:tr>
      <w:tr w:rsidR="00DB4C00" w:rsidRPr="00505235" w14:paraId="30F125AB" w14:textId="77777777" w:rsidTr="00BC75BC">
        <w:trPr>
          <w:trHeight w:val="283"/>
        </w:trPr>
        <w:tc>
          <w:tcPr>
            <w:tcW w:w="315" w:type="pct"/>
            <w:shd w:val="clear" w:color="auto" w:fill="auto"/>
          </w:tcPr>
          <w:p w14:paraId="6D6C4AA1" w14:textId="77777777" w:rsidR="00DB4C00" w:rsidRPr="00505235" w:rsidRDefault="00DB4C00" w:rsidP="00DB4C00">
            <w:pPr>
              <w:rPr>
                <w:rFonts w:cs="Arial"/>
                <w:szCs w:val="20"/>
              </w:rPr>
            </w:pPr>
          </w:p>
        </w:tc>
        <w:tc>
          <w:tcPr>
            <w:tcW w:w="2083" w:type="pct"/>
            <w:shd w:val="clear" w:color="auto" w:fill="auto"/>
            <w:vAlign w:val="center"/>
          </w:tcPr>
          <w:p w14:paraId="6E77E577" w14:textId="6B3FF9AF" w:rsidR="00DB4C00" w:rsidRPr="00505235" w:rsidRDefault="00DB4C00" w:rsidP="00505235">
            <w:pPr>
              <w:jc w:val="right"/>
              <w:rPr>
                <w:rFonts w:cs="Arial"/>
                <w:szCs w:val="20"/>
              </w:rPr>
            </w:pPr>
            <w:r w:rsidRPr="00505235">
              <w:rPr>
                <w:rFonts w:cs="Arial"/>
                <w:szCs w:val="20"/>
              </w:rPr>
              <w:t xml:space="preserve">Razem liczba godzin w kwalifikacji </w:t>
            </w:r>
            <w:r w:rsidRPr="00505235">
              <w:rPr>
                <w:rStyle w:val="Pogrubienie"/>
                <w:rFonts w:cs="Arial"/>
                <w:szCs w:val="20"/>
              </w:rPr>
              <w:t>ROL.02.</w:t>
            </w:r>
            <w:r w:rsidRPr="00505235">
              <w:rPr>
                <w:rFonts w:cs="Arial"/>
                <w:szCs w:val="20"/>
              </w:rPr>
              <w:t xml:space="preserve">: </w:t>
            </w:r>
          </w:p>
        </w:tc>
        <w:tc>
          <w:tcPr>
            <w:tcW w:w="295" w:type="pct"/>
            <w:shd w:val="clear" w:color="auto" w:fill="auto"/>
            <w:vAlign w:val="center"/>
          </w:tcPr>
          <w:p w14:paraId="08AB047D" w14:textId="77777777" w:rsidR="00DB4C00" w:rsidRPr="00505235" w:rsidRDefault="00DB4C00" w:rsidP="00DB4C00">
            <w:pPr>
              <w:jc w:val="center"/>
              <w:rPr>
                <w:rFonts w:cs="Arial"/>
                <w:szCs w:val="20"/>
              </w:rPr>
            </w:pPr>
          </w:p>
        </w:tc>
        <w:tc>
          <w:tcPr>
            <w:tcW w:w="246" w:type="pct"/>
            <w:shd w:val="clear" w:color="auto" w:fill="auto"/>
            <w:vAlign w:val="center"/>
          </w:tcPr>
          <w:p w14:paraId="23D7E56F" w14:textId="77777777" w:rsidR="00DB4C00" w:rsidRPr="00505235" w:rsidRDefault="00DB4C00" w:rsidP="00DB4C00">
            <w:pPr>
              <w:jc w:val="center"/>
              <w:rPr>
                <w:rFonts w:cs="Arial"/>
                <w:szCs w:val="20"/>
              </w:rPr>
            </w:pPr>
          </w:p>
        </w:tc>
        <w:tc>
          <w:tcPr>
            <w:tcW w:w="246" w:type="pct"/>
            <w:shd w:val="clear" w:color="auto" w:fill="auto"/>
            <w:vAlign w:val="center"/>
          </w:tcPr>
          <w:p w14:paraId="2C89ABBE" w14:textId="77777777" w:rsidR="00DB4C00" w:rsidRPr="00505235" w:rsidRDefault="00DB4C00" w:rsidP="00DB4C00">
            <w:pPr>
              <w:jc w:val="center"/>
              <w:rPr>
                <w:rFonts w:cs="Arial"/>
                <w:szCs w:val="20"/>
              </w:rPr>
            </w:pPr>
          </w:p>
        </w:tc>
        <w:tc>
          <w:tcPr>
            <w:tcW w:w="246" w:type="pct"/>
            <w:shd w:val="clear" w:color="auto" w:fill="auto"/>
            <w:vAlign w:val="center"/>
          </w:tcPr>
          <w:p w14:paraId="388E5863" w14:textId="77777777" w:rsidR="00DB4C00" w:rsidRPr="00505235" w:rsidRDefault="00DB4C00" w:rsidP="00DB4C00">
            <w:pPr>
              <w:jc w:val="center"/>
              <w:rPr>
                <w:rFonts w:cs="Arial"/>
                <w:szCs w:val="20"/>
              </w:rPr>
            </w:pPr>
          </w:p>
        </w:tc>
        <w:tc>
          <w:tcPr>
            <w:tcW w:w="246" w:type="pct"/>
            <w:shd w:val="clear" w:color="auto" w:fill="auto"/>
            <w:vAlign w:val="center"/>
          </w:tcPr>
          <w:p w14:paraId="47E1A8ED" w14:textId="77777777" w:rsidR="00DB4C00" w:rsidRPr="00505235" w:rsidRDefault="00DB4C00" w:rsidP="00DB4C00">
            <w:pPr>
              <w:jc w:val="center"/>
              <w:rPr>
                <w:rFonts w:cs="Arial"/>
                <w:szCs w:val="20"/>
              </w:rPr>
            </w:pPr>
          </w:p>
        </w:tc>
        <w:tc>
          <w:tcPr>
            <w:tcW w:w="393" w:type="pct"/>
            <w:shd w:val="clear" w:color="auto" w:fill="auto"/>
            <w:vAlign w:val="center"/>
          </w:tcPr>
          <w:p w14:paraId="371A7992"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0DB697FB" w14:textId="77777777" w:rsidR="00DB4C00" w:rsidRPr="00505235" w:rsidRDefault="00DB4C00" w:rsidP="00DB4C00">
            <w:pPr>
              <w:jc w:val="center"/>
              <w:rPr>
                <w:rStyle w:val="Pogrubienie"/>
                <w:rFonts w:cs="Arial"/>
                <w:b w:val="0"/>
                <w:szCs w:val="20"/>
              </w:rPr>
            </w:pPr>
          </w:p>
        </w:tc>
      </w:tr>
      <w:tr w:rsidR="00DB4C00" w:rsidRPr="00505235" w14:paraId="15710DAF" w14:textId="77777777" w:rsidTr="00DB4C00">
        <w:trPr>
          <w:trHeight w:val="283"/>
        </w:trPr>
        <w:tc>
          <w:tcPr>
            <w:tcW w:w="315" w:type="pct"/>
            <w:shd w:val="clear" w:color="auto" w:fill="auto"/>
          </w:tcPr>
          <w:p w14:paraId="2E3ECE6A" w14:textId="77777777" w:rsidR="00DB4C00" w:rsidRPr="00505235" w:rsidRDefault="00DB4C00" w:rsidP="00DB4C00">
            <w:pPr>
              <w:spacing w:beforeLines="60" w:before="144" w:afterLines="60" w:after="144"/>
              <w:jc w:val="center"/>
              <w:rPr>
                <w:rStyle w:val="Pogrubienie"/>
                <w:rFonts w:cs="Arial"/>
                <w:szCs w:val="20"/>
              </w:rPr>
            </w:pPr>
          </w:p>
        </w:tc>
        <w:tc>
          <w:tcPr>
            <w:tcW w:w="4685" w:type="pct"/>
            <w:gridSpan w:val="8"/>
            <w:shd w:val="clear" w:color="auto" w:fill="auto"/>
            <w:vAlign w:val="center"/>
          </w:tcPr>
          <w:p w14:paraId="3A818250" w14:textId="3D1B1B73" w:rsidR="00DB4C00" w:rsidRPr="00505235" w:rsidRDefault="00DB4C00" w:rsidP="00505235">
            <w:pPr>
              <w:spacing w:beforeLines="60" w:before="144" w:afterLines="60" w:after="144"/>
              <w:jc w:val="center"/>
              <w:rPr>
                <w:rStyle w:val="Pogrubienie"/>
                <w:rFonts w:cs="Arial"/>
                <w:szCs w:val="20"/>
              </w:rPr>
            </w:pPr>
            <w:r w:rsidRPr="00505235">
              <w:rPr>
                <w:rStyle w:val="Pogrubienie"/>
                <w:rFonts w:cs="Arial"/>
                <w:szCs w:val="20"/>
              </w:rPr>
              <w:t xml:space="preserve">Kwalifikacja: ROL.08. Eksploatacja systemów </w:t>
            </w:r>
            <w:proofErr w:type="spellStart"/>
            <w:r w:rsidRPr="00505235">
              <w:rPr>
                <w:rStyle w:val="Pogrubienie"/>
                <w:rFonts w:cs="Arial"/>
                <w:szCs w:val="20"/>
              </w:rPr>
              <w:t>mechatronicznych</w:t>
            </w:r>
            <w:proofErr w:type="spellEnd"/>
            <w:r w:rsidRPr="00505235">
              <w:rPr>
                <w:rStyle w:val="Pogrubienie"/>
                <w:rFonts w:cs="Arial"/>
                <w:szCs w:val="20"/>
              </w:rPr>
              <w:t xml:space="preserve"> w rolnictwie</w:t>
            </w:r>
          </w:p>
        </w:tc>
      </w:tr>
      <w:tr w:rsidR="00DB4C00" w:rsidRPr="00505235" w14:paraId="0F968B52" w14:textId="77777777" w:rsidTr="00DB4C00">
        <w:trPr>
          <w:trHeight w:val="283"/>
        </w:trPr>
        <w:tc>
          <w:tcPr>
            <w:tcW w:w="315" w:type="pct"/>
            <w:shd w:val="clear" w:color="auto" w:fill="auto"/>
            <w:vAlign w:val="center"/>
          </w:tcPr>
          <w:p w14:paraId="2D26A527" w14:textId="77777777" w:rsidR="00DB4C00" w:rsidRPr="00505235" w:rsidRDefault="00DB4C00" w:rsidP="00DB4C00">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bottom"/>
          </w:tcPr>
          <w:p w14:paraId="3E9A93F2" w14:textId="2F855022" w:rsidR="00DB4C00" w:rsidRPr="00505235" w:rsidRDefault="00DB4C00" w:rsidP="00DB4C00">
            <w:pPr>
              <w:rPr>
                <w:rStyle w:val="Pogrubienie"/>
                <w:rFonts w:cs="Arial"/>
                <w:b w:val="0"/>
                <w:szCs w:val="20"/>
              </w:rPr>
            </w:pPr>
            <w:r w:rsidRPr="00505235">
              <w:rPr>
                <w:rFonts w:eastAsia="Times New Roman" w:cs="Arial"/>
                <w:szCs w:val="20"/>
              </w:rPr>
              <w:t>Podstawy rolnictwa</w:t>
            </w:r>
          </w:p>
        </w:tc>
        <w:tc>
          <w:tcPr>
            <w:tcW w:w="295" w:type="pct"/>
            <w:shd w:val="clear" w:color="auto" w:fill="auto"/>
            <w:vAlign w:val="center"/>
          </w:tcPr>
          <w:p w14:paraId="4B2A8F64" w14:textId="77777777" w:rsidR="00DB4C00" w:rsidRPr="00505235" w:rsidRDefault="00DB4C00" w:rsidP="00DB4C00">
            <w:pPr>
              <w:jc w:val="center"/>
              <w:rPr>
                <w:rFonts w:cs="Arial"/>
                <w:szCs w:val="20"/>
              </w:rPr>
            </w:pPr>
          </w:p>
        </w:tc>
        <w:tc>
          <w:tcPr>
            <w:tcW w:w="246" w:type="pct"/>
            <w:shd w:val="clear" w:color="auto" w:fill="auto"/>
            <w:vAlign w:val="center"/>
          </w:tcPr>
          <w:p w14:paraId="3ACBDF6C" w14:textId="77777777" w:rsidR="00DB4C00" w:rsidRPr="00505235" w:rsidRDefault="00DB4C00" w:rsidP="00DB4C00">
            <w:pPr>
              <w:jc w:val="center"/>
              <w:rPr>
                <w:rFonts w:cs="Arial"/>
                <w:szCs w:val="20"/>
              </w:rPr>
            </w:pPr>
          </w:p>
        </w:tc>
        <w:tc>
          <w:tcPr>
            <w:tcW w:w="246" w:type="pct"/>
            <w:shd w:val="clear" w:color="auto" w:fill="auto"/>
            <w:vAlign w:val="center"/>
          </w:tcPr>
          <w:p w14:paraId="3A4701E2" w14:textId="77777777" w:rsidR="00DB4C00" w:rsidRPr="00505235" w:rsidRDefault="00DB4C00" w:rsidP="00DB4C00">
            <w:pPr>
              <w:jc w:val="center"/>
              <w:rPr>
                <w:rFonts w:cs="Arial"/>
                <w:szCs w:val="20"/>
              </w:rPr>
            </w:pPr>
          </w:p>
        </w:tc>
        <w:tc>
          <w:tcPr>
            <w:tcW w:w="246" w:type="pct"/>
            <w:shd w:val="clear" w:color="auto" w:fill="auto"/>
            <w:vAlign w:val="center"/>
          </w:tcPr>
          <w:p w14:paraId="51201829" w14:textId="77777777" w:rsidR="00DB4C00" w:rsidRPr="00505235" w:rsidRDefault="00DB4C00" w:rsidP="00DB4C00">
            <w:pPr>
              <w:jc w:val="center"/>
              <w:rPr>
                <w:rFonts w:cs="Arial"/>
                <w:szCs w:val="20"/>
              </w:rPr>
            </w:pPr>
          </w:p>
        </w:tc>
        <w:tc>
          <w:tcPr>
            <w:tcW w:w="246" w:type="pct"/>
            <w:shd w:val="clear" w:color="auto" w:fill="auto"/>
            <w:vAlign w:val="center"/>
          </w:tcPr>
          <w:p w14:paraId="574BCDA9" w14:textId="77777777" w:rsidR="00DB4C00" w:rsidRPr="00505235" w:rsidRDefault="00DB4C00" w:rsidP="00DB4C00">
            <w:pPr>
              <w:jc w:val="center"/>
              <w:rPr>
                <w:rFonts w:cs="Arial"/>
                <w:szCs w:val="20"/>
              </w:rPr>
            </w:pPr>
          </w:p>
        </w:tc>
        <w:tc>
          <w:tcPr>
            <w:tcW w:w="393" w:type="pct"/>
            <w:shd w:val="clear" w:color="auto" w:fill="auto"/>
            <w:vAlign w:val="center"/>
          </w:tcPr>
          <w:p w14:paraId="121DB466"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189E6507" w14:textId="285FFF58" w:rsidR="00DB4C00" w:rsidRPr="00505235" w:rsidRDefault="00DB4C00" w:rsidP="00DB4C00">
            <w:pPr>
              <w:jc w:val="center"/>
              <w:rPr>
                <w:rStyle w:val="Pogrubienie"/>
                <w:rFonts w:cs="Arial"/>
                <w:szCs w:val="20"/>
              </w:rPr>
            </w:pPr>
            <w:r w:rsidRPr="00505235">
              <w:rPr>
                <w:rStyle w:val="Pogrubienie"/>
                <w:rFonts w:cs="Arial"/>
                <w:szCs w:val="20"/>
              </w:rPr>
              <w:t>T</w:t>
            </w:r>
          </w:p>
        </w:tc>
      </w:tr>
      <w:tr w:rsidR="00DB4C00" w:rsidRPr="00505235" w14:paraId="32171EE4" w14:textId="77777777" w:rsidTr="00BC75BC">
        <w:trPr>
          <w:trHeight w:val="283"/>
        </w:trPr>
        <w:tc>
          <w:tcPr>
            <w:tcW w:w="315" w:type="pct"/>
            <w:shd w:val="clear" w:color="auto" w:fill="auto"/>
            <w:vAlign w:val="center"/>
          </w:tcPr>
          <w:p w14:paraId="6F6D2F1E" w14:textId="77777777" w:rsidR="00DB4C00" w:rsidRPr="00505235" w:rsidRDefault="00DB4C00" w:rsidP="00DB4C00">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4AB57F4B" w14:textId="05D3A864" w:rsidR="00DB4C00" w:rsidRPr="00505235" w:rsidRDefault="00DB4C00" w:rsidP="00DB4C00">
            <w:pPr>
              <w:rPr>
                <w:rStyle w:val="Pogrubienie"/>
                <w:rFonts w:cs="Arial"/>
                <w:b w:val="0"/>
                <w:szCs w:val="20"/>
              </w:rPr>
            </w:pPr>
            <w:r w:rsidRPr="00505235">
              <w:rPr>
                <w:rFonts w:eastAsia="Times New Roman" w:cs="Arial"/>
                <w:szCs w:val="20"/>
              </w:rPr>
              <w:t>Przepisy ruchu drogowego w zakresie kategorii T</w:t>
            </w:r>
          </w:p>
        </w:tc>
        <w:tc>
          <w:tcPr>
            <w:tcW w:w="295" w:type="pct"/>
            <w:shd w:val="clear" w:color="auto" w:fill="auto"/>
            <w:vAlign w:val="center"/>
          </w:tcPr>
          <w:p w14:paraId="2FE14194" w14:textId="77777777" w:rsidR="00DB4C00" w:rsidRPr="00505235" w:rsidRDefault="00DB4C00" w:rsidP="00DB4C00">
            <w:pPr>
              <w:jc w:val="center"/>
              <w:rPr>
                <w:rStyle w:val="Pogrubienie"/>
                <w:rFonts w:cs="Arial"/>
                <w:b w:val="0"/>
                <w:szCs w:val="20"/>
              </w:rPr>
            </w:pPr>
          </w:p>
        </w:tc>
        <w:tc>
          <w:tcPr>
            <w:tcW w:w="246" w:type="pct"/>
            <w:shd w:val="clear" w:color="auto" w:fill="auto"/>
            <w:vAlign w:val="center"/>
          </w:tcPr>
          <w:p w14:paraId="6F9DA2BB" w14:textId="77777777" w:rsidR="00DB4C00" w:rsidRPr="00505235" w:rsidRDefault="00DB4C00" w:rsidP="00DB4C00">
            <w:pPr>
              <w:jc w:val="center"/>
              <w:rPr>
                <w:rStyle w:val="Pogrubienie"/>
                <w:rFonts w:cs="Arial"/>
                <w:b w:val="0"/>
                <w:szCs w:val="20"/>
              </w:rPr>
            </w:pPr>
          </w:p>
        </w:tc>
        <w:tc>
          <w:tcPr>
            <w:tcW w:w="246" w:type="pct"/>
            <w:shd w:val="clear" w:color="auto" w:fill="auto"/>
            <w:vAlign w:val="center"/>
          </w:tcPr>
          <w:p w14:paraId="0D78C338" w14:textId="77777777" w:rsidR="00DB4C00" w:rsidRPr="00505235" w:rsidRDefault="00DB4C00" w:rsidP="00DB4C00">
            <w:pPr>
              <w:jc w:val="center"/>
              <w:rPr>
                <w:rFonts w:cs="Arial"/>
                <w:szCs w:val="20"/>
              </w:rPr>
            </w:pPr>
          </w:p>
        </w:tc>
        <w:tc>
          <w:tcPr>
            <w:tcW w:w="246" w:type="pct"/>
            <w:shd w:val="clear" w:color="auto" w:fill="auto"/>
            <w:vAlign w:val="center"/>
          </w:tcPr>
          <w:p w14:paraId="6CE5E261" w14:textId="77777777" w:rsidR="00DB4C00" w:rsidRPr="00505235" w:rsidRDefault="00DB4C00" w:rsidP="00DB4C00">
            <w:pPr>
              <w:jc w:val="center"/>
              <w:rPr>
                <w:rFonts w:cs="Arial"/>
                <w:szCs w:val="20"/>
              </w:rPr>
            </w:pPr>
          </w:p>
        </w:tc>
        <w:tc>
          <w:tcPr>
            <w:tcW w:w="246" w:type="pct"/>
            <w:shd w:val="clear" w:color="auto" w:fill="auto"/>
            <w:vAlign w:val="center"/>
          </w:tcPr>
          <w:p w14:paraId="4A2A956E" w14:textId="77777777" w:rsidR="00DB4C00" w:rsidRPr="00505235" w:rsidRDefault="00DB4C00" w:rsidP="00DB4C00">
            <w:pPr>
              <w:jc w:val="center"/>
              <w:rPr>
                <w:rFonts w:cs="Arial"/>
                <w:szCs w:val="20"/>
              </w:rPr>
            </w:pPr>
          </w:p>
        </w:tc>
        <w:tc>
          <w:tcPr>
            <w:tcW w:w="393" w:type="pct"/>
            <w:shd w:val="clear" w:color="auto" w:fill="auto"/>
            <w:vAlign w:val="center"/>
          </w:tcPr>
          <w:p w14:paraId="5EB36FE8"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24D8F40B" w14:textId="23EFBA81" w:rsidR="00DB4C00" w:rsidRPr="00505235" w:rsidRDefault="00DB4C00" w:rsidP="00DB4C00">
            <w:pPr>
              <w:jc w:val="center"/>
              <w:rPr>
                <w:rStyle w:val="Pogrubienie"/>
                <w:rFonts w:cs="Arial"/>
                <w:szCs w:val="20"/>
              </w:rPr>
            </w:pPr>
            <w:r w:rsidRPr="00505235">
              <w:rPr>
                <w:rStyle w:val="Pogrubienie"/>
                <w:rFonts w:cs="Arial"/>
                <w:szCs w:val="20"/>
              </w:rPr>
              <w:t>T</w:t>
            </w:r>
          </w:p>
        </w:tc>
      </w:tr>
      <w:tr w:rsidR="00DB4C00" w:rsidRPr="00505235" w14:paraId="04FB0D14" w14:textId="77777777" w:rsidTr="00BC75BC">
        <w:trPr>
          <w:trHeight w:val="283"/>
        </w:trPr>
        <w:tc>
          <w:tcPr>
            <w:tcW w:w="315" w:type="pct"/>
            <w:shd w:val="clear" w:color="auto" w:fill="auto"/>
            <w:vAlign w:val="center"/>
          </w:tcPr>
          <w:p w14:paraId="3C08E2F3" w14:textId="77777777" w:rsidR="00DB4C00" w:rsidRPr="00505235" w:rsidRDefault="00DB4C00" w:rsidP="00DB4C00">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3BF7611D" w14:textId="3ED2A6DA" w:rsidR="00DB4C00" w:rsidRPr="00505235" w:rsidRDefault="00DB4C00" w:rsidP="00DB4C00">
            <w:pPr>
              <w:rPr>
                <w:rStyle w:val="Pogrubienie"/>
                <w:rFonts w:cs="Arial"/>
                <w:b w:val="0"/>
                <w:szCs w:val="20"/>
              </w:rPr>
            </w:pPr>
            <w:r w:rsidRPr="00505235">
              <w:rPr>
                <w:rFonts w:eastAsia="Times New Roman" w:cs="Arial"/>
                <w:szCs w:val="20"/>
              </w:rPr>
              <w:t>Przepisy ruchu drogowego w zakresie kategorii B</w:t>
            </w:r>
          </w:p>
        </w:tc>
        <w:tc>
          <w:tcPr>
            <w:tcW w:w="295" w:type="pct"/>
            <w:shd w:val="clear" w:color="auto" w:fill="auto"/>
            <w:vAlign w:val="center"/>
          </w:tcPr>
          <w:p w14:paraId="1C557166" w14:textId="77777777" w:rsidR="00DB4C00" w:rsidRPr="00505235" w:rsidRDefault="00DB4C00" w:rsidP="00DB4C00">
            <w:pPr>
              <w:jc w:val="center"/>
              <w:rPr>
                <w:rStyle w:val="Pogrubienie"/>
                <w:rFonts w:cs="Arial"/>
                <w:b w:val="0"/>
                <w:szCs w:val="20"/>
              </w:rPr>
            </w:pPr>
          </w:p>
        </w:tc>
        <w:tc>
          <w:tcPr>
            <w:tcW w:w="246" w:type="pct"/>
            <w:shd w:val="clear" w:color="auto" w:fill="auto"/>
            <w:vAlign w:val="center"/>
          </w:tcPr>
          <w:p w14:paraId="14EC240F" w14:textId="77777777" w:rsidR="00DB4C00" w:rsidRPr="00505235" w:rsidRDefault="00DB4C00" w:rsidP="00DB4C00">
            <w:pPr>
              <w:jc w:val="center"/>
              <w:rPr>
                <w:rStyle w:val="Pogrubienie"/>
                <w:rFonts w:cs="Arial"/>
                <w:b w:val="0"/>
                <w:szCs w:val="20"/>
              </w:rPr>
            </w:pPr>
          </w:p>
        </w:tc>
        <w:tc>
          <w:tcPr>
            <w:tcW w:w="246" w:type="pct"/>
            <w:shd w:val="clear" w:color="auto" w:fill="auto"/>
            <w:vAlign w:val="center"/>
          </w:tcPr>
          <w:p w14:paraId="42300A4C" w14:textId="77777777" w:rsidR="00DB4C00" w:rsidRPr="00505235" w:rsidRDefault="00DB4C00" w:rsidP="00DB4C00">
            <w:pPr>
              <w:jc w:val="center"/>
              <w:rPr>
                <w:rFonts w:cs="Arial"/>
                <w:szCs w:val="20"/>
              </w:rPr>
            </w:pPr>
          </w:p>
        </w:tc>
        <w:tc>
          <w:tcPr>
            <w:tcW w:w="246" w:type="pct"/>
            <w:shd w:val="clear" w:color="auto" w:fill="auto"/>
            <w:vAlign w:val="center"/>
          </w:tcPr>
          <w:p w14:paraId="4807DDF3" w14:textId="77777777" w:rsidR="00DB4C00" w:rsidRPr="00505235" w:rsidRDefault="00DB4C00" w:rsidP="00DB4C00">
            <w:pPr>
              <w:jc w:val="center"/>
              <w:rPr>
                <w:rFonts w:cs="Arial"/>
                <w:szCs w:val="20"/>
              </w:rPr>
            </w:pPr>
          </w:p>
        </w:tc>
        <w:tc>
          <w:tcPr>
            <w:tcW w:w="246" w:type="pct"/>
            <w:shd w:val="clear" w:color="auto" w:fill="auto"/>
            <w:vAlign w:val="center"/>
          </w:tcPr>
          <w:p w14:paraId="70DA9308" w14:textId="77777777" w:rsidR="00DB4C00" w:rsidRPr="00505235" w:rsidRDefault="00DB4C00" w:rsidP="00DB4C00">
            <w:pPr>
              <w:jc w:val="center"/>
              <w:rPr>
                <w:rFonts w:cs="Arial"/>
                <w:szCs w:val="20"/>
              </w:rPr>
            </w:pPr>
          </w:p>
        </w:tc>
        <w:tc>
          <w:tcPr>
            <w:tcW w:w="393" w:type="pct"/>
            <w:shd w:val="clear" w:color="auto" w:fill="auto"/>
            <w:vAlign w:val="center"/>
          </w:tcPr>
          <w:p w14:paraId="0C479F5B"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32B92CDE" w14:textId="3257D7AE" w:rsidR="00DB4C00" w:rsidRPr="00505235" w:rsidRDefault="00DB4C00" w:rsidP="00DB4C00">
            <w:pPr>
              <w:jc w:val="center"/>
              <w:rPr>
                <w:rStyle w:val="Pogrubienie"/>
                <w:rFonts w:cs="Arial"/>
                <w:szCs w:val="20"/>
              </w:rPr>
            </w:pPr>
            <w:r w:rsidRPr="00505235">
              <w:rPr>
                <w:rStyle w:val="Pogrubienie"/>
                <w:rFonts w:cs="Arial"/>
                <w:szCs w:val="20"/>
              </w:rPr>
              <w:t>T</w:t>
            </w:r>
          </w:p>
        </w:tc>
      </w:tr>
      <w:tr w:rsidR="00DB4C00" w:rsidRPr="00505235" w14:paraId="7BFE6E1D" w14:textId="77777777" w:rsidTr="00BC75BC">
        <w:trPr>
          <w:trHeight w:val="283"/>
        </w:trPr>
        <w:tc>
          <w:tcPr>
            <w:tcW w:w="315" w:type="pct"/>
            <w:shd w:val="clear" w:color="auto" w:fill="auto"/>
            <w:vAlign w:val="center"/>
          </w:tcPr>
          <w:p w14:paraId="1D6B9119" w14:textId="77777777" w:rsidR="00DB4C00" w:rsidRPr="00505235" w:rsidRDefault="00DB4C00" w:rsidP="00DB4C00">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42AA2A6C" w14:textId="5439E37E" w:rsidR="00DB4C00" w:rsidRPr="00505235" w:rsidRDefault="00DB4C00" w:rsidP="00DB4C00">
            <w:pPr>
              <w:rPr>
                <w:rStyle w:val="Pogrubienie"/>
                <w:rFonts w:cs="Arial"/>
                <w:b w:val="0"/>
                <w:szCs w:val="20"/>
              </w:rPr>
            </w:pPr>
            <w:r w:rsidRPr="00505235">
              <w:rPr>
                <w:rFonts w:eastAsia="Times New Roman" w:cs="Arial"/>
                <w:szCs w:val="20"/>
              </w:rPr>
              <w:t>Podstawy elektrotechniki i elektroniki</w:t>
            </w:r>
          </w:p>
        </w:tc>
        <w:tc>
          <w:tcPr>
            <w:tcW w:w="295" w:type="pct"/>
            <w:shd w:val="clear" w:color="auto" w:fill="auto"/>
            <w:vAlign w:val="center"/>
          </w:tcPr>
          <w:p w14:paraId="152A4FDF" w14:textId="77777777" w:rsidR="00DB4C00" w:rsidRPr="00505235" w:rsidRDefault="00DB4C00" w:rsidP="00DB4C00">
            <w:pPr>
              <w:jc w:val="center"/>
              <w:rPr>
                <w:rStyle w:val="Pogrubienie"/>
                <w:rFonts w:cs="Arial"/>
                <w:b w:val="0"/>
                <w:szCs w:val="20"/>
              </w:rPr>
            </w:pPr>
          </w:p>
        </w:tc>
        <w:tc>
          <w:tcPr>
            <w:tcW w:w="246" w:type="pct"/>
            <w:shd w:val="clear" w:color="auto" w:fill="auto"/>
            <w:vAlign w:val="center"/>
          </w:tcPr>
          <w:p w14:paraId="1346E14D" w14:textId="77777777" w:rsidR="00DB4C00" w:rsidRPr="00505235" w:rsidRDefault="00DB4C00" w:rsidP="00DB4C00">
            <w:pPr>
              <w:jc w:val="center"/>
              <w:rPr>
                <w:rStyle w:val="Pogrubienie"/>
                <w:rFonts w:cs="Arial"/>
                <w:b w:val="0"/>
                <w:szCs w:val="20"/>
              </w:rPr>
            </w:pPr>
          </w:p>
        </w:tc>
        <w:tc>
          <w:tcPr>
            <w:tcW w:w="246" w:type="pct"/>
            <w:shd w:val="clear" w:color="auto" w:fill="auto"/>
            <w:vAlign w:val="center"/>
          </w:tcPr>
          <w:p w14:paraId="213DFECC" w14:textId="77777777" w:rsidR="00DB4C00" w:rsidRPr="00505235" w:rsidRDefault="00DB4C00" w:rsidP="00DB4C00">
            <w:pPr>
              <w:jc w:val="center"/>
              <w:rPr>
                <w:rFonts w:cs="Arial"/>
                <w:szCs w:val="20"/>
              </w:rPr>
            </w:pPr>
          </w:p>
        </w:tc>
        <w:tc>
          <w:tcPr>
            <w:tcW w:w="246" w:type="pct"/>
            <w:shd w:val="clear" w:color="auto" w:fill="auto"/>
            <w:vAlign w:val="center"/>
          </w:tcPr>
          <w:p w14:paraId="626497F2" w14:textId="77777777" w:rsidR="00DB4C00" w:rsidRPr="00505235" w:rsidRDefault="00DB4C00" w:rsidP="00DB4C00">
            <w:pPr>
              <w:jc w:val="center"/>
              <w:rPr>
                <w:rFonts w:cs="Arial"/>
                <w:szCs w:val="20"/>
              </w:rPr>
            </w:pPr>
          </w:p>
        </w:tc>
        <w:tc>
          <w:tcPr>
            <w:tcW w:w="246" w:type="pct"/>
            <w:shd w:val="clear" w:color="auto" w:fill="auto"/>
            <w:vAlign w:val="center"/>
          </w:tcPr>
          <w:p w14:paraId="482615D3" w14:textId="77777777" w:rsidR="00DB4C00" w:rsidRPr="00505235" w:rsidRDefault="00DB4C00" w:rsidP="00DB4C00">
            <w:pPr>
              <w:jc w:val="center"/>
              <w:rPr>
                <w:rFonts w:cs="Arial"/>
                <w:szCs w:val="20"/>
              </w:rPr>
            </w:pPr>
          </w:p>
        </w:tc>
        <w:tc>
          <w:tcPr>
            <w:tcW w:w="393" w:type="pct"/>
            <w:shd w:val="clear" w:color="auto" w:fill="auto"/>
            <w:vAlign w:val="center"/>
          </w:tcPr>
          <w:p w14:paraId="7820239B" w14:textId="77777777" w:rsidR="00DB4C00" w:rsidRPr="00505235" w:rsidRDefault="00DB4C00" w:rsidP="00DB4C00">
            <w:pPr>
              <w:jc w:val="center"/>
              <w:rPr>
                <w:rStyle w:val="Pogrubienie"/>
                <w:rFonts w:cs="Arial"/>
                <w:b w:val="0"/>
                <w:szCs w:val="20"/>
              </w:rPr>
            </w:pPr>
          </w:p>
        </w:tc>
        <w:tc>
          <w:tcPr>
            <w:tcW w:w="930" w:type="pct"/>
            <w:shd w:val="clear" w:color="auto" w:fill="auto"/>
            <w:vAlign w:val="center"/>
          </w:tcPr>
          <w:p w14:paraId="0402D6FE" w14:textId="4BD94C50" w:rsidR="00DB4C00" w:rsidRPr="00505235" w:rsidRDefault="00DB4C00" w:rsidP="00DB4C00">
            <w:pPr>
              <w:jc w:val="center"/>
              <w:rPr>
                <w:rStyle w:val="Pogrubienie"/>
                <w:rFonts w:cs="Arial"/>
                <w:b w:val="0"/>
                <w:szCs w:val="20"/>
              </w:rPr>
            </w:pPr>
            <w:r w:rsidRPr="00505235">
              <w:rPr>
                <w:rStyle w:val="Pogrubienie"/>
                <w:rFonts w:cs="Arial"/>
                <w:b w:val="0"/>
                <w:szCs w:val="20"/>
              </w:rPr>
              <w:t>T</w:t>
            </w:r>
          </w:p>
        </w:tc>
      </w:tr>
      <w:tr w:rsidR="00505235" w:rsidRPr="00505235" w14:paraId="43B257E7" w14:textId="77777777" w:rsidTr="00E277C0">
        <w:trPr>
          <w:trHeight w:val="283"/>
        </w:trPr>
        <w:tc>
          <w:tcPr>
            <w:tcW w:w="315" w:type="pct"/>
            <w:tcBorders>
              <w:bottom w:val="single" w:sz="4" w:space="0" w:color="auto"/>
            </w:tcBorders>
            <w:shd w:val="clear" w:color="auto" w:fill="auto"/>
            <w:vAlign w:val="center"/>
          </w:tcPr>
          <w:p w14:paraId="6AD3564E" w14:textId="77777777" w:rsidR="00505235" w:rsidRPr="00505235" w:rsidRDefault="00505235" w:rsidP="00505235">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shd w:val="clear" w:color="auto" w:fill="auto"/>
            <w:vAlign w:val="center"/>
          </w:tcPr>
          <w:p w14:paraId="48A2CD45" w14:textId="534A93AB" w:rsidR="00505235" w:rsidRPr="00505235" w:rsidRDefault="00505235" w:rsidP="00505235">
            <w:pPr>
              <w:rPr>
                <w:rStyle w:val="Pogrubienie"/>
                <w:rFonts w:cs="Arial"/>
                <w:b w:val="0"/>
                <w:szCs w:val="20"/>
              </w:rPr>
            </w:pPr>
            <w:r w:rsidRPr="00505235">
              <w:rPr>
                <w:rFonts w:eastAsia="Times New Roman" w:cs="Arial"/>
                <w:szCs w:val="20"/>
              </w:rPr>
              <w:t>Działalność gospodarcza w branży rolno-hodowlanej</w:t>
            </w:r>
          </w:p>
        </w:tc>
        <w:tc>
          <w:tcPr>
            <w:tcW w:w="295" w:type="pct"/>
            <w:shd w:val="clear" w:color="auto" w:fill="auto"/>
            <w:vAlign w:val="center"/>
          </w:tcPr>
          <w:p w14:paraId="28A9AF4D" w14:textId="77777777" w:rsidR="00505235" w:rsidRPr="00505235" w:rsidRDefault="00505235" w:rsidP="00505235">
            <w:pPr>
              <w:jc w:val="center"/>
              <w:rPr>
                <w:rStyle w:val="Pogrubienie"/>
                <w:rFonts w:cs="Arial"/>
                <w:b w:val="0"/>
                <w:szCs w:val="20"/>
              </w:rPr>
            </w:pPr>
          </w:p>
        </w:tc>
        <w:tc>
          <w:tcPr>
            <w:tcW w:w="246" w:type="pct"/>
            <w:shd w:val="clear" w:color="auto" w:fill="auto"/>
            <w:vAlign w:val="center"/>
          </w:tcPr>
          <w:p w14:paraId="10B6F1A5" w14:textId="77777777" w:rsidR="00505235" w:rsidRPr="00505235" w:rsidRDefault="00505235" w:rsidP="00505235">
            <w:pPr>
              <w:jc w:val="center"/>
              <w:rPr>
                <w:rStyle w:val="Pogrubienie"/>
                <w:rFonts w:cs="Arial"/>
                <w:b w:val="0"/>
                <w:szCs w:val="20"/>
              </w:rPr>
            </w:pPr>
          </w:p>
        </w:tc>
        <w:tc>
          <w:tcPr>
            <w:tcW w:w="246" w:type="pct"/>
            <w:shd w:val="clear" w:color="auto" w:fill="auto"/>
            <w:vAlign w:val="center"/>
          </w:tcPr>
          <w:p w14:paraId="55610428" w14:textId="77777777" w:rsidR="00505235" w:rsidRPr="00505235" w:rsidRDefault="00505235" w:rsidP="00505235">
            <w:pPr>
              <w:jc w:val="center"/>
              <w:rPr>
                <w:rStyle w:val="Pogrubienie"/>
                <w:rFonts w:cs="Arial"/>
                <w:b w:val="0"/>
                <w:szCs w:val="20"/>
              </w:rPr>
            </w:pPr>
          </w:p>
        </w:tc>
        <w:tc>
          <w:tcPr>
            <w:tcW w:w="246" w:type="pct"/>
            <w:shd w:val="clear" w:color="auto" w:fill="auto"/>
            <w:vAlign w:val="center"/>
          </w:tcPr>
          <w:p w14:paraId="05E95BBC" w14:textId="77777777" w:rsidR="00505235" w:rsidRPr="00505235" w:rsidRDefault="00505235" w:rsidP="00505235">
            <w:pPr>
              <w:jc w:val="center"/>
              <w:rPr>
                <w:rStyle w:val="Pogrubienie"/>
                <w:rFonts w:cs="Arial"/>
                <w:b w:val="0"/>
                <w:szCs w:val="20"/>
              </w:rPr>
            </w:pPr>
          </w:p>
        </w:tc>
        <w:tc>
          <w:tcPr>
            <w:tcW w:w="246" w:type="pct"/>
            <w:shd w:val="clear" w:color="auto" w:fill="auto"/>
            <w:vAlign w:val="center"/>
          </w:tcPr>
          <w:p w14:paraId="6470EFAB" w14:textId="77777777" w:rsidR="00505235" w:rsidRPr="00505235" w:rsidRDefault="00505235" w:rsidP="00505235">
            <w:pPr>
              <w:jc w:val="center"/>
              <w:rPr>
                <w:rStyle w:val="Pogrubienie"/>
                <w:rFonts w:cs="Arial"/>
                <w:b w:val="0"/>
                <w:szCs w:val="20"/>
              </w:rPr>
            </w:pPr>
          </w:p>
        </w:tc>
        <w:tc>
          <w:tcPr>
            <w:tcW w:w="393" w:type="pct"/>
            <w:shd w:val="clear" w:color="auto" w:fill="auto"/>
            <w:vAlign w:val="center"/>
          </w:tcPr>
          <w:p w14:paraId="5BA7720C" w14:textId="77777777" w:rsidR="00505235" w:rsidRPr="00505235" w:rsidRDefault="00505235" w:rsidP="00505235">
            <w:pPr>
              <w:jc w:val="center"/>
              <w:rPr>
                <w:rStyle w:val="Pogrubienie"/>
                <w:rFonts w:cs="Arial"/>
                <w:b w:val="0"/>
                <w:szCs w:val="20"/>
              </w:rPr>
            </w:pPr>
          </w:p>
        </w:tc>
        <w:tc>
          <w:tcPr>
            <w:tcW w:w="930" w:type="pct"/>
            <w:shd w:val="clear" w:color="auto" w:fill="auto"/>
            <w:vAlign w:val="center"/>
          </w:tcPr>
          <w:p w14:paraId="41CF2B06" w14:textId="6F0FDAAA" w:rsidR="00505235" w:rsidRPr="00505235" w:rsidRDefault="00505235" w:rsidP="00505235">
            <w:pPr>
              <w:jc w:val="center"/>
              <w:rPr>
                <w:rStyle w:val="Pogrubienie"/>
                <w:rFonts w:cs="Arial"/>
                <w:b w:val="0"/>
                <w:szCs w:val="20"/>
              </w:rPr>
            </w:pPr>
            <w:r w:rsidRPr="00505235">
              <w:rPr>
                <w:rStyle w:val="Pogrubienie"/>
                <w:rFonts w:cs="Arial"/>
                <w:szCs w:val="20"/>
              </w:rPr>
              <w:t>T</w:t>
            </w:r>
          </w:p>
        </w:tc>
      </w:tr>
      <w:tr w:rsidR="00505235" w:rsidRPr="00505235" w14:paraId="62E7FB4D" w14:textId="77777777" w:rsidTr="00DB4C00">
        <w:trPr>
          <w:trHeight w:val="283"/>
        </w:trPr>
        <w:tc>
          <w:tcPr>
            <w:tcW w:w="315" w:type="pct"/>
            <w:tcBorders>
              <w:bottom w:val="single" w:sz="4" w:space="0" w:color="auto"/>
            </w:tcBorders>
            <w:shd w:val="clear" w:color="auto" w:fill="auto"/>
            <w:vAlign w:val="center"/>
          </w:tcPr>
          <w:p w14:paraId="2BE300C7" w14:textId="77777777" w:rsidR="00505235" w:rsidRPr="00505235" w:rsidRDefault="00505235" w:rsidP="00505235">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tcBorders>
              <w:bottom w:val="single" w:sz="4" w:space="0" w:color="auto"/>
            </w:tcBorders>
            <w:shd w:val="clear" w:color="auto" w:fill="auto"/>
            <w:vAlign w:val="bottom"/>
          </w:tcPr>
          <w:p w14:paraId="3EA18D30" w14:textId="6F4690AC" w:rsidR="00505235" w:rsidRPr="00505235" w:rsidRDefault="00505235" w:rsidP="00505235">
            <w:pPr>
              <w:rPr>
                <w:rStyle w:val="Pogrubienie"/>
                <w:rFonts w:cs="Arial"/>
                <w:b w:val="0"/>
                <w:szCs w:val="20"/>
              </w:rPr>
            </w:pPr>
            <w:r w:rsidRPr="00505235">
              <w:rPr>
                <w:rFonts w:eastAsia="Times New Roman" w:cs="Arial"/>
                <w:szCs w:val="20"/>
              </w:rPr>
              <w:t xml:space="preserve">Urządzenia i systemy </w:t>
            </w:r>
            <w:proofErr w:type="spellStart"/>
            <w:r w:rsidRPr="00505235">
              <w:rPr>
                <w:rFonts w:eastAsia="Times New Roman" w:cs="Arial"/>
                <w:szCs w:val="20"/>
              </w:rPr>
              <w:t>agrotroniki</w:t>
            </w:r>
            <w:proofErr w:type="spellEnd"/>
          </w:p>
        </w:tc>
        <w:tc>
          <w:tcPr>
            <w:tcW w:w="295" w:type="pct"/>
            <w:tcBorders>
              <w:bottom w:val="single" w:sz="4" w:space="0" w:color="auto"/>
            </w:tcBorders>
            <w:shd w:val="clear" w:color="auto" w:fill="auto"/>
            <w:vAlign w:val="center"/>
          </w:tcPr>
          <w:p w14:paraId="56B23B6F"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0E9EF8BB"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03B8C487"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6258110F"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6793581E" w14:textId="77777777" w:rsidR="00505235" w:rsidRPr="00505235" w:rsidRDefault="00505235" w:rsidP="00505235">
            <w:pPr>
              <w:jc w:val="center"/>
              <w:rPr>
                <w:rStyle w:val="Pogrubienie"/>
                <w:rFonts w:cs="Arial"/>
                <w:b w:val="0"/>
                <w:szCs w:val="20"/>
              </w:rPr>
            </w:pPr>
          </w:p>
        </w:tc>
        <w:tc>
          <w:tcPr>
            <w:tcW w:w="393" w:type="pct"/>
            <w:tcBorders>
              <w:bottom w:val="single" w:sz="4" w:space="0" w:color="auto"/>
            </w:tcBorders>
            <w:shd w:val="clear" w:color="auto" w:fill="auto"/>
            <w:vAlign w:val="center"/>
          </w:tcPr>
          <w:p w14:paraId="1AA877C7" w14:textId="77777777" w:rsidR="00505235" w:rsidRPr="00505235" w:rsidRDefault="00505235" w:rsidP="00505235">
            <w:pPr>
              <w:jc w:val="center"/>
              <w:rPr>
                <w:rStyle w:val="Pogrubienie"/>
                <w:rFonts w:cs="Arial"/>
                <w:b w:val="0"/>
                <w:szCs w:val="20"/>
              </w:rPr>
            </w:pPr>
          </w:p>
        </w:tc>
        <w:tc>
          <w:tcPr>
            <w:tcW w:w="930" w:type="pct"/>
            <w:tcBorders>
              <w:bottom w:val="single" w:sz="4" w:space="0" w:color="auto"/>
            </w:tcBorders>
            <w:shd w:val="clear" w:color="auto" w:fill="auto"/>
            <w:vAlign w:val="center"/>
          </w:tcPr>
          <w:p w14:paraId="4C07D0F4" w14:textId="1BCEE3EF" w:rsidR="00505235" w:rsidRPr="00505235" w:rsidRDefault="00505235" w:rsidP="00505235">
            <w:pPr>
              <w:jc w:val="center"/>
              <w:rPr>
                <w:rStyle w:val="Pogrubienie"/>
                <w:rFonts w:cs="Arial"/>
                <w:b w:val="0"/>
                <w:szCs w:val="20"/>
              </w:rPr>
            </w:pPr>
            <w:r w:rsidRPr="00505235">
              <w:rPr>
                <w:rStyle w:val="Pogrubienie"/>
                <w:rFonts w:cs="Arial"/>
                <w:b w:val="0"/>
                <w:szCs w:val="20"/>
              </w:rPr>
              <w:t>T</w:t>
            </w:r>
          </w:p>
        </w:tc>
      </w:tr>
      <w:tr w:rsidR="00505235" w:rsidRPr="00505235" w14:paraId="75C89B5A" w14:textId="77777777" w:rsidTr="00332839">
        <w:trPr>
          <w:trHeight w:val="283"/>
        </w:trPr>
        <w:tc>
          <w:tcPr>
            <w:tcW w:w="315" w:type="pct"/>
            <w:tcBorders>
              <w:bottom w:val="single" w:sz="4" w:space="0" w:color="auto"/>
            </w:tcBorders>
            <w:shd w:val="clear" w:color="auto" w:fill="auto"/>
            <w:vAlign w:val="center"/>
          </w:tcPr>
          <w:p w14:paraId="78A0B0EE" w14:textId="77777777" w:rsidR="00505235" w:rsidRPr="00505235" w:rsidRDefault="00505235" w:rsidP="00505235">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tcBorders>
              <w:bottom w:val="single" w:sz="4" w:space="0" w:color="auto"/>
            </w:tcBorders>
            <w:shd w:val="clear" w:color="auto" w:fill="auto"/>
            <w:vAlign w:val="bottom"/>
          </w:tcPr>
          <w:p w14:paraId="47B0933F" w14:textId="4CE7E4FE" w:rsidR="00505235" w:rsidRPr="00505235" w:rsidRDefault="00505235" w:rsidP="00505235">
            <w:pPr>
              <w:rPr>
                <w:rStyle w:val="Pogrubienie"/>
                <w:rFonts w:cs="Arial"/>
                <w:b w:val="0"/>
                <w:szCs w:val="20"/>
              </w:rPr>
            </w:pPr>
            <w:r w:rsidRPr="00505235">
              <w:rPr>
                <w:rFonts w:eastAsia="Times New Roman" w:cs="Arial"/>
                <w:szCs w:val="20"/>
              </w:rPr>
              <w:t>Język obcy w technice rolniczej</w:t>
            </w:r>
          </w:p>
        </w:tc>
        <w:tc>
          <w:tcPr>
            <w:tcW w:w="295" w:type="pct"/>
            <w:tcBorders>
              <w:bottom w:val="single" w:sz="4" w:space="0" w:color="auto"/>
            </w:tcBorders>
            <w:shd w:val="clear" w:color="auto" w:fill="auto"/>
            <w:vAlign w:val="center"/>
          </w:tcPr>
          <w:p w14:paraId="5C0DAA3B"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13488B2E"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61100CD8"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3FC9AFF5"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37701CA7" w14:textId="77777777" w:rsidR="00505235" w:rsidRPr="00505235" w:rsidRDefault="00505235" w:rsidP="00505235">
            <w:pPr>
              <w:jc w:val="center"/>
              <w:rPr>
                <w:rStyle w:val="Pogrubienie"/>
                <w:rFonts w:cs="Arial"/>
                <w:b w:val="0"/>
                <w:szCs w:val="20"/>
              </w:rPr>
            </w:pPr>
          </w:p>
        </w:tc>
        <w:tc>
          <w:tcPr>
            <w:tcW w:w="393" w:type="pct"/>
            <w:tcBorders>
              <w:bottom w:val="single" w:sz="4" w:space="0" w:color="auto"/>
            </w:tcBorders>
            <w:shd w:val="clear" w:color="auto" w:fill="auto"/>
            <w:vAlign w:val="center"/>
          </w:tcPr>
          <w:p w14:paraId="6307F38E" w14:textId="77777777" w:rsidR="00505235" w:rsidRPr="00505235" w:rsidRDefault="00505235" w:rsidP="00505235">
            <w:pPr>
              <w:jc w:val="center"/>
              <w:rPr>
                <w:rStyle w:val="Pogrubienie"/>
                <w:rFonts w:cs="Arial"/>
                <w:b w:val="0"/>
                <w:szCs w:val="20"/>
              </w:rPr>
            </w:pPr>
          </w:p>
        </w:tc>
        <w:tc>
          <w:tcPr>
            <w:tcW w:w="930" w:type="pct"/>
            <w:tcBorders>
              <w:bottom w:val="single" w:sz="4" w:space="0" w:color="auto"/>
            </w:tcBorders>
            <w:shd w:val="clear" w:color="auto" w:fill="auto"/>
            <w:vAlign w:val="center"/>
          </w:tcPr>
          <w:p w14:paraId="431773F7" w14:textId="7748C0D8" w:rsidR="00505235" w:rsidRPr="00505235" w:rsidRDefault="00505235" w:rsidP="00505235">
            <w:pPr>
              <w:jc w:val="center"/>
              <w:rPr>
                <w:rStyle w:val="Pogrubienie"/>
                <w:rFonts w:cs="Arial"/>
                <w:b w:val="0"/>
                <w:szCs w:val="20"/>
              </w:rPr>
            </w:pPr>
            <w:r w:rsidRPr="00505235">
              <w:rPr>
                <w:rStyle w:val="Pogrubienie"/>
                <w:rFonts w:cs="Arial"/>
                <w:szCs w:val="20"/>
              </w:rPr>
              <w:t>T</w:t>
            </w:r>
          </w:p>
        </w:tc>
      </w:tr>
      <w:tr w:rsidR="00505235" w:rsidRPr="00505235" w14:paraId="4B48309B" w14:textId="77777777" w:rsidTr="00BC75BC">
        <w:trPr>
          <w:trHeight w:val="283"/>
        </w:trPr>
        <w:tc>
          <w:tcPr>
            <w:tcW w:w="315" w:type="pct"/>
            <w:tcBorders>
              <w:bottom w:val="single" w:sz="4" w:space="0" w:color="auto"/>
            </w:tcBorders>
            <w:shd w:val="clear" w:color="auto" w:fill="auto"/>
            <w:vAlign w:val="center"/>
          </w:tcPr>
          <w:p w14:paraId="04F1AD0E" w14:textId="77777777" w:rsidR="00505235" w:rsidRPr="00505235" w:rsidRDefault="00505235" w:rsidP="00505235">
            <w:pPr>
              <w:pStyle w:val="Akapitzlist"/>
              <w:numPr>
                <w:ilvl w:val="0"/>
                <w:numId w:val="105"/>
              </w:numPr>
              <w:pBdr>
                <w:top w:val="nil"/>
                <w:left w:val="nil"/>
                <w:bottom w:val="nil"/>
                <w:right w:val="nil"/>
                <w:between w:val="nil"/>
              </w:pBdr>
              <w:spacing w:line="240" w:lineRule="auto"/>
              <w:contextualSpacing/>
              <w:jc w:val="center"/>
              <w:rPr>
                <w:rStyle w:val="Pogrubienie"/>
                <w:rFonts w:cs="Arial"/>
                <w:b w:val="0"/>
                <w:szCs w:val="20"/>
              </w:rPr>
            </w:pPr>
          </w:p>
        </w:tc>
        <w:tc>
          <w:tcPr>
            <w:tcW w:w="2083" w:type="pct"/>
            <w:tcBorders>
              <w:bottom w:val="single" w:sz="4" w:space="0" w:color="auto"/>
            </w:tcBorders>
            <w:shd w:val="clear" w:color="auto" w:fill="auto"/>
            <w:vAlign w:val="center"/>
          </w:tcPr>
          <w:p w14:paraId="4688A304" w14:textId="6635592D" w:rsidR="00505235" w:rsidRPr="00505235" w:rsidRDefault="00505235" w:rsidP="00505235">
            <w:pPr>
              <w:rPr>
                <w:rStyle w:val="Pogrubienie"/>
                <w:rFonts w:cs="Arial"/>
                <w:b w:val="0"/>
                <w:szCs w:val="20"/>
              </w:rPr>
            </w:pPr>
            <w:r w:rsidRPr="00505235">
              <w:rPr>
                <w:rFonts w:eastAsia="Times New Roman" w:cs="Arial"/>
                <w:szCs w:val="20"/>
              </w:rPr>
              <w:t xml:space="preserve">Eksploatacja systemów </w:t>
            </w:r>
            <w:proofErr w:type="spellStart"/>
            <w:r w:rsidRPr="00505235">
              <w:rPr>
                <w:rFonts w:eastAsia="Times New Roman" w:cs="Arial"/>
                <w:szCs w:val="20"/>
              </w:rPr>
              <w:t>agrotronicznych</w:t>
            </w:r>
            <w:proofErr w:type="spellEnd"/>
          </w:p>
        </w:tc>
        <w:tc>
          <w:tcPr>
            <w:tcW w:w="295" w:type="pct"/>
            <w:tcBorders>
              <w:bottom w:val="single" w:sz="4" w:space="0" w:color="auto"/>
            </w:tcBorders>
            <w:shd w:val="clear" w:color="auto" w:fill="auto"/>
            <w:vAlign w:val="center"/>
          </w:tcPr>
          <w:p w14:paraId="02E29B63"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4A6FCAA7"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3DBE5085"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4923E5B8"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013090CD" w14:textId="77777777" w:rsidR="00505235" w:rsidRPr="00505235" w:rsidRDefault="00505235" w:rsidP="00505235">
            <w:pPr>
              <w:jc w:val="center"/>
              <w:rPr>
                <w:rStyle w:val="Pogrubienie"/>
                <w:rFonts w:cs="Arial"/>
                <w:b w:val="0"/>
                <w:szCs w:val="20"/>
              </w:rPr>
            </w:pPr>
          </w:p>
        </w:tc>
        <w:tc>
          <w:tcPr>
            <w:tcW w:w="393" w:type="pct"/>
            <w:tcBorders>
              <w:bottom w:val="single" w:sz="4" w:space="0" w:color="auto"/>
            </w:tcBorders>
            <w:shd w:val="clear" w:color="auto" w:fill="auto"/>
            <w:vAlign w:val="center"/>
          </w:tcPr>
          <w:p w14:paraId="3F2FAA7E" w14:textId="77777777" w:rsidR="00505235" w:rsidRPr="00505235" w:rsidRDefault="00505235" w:rsidP="00505235">
            <w:pPr>
              <w:jc w:val="center"/>
              <w:rPr>
                <w:rStyle w:val="Pogrubienie"/>
                <w:rFonts w:cs="Arial"/>
                <w:b w:val="0"/>
                <w:szCs w:val="20"/>
              </w:rPr>
            </w:pPr>
          </w:p>
        </w:tc>
        <w:tc>
          <w:tcPr>
            <w:tcW w:w="930" w:type="pct"/>
            <w:tcBorders>
              <w:bottom w:val="single" w:sz="4" w:space="0" w:color="auto"/>
            </w:tcBorders>
            <w:shd w:val="clear" w:color="auto" w:fill="auto"/>
            <w:vAlign w:val="center"/>
          </w:tcPr>
          <w:p w14:paraId="22AC6916" w14:textId="101DA455" w:rsidR="00505235" w:rsidRPr="00505235" w:rsidRDefault="00505235" w:rsidP="00505235">
            <w:pPr>
              <w:jc w:val="center"/>
              <w:rPr>
                <w:rStyle w:val="Pogrubienie"/>
                <w:rFonts w:cs="Arial"/>
                <w:b w:val="0"/>
                <w:szCs w:val="20"/>
              </w:rPr>
            </w:pPr>
            <w:r w:rsidRPr="00505235">
              <w:rPr>
                <w:rStyle w:val="Pogrubienie"/>
                <w:rFonts w:cs="Arial"/>
                <w:szCs w:val="20"/>
              </w:rPr>
              <w:t>P</w:t>
            </w:r>
          </w:p>
        </w:tc>
      </w:tr>
      <w:tr w:rsidR="00505235" w:rsidRPr="00505235" w14:paraId="29747C54" w14:textId="77777777" w:rsidTr="00BC75BC">
        <w:trPr>
          <w:trHeight w:val="283"/>
        </w:trPr>
        <w:tc>
          <w:tcPr>
            <w:tcW w:w="315" w:type="pct"/>
            <w:tcBorders>
              <w:bottom w:val="single" w:sz="4" w:space="0" w:color="auto"/>
            </w:tcBorders>
            <w:shd w:val="clear" w:color="auto" w:fill="auto"/>
            <w:vAlign w:val="center"/>
          </w:tcPr>
          <w:p w14:paraId="24103640" w14:textId="77777777" w:rsidR="00505235" w:rsidRPr="00505235" w:rsidRDefault="00505235" w:rsidP="00505235">
            <w:pPr>
              <w:pBdr>
                <w:top w:val="nil"/>
                <w:left w:val="nil"/>
                <w:bottom w:val="nil"/>
                <w:right w:val="nil"/>
                <w:between w:val="nil"/>
              </w:pBdr>
              <w:spacing w:after="0" w:line="240" w:lineRule="auto"/>
              <w:ind w:left="360"/>
              <w:jc w:val="center"/>
              <w:rPr>
                <w:rStyle w:val="Pogrubienie"/>
                <w:rFonts w:cs="Arial"/>
                <w:b w:val="0"/>
                <w:szCs w:val="20"/>
              </w:rPr>
            </w:pPr>
          </w:p>
        </w:tc>
        <w:tc>
          <w:tcPr>
            <w:tcW w:w="2083" w:type="pct"/>
            <w:tcBorders>
              <w:bottom w:val="single" w:sz="4" w:space="0" w:color="auto"/>
            </w:tcBorders>
            <w:shd w:val="clear" w:color="auto" w:fill="auto"/>
            <w:vAlign w:val="center"/>
          </w:tcPr>
          <w:p w14:paraId="1CFDEB5A" w14:textId="105A9A53" w:rsidR="00505235" w:rsidRPr="00505235" w:rsidRDefault="00505235" w:rsidP="00505235">
            <w:pPr>
              <w:jc w:val="right"/>
              <w:rPr>
                <w:rStyle w:val="Pogrubienie"/>
                <w:rFonts w:cs="Arial"/>
                <w:b w:val="0"/>
                <w:szCs w:val="20"/>
              </w:rPr>
            </w:pPr>
            <w:r w:rsidRPr="00505235">
              <w:rPr>
                <w:rFonts w:cs="Arial"/>
                <w:szCs w:val="20"/>
              </w:rPr>
              <w:t xml:space="preserve">Razem liczba godzin w kwalifikacji </w:t>
            </w:r>
            <w:r w:rsidRPr="00505235">
              <w:rPr>
                <w:rStyle w:val="Pogrubienie"/>
                <w:rFonts w:cs="Arial"/>
                <w:szCs w:val="20"/>
              </w:rPr>
              <w:t xml:space="preserve">ROL.08. </w:t>
            </w:r>
            <w:r w:rsidRPr="00505235">
              <w:rPr>
                <w:rFonts w:cs="Arial"/>
                <w:szCs w:val="20"/>
              </w:rPr>
              <w:t xml:space="preserve"> :  </w:t>
            </w:r>
          </w:p>
        </w:tc>
        <w:tc>
          <w:tcPr>
            <w:tcW w:w="295" w:type="pct"/>
            <w:tcBorders>
              <w:bottom w:val="single" w:sz="4" w:space="0" w:color="auto"/>
            </w:tcBorders>
            <w:shd w:val="clear" w:color="auto" w:fill="auto"/>
            <w:vAlign w:val="center"/>
          </w:tcPr>
          <w:p w14:paraId="543A94B7"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66681316"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41B10E54"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407F9677" w14:textId="77777777" w:rsidR="00505235" w:rsidRPr="00505235" w:rsidRDefault="00505235" w:rsidP="00505235">
            <w:pPr>
              <w:jc w:val="center"/>
              <w:rPr>
                <w:rStyle w:val="Pogrubienie"/>
                <w:rFonts w:cs="Arial"/>
                <w:b w:val="0"/>
                <w:szCs w:val="20"/>
              </w:rPr>
            </w:pPr>
          </w:p>
        </w:tc>
        <w:tc>
          <w:tcPr>
            <w:tcW w:w="246" w:type="pct"/>
            <w:tcBorders>
              <w:bottom w:val="single" w:sz="4" w:space="0" w:color="auto"/>
            </w:tcBorders>
            <w:shd w:val="clear" w:color="auto" w:fill="auto"/>
            <w:vAlign w:val="center"/>
          </w:tcPr>
          <w:p w14:paraId="79BC26EC" w14:textId="77777777" w:rsidR="00505235" w:rsidRPr="00505235" w:rsidRDefault="00505235" w:rsidP="00505235">
            <w:pPr>
              <w:jc w:val="center"/>
              <w:rPr>
                <w:rStyle w:val="Pogrubienie"/>
                <w:rFonts w:cs="Arial"/>
                <w:b w:val="0"/>
                <w:szCs w:val="20"/>
              </w:rPr>
            </w:pPr>
          </w:p>
        </w:tc>
        <w:tc>
          <w:tcPr>
            <w:tcW w:w="393" w:type="pct"/>
            <w:tcBorders>
              <w:bottom w:val="single" w:sz="4" w:space="0" w:color="auto"/>
            </w:tcBorders>
            <w:shd w:val="clear" w:color="auto" w:fill="auto"/>
            <w:vAlign w:val="center"/>
          </w:tcPr>
          <w:p w14:paraId="422E27D1" w14:textId="77777777" w:rsidR="00505235" w:rsidRPr="00505235" w:rsidRDefault="00505235" w:rsidP="00505235">
            <w:pPr>
              <w:jc w:val="center"/>
              <w:rPr>
                <w:rStyle w:val="Pogrubienie"/>
                <w:rFonts w:cs="Arial"/>
                <w:b w:val="0"/>
                <w:szCs w:val="20"/>
              </w:rPr>
            </w:pPr>
          </w:p>
        </w:tc>
        <w:tc>
          <w:tcPr>
            <w:tcW w:w="930" w:type="pct"/>
            <w:tcBorders>
              <w:bottom w:val="single" w:sz="4" w:space="0" w:color="auto"/>
            </w:tcBorders>
            <w:shd w:val="clear" w:color="auto" w:fill="auto"/>
            <w:vAlign w:val="center"/>
          </w:tcPr>
          <w:p w14:paraId="7FBA4EF8" w14:textId="77777777" w:rsidR="00505235" w:rsidRPr="00505235" w:rsidRDefault="00505235" w:rsidP="00505235">
            <w:pPr>
              <w:jc w:val="center"/>
              <w:rPr>
                <w:rStyle w:val="Pogrubienie"/>
                <w:rFonts w:cs="Arial"/>
                <w:b w:val="0"/>
                <w:szCs w:val="20"/>
              </w:rPr>
            </w:pPr>
          </w:p>
        </w:tc>
      </w:tr>
      <w:tr w:rsidR="00505235" w:rsidRPr="00155B99" w14:paraId="348F5339" w14:textId="77777777" w:rsidTr="00BC75BC">
        <w:trPr>
          <w:trHeight w:val="283"/>
        </w:trPr>
        <w:tc>
          <w:tcPr>
            <w:tcW w:w="315" w:type="pct"/>
            <w:shd w:val="clear" w:color="auto" w:fill="auto"/>
            <w:vAlign w:val="center"/>
          </w:tcPr>
          <w:p w14:paraId="74D25C48" w14:textId="77777777" w:rsidR="00505235" w:rsidRPr="00155B99" w:rsidRDefault="00505235" w:rsidP="00505235">
            <w:pPr>
              <w:shd w:val="clear" w:color="auto" w:fill="FFFFFF"/>
              <w:jc w:val="center"/>
              <w:rPr>
                <w:rStyle w:val="Pogrubienie"/>
                <w:rFonts w:cs="Arial"/>
                <w:b w:val="0"/>
                <w:szCs w:val="20"/>
              </w:rPr>
            </w:pPr>
          </w:p>
        </w:tc>
        <w:tc>
          <w:tcPr>
            <w:tcW w:w="2083" w:type="pct"/>
            <w:shd w:val="clear" w:color="auto" w:fill="auto"/>
            <w:vAlign w:val="center"/>
          </w:tcPr>
          <w:p w14:paraId="452B3815" w14:textId="77777777" w:rsidR="00505235" w:rsidRPr="00155B99" w:rsidRDefault="00505235" w:rsidP="00505235">
            <w:pPr>
              <w:shd w:val="clear" w:color="auto" w:fill="FFFFFF"/>
              <w:jc w:val="right"/>
              <w:rPr>
                <w:rStyle w:val="Pogrubienie"/>
                <w:rFonts w:cs="Arial"/>
                <w:b w:val="0"/>
                <w:szCs w:val="20"/>
              </w:rPr>
            </w:pPr>
            <w:r w:rsidRPr="00155B99">
              <w:rPr>
                <w:rStyle w:val="Pogrubienie"/>
                <w:rFonts w:cs="Arial"/>
                <w:szCs w:val="20"/>
              </w:rPr>
              <w:t>Razem</w:t>
            </w:r>
            <w:r>
              <w:rPr>
                <w:rStyle w:val="Pogrubienie"/>
                <w:rFonts w:cs="Arial"/>
                <w:szCs w:val="20"/>
              </w:rPr>
              <w:t xml:space="preserve"> </w:t>
            </w:r>
            <w:r w:rsidRPr="006F1A77">
              <w:rPr>
                <w:rFonts w:cs="Arial"/>
                <w:szCs w:val="20"/>
              </w:rPr>
              <w:t>liczba godzin</w:t>
            </w:r>
            <w:r w:rsidRPr="00155B99">
              <w:rPr>
                <w:rStyle w:val="Pogrubienie"/>
                <w:rFonts w:cs="Arial"/>
                <w:szCs w:val="20"/>
              </w:rPr>
              <w:t xml:space="preserve"> </w:t>
            </w:r>
            <w:r>
              <w:rPr>
                <w:rStyle w:val="Pogrubienie"/>
                <w:rFonts w:cs="Arial"/>
                <w:szCs w:val="20"/>
              </w:rPr>
              <w:t>kształcenia w</w:t>
            </w:r>
            <w:r w:rsidRPr="00155B99">
              <w:rPr>
                <w:rStyle w:val="Pogrubienie"/>
                <w:rFonts w:cs="Arial"/>
                <w:szCs w:val="20"/>
              </w:rPr>
              <w:t xml:space="preserve"> zawod</w:t>
            </w:r>
            <w:r>
              <w:rPr>
                <w:rStyle w:val="Pogrubienie"/>
                <w:rFonts w:cs="Arial"/>
                <w:szCs w:val="20"/>
              </w:rPr>
              <w:t>zie:</w:t>
            </w:r>
          </w:p>
        </w:tc>
        <w:tc>
          <w:tcPr>
            <w:tcW w:w="295" w:type="pct"/>
            <w:shd w:val="clear" w:color="auto" w:fill="auto"/>
            <w:vAlign w:val="center"/>
          </w:tcPr>
          <w:p w14:paraId="26135645"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4EE16A56"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38B933D8"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3406ADB3"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7F4289C2" w14:textId="77777777" w:rsidR="00505235" w:rsidRPr="0083686D" w:rsidRDefault="00505235" w:rsidP="00505235">
            <w:pPr>
              <w:jc w:val="center"/>
              <w:rPr>
                <w:rStyle w:val="Pogrubienie"/>
                <w:rFonts w:cs="Arial"/>
                <w:b w:val="0"/>
                <w:szCs w:val="20"/>
              </w:rPr>
            </w:pPr>
          </w:p>
        </w:tc>
        <w:tc>
          <w:tcPr>
            <w:tcW w:w="393" w:type="pct"/>
            <w:shd w:val="clear" w:color="auto" w:fill="auto"/>
            <w:vAlign w:val="center"/>
          </w:tcPr>
          <w:p w14:paraId="36ABE099" w14:textId="77777777" w:rsidR="00505235" w:rsidRPr="00155B99" w:rsidRDefault="00505235" w:rsidP="00505235">
            <w:pPr>
              <w:jc w:val="center"/>
              <w:rPr>
                <w:rStyle w:val="Pogrubienie"/>
                <w:rFonts w:cs="Arial"/>
                <w:b w:val="0"/>
                <w:szCs w:val="20"/>
              </w:rPr>
            </w:pPr>
          </w:p>
        </w:tc>
        <w:tc>
          <w:tcPr>
            <w:tcW w:w="930" w:type="pct"/>
            <w:shd w:val="clear" w:color="auto" w:fill="auto"/>
            <w:vAlign w:val="center"/>
          </w:tcPr>
          <w:p w14:paraId="7AD410A4" w14:textId="77777777" w:rsidR="00505235" w:rsidRPr="00155B99" w:rsidRDefault="00505235" w:rsidP="00505235">
            <w:pPr>
              <w:jc w:val="center"/>
              <w:rPr>
                <w:rStyle w:val="Pogrubienie"/>
                <w:rFonts w:cs="Arial"/>
                <w:b w:val="0"/>
                <w:szCs w:val="20"/>
              </w:rPr>
            </w:pPr>
          </w:p>
        </w:tc>
      </w:tr>
      <w:tr w:rsidR="00505235" w:rsidRPr="00155B99" w14:paraId="446D2C62" w14:textId="77777777" w:rsidTr="00BC75BC">
        <w:trPr>
          <w:trHeight w:val="283"/>
        </w:trPr>
        <w:tc>
          <w:tcPr>
            <w:tcW w:w="315" w:type="pct"/>
            <w:shd w:val="clear" w:color="auto" w:fill="auto"/>
            <w:vAlign w:val="center"/>
          </w:tcPr>
          <w:p w14:paraId="79787E0E" w14:textId="77777777" w:rsidR="00505235" w:rsidRPr="00155B99" w:rsidRDefault="00505235" w:rsidP="00505235">
            <w:pPr>
              <w:shd w:val="clear" w:color="auto" w:fill="FFFFFF"/>
              <w:jc w:val="center"/>
              <w:rPr>
                <w:rStyle w:val="Pogrubienie"/>
                <w:rFonts w:cs="Arial"/>
                <w:b w:val="0"/>
                <w:szCs w:val="20"/>
              </w:rPr>
            </w:pPr>
          </w:p>
        </w:tc>
        <w:tc>
          <w:tcPr>
            <w:tcW w:w="2083" w:type="pct"/>
            <w:shd w:val="clear" w:color="auto" w:fill="auto"/>
            <w:vAlign w:val="center"/>
          </w:tcPr>
          <w:p w14:paraId="1E88E2D0" w14:textId="77777777" w:rsidR="00505235" w:rsidRPr="00155B99" w:rsidRDefault="00505235" w:rsidP="00505235">
            <w:pPr>
              <w:shd w:val="clear" w:color="auto" w:fill="FFFFFF"/>
              <w:rPr>
                <w:rStyle w:val="Pogrubienie"/>
                <w:rFonts w:cs="Arial"/>
                <w:b w:val="0"/>
                <w:szCs w:val="20"/>
              </w:rPr>
            </w:pPr>
            <w:r>
              <w:rPr>
                <w:rStyle w:val="Pogrubienie"/>
                <w:rFonts w:cs="Arial"/>
                <w:szCs w:val="20"/>
              </w:rPr>
              <w:t>Praktyka</w:t>
            </w:r>
            <w:r w:rsidRPr="00155B99">
              <w:rPr>
                <w:rStyle w:val="Pogrubienie"/>
                <w:rFonts w:cs="Arial"/>
                <w:szCs w:val="20"/>
              </w:rPr>
              <w:t xml:space="preserve"> zawodow</w:t>
            </w:r>
            <w:r>
              <w:rPr>
                <w:rStyle w:val="Pogrubienie"/>
                <w:rFonts w:cs="Arial"/>
                <w:szCs w:val="20"/>
              </w:rPr>
              <w:t>a</w:t>
            </w:r>
          </w:p>
        </w:tc>
        <w:tc>
          <w:tcPr>
            <w:tcW w:w="295" w:type="pct"/>
            <w:shd w:val="clear" w:color="auto" w:fill="auto"/>
            <w:vAlign w:val="center"/>
          </w:tcPr>
          <w:p w14:paraId="047205A1"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254EB094"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56D8F55B"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5C498ADC" w14:textId="77777777" w:rsidR="00505235" w:rsidRPr="00155B99" w:rsidRDefault="00505235" w:rsidP="00505235">
            <w:pPr>
              <w:jc w:val="center"/>
              <w:rPr>
                <w:rStyle w:val="Pogrubienie"/>
                <w:rFonts w:cs="Arial"/>
                <w:b w:val="0"/>
                <w:szCs w:val="20"/>
              </w:rPr>
            </w:pPr>
          </w:p>
        </w:tc>
        <w:tc>
          <w:tcPr>
            <w:tcW w:w="246" w:type="pct"/>
            <w:shd w:val="clear" w:color="auto" w:fill="auto"/>
            <w:vAlign w:val="center"/>
          </w:tcPr>
          <w:p w14:paraId="0C60FBDB" w14:textId="77777777" w:rsidR="00505235" w:rsidRPr="00155B99" w:rsidRDefault="00505235" w:rsidP="00505235">
            <w:pPr>
              <w:jc w:val="center"/>
              <w:rPr>
                <w:rStyle w:val="Pogrubienie"/>
                <w:rFonts w:cs="Arial"/>
                <w:b w:val="0"/>
                <w:szCs w:val="20"/>
              </w:rPr>
            </w:pPr>
          </w:p>
        </w:tc>
        <w:tc>
          <w:tcPr>
            <w:tcW w:w="393" w:type="pct"/>
            <w:shd w:val="clear" w:color="auto" w:fill="auto"/>
            <w:vAlign w:val="center"/>
          </w:tcPr>
          <w:p w14:paraId="7FAAC38A" w14:textId="77777777" w:rsidR="00505235" w:rsidRPr="00155B99" w:rsidRDefault="00505235" w:rsidP="00505235">
            <w:pPr>
              <w:jc w:val="center"/>
              <w:rPr>
                <w:rStyle w:val="Pogrubienie"/>
                <w:rFonts w:cs="Arial"/>
                <w:b w:val="0"/>
                <w:szCs w:val="20"/>
              </w:rPr>
            </w:pPr>
          </w:p>
        </w:tc>
        <w:tc>
          <w:tcPr>
            <w:tcW w:w="930" w:type="pct"/>
            <w:shd w:val="clear" w:color="auto" w:fill="auto"/>
            <w:vAlign w:val="center"/>
          </w:tcPr>
          <w:p w14:paraId="60065C1D" w14:textId="77777777" w:rsidR="00505235" w:rsidRDefault="00505235" w:rsidP="00505235">
            <w:pPr>
              <w:jc w:val="center"/>
              <w:rPr>
                <w:rStyle w:val="Pogrubienie"/>
                <w:rFonts w:cs="Arial"/>
                <w:b w:val="0"/>
                <w:szCs w:val="20"/>
              </w:rPr>
            </w:pPr>
            <w:r w:rsidRPr="00BC75BC">
              <w:rPr>
                <w:rStyle w:val="Pogrubienie"/>
                <w:rFonts w:cs="Arial"/>
                <w:b w:val="0"/>
                <w:szCs w:val="20"/>
              </w:rPr>
              <w:t>kl</w:t>
            </w:r>
            <w:r>
              <w:rPr>
                <w:rStyle w:val="Pogrubienie"/>
                <w:rFonts w:cs="Arial"/>
                <w:b w:val="0"/>
                <w:szCs w:val="20"/>
              </w:rPr>
              <w:t>asa</w:t>
            </w:r>
            <w:r w:rsidRPr="00BC75BC">
              <w:rPr>
                <w:rStyle w:val="Pogrubienie"/>
                <w:rFonts w:cs="Arial"/>
                <w:b w:val="0"/>
                <w:szCs w:val="20"/>
              </w:rPr>
              <w:t xml:space="preserve"> III</w:t>
            </w:r>
          </w:p>
          <w:p w14:paraId="551C942C" w14:textId="047510B8" w:rsidR="00505235" w:rsidRPr="00155B99" w:rsidRDefault="00505235" w:rsidP="00505235">
            <w:pPr>
              <w:jc w:val="center"/>
              <w:rPr>
                <w:rStyle w:val="Pogrubienie"/>
                <w:rFonts w:cs="Arial"/>
                <w:b w:val="0"/>
                <w:szCs w:val="20"/>
              </w:rPr>
            </w:pPr>
            <w:r w:rsidRPr="00BC75BC">
              <w:rPr>
                <w:rStyle w:val="Pogrubienie"/>
                <w:rFonts w:cs="Arial"/>
                <w:b w:val="0"/>
                <w:szCs w:val="20"/>
              </w:rPr>
              <w:t xml:space="preserve"> kl</w:t>
            </w:r>
            <w:r>
              <w:rPr>
                <w:rStyle w:val="Pogrubienie"/>
                <w:rFonts w:cs="Arial"/>
                <w:b w:val="0"/>
                <w:szCs w:val="20"/>
              </w:rPr>
              <w:t>asa</w:t>
            </w:r>
            <w:r w:rsidRPr="00BC75BC">
              <w:rPr>
                <w:rStyle w:val="Pogrubienie"/>
                <w:rFonts w:cs="Arial"/>
                <w:b w:val="0"/>
                <w:szCs w:val="20"/>
              </w:rPr>
              <w:t xml:space="preserve"> IV</w:t>
            </w:r>
          </w:p>
        </w:tc>
      </w:tr>
      <w:tr w:rsidR="00505235" w:rsidRPr="00DE0512" w14:paraId="485D5836" w14:textId="77777777" w:rsidTr="00DB4C00">
        <w:trPr>
          <w:trHeight w:val="283"/>
        </w:trPr>
        <w:tc>
          <w:tcPr>
            <w:tcW w:w="315" w:type="pct"/>
            <w:shd w:val="clear" w:color="auto" w:fill="auto"/>
            <w:vAlign w:val="bottom"/>
          </w:tcPr>
          <w:p w14:paraId="218FD464" w14:textId="77777777" w:rsidR="00505235" w:rsidRPr="00DE0512" w:rsidRDefault="00505235" w:rsidP="00505235">
            <w:pPr>
              <w:shd w:val="clear" w:color="auto" w:fill="FFFFFF"/>
              <w:contextualSpacing w:val="0"/>
              <w:jc w:val="center"/>
              <w:rPr>
                <w:rStyle w:val="Pogrubienie"/>
                <w:rFonts w:cs="Arial"/>
                <w:szCs w:val="20"/>
              </w:rPr>
            </w:pPr>
          </w:p>
        </w:tc>
        <w:tc>
          <w:tcPr>
            <w:tcW w:w="4685" w:type="pct"/>
            <w:gridSpan w:val="8"/>
            <w:shd w:val="clear" w:color="auto" w:fill="auto"/>
            <w:vAlign w:val="bottom"/>
          </w:tcPr>
          <w:p w14:paraId="25D3C5F0" w14:textId="0F1AC795" w:rsidR="00505235" w:rsidRPr="00DE0512" w:rsidRDefault="00505235" w:rsidP="00505235">
            <w:pPr>
              <w:contextualSpacing w:val="0"/>
              <w:jc w:val="center"/>
              <w:rPr>
                <w:rStyle w:val="Pogrubienie"/>
                <w:rFonts w:cs="Arial"/>
                <w:szCs w:val="20"/>
              </w:rPr>
            </w:pPr>
            <w:r w:rsidRPr="00DE0512">
              <w:rPr>
                <w:rFonts w:eastAsia="Times New Roman" w:cs="Arial"/>
                <w:b/>
                <w:szCs w:val="20"/>
                <w:u w:val="single"/>
              </w:rPr>
              <w:t>Zajęcia indywidualne z uczniem</w:t>
            </w:r>
            <w:r w:rsidRPr="00DE0512">
              <w:rPr>
                <w:rFonts w:eastAsia="Times New Roman" w:cs="Arial"/>
                <w:b/>
                <w:szCs w:val="20"/>
              </w:rPr>
              <w:t>:</w:t>
            </w:r>
          </w:p>
        </w:tc>
      </w:tr>
      <w:tr w:rsidR="00505235" w:rsidRPr="00BC75BC" w14:paraId="4B3D7C9D" w14:textId="77777777" w:rsidTr="00DB4C00">
        <w:trPr>
          <w:trHeight w:val="283"/>
        </w:trPr>
        <w:tc>
          <w:tcPr>
            <w:tcW w:w="315" w:type="pct"/>
            <w:shd w:val="clear" w:color="auto" w:fill="auto"/>
            <w:vAlign w:val="bottom"/>
          </w:tcPr>
          <w:p w14:paraId="244D932D" w14:textId="77777777" w:rsidR="00505235" w:rsidRPr="00BC75BC" w:rsidRDefault="00505235" w:rsidP="00640CD9">
            <w:pPr>
              <w:shd w:val="clear" w:color="auto" w:fill="FFFFFF"/>
              <w:contextualSpacing w:val="0"/>
              <w:jc w:val="center"/>
              <w:rPr>
                <w:rStyle w:val="Pogrubienie"/>
                <w:rFonts w:cs="Arial"/>
                <w:b w:val="0"/>
                <w:szCs w:val="20"/>
              </w:rPr>
            </w:pPr>
          </w:p>
        </w:tc>
        <w:tc>
          <w:tcPr>
            <w:tcW w:w="4685" w:type="pct"/>
            <w:gridSpan w:val="8"/>
            <w:shd w:val="clear" w:color="auto" w:fill="auto"/>
            <w:vAlign w:val="bottom"/>
          </w:tcPr>
          <w:p w14:paraId="4F13F226" w14:textId="4E51442C" w:rsidR="00505235" w:rsidRPr="00BC75BC" w:rsidRDefault="00505235" w:rsidP="00640CD9">
            <w:pPr>
              <w:contextualSpacing w:val="0"/>
              <w:rPr>
                <w:rStyle w:val="Pogrubienie"/>
                <w:rFonts w:cs="Arial"/>
                <w:szCs w:val="20"/>
              </w:rPr>
            </w:pPr>
            <w:r w:rsidRPr="00BC75BC">
              <w:rPr>
                <w:rFonts w:eastAsia="Times New Roman" w:cs="Arial"/>
                <w:szCs w:val="20"/>
              </w:rPr>
              <w:t xml:space="preserve">1) Nauka jazdy samochodem klasa III i IV po 31 godzin na każdego ucznia </w:t>
            </w:r>
            <w:r w:rsidRPr="00BC75BC">
              <w:rPr>
                <w:rFonts w:eastAsia="Times New Roman" w:cs="Arial"/>
                <w:szCs w:val="24"/>
              </w:rPr>
              <w:t>(30+1 godz. egzamin wewnętrzny</w:t>
            </w:r>
            <w:r>
              <w:rPr>
                <w:rFonts w:eastAsia="Times New Roman" w:cs="Arial"/>
                <w:szCs w:val="24"/>
              </w:rPr>
              <w:t xml:space="preserve"> </w:t>
            </w:r>
            <w:r w:rsidRPr="00BC75BC">
              <w:rPr>
                <w:rFonts w:eastAsia="Times New Roman" w:cs="Arial"/>
                <w:szCs w:val="24"/>
              </w:rPr>
              <w:t>=</w:t>
            </w:r>
            <w:r>
              <w:rPr>
                <w:rFonts w:eastAsia="Times New Roman" w:cs="Arial"/>
                <w:szCs w:val="24"/>
              </w:rPr>
              <w:t xml:space="preserve"> </w:t>
            </w:r>
            <w:r w:rsidRPr="00BC75BC">
              <w:rPr>
                <w:rFonts w:eastAsia="Times New Roman" w:cs="Arial"/>
                <w:szCs w:val="24"/>
              </w:rPr>
              <w:t>31godz.)</w:t>
            </w:r>
          </w:p>
        </w:tc>
      </w:tr>
      <w:tr w:rsidR="00505235" w:rsidRPr="00BC75BC" w14:paraId="4FF3590F" w14:textId="77777777" w:rsidTr="00DB4C00">
        <w:trPr>
          <w:trHeight w:val="283"/>
        </w:trPr>
        <w:tc>
          <w:tcPr>
            <w:tcW w:w="315" w:type="pct"/>
            <w:shd w:val="clear" w:color="auto" w:fill="auto"/>
            <w:vAlign w:val="bottom"/>
          </w:tcPr>
          <w:p w14:paraId="380192AE" w14:textId="77777777" w:rsidR="00505235" w:rsidRPr="00BC75BC" w:rsidRDefault="00505235" w:rsidP="00640CD9">
            <w:pPr>
              <w:shd w:val="clear" w:color="auto" w:fill="FFFFFF"/>
              <w:contextualSpacing w:val="0"/>
              <w:jc w:val="center"/>
              <w:rPr>
                <w:rStyle w:val="Pogrubienie"/>
                <w:rFonts w:cs="Arial"/>
                <w:b w:val="0"/>
                <w:szCs w:val="20"/>
              </w:rPr>
            </w:pPr>
          </w:p>
        </w:tc>
        <w:tc>
          <w:tcPr>
            <w:tcW w:w="4685" w:type="pct"/>
            <w:gridSpan w:val="8"/>
            <w:shd w:val="clear" w:color="auto" w:fill="auto"/>
            <w:vAlign w:val="bottom"/>
          </w:tcPr>
          <w:p w14:paraId="2F64FAB9" w14:textId="0C35EAA4" w:rsidR="00505235" w:rsidRPr="00BC75BC" w:rsidRDefault="00505235" w:rsidP="00640CD9">
            <w:pPr>
              <w:contextualSpacing w:val="0"/>
              <w:rPr>
                <w:rStyle w:val="Pogrubienie"/>
                <w:rFonts w:cs="Arial"/>
                <w:szCs w:val="20"/>
              </w:rPr>
            </w:pPr>
            <w:r w:rsidRPr="00BC75BC">
              <w:rPr>
                <w:rFonts w:eastAsia="Times New Roman" w:cs="Arial"/>
                <w:szCs w:val="20"/>
              </w:rPr>
              <w:t xml:space="preserve">2) Nauka jazdy ciągnikiem klasa I </w:t>
            </w:r>
            <w:proofErr w:type="spellStart"/>
            <w:r w:rsidRPr="00BC75BC">
              <w:rPr>
                <w:rFonts w:eastAsia="Times New Roman" w:cs="Arial"/>
                <w:szCs w:val="20"/>
              </w:rPr>
              <w:t>i</w:t>
            </w:r>
            <w:proofErr w:type="spellEnd"/>
            <w:r w:rsidRPr="00BC75BC">
              <w:rPr>
                <w:rFonts w:eastAsia="Times New Roman" w:cs="Arial"/>
                <w:szCs w:val="20"/>
              </w:rPr>
              <w:t xml:space="preserve"> II po 21 godzin na każdego ucznia </w:t>
            </w:r>
            <w:r w:rsidRPr="00BC75BC">
              <w:rPr>
                <w:rFonts w:eastAsia="Times New Roman" w:cs="Arial"/>
                <w:szCs w:val="24"/>
              </w:rPr>
              <w:t>(20+1 godz. egzamin wewnętrzny</w:t>
            </w:r>
            <w:r>
              <w:rPr>
                <w:rFonts w:eastAsia="Times New Roman" w:cs="Arial"/>
                <w:szCs w:val="24"/>
              </w:rPr>
              <w:t xml:space="preserve"> </w:t>
            </w:r>
            <w:r w:rsidRPr="00BC75BC">
              <w:rPr>
                <w:rFonts w:eastAsia="Times New Roman" w:cs="Arial"/>
                <w:szCs w:val="24"/>
              </w:rPr>
              <w:t>=</w:t>
            </w:r>
            <w:r>
              <w:rPr>
                <w:rFonts w:eastAsia="Times New Roman" w:cs="Arial"/>
                <w:szCs w:val="24"/>
              </w:rPr>
              <w:t xml:space="preserve"> </w:t>
            </w:r>
            <w:r w:rsidRPr="00BC75BC">
              <w:rPr>
                <w:rFonts w:eastAsia="Times New Roman" w:cs="Arial"/>
                <w:szCs w:val="24"/>
              </w:rPr>
              <w:t>21godz.)</w:t>
            </w:r>
          </w:p>
        </w:tc>
      </w:tr>
      <w:tr w:rsidR="00505235" w:rsidRPr="00BC75BC" w14:paraId="1A238B8D" w14:textId="77777777" w:rsidTr="00DB4C00">
        <w:trPr>
          <w:trHeight w:val="283"/>
        </w:trPr>
        <w:tc>
          <w:tcPr>
            <w:tcW w:w="315" w:type="pct"/>
            <w:shd w:val="clear" w:color="auto" w:fill="auto"/>
            <w:vAlign w:val="bottom"/>
          </w:tcPr>
          <w:p w14:paraId="56117464" w14:textId="77777777" w:rsidR="00505235" w:rsidRPr="00BC75BC" w:rsidRDefault="00505235" w:rsidP="00640CD9">
            <w:pPr>
              <w:shd w:val="clear" w:color="auto" w:fill="FFFFFF"/>
              <w:contextualSpacing w:val="0"/>
              <w:jc w:val="center"/>
              <w:rPr>
                <w:rStyle w:val="Pogrubienie"/>
                <w:rFonts w:cs="Arial"/>
                <w:b w:val="0"/>
                <w:szCs w:val="20"/>
              </w:rPr>
            </w:pPr>
          </w:p>
        </w:tc>
        <w:tc>
          <w:tcPr>
            <w:tcW w:w="4685" w:type="pct"/>
            <w:gridSpan w:val="8"/>
            <w:shd w:val="clear" w:color="auto" w:fill="auto"/>
            <w:vAlign w:val="bottom"/>
          </w:tcPr>
          <w:p w14:paraId="76AB0674" w14:textId="03CF8265" w:rsidR="00505235" w:rsidRPr="00BC75BC" w:rsidRDefault="00505235" w:rsidP="00640CD9">
            <w:pPr>
              <w:contextualSpacing w:val="0"/>
              <w:rPr>
                <w:rStyle w:val="Pogrubienie"/>
                <w:rFonts w:cs="Arial"/>
                <w:szCs w:val="20"/>
              </w:rPr>
            </w:pPr>
            <w:r w:rsidRPr="00BC75BC">
              <w:rPr>
                <w:rFonts w:eastAsia="Times New Roman" w:cs="Arial"/>
                <w:szCs w:val="20"/>
              </w:rPr>
              <w:t>3) Nauka pracy maszynami po 6 go</w:t>
            </w:r>
            <w:r>
              <w:rPr>
                <w:rFonts w:eastAsia="Times New Roman" w:cs="Arial"/>
                <w:szCs w:val="20"/>
              </w:rPr>
              <w:t>dzin na każdego ucznia - klasa II</w:t>
            </w:r>
          </w:p>
        </w:tc>
      </w:tr>
      <w:tr w:rsidR="00505235" w:rsidRPr="00BC75BC" w14:paraId="0F2C33B4" w14:textId="77777777" w:rsidTr="00DB4C00">
        <w:trPr>
          <w:trHeight w:val="283"/>
        </w:trPr>
        <w:tc>
          <w:tcPr>
            <w:tcW w:w="315" w:type="pct"/>
            <w:shd w:val="clear" w:color="auto" w:fill="auto"/>
            <w:vAlign w:val="bottom"/>
          </w:tcPr>
          <w:p w14:paraId="555E2A3B" w14:textId="77777777" w:rsidR="00505235" w:rsidRPr="00BC75BC" w:rsidRDefault="00505235" w:rsidP="00640CD9">
            <w:pPr>
              <w:shd w:val="clear" w:color="auto" w:fill="FFFFFF"/>
              <w:contextualSpacing w:val="0"/>
              <w:jc w:val="center"/>
              <w:rPr>
                <w:rStyle w:val="Pogrubienie"/>
                <w:rFonts w:cs="Arial"/>
                <w:b w:val="0"/>
                <w:szCs w:val="20"/>
              </w:rPr>
            </w:pPr>
          </w:p>
        </w:tc>
        <w:tc>
          <w:tcPr>
            <w:tcW w:w="4685" w:type="pct"/>
            <w:gridSpan w:val="8"/>
            <w:shd w:val="clear" w:color="auto" w:fill="auto"/>
            <w:vAlign w:val="bottom"/>
          </w:tcPr>
          <w:p w14:paraId="18870735" w14:textId="46A6FE9A" w:rsidR="00505235" w:rsidRPr="00BC75BC" w:rsidRDefault="00505235" w:rsidP="00640CD9">
            <w:pPr>
              <w:contextualSpacing w:val="0"/>
              <w:rPr>
                <w:rStyle w:val="Pogrubienie"/>
                <w:rFonts w:cs="Arial"/>
                <w:szCs w:val="20"/>
              </w:rPr>
            </w:pPr>
            <w:r w:rsidRPr="00BC75BC">
              <w:rPr>
                <w:rFonts w:eastAsia="Times New Roman" w:cs="Arial"/>
                <w:szCs w:val="20"/>
              </w:rPr>
              <w:t xml:space="preserve">4) Nauka jazdy i pracy kombajnem zbożowym - 6 godz./ucznia -klasa </w:t>
            </w:r>
            <w:r>
              <w:rPr>
                <w:rFonts w:eastAsia="Times New Roman" w:cs="Arial"/>
                <w:szCs w:val="20"/>
              </w:rPr>
              <w:t>III</w:t>
            </w:r>
          </w:p>
        </w:tc>
      </w:tr>
      <w:tr w:rsidR="00505235" w:rsidRPr="00BC75BC" w14:paraId="459A331D" w14:textId="77777777" w:rsidTr="00DB4C00">
        <w:trPr>
          <w:trHeight w:val="283"/>
        </w:trPr>
        <w:tc>
          <w:tcPr>
            <w:tcW w:w="315" w:type="pct"/>
            <w:shd w:val="clear" w:color="auto" w:fill="auto"/>
            <w:vAlign w:val="center"/>
          </w:tcPr>
          <w:p w14:paraId="7141DCFF" w14:textId="0C49B0D9" w:rsidR="00505235" w:rsidRPr="00BC75BC" w:rsidRDefault="00505235" w:rsidP="00640CD9">
            <w:pPr>
              <w:shd w:val="clear" w:color="auto" w:fill="FFFFFF"/>
              <w:contextualSpacing w:val="0"/>
              <w:jc w:val="center"/>
              <w:rPr>
                <w:rStyle w:val="Pogrubienie"/>
                <w:rFonts w:cs="Arial"/>
                <w:b w:val="0"/>
                <w:szCs w:val="20"/>
              </w:rPr>
            </w:pPr>
          </w:p>
        </w:tc>
        <w:tc>
          <w:tcPr>
            <w:tcW w:w="4685" w:type="pct"/>
            <w:gridSpan w:val="8"/>
            <w:shd w:val="clear" w:color="auto" w:fill="auto"/>
            <w:vAlign w:val="center"/>
          </w:tcPr>
          <w:p w14:paraId="06C81A00" w14:textId="0FE444E3" w:rsidR="00505235" w:rsidRPr="00BC75BC" w:rsidRDefault="00505235" w:rsidP="00640CD9">
            <w:pPr>
              <w:contextualSpacing w:val="0"/>
              <w:rPr>
                <w:rStyle w:val="Pogrubienie"/>
                <w:rFonts w:cs="Arial"/>
                <w:szCs w:val="20"/>
              </w:rPr>
            </w:pPr>
            <w:r w:rsidRPr="00BC75BC">
              <w:rPr>
                <w:rFonts w:eastAsia="Times New Roman" w:cs="Arial"/>
                <w:bCs/>
                <w:szCs w:val="24"/>
              </w:rPr>
              <w:t xml:space="preserve">Egzamin potwierdzający kwalifikację ROL.02 odbywa się pod koniec II semestru klasy </w:t>
            </w:r>
            <w:r>
              <w:rPr>
                <w:rFonts w:eastAsia="Times New Roman" w:cs="Arial"/>
                <w:bCs/>
                <w:szCs w:val="24"/>
              </w:rPr>
              <w:t>IV</w:t>
            </w:r>
          </w:p>
        </w:tc>
      </w:tr>
      <w:tr w:rsidR="00505235" w:rsidRPr="00BC75BC" w14:paraId="6C35CFEB" w14:textId="77777777" w:rsidTr="00DB4C00">
        <w:trPr>
          <w:trHeight w:val="283"/>
        </w:trPr>
        <w:tc>
          <w:tcPr>
            <w:tcW w:w="315" w:type="pct"/>
            <w:shd w:val="clear" w:color="auto" w:fill="auto"/>
            <w:vAlign w:val="center"/>
          </w:tcPr>
          <w:p w14:paraId="13464BE4" w14:textId="1B72A189" w:rsidR="00505235" w:rsidRPr="00BC75BC" w:rsidRDefault="00505235" w:rsidP="00640CD9">
            <w:pPr>
              <w:shd w:val="clear" w:color="auto" w:fill="FFFFFF"/>
              <w:contextualSpacing w:val="0"/>
              <w:jc w:val="center"/>
              <w:rPr>
                <w:rStyle w:val="Pogrubienie"/>
                <w:rFonts w:cs="Arial"/>
                <w:b w:val="0"/>
                <w:szCs w:val="20"/>
              </w:rPr>
            </w:pPr>
          </w:p>
        </w:tc>
        <w:tc>
          <w:tcPr>
            <w:tcW w:w="4685" w:type="pct"/>
            <w:gridSpan w:val="8"/>
            <w:shd w:val="clear" w:color="auto" w:fill="auto"/>
            <w:vAlign w:val="center"/>
          </w:tcPr>
          <w:p w14:paraId="0ADA1A76" w14:textId="267051D8" w:rsidR="00505235" w:rsidRPr="00BC75BC" w:rsidRDefault="00505235" w:rsidP="00640CD9">
            <w:pPr>
              <w:contextualSpacing w:val="0"/>
              <w:rPr>
                <w:rStyle w:val="Pogrubienie"/>
                <w:rFonts w:cs="Arial"/>
                <w:szCs w:val="20"/>
              </w:rPr>
            </w:pPr>
            <w:r w:rsidRPr="00BC75BC">
              <w:rPr>
                <w:rFonts w:eastAsia="Times New Roman" w:cs="Arial"/>
                <w:bCs/>
                <w:szCs w:val="24"/>
              </w:rPr>
              <w:t xml:space="preserve">Egzamin potwierdzający kwalifikację ROL.08 odbywa się pod koniec I semestru klasy </w:t>
            </w:r>
            <w:r>
              <w:rPr>
                <w:rFonts w:eastAsia="Times New Roman" w:cs="Arial"/>
                <w:bCs/>
                <w:szCs w:val="24"/>
              </w:rPr>
              <w:t>V</w:t>
            </w:r>
          </w:p>
        </w:tc>
      </w:tr>
    </w:tbl>
    <w:p w14:paraId="7012CF21" w14:textId="77777777" w:rsidR="00BC75BC" w:rsidRDefault="00BC75BC" w:rsidP="00BC75BC">
      <w:pPr>
        <w:rPr>
          <w:rFonts w:cs="Arial"/>
          <w:b/>
          <w:szCs w:val="20"/>
          <w:u w:val="single"/>
        </w:rPr>
      </w:pPr>
    </w:p>
    <w:p w14:paraId="1CA12664" w14:textId="77777777" w:rsidR="00BC75BC" w:rsidRPr="00F15FA7" w:rsidRDefault="00BC75BC" w:rsidP="00BC75BC">
      <w:pPr>
        <w:rPr>
          <w:rFonts w:cs="Arial"/>
          <w:b/>
          <w:szCs w:val="20"/>
          <w:u w:val="single"/>
        </w:rPr>
      </w:pPr>
      <w:r>
        <w:rPr>
          <w:rFonts w:cs="Arial"/>
          <w:b/>
          <w:szCs w:val="20"/>
          <w:u w:val="single"/>
        </w:rPr>
        <w:t xml:space="preserve">*Uwagi </w:t>
      </w:r>
      <w:r w:rsidRPr="00F15FA7">
        <w:rPr>
          <w:rFonts w:cs="Arial"/>
          <w:b/>
          <w:szCs w:val="20"/>
          <w:u w:val="single"/>
        </w:rPr>
        <w:t>o realizacji:</w:t>
      </w:r>
    </w:p>
    <w:p w14:paraId="6D4A987A" w14:textId="77777777" w:rsidR="00BC75BC" w:rsidRPr="00882CC0" w:rsidRDefault="00BC75BC" w:rsidP="00BC75BC">
      <w:pPr>
        <w:spacing w:after="0"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14:paraId="61C86B77" w14:textId="77777777" w:rsidR="00BC75BC" w:rsidRPr="00882CC0" w:rsidRDefault="00BC75BC" w:rsidP="00BC75BC">
      <w:pPr>
        <w:spacing w:after="0" w:line="240" w:lineRule="auto"/>
        <w:rPr>
          <w:rFonts w:cs="Arial"/>
          <w:szCs w:val="20"/>
        </w:rPr>
      </w:pPr>
      <w:r w:rsidRPr="00882CC0">
        <w:rPr>
          <w:rFonts w:cs="Arial"/>
          <w:bCs/>
          <w:szCs w:val="20"/>
        </w:rPr>
        <w:t>P - przedmioty w kształceniu zawodowym organizowane w formie zajęć praktycznych</w:t>
      </w:r>
    </w:p>
    <w:p w14:paraId="60CFAAD7" w14:textId="77777777" w:rsidR="00BC75BC" w:rsidRPr="001A0635" w:rsidRDefault="00BC75BC" w:rsidP="00BC75BC">
      <w:pPr>
        <w:tabs>
          <w:tab w:val="left" w:pos="1114"/>
        </w:tabs>
        <w:rPr>
          <w:rFonts w:cs="Arial"/>
          <w:i/>
          <w:szCs w:val="20"/>
        </w:rPr>
      </w:pPr>
      <w:r>
        <w:rPr>
          <w:rFonts w:cs="Arial"/>
          <w:i/>
          <w:szCs w:val="20"/>
        </w:rPr>
        <w:tab/>
      </w:r>
    </w:p>
    <w:tbl>
      <w:tblPr>
        <w:tblStyle w:val="Tabela-Siatka"/>
        <w:tblW w:w="5000" w:type="pct"/>
        <w:tblLayout w:type="fixed"/>
        <w:tblLook w:val="04A0" w:firstRow="1" w:lastRow="0" w:firstColumn="1" w:lastColumn="0" w:noHBand="0" w:noVBand="1"/>
      </w:tblPr>
      <w:tblGrid>
        <w:gridCol w:w="3651"/>
        <w:gridCol w:w="10567"/>
      </w:tblGrid>
      <w:tr w:rsidR="00BC75BC" w:rsidRPr="001A0635" w14:paraId="2D028BC9" w14:textId="77777777" w:rsidTr="00DB4C00">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9D9E88D" w14:textId="77777777" w:rsidR="00BC75BC" w:rsidRPr="004B75F4" w:rsidRDefault="00BC75BC" w:rsidP="00DB4C00">
            <w:pPr>
              <w:autoSpaceDE w:val="0"/>
              <w:autoSpaceDN w:val="0"/>
              <w:adjustRightInd w:val="0"/>
              <w:rPr>
                <w:rFonts w:cs="Arial"/>
                <w:szCs w:val="20"/>
              </w:rPr>
            </w:pPr>
            <w:r>
              <w:rPr>
                <w:rFonts w:ascii="TimesNewRomanPS-BoldMT" w:hAnsi="TimesNewRomanPS-BoldMT" w:cs="TimesNewRomanPS-BoldMT"/>
                <w:b/>
                <w:bCs/>
                <w:szCs w:val="20"/>
              </w:rPr>
              <w:t>„ § 4.</w:t>
            </w:r>
            <w:r w:rsidRPr="004B75F4">
              <w:rPr>
                <w:rFonts w:cs="Arial"/>
                <w:szCs w:val="20"/>
              </w:rPr>
              <w:t xml:space="preserve"> 5. Godziny stanowiące różnicę między sumą godzin obowiązkowych zajęć edukacyjnych z zakresu kształcenia zawodowego</w:t>
            </w:r>
            <w:r>
              <w:rPr>
                <w:rFonts w:cs="Arial"/>
                <w:szCs w:val="20"/>
              </w:rPr>
              <w:t xml:space="preserve"> </w:t>
            </w:r>
            <w:r w:rsidRPr="004B75F4">
              <w:rPr>
                <w:rFonts w:cs="Arial"/>
                <w:szCs w:val="20"/>
              </w:rPr>
              <w:t>określoną w ramowym planie nauczania dla danego typu szkoły a minimalną liczbą godzin kształcenia zawodowego</w:t>
            </w:r>
            <w:r>
              <w:rPr>
                <w:rFonts w:cs="Arial"/>
                <w:szCs w:val="20"/>
              </w:rPr>
              <w:t xml:space="preserve"> </w:t>
            </w:r>
            <w:r w:rsidRPr="004B75F4">
              <w:rPr>
                <w:rFonts w:cs="Arial"/>
                <w:szCs w:val="20"/>
              </w:rPr>
              <w:t>dla kwalifikacji wyodrębnionych w zawodzie określoną w podstawie programowej kształcenia w zawodzie szkolnictwa</w:t>
            </w:r>
            <w:r>
              <w:rPr>
                <w:rFonts w:cs="Arial"/>
                <w:szCs w:val="20"/>
              </w:rPr>
              <w:t xml:space="preserve"> </w:t>
            </w:r>
            <w:r w:rsidRPr="004B75F4">
              <w:rPr>
                <w:rFonts w:cs="Arial"/>
                <w:szCs w:val="20"/>
              </w:rPr>
              <w:t>branżowego przeznacza się na:</w:t>
            </w:r>
          </w:p>
          <w:p w14:paraId="57BB3905" w14:textId="77777777" w:rsidR="00BC75BC" w:rsidRPr="004B75F4" w:rsidRDefault="00BC75BC" w:rsidP="00DB4C00">
            <w:pPr>
              <w:autoSpaceDE w:val="0"/>
              <w:autoSpaceDN w:val="0"/>
              <w:adjustRightInd w:val="0"/>
              <w:rPr>
                <w:rFonts w:cs="Arial"/>
                <w:szCs w:val="20"/>
              </w:rPr>
            </w:pPr>
            <w:r w:rsidRPr="004B75F4">
              <w:rPr>
                <w:rFonts w:cs="Arial"/>
                <w:szCs w:val="20"/>
              </w:rPr>
              <w:t>1) zwiększenie liczby godzin obowiązkowych zajęć edukacyjnych z zakresu kształcenia w zawodzie lub</w:t>
            </w:r>
          </w:p>
          <w:p w14:paraId="44875FD0" w14:textId="77777777" w:rsidR="00BC75BC" w:rsidRPr="004B75F4" w:rsidRDefault="00BC75BC" w:rsidP="00DB4C00">
            <w:pPr>
              <w:autoSpaceDE w:val="0"/>
              <w:autoSpaceDN w:val="0"/>
              <w:adjustRightInd w:val="0"/>
              <w:rPr>
                <w:rFonts w:cs="Arial"/>
                <w:szCs w:val="20"/>
              </w:rPr>
            </w:pPr>
            <w:r w:rsidRPr="004B75F4">
              <w:rPr>
                <w:rFonts w:cs="Arial"/>
                <w:szCs w:val="20"/>
              </w:rPr>
              <w:t>2) realizację obowiązkowych zajęć edukacyjnych:</w:t>
            </w:r>
          </w:p>
          <w:p w14:paraId="18739717" w14:textId="77777777" w:rsidR="00BC75BC" w:rsidRPr="004B75F4" w:rsidRDefault="00BC75BC" w:rsidP="00DB4C00">
            <w:pPr>
              <w:autoSpaceDE w:val="0"/>
              <w:autoSpaceDN w:val="0"/>
              <w:adjustRightInd w:val="0"/>
              <w:rPr>
                <w:rFonts w:cs="Arial"/>
                <w:szCs w:val="20"/>
              </w:rPr>
            </w:pPr>
            <w:r w:rsidRPr="004B75F4">
              <w:rPr>
                <w:rFonts w:cs="Arial"/>
                <w:szCs w:val="20"/>
              </w:rPr>
              <w:t>a) przygotowujących uczniów do uzyskania dodatkowych umiejętności zawodowych związanych z nauczanym zawodem,</w:t>
            </w:r>
            <w:r>
              <w:rPr>
                <w:rFonts w:cs="Arial"/>
                <w:szCs w:val="20"/>
              </w:rPr>
              <w:t xml:space="preserve"> ……..</w:t>
            </w:r>
            <w:r w:rsidRPr="004B75F4">
              <w:rPr>
                <w:rFonts w:cs="Arial"/>
                <w:szCs w:val="20"/>
              </w:rPr>
              <w:t xml:space="preserve"> lub</w:t>
            </w:r>
          </w:p>
          <w:p w14:paraId="25780FBE" w14:textId="77777777" w:rsidR="00BC75BC" w:rsidRPr="004B75F4" w:rsidRDefault="00BC75BC" w:rsidP="00DB4C00">
            <w:pPr>
              <w:autoSpaceDE w:val="0"/>
              <w:autoSpaceDN w:val="0"/>
              <w:adjustRightInd w:val="0"/>
              <w:rPr>
                <w:rFonts w:cs="Arial"/>
                <w:szCs w:val="20"/>
              </w:rPr>
            </w:pPr>
            <w:r w:rsidRPr="004B75F4">
              <w:rPr>
                <w:rFonts w:cs="Arial"/>
                <w:szCs w:val="20"/>
              </w:rPr>
              <w:t>b) przygotowujących uczniów do uzyskania kwalifikacji rynkowej funkcjonującej w Zintegrowanym Systemie</w:t>
            </w:r>
            <w:r>
              <w:rPr>
                <w:rFonts w:cs="Arial"/>
                <w:szCs w:val="20"/>
              </w:rPr>
              <w:t xml:space="preserve"> </w:t>
            </w:r>
            <w:r w:rsidRPr="004B75F4">
              <w:rPr>
                <w:rFonts w:cs="Arial"/>
                <w:szCs w:val="20"/>
              </w:rPr>
              <w:t>Kwalifikacji, związanej z nauczanym zawodem, lub</w:t>
            </w:r>
          </w:p>
          <w:p w14:paraId="0A00C352" w14:textId="77777777" w:rsidR="00BC75BC" w:rsidRPr="004B75F4" w:rsidRDefault="00BC75BC" w:rsidP="00DB4C00">
            <w:pPr>
              <w:autoSpaceDE w:val="0"/>
              <w:autoSpaceDN w:val="0"/>
              <w:adjustRightInd w:val="0"/>
              <w:rPr>
                <w:rFonts w:cs="Arial"/>
                <w:szCs w:val="20"/>
              </w:rPr>
            </w:pPr>
            <w:r w:rsidRPr="004B75F4">
              <w:rPr>
                <w:rFonts w:cs="Arial"/>
                <w:szCs w:val="20"/>
              </w:rPr>
              <w:t>c) przygotowujących uczniów do uzyskania dodatkowych uprawnień zawodowych przydatnych do wykonywania</w:t>
            </w:r>
            <w:r>
              <w:rPr>
                <w:rFonts w:cs="Arial"/>
                <w:szCs w:val="20"/>
              </w:rPr>
              <w:t xml:space="preserve"> </w:t>
            </w:r>
            <w:r w:rsidRPr="004B75F4">
              <w:rPr>
                <w:rFonts w:cs="Arial"/>
                <w:szCs w:val="20"/>
              </w:rPr>
              <w:t>nauczanego zawodu, lub</w:t>
            </w:r>
          </w:p>
          <w:p w14:paraId="5A51C55A" w14:textId="77777777" w:rsidR="00BC75BC" w:rsidRDefault="00BC75BC" w:rsidP="00DB4C00">
            <w:pPr>
              <w:autoSpaceDE w:val="0"/>
              <w:autoSpaceDN w:val="0"/>
              <w:adjustRightInd w:val="0"/>
              <w:rPr>
                <w:rFonts w:cs="Arial"/>
                <w:szCs w:val="20"/>
              </w:rPr>
            </w:pPr>
            <w:r w:rsidRPr="004B75F4">
              <w:rPr>
                <w:rFonts w:cs="Arial"/>
                <w:szCs w:val="20"/>
              </w:rPr>
              <w:t>d) uzgodnionych z pracodawcą, których treści nauczania ustalone w formie efektów kształcenia są przydatne do</w:t>
            </w:r>
            <w:r>
              <w:rPr>
                <w:rFonts w:cs="Arial"/>
                <w:szCs w:val="20"/>
              </w:rPr>
              <w:t xml:space="preserve"> </w:t>
            </w:r>
            <w:r w:rsidRPr="004B75F4">
              <w:rPr>
                <w:rFonts w:cs="Arial"/>
                <w:szCs w:val="20"/>
              </w:rPr>
              <w:t>wykonywania nauczanego zawodu.</w:t>
            </w:r>
            <w:r>
              <w:rPr>
                <w:rFonts w:cs="Arial"/>
                <w:szCs w:val="20"/>
              </w:rPr>
              <w:t>”</w:t>
            </w:r>
          </w:p>
          <w:p w14:paraId="0E0D001D" w14:textId="77777777" w:rsidR="00BC75BC" w:rsidRDefault="00BC75BC" w:rsidP="00DB4C00">
            <w:pPr>
              <w:rPr>
                <w:rFonts w:cs="Arial"/>
                <w:szCs w:val="20"/>
              </w:rPr>
            </w:pPr>
          </w:p>
          <w:p w14:paraId="23CA1A06" w14:textId="77777777" w:rsidR="00BC75BC" w:rsidRPr="004B75F4" w:rsidRDefault="00BC75BC" w:rsidP="00DB4C00">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cs="Arial"/>
                  <w:bCs/>
                  <w:i/>
                  <w:color w:val="0066CC"/>
                  <w:sz w:val="18"/>
                  <w:szCs w:val="20"/>
                </w:rPr>
                <w:t>Dz.U. z 2019 r. poz. 639</w:t>
              </w:r>
            </w:hyperlink>
          </w:p>
          <w:p w14:paraId="1B552895" w14:textId="77777777" w:rsidR="00BC75BC" w:rsidRPr="001A0635" w:rsidRDefault="00BC75BC" w:rsidP="00DB4C00">
            <w:pPr>
              <w:rPr>
                <w:rStyle w:val="Pogrubienie"/>
                <w:rFonts w:eastAsia="Cambria" w:cs="Arial"/>
                <w:i/>
                <w:szCs w:val="20"/>
              </w:rPr>
            </w:pPr>
          </w:p>
        </w:tc>
      </w:tr>
      <w:tr w:rsidR="00BC75BC" w:rsidRPr="003C14BE" w14:paraId="447AA426" w14:textId="77777777" w:rsidTr="00DB4C00">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55B96593" w14:textId="77777777" w:rsidR="00BC75BC" w:rsidRPr="003C14BE" w:rsidRDefault="00BC75BC" w:rsidP="00DB4C00">
            <w:pPr>
              <w:jc w:val="center"/>
              <w:rPr>
                <w:rFonts w:eastAsia="Arial" w:cs="Arial"/>
                <w:i/>
                <w:sz w:val="18"/>
                <w:szCs w:val="20"/>
              </w:rPr>
            </w:pPr>
          </w:p>
        </w:tc>
      </w:tr>
      <w:tr w:rsidR="00BC75BC" w:rsidRPr="001A0635" w14:paraId="4025B681" w14:textId="77777777" w:rsidTr="00DB4C0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FF8274A" w14:textId="77777777" w:rsidR="00BC75BC" w:rsidRPr="001A0635" w:rsidRDefault="00BC75BC" w:rsidP="00DB4C00">
            <w:pPr>
              <w:rPr>
                <w:rFonts w:cs="Arial"/>
                <w:i/>
                <w:szCs w:val="20"/>
              </w:rPr>
            </w:pPr>
            <w:r w:rsidRPr="001A0635">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5E08016C" w14:textId="77777777" w:rsidR="00BC75BC" w:rsidRPr="001A0635" w:rsidRDefault="00BC75BC" w:rsidP="00DB4C00">
            <w:pPr>
              <w:rPr>
                <w:rFonts w:eastAsia="Arial" w:cs="Arial"/>
                <w:i/>
                <w:szCs w:val="20"/>
              </w:rPr>
            </w:pPr>
            <w:r w:rsidRPr="001A0635">
              <w:rPr>
                <w:rFonts w:eastAsia="Arial" w:cs="Arial"/>
                <w:i/>
                <w:szCs w:val="20"/>
              </w:rPr>
              <w:t>Nauczyciele wszystkich obowiązkowych zajęć edukacyjnych z zakresu kształcenia zawodowego powinni stwarzać uczniom warunki do nabywania kompetencji personalnych i społecznych.</w:t>
            </w:r>
          </w:p>
          <w:p w14:paraId="742B6745" w14:textId="77777777" w:rsidR="00BC75BC" w:rsidRPr="001A0635" w:rsidRDefault="00BC75BC" w:rsidP="00DB4C00">
            <w:pPr>
              <w:rPr>
                <w:rStyle w:val="Pogrubienie"/>
                <w:rFonts w:eastAsia="Arial" w:cs="Arial"/>
                <w:b w:val="0"/>
                <w:i/>
                <w:szCs w:val="20"/>
              </w:rPr>
            </w:pPr>
            <w:r w:rsidRPr="001A0635">
              <w:rPr>
                <w:rFonts w:cs="Arial"/>
                <w:i/>
                <w:szCs w:val="20"/>
              </w:rPr>
              <w:t xml:space="preserve">W programie nauczania zawodu muszą być uwzględnione wszystkie efekty kształcenia z zakresu </w:t>
            </w:r>
            <w:r w:rsidRPr="001A0635">
              <w:rPr>
                <w:rFonts w:eastAsia="Arial" w:cs="Arial"/>
                <w:i/>
                <w:szCs w:val="20"/>
              </w:rPr>
              <w:t xml:space="preserve">Kompetencji personalnych i społecznych </w:t>
            </w:r>
          </w:p>
        </w:tc>
      </w:tr>
      <w:tr w:rsidR="00BC75BC" w:rsidRPr="001A0635" w14:paraId="09664E82" w14:textId="77777777" w:rsidTr="00DB4C0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14:paraId="01D75732" w14:textId="77777777" w:rsidR="00BC75BC" w:rsidRPr="00486568" w:rsidRDefault="00BC75BC" w:rsidP="00DB4C00">
            <w:pPr>
              <w:rPr>
                <w:rFonts w:eastAsia="Arial" w:cs="Arial"/>
                <w:i/>
                <w:szCs w:val="20"/>
              </w:rPr>
            </w:pPr>
            <w:r w:rsidRPr="00486568">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14:paraId="3D38D4F5" w14:textId="77777777" w:rsidR="00BC75BC" w:rsidRDefault="00BC75BC" w:rsidP="00DB4C00">
            <w:pPr>
              <w:rPr>
                <w:rFonts w:eastAsia="Arial" w:cs="Arial"/>
                <w:szCs w:val="20"/>
              </w:rPr>
            </w:pPr>
            <w:r w:rsidRPr="00C72DEA">
              <w:rPr>
                <w:rFonts w:eastAsia="Arial" w:cs="Arial"/>
                <w:szCs w:val="20"/>
              </w:rPr>
              <w:t>Nauczyciele wszystkich obowiązkowych zajęć edukacyjnych z zakresu kształcenia zawodowego powinni stwarzać uczniom warunki do nabywania umiejętności w zakresie organizacji pracy małych zespołów.</w:t>
            </w:r>
          </w:p>
          <w:p w14:paraId="1E4F7F90" w14:textId="77777777" w:rsidR="00BC75BC" w:rsidRDefault="00BC75BC" w:rsidP="00DB4C00">
            <w:pPr>
              <w:rPr>
                <w:rFonts w:cs="Arial"/>
                <w:i/>
                <w:szCs w:val="20"/>
              </w:rPr>
            </w:pPr>
            <w:r w:rsidRPr="001A0635">
              <w:rPr>
                <w:rFonts w:cs="Arial"/>
                <w:i/>
                <w:szCs w:val="20"/>
              </w:rPr>
              <w:t>W programie nauczania zawodu muszą być uwzględnione wszystkie efekty kształcenia z zakresu</w:t>
            </w:r>
          </w:p>
          <w:p w14:paraId="484E92E6" w14:textId="2F4806F3" w:rsidR="005C0B0C" w:rsidRDefault="005C0B0C" w:rsidP="005C0B0C">
            <w:pPr>
              <w:rPr>
                <w:rStyle w:val="Pogrubienie"/>
                <w:rFonts w:cs="Arial"/>
                <w:b w:val="0"/>
              </w:rPr>
            </w:pPr>
            <w:r>
              <w:rPr>
                <w:rFonts w:eastAsia="Arial" w:cs="Arial"/>
                <w:i/>
                <w:szCs w:val="20"/>
              </w:rPr>
              <w:t>o</w:t>
            </w:r>
            <w:r w:rsidRPr="00486568">
              <w:rPr>
                <w:rFonts w:eastAsia="Arial" w:cs="Arial"/>
                <w:i/>
                <w:szCs w:val="20"/>
              </w:rPr>
              <w:t>rganizacj</w:t>
            </w:r>
            <w:r>
              <w:rPr>
                <w:rFonts w:eastAsia="Arial" w:cs="Arial"/>
                <w:i/>
                <w:szCs w:val="20"/>
              </w:rPr>
              <w:t>i</w:t>
            </w:r>
            <w:r w:rsidRPr="00486568">
              <w:rPr>
                <w:rFonts w:eastAsia="Arial" w:cs="Arial"/>
                <w:i/>
                <w:szCs w:val="20"/>
              </w:rPr>
              <w:t xml:space="preserve"> pracy małych zespołów</w:t>
            </w:r>
          </w:p>
        </w:tc>
      </w:tr>
    </w:tbl>
    <w:p w14:paraId="1248FCB5" w14:textId="77777777" w:rsidR="00BC75BC" w:rsidRDefault="00BC75BC" w:rsidP="005D539E">
      <w:pPr>
        <w:spacing w:after="0" w:line="23" w:lineRule="atLeast"/>
        <w:rPr>
          <w:rFonts w:cs="Arial"/>
          <w:b/>
          <w:bCs/>
          <w:sz w:val="24"/>
          <w:szCs w:val="24"/>
        </w:rPr>
      </w:pPr>
    </w:p>
    <w:p w14:paraId="15137962" w14:textId="77777777" w:rsidR="00BC75BC" w:rsidRDefault="00BC75BC" w:rsidP="005D539E">
      <w:pPr>
        <w:spacing w:after="0" w:line="23" w:lineRule="atLeast"/>
        <w:rPr>
          <w:rFonts w:cs="Arial"/>
          <w:b/>
          <w:bCs/>
          <w:sz w:val="24"/>
          <w:szCs w:val="24"/>
        </w:rPr>
      </w:pPr>
    </w:p>
    <w:p w14:paraId="100B5761" w14:textId="77777777" w:rsidR="00650D5F" w:rsidRDefault="00650D5F" w:rsidP="005D539E">
      <w:pPr>
        <w:spacing w:after="0" w:line="23" w:lineRule="atLeast"/>
        <w:rPr>
          <w:rFonts w:cs="Arial"/>
          <w:b/>
          <w:bCs/>
          <w:sz w:val="24"/>
          <w:szCs w:val="24"/>
        </w:rPr>
      </w:pPr>
      <w:r>
        <w:rPr>
          <w:rFonts w:cs="Arial"/>
          <w:b/>
          <w:bCs/>
          <w:sz w:val="24"/>
          <w:szCs w:val="24"/>
        </w:rPr>
        <w:br w:type="page"/>
      </w:r>
    </w:p>
    <w:p w14:paraId="5EFB78EC" w14:textId="705AED51" w:rsidR="0079583F" w:rsidRDefault="0079583F" w:rsidP="001E1C93">
      <w:pPr>
        <w:pStyle w:val="Nagwek1"/>
      </w:pPr>
      <w:bookmarkStart w:id="2" w:name="_Toc18406898"/>
      <w:r>
        <w:t>WSTĘP DO PROGRAMU</w:t>
      </w:r>
      <w:bookmarkEnd w:id="2"/>
    </w:p>
    <w:p w14:paraId="1E23F0AB" w14:textId="594044F5" w:rsidR="005565E0" w:rsidRPr="00CB5A08" w:rsidRDefault="0079583F" w:rsidP="001E1C93">
      <w:pPr>
        <w:pStyle w:val="Nagwek2"/>
      </w:pPr>
      <w:bookmarkStart w:id="3" w:name="_Toc18406899"/>
      <w:r w:rsidRPr="0079583F">
        <w:t>Opis zawodu</w:t>
      </w:r>
      <w:bookmarkEnd w:id="3"/>
    </w:p>
    <w:p w14:paraId="10A00E9C" w14:textId="77777777" w:rsidR="00B01257" w:rsidRDefault="00650D5F" w:rsidP="00B01257">
      <w:pPr>
        <w:shd w:val="clear" w:color="auto" w:fill="FFFFFF" w:themeFill="background1"/>
        <w:spacing w:after="0" w:line="23" w:lineRule="atLeast"/>
        <w:rPr>
          <w:rFonts w:cs="Arial"/>
          <w:iCs/>
          <w:szCs w:val="24"/>
        </w:rPr>
      </w:pPr>
      <w:r w:rsidRPr="001E1C93">
        <w:rPr>
          <w:rFonts w:cs="Arial"/>
          <w:iCs/>
          <w:szCs w:val="24"/>
        </w:rPr>
        <w:t xml:space="preserve">Zawód </w:t>
      </w:r>
      <w:r w:rsidR="00921DD6" w:rsidRPr="001E1C93">
        <w:rPr>
          <w:rFonts w:cs="Arial"/>
          <w:iCs/>
          <w:szCs w:val="24"/>
        </w:rPr>
        <w:t xml:space="preserve">technik mechanizacji rolnictwa i </w:t>
      </w:r>
      <w:proofErr w:type="spellStart"/>
      <w:r w:rsidR="00921DD6" w:rsidRPr="001E1C93">
        <w:rPr>
          <w:rFonts w:cs="Arial"/>
          <w:iCs/>
          <w:szCs w:val="24"/>
        </w:rPr>
        <w:t>agrotroniki</w:t>
      </w:r>
      <w:proofErr w:type="spellEnd"/>
      <w:r w:rsidRPr="001E1C93">
        <w:rPr>
          <w:rFonts w:cs="Arial"/>
          <w:iCs/>
          <w:szCs w:val="24"/>
        </w:rPr>
        <w:t xml:space="preserve">, którego symbol cyfrowy </w:t>
      </w:r>
      <w:r w:rsidR="00921DD6" w:rsidRPr="001E1C93">
        <w:rPr>
          <w:rFonts w:cs="Arial"/>
          <w:iCs/>
          <w:szCs w:val="24"/>
        </w:rPr>
        <w:t>311515</w:t>
      </w:r>
      <w:r w:rsidRPr="001E1C93">
        <w:rPr>
          <w:rFonts w:cs="Arial"/>
          <w:iCs/>
          <w:szCs w:val="24"/>
        </w:rPr>
        <w:t>,</w:t>
      </w:r>
    </w:p>
    <w:p w14:paraId="7CB0BF44" w14:textId="77777777" w:rsidR="00B01257" w:rsidRDefault="00650D5F" w:rsidP="00B01257">
      <w:pPr>
        <w:shd w:val="clear" w:color="auto" w:fill="FFFFFF" w:themeFill="background1"/>
        <w:spacing w:after="0" w:line="23" w:lineRule="atLeast"/>
        <w:rPr>
          <w:rFonts w:cs="Arial"/>
          <w:iCs/>
          <w:szCs w:val="24"/>
        </w:rPr>
      </w:pPr>
      <w:r w:rsidRPr="001E1C93">
        <w:rPr>
          <w:rFonts w:cs="Arial"/>
          <w:iCs/>
          <w:szCs w:val="24"/>
        </w:rPr>
        <w:t xml:space="preserve"> został przyporządkowany do branży rolno – hodowlanej (ROL).</w:t>
      </w:r>
    </w:p>
    <w:p w14:paraId="478DC826" w14:textId="77777777" w:rsidR="00B01257" w:rsidRDefault="00650D5F" w:rsidP="00B01257">
      <w:pPr>
        <w:shd w:val="clear" w:color="auto" w:fill="FFFFFF" w:themeFill="background1"/>
        <w:spacing w:after="0" w:line="23" w:lineRule="atLeast"/>
        <w:rPr>
          <w:rFonts w:cs="Arial"/>
          <w:iCs/>
          <w:szCs w:val="24"/>
        </w:rPr>
      </w:pPr>
      <w:r w:rsidRPr="001E1C93">
        <w:rPr>
          <w:rFonts w:cs="Arial"/>
          <w:iCs/>
          <w:szCs w:val="24"/>
        </w:rPr>
        <w:t xml:space="preserve"> Zawód </w:t>
      </w:r>
      <w:r w:rsidR="00FA5B96" w:rsidRPr="001E1C93">
        <w:rPr>
          <w:rFonts w:cs="Arial"/>
          <w:iCs/>
          <w:szCs w:val="24"/>
        </w:rPr>
        <w:t xml:space="preserve">technik mechanizacji rolnictwa i </w:t>
      </w:r>
      <w:proofErr w:type="spellStart"/>
      <w:r w:rsidR="00FA5B96" w:rsidRPr="001E1C93">
        <w:rPr>
          <w:rFonts w:cs="Arial"/>
          <w:iCs/>
          <w:szCs w:val="24"/>
        </w:rPr>
        <w:t>agrotroniki</w:t>
      </w:r>
      <w:proofErr w:type="spellEnd"/>
      <w:r w:rsidR="00FA5B96" w:rsidRPr="001E1C93">
        <w:rPr>
          <w:rFonts w:cs="Arial"/>
          <w:iCs/>
          <w:szCs w:val="24"/>
        </w:rPr>
        <w:t xml:space="preserve"> </w:t>
      </w:r>
      <w:r w:rsidRPr="001E1C93">
        <w:rPr>
          <w:rFonts w:cs="Arial"/>
          <w:iCs/>
          <w:szCs w:val="24"/>
        </w:rPr>
        <w:t>został przypisany do I</w:t>
      </w:r>
      <w:r w:rsidR="00921DD6" w:rsidRPr="001E1C93">
        <w:rPr>
          <w:rFonts w:cs="Arial"/>
          <w:iCs/>
          <w:szCs w:val="24"/>
        </w:rPr>
        <w:t>V</w:t>
      </w:r>
      <w:r w:rsidRPr="001E1C93">
        <w:rPr>
          <w:rFonts w:cs="Arial"/>
          <w:iCs/>
          <w:szCs w:val="24"/>
        </w:rPr>
        <w:t xml:space="preserve"> poziomu Polskiej Ramy Kwalifikacji jako kwalifikacja pełna. </w:t>
      </w:r>
    </w:p>
    <w:p w14:paraId="46D6D796" w14:textId="77777777" w:rsidR="00B01257" w:rsidRDefault="00650D5F" w:rsidP="00B01257">
      <w:pPr>
        <w:shd w:val="clear" w:color="auto" w:fill="FFFFFF" w:themeFill="background1"/>
        <w:spacing w:after="0" w:line="23" w:lineRule="atLeast"/>
        <w:rPr>
          <w:rFonts w:cs="Arial"/>
          <w:iCs/>
          <w:szCs w:val="24"/>
        </w:rPr>
      </w:pPr>
      <w:r w:rsidRPr="001E1C93">
        <w:rPr>
          <w:rFonts w:cs="Arial"/>
          <w:iCs/>
          <w:szCs w:val="24"/>
        </w:rPr>
        <w:t>W ramach tego zawodu wyodrębniona został</w:t>
      </w:r>
      <w:r w:rsidR="00921DD6" w:rsidRPr="001E1C93">
        <w:rPr>
          <w:rFonts w:cs="Arial"/>
          <w:iCs/>
          <w:szCs w:val="24"/>
        </w:rPr>
        <w:t>y dwie kwalifikacje</w:t>
      </w:r>
      <w:r w:rsidRPr="001E1C93">
        <w:rPr>
          <w:rFonts w:cs="Arial"/>
          <w:iCs/>
          <w:szCs w:val="24"/>
        </w:rPr>
        <w:t xml:space="preserve">: </w:t>
      </w:r>
    </w:p>
    <w:p w14:paraId="5727A033" w14:textId="77777777" w:rsidR="00B01257" w:rsidRDefault="00921DD6" w:rsidP="00B01257">
      <w:pPr>
        <w:shd w:val="clear" w:color="auto" w:fill="FFFFFF" w:themeFill="background1"/>
        <w:spacing w:after="0" w:line="23" w:lineRule="atLeast"/>
        <w:rPr>
          <w:rFonts w:cs="Arial"/>
          <w:iCs/>
          <w:szCs w:val="24"/>
        </w:rPr>
      </w:pPr>
      <w:r w:rsidRPr="001E1C93">
        <w:rPr>
          <w:rFonts w:cs="Arial"/>
          <w:iCs/>
          <w:szCs w:val="24"/>
        </w:rPr>
        <w:t xml:space="preserve">ROL.02. Eksploatacja pojazdów, maszyn, urządzeń i narzędzi stosowanych w rolnictwie, która została przyporządkowana do poziomu 3 Polskiej Ramy Kwalifikacji jako kwalifikacja cząstkowa, </w:t>
      </w:r>
      <w:r w:rsidR="005D539E" w:rsidRPr="001E1C93">
        <w:rPr>
          <w:rFonts w:cs="Arial"/>
          <w:iCs/>
          <w:szCs w:val="24"/>
        </w:rPr>
        <w:t>a także</w:t>
      </w:r>
      <w:r w:rsidRPr="001E1C93">
        <w:rPr>
          <w:rFonts w:cs="Arial"/>
          <w:iCs/>
          <w:szCs w:val="24"/>
        </w:rPr>
        <w:t xml:space="preserve"> </w:t>
      </w:r>
    </w:p>
    <w:p w14:paraId="6C5BC425" w14:textId="2639AF87" w:rsidR="00650D5F" w:rsidRPr="001E1C93" w:rsidRDefault="00921DD6" w:rsidP="00B01257">
      <w:pPr>
        <w:shd w:val="clear" w:color="auto" w:fill="FFFFFF" w:themeFill="background1"/>
        <w:spacing w:after="0" w:line="23" w:lineRule="atLeast"/>
        <w:rPr>
          <w:rFonts w:cs="Arial"/>
          <w:iCs/>
          <w:szCs w:val="24"/>
        </w:rPr>
      </w:pPr>
      <w:r w:rsidRPr="001E1C93">
        <w:rPr>
          <w:rFonts w:cs="Arial"/>
          <w:iCs/>
          <w:szCs w:val="24"/>
        </w:rPr>
        <w:t>ROL.08. Eksploatacja systemów mechatronicznych w rolnictwie</w:t>
      </w:r>
      <w:r w:rsidR="00650D5F" w:rsidRPr="001E1C93">
        <w:rPr>
          <w:rFonts w:cs="Arial"/>
          <w:iCs/>
          <w:szCs w:val="24"/>
        </w:rPr>
        <w:t xml:space="preserve">, która została przyporządkowana do poziomu </w:t>
      </w:r>
      <w:r w:rsidRPr="001E1C93">
        <w:rPr>
          <w:rFonts w:cs="Arial"/>
          <w:iCs/>
          <w:szCs w:val="24"/>
        </w:rPr>
        <w:t>4</w:t>
      </w:r>
      <w:r w:rsidR="00650D5F" w:rsidRPr="001E1C93">
        <w:rPr>
          <w:rFonts w:cs="Arial"/>
          <w:iCs/>
          <w:szCs w:val="24"/>
        </w:rPr>
        <w:t xml:space="preserve"> Polskiej Ramy Kwalifikacji jako kwalifikacja cząstkowa.</w:t>
      </w:r>
    </w:p>
    <w:p w14:paraId="1780BDB3" w14:textId="77777777" w:rsidR="00650D5F" w:rsidRPr="001E1C93" w:rsidRDefault="00650D5F" w:rsidP="003D12BB">
      <w:pPr>
        <w:shd w:val="clear" w:color="auto" w:fill="FFFFFF" w:themeFill="background1"/>
        <w:spacing w:after="0" w:line="23" w:lineRule="atLeast"/>
        <w:ind w:firstLine="708"/>
        <w:rPr>
          <w:rFonts w:cs="Arial"/>
          <w:iCs/>
          <w:szCs w:val="24"/>
        </w:rPr>
      </w:pPr>
      <w:r w:rsidRPr="001E1C93">
        <w:rPr>
          <w:rFonts w:cs="Arial"/>
          <w:iCs/>
          <w:szCs w:val="24"/>
        </w:rPr>
        <w:t xml:space="preserve">Zawód </w:t>
      </w:r>
      <w:r w:rsidR="00921DD6" w:rsidRPr="001E1C93">
        <w:rPr>
          <w:rFonts w:cs="Arial"/>
          <w:iCs/>
          <w:szCs w:val="24"/>
        </w:rPr>
        <w:t xml:space="preserve">technik mechanizacji rolnictwa i </w:t>
      </w:r>
      <w:proofErr w:type="spellStart"/>
      <w:r w:rsidR="00921DD6" w:rsidRPr="001E1C93">
        <w:rPr>
          <w:rFonts w:cs="Arial"/>
          <w:iCs/>
          <w:szCs w:val="24"/>
        </w:rPr>
        <w:t>agrotroniki</w:t>
      </w:r>
      <w:proofErr w:type="spellEnd"/>
      <w:r w:rsidR="00921DD6" w:rsidRPr="001E1C93">
        <w:rPr>
          <w:rFonts w:cs="Arial"/>
          <w:iCs/>
          <w:szCs w:val="24"/>
        </w:rPr>
        <w:t xml:space="preserve"> </w:t>
      </w:r>
      <w:r w:rsidRPr="001E1C93">
        <w:rPr>
          <w:rFonts w:cs="Arial"/>
          <w:iCs/>
          <w:szCs w:val="24"/>
        </w:rPr>
        <w:t xml:space="preserve">może być kształcony w </w:t>
      </w:r>
      <w:r w:rsidR="00921DD6" w:rsidRPr="001E1C93">
        <w:rPr>
          <w:rFonts w:cs="Arial"/>
          <w:iCs/>
          <w:szCs w:val="24"/>
        </w:rPr>
        <w:t>technikum,</w:t>
      </w:r>
      <w:r w:rsidR="005D539E" w:rsidRPr="001E1C93">
        <w:rPr>
          <w:rFonts w:cs="Arial"/>
          <w:iCs/>
          <w:szCs w:val="24"/>
        </w:rPr>
        <w:t xml:space="preserve"> branżowej szkole I stopnia (w zakresie kwalifikacji ROL.02),</w:t>
      </w:r>
      <w:r w:rsidR="00921DD6" w:rsidRPr="001E1C93">
        <w:rPr>
          <w:rFonts w:cs="Arial"/>
          <w:iCs/>
          <w:szCs w:val="24"/>
        </w:rPr>
        <w:t xml:space="preserve"> </w:t>
      </w:r>
      <w:r w:rsidRPr="001E1C93">
        <w:rPr>
          <w:rFonts w:cs="Arial"/>
          <w:iCs/>
          <w:szCs w:val="24"/>
        </w:rPr>
        <w:t xml:space="preserve">branżowej szkole </w:t>
      </w:r>
      <w:r w:rsidR="00921DD6" w:rsidRPr="001E1C93">
        <w:rPr>
          <w:rFonts w:cs="Arial"/>
          <w:iCs/>
          <w:szCs w:val="24"/>
        </w:rPr>
        <w:t>I</w:t>
      </w:r>
      <w:r w:rsidRPr="001E1C93">
        <w:rPr>
          <w:rFonts w:cs="Arial"/>
          <w:iCs/>
          <w:szCs w:val="24"/>
        </w:rPr>
        <w:t>I stopnia</w:t>
      </w:r>
      <w:r w:rsidR="005D539E" w:rsidRPr="001E1C93">
        <w:rPr>
          <w:rFonts w:cs="Arial"/>
          <w:iCs/>
          <w:szCs w:val="24"/>
        </w:rPr>
        <w:t xml:space="preserve"> (w zakresie kwalifikacji ROL.08)</w:t>
      </w:r>
      <w:r w:rsidRPr="001E1C93">
        <w:rPr>
          <w:rFonts w:cs="Arial"/>
          <w:iCs/>
          <w:szCs w:val="24"/>
        </w:rPr>
        <w:t>, a także w ramach kwa</w:t>
      </w:r>
      <w:r w:rsidR="00921DD6" w:rsidRPr="001E1C93">
        <w:rPr>
          <w:rFonts w:cs="Arial"/>
          <w:iCs/>
          <w:szCs w:val="24"/>
        </w:rPr>
        <w:t>lifikacyjnych kursów zawodowych</w:t>
      </w:r>
      <w:r w:rsidRPr="001E1C93">
        <w:rPr>
          <w:rFonts w:cs="Arial"/>
          <w:iCs/>
          <w:szCs w:val="24"/>
        </w:rPr>
        <w:t>.</w:t>
      </w:r>
      <w:r w:rsidR="00524B4C" w:rsidRPr="001E1C93">
        <w:rPr>
          <w:rFonts w:cs="Arial"/>
          <w:iCs/>
          <w:szCs w:val="24"/>
        </w:rPr>
        <w:t xml:space="preserve"> Kwalifikacja ROL.02. Eksploatacja pojazdów, maszyn, urządzeń i narzędzi stosowanych w rolnictwie – to kwalifikacja właściwa dla zawodu mechanik  - operator pojazdów i maszyn rolniczych, który jest kształcony w branżowej szkole I stopnia i może stanowić podbudowę dla szkoły branżowej II stopnia – dla kwalifikacji ROL.08 Eksploatacja systemów </w:t>
      </w:r>
      <w:proofErr w:type="spellStart"/>
      <w:r w:rsidR="00524B4C" w:rsidRPr="001E1C93">
        <w:rPr>
          <w:rFonts w:cs="Arial"/>
          <w:iCs/>
          <w:szCs w:val="24"/>
        </w:rPr>
        <w:t>mechatronicznych</w:t>
      </w:r>
      <w:proofErr w:type="spellEnd"/>
      <w:r w:rsidR="00524B4C" w:rsidRPr="001E1C93">
        <w:rPr>
          <w:rFonts w:cs="Arial"/>
          <w:iCs/>
          <w:szCs w:val="24"/>
        </w:rPr>
        <w:t xml:space="preserve"> w rolnictwie. Ukończenie kształcenia w ramach tych dwóch kwalifikacji, zdanie egzaminów zawodowych potwierdzone certyfikatami i uzupełnione odpowiednim poziomem wykształcenia ogólnego daje podstawę do uzyskania dyplomu potwierdzającego kwalifikacje zawodowe dla zawodu technik mechanizacji rolnictwa i </w:t>
      </w:r>
      <w:proofErr w:type="spellStart"/>
      <w:r w:rsidR="00524B4C" w:rsidRPr="001E1C93">
        <w:rPr>
          <w:rFonts w:cs="Arial"/>
          <w:iCs/>
          <w:szCs w:val="24"/>
        </w:rPr>
        <w:t>agrotroniki</w:t>
      </w:r>
      <w:proofErr w:type="spellEnd"/>
      <w:r w:rsidR="00524B4C" w:rsidRPr="001E1C93">
        <w:rPr>
          <w:rFonts w:cs="Arial"/>
          <w:iCs/>
          <w:szCs w:val="24"/>
        </w:rPr>
        <w:t xml:space="preserve"> – symbol cyfrowy 311515.</w:t>
      </w:r>
    </w:p>
    <w:p w14:paraId="40FA320D" w14:textId="061C03A5" w:rsidR="00FA5B96" w:rsidRPr="001E1C93" w:rsidRDefault="00650D5F" w:rsidP="005D539E">
      <w:pPr>
        <w:shd w:val="clear" w:color="auto" w:fill="FFFFFF" w:themeFill="background1"/>
        <w:spacing w:after="0" w:line="23" w:lineRule="atLeast"/>
        <w:ind w:firstLine="708"/>
        <w:rPr>
          <w:rFonts w:cs="Arial"/>
          <w:iCs/>
          <w:szCs w:val="24"/>
        </w:rPr>
      </w:pPr>
      <w:r w:rsidRPr="001E1C93">
        <w:rPr>
          <w:rFonts w:cs="Arial"/>
          <w:iCs/>
          <w:szCs w:val="24"/>
        </w:rPr>
        <w:t xml:space="preserve">Celem pracy </w:t>
      </w:r>
      <w:r w:rsidR="00921DD6" w:rsidRPr="001E1C93">
        <w:rPr>
          <w:rFonts w:cs="Arial"/>
          <w:iCs/>
          <w:szCs w:val="24"/>
        </w:rPr>
        <w:t>technik</w:t>
      </w:r>
      <w:r w:rsidR="005D539E" w:rsidRPr="001E1C93">
        <w:rPr>
          <w:rFonts w:cs="Arial"/>
          <w:iCs/>
          <w:szCs w:val="24"/>
        </w:rPr>
        <w:t>a</w:t>
      </w:r>
      <w:r w:rsidR="00921DD6" w:rsidRPr="001E1C93">
        <w:rPr>
          <w:rFonts w:cs="Arial"/>
          <w:iCs/>
          <w:szCs w:val="24"/>
        </w:rPr>
        <w:t xml:space="preserve"> mechanizacji rolnictwa i </w:t>
      </w:r>
      <w:proofErr w:type="spellStart"/>
      <w:r w:rsidR="00921DD6" w:rsidRPr="001E1C93">
        <w:rPr>
          <w:rFonts w:cs="Arial"/>
          <w:iCs/>
          <w:szCs w:val="24"/>
        </w:rPr>
        <w:t>agrotroniki</w:t>
      </w:r>
      <w:proofErr w:type="spellEnd"/>
      <w:r w:rsidR="00921DD6" w:rsidRPr="001E1C93">
        <w:rPr>
          <w:rFonts w:cs="Arial"/>
          <w:iCs/>
          <w:szCs w:val="24"/>
        </w:rPr>
        <w:t xml:space="preserve"> </w:t>
      </w:r>
      <w:r w:rsidRPr="001E1C93">
        <w:rPr>
          <w:rFonts w:cs="Arial"/>
          <w:iCs/>
          <w:szCs w:val="24"/>
        </w:rPr>
        <w:t>jest</w:t>
      </w:r>
      <w:r w:rsidR="00183B07" w:rsidRPr="001E1C93">
        <w:rPr>
          <w:rFonts w:cs="Arial"/>
          <w:iCs/>
          <w:szCs w:val="24"/>
        </w:rPr>
        <w:t xml:space="preserve"> przygotowanie absolwenta do</w:t>
      </w:r>
      <w:r w:rsidR="00FA5B96" w:rsidRPr="001E1C93">
        <w:rPr>
          <w:rFonts w:cs="Arial"/>
          <w:iCs/>
          <w:szCs w:val="24"/>
        </w:rPr>
        <w:t xml:space="preserve"> wykonywania zadań zawodowych związanych z eksploatacją i naprawą pojazdów, środków transportowych, maszyn, urządzeń i narzędzi rolniczych. W przypadku zakładu naprawczego zadania zawodowe dotyczą także demontażu i montażu pojazdów, maszyn, urządzeń i narzędzi oraz ich rozruchu, regulacji oraz zabezpieczenia antykorozyjnego. Technik mechanizacji rolnictwa i </w:t>
      </w:r>
      <w:proofErr w:type="spellStart"/>
      <w:r w:rsidR="00FA5B96" w:rsidRPr="001E1C93">
        <w:rPr>
          <w:rFonts w:cs="Arial"/>
          <w:iCs/>
          <w:szCs w:val="24"/>
        </w:rPr>
        <w:t>agrotroniki</w:t>
      </w:r>
      <w:proofErr w:type="spellEnd"/>
      <w:r w:rsidR="00FA5B96" w:rsidRPr="001E1C93">
        <w:rPr>
          <w:rFonts w:cs="Arial"/>
          <w:iCs/>
          <w:szCs w:val="24"/>
        </w:rPr>
        <w:t xml:space="preserve"> powinien być również przygotowany do wykonywania zadań zawodowych z zakresu diagnostyki i oceny stanu technicznego sprzętu rolniczego (pojazdów, środków transportowych, </w:t>
      </w:r>
      <w:r w:rsidR="00B01257" w:rsidRPr="001E1C93">
        <w:rPr>
          <w:rFonts w:cs="Arial"/>
          <w:iCs/>
          <w:szCs w:val="24"/>
        </w:rPr>
        <w:t>maszyn, urządzeń</w:t>
      </w:r>
      <w:r w:rsidR="00FA5B96" w:rsidRPr="001E1C93">
        <w:rPr>
          <w:rFonts w:cs="Arial"/>
          <w:iCs/>
          <w:szCs w:val="24"/>
        </w:rPr>
        <w:t xml:space="preserve"> i narzędzi), a w szczególności rozwiązań stosowanych w </w:t>
      </w:r>
      <w:proofErr w:type="spellStart"/>
      <w:r w:rsidR="00FA5B96" w:rsidRPr="001E1C93">
        <w:rPr>
          <w:rFonts w:cs="Arial"/>
          <w:iCs/>
          <w:szCs w:val="24"/>
        </w:rPr>
        <w:t>agrotronice</w:t>
      </w:r>
      <w:proofErr w:type="spellEnd"/>
      <w:r w:rsidR="00FA5B96" w:rsidRPr="001E1C93">
        <w:rPr>
          <w:rFonts w:cs="Arial"/>
          <w:iCs/>
          <w:szCs w:val="24"/>
        </w:rPr>
        <w:t>, które są nową potrzebą wynikającą z</w:t>
      </w:r>
      <w:r w:rsidR="008C2E3B" w:rsidRPr="001E1C93">
        <w:rPr>
          <w:rFonts w:cs="Arial"/>
          <w:iCs/>
          <w:szCs w:val="24"/>
        </w:rPr>
        <w:t> </w:t>
      </w:r>
      <w:r w:rsidR="00FA5B96" w:rsidRPr="001E1C93">
        <w:rPr>
          <w:rFonts w:cs="Arial"/>
          <w:iCs/>
          <w:szCs w:val="24"/>
        </w:rPr>
        <w:t xml:space="preserve">wprowadzania nowych technologii w mechanizacji rolnictwa, co potwierdzają oczekiwania pracodawców i dynamiczny rozwój konstrukcji ciągników i maszyn rolniczych. Nabyte umiejętności określone efektami kształcenia są niezbędne w pracy zawodowej na stanowiskach funkcjonujących na rynku pracy w branży rolno </w:t>
      </w:r>
      <w:r w:rsidR="003D12BB" w:rsidRPr="001E1C93">
        <w:rPr>
          <w:rFonts w:cs="Arial"/>
          <w:iCs/>
          <w:szCs w:val="24"/>
        </w:rPr>
        <w:t>–</w:t>
      </w:r>
      <w:r w:rsidR="00FA5B96" w:rsidRPr="001E1C93">
        <w:rPr>
          <w:rFonts w:cs="Arial"/>
          <w:iCs/>
          <w:szCs w:val="24"/>
        </w:rPr>
        <w:t xml:space="preserve"> hodowlanej</w:t>
      </w:r>
      <w:r w:rsidR="003D12BB" w:rsidRPr="001E1C93">
        <w:rPr>
          <w:rFonts w:cs="Arial"/>
          <w:iCs/>
          <w:szCs w:val="24"/>
        </w:rPr>
        <w:t>, a także podczas prowadzenia działalności rolnicze w ramach gospodarstwa rolnego</w:t>
      </w:r>
      <w:r w:rsidR="00FA5B96" w:rsidRPr="001E1C93">
        <w:rPr>
          <w:rFonts w:cs="Arial"/>
          <w:iCs/>
          <w:szCs w:val="24"/>
        </w:rPr>
        <w:t>.</w:t>
      </w:r>
    </w:p>
    <w:p w14:paraId="595EF523" w14:textId="77777777" w:rsidR="00FA5B96" w:rsidRPr="001E1C93" w:rsidRDefault="00FA5B96" w:rsidP="008C2E3B">
      <w:pPr>
        <w:shd w:val="clear" w:color="auto" w:fill="FFFFFF" w:themeFill="background1"/>
        <w:spacing w:after="0" w:line="23" w:lineRule="atLeast"/>
        <w:ind w:firstLine="708"/>
        <w:rPr>
          <w:rFonts w:cs="Arial"/>
          <w:iCs/>
          <w:szCs w:val="24"/>
        </w:rPr>
      </w:pPr>
      <w:r w:rsidRPr="001E1C93">
        <w:rPr>
          <w:rFonts w:cs="Arial"/>
          <w:iCs/>
          <w:szCs w:val="24"/>
        </w:rPr>
        <w:t xml:space="preserve">Technik mechanizacji rolnictwa i </w:t>
      </w:r>
      <w:proofErr w:type="spellStart"/>
      <w:r w:rsidRPr="001E1C93">
        <w:rPr>
          <w:rFonts w:cs="Arial"/>
          <w:iCs/>
          <w:szCs w:val="24"/>
        </w:rPr>
        <w:t>agrotroniki</w:t>
      </w:r>
      <w:proofErr w:type="spellEnd"/>
      <w:r w:rsidRPr="001E1C93">
        <w:rPr>
          <w:rFonts w:cs="Arial"/>
          <w:iCs/>
          <w:szCs w:val="24"/>
        </w:rPr>
        <w:t xml:space="preserve"> może podejmować pracę w przedsiębiorstwach technicznej obsługi wsi i</w:t>
      </w:r>
      <w:r w:rsidR="008C2E3B" w:rsidRPr="001E1C93">
        <w:rPr>
          <w:rFonts w:cs="Arial"/>
          <w:iCs/>
          <w:szCs w:val="24"/>
        </w:rPr>
        <w:t> </w:t>
      </w:r>
      <w:r w:rsidRPr="001E1C93">
        <w:rPr>
          <w:rFonts w:cs="Arial"/>
          <w:iCs/>
          <w:szCs w:val="24"/>
        </w:rPr>
        <w:t>rolnictwa, a</w:t>
      </w:r>
      <w:r w:rsidR="008C2E3B" w:rsidRPr="001E1C93">
        <w:rPr>
          <w:rFonts w:cs="Arial"/>
          <w:iCs/>
          <w:szCs w:val="24"/>
        </w:rPr>
        <w:t> </w:t>
      </w:r>
      <w:r w:rsidRPr="001E1C93">
        <w:rPr>
          <w:rFonts w:cs="Arial"/>
          <w:iCs/>
          <w:szCs w:val="24"/>
        </w:rPr>
        <w:t>także może samodzielnie podjąć i prowadzić działalność gospodarczą w zakresie świadczenia usług mechanizacyjnych, naprawczych, serwisowania i dystrybucji części zamiennych do sprzętu rolniczego.</w:t>
      </w:r>
      <w:r w:rsidR="008C2E3B" w:rsidRPr="001E1C93">
        <w:rPr>
          <w:rFonts w:cs="Arial"/>
          <w:iCs/>
          <w:szCs w:val="24"/>
        </w:rPr>
        <w:t xml:space="preserve"> Może także prowadzić gospodarstwo rolne i podjąć działalność rolniczą</w:t>
      </w:r>
      <w:r w:rsidR="003D12BB" w:rsidRPr="001E1C93">
        <w:rPr>
          <w:rFonts w:cs="Arial"/>
          <w:iCs/>
          <w:szCs w:val="24"/>
        </w:rPr>
        <w:t xml:space="preserve"> jako właściciel gospodarstwa rolnego</w:t>
      </w:r>
      <w:r w:rsidR="008C2E3B" w:rsidRPr="001E1C93">
        <w:rPr>
          <w:rFonts w:cs="Arial"/>
          <w:iCs/>
          <w:szCs w:val="24"/>
        </w:rPr>
        <w:t>.</w:t>
      </w:r>
    </w:p>
    <w:p w14:paraId="2AEF2671" w14:textId="77777777" w:rsidR="00650D5F" w:rsidRPr="001E1C93" w:rsidRDefault="00650D5F" w:rsidP="008C2E3B">
      <w:pPr>
        <w:shd w:val="clear" w:color="auto" w:fill="FFFFFF" w:themeFill="background1"/>
        <w:spacing w:after="0" w:line="23" w:lineRule="atLeast"/>
        <w:ind w:firstLine="708"/>
        <w:rPr>
          <w:rFonts w:cs="Arial"/>
          <w:szCs w:val="20"/>
        </w:rPr>
      </w:pPr>
      <w:r w:rsidRPr="001E1C93">
        <w:rPr>
          <w:rFonts w:cs="Arial"/>
          <w:szCs w:val="20"/>
        </w:rPr>
        <w:t xml:space="preserve">Do </w:t>
      </w:r>
      <w:r w:rsidRPr="001E1C93">
        <w:rPr>
          <w:rFonts w:cs="Arial"/>
          <w:iCs/>
          <w:szCs w:val="24"/>
        </w:rPr>
        <w:t>wykonywania</w:t>
      </w:r>
      <w:r w:rsidRPr="001E1C93">
        <w:rPr>
          <w:rFonts w:cs="Arial"/>
          <w:szCs w:val="20"/>
        </w:rPr>
        <w:t xml:space="preserve"> zawodu </w:t>
      </w:r>
      <w:r w:rsidR="00FA5B96" w:rsidRPr="001E1C93">
        <w:rPr>
          <w:rFonts w:cs="Arial"/>
          <w:iCs/>
          <w:szCs w:val="24"/>
        </w:rPr>
        <w:t xml:space="preserve">technik mechanizacji rolnictwa i </w:t>
      </w:r>
      <w:proofErr w:type="spellStart"/>
      <w:r w:rsidR="00FA5B96" w:rsidRPr="001E1C93">
        <w:rPr>
          <w:rFonts w:cs="Arial"/>
          <w:iCs/>
          <w:szCs w:val="24"/>
        </w:rPr>
        <w:t>agrotroniki</w:t>
      </w:r>
      <w:proofErr w:type="spellEnd"/>
      <w:r w:rsidR="00FA5B96" w:rsidRPr="001E1C93">
        <w:rPr>
          <w:rFonts w:cs="Arial"/>
          <w:iCs/>
          <w:szCs w:val="24"/>
        </w:rPr>
        <w:t xml:space="preserve"> </w:t>
      </w:r>
      <w:r w:rsidRPr="001E1C93">
        <w:rPr>
          <w:rFonts w:cs="Arial"/>
          <w:szCs w:val="20"/>
        </w:rPr>
        <w:t>ważne jest przygotowanie absolwenta szkoły do prowadzenia pojazdów silnikowych i umożliwienie w procesie kształcenia ukończenia szkolenia wymaganego od kandydatów na kierowców w zakresie kategorii T, a także w zakresie kategorii B. Jest to szczególnie ważne, gdyż ciągnik jest podstawowym środkiem energetycznych stosowanym zarówno w produkcji roślinnej jak i zwierzęcej. Posiadanie prawa jazdy kategorii B umożliwi sprawne i szybkie wykonywanie zadań transportowych samochodami dostawczymi o masie do 3,5 tony (dopuszczalnej masy całkowitej) i jazdę z przyczepą lekką (do 750 kg dopuszczalnej masy całkowitej). Jest to ważna umiejętność, niezbędna dla absolwentów w zawodach z branży rolno-hodowlanej.</w:t>
      </w:r>
    </w:p>
    <w:p w14:paraId="33A29804" w14:textId="77777777" w:rsidR="005D539E" w:rsidRPr="001E1C93" w:rsidRDefault="005D539E" w:rsidP="008C2E3B">
      <w:pPr>
        <w:shd w:val="clear" w:color="auto" w:fill="FFFFFF" w:themeFill="background1"/>
        <w:spacing w:after="0" w:line="23" w:lineRule="atLeast"/>
        <w:ind w:firstLine="708"/>
        <w:rPr>
          <w:rFonts w:eastAsia="Calibri" w:cs="Arial"/>
          <w:szCs w:val="24"/>
        </w:rPr>
      </w:pPr>
      <w:r w:rsidRPr="001E1C93">
        <w:rPr>
          <w:rFonts w:cs="Arial"/>
          <w:iCs/>
          <w:szCs w:val="24"/>
        </w:rPr>
        <w:t>Absolwent</w:t>
      </w:r>
      <w:r w:rsidRPr="001E1C93">
        <w:rPr>
          <w:rFonts w:eastAsia="Calibri" w:cs="Arial"/>
          <w:szCs w:val="24"/>
        </w:rPr>
        <w:t xml:space="preserve"> szkoły prowadzącej kształcenie w zawodzie </w:t>
      </w:r>
      <w:r w:rsidRPr="001E1C93">
        <w:rPr>
          <w:rFonts w:eastAsia="Calibri" w:cs="Arial"/>
          <w:bCs/>
          <w:szCs w:val="24"/>
        </w:rPr>
        <w:t xml:space="preserve">technik mechanizacji rolnictwa i </w:t>
      </w:r>
      <w:proofErr w:type="spellStart"/>
      <w:r w:rsidRPr="001E1C93">
        <w:rPr>
          <w:rFonts w:eastAsia="Calibri" w:cs="Arial"/>
          <w:bCs/>
          <w:szCs w:val="24"/>
        </w:rPr>
        <w:t>agrotroniki</w:t>
      </w:r>
      <w:proofErr w:type="spellEnd"/>
      <w:r w:rsidRPr="001E1C93">
        <w:rPr>
          <w:rFonts w:eastAsia="Calibri" w:cs="Arial"/>
          <w:bCs/>
          <w:szCs w:val="24"/>
        </w:rPr>
        <w:t xml:space="preserve"> </w:t>
      </w:r>
      <w:r w:rsidRPr="001E1C93">
        <w:rPr>
          <w:rFonts w:eastAsia="Calibri" w:cs="Arial"/>
          <w:szCs w:val="24"/>
        </w:rPr>
        <w:t>powinien być przygotowany do wykonywania</w:t>
      </w:r>
      <w:r w:rsidR="008C2E3B" w:rsidRPr="001E1C93">
        <w:rPr>
          <w:rFonts w:eastAsia="Calibri" w:cs="Arial"/>
          <w:szCs w:val="24"/>
        </w:rPr>
        <w:t xml:space="preserve"> następujących</w:t>
      </w:r>
      <w:r w:rsidRPr="001E1C93">
        <w:rPr>
          <w:rFonts w:eastAsia="Calibri" w:cs="Arial"/>
          <w:szCs w:val="24"/>
        </w:rPr>
        <w:t xml:space="preserve"> zadań zawodowych</w:t>
      </w:r>
      <w:r w:rsidR="008C2E3B" w:rsidRPr="001E1C93">
        <w:rPr>
          <w:rFonts w:eastAsia="Calibri" w:cs="Arial"/>
          <w:szCs w:val="24"/>
        </w:rPr>
        <w:t>, w ramach poszczególnych kwalifikacji zawodowych</w:t>
      </w:r>
      <w:r w:rsidRPr="001E1C93">
        <w:rPr>
          <w:rFonts w:eastAsia="Calibri" w:cs="Arial"/>
          <w:szCs w:val="24"/>
        </w:rPr>
        <w:t>:</w:t>
      </w:r>
    </w:p>
    <w:p w14:paraId="7FAE988E" w14:textId="77777777" w:rsidR="00FE139C" w:rsidRPr="001E1C93" w:rsidRDefault="00FE139C" w:rsidP="008C2E3B">
      <w:pPr>
        <w:shd w:val="clear" w:color="auto" w:fill="FFFFFF" w:themeFill="background1"/>
        <w:spacing w:after="0" w:line="23" w:lineRule="atLeast"/>
        <w:ind w:firstLine="708"/>
        <w:rPr>
          <w:rFonts w:eastAsia="Calibri" w:cs="Arial"/>
          <w:szCs w:val="24"/>
        </w:rPr>
      </w:pPr>
    </w:p>
    <w:p w14:paraId="681F8E3F" w14:textId="77777777" w:rsidR="005D539E" w:rsidRPr="001E1C93" w:rsidRDefault="005D539E" w:rsidP="006C4BA1">
      <w:pPr>
        <w:pStyle w:val="Tekstpodstawowy"/>
        <w:numPr>
          <w:ilvl w:val="3"/>
          <w:numId w:val="8"/>
        </w:numPr>
        <w:spacing w:line="23" w:lineRule="atLeast"/>
        <w:ind w:left="426"/>
        <w:rPr>
          <w:rFonts w:cs="Arial"/>
          <w:bCs/>
          <w:sz w:val="20"/>
          <w:szCs w:val="24"/>
        </w:rPr>
      </w:pPr>
      <w:r w:rsidRPr="001E1C93">
        <w:rPr>
          <w:rFonts w:cs="Arial"/>
          <w:sz w:val="20"/>
          <w:szCs w:val="24"/>
        </w:rPr>
        <w:t>w zakresie kwalifikacji ROL.02. Eksploatacja pojazdów, maszyn, urządzeń i narzędzi stosowanych w rolnictwie:</w:t>
      </w:r>
    </w:p>
    <w:p w14:paraId="1DA10119" w14:textId="77777777" w:rsidR="005D539E" w:rsidRPr="001E1C93" w:rsidRDefault="005D539E" w:rsidP="006C4BA1">
      <w:pPr>
        <w:numPr>
          <w:ilvl w:val="0"/>
          <w:numId w:val="9"/>
        </w:numPr>
        <w:spacing w:after="0" w:line="23" w:lineRule="atLeast"/>
        <w:rPr>
          <w:rFonts w:cs="Arial"/>
          <w:szCs w:val="24"/>
        </w:rPr>
      </w:pPr>
      <w:r w:rsidRPr="001E1C93">
        <w:rPr>
          <w:rFonts w:cs="Arial"/>
          <w:szCs w:val="24"/>
        </w:rPr>
        <w:t>użytkowania pojazdów, narzędzi, maszyn i urządzeń stosowanych w produkcji rolniczej,</w:t>
      </w:r>
    </w:p>
    <w:p w14:paraId="44B3D960" w14:textId="77777777" w:rsidR="005D539E" w:rsidRPr="001E1C93" w:rsidRDefault="005D539E" w:rsidP="006C4BA1">
      <w:pPr>
        <w:numPr>
          <w:ilvl w:val="0"/>
          <w:numId w:val="9"/>
        </w:numPr>
        <w:spacing w:after="0" w:line="23" w:lineRule="atLeast"/>
        <w:rPr>
          <w:rFonts w:cs="Arial"/>
          <w:szCs w:val="24"/>
        </w:rPr>
      </w:pPr>
      <w:r w:rsidRPr="001E1C93">
        <w:rPr>
          <w:rFonts w:cs="Arial"/>
          <w:szCs w:val="24"/>
        </w:rPr>
        <w:t>obsługiwania pojazdów rolniczych, środków transportu, maszyn i urządzeń stosowanych w rolnictwie,</w:t>
      </w:r>
    </w:p>
    <w:p w14:paraId="42A701AE" w14:textId="77777777" w:rsidR="005D539E" w:rsidRPr="001E1C93" w:rsidRDefault="005D539E" w:rsidP="006C4BA1">
      <w:pPr>
        <w:numPr>
          <w:ilvl w:val="0"/>
          <w:numId w:val="9"/>
        </w:numPr>
        <w:spacing w:after="0" w:line="23" w:lineRule="atLeast"/>
        <w:rPr>
          <w:rFonts w:cs="Arial"/>
          <w:szCs w:val="24"/>
        </w:rPr>
      </w:pPr>
      <w:r w:rsidRPr="001E1C93">
        <w:rPr>
          <w:rFonts w:cs="Arial"/>
          <w:szCs w:val="24"/>
        </w:rPr>
        <w:t>oceniania stanu technicznego pojazdów, maszyn i urządzeń rolniczych,</w:t>
      </w:r>
    </w:p>
    <w:p w14:paraId="1BF846D5" w14:textId="77777777" w:rsidR="005D539E" w:rsidRPr="001E1C93" w:rsidRDefault="005D539E" w:rsidP="006C4BA1">
      <w:pPr>
        <w:numPr>
          <w:ilvl w:val="0"/>
          <w:numId w:val="9"/>
        </w:numPr>
        <w:spacing w:after="0" w:line="23" w:lineRule="atLeast"/>
        <w:rPr>
          <w:rFonts w:cs="Arial"/>
          <w:szCs w:val="24"/>
        </w:rPr>
      </w:pPr>
      <w:r w:rsidRPr="001E1C93">
        <w:rPr>
          <w:rFonts w:cs="Arial"/>
          <w:szCs w:val="24"/>
        </w:rPr>
        <w:t>wykonywania prac pojazdami samochodowymi i ciągnikami rolniczymi;</w:t>
      </w:r>
    </w:p>
    <w:p w14:paraId="1EC20BF5" w14:textId="77777777" w:rsidR="00FE139C" w:rsidRPr="001E1C93" w:rsidRDefault="00FE139C" w:rsidP="00FE139C">
      <w:pPr>
        <w:spacing w:after="0" w:line="23" w:lineRule="atLeast"/>
        <w:ind w:left="720"/>
        <w:rPr>
          <w:rFonts w:cs="Arial"/>
          <w:szCs w:val="24"/>
        </w:rPr>
      </w:pPr>
    </w:p>
    <w:p w14:paraId="155180C9" w14:textId="77777777" w:rsidR="005D539E" w:rsidRPr="001E1C93" w:rsidRDefault="005D539E" w:rsidP="006C4BA1">
      <w:pPr>
        <w:pStyle w:val="Tekstpodstawowy"/>
        <w:numPr>
          <w:ilvl w:val="3"/>
          <w:numId w:val="8"/>
        </w:numPr>
        <w:spacing w:line="23" w:lineRule="atLeast"/>
        <w:ind w:left="426"/>
        <w:rPr>
          <w:rFonts w:cs="Arial"/>
          <w:bCs/>
          <w:sz w:val="20"/>
          <w:szCs w:val="24"/>
        </w:rPr>
      </w:pPr>
      <w:r w:rsidRPr="001E1C93">
        <w:rPr>
          <w:rFonts w:cs="Arial"/>
          <w:sz w:val="20"/>
          <w:szCs w:val="24"/>
        </w:rPr>
        <w:t xml:space="preserve">w zakresie kwalifikacji </w:t>
      </w:r>
      <w:r w:rsidRPr="001E1C93">
        <w:rPr>
          <w:rFonts w:cs="Arial"/>
          <w:bCs/>
          <w:sz w:val="20"/>
          <w:szCs w:val="24"/>
        </w:rPr>
        <w:t xml:space="preserve">ROL.08. Eksploatacja systemów mechatronicznych w rolnictwie: </w:t>
      </w:r>
    </w:p>
    <w:p w14:paraId="72C65D22" w14:textId="77777777" w:rsidR="005D539E" w:rsidRPr="001E1C93" w:rsidRDefault="005D539E" w:rsidP="006C4BA1">
      <w:pPr>
        <w:numPr>
          <w:ilvl w:val="0"/>
          <w:numId w:val="10"/>
        </w:numPr>
        <w:spacing w:after="0" w:line="23" w:lineRule="atLeast"/>
        <w:rPr>
          <w:rFonts w:cs="Arial"/>
          <w:szCs w:val="24"/>
        </w:rPr>
      </w:pPr>
      <w:r w:rsidRPr="001E1C93">
        <w:rPr>
          <w:rFonts w:cs="Arial"/>
          <w:szCs w:val="24"/>
        </w:rPr>
        <w:t>użytkowania urządzeń i systemów elektronicznych oraz nawigacji satelitarnych stosowanych w rolnictwie,</w:t>
      </w:r>
    </w:p>
    <w:p w14:paraId="3EEFD172" w14:textId="77777777" w:rsidR="005D539E" w:rsidRPr="001E1C93" w:rsidRDefault="005D539E" w:rsidP="006C4BA1">
      <w:pPr>
        <w:numPr>
          <w:ilvl w:val="0"/>
          <w:numId w:val="11"/>
        </w:numPr>
        <w:spacing w:after="0" w:line="23" w:lineRule="atLeast"/>
        <w:rPr>
          <w:rFonts w:cs="Arial"/>
          <w:szCs w:val="24"/>
        </w:rPr>
      </w:pPr>
      <w:r w:rsidRPr="001E1C93">
        <w:rPr>
          <w:rFonts w:cs="Arial"/>
          <w:szCs w:val="24"/>
        </w:rPr>
        <w:t>obsługiwania urządzeń, systemów elektronicznych oraz nawigacji satelitarnej stosowanych w pojazdach, maszynach i</w:t>
      </w:r>
      <w:r w:rsidR="00FE139C" w:rsidRPr="001E1C93">
        <w:rPr>
          <w:rFonts w:cs="Arial"/>
          <w:szCs w:val="24"/>
        </w:rPr>
        <w:t> </w:t>
      </w:r>
      <w:r w:rsidRPr="001E1C93">
        <w:rPr>
          <w:rFonts w:cs="Arial"/>
          <w:szCs w:val="24"/>
        </w:rPr>
        <w:t>urządzeniach rolniczych.</w:t>
      </w:r>
    </w:p>
    <w:p w14:paraId="1142D211" w14:textId="77777777" w:rsidR="005D539E" w:rsidRPr="001E1C93" w:rsidRDefault="005D539E" w:rsidP="005D539E">
      <w:pPr>
        <w:pStyle w:val="Akapitzlist"/>
        <w:spacing w:line="23" w:lineRule="atLeast"/>
        <w:ind w:left="0" w:firstLine="284"/>
        <w:rPr>
          <w:rFonts w:cs="Arial"/>
          <w:iCs/>
          <w:szCs w:val="24"/>
        </w:rPr>
      </w:pPr>
    </w:p>
    <w:p w14:paraId="4B818CE0" w14:textId="77777777" w:rsidR="00650D5F" w:rsidRPr="001E1C93" w:rsidRDefault="00FA5B96" w:rsidP="008C2E3B">
      <w:pPr>
        <w:shd w:val="clear" w:color="auto" w:fill="FFFFFF" w:themeFill="background1"/>
        <w:spacing w:after="0" w:line="23" w:lineRule="atLeast"/>
        <w:ind w:firstLine="708"/>
        <w:rPr>
          <w:rFonts w:cs="Arial"/>
          <w:szCs w:val="20"/>
        </w:rPr>
      </w:pPr>
      <w:r w:rsidRPr="001E1C93">
        <w:rPr>
          <w:rFonts w:cs="Arial"/>
          <w:iCs/>
          <w:szCs w:val="24"/>
        </w:rPr>
        <w:t xml:space="preserve">Technik </w:t>
      </w:r>
      <w:r w:rsidRPr="001E1C93">
        <w:rPr>
          <w:rFonts w:eastAsia="Calibri" w:cs="Arial"/>
          <w:szCs w:val="24"/>
        </w:rPr>
        <w:t>mechanizacji</w:t>
      </w:r>
      <w:r w:rsidRPr="001E1C93">
        <w:rPr>
          <w:rFonts w:cs="Arial"/>
          <w:iCs/>
          <w:szCs w:val="24"/>
        </w:rPr>
        <w:t xml:space="preserve"> rolnictwa i </w:t>
      </w:r>
      <w:proofErr w:type="spellStart"/>
      <w:r w:rsidRPr="001E1C93">
        <w:rPr>
          <w:rFonts w:cs="Arial"/>
          <w:iCs/>
          <w:szCs w:val="24"/>
        </w:rPr>
        <w:t>agrotroniki</w:t>
      </w:r>
      <w:proofErr w:type="spellEnd"/>
      <w:r w:rsidRPr="001E1C93">
        <w:rPr>
          <w:rFonts w:cs="Arial"/>
          <w:iCs/>
          <w:szCs w:val="24"/>
        </w:rPr>
        <w:t xml:space="preserve">, </w:t>
      </w:r>
      <w:r w:rsidRPr="001E1C93">
        <w:rPr>
          <w:rFonts w:cs="Arial"/>
          <w:szCs w:val="20"/>
        </w:rPr>
        <w:t>który ukończy kształcenie w zakresie kwalifikacji</w:t>
      </w:r>
      <w:r w:rsidRPr="001E1C93">
        <w:rPr>
          <w:rFonts w:cs="Arial"/>
          <w:iCs/>
          <w:szCs w:val="24"/>
        </w:rPr>
        <w:t>: ROL.02. Eksploatacja pojazdów, maszyn, urządzeń i narzędzi stosowanych w rolnictwie i ROL.08. Eksploatacja systemów mechatronicznych w rolnictwie</w:t>
      </w:r>
      <w:r w:rsidR="00650D5F" w:rsidRPr="001E1C93">
        <w:rPr>
          <w:rFonts w:cs="Arial"/>
          <w:szCs w:val="20"/>
        </w:rPr>
        <w:t>, potrafi:</w:t>
      </w:r>
    </w:p>
    <w:p w14:paraId="440637C7"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 xml:space="preserve">przygotowywać środki techniczne do prac rolniczych, </w:t>
      </w:r>
    </w:p>
    <w:p w14:paraId="3D96B54B"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kierować i obsługiwać ciągnik</w:t>
      </w:r>
      <w:r w:rsidR="00524B4C" w:rsidRPr="001E1C93">
        <w:rPr>
          <w:rFonts w:cs="Arial"/>
          <w:szCs w:val="20"/>
        </w:rPr>
        <w:t xml:space="preserve">i </w:t>
      </w:r>
      <w:r w:rsidRPr="001E1C93">
        <w:rPr>
          <w:rFonts w:cs="Arial"/>
          <w:szCs w:val="20"/>
        </w:rPr>
        <w:t>rolnicz</w:t>
      </w:r>
      <w:r w:rsidR="00524B4C" w:rsidRPr="001E1C93">
        <w:rPr>
          <w:rFonts w:cs="Arial"/>
          <w:szCs w:val="20"/>
        </w:rPr>
        <w:t>e</w:t>
      </w:r>
      <w:r w:rsidRPr="001E1C93">
        <w:rPr>
          <w:rFonts w:cs="Arial"/>
          <w:szCs w:val="20"/>
        </w:rPr>
        <w:t>,</w:t>
      </w:r>
    </w:p>
    <w:p w14:paraId="59B5DC94"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kierować i obsługiwać pojazd</w:t>
      </w:r>
      <w:r w:rsidR="00524B4C" w:rsidRPr="001E1C93">
        <w:rPr>
          <w:rFonts w:cs="Arial"/>
          <w:szCs w:val="20"/>
        </w:rPr>
        <w:t>y</w:t>
      </w:r>
      <w:r w:rsidRPr="001E1C93">
        <w:rPr>
          <w:rFonts w:cs="Arial"/>
          <w:szCs w:val="20"/>
        </w:rPr>
        <w:t xml:space="preserve"> samochodow</w:t>
      </w:r>
      <w:r w:rsidR="00524B4C" w:rsidRPr="001E1C93">
        <w:rPr>
          <w:rFonts w:cs="Arial"/>
          <w:szCs w:val="20"/>
        </w:rPr>
        <w:t>e</w:t>
      </w:r>
      <w:r w:rsidRPr="001E1C93">
        <w:rPr>
          <w:rFonts w:cs="Arial"/>
          <w:szCs w:val="20"/>
        </w:rPr>
        <w:t>,</w:t>
      </w:r>
    </w:p>
    <w:p w14:paraId="30DC0DE8"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wykonywać prace rolnicze środkami technicznymi stosowanymi w rolnictwie,</w:t>
      </w:r>
    </w:p>
    <w:p w14:paraId="050E4597"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stosować automatyczne układy sterujące w procesie produkcji roślinnej i zwierzęcej,</w:t>
      </w:r>
    </w:p>
    <w:p w14:paraId="0F907033"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organizować eksploatację środków technicznych z uwzględnieniem rachunku ekonomicznego, wymagań agrotechnicznych i</w:t>
      </w:r>
      <w:r w:rsidR="008C2E3B" w:rsidRPr="001E1C93">
        <w:rPr>
          <w:rFonts w:cs="Arial"/>
          <w:szCs w:val="20"/>
        </w:rPr>
        <w:t> </w:t>
      </w:r>
      <w:r w:rsidRPr="001E1C93">
        <w:rPr>
          <w:rFonts w:cs="Arial"/>
          <w:szCs w:val="20"/>
        </w:rPr>
        <w:t xml:space="preserve">możliwości systemów </w:t>
      </w:r>
      <w:proofErr w:type="spellStart"/>
      <w:r w:rsidRPr="001E1C93">
        <w:rPr>
          <w:rFonts w:cs="Arial"/>
          <w:szCs w:val="20"/>
        </w:rPr>
        <w:t>agrotronicznych</w:t>
      </w:r>
      <w:proofErr w:type="spellEnd"/>
      <w:r w:rsidRPr="001E1C93">
        <w:rPr>
          <w:rFonts w:cs="Arial"/>
          <w:szCs w:val="20"/>
        </w:rPr>
        <w:t>,</w:t>
      </w:r>
    </w:p>
    <w:p w14:paraId="332D0CCD"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eksploatować środki techniczne stosowane w rolnictwie z uwzględnieniem wymagań agrotechnicznych i rachunku ekonomicznego,</w:t>
      </w:r>
    </w:p>
    <w:p w14:paraId="6250D7C2"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oceniać stan techniczny sprzętu rolniczego z uwzględnieniem układów i systemów elektronicznych,</w:t>
      </w:r>
    </w:p>
    <w:p w14:paraId="52720BA9"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wykonywać obsługę techniczną oraz naprawy pojazdów, maszyn, urządzeń i narzędzi rolniczych,</w:t>
      </w:r>
    </w:p>
    <w:p w14:paraId="7C363898"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wykonywać obsługę techniczną układów i systemów elektronicznych sprzętu rolniczego,</w:t>
      </w:r>
    </w:p>
    <w:p w14:paraId="47261621"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posługiwać się dokumentacją techniczną,</w:t>
      </w:r>
    </w:p>
    <w:p w14:paraId="1B2BD405"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prowadzić dokumentację eksploatacyjną sprzętu rolniczego,</w:t>
      </w:r>
    </w:p>
    <w:p w14:paraId="7B718A19"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określać efekty wynikające z prowadzenia rolnictwa precyzyjnego,</w:t>
      </w:r>
    </w:p>
    <w:p w14:paraId="4DCBC975" w14:textId="77777777" w:rsidR="00D91D92" w:rsidRPr="001E1C93" w:rsidRDefault="00D91D92" w:rsidP="005D539E">
      <w:pPr>
        <w:pStyle w:val="Akapitzlist"/>
        <w:spacing w:line="23" w:lineRule="atLeast"/>
        <w:rPr>
          <w:rFonts w:cs="Arial"/>
          <w:szCs w:val="20"/>
        </w:rPr>
      </w:pPr>
      <w:r w:rsidRPr="001E1C93">
        <w:rPr>
          <w:rFonts w:cs="Arial"/>
          <w:szCs w:val="20"/>
        </w:rPr>
        <w:t>a ponadto w zakresie wykonywanych zadań zawodowych:</w:t>
      </w:r>
    </w:p>
    <w:p w14:paraId="1DFC6865"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przestrzegać przepisów bezpieczeństwa i higieny pracy, ochrony przeciwpożarowej i ochrony środowiska oraz wymagań ergonomii,</w:t>
      </w:r>
    </w:p>
    <w:p w14:paraId="773DAAD4" w14:textId="77777777" w:rsidR="002B2118" w:rsidRPr="001E1C93" w:rsidRDefault="002B2118" w:rsidP="006C4BA1">
      <w:pPr>
        <w:pStyle w:val="Akapitzlist"/>
        <w:numPr>
          <w:ilvl w:val="0"/>
          <w:numId w:val="6"/>
        </w:numPr>
        <w:spacing w:line="23" w:lineRule="atLeast"/>
        <w:rPr>
          <w:rFonts w:cs="Arial"/>
          <w:szCs w:val="20"/>
        </w:rPr>
      </w:pPr>
      <w:r w:rsidRPr="001E1C93">
        <w:rPr>
          <w:rFonts w:cs="Arial"/>
          <w:szCs w:val="20"/>
        </w:rPr>
        <w:t>organizować pracę i stanowisko pracy zgodnie z zasadami bezpieczeństwa i higieny pracy, przepisami prawa dotyczącymi ochrony przeciwpożarowej, ochrony środowiska w rolnictwie i ergonomii,</w:t>
      </w:r>
    </w:p>
    <w:p w14:paraId="13CF7371"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udzielać pierwszej pomocy poszkodowanym w wypadkach przy pracy oraz w stanach zagrożenia zdrowia i życia,</w:t>
      </w:r>
    </w:p>
    <w:p w14:paraId="188C633C"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stosować przepisy prawa dotyczące prowadzenia działalności gospodarczej, prawa pracy oraz ochrony danych osobowych,</w:t>
      </w:r>
    </w:p>
    <w:p w14:paraId="5CC7BC94" w14:textId="77777777" w:rsidR="00D91D92" w:rsidRPr="001E1C93" w:rsidRDefault="00D91D92" w:rsidP="006C4BA1">
      <w:pPr>
        <w:pStyle w:val="Akapitzlist"/>
        <w:numPr>
          <w:ilvl w:val="0"/>
          <w:numId w:val="6"/>
        </w:numPr>
        <w:spacing w:line="23" w:lineRule="atLeast"/>
        <w:rPr>
          <w:rFonts w:cs="Arial"/>
          <w:szCs w:val="20"/>
        </w:rPr>
      </w:pPr>
      <w:r w:rsidRPr="001E1C93">
        <w:rPr>
          <w:rFonts w:cs="Arial"/>
          <w:szCs w:val="20"/>
        </w:rPr>
        <w:t>posługiwać się językiem obcym oraz korzystać z obcojęzycznych źródeł informacji,</w:t>
      </w:r>
    </w:p>
    <w:p w14:paraId="759A540D" w14:textId="77777777" w:rsidR="002B2118" w:rsidRPr="001E1C93" w:rsidRDefault="00D91D92" w:rsidP="006C4BA1">
      <w:pPr>
        <w:pStyle w:val="Akapitzlist"/>
        <w:numPr>
          <w:ilvl w:val="0"/>
          <w:numId w:val="6"/>
        </w:numPr>
        <w:spacing w:line="23" w:lineRule="atLeast"/>
        <w:rPr>
          <w:rFonts w:cs="Arial"/>
          <w:szCs w:val="20"/>
        </w:rPr>
      </w:pPr>
      <w:r w:rsidRPr="001E1C93">
        <w:rPr>
          <w:rFonts w:cs="Arial"/>
          <w:szCs w:val="20"/>
        </w:rPr>
        <w:t>organizować pracę małego zespołu</w:t>
      </w:r>
      <w:r w:rsidR="002B2118" w:rsidRPr="001E1C93">
        <w:rPr>
          <w:rFonts w:cs="Arial"/>
          <w:szCs w:val="20"/>
        </w:rPr>
        <w:t>,</w:t>
      </w:r>
    </w:p>
    <w:p w14:paraId="3C977234" w14:textId="77777777" w:rsidR="002B2118" w:rsidRPr="001E1C93" w:rsidRDefault="002B2118" w:rsidP="006C4BA1">
      <w:pPr>
        <w:pStyle w:val="Akapitzlist"/>
        <w:numPr>
          <w:ilvl w:val="0"/>
          <w:numId w:val="6"/>
        </w:numPr>
        <w:spacing w:line="23" w:lineRule="atLeast"/>
        <w:rPr>
          <w:rFonts w:cs="Arial"/>
          <w:szCs w:val="20"/>
        </w:rPr>
      </w:pPr>
      <w:r w:rsidRPr="001E1C93">
        <w:rPr>
          <w:rFonts w:cs="Arial"/>
          <w:szCs w:val="20"/>
        </w:rPr>
        <w:t>stosować programy komputerowe wspomagające wykonywanie zadań w rolnictwie,</w:t>
      </w:r>
    </w:p>
    <w:p w14:paraId="19051BEB" w14:textId="77777777" w:rsidR="002B2118" w:rsidRPr="001E1C93" w:rsidRDefault="002B2118" w:rsidP="006C4BA1">
      <w:pPr>
        <w:pStyle w:val="Akapitzlist"/>
        <w:numPr>
          <w:ilvl w:val="0"/>
          <w:numId w:val="6"/>
        </w:numPr>
        <w:spacing w:line="23" w:lineRule="atLeast"/>
        <w:rPr>
          <w:rFonts w:cs="Arial"/>
          <w:szCs w:val="20"/>
        </w:rPr>
      </w:pPr>
      <w:r w:rsidRPr="001E1C93">
        <w:rPr>
          <w:rFonts w:cs="Arial"/>
          <w:szCs w:val="20"/>
        </w:rPr>
        <w:t>postępować zgodnie z zasadami etyki,</w:t>
      </w:r>
    </w:p>
    <w:p w14:paraId="740CD6D7" w14:textId="77777777" w:rsidR="002B2118" w:rsidRPr="001E1C93" w:rsidRDefault="002B2118" w:rsidP="006C4BA1">
      <w:pPr>
        <w:pStyle w:val="Akapitzlist"/>
        <w:numPr>
          <w:ilvl w:val="0"/>
          <w:numId w:val="6"/>
        </w:numPr>
        <w:spacing w:line="23" w:lineRule="atLeast"/>
        <w:rPr>
          <w:rFonts w:cs="Arial"/>
          <w:szCs w:val="20"/>
        </w:rPr>
      </w:pPr>
      <w:r w:rsidRPr="001E1C93">
        <w:rPr>
          <w:rFonts w:cs="Arial"/>
          <w:szCs w:val="20"/>
        </w:rPr>
        <w:t xml:space="preserve">doskonalić </w:t>
      </w:r>
      <w:r w:rsidR="00524B4C" w:rsidRPr="001E1C93">
        <w:rPr>
          <w:rFonts w:cs="Arial"/>
          <w:szCs w:val="20"/>
        </w:rPr>
        <w:t xml:space="preserve">własne </w:t>
      </w:r>
      <w:r w:rsidRPr="001E1C93">
        <w:rPr>
          <w:rFonts w:cs="Arial"/>
          <w:szCs w:val="20"/>
        </w:rPr>
        <w:t>umiejętności zawodowe.</w:t>
      </w:r>
    </w:p>
    <w:p w14:paraId="2B9AF975" w14:textId="77777777" w:rsidR="00D91D92" w:rsidRPr="001E1C93" w:rsidRDefault="00D91D92" w:rsidP="005D539E">
      <w:pPr>
        <w:pStyle w:val="Akapitzlist"/>
        <w:spacing w:line="23" w:lineRule="atLeast"/>
        <w:ind w:left="0" w:firstLine="284"/>
        <w:rPr>
          <w:rFonts w:cs="Arial"/>
          <w:szCs w:val="20"/>
        </w:rPr>
      </w:pPr>
    </w:p>
    <w:p w14:paraId="7360C103" w14:textId="2716D7B5" w:rsidR="005565E0" w:rsidRPr="0079583F" w:rsidRDefault="0079583F" w:rsidP="001E1C93">
      <w:pPr>
        <w:pStyle w:val="Nagwek2"/>
      </w:pPr>
      <w:bookmarkStart w:id="4" w:name="_Toc18406900"/>
      <w:r w:rsidRPr="0079583F">
        <w:t>Charakterystyka programu</w:t>
      </w:r>
      <w:bookmarkEnd w:id="4"/>
    </w:p>
    <w:p w14:paraId="708A558C" w14:textId="77777777" w:rsidR="002B2118" w:rsidRPr="001E1C93" w:rsidRDefault="002B2118" w:rsidP="00640CD9">
      <w:pPr>
        <w:shd w:val="clear" w:color="auto" w:fill="FFFFFF" w:themeFill="background1"/>
        <w:spacing w:after="0" w:line="23" w:lineRule="atLeast"/>
        <w:ind w:firstLine="709"/>
        <w:rPr>
          <w:rFonts w:eastAsia="Calibri" w:cs="Arial"/>
          <w:szCs w:val="24"/>
        </w:rPr>
      </w:pPr>
      <w:r w:rsidRPr="001E1C93">
        <w:rPr>
          <w:rFonts w:eastAsia="Calibri" w:cs="Arial"/>
          <w:szCs w:val="24"/>
        </w:rPr>
        <w:t xml:space="preserve">Przedmiotowy program nauczania dla zawodu </w:t>
      </w:r>
      <w:r w:rsidR="008C2E3B" w:rsidRPr="001E1C93">
        <w:rPr>
          <w:rFonts w:cs="Arial"/>
          <w:iCs/>
          <w:szCs w:val="24"/>
        </w:rPr>
        <w:t xml:space="preserve">technik mechanizacji rolnictwa i </w:t>
      </w:r>
      <w:proofErr w:type="spellStart"/>
      <w:r w:rsidR="008C2E3B" w:rsidRPr="001E1C93">
        <w:rPr>
          <w:rFonts w:cs="Arial"/>
          <w:iCs/>
          <w:szCs w:val="24"/>
        </w:rPr>
        <w:t>agrotroniki</w:t>
      </w:r>
      <w:proofErr w:type="spellEnd"/>
      <w:r w:rsidR="008C2E3B" w:rsidRPr="001E1C93">
        <w:rPr>
          <w:rFonts w:cs="Arial"/>
          <w:iCs/>
          <w:szCs w:val="24"/>
        </w:rPr>
        <w:t xml:space="preserve"> </w:t>
      </w:r>
      <w:r w:rsidRPr="001E1C93">
        <w:rPr>
          <w:rFonts w:eastAsia="Calibri" w:cs="Arial"/>
          <w:szCs w:val="24"/>
        </w:rPr>
        <w:t xml:space="preserve">(symbol cyfrowy </w:t>
      </w:r>
      <w:r w:rsidR="008C2E3B" w:rsidRPr="001E1C93">
        <w:rPr>
          <w:rFonts w:cs="Arial"/>
          <w:iCs/>
          <w:szCs w:val="24"/>
        </w:rPr>
        <w:t>311515</w:t>
      </w:r>
      <w:r w:rsidRPr="001E1C93">
        <w:rPr>
          <w:rFonts w:eastAsia="Calibri" w:cs="Arial"/>
          <w:szCs w:val="24"/>
        </w:rPr>
        <w:t>), w</w:t>
      </w:r>
      <w:r w:rsidR="003D12BB" w:rsidRPr="001E1C93">
        <w:rPr>
          <w:rFonts w:eastAsia="Calibri" w:cs="Arial"/>
          <w:szCs w:val="24"/>
        </w:rPr>
        <w:t> </w:t>
      </w:r>
      <w:r w:rsidRPr="001E1C93">
        <w:rPr>
          <w:rFonts w:eastAsia="Calibri" w:cs="Arial"/>
          <w:szCs w:val="24"/>
        </w:rPr>
        <w:t>którym wyodrębnion</w:t>
      </w:r>
      <w:r w:rsidR="008C2E3B" w:rsidRPr="001E1C93">
        <w:rPr>
          <w:rFonts w:eastAsia="Calibri" w:cs="Arial"/>
          <w:szCs w:val="24"/>
        </w:rPr>
        <w:t>e</w:t>
      </w:r>
      <w:r w:rsidRPr="001E1C93">
        <w:rPr>
          <w:rFonts w:eastAsia="Calibri" w:cs="Arial"/>
          <w:szCs w:val="24"/>
        </w:rPr>
        <w:t xml:space="preserve"> s</w:t>
      </w:r>
      <w:r w:rsidR="008C2E3B" w:rsidRPr="001E1C93">
        <w:rPr>
          <w:rFonts w:eastAsia="Calibri" w:cs="Arial"/>
          <w:szCs w:val="24"/>
        </w:rPr>
        <w:t>ą kwalifikacje:</w:t>
      </w:r>
      <w:r w:rsidRPr="001E1C93">
        <w:rPr>
          <w:rFonts w:eastAsia="Calibri" w:cs="Arial"/>
          <w:szCs w:val="24"/>
        </w:rPr>
        <w:t xml:space="preserve"> </w:t>
      </w:r>
      <w:r w:rsidR="008C2E3B" w:rsidRPr="001E1C93">
        <w:rPr>
          <w:rFonts w:cs="Arial"/>
          <w:iCs/>
          <w:szCs w:val="24"/>
        </w:rPr>
        <w:t>ROL.02. Eksploatacja pojazdów, maszyn, urządzeń i narzędzi stosowanych w rolnictwie i</w:t>
      </w:r>
      <w:r w:rsidR="003D12BB" w:rsidRPr="001E1C93">
        <w:rPr>
          <w:rFonts w:cs="Arial"/>
          <w:iCs/>
          <w:szCs w:val="24"/>
        </w:rPr>
        <w:t> </w:t>
      </w:r>
      <w:r w:rsidR="008C2E3B" w:rsidRPr="001E1C93">
        <w:rPr>
          <w:rFonts w:cs="Arial"/>
          <w:iCs/>
          <w:szCs w:val="24"/>
        </w:rPr>
        <w:t>ROL.08. Eksploatacja systemów mechatronicznych w rolnictwie</w:t>
      </w:r>
      <w:r w:rsidR="008C2E3B" w:rsidRPr="001E1C93">
        <w:rPr>
          <w:rFonts w:eastAsia="Calibri" w:cs="Arial"/>
          <w:szCs w:val="24"/>
        </w:rPr>
        <w:t xml:space="preserve"> </w:t>
      </w:r>
      <w:r w:rsidRPr="001E1C93">
        <w:rPr>
          <w:rFonts w:eastAsia="Calibri" w:cs="Arial"/>
          <w:szCs w:val="24"/>
        </w:rPr>
        <w:t>przeznaczony jest do kształcenia w</w:t>
      </w:r>
      <w:r w:rsidR="008C2E3B" w:rsidRPr="001E1C93">
        <w:rPr>
          <w:rFonts w:eastAsia="Calibri" w:cs="Arial"/>
          <w:szCs w:val="24"/>
        </w:rPr>
        <w:t xml:space="preserve"> technikum, w branżowej szkole II stopnia (w zakresie kwalifikacji ROL.08),w branżowej szkole</w:t>
      </w:r>
      <w:r w:rsidRPr="001E1C93">
        <w:rPr>
          <w:rFonts w:eastAsia="Calibri" w:cs="Arial"/>
          <w:szCs w:val="24"/>
        </w:rPr>
        <w:t xml:space="preserve"> </w:t>
      </w:r>
      <w:r w:rsidR="008C2E3B" w:rsidRPr="001E1C93">
        <w:rPr>
          <w:rFonts w:eastAsia="Calibri" w:cs="Arial"/>
          <w:szCs w:val="24"/>
        </w:rPr>
        <w:t>I</w:t>
      </w:r>
      <w:r w:rsidRPr="001E1C93">
        <w:rPr>
          <w:rFonts w:eastAsia="Calibri" w:cs="Arial"/>
          <w:szCs w:val="24"/>
        </w:rPr>
        <w:t xml:space="preserve"> stopnia</w:t>
      </w:r>
      <w:r w:rsidR="008C2E3B" w:rsidRPr="001E1C93">
        <w:rPr>
          <w:rFonts w:eastAsia="Calibri" w:cs="Arial"/>
          <w:szCs w:val="24"/>
        </w:rPr>
        <w:t xml:space="preserve"> (w zakresie kwalifikacji ROL.02)</w:t>
      </w:r>
      <w:r w:rsidRPr="001E1C93">
        <w:rPr>
          <w:rFonts w:eastAsia="Calibri" w:cs="Arial"/>
          <w:szCs w:val="24"/>
        </w:rPr>
        <w:t>, a także na kwalifikacyjnych kursach zawodowych, po dokonaniu korekty w zakresie liczby godzin przeznaczonych na poszczególne przedmioty. Program nauczania posiada spiralny układ treści kształcenia, to znaczy, że niektóre cele kształcenia mogą się powtarzać i są uzupełniane kolejnymi, poszerz</w:t>
      </w:r>
      <w:r w:rsidR="00524B4C" w:rsidRPr="001E1C93">
        <w:rPr>
          <w:rFonts w:eastAsia="Calibri" w:cs="Arial"/>
          <w:szCs w:val="24"/>
        </w:rPr>
        <w:t>a</w:t>
      </w:r>
      <w:r w:rsidRPr="001E1C93">
        <w:rPr>
          <w:rFonts w:eastAsia="Calibri" w:cs="Arial"/>
          <w:szCs w:val="24"/>
        </w:rPr>
        <w:t>nymi zakresami materiału nauczania. Zakres merytoryczny programu nauczania obejmuje podstawą programową kształcenia zawodu, a także zawiera elementy materiału nauczania wykraczające poza wspomnianą podstawę programową, co może uatrakcyjnić proces kształcenia i wzbudzić aktywność intelektualną i emocjonalną uczniów. W tym zawodzie ważne jest ukształtowanie otwartości na dynamiczne zmiany zachodzące w całym sektorze rolnym na poziomie kraju oraz Unii Europejskiej.</w:t>
      </w:r>
    </w:p>
    <w:p w14:paraId="0600D3E6" w14:textId="5C3B7D02" w:rsidR="002B2118" w:rsidRPr="001E1C93" w:rsidRDefault="002B2118" w:rsidP="008C2E3B">
      <w:pPr>
        <w:shd w:val="clear" w:color="auto" w:fill="FFFFFF" w:themeFill="background1"/>
        <w:spacing w:after="0" w:line="23" w:lineRule="atLeast"/>
        <w:ind w:firstLine="708"/>
        <w:rPr>
          <w:rFonts w:eastAsia="Calibri" w:cs="Arial"/>
          <w:szCs w:val="24"/>
        </w:rPr>
      </w:pPr>
      <w:r w:rsidRPr="001E1C93">
        <w:rPr>
          <w:rFonts w:eastAsia="Calibri" w:cs="Arial"/>
          <w:szCs w:val="24"/>
        </w:rPr>
        <w:t>Opracowany program nauczania zawiera wyodrębnione przedmioty do kształcenia teoretycznego, a także do praktycznej nauki zawodu</w:t>
      </w:r>
      <w:r w:rsidR="003D12BB" w:rsidRPr="001E1C93">
        <w:rPr>
          <w:rFonts w:eastAsia="Calibri" w:cs="Arial"/>
          <w:szCs w:val="24"/>
        </w:rPr>
        <w:t xml:space="preserve"> (zajęcia praktyczne i praktyka zawodow</w:t>
      </w:r>
      <w:r w:rsidR="00183B07" w:rsidRPr="001E1C93">
        <w:rPr>
          <w:rFonts w:eastAsia="Calibri" w:cs="Arial"/>
          <w:szCs w:val="24"/>
        </w:rPr>
        <w:t>a</w:t>
      </w:r>
      <w:r w:rsidR="003D12BB" w:rsidRPr="001E1C93">
        <w:rPr>
          <w:rFonts w:eastAsia="Calibri" w:cs="Arial"/>
          <w:szCs w:val="24"/>
        </w:rPr>
        <w:t>)</w:t>
      </w:r>
      <w:r w:rsidRPr="001E1C93">
        <w:rPr>
          <w:rFonts w:eastAsia="Calibri" w:cs="Arial"/>
          <w:szCs w:val="24"/>
        </w:rPr>
        <w:t xml:space="preserve">. Praktyczna nauka zawodu może być realizowana w różnych warunkach organizacyjnych, u różnych podmiotów (u pracodawców, w gospodarstwach rolnych, zakładach usługowych dla rolnictwa). Wymiar kształcenia praktycznego stanowi co najmniej </w:t>
      </w:r>
      <w:r w:rsidR="003D12BB" w:rsidRPr="001E1C93">
        <w:rPr>
          <w:rFonts w:eastAsia="Calibri" w:cs="Arial"/>
          <w:szCs w:val="24"/>
        </w:rPr>
        <w:t>50</w:t>
      </w:r>
      <w:r w:rsidRPr="001E1C93">
        <w:rPr>
          <w:rFonts w:eastAsia="Calibri" w:cs="Arial"/>
          <w:szCs w:val="24"/>
        </w:rPr>
        <w:t>% ogólnej liczby godzin przeznaczonych na kształcenie zawodowe.</w:t>
      </w:r>
    </w:p>
    <w:p w14:paraId="68CDD1BB" w14:textId="77777777" w:rsidR="002B2118" w:rsidRPr="001E1C93" w:rsidRDefault="002B2118" w:rsidP="008C2E3B">
      <w:pPr>
        <w:shd w:val="clear" w:color="auto" w:fill="FFFFFF" w:themeFill="background1"/>
        <w:spacing w:after="0" w:line="23" w:lineRule="atLeast"/>
        <w:ind w:firstLine="708"/>
        <w:rPr>
          <w:rFonts w:eastAsia="Calibri" w:cs="Arial"/>
          <w:szCs w:val="24"/>
        </w:rPr>
      </w:pPr>
      <w:r w:rsidRPr="001E1C93">
        <w:rPr>
          <w:rFonts w:eastAsia="Calibri" w:cs="Arial"/>
          <w:szCs w:val="24"/>
        </w:rPr>
        <w:t xml:space="preserve">Okres realizacji programu to </w:t>
      </w:r>
      <w:r w:rsidR="003D12BB" w:rsidRPr="001E1C93">
        <w:rPr>
          <w:rFonts w:eastAsia="Calibri" w:cs="Arial"/>
          <w:szCs w:val="24"/>
        </w:rPr>
        <w:t>pięć</w:t>
      </w:r>
      <w:r w:rsidRPr="001E1C93">
        <w:rPr>
          <w:rFonts w:eastAsia="Calibri" w:cs="Arial"/>
          <w:szCs w:val="24"/>
        </w:rPr>
        <w:t xml:space="preserve"> lat kształcenia w </w:t>
      </w:r>
      <w:r w:rsidR="003D12BB" w:rsidRPr="001E1C93">
        <w:rPr>
          <w:rFonts w:eastAsia="Calibri" w:cs="Arial"/>
          <w:szCs w:val="24"/>
        </w:rPr>
        <w:t>technikum</w:t>
      </w:r>
      <w:r w:rsidRPr="001E1C93">
        <w:rPr>
          <w:rFonts w:eastAsia="Calibri" w:cs="Arial"/>
          <w:szCs w:val="24"/>
        </w:rPr>
        <w:t xml:space="preserve">. Spiralny układ treści kształcenia pozwala na wielokrotne powtarzanie i uzupełnianie niektórych zakresów materiału nauczania, co pozwala lepiej przygotować ucznia do zewnętrznych egzaminów potwierdzających kwalifikacje zawodowe. Adresatami programu nauczania są publiczne i niepubliczne </w:t>
      </w:r>
      <w:r w:rsidR="003D12BB" w:rsidRPr="001E1C93">
        <w:rPr>
          <w:rFonts w:eastAsia="Calibri" w:cs="Arial"/>
          <w:szCs w:val="24"/>
        </w:rPr>
        <w:t xml:space="preserve">technika, </w:t>
      </w:r>
      <w:r w:rsidRPr="001E1C93">
        <w:rPr>
          <w:rFonts w:eastAsia="Calibri" w:cs="Arial"/>
          <w:szCs w:val="24"/>
        </w:rPr>
        <w:t xml:space="preserve">szkoły branżowe </w:t>
      </w:r>
      <w:r w:rsidR="003D12BB" w:rsidRPr="001E1C93">
        <w:rPr>
          <w:rFonts w:eastAsia="Calibri" w:cs="Arial"/>
          <w:szCs w:val="24"/>
        </w:rPr>
        <w:t>I</w:t>
      </w:r>
      <w:r w:rsidRPr="001E1C93">
        <w:rPr>
          <w:rFonts w:eastAsia="Calibri" w:cs="Arial"/>
          <w:szCs w:val="24"/>
        </w:rPr>
        <w:t xml:space="preserve">I stopnia kształcące w zawodzie </w:t>
      </w:r>
      <w:r w:rsidR="003D12BB" w:rsidRPr="001E1C93">
        <w:rPr>
          <w:rFonts w:eastAsia="Calibri" w:cs="Arial"/>
          <w:szCs w:val="24"/>
        </w:rPr>
        <w:t xml:space="preserve">technik mechanizacji rolnictwa i </w:t>
      </w:r>
      <w:proofErr w:type="spellStart"/>
      <w:r w:rsidR="003D12BB" w:rsidRPr="001E1C93">
        <w:rPr>
          <w:rFonts w:eastAsia="Calibri" w:cs="Arial"/>
          <w:szCs w:val="24"/>
        </w:rPr>
        <w:t>agrotroniki</w:t>
      </w:r>
      <w:proofErr w:type="spellEnd"/>
      <w:r w:rsidRPr="001E1C93">
        <w:rPr>
          <w:rFonts w:eastAsia="Calibri" w:cs="Arial"/>
          <w:szCs w:val="24"/>
        </w:rPr>
        <w:t>, a także szkoły i placówki realizujące kształcąca w ramach kwalifikacyjnych kursów zawodowych, po uwzględnieniu korekty liczby godzin i dostosowaniu ich do zakresu materiału nauczania.</w:t>
      </w:r>
      <w:r w:rsidR="00524B4C" w:rsidRPr="001E1C93">
        <w:rPr>
          <w:rFonts w:eastAsia="Calibri" w:cs="Arial"/>
          <w:szCs w:val="24"/>
        </w:rPr>
        <w:t xml:space="preserve"> </w:t>
      </w:r>
    </w:p>
    <w:p w14:paraId="3AF3CF19" w14:textId="50E3C22D" w:rsidR="002B2118" w:rsidRPr="001E1C93" w:rsidRDefault="002B2118" w:rsidP="008C2E3B">
      <w:pPr>
        <w:shd w:val="clear" w:color="auto" w:fill="FFFFFF" w:themeFill="background1"/>
        <w:spacing w:after="0" w:line="23" w:lineRule="atLeast"/>
        <w:ind w:firstLine="708"/>
        <w:rPr>
          <w:rFonts w:eastAsia="Calibri" w:cs="Arial"/>
          <w:szCs w:val="24"/>
        </w:rPr>
      </w:pPr>
      <w:r w:rsidRPr="001E1C93">
        <w:rPr>
          <w:rFonts w:eastAsia="Calibri" w:cs="Arial"/>
          <w:szCs w:val="24"/>
        </w:rPr>
        <w:t>Istotnym elementem w programie nauczania zawodu jest wyeksponowanie zagadnień dotyczących bezpieczeństwa, higieny i</w:t>
      </w:r>
      <w:r w:rsidR="00524B4C" w:rsidRPr="001E1C93">
        <w:rPr>
          <w:rFonts w:eastAsia="Calibri" w:cs="Arial"/>
          <w:szCs w:val="24"/>
        </w:rPr>
        <w:t> </w:t>
      </w:r>
      <w:r w:rsidRPr="001E1C93">
        <w:rPr>
          <w:rFonts w:eastAsia="Calibri" w:cs="Arial"/>
          <w:szCs w:val="24"/>
        </w:rPr>
        <w:t xml:space="preserve">organizacji stanowiska pracy, które należy eksponować szczególnie podczas zajęć praktycznych. Oprócz bezpośrednich zagrożeń dla </w:t>
      </w:r>
      <w:r w:rsidR="003D12BB" w:rsidRPr="001E1C93">
        <w:rPr>
          <w:rFonts w:eastAsia="Calibri" w:cs="Arial"/>
          <w:szCs w:val="24"/>
        </w:rPr>
        <w:t>technik</w:t>
      </w:r>
      <w:r w:rsidR="004206F0" w:rsidRPr="001E1C93">
        <w:rPr>
          <w:rFonts w:eastAsia="Calibri" w:cs="Arial"/>
          <w:szCs w:val="24"/>
        </w:rPr>
        <w:t>a</w:t>
      </w:r>
      <w:r w:rsidR="003D12BB" w:rsidRPr="001E1C93">
        <w:rPr>
          <w:rFonts w:eastAsia="Calibri" w:cs="Arial"/>
          <w:szCs w:val="24"/>
        </w:rPr>
        <w:t xml:space="preserve"> mechanizacji rolnictwa i </w:t>
      </w:r>
      <w:proofErr w:type="spellStart"/>
      <w:r w:rsidR="003D12BB" w:rsidRPr="001E1C93">
        <w:rPr>
          <w:rFonts w:eastAsia="Calibri" w:cs="Arial"/>
          <w:szCs w:val="24"/>
        </w:rPr>
        <w:t>agrotronik</w:t>
      </w:r>
      <w:r w:rsidRPr="001E1C93">
        <w:rPr>
          <w:rFonts w:eastAsia="Calibri" w:cs="Arial"/>
          <w:szCs w:val="24"/>
        </w:rPr>
        <w:t>a</w:t>
      </w:r>
      <w:proofErr w:type="spellEnd"/>
      <w:r w:rsidRPr="001E1C93">
        <w:rPr>
          <w:rFonts w:eastAsia="Calibri" w:cs="Arial"/>
          <w:szCs w:val="24"/>
        </w:rPr>
        <w:t>, należy zwrócić uwagę na zagrożenia dla konsumentów wynikające ze stosowania zwiększonych (nadmiernych) dawek środków ochrony roślin lub nawozów.</w:t>
      </w:r>
    </w:p>
    <w:p w14:paraId="365CB598" w14:textId="77777777" w:rsidR="002B2118" w:rsidRPr="001E1C93" w:rsidRDefault="002B2118" w:rsidP="00CE6042">
      <w:pPr>
        <w:shd w:val="clear" w:color="auto" w:fill="FFFFFF" w:themeFill="background1"/>
        <w:spacing w:after="0" w:line="23" w:lineRule="atLeast"/>
        <w:ind w:firstLine="709"/>
        <w:rPr>
          <w:rFonts w:eastAsia="Calibri" w:cs="Arial"/>
          <w:szCs w:val="24"/>
        </w:rPr>
      </w:pPr>
      <w:r w:rsidRPr="001E1C93">
        <w:rPr>
          <w:rFonts w:eastAsia="Calibri" w:cs="Arial"/>
          <w:szCs w:val="24"/>
        </w:rPr>
        <w:t>Szkoła realizująca kształcenie w ramach tego programu nauczania musi posiadać wyposażenie zgodnie z zapisami podstawy programowej, a także możliwość realizacji niektórych zagadnień i tematów w ramach zajęć praktycznych w</w:t>
      </w:r>
      <w:r w:rsidR="00FE139C" w:rsidRPr="001E1C93">
        <w:rPr>
          <w:rFonts w:eastAsia="Calibri" w:cs="Arial"/>
          <w:szCs w:val="24"/>
        </w:rPr>
        <w:t> </w:t>
      </w:r>
      <w:r w:rsidRPr="001E1C93">
        <w:rPr>
          <w:rFonts w:eastAsia="Calibri" w:cs="Arial"/>
          <w:szCs w:val="24"/>
        </w:rPr>
        <w:t>gospodarstwie rolnym (szkolnym lub współpracującym ze szkołą). Poznanie rzeczywistych warunków pracy w kształconym zawodzie może spowodować większe zainteresowanie zawodem, a zwłaszcza kontakt z nowoczesną techniką rolniczą czy nowoczesnymi technologiami produkcji.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w:t>
      </w:r>
      <w:r w:rsidR="003D12BB" w:rsidRPr="001E1C93">
        <w:rPr>
          <w:rFonts w:eastAsia="Calibri" w:cs="Arial"/>
          <w:szCs w:val="24"/>
        </w:rPr>
        <w:t>, zakładach serwisowych sieci dealerów</w:t>
      </w:r>
      <w:r w:rsidRPr="001E1C93">
        <w:rPr>
          <w:rFonts w:eastAsia="Calibri" w:cs="Arial"/>
          <w:szCs w:val="24"/>
        </w:rPr>
        <w:t xml:space="preserve">, Zakres tematyczny wycieczki dydaktycznej powinien być zbieżny z oczekiwaniami uczniów kształcących się w zawodzie </w:t>
      </w:r>
      <w:r w:rsidR="003D12BB" w:rsidRPr="001E1C93">
        <w:rPr>
          <w:rFonts w:eastAsia="Calibri" w:cs="Arial"/>
          <w:szCs w:val="24"/>
        </w:rPr>
        <w:t xml:space="preserve">technik mechanizacji rolnictwa i </w:t>
      </w:r>
      <w:proofErr w:type="spellStart"/>
      <w:r w:rsidR="003D12BB" w:rsidRPr="001E1C93">
        <w:rPr>
          <w:rFonts w:eastAsia="Calibri" w:cs="Arial"/>
          <w:szCs w:val="24"/>
        </w:rPr>
        <w:t>agrotroniki</w:t>
      </w:r>
      <w:proofErr w:type="spellEnd"/>
      <w:r w:rsidRPr="001E1C93">
        <w:rPr>
          <w:rFonts w:eastAsia="Calibri" w:cs="Arial"/>
          <w:szCs w:val="24"/>
        </w:rPr>
        <w:t>. Mogą to być wyjazdy do dużych gospodarstw rolnych, na polowe pokazy pracy nowoczesnego sprzętu rolniczego czy innych podmiotów prowadzących działalność na rzecz rolnictwa.</w:t>
      </w:r>
    </w:p>
    <w:p w14:paraId="1DAF54F3" w14:textId="77777777" w:rsidR="00AD1528" w:rsidRPr="001E1C93" w:rsidRDefault="00AD1528" w:rsidP="00CE6042">
      <w:pPr>
        <w:shd w:val="clear" w:color="auto" w:fill="FFFFFF" w:themeFill="background1"/>
        <w:spacing w:after="0" w:line="23" w:lineRule="atLeast"/>
        <w:ind w:firstLine="709"/>
        <w:rPr>
          <w:rFonts w:eastAsia="Calibri" w:cs="Arial"/>
          <w:szCs w:val="24"/>
        </w:rPr>
      </w:pPr>
      <w:r w:rsidRPr="001E1C93">
        <w:rPr>
          <w:rFonts w:eastAsia="Calibri" w:cs="Arial"/>
          <w:szCs w:val="24"/>
        </w:rPr>
        <w:t xml:space="preserve">Prowadzenie zajęć zawodowych wymaga od nauczycieli przygotowania merytorycznego z zakresu najnowszych rozwiązań stosowanych w </w:t>
      </w:r>
      <w:proofErr w:type="spellStart"/>
      <w:r w:rsidRPr="001E1C93">
        <w:rPr>
          <w:rFonts w:eastAsia="Calibri" w:cs="Arial"/>
          <w:szCs w:val="24"/>
        </w:rPr>
        <w:t>agrotronice</w:t>
      </w:r>
      <w:proofErr w:type="spellEnd"/>
      <w:r w:rsidRPr="001E1C93">
        <w:rPr>
          <w:rFonts w:eastAsia="Calibri" w:cs="Arial"/>
          <w:szCs w:val="24"/>
        </w:rPr>
        <w:t>, najlepiej w formie studiów podyplomowych. Prowadzenie zajęć z zakresu nauki jazdy pojazdami mechanicznymi wymaga od nauczycieli posiadania uprawnień instruktora, zgodnie z odrębnymi przepisami w tym zakresie.</w:t>
      </w:r>
    </w:p>
    <w:p w14:paraId="6A5AA1C0" w14:textId="77777777" w:rsidR="00CE6042" w:rsidRPr="001E1C93" w:rsidRDefault="002B2118" w:rsidP="00CE6042">
      <w:pPr>
        <w:shd w:val="clear" w:color="auto" w:fill="FFFFFF" w:themeFill="background1"/>
        <w:spacing w:after="0" w:line="23" w:lineRule="atLeast"/>
        <w:ind w:firstLine="709"/>
        <w:rPr>
          <w:rFonts w:eastAsia="Calibri" w:cs="Arial"/>
          <w:szCs w:val="24"/>
        </w:rPr>
      </w:pPr>
      <w:r w:rsidRPr="001E1C93">
        <w:rPr>
          <w:rFonts w:eastAsia="Calibri" w:cs="Arial"/>
          <w:szCs w:val="24"/>
        </w:rPr>
        <w:t>Ze względu na poziom kształcenia jest wymagana konieczność organizowania praktyk zawodowych</w:t>
      </w:r>
      <w:r w:rsidR="00AD1528" w:rsidRPr="001E1C93">
        <w:rPr>
          <w:rFonts w:eastAsia="Calibri" w:cs="Arial"/>
          <w:szCs w:val="24"/>
        </w:rPr>
        <w:t xml:space="preserve"> w łącznym wymiarze 8</w:t>
      </w:r>
      <w:r w:rsidR="00FE139C" w:rsidRPr="001E1C93">
        <w:rPr>
          <w:rFonts w:eastAsia="Calibri" w:cs="Arial"/>
          <w:szCs w:val="24"/>
        </w:rPr>
        <w:t> </w:t>
      </w:r>
      <w:r w:rsidR="00AD1528" w:rsidRPr="001E1C93">
        <w:rPr>
          <w:rFonts w:eastAsia="Calibri" w:cs="Arial"/>
          <w:szCs w:val="24"/>
        </w:rPr>
        <w:t>tygodni, która może być podzielona na mniejsze okresy, w zależności od specyfiki szkoły, możliwości organizacji praktyk, czy współpracujących ze szkolą zakładów naprawczych, serwisowych lub gospodarstw rolnych, Niektóre szkoły dysponują własnymi gospodarstwami rolnymi, warsztatami naprawczymi z rzeczywistymi warunkami pracy, w których uczniowie mogą odbywać część zakresu praktyk zawodowych</w:t>
      </w:r>
      <w:r w:rsidRPr="001E1C93">
        <w:rPr>
          <w:rFonts w:eastAsia="Calibri" w:cs="Arial"/>
          <w:szCs w:val="24"/>
        </w:rPr>
        <w:t>.</w:t>
      </w:r>
      <w:r w:rsidR="00CE6042" w:rsidRPr="001E1C93">
        <w:rPr>
          <w:rFonts w:eastAsia="Calibri" w:cs="Arial"/>
          <w:szCs w:val="24"/>
        </w:rPr>
        <w:t xml:space="preserve"> Liczba tygodni przeznaczonych na realizację praktyk zawodowych: 8 tygodni (280 godzin).</w:t>
      </w:r>
    </w:p>
    <w:p w14:paraId="31FC3AC9" w14:textId="77777777" w:rsidR="002B2118" w:rsidRDefault="002B2118" w:rsidP="00CE6042">
      <w:pPr>
        <w:shd w:val="clear" w:color="auto" w:fill="FFFFFF" w:themeFill="background1"/>
        <w:spacing w:after="0" w:line="23" w:lineRule="atLeast"/>
        <w:ind w:firstLine="709"/>
        <w:rPr>
          <w:rFonts w:eastAsia="Calibri" w:cs="Arial"/>
          <w:szCs w:val="24"/>
        </w:rPr>
      </w:pPr>
    </w:p>
    <w:p w14:paraId="79D99AF4" w14:textId="77777777" w:rsidR="00DB6E84" w:rsidRDefault="00DB6E84" w:rsidP="00CE6042">
      <w:pPr>
        <w:shd w:val="clear" w:color="auto" w:fill="FFFFFF" w:themeFill="background1"/>
        <w:spacing w:after="0" w:line="23" w:lineRule="atLeast"/>
        <w:ind w:firstLine="709"/>
        <w:rPr>
          <w:rFonts w:eastAsia="Calibri" w:cs="Arial"/>
          <w:szCs w:val="24"/>
        </w:rPr>
      </w:pPr>
    </w:p>
    <w:p w14:paraId="0840F065" w14:textId="77777777" w:rsidR="00DB6E84" w:rsidRPr="00825CD2" w:rsidRDefault="00DB6E84" w:rsidP="00B01257">
      <w:pPr>
        <w:pStyle w:val="Nagwek2"/>
      </w:pPr>
      <w:bookmarkStart w:id="5" w:name="_Toc18406901"/>
      <w:r w:rsidRPr="00825CD2">
        <w:t>Założenia programowe</w:t>
      </w:r>
      <w:bookmarkEnd w:id="5"/>
    </w:p>
    <w:p w14:paraId="3E530ABD" w14:textId="77777777" w:rsidR="00DB6E84" w:rsidRPr="009F44AB" w:rsidRDefault="00DB6E84" w:rsidP="00DB6E84">
      <w:pPr>
        <w:shd w:val="clear" w:color="auto" w:fill="FFFFFF" w:themeFill="background1"/>
        <w:spacing w:after="0" w:line="23" w:lineRule="atLeast"/>
        <w:rPr>
          <w:rFonts w:cs="Arial"/>
          <w:i/>
          <w:iCs/>
          <w:szCs w:val="24"/>
        </w:rPr>
      </w:pPr>
    </w:p>
    <w:p w14:paraId="12CFC968" w14:textId="77777777" w:rsidR="00DB6E84" w:rsidRPr="009F44AB" w:rsidRDefault="00DB6E84" w:rsidP="00DB6E84">
      <w:pPr>
        <w:shd w:val="clear" w:color="auto" w:fill="FFFFFF" w:themeFill="background1"/>
        <w:spacing w:after="0" w:line="23" w:lineRule="atLeast"/>
        <w:ind w:firstLine="709"/>
        <w:rPr>
          <w:rFonts w:eastAsia="Calibri" w:cs="Arial"/>
          <w:szCs w:val="24"/>
        </w:rPr>
      </w:pPr>
      <w:r w:rsidRPr="009F44AB">
        <w:rPr>
          <w:rFonts w:eastAsia="Calibri" w:cs="Arial"/>
          <w:szCs w:val="24"/>
        </w:rPr>
        <w:t>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wymuszane przez lokalną lub krajową konkurencję, albo import produktów rolniczych z krajów, które prowadzą uprawy na dużych powierzchniach lub w korzystniejszych uwarunkowaniach glebowo- klimatycznych (lub ekonomicznych).</w:t>
      </w:r>
    </w:p>
    <w:p w14:paraId="486E5EF7" w14:textId="77777777" w:rsidR="00DB6E84" w:rsidRPr="009F44AB" w:rsidRDefault="00DB6E84" w:rsidP="00DB6E84">
      <w:pPr>
        <w:shd w:val="clear" w:color="auto" w:fill="FFFFFF" w:themeFill="background1"/>
        <w:spacing w:after="0" w:line="23" w:lineRule="atLeast"/>
        <w:ind w:firstLine="709"/>
        <w:rPr>
          <w:rFonts w:eastAsia="Calibri" w:cs="Arial"/>
          <w:szCs w:val="24"/>
        </w:rPr>
      </w:pPr>
      <w:r w:rsidRPr="009F44AB">
        <w:rPr>
          <w:rFonts w:eastAsia="Calibri" w:cs="Arial"/>
          <w:szCs w:val="24"/>
        </w:rPr>
        <w:t>Posiadanie formalnego wykształcenia nadającego kwalifikacje rolnicze jest istotnym warunkiem w prowadzonej działalności produkcyjnej i często jest warunkiem umożliwiającym jej podjęcie. Wiele działań gospodarczych czy ekonomicznych w rolnictwie wymaga formalnego potwierdzenia wykształcenia rolniczego, np. podczas ubiegania się o finansowanie lub dofinansowanie w ramach programów wsparcia dla rolników lub obszarów wiejskich, podobnie jak korzystanie innych form wsparcie adresowanych dla rolników. Brak formalnego wykształcenia rolniczego u młodych rolników, przedsiębiorców rolnych czy prowadzących działalność usługową w zakresie rolnictwa najczęściej eliminuje ich jako beneficjentów korzystających ze wsparcia w ramach programów Unii Europejskiej. Wsparcie to jest najczęściej dedykowane młodym producentom rolnym, ale również w dalszej działalności produkcyjnej może uniemożliwić im rozwój prowadzonej działalności rolniczej (zakup ziemi, zakup maszyn do wykonywania usług mechanizacyjnych, dostęp do preferencyjnych kredytów na prowadzenie działalności rolniczej, usługowej).</w:t>
      </w:r>
    </w:p>
    <w:p w14:paraId="4D3E0ECF" w14:textId="77777777" w:rsidR="00DB6E84" w:rsidRPr="009F44AB" w:rsidRDefault="00DB6E84" w:rsidP="00DB6E84">
      <w:pPr>
        <w:shd w:val="clear" w:color="auto" w:fill="FFFFFF" w:themeFill="background1"/>
        <w:spacing w:after="0" w:line="23" w:lineRule="atLeast"/>
        <w:ind w:firstLine="709"/>
        <w:rPr>
          <w:rFonts w:eastAsia="Calibri" w:cs="Arial"/>
          <w:szCs w:val="24"/>
        </w:rPr>
      </w:pPr>
    </w:p>
    <w:p w14:paraId="60CAF64F" w14:textId="77777777" w:rsidR="00DB6E84" w:rsidRPr="009F44AB" w:rsidRDefault="00DB6E84" w:rsidP="00DB6E84">
      <w:pPr>
        <w:shd w:val="clear" w:color="auto" w:fill="FFFFFF" w:themeFill="background1"/>
        <w:spacing w:after="0" w:line="23" w:lineRule="atLeast"/>
        <w:ind w:firstLine="708"/>
        <w:rPr>
          <w:rFonts w:eastAsia="Calibri" w:cs="Arial"/>
          <w:szCs w:val="24"/>
        </w:rPr>
      </w:pPr>
      <w:r w:rsidRPr="009F44AB">
        <w:rPr>
          <w:rFonts w:eastAsia="Calibri" w:cs="Arial"/>
          <w:szCs w:val="24"/>
        </w:rPr>
        <w:t xml:space="preserve">W zawodzie technik mechanizacji rolnictwa i </w:t>
      </w:r>
      <w:proofErr w:type="spellStart"/>
      <w:r w:rsidRPr="009F44AB">
        <w:rPr>
          <w:rFonts w:eastAsia="Calibri" w:cs="Arial"/>
          <w:szCs w:val="24"/>
        </w:rPr>
        <w:t>agrotroniki</w:t>
      </w:r>
      <w:proofErr w:type="spellEnd"/>
      <w:r w:rsidRPr="009F44AB">
        <w:rPr>
          <w:rFonts w:eastAsia="Calibri" w:cs="Arial"/>
          <w:szCs w:val="24"/>
        </w:rPr>
        <w:t xml:space="preserve"> (symbol cyfrowy 311515), zostały wyodrębnione dwie kwalifikacje ROL.02. </w:t>
      </w:r>
      <w:r w:rsidRPr="009F44AB">
        <w:rPr>
          <w:rFonts w:cs="Arial"/>
          <w:iCs/>
          <w:szCs w:val="24"/>
        </w:rPr>
        <w:t>Eksploatacja pojazdów, maszyn, urządzeń i narzędzi stosowanych w rolnictwie i ROL.08. Eksploatacja systemów mechatronicznych w rolnictwie</w:t>
      </w:r>
      <w:r w:rsidRPr="009F44AB">
        <w:rPr>
          <w:rFonts w:eastAsia="Calibri" w:cs="Arial"/>
          <w:szCs w:val="24"/>
        </w:rPr>
        <w:t xml:space="preserve"> przeznaczony jest do kształcenia w technikum, w branżowej szkole II stopnia (w zakresie kwalifikacji ROL.08),w branżowej szkole I stopnia (w zakresie kwalifikacji ROL.02), a także na kwalifikacyjnych kursach zawodowych, po dostosowaniu w zakresie liczby godzin przeznaczonych na poszczególne przedmioty. W ramach każdego przedmiotu wyodrębnione zostały cele ogólne i cele operacyjne, a także zakres merytoryczny materiału nauczania. W programie każdego przedmiotu zostały opracowane działy programowe, w ramach, których wyodrębnione są jednostki metodyczne. Do wyodrębnionych jednostek metodycznych zostały opracowane wymagania programowe (podstawowe, ponadpodstawowe). W programie nauczania zawodu technik mechanizacji rolnictwa i </w:t>
      </w:r>
      <w:proofErr w:type="spellStart"/>
      <w:r w:rsidRPr="009F44AB">
        <w:rPr>
          <w:rFonts w:eastAsia="Calibri" w:cs="Arial"/>
          <w:szCs w:val="24"/>
        </w:rPr>
        <w:t>agrotroniki</w:t>
      </w:r>
      <w:proofErr w:type="spellEnd"/>
      <w:r w:rsidRPr="009F44AB">
        <w:rPr>
          <w:rFonts w:eastAsia="Calibri" w:cs="Arial"/>
          <w:szCs w:val="24"/>
        </w:rPr>
        <w:t>, zostało wyodrębnione 10 przedmiotów teoretycznych i 4 przedmioty w praktycznej nauki zawodu, zgodnie z zamieszczonym poniżej wykazem:</w:t>
      </w:r>
    </w:p>
    <w:p w14:paraId="2C1A69F8" w14:textId="77777777" w:rsidR="00DB6E84" w:rsidRDefault="00DB6E84" w:rsidP="00CE6042">
      <w:pPr>
        <w:shd w:val="clear" w:color="auto" w:fill="FFFFFF" w:themeFill="background1"/>
        <w:spacing w:after="0" w:line="23" w:lineRule="atLeast"/>
        <w:ind w:firstLine="709"/>
        <w:rPr>
          <w:rFonts w:eastAsia="Calibri" w:cs="Arial"/>
          <w:szCs w:val="24"/>
        </w:rPr>
      </w:pPr>
    </w:p>
    <w:p w14:paraId="0C601528" w14:textId="77777777" w:rsidR="00DB6E84" w:rsidRDefault="00DB6E84" w:rsidP="00CE6042">
      <w:pPr>
        <w:shd w:val="clear" w:color="auto" w:fill="FFFFFF" w:themeFill="background1"/>
        <w:spacing w:after="0" w:line="23" w:lineRule="atLeast"/>
        <w:ind w:firstLine="709"/>
        <w:rPr>
          <w:rFonts w:eastAsia="Calibri" w:cs="Arial"/>
          <w:szCs w:val="24"/>
        </w:rPr>
      </w:pPr>
    </w:p>
    <w:p w14:paraId="5D184CA3" w14:textId="77777777" w:rsidR="00DB6E84" w:rsidRPr="001E1C93" w:rsidRDefault="00DB6E84" w:rsidP="00CE6042">
      <w:pPr>
        <w:shd w:val="clear" w:color="auto" w:fill="FFFFFF" w:themeFill="background1"/>
        <w:spacing w:after="0" w:line="23" w:lineRule="atLeast"/>
        <w:ind w:firstLine="709"/>
        <w:rPr>
          <w:rFonts w:eastAsia="Calibri" w:cs="Arial"/>
          <w:szCs w:val="24"/>
        </w:rPr>
      </w:pPr>
    </w:p>
    <w:p w14:paraId="34680A69" w14:textId="77777777" w:rsidR="002B2118" w:rsidRPr="00CE6042" w:rsidRDefault="00CE6042" w:rsidP="001E1C93">
      <w:pPr>
        <w:pStyle w:val="Nagwek2"/>
        <w:rPr>
          <w:rFonts w:eastAsia="Calibri"/>
        </w:rPr>
      </w:pPr>
      <w:bookmarkStart w:id="6" w:name="_Toc18406902"/>
      <w:r w:rsidRPr="00CE6042">
        <w:rPr>
          <w:rFonts w:eastAsia="Calibri"/>
        </w:rPr>
        <w:t>Wykaz przedmiotów w kształceniu zawodowym</w:t>
      </w:r>
      <w:bookmarkEnd w:id="6"/>
    </w:p>
    <w:p w14:paraId="4CCB77B4" w14:textId="77777777" w:rsidR="00640CD9" w:rsidRPr="00D45938" w:rsidRDefault="00640CD9" w:rsidP="00640CD9">
      <w:pPr>
        <w:shd w:val="clear" w:color="auto" w:fill="FFFFFF" w:themeFill="background1"/>
        <w:spacing w:after="0" w:line="23" w:lineRule="atLeast"/>
        <w:jc w:val="left"/>
        <w:rPr>
          <w:rFonts w:eastAsia="Times New Roman" w:cs="Arial"/>
          <w:b/>
          <w:bCs/>
          <w:szCs w:val="20"/>
        </w:rPr>
      </w:pPr>
      <w:r w:rsidRPr="00D45938">
        <w:rPr>
          <w:rFonts w:eastAsia="Times New Roman" w:cs="Arial"/>
          <w:b/>
          <w:bCs/>
          <w:szCs w:val="20"/>
        </w:rPr>
        <w:t>Przedmioty w kształceniu zawodowym teoretycznym</w:t>
      </w:r>
    </w:p>
    <w:p w14:paraId="34BC0DEE"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Podstawy konstrukcji maszyn</w:t>
      </w:r>
    </w:p>
    <w:p w14:paraId="2D6F3FA0"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Podstawy rolnictwa</w:t>
      </w:r>
    </w:p>
    <w:p w14:paraId="1FE8A0A3"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Przepisy ruchu drogowego w zakresie kategorii T</w:t>
      </w:r>
    </w:p>
    <w:p w14:paraId="3A6759F1"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Przepisy ruchu drogowego w zakresie kategorii B</w:t>
      </w:r>
    </w:p>
    <w:p w14:paraId="29F24C64"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Maszyny rolnicze</w:t>
      </w:r>
    </w:p>
    <w:p w14:paraId="4F696A00"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Pojazdy rolnicze</w:t>
      </w:r>
    </w:p>
    <w:p w14:paraId="1A145B64"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Podstawy elektrotechniki i elektroniki</w:t>
      </w:r>
    </w:p>
    <w:p w14:paraId="1A02D98E"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 w:val="18"/>
          <w:szCs w:val="18"/>
        </w:rPr>
      </w:pPr>
      <w:r w:rsidRPr="00640CD9">
        <w:rPr>
          <w:rFonts w:eastAsia="Times New Roman" w:cs="Arial"/>
          <w:szCs w:val="20"/>
        </w:rPr>
        <w:t>Działalność gospodarcza w branży rolno-hodowlanej</w:t>
      </w:r>
    </w:p>
    <w:p w14:paraId="7A60E856"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 xml:space="preserve">Urządzenia i systemy </w:t>
      </w:r>
      <w:proofErr w:type="spellStart"/>
      <w:r w:rsidRPr="00640CD9">
        <w:rPr>
          <w:rFonts w:eastAsia="Times New Roman" w:cs="Arial"/>
          <w:szCs w:val="20"/>
        </w:rPr>
        <w:t>agrotroniki</w:t>
      </w:r>
      <w:proofErr w:type="spellEnd"/>
    </w:p>
    <w:p w14:paraId="72BE1D94" w14:textId="77777777" w:rsidR="00640CD9" w:rsidRPr="00640CD9" w:rsidRDefault="00640CD9" w:rsidP="00640CD9">
      <w:pPr>
        <w:pStyle w:val="Akapitzlist"/>
        <w:numPr>
          <w:ilvl w:val="0"/>
          <w:numId w:val="107"/>
        </w:numPr>
        <w:shd w:val="clear" w:color="auto" w:fill="FFFFFF" w:themeFill="background1"/>
        <w:spacing w:line="23" w:lineRule="atLeast"/>
        <w:rPr>
          <w:rFonts w:eastAsia="Times New Roman" w:cs="Arial"/>
          <w:szCs w:val="20"/>
        </w:rPr>
      </w:pPr>
      <w:r w:rsidRPr="00640CD9">
        <w:rPr>
          <w:rFonts w:eastAsia="Times New Roman" w:cs="Arial"/>
          <w:szCs w:val="20"/>
        </w:rPr>
        <w:t>Język obcy w technice rolniczej</w:t>
      </w:r>
    </w:p>
    <w:p w14:paraId="0281BE2A" w14:textId="77777777" w:rsidR="00640CD9" w:rsidRPr="00D45938" w:rsidRDefault="00640CD9" w:rsidP="00CB5A08">
      <w:pPr>
        <w:shd w:val="clear" w:color="auto" w:fill="FFFFFF" w:themeFill="background1"/>
        <w:spacing w:after="0" w:line="23" w:lineRule="atLeast"/>
        <w:rPr>
          <w:rFonts w:eastAsia="Times New Roman" w:cs="Arial"/>
          <w:b/>
          <w:bCs/>
          <w:szCs w:val="20"/>
        </w:rPr>
      </w:pPr>
      <w:r w:rsidRPr="00D45938">
        <w:rPr>
          <w:rFonts w:eastAsia="Times New Roman" w:cs="Arial"/>
          <w:b/>
          <w:bCs/>
          <w:szCs w:val="20"/>
        </w:rPr>
        <w:t xml:space="preserve">Przedmioty w kształceniu zawodowym </w:t>
      </w:r>
      <w:r>
        <w:rPr>
          <w:rFonts w:eastAsia="Times New Roman" w:cs="Arial"/>
          <w:b/>
          <w:bCs/>
          <w:szCs w:val="20"/>
        </w:rPr>
        <w:t>organizowanych w formie zajęć</w:t>
      </w:r>
      <w:r w:rsidRPr="00D45938">
        <w:rPr>
          <w:rFonts w:eastAsia="Times New Roman" w:cs="Arial"/>
          <w:b/>
          <w:bCs/>
          <w:szCs w:val="20"/>
        </w:rPr>
        <w:t xml:space="preserve"> p</w:t>
      </w:r>
      <w:r>
        <w:rPr>
          <w:rFonts w:eastAsia="Times New Roman" w:cs="Arial"/>
          <w:b/>
          <w:bCs/>
          <w:szCs w:val="20"/>
        </w:rPr>
        <w:t>raktycznych</w:t>
      </w:r>
    </w:p>
    <w:p w14:paraId="46690D6D" w14:textId="77777777" w:rsidR="00640CD9" w:rsidRPr="00640CD9" w:rsidRDefault="00640CD9" w:rsidP="00640CD9">
      <w:pPr>
        <w:pStyle w:val="Akapitzlist"/>
        <w:numPr>
          <w:ilvl w:val="0"/>
          <w:numId w:val="106"/>
        </w:numPr>
        <w:shd w:val="clear" w:color="auto" w:fill="FFFFFF" w:themeFill="background1"/>
        <w:spacing w:line="23" w:lineRule="atLeast"/>
        <w:rPr>
          <w:rFonts w:eastAsia="Times New Roman" w:cs="Arial"/>
          <w:szCs w:val="20"/>
        </w:rPr>
      </w:pPr>
      <w:r w:rsidRPr="00640CD9">
        <w:rPr>
          <w:rFonts w:eastAsia="Times New Roman" w:cs="Arial"/>
          <w:szCs w:val="20"/>
        </w:rPr>
        <w:t xml:space="preserve">Obróbka materiałów -zajęcia praktyczne </w:t>
      </w:r>
    </w:p>
    <w:p w14:paraId="4734E2F8" w14:textId="77777777" w:rsidR="00640CD9" w:rsidRPr="00640CD9" w:rsidRDefault="00640CD9" w:rsidP="00640CD9">
      <w:pPr>
        <w:pStyle w:val="Akapitzlist"/>
        <w:numPr>
          <w:ilvl w:val="0"/>
          <w:numId w:val="106"/>
        </w:numPr>
        <w:shd w:val="clear" w:color="auto" w:fill="FFFFFF" w:themeFill="background1"/>
        <w:spacing w:line="23" w:lineRule="atLeast"/>
        <w:rPr>
          <w:rFonts w:eastAsia="Times New Roman" w:cs="Arial"/>
          <w:szCs w:val="20"/>
        </w:rPr>
      </w:pPr>
      <w:r w:rsidRPr="00640CD9">
        <w:rPr>
          <w:rFonts w:eastAsia="Times New Roman" w:cs="Arial"/>
          <w:szCs w:val="20"/>
        </w:rPr>
        <w:t>Eksploatacja pojazdów rolniczych-zajęcia praktyczne</w:t>
      </w:r>
    </w:p>
    <w:p w14:paraId="52F422CD" w14:textId="77777777" w:rsidR="00640CD9" w:rsidRPr="00640CD9" w:rsidRDefault="00640CD9" w:rsidP="00640CD9">
      <w:pPr>
        <w:pStyle w:val="Akapitzlist"/>
        <w:numPr>
          <w:ilvl w:val="0"/>
          <w:numId w:val="106"/>
        </w:numPr>
        <w:shd w:val="clear" w:color="auto" w:fill="FFFFFF" w:themeFill="background1"/>
        <w:spacing w:line="23" w:lineRule="atLeast"/>
        <w:rPr>
          <w:rFonts w:eastAsia="Times New Roman" w:cs="Arial"/>
          <w:szCs w:val="20"/>
        </w:rPr>
      </w:pPr>
      <w:r w:rsidRPr="00640CD9">
        <w:rPr>
          <w:rFonts w:eastAsia="Times New Roman" w:cs="Arial"/>
          <w:szCs w:val="20"/>
        </w:rPr>
        <w:t>Eksploatacja maszyn rolniczych -zajęcia praktyczne</w:t>
      </w:r>
    </w:p>
    <w:p w14:paraId="7AE80316" w14:textId="77777777" w:rsidR="00640CD9" w:rsidRPr="00640CD9" w:rsidRDefault="00640CD9" w:rsidP="00640CD9">
      <w:pPr>
        <w:pStyle w:val="Akapitzlist"/>
        <w:numPr>
          <w:ilvl w:val="0"/>
          <w:numId w:val="106"/>
        </w:numPr>
        <w:shd w:val="clear" w:color="auto" w:fill="FFFFFF" w:themeFill="background1"/>
        <w:spacing w:line="23" w:lineRule="atLeast"/>
        <w:rPr>
          <w:rFonts w:eastAsia="Times New Roman" w:cs="Arial"/>
          <w:szCs w:val="20"/>
        </w:rPr>
      </w:pPr>
      <w:r w:rsidRPr="00640CD9">
        <w:rPr>
          <w:rFonts w:eastAsia="Times New Roman" w:cs="Arial"/>
          <w:szCs w:val="20"/>
        </w:rPr>
        <w:t xml:space="preserve">Eksploatacja systemów </w:t>
      </w:r>
      <w:proofErr w:type="spellStart"/>
      <w:r w:rsidRPr="00640CD9">
        <w:rPr>
          <w:rFonts w:eastAsia="Times New Roman" w:cs="Arial"/>
          <w:szCs w:val="20"/>
        </w:rPr>
        <w:t>agrotronicznych</w:t>
      </w:r>
      <w:proofErr w:type="spellEnd"/>
    </w:p>
    <w:p w14:paraId="04CB1484" w14:textId="77777777" w:rsidR="00AD1528" w:rsidRPr="001E1C93" w:rsidRDefault="00AD1528" w:rsidP="008C2E3B">
      <w:pPr>
        <w:shd w:val="clear" w:color="auto" w:fill="FFFFFF" w:themeFill="background1"/>
        <w:spacing w:after="0" w:line="23" w:lineRule="atLeast"/>
        <w:ind w:firstLine="708"/>
        <w:rPr>
          <w:rFonts w:eastAsia="Calibri" w:cs="Arial"/>
          <w:szCs w:val="24"/>
        </w:rPr>
      </w:pPr>
    </w:p>
    <w:p w14:paraId="7DDEC39F" w14:textId="77777777" w:rsidR="00CE6042" w:rsidRPr="001E1C93" w:rsidRDefault="00CE6042" w:rsidP="00CE6042">
      <w:pPr>
        <w:shd w:val="clear" w:color="auto" w:fill="FFFFFF" w:themeFill="background1"/>
        <w:spacing w:after="0" w:line="23" w:lineRule="atLeast"/>
        <w:rPr>
          <w:rFonts w:eastAsia="Calibri" w:cs="Arial"/>
          <w:szCs w:val="24"/>
        </w:rPr>
      </w:pPr>
      <w:r w:rsidRPr="001E1C93">
        <w:rPr>
          <w:rFonts w:eastAsia="Times New Roman" w:cs="Arial"/>
          <w:szCs w:val="20"/>
        </w:rPr>
        <w:t>Zajęcia indywidualne z uczniem:</w:t>
      </w:r>
    </w:p>
    <w:p w14:paraId="6603A963" w14:textId="77777777" w:rsidR="00CE6042" w:rsidRPr="001E1C93" w:rsidRDefault="00CE6042" w:rsidP="00CE6042">
      <w:pPr>
        <w:shd w:val="clear" w:color="auto" w:fill="FFFFFF" w:themeFill="background1"/>
        <w:spacing w:after="0" w:line="23" w:lineRule="atLeast"/>
        <w:rPr>
          <w:rFonts w:eastAsia="Times New Roman" w:cs="Arial"/>
          <w:szCs w:val="20"/>
        </w:rPr>
      </w:pPr>
      <w:r w:rsidRPr="001E1C93">
        <w:rPr>
          <w:rFonts w:eastAsia="Times New Roman" w:cs="Arial"/>
          <w:szCs w:val="20"/>
        </w:rPr>
        <w:t>1) Nauka jazdy samochodem klasa III i IV po 31 godzin na każdego ucznia (30 godzin szkolenia +1 godz. egzamin wewnętrzny)</w:t>
      </w:r>
    </w:p>
    <w:p w14:paraId="35863A45" w14:textId="77777777" w:rsidR="00CE6042" w:rsidRPr="001E1C93" w:rsidRDefault="00CE6042" w:rsidP="00CE6042">
      <w:pPr>
        <w:shd w:val="clear" w:color="auto" w:fill="FFFFFF" w:themeFill="background1"/>
        <w:spacing w:after="0" w:line="23" w:lineRule="atLeast"/>
        <w:rPr>
          <w:rFonts w:eastAsia="Calibri" w:cs="Arial"/>
          <w:szCs w:val="24"/>
        </w:rPr>
      </w:pPr>
      <w:r w:rsidRPr="001E1C93">
        <w:rPr>
          <w:rFonts w:eastAsia="Times New Roman" w:cs="Arial"/>
          <w:szCs w:val="20"/>
        </w:rPr>
        <w:t xml:space="preserve">2) Nauka jazdy ciągnikiem klasa I </w:t>
      </w:r>
      <w:proofErr w:type="spellStart"/>
      <w:r w:rsidRPr="001E1C93">
        <w:rPr>
          <w:rFonts w:eastAsia="Times New Roman" w:cs="Arial"/>
          <w:szCs w:val="20"/>
        </w:rPr>
        <w:t>i</w:t>
      </w:r>
      <w:proofErr w:type="spellEnd"/>
      <w:r w:rsidRPr="001E1C93">
        <w:rPr>
          <w:rFonts w:eastAsia="Times New Roman" w:cs="Arial"/>
          <w:szCs w:val="20"/>
        </w:rPr>
        <w:t xml:space="preserve"> II po 21 godzin na każdego ucznia (20 godzin szkolenia +1 godz. egzamin wewnętrzny)</w:t>
      </w:r>
    </w:p>
    <w:p w14:paraId="797633D7" w14:textId="005B1CB1" w:rsidR="00CE6042" w:rsidRPr="001E1C93" w:rsidRDefault="00CE6042" w:rsidP="00CE6042">
      <w:pPr>
        <w:shd w:val="clear" w:color="auto" w:fill="FFFFFF" w:themeFill="background1"/>
        <w:spacing w:after="0" w:line="23" w:lineRule="atLeast"/>
        <w:rPr>
          <w:rFonts w:eastAsia="Calibri" w:cs="Arial"/>
          <w:szCs w:val="24"/>
        </w:rPr>
      </w:pPr>
      <w:r w:rsidRPr="001E1C93">
        <w:rPr>
          <w:rFonts w:eastAsia="Times New Roman" w:cs="Arial"/>
          <w:szCs w:val="20"/>
        </w:rPr>
        <w:t xml:space="preserve">3) Nauka pracy maszynami po 6 godzin na każdego ucznia - klasa </w:t>
      </w:r>
      <w:r w:rsidR="004206F0" w:rsidRPr="001E1C93">
        <w:rPr>
          <w:rFonts w:eastAsia="Times New Roman" w:cs="Arial"/>
          <w:szCs w:val="20"/>
        </w:rPr>
        <w:t>II</w:t>
      </w:r>
    </w:p>
    <w:p w14:paraId="46AFC9F3" w14:textId="3B34C809" w:rsidR="00CE6042" w:rsidRPr="001E1C93" w:rsidRDefault="00CE6042" w:rsidP="00CE6042">
      <w:pPr>
        <w:shd w:val="clear" w:color="auto" w:fill="FFFFFF" w:themeFill="background1"/>
        <w:spacing w:after="0" w:line="23" w:lineRule="atLeast"/>
        <w:rPr>
          <w:rFonts w:eastAsia="Calibri" w:cs="Arial"/>
          <w:szCs w:val="24"/>
        </w:rPr>
      </w:pPr>
      <w:r w:rsidRPr="001E1C93">
        <w:rPr>
          <w:rFonts w:eastAsia="Times New Roman" w:cs="Arial"/>
          <w:szCs w:val="20"/>
        </w:rPr>
        <w:t xml:space="preserve">4) Nauka jazdy i pracy kombajnem zbożowym - 6 godz./ucznia -klasa </w:t>
      </w:r>
      <w:r w:rsidR="004206F0" w:rsidRPr="001E1C93">
        <w:rPr>
          <w:rFonts w:eastAsia="Times New Roman" w:cs="Arial"/>
          <w:szCs w:val="20"/>
        </w:rPr>
        <w:t>III</w:t>
      </w:r>
    </w:p>
    <w:p w14:paraId="60E33914" w14:textId="77777777" w:rsidR="00CE6042" w:rsidRPr="001E1C93" w:rsidRDefault="00A52833" w:rsidP="008C2E3B">
      <w:pPr>
        <w:shd w:val="clear" w:color="auto" w:fill="FFFFFF" w:themeFill="background1"/>
        <w:spacing w:after="0" w:line="23" w:lineRule="atLeast"/>
        <w:ind w:firstLine="708"/>
        <w:rPr>
          <w:rFonts w:eastAsia="Calibri" w:cs="Arial"/>
          <w:szCs w:val="24"/>
        </w:rPr>
      </w:pPr>
      <w:r w:rsidRPr="001E1C93">
        <w:rPr>
          <w:rFonts w:eastAsia="Calibri" w:cs="Arial"/>
          <w:szCs w:val="24"/>
        </w:rPr>
        <w:t xml:space="preserve"> </w:t>
      </w:r>
    </w:p>
    <w:p w14:paraId="0811B140" w14:textId="77777777" w:rsidR="00CE6042" w:rsidRPr="001E1C93" w:rsidRDefault="00CE6042" w:rsidP="00CE6042">
      <w:pPr>
        <w:shd w:val="clear" w:color="auto" w:fill="FFFFFF" w:themeFill="background1"/>
        <w:spacing w:after="0" w:line="23" w:lineRule="atLeast"/>
        <w:rPr>
          <w:rFonts w:eastAsia="Times New Roman" w:cs="Arial"/>
          <w:szCs w:val="20"/>
        </w:rPr>
      </w:pPr>
      <w:r w:rsidRPr="001E1C93">
        <w:rPr>
          <w:rFonts w:eastAsia="Times New Roman" w:cs="Arial"/>
          <w:szCs w:val="20"/>
        </w:rPr>
        <w:t>Liczba tygodni przeznaczonych na realizację praktyk zawodowych: 8 tygodni (280 godzin).</w:t>
      </w:r>
    </w:p>
    <w:p w14:paraId="29C996D4" w14:textId="77777777" w:rsidR="005565E0" w:rsidRPr="001E1C93" w:rsidRDefault="005565E0" w:rsidP="002761EE">
      <w:pPr>
        <w:shd w:val="clear" w:color="auto" w:fill="FFFFFF" w:themeFill="background1"/>
        <w:spacing w:after="0" w:line="23" w:lineRule="atLeast"/>
        <w:rPr>
          <w:rFonts w:cs="Arial"/>
          <w:szCs w:val="24"/>
        </w:rPr>
      </w:pPr>
    </w:p>
    <w:p w14:paraId="6F275AD3" w14:textId="77777777" w:rsidR="002B2118" w:rsidRDefault="002B2118" w:rsidP="005D539E">
      <w:pPr>
        <w:pStyle w:val="Akapitzlist"/>
        <w:spacing w:line="23" w:lineRule="atLeast"/>
        <w:ind w:left="0" w:firstLine="284"/>
        <w:rPr>
          <w:rFonts w:cs="Arial"/>
          <w:szCs w:val="24"/>
        </w:rPr>
      </w:pPr>
    </w:p>
    <w:p w14:paraId="47EB4FC0" w14:textId="6E8E01B8" w:rsidR="00054327" w:rsidRPr="001E1C93" w:rsidRDefault="00054327" w:rsidP="001E1C93">
      <w:pPr>
        <w:rPr>
          <w:b/>
          <w:sz w:val="24"/>
        </w:rPr>
      </w:pPr>
      <w:r w:rsidRPr="001E1C93">
        <w:rPr>
          <w:b/>
          <w:sz w:val="24"/>
        </w:rPr>
        <w:t>Wykaz przedmiotów w kształceniu teoretycznym i w formie zajęć praktycznych</w:t>
      </w:r>
    </w:p>
    <w:p w14:paraId="2B6E9E3A" w14:textId="77777777" w:rsidR="00054327" w:rsidRPr="00054327" w:rsidRDefault="00054327" w:rsidP="005D539E">
      <w:pPr>
        <w:pStyle w:val="Akapitzlist"/>
        <w:spacing w:line="23" w:lineRule="atLeast"/>
        <w:ind w:left="0" w:firstLine="284"/>
        <w:rPr>
          <w:rFonts w:cs="Arial"/>
          <w:szCs w:val="20"/>
        </w:rPr>
      </w:pPr>
    </w:p>
    <w:p w14:paraId="4DB8DC61" w14:textId="77777777" w:rsidR="00054327" w:rsidRPr="001E1C93" w:rsidRDefault="00054327" w:rsidP="005D539E">
      <w:pPr>
        <w:pStyle w:val="Akapitzlist"/>
        <w:spacing w:line="23" w:lineRule="atLeast"/>
        <w:ind w:left="0" w:firstLine="284"/>
        <w:rPr>
          <w:rFonts w:cs="Arial"/>
          <w:szCs w:val="20"/>
        </w:rPr>
      </w:pPr>
    </w:p>
    <w:p w14:paraId="53D444CA" w14:textId="77777777" w:rsidR="002761EE" w:rsidRPr="001E1C93" w:rsidRDefault="002761EE" w:rsidP="005D539E">
      <w:pPr>
        <w:pStyle w:val="Akapitzlist"/>
        <w:spacing w:line="23" w:lineRule="atLeast"/>
        <w:ind w:left="0" w:firstLine="284"/>
        <w:rPr>
          <w:rFonts w:cs="Arial"/>
          <w:szCs w:val="20"/>
        </w:rPr>
      </w:pPr>
      <w:r w:rsidRPr="001E1C93">
        <w:rPr>
          <w:rFonts w:eastAsia="Times New Roman" w:cs="Arial"/>
          <w:b/>
          <w:bCs/>
          <w:szCs w:val="20"/>
        </w:rPr>
        <w:t>Przedmioty w kształceniu zawodowym teoretycznym</w:t>
      </w:r>
    </w:p>
    <w:p w14:paraId="115FE834" w14:textId="77777777" w:rsidR="00453BBA"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Podstawy konstrukcji maszyn</w:t>
      </w:r>
    </w:p>
    <w:p w14:paraId="275BDF2B" w14:textId="77777777" w:rsidR="002761EE"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Podstawy rolnictwa</w:t>
      </w:r>
    </w:p>
    <w:p w14:paraId="0A8D4B04" w14:textId="77777777" w:rsidR="002761EE"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Przepisy ruchu drogowego w zakresie kategorii T</w:t>
      </w:r>
    </w:p>
    <w:p w14:paraId="69839C7C" w14:textId="77777777" w:rsidR="002761EE"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Przepisy ruchu drogowego w zakresie kategorii B</w:t>
      </w:r>
    </w:p>
    <w:p w14:paraId="79173E8C" w14:textId="77777777" w:rsidR="002761EE" w:rsidRPr="001E1C93" w:rsidRDefault="002761EE" w:rsidP="006C4BA1">
      <w:pPr>
        <w:pStyle w:val="Akapitzlist"/>
        <w:numPr>
          <w:ilvl w:val="0"/>
          <w:numId w:val="12"/>
        </w:numPr>
        <w:spacing w:line="23" w:lineRule="atLeast"/>
        <w:rPr>
          <w:rFonts w:cs="Arial"/>
          <w:szCs w:val="20"/>
        </w:rPr>
      </w:pPr>
      <w:r w:rsidRPr="001E1C93">
        <w:rPr>
          <w:rFonts w:eastAsia="Times New Roman" w:cs="Arial"/>
          <w:szCs w:val="20"/>
        </w:rPr>
        <w:t>Maszyny rolnicze</w:t>
      </w:r>
    </w:p>
    <w:p w14:paraId="0BC78A95" w14:textId="77777777" w:rsidR="002761EE" w:rsidRPr="001E1C93" w:rsidRDefault="002761EE" w:rsidP="006C4BA1">
      <w:pPr>
        <w:pStyle w:val="Akapitzlist"/>
        <w:numPr>
          <w:ilvl w:val="0"/>
          <w:numId w:val="12"/>
        </w:numPr>
        <w:spacing w:line="23" w:lineRule="atLeast"/>
        <w:rPr>
          <w:rFonts w:cs="Arial"/>
          <w:szCs w:val="20"/>
        </w:rPr>
      </w:pPr>
      <w:r w:rsidRPr="001E1C93">
        <w:rPr>
          <w:rFonts w:eastAsia="Times New Roman" w:cs="Arial"/>
          <w:szCs w:val="20"/>
        </w:rPr>
        <w:t>Pojazdy rolnicze</w:t>
      </w:r>
    </w:p>
    <w:p w14:paraId="011C2437" w14:textId="77777777" w:rsidR="002761EE" w:rsidRPr="001E1C93" w:rsidRDefault="002761EE" w:rsidP="006C4BA1">
      <w:pPr>
        <w:pStyle w:val="Akapitzlist"/>
        <w:numPr>
          <w:ilvl w:val="0"/>
          <w:numId w:val="12"/>
        </w:numPr>
        <w:spacing w:line="23" w:lineRule="atLeast"/>
        <w:rPr>
          <w:rFonts w:cs="Arial"/>
          <w:szCs w:val="20"/>
        </w:rPr>
      </w:pPr>
      <w:r w:rsidRPr="001E1C93">
        <w:rPr>
          <w:rFonts w:eastAsia="Times New Roman" w:cs="Arial"/>
          <w:szCs w:val="20"/>
        </w:rPr>
        <w:t>Podstawy elektrotechniki i elektroniki</w:t>
      </w:r>
    </w:p>
    <w:p w14:paraId="2FA5FA4B" w14:textId="77777777" w:rsidR="002761EE"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Działalność gospodarcza w branży rolno-hodowlanej</w:t>
      </w:r>
    </w:p>
    <w:p w14:paraId="0D7FDE73" w14:textId="77777777" w:rsidR="002761EE"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 xml:space="preserve">Urządzenia i systemy </w:t>
      </w:r>
      <w:proofErr w:type="spellStart"/>
      <w:r w:rsidRPr="001E1C93">
        <w:rPr>
          <w:rFonts w:eastAsia="Times New Roman" w:cs="Arial"/>
          <w:szCs w:val="20"/>
        </w:rPr>
        <w:t>agrotroniki</w:t>
      </w:r>
      <w:proofErr w:type="spellEnd"/>
    </w:p>
    <w:p w14:paraId="7D85A087" w14:textId="77777777" w:rsidR="002761EE" w:rsidRPr="001E1C93" w:rsidRDefault="002761EE" w:rsidP="006C4BA1">
      <w:pPr>
        <w:pStyle w:val="Akapitzlist"/>
        <w:numPr>
          <w:ilvl w:val="0"/>
          <w:numId w:val="12"/>
        </w:numPr>
        <w:spacing w:line="23" w:lineRule="atLeast"/>
        <w:rPr>
          <w:rFonts w:eastAsia="Times New Roman" w:cs="Arial"/>
          <w:szCs w:val="20"/>
        </w:rPr>
      </w:pPr>
      <w:r w:rsidRPr="001E1C93">
        <w:rPr>
          <w:rFonts w:eastAsia="Times New Roman" w:cs="Arial"/>
          <w:szCs w:val="20"/>
        </w:rPr>
        <w:t xml:space="preserve">Język </w:t>
      </w:r>
      <w:r w:rsidR="00453BBA" w:rsidRPr="001E1C93">
        <w:rPr>
          <w:rFonts w:eastAsia="Times New Roman" w:cs="Arial"/>
          <w:szCs w:val="20"/>
        </w:rPr>
        <w:t>obcy</w:t>
      </w:r>
      <w:r w:rsidRPr="001E1C93">
        <w:rPr>
          <w:rFonts w:eastAsia="Times New Roman" w:cs="Arial"/>
          <w:szCs w:val="20"/>
        </w:rPr>
        <w:t xml:space="preserve"> w technice rolniczej</w:t>
      </w:r>
    </w:p>
    <w:p w14:paraId="0A6C4CD3" w14:textId="77777777" w:rsidR="00453BBA" w:rsidRPr="001E1C93" w:rsidRDefault="00453BBA" w:rsidP="005D539E">
      <w:pPr>
        <w:pStyle w:val="Akapitzlist"/>
        <w:spacing w:line="23" w:lineRule="atLeast"/>
        <w:ind w:left="0" w:firstLine="284"/>
        <w:rPr>
          <w:rFonts w:eastAsia="Times New Roman" w:cs="Arial"/>
          <w:b/>
          <w:bCs/>
          <w:szCs w:val="20"/>
        </w:rPr>
      </w:pPr>
    </w:p>
    <w:p w14:paraId="77CBFA90" w14:textId="04EE1002" w:rsidR="00453BBA" w:rsidRPr="001E1C93" w:rsidRDefault="00453BBA" w:rsidP="005D539E">
      <w:pPr>
        <w:pStyle w:val="Akapitzlist"/>
        <w:spacing w:line="23" w:lineRule="atLeast"/>
        <w:ind w:left="0" w:firstLine="284"/>
        <w:rPr>
          <w:rFonts w:eastAsia="Times New Roman" w:cs="Arial"/>
          <w:bCs/>
          <w:szCs w:val="20"/>
        </w:rPr>
      </w:pPr>
      <w:r w:rsidRPr="001E1C93">
        <w:rPr>
          <w:rFonts w:eastAsia="Times New Roman" w:cs="Arial"/>
          <w:b/>
          <w:bCs/>
          <w:szCs w:val="20"/>
        </w:rPr>
        <w:t xml:space="preserve">Przedmioty w kształceniu zawodowym </w:t>
      </w:r>
      <w:r w:rsidR="00CB5A08" w:rsidRPr="001E1C93">
        <w:rPr>
          <w:rFonts w:eastAsia="Times New Roman" w:cs="Arial"/>
          <w:b/>
          <w:bCs/>
          <w:szCs w:val="20"/>
        </w:rPr>
        <w:t xml:space="preserve">organizowane w formie zajęć </w:t>
      </w:r>
      <w:r w:rsidRPr="001E1C93">
        <w:rPr>
          <w:rFonts w:eastAsia="Times New Roman" w:cs="Arial"/>
          <w:b/>
          <w:bCs/>
          <w:szCs w:val="20"/>
        </w:rPr>
        <w:t xml:space="preserve"> </w:t>
      </w:r>
      <w:r w:rsidR="00CB5A08" w:rsidRPr="001E1C93">
        <w:rPr>
          <w:rFonts w:eastAsia="Times New Roman" w:cs="Arial"/>
          <w:b/>
          <w:bCs/>
          <w:szCs w:val="20"/>
        </w:rPr>
        <w:t>praktycznych</w:t>
      </w:r>
    </w:p>
    <w:p w14:paraId="67586431" w14:textId="77777777" w:rsidR="00453BBA" w:rsidRPr="001E1C93" w:rsidRDefault="00453BBA" w:rsidP="006C4BA1">
      <w:pPr>
        <w:pStyle w:val="Akapitzlist"/>
        <w:numPr>
          <w:ilvl w:val="0"/>
          <w:numId w:val="7"/>
        </w:numPr>
        <w:spacing w:line="23" w:lineRule="atLeast"/>
        <w:ind w:hanging="294"/>
        <w:rPr>
          <w:rFonts w:eastAsia="Times New Roman" w:cs="Arial"/>
          <w:szCs w:val="20"/>
        </w:rPr>
      </w:pPr>
      <w:r w:rsidRPr="001E1C93">
        <w:rPr>
          <w:rFonts w:eastAsia="Times New Roman" w:cs="Arial"/>
          <w:szCs w:val="20"/>
        </w:rPr>
        <w:t>Obróbka materiałów -zajęcia praktyczne</w:t>
      </w:r>
    </w:p>
    <w:p w14:paraId="45088BA2" w14:textId="77777777" w:rsidR="00453BBA" w:rsidRPr="001E1C93" w:rsidRDefault="00453BBA" w:rsidP="006C4BA1">
      <w:pPr>
        <w:pStyle w:val="Akapitzlist"/>
        <w:numPr>
          <w:ilvl w:val="0"/>
          <w:numId w:val="7"/>
        </w:numPr>
        <w:spacing w:line="23" w:lineRule="atLeast"/>
        <w:ind w:hanging="294"/>
        <w:rPr>
          <w:rFonts w:eastAsia="Times New Roman" w:cs="Arial"/>
          <w:szCs w:val="20"/>
        </w:rPr>
      </w:pPr>
      <w:r w:rsidRPr="001E1C93">
        <w:rPr>
          <w:rFonts w:eastAsia="Times New Roman" w:cs="Arial"/>
          <w:szCs w:val="20"/>
        </w:rPr>
        <w:t>Eksploatacja pojazdów rolniczych-zajęcia praktyczne</w:t>
      </w:r>
    </w:p>
    <w:p w14:paraId="73E1ABE7" w14:textId="77777777" w:rsidR="00453BBA" w:rsidRPr="001E1C93" w:rsidRDefault="00453BBA" w:rsidP="006C4BA1">
      <w:pPr>
        <w:pStyle w:val="Akapitzlist"/>
        <w:numPr>
          <w:ilvl w:val="0"/>
          <w:numId w:val="7"/>
        </w:numPr>
        <w:spacing w:line="23" w:lineRule="atLeast"/>
        <w:ind w:hanging="294"/>
        <w:rPr>
          <w:rFonts w:eastAsia="Times New Roman" w:cs="Arial"/>
          <w:szCs w:val="20"/>
        </w:rPr>
      </w:pPr>
      <w:r w:rsidRPr="001E1C93">
        <w:rPr>
          <w:rFonts w:eastAsia="Times New Roman" w:cs="Arial"/>
          <w:szCs w:val="20"/>
        </w:rPr>
        <w:t>Eksploatacja maszyn rolniczych -zajęcia praktyczne</w:t>
      </w:r>
    </w:p>
    <w:p w14:paraId="338CA5E5" w14:textId="77777777" w:rsidR="00453BBA" w:rsidRPr="001E1C93" w:rsidRDefault="00453BBA" w:rsidP="006C4BA1">
      <w:pPr>
        <w:pStyle w:val="Akapitzlist"/>
        <w:numPr>
          <w:ilvl w:val="0"/>
          <w:numId w:val="7"/>
        </w:numPr>
        <w:spacing w:line="23" w:lineRule="atLeast"/>
        <w:ind w:hanging="294"/>
        <w:rPr>
          <w:rFonts w:eastAsia="Times New Roman" w:cs="Arial"/>
          <w:szCs w:val="20"/>
        </w:rPr>
      </w:pPr>
      <w:r w:rsidRPr="001E1C93">
        <w:rPr>
          <w:rFonts w:eastAsia="Times New Roman" w:cs="Arial"/>
          <w:szCs w:val="20"/>
        </w:rPr>
        <w:t xml:space="preserve">Eksploatacja systemów </w:t>
      </w:r>
      <w:proofErr w:type="spellStart"/>
      <w:r w:rsidRPr="001E1C93">
        <w:rPr>
          <w:rFonts w:eastAsia="Times New Roman" w:cs="Arial"/>
          <w:szCs w:val="20"/>
        </w:rPr>
        <w:t>agrotronicznych</w:t>
      </w:r>
      <w:proofErr w:type="spellEnd"/>
    </w:p>
    <w:p w14:paraId="4BF716A7" w14:textId="4B1045D1" w:rsidR="00A25379" w:rsidRPr="001E1C93" w:rsidRDefault="00A25379" w:rsidP="00A25379">
      <w:pPr>
        <w:pStyle w:val="Akapitzlist"/>
        <w:spacing w:line="23" w:lineRule="atLeast"/>
        <w:ind w:left="709"/>
        <w:rPr>
          <w:rFonts w:cs="Arial"/>
          <w:szCs w:val="20"/>
        </w:rPr>
      </w:pPr>
      <w:r w:rsidRPr="001E1C93">
        <w:rPr>
          <w:rFonts w:cs="Arial"/>
          <w:szCs w:val="20"/>
        </w:rPr>
        <w:t>o</w:t>
      </w:r>
      <w:r w:rsidR="00453BBA" w:rsidRPr="001E1C93">
        <w:rPr>
          <w:rFonts w:cs="Arial"/>
          <w:szCs w:val="20"/>
        </w:rPr>
        <w:t>raz</w:t>
      </w:r>
    </w:p>
    <w:p w14:paraId="35C5081A" w14:textId="612CF163" w:rsidR="00453BBA" w:rsidRPr="001E1C93" w:rsidRDefault="00453BBA" w:rsidP="00A25379">
      <w:pPr>
        <w:pStyle w:val="Akapitzlist"/>
        <w:spacing w:line="23" w:lineRule="atLeast"/>
        <w:ind w:left="0" w:firstLine="709"/>
        <w:rPr>
          <w:rFonts w:cs="Arial"/>
          <w:szCs w:val="20"/>
        </w:rPr>
      </w:pPr>
      <w:r w:rsidRPr="001E1C93">
        <w:rPr>
          <w:rFonts w:cs="Arial"/>
          <w:szCs w:val="20"/>
        </w:rPr>
        <w:t xml:space="preserve"> Praktyka zawodowa</w:t>
      </w:r>
    </w:p>
    <w:p w14:paraId="62D492FA" w14:textId="77777777" w:rsidR="002761EE" w:rsidRPr="001E1C93" w:rsidRDefault="002761EE" w:rsidP="005D539E">
      <w:pPr>
        <w:pStyle w:val="Akapitzlist"/>
        <w:spacing w:line="23" w:lineRule="atLeast"/>
        <w:ind w:left="0" w:firstLine="284"/>
        <w:rPr>
          <w:rFonts w:cs="Arial"/>
          <w:szCs w:val="20"/>
        </w:rPr>
      </w:pPr>
    </w:p>
    <w:p w14:paraId="1017703E" w14:textId="77777777" w:rsidR="00453BBA" w:rsidRPr="001E1C93" w:rsidRDefault="00453BBA" w:rsidP="005D539E">
      <w:pPr>
        <w:pStyle w:val="Akapitzlist"/>
        <w:spacing w:line="23" w:lineRule="atLeast"/>
        <w:ind w:left="0" w:firstLine="284"/>
        <w:rPr>
          <w:rFonts w:cs="Arial"/>
          <w:b/>
          <w:szCs w:val="20"/>
        </w:rPr>
      </w:pPr>
      <w:r w:rsidRPr="001E1C93">
        <w:rPr>
          <w:rFonts w:cs="Arial"/>
          <w:b/>
          <w:szCs w:val="20"/>
        </w:rPr>
        <w:t xml:space="preserve">W podziale na kwalifikacje: </w:t>
      </w:r>
    </w:p>
    <w:p w14:paraId="6E39B1D1" w14:textId="77777777" w:rsidR="00453BBA" w:rsidRPr="001E1C93" w:rsidRDefault="00453BBA" w:rsidP="005D539E">
      <w:pPr>
        <w:pStyle w:val="Akapitzlist"/>
        <w:spacing w:line="23" w:lineRule="atLeast"/>
        <w:ind w:left="0" w:firstLine="284"/>
        <w:rPr>
          <w:rFonts w:cs="Arial"/>
          <w:b/>
          <w:iCs/>
          <w:szCs w:val="20"/>
        </w:rPr>
      </w:pPr>
      <w:r w:rsidRPr="001E1C93">
        <w:rPr>
          <w:rFonts w:eastAsia="Calibri" w:cs="Arial"/>
          <w:b/>
          <w:szCs w:val="20"/>
        </w:rPr>
        <w:t xml:space="preserve">ROL.02. </w:t>
      </w:r>
      <w:r w:rsidRPr="001E1C93">
        <w:rPr>
          <w:rFonts w:cs="Arial"/>
          <w:b/>
          <w:iCs/>
          <w:szCs w:val="20"/>
        </w:rPr>
        <w:t>Eksploatacja pojazdów, maszyn, urządzeń i narzędzi stosowanych w rolnictwie</w:t>
      </w:r>
    </w:p>
    <w:p w14:paraId="3667A114" w14:textId="77777777" w:rsidR="00453BBA" w:rsidRPr="001E1C93" w:rsidRDefault="00453BBA" w:rsidP="00453BBA">
      <w:pPr>
        <w:pStyle w:val="Akapitzlist"/>
        <w:spacing w:line="23" w:lineRule="atLeast"/>
        <w:ind w:left="0" w:firstLine="284"/>
        <w:rPr>
          <w:rFonts w:cs="Arial"/>
          <w:szCs w:val="20"/>
        </w:rPr>
      </w:pPr>
      <w:r w:rsidRPr="001E1C93">
        <w:rPr>
          <w:rFonts w:eastAsia="Times New Roman" w:cs="Arial"/>
          <w:b/>
          <w:bCs/>
          <w:szCs w:val="20"/>
        </w:rPr>
        <w:t>Przedmioty w kształceniu zawodowym teoretycznym</w:t>
      </w:r>
    </w:p>
    <w:p w14:paraId="409B435F" w14:textId="77777777" w:rsidR="00453BBA" w:rsidRPr="001E1C93" w:rsidRDefault="00453BBA" w:rsidP="006C4BA1">
      <w:pPr>
        <w:pStyle w:val="Akapitzlist"/>
        <w:numPr>
          <w:ilvl w:val="0"/>
          <w:numId w:val="13"/>
        </w:numPr>
        <w:spacing w:line="23" w:lineRule="atLeast"/>
        <w:rPr>
          <w:rFonts w:eastAsia="Times New Roman" w:cs="Arial"/>
          <w:szCs w:val="20"/>
        </w:rPr>
      </w:pPr>
      <w:r w:rsidRPr="001E1C93">
        <w:rPr>
          <w:rFonts w:eastAsia="Times New Roman" w:cs="Arial"/>
          <w:szCs w:val="20"/>
        </w:rPr>
        <w:t>Podstawy konstrukcji maszyn</w:t>
      </w:r>
    </w:p>
    <w:p w14:paraId="1F747BD0" w14:textId="77777777" w:rsidR="00453BBA" w:rsidRPr="001E1C93" w:rsidRDefault="00453BBA" w:rsidP="006C4BA1">
      <w:pPr>
        <w:pStyle w:val="Akapitzlist"/>
        <w:numPr>
          <w:ilvl w:val="0"/>
          <w:numId w:val="13"/>
        </w:numPr>
        <w:spacing w:line="23" w:lineRule="atLeast"/>
        <w:rPr>
          <w:rFonts w:eastAsia="Times New Roman" w:cs="Arial"/>
          <w:szCs w:val="20"/>
        </w:rPr>
      </w:pPr>
      <w:r w:rsidRPr="001E1C93">
        <w:rPr>
          <w:rFonts w:eastAsia="Times New Roman" w:cs="Arial"/>
          <w:szCs w:val="20"/>
        </w:rPr>
        <w:t>Podstawy rolnictwa</w:t>
      </w:r>
    </w:p>
    <w:p w14:paraId="52BEAE68" w14:textId="77777777" w:rsidR="00453BBA" w:rsidRPr="001E1C93" w:rsidRDefault="00453BBA" w:rsidP="006C4BA1">
      <w:pPr>
        <w:pStyle w:val="Akapitzlist"/>
        <w:numPr>
          <w:ilvl w:val="0"/>
          <w:numId w:val="13"/>
        </w:numPr>
        <w:spacing w:line="23" w:lineRule="atLeast"/>
        <w:rPr>
          <w:rFonts w:eastAsia="Times New Roman" w:cs="Arial"/>
          <w:szCs w:val="20"/>
        </w:rPr>
      </w:pPr>
      <w:r w:rsidRPr="001E1C93">
        <w:rPr>
          <w:rFonts w:eastAsia="Times New Roman" w:cs="Arial"/>
          <w:szCs w:val="20"/>
        </w:rPr>
        <w:t>Przepisy ruchu drogowego w zakresie kategorii T</w:t>
      </w:r>
    </w:p>
    <w:p w14:paraId="7835AF6F" w14:textId="77777777" w:rsidR="00453BBA" w:rsidRPr="001E1C93" w:rsidRDefault="00453BBA" w:rsidP="006C4BA1">
      <w:pPr>
        <w:pStyle w:val="Akapitzlist"/>
        <w:numPr>
          <w:ilvl w:val="0"/>
          <w:numId w:val="13"/>
        </w:numPr>
        <w:spacing w:line="23" w:lineRule="atLeast"/>
        <w:rPr>
          <w:rFonts w:eastAsia="Times New Roman" w:cs="Arial"/>
          <w:szCs w:val="20"/>
        </w:rPr>
      </w:pPr>
      <w:r w:rsidRPr="001E1C93">
        <w:rPr>
          <w:rFonts w:eastAsia="Times New Roman" w:cs="Arial"/>
          <w:szCs w:val="20"/>
        </w:rPr>
        <w:t>Przepisy ruchu drogowego w zakresie kategorii B</w:t>
      </w:r>
    </w:p>
    <w:p w14:paraId="3E98257E" w14:textId="77777777" w:rsidR="00453BBA" w:rsidRPr="001E1C93" w:rsidRDefault="00453BBA" w:rsidP="006C4BA1">
      <w:pPr>
        <w:pStyle w:val="Akapitzlist"/>
        <w:numPr>
          <w:ilvl w:val="0"/>
          <w:numId w:val="13"/>
        </w:numPr>
        <w:spacing w:line="23" w:lineRule="atLeast"/>
        <w:rPr>
          <w:rFonts w:cs="Arial"/>
          <w:szCs w:val="20"/>
        </w:rPr>
      </w:pPr>
      <w:r w:rsidRPr="001E1C93">
        <w:rPr>
          <w:rFonts w:eastAsia="Times New Roman" w:cs="Arial"/>
          <w:szCs w:val="20"/>
        </w:rPr>
        <w:t>Maszyny rolnicze</w:t>
      </w:r>
    </w:p>
    <w:p w14:paraId="6DE32977" w14:textId="77777777" w:rsidR="00453BBA" w:rsidRPr="001E1C93" w:rsidRDefault="00453BBA" w:rsidP="006C4BA1">
      <w:pPr>
        <w:pStyle w:val="Akapitzlist"/>
        <w:numPr>
          <w:ilvl w:val="0"/>
          <w:numId w:val="13"/>
        </w:numPr>
        <w:spacing w:line="23" w:lineRule="atLeast"/>
        <w:rPr>
          <w:rFonts w:cs="Arial"/>
          <w:szCs w:val="20"/>
        </w:rPr>
      </w:pPr>
      <w:r w:rsidRPr="001E1C93">
        <w:rPr>
          <w:rFonts w:eastAsia="Times New Roman" w:cs="Arial"/>
          <w:szCs w:val="20"/>
        </w:rPr>
        <w:t>Pojazdy rolnicze</w:t>
      </w:r>
    </w:p>
    <w:p w14:paraId="3EBA9A24" w14:textId="77777777" w:rsidR="00453BBA" w:rsidRPr="001E1C93" w:rsidRDefault="00453BBA" w:rsidP="006C4BA1">
      <w:pPr>
        <w:pStyle w:val="Akapitzlist"/>
        <w:numPr>
          <w:ilvl w:val="0"/>
          <w:numId w:val="13"/>
        </w:numPr>
        <w:spacing w:line="23" w:lineRule="atLeast"/>
        <w:rPr>
          <w:rFonts w:eastAsia="Times New Roman" w:cs="Arial"/>
          <w:szCs w:val="20"/>
        </w:rPr>
      </w:pPr>
      <w:r w:rsidRPr="001E1C93">
        <w:rPr>
          <w:rFonts w:eastAsia="Times New Roman" w:cs="Arial"/>
          <w:szCs w:val="20"/>
        </w:rPr>
        <w:t>Działalność gospodarcza w branży rolno-hodowlanej</w:t>
      </w:r>
    </w:p>
    <w:p w14:paraId="17B81DBD" w14:textId="77777777" w:rsidR="00453BBA" w:rsidRPr="001E1C93" w:rsidRDefault="00453BBA" w:rsidP="006C4BA1">
      <w:pPr>
        <w:pStyle w:val="Akapitzlist"/>
        <w:numPr>
          <w:ilvl w:val="0"/>
          <w:numId w:val="13"/>
        </w:numPr>
        <w:spacing w:line="23" w:lineRule="atLeast"/>
        <w:rPr>
          <w:rFonts w:eastAsia="Times New Roman" w:cs="Arial"/>
          <w:szCs w:val="20"/>
        </w:rPr>
      </w:pPr>
      <w:r w:rsidRPr="001E1C93">
        <w:rPr>
          <w:rFonts w:eastAsia="Times New Roman" w:cs="Arial"/>
          <w:szCs w:val="20"/>
        </w:rPr>
        <w:t>Język obcy w technice rolniczej</w:t>
      </w:r>
    </w:p>
    <w:p w14:paraId="0D599A27" w14:textId="77777777" w:rsidR="00453BBA" w:rsidRPr="001E1C93" w:rsidRDefault="00453BBA" w:rsidP="00453BBA">
      <w:pPr>
        <w:pStyle w:val="Akapitzlist"/>
        <w:spacing w:line="23" w:lineRule="atLeast"/>
        <w:ind w:left="0" w:firstLine="284"/>
        <w:rPr>
          <w:rFonts w:eastAsia="Times New Roman" w:cs="Arial"/>
          <w:b/>
          <w:bCs/>
          <w:szCs w:val="20"/>
        </w:rPr>
      </w:pPr>
    </w:p>
    <w:p w14:paraId="78FD391E" w14:textId="77777777" w:rsidR="00CB5A08" w:rsidRPr="001E1C93" w:rsidRDefault="00CB5A08" w:rsidP="00CB5A08">
      <w:pPr>
        <w:pStyle w:val="Akapitzlist"/>
        <w:spacing w:line="23" w:lineRule="atLeast"/>
        <w:ind w:left="0" w:firstLine="284"/>
        <w:rPr>
          <w:rFonts w:eastAsia="Times New Roman" w:cs="Arial"/>
          <w:bCs/>
          <w:szCs w:val="20"/>
        </w:rPr>
      </w:pPr>
      <w:r w:rsidRPr="001E1C93">
        <w:rPr>
          <w:rFonts w:eastAsia="Times New Roman" w:cs="Arial"/>
          <w:b/>
          <w:bCs/>
          <w:szCs w:val="20"/>
        </w:rPr>
        <w:t>Przedmioty w kształceniu zawodowym organizowane w formie zajęć  praktycznych</w:t>
      </w:r>
    </w:p>
    <w:p w14:paraId="70BA77BD" w14:textId="1D6ADC5F" w:rsidR="00CB5A08" w:rsidRPr="001E1C93" w:rsidRDefault="00CB5A08" w:rsidP="00453BBA">
      <w:pPr>
        <w:pStyle w:val="Akapitzlist"/>
        <w:spacing w:line="23" w:lineRule="atLeast"/>
        <w:ind w:left="0" w:firstLine="284"/>
        <w:rPr>
          <w:rFonts w:eastAsia="Times New Roman" w:cs="Arial"/>
          <w:bCs/>
          <w:szCs w:val="20"/>
        </w:rPr>
      </w:pPr>
    </w:p>
    <w:p w14:paraId="3C5E9448" w14:textId="77777777" w:rsidR="00453BBA" w:rsidRPr="001E1C93" w:rsidRDefault="00453BBA" w:rsidP="006C4BA1">
      <w:pPr>
        <w:pStyle w:val="Akapitzlist"/>
        <w:numPr>
          <w:ilvl w:val="0"/>
          <w:numId w:val="14"/>
        </w:numPr>
        <w:spacing w:line="23" w:lineRule="atLeast"/>
        <w:ind w:left="709" w:hanging="283"/>
        <w:rPr>
          <w:rFonts w:eastAsia="Times New Roman" w:cs="Arial"/>
          <w:szCs w:val="20"/>
        </w:rPr>
      </w:pPr>
      <w:r w:rsidRPr="001E1C93">
        <w:rPr>
          <w:rFonts w:eastAsia="Times New Roman" w:cs="Arial"/>
          <w:szCs w:val="20"/>
        </w:rPr>
        <w:t>Obróbka materiałów -zajęcia praktyczne</w:t>
      </w:r>
    </w:p>
    <w:p w14:paraId="136B6D18" w14:textId="77777777" w:rsidR="00453BBA" w:rsidRPr="001E1C93" w:rsidRDefault="00453BBA" w:rsidP="006C4BA1">
      <w:pPr>
        <w:pStyle w:val="Akapitzlist"/>
        <w:numPr>
          <w:ilvl w:val="0"/>
          <w:numId w:val="14"/>
        </w:numPr>
        <w:spacing w:line="23" w:lineRule="atLeast"/>
        <w:ind w:left="709" w:hanging="283"/>
        <w:rPr>
          <w:rFonts w:eastAsia="Times New Roman" w:cs="Arial"/>
          <w:szCs w:val="20"/>
        </w:rPr>
      </w:pPr>
      <w:r w:rsidRPr="001E1C93">
        <w:rPr>
          <w:rFonts w:eastAsia="Times New Roman" w:cs="Arial"/>
          <w:szCs w:val="20"/>
        </w:rPr>
        <w:t>Eksploatacja pojazdów rolniczych-zajęcia praktyczne</w:t>
      </w:r>
    </w:p>
    <w:p w14:paraId="1B44EA84" w14:textId="77777777" w:rsidR="00453BBA" w:rsidRPr="001E1C93" w:rsidRDefault="00453BBA" w:rsidP="006C4BA1">
      <w:pPr>
        <w:pStyle w:val="Akapitzlist"/>
        <w:numPr>
          <w:ilvl w:val="0"/>
          <w:numId w:val="14"/>
        </w:numPr>
        <w:spacing w:line="23" w:lineRule="atLeast"/>
        <w:ind w:left="709" w:hanging="283"/>
        <w:rPr>
          <w:rFonts w:eastAsia="Times New Roman" w:cs="Arial"/>
          <w:szCs w:val="20"/>
        </w:rPr>
      </w:pPr>
      <w:r w:rsidRPr="001E1C93">
        <w:rPr>
          <w:rFonts w:eastAsia="Times New Roman" w:cs="Arial"/>
          <w:szCs w:val="20"/>
        </w:rPr>
        <w:t>Eksploatacja maszyn rolniczych -zajęcia praktyczne</w:t>
      </w:r>
    </w:p>
    <w:p w14:paraId="3DE597A7" w14:textId="36073A37" w:rsidR="00453BBA" w:rsidRPr="001E1C93" w:rsidRDefault="00A25379" w:rsidP="00A25379">
      <w:pPr>
        <w:pStyle w:val="Akapitzlist"/>
        <w:spacing w:line="23" w:lineRule="atLeast"/>
        <w:ind w:left="0" w:firstLine="709"/>
        <w:rPr>
          <w:rFonts w:cs="Arial"/>
          <w:szCs w:val="20"/>
        </w:rPr>
      </w:pPr>
      <w:r w:rsidRPr="001E1C93">
        <w:rPr>
          <w:rFonts w:cs="Arial"/>
          <w:szCs w:val="20"/>
        </w:rPr>
        <w:t>o</w:t>
      </w:r>
      <w:r w:rsidR="00453BBA" w:rsidRPr="001E1C93">
        <w:rPr>
          <w:rFonts w:cs="Arial"/>
          <w:szCs w:val="20"/>
        </w:rPr>
        <w:t>raz</w:t>
      </w:r>
      <w:r w:rsidRPr="001E1C93">
        <w:rPr>
          <w:rFonts w:cs="Arial"/>
          <w:szCs w:val="20"/>
        </w:rPr>
        <w:t xml:space="preserve"> </w:t>
      </w:r>
      <w:r w:rsidR="00453BBA" w:rsidRPr="001E1C93">
        <w:rPr>
          <w:rFonts w:cs="Arial"/>
          <w:szCs w:val="20"/>
        </w:rPr>
        <w:t>Praktyka zawodowa</w:t>
      </w:r>
    </w:p>
    <w:p w14:paraId="2BF7C95F" w14:textId="77777777" w:rsidR="00453BBA" w:rsidRPr="001E1C93" w:rsidRDefault="00453BBA" w:rsidP="005D539E">
      <w:pPr>
        <w:pStyle w:val="Akapitzlist"/>
        <w:spacing w:line="23" w:lineRule="atLeast"/>
        <w:ind w:left="0" w:firstLine="284"/>
        <w:rPr>
          <w:rFonts w:cs="Arial"/>
          <w:iCs/>
          <w:szCs w:val="20"/>
        </w:rPr>
      </w:pPr>
    </w:p>
    <w:p w14:paraId="5BF503F9" w14:textId="77777777" w:rsidR="00453BBA" w:rsidRPr="001E1C93" w:rsidRDefault="00453BBA" w:rsidP="005D539E">
      <w:pPr>
        <w:pStyle w:val="Akapitzlist"/>
        <w:spacing w:line="23" w:lineRule="atLeast"/>
        <w:ind w:left="0" w:firstLine="284"/>
        <w:rPr>
          <w:rFonts w:cs="Arial"/>
          <w:b/>
          <w:szCs w:val="20"/>
        </w:rPr>
      </w:pPr>
      <w:r w:rsidRPr="001E1C93">
        <w:rPr>
          <w:rFonts w:cs="Arial"/>
          <w:b/>
          <w:iCs/>
          <w:szCs w:val="20"/>
        </w:rPr>
        <w:t>ROL.08. Eksploatacja systemów mechatronicznych w rolnictwie</w:t>
      </w:r>
    </w:p>
    <w:p w14:paraId="61A645B7" w14:textId="77777777" w:rsidR="00453BBA" w:rsidRPr="001E1C93" w:rsidRDefault="00453BBA" w:rsidP="00453BBA">
      <w:pPr>
        <w:pStyle w:val="Akapitzlist"/>
        <w:spacing w:line="23" w:lineRule="atLeast"/>
        <w:ind w:left="0" w:firstLine="284"/>
        <w:rPr>
          <w:rFonts w:cs="Arial"/>
          <w:szCs w:val="20"/>
        </w:rPr>
      </w:pPr>
      <w:r w:rsidRPr="001E1C93">
        <w:rPr>
          <w:rFonts w:eastAsia="Times New Roman" w:cs="Arial"/>
          <w:b/>
          <w:bCs/>
          <w:szCs w:val="20"/>
        </w:rPr>
        <w:t>Przedmioty w kształceniu zawodowym teoretycznym</w:t>
      </w:r>
    </w:p>
    <w:p w14:paraId="42CD6AA7" w14:textId="77777777" w:rsidR="00453BBA" w:rsidRPr="001E1C93" w:rsidRDefault="00453BBA" w:rsidP="006C4BA1">
      <w:pPr>
        <w:pStyle w:val="Akapitzlist"/>
        <w:numPr>
          <w:ilvl w:val="0"/>
          <w:numId w:val="15"/>
        </w:numPr>
        <w:spacing w:line="23" w:lineRule="atLeast"/>
        <w:ind w:left="709" w:hanging="425"/>
        <w:rPr>
          <w:rFonts w:eastAsia="Times New Roman" w:cs="Arial"/>
          <w:szCs w:val="20"/>
        </w:rPr>
      </w:pPr>
      <w:r w:rsidRPr="001E1C93">
        <w:rPr>
          <w:rFonts w:eastAsia="Times New Roman" w:cs="Arial"/>
          <w:szCs w:val="20"/>
        </w:rPr>
        <w:t>Podstawy rolnictwa</w:t>
      </w:r>
    </w:p>
    <w:p w14:paraId="5D815518" w14:textId="77777777" w:rsidR="00453BBA" w:rsidRPr="001E1C93" w:rsidRDefault="00453BBA" w:rsidP="006C4BA1">
      <w:pPr>
        <w:pStyle w:val="Akapitzlist"/>
        <w:numPr>
          <w:ilvl w:val="0"/>
          <w:numId w:val="15"/>
        </w:numPr>
        <w:spacing w:line="23" w:lineRule="atLeast"/>
        <w:ind w:left="709" w:hanging="425"/>
        <w:rPr>
          <w:rFonts w:eastAsia="Times New Roman" w:cs="Arial"/>
          <w:szCs w:val="20"/>
        </w:rPr>
      </w:pPr>
      <w:r w:rsidRPr="001E1C93">
        <w:rPr>
          <w:rFonts w:eastAsia="Times New Roman" w:cs="Arial"/>
          <w:szCs w:val="20"/>
        </w:rPr>
        <w:t>Przepisy ruchu drogowego w zakresie kategorii T</w:t>
      </w:r>
    </w:p>
    <w:p w14:paraId="45AA5E0C" w14:textId="77777777" w:rsidR="00453BBA" w:rsidRPr="001E1C93" w:rsidRDefault="00453BBA" w:rsidP="006C4BA1">
      <w:pPr>
        <w:pStyle w:val="Akapitzlist"/>
        <w:numPr>
          <w:ilvl w:val="0"/>
          <w:numId w:val="15"/>
        </w:numPr>
        <w:spacing w:line="23" w:lineRule="atLeast"/>
        <w:ind w:left="709" w:hanging="425"/>
        <w:rPr>
          <w:rFonts w:eastAsia="Times New Roman" w:cs="Arial"/>
          <w:szCs w:val="20"/>
        </w:rPr>
      </w:pPr>
      <w:r w:rsidRPr="001E1C93">
        <w:rPr>
          <w:rFonts w:eastAsia="Times New Roman" w:cs="Arial"/>
          <w:szCs w:val="20"/>
        </w:rPr>
        <w:t>Przepisy ruchu drogowego w zakresie kategorii B</w:t>
      </w:r>
    </w:p>
    <w:p w14:paraId="33E6D484" w14:textId="24A96276" w:rsidR="00453BBA" w:rsidRPr="001E1C93" w:rsidRDefault="00453BBA" w:rsidP="006C4BA1">
      <w:pPr>
        <w:pStyle w:val="Akapitzlist"/>
        <w:numPr>
          <w:ilvl w:val="0"/>
          <w:numId w:val="15"/>
        </w:numPr>
        <w:spacing w:line="23" w:lineRule="atLeast"/>
        <w:ind w:left="709" w:hanging="425"/>
        <w:rPr>
          <w:rFonts w:cs="Arial"/>
          <w:szCs w:val="20"/>
        </w:rPr>
      </w:pPr>
      <w:r w:rsidRPr="001E1C93">
        <w:rPr>
          <w:rFonts w:eastAsia="Times New Roman" w:cs="Arial"/>
          <w:szCs w:val="20"/>
        </w:rPr>
        <w:t>Podstawy elektrotechniki i elektroniki</w:t>
      </w:r>
    </w:p>
    <w:p w14:paraId="3973A3D8" w14:textId="77777777" w:rsidR="00453BBA" w:rsidRPr="001E1C93" w:rsidRDefault="00453BBA" w:rsidP="006C4BA1">
      <w:pPr>
        <w:pStyle w:val="Akapitzlist"/>
        <w:numPr>
          <w:ilvl w:val="0"/>
          <w:numId w:val="15"/>
        </w:numPr>
        <w:spacing w:line="23" w:lineRule="atLeast"/>
        <w:ind w:left="709" w:hanging="425"/>
        <w:rPr>
          <w:rFonts w:eastAsia="Times New Roman" w:cs="Arial"/>
          <w:szCs w:val="20"/>
        </w:rPr>
      </w:pPr>
      <w:r w:rsidRPr="001E1C93">
        <w:rPr>
          <w:rFonts w:eastAsia="Times New Roman" w:cs="Arial"/>
          <w:szCs w:val="20"/>
        </w:rPr>
        <w:t>Działalność gospodarcza w branży rolno-hodowlanej</w:t>
      </w:r>
    </w:p>
    <w:p w14:paraId="246171C8" w14:textId="77777777" w:rsidR="00453BBA" w:rsidRPr="001E1C93" w:rsidRDefault="00453BBA" w:rsidP="006C4BA1">
      <w:pPr>
        <w:pStyle w:val="Akapitzlist"/>
        <w:numPr>
          <w:ilvl w:val="0"/>
          <w:numId w:val="15"/>
        </w:numPr>
        <w:spacing w:line="23" w:lineRule="atLeast"/>
        <w:ind w:left="709" w:hanging="425"/>
        <w:rPr>
          <w:rFonts w:eastAsia="Times New Roman" w:cs="Arial"/>
          <w:szCs w:val="20"/>
        </w:rPr>
      </w:pPr>
      <w:r w:rsidRPr="001E1C93">
        <w:rPr>
          <w:rFonts w:eastAsia="Times New Roman" w:cs="Arial"/>
          <w:szCs w:val="20"/>
        </w:rPr>
        <w:t xml:space="preserve">Urządzenia i systemy </w:t>
      </w:r>
      <w:proofErr w:type="spellStart"/>
      <w:r w:rsidRPr="001E1C93">
        <w:rPr>
          <w:rFonts w:eastAsia="Times New Roman" w:cs="Arial"/>
          <w:szCs w:val="20"/>
        </w:rPr>
        <w:t>agrotroniki</w:t>
      </w:r>
      <w:proofErr w:type="spellEnd"/>
    </w:p>
    <w:p w14:paraId="4956D71A" w14:textId="77777777" w:rsidR="00453BBA" w:rsidRPr="001E1C93" w:rsidRDefault="00453BBA" w:rsidP="006C4BA1">
      <w:pPr>
        <w:pStyle w:val="Akapitzlist"/>
        <w:numPr>
          <w:ilvl w:val="0"/>
          <w:numId w:val="15"/>
        </w:numPr>
        <w:spacing w:line="23" w:lineRule="atLeast"/>
        <w:ind w:left="709" w:hanging="425"/>
        <w:rPr>
          <w:rFonts w:eastAsia="Times New Roman" w:cs="Arial"/>
          <w:szCs w:val="20"/>
        </w:rPr>
      </w:pPr>
      <w:r w:rsidRPr="001E1C93">
        <w:rPr>
          <w:rFonts w:eastAsia="Times New Roman" w:cs="Arial"/>
          <w:szCs w:val="20"/>
        </w:rPr>
        <w:t>Język obcy w technice rolniczej</w:t>
      </w:r>
    </w:p>
    <w:p w14:paraId="2386EB4C" w14:textId="77777777" w:rsidR="00453BBA" w:rsidRPr="001E1C93" w:rsidRDefault="00453BBA" w:rsidP="00453BBA">
      <w:pPr>
        <w:pStyle w:val="Akapitzlist"/>
        <w:spacing w:line="23" w:lineRule="atLeast"/>
        <w:ind w:left="0" w:firstLine="284"/>
        <w:rPr>
          <w:rFonts w:eastAsia="Times New Roman" w:cs="Arial"/>
          <w:b/>
          <w:bCs/>
          <w:szCs w:val="20"/>
        </w:rPr>
      </w:pPr>
    </w:p>
    <w:p w14:paraId="6EF86BD7" w14:textId="3CB712F1" w:rsidR="00CB5A08" w:rsidRPr="001E1C93" w:rsidRDefault="00CB5A08" w:rsidP="00CB5A08">
      <w:pPr>
        <w:pStyle w:val="Akapitzlist"/>
        <w:spacing w:line="23" w:lineRule="atLeast"/>
        <w:ind w:left="0" w:firstLine="284"/>
        <w:rPr>
          <w:rFonts w:eastAsia="Times New Roman" w:cs="Arial"/>
          <w:bCs/>
          <w:szCs w:val="20"/>
        </w:rPr>
      </w:pPr>
      <w:r w:rsidRPr="001E1C93">
        <w:rPr>
          <w:rFonts w:eastAsia="Times New Roman" w:cs="Arial"/>
          <w:b/>
          <w:bCs/>
          <w:szCs w:val="20"/>
        </w:rPr>
        <w:t xml:space="preserve">Przedmioty w kształceniu zawodowym organizowane w formie </w:t>
      </w:r>
      <w:r w:rsidR="00B01257" w:rsidRPr="001E1C93">
        <w:rPr>
          <w:rFonts w:eastAsia="Times New Roman" w:cs="Arial"/>
          <w:b/>
          <w:bCs/>
          <w:szCs w:val="20"/>
        </w:rPr>
        <w:t>zajęć praktycznych</w:t>
      </w:r>
    </w:p>
    <w:p w14:paraId="25853168" w14:textId="2B551ECC" w:rsidR="00CB5A08" w:rsidRPr="001E1C93" w:rsidRDefault="00CB5A08" w:rsidP="00453BBA">
      <w:pPr>
        <w:pStyle w:val="Akapitzlist"/>
        <w:spacing w:line="23" w:lineRule="atLeast"/>
        <w:ind w:left="0" w:firstLine="284"/>
        <w:rPr>
          <w:rFonts w:eastAsia="Times New Roman" w:cs="Arial"/>
          <w:bCs/>
          <w:szCs w:val="20"/>
        </w:rPr>
      </w:pPr>
    </w:p>
    <w:p w14:paraId="5BC4BA5F" w14:textId="268EDC82" w:rsidR="00453BBA" w:rsidRDefault="00453BBA" w:rsidP="00B01257">
      <w:pPr>
        <w:pStyle w:val="Akapitzlist"/>
        <w:numPr>
          <w:ilvl w:val="0"/>
          <w:numId w:val="102"/>
        </w:numPr>
        <w:spacing w:line="23" w:lineRule="atLeast"/>
        <w:rPr>
          <w:rFonts w:eastAsia="Times New Roman" w:cs="Arial"/>
          <w:szCs w:val="20"/>
        </w:rPr>
      </w:pPr>
      <w:r w:rsidRPr="001E1C93">
        <w:rPr>
          <w:rFonts w:eastAsia="Times New Roman" w:cs="Arial"/>
          <w:szCs w:val="20"/>
        </w:rPr>
        <w:t xml:space="preserve">Eksploatacja systemów </w:t>
      </w:r>
      <w:proofErr w:type="spellStart"/>
      <w:r w:rsidRPr="001E1C93">
        <w:rPr>
          <w:rFonts w:eastAsia="Times New Roman" w:cs="Arial"/>
          <w:szCs w:val="20"/>
        </w:rPr>
        <w:t>agrotronicznych</w:t>
      </w:r>
      <w:proofErr w:type="spellEnd"/>
      <w:r w:rsidR="00B01257">
        <w:rPr>
          <w:rFonts w:eastAsia="Times New Roman" w:cs="Arial"/>
          <w:szCs w:val="20"/>
        </w:rPr>
        <w:t xml:space="preserve"> </w:t>
      </w:r>
    </w:p>
    <w:p w14:paraId="097EDC10" w14:textId="77777777" w:rsidR="00453BBA" w:rsidRPr="001E1C93" w:rsidRDefault="00453BBA" w:rsidP="00B01257">
      <w:pPr>
        <w:pStyle w:val="Akapitzlist"/>
        <w:numPr>
          <w:ilvl w:val="0"/>
          <w:numId w:val="102"/>
        </w:numPr>
        <w:spacing w:line="23" w:lineRule="atLeast"/>
        <w:rPr>
          <w:rFonts w:cs="Arial"/>
          <w:szCs w:val="20"/>
        </w:rPr>
      </w:pPr>
      <w:r w:rsidRPr="001E1C93">
        <w:rPr>
          <w:rFonts w:cs="Arial"/>
          <w:szCs w:val="20"/>
        </w:rPr>
        <w:t>oraz Praktyka zawodowa</w:t>
      </w:r>
    </w:p>
    <w:p w14:paraId="62CCFA59" w14:textId="77777777" w:rsidR="002B2118" w:rsidRPr="001E1C93" w:rsidRDefault="002B2118" w:rsidP="005D539E">
      <w:pPr>
        <w:spacing w:after="0" w:line="23" w:lineRule="atLeast"/>
        <w:ind w:firstLine="284"/>
        <w:rPr>
          <w:rFonts w:cs="Arial"/>
          <w:szCs w:val="20"/>
        </w:rPr>
      </w:pPr>
    </w:p>
    <w:p w14:paraId="6CAD0C6F" w14:textId="77777777" w:rsidR="002B2118" w:rsidRPr="001E1C93" w:rsidRDefault="002B2118" w:rsidP="005D539E">
      <w:pPr>
        <w:spacing w:after="0" w:line="23" w:lineRule="atLeast"/>
        <w:ind w:firstLine="284"/>
        <w:rPr>
          <w:rFonts w:cs="Arial"/>
          <w:szCs w:val="20"/>
        </w:rPr>
      </w:pPr>
      <w:r w:rsidRPr="001E1C93">
        <w:rPr>
          <w:rFonts w:cs="Arial"/>
          <w:szCs w:val="20"/>
        </w:rPr>
        <w:t xml:space="preserve">Proces kształcenia w zawodzie </w:t>
      </w:r>
      <w:r w:rsidR="003D12BB" w:rsidRPr="001E1C93">
        <w:rPr>
          <w:rFonts w:cs="Arial"/>
          <w:szCs w:val="20"/>
        </w:rPr>
        <w:t xml:space="preserve">technik mechanizacji rolnictwa i </w:t>
      </w:r>
      <w:proofErr w:type="spellStart"/>
      <w:r w:rsidR="003D12BB" w:rsidRPr="001E1C93">
        <w:rPr>
          <w:rFonts w:cs="Arial"/>
          <w:szCs w:val="20"/>
        </w:rPr>
        <w:t>agrotroniki</w:t>
      </w:r>
      <w:proofErr w:type="spellEnd"/>
      <w:r w:rsidRPr="001E1C93">
        <w:rPr>
          <w:rFonts w:cs="Arial"/>
          <w:szCs w:val="20"/>
        </w:rPr>
        <w:t>, oprócz zajęć teoretycznych, zajęć praktycznych z</w:t>
      </w:r>
      <w:r w:rsidR="00FE139C" w:rsidRPr="001E1C93">
        <w:rPr>
          <w:rFonts w:cs="Arial"/>
          <w:szCs w:val="20"/>
        </w:rPr>
        <w:t> </w:t>
      </w:r>
      <w:r w:rsidRPr="001E1C93">
        <w:rPr>
          <w:rFonts w:cs="Arial"/>
          <w:szCs w:val="20"/>
        </w:rPr>
        <w:t xml:space="preserve">podziałem na grupy kilkuosobowe (maksymalnie </w:t>
      </w:r>
      <w:r w:rsidR="0061003D" w:rsidRPr="001E1C93">
        <w:rPr>
          <w:rFonts w:cs="Arial"/>
          <w:szCs w:val="20"/>
        </w:rPr>
        <w:t>6</w:t>
      </w:r>
      <w:r w:rsidRPr="001E1C93">
        <w:rPr>
          <w:rFonts w:cs="Arial"/>
          <w:szCs w:val="20"/>
        </w:rPr>
        <w:t xml:space="preserve"> osobowe) obejmuje również indywidualne zajęcia z zakresu nauki jazdy ciągnikiem i samochodem, które muszą być realizowane zgodnie z odrębnymi przepisami, wynikającymi z rozporządzenia Ministra Infrastruktury i Budownictwa z dnia 4 marca 2016 r. w sprawie szkolenia osób ubiegających się o uprawnienia do kierowania pojazdami, instruktorów i wykładowców (Dz.U. 2016 poz. 280, z późn.zm.).</w:t>
      </w:r>
    </w:p>
    <w:p w14:paraId="45C2F1F0" w14:textId="77777777" w:rsidR="002B2118" w:rsidRPr="001E1C93" w:rsidRDefault="002B2118" w:rsidP="005D539E">
      <w:pPr>
        <w:spacing w:after="0" w:line="23" w:lineRule="atLeast"/>
        <w:ind w:firstLine="284"/>
        <w:rPr>
          <w:rFonts w:cs="Arial"/>
          <w:szCs w:val="20"/>
        </w:rPr>
      </w:pPr>
      <w:r w:rsidRPr="001E1C93">
        <w:rPr>
          <w:rFonts w:cs="Arial"/>
          <w:szCs w:val="20"/>
        </w:rPr>
        <w:t>W organizacji procesu kształcenia, w ramach zajęć indywidualnych należy zaplanować i zrealizować zajęcia z zakresu nauki pracy agregatami maszynowymi. Jeżeli szkoła posiada (ma w dyspozycji) kombajn, część z tych zajęć można przeznaczyć na naukę pracy kombajnem samobieżnym.</w:t>
      </w:r>
    </w:p>
    <w:p w14:paraId="62C86884" w14:textId="77777777" w:rsidR="002B2118" w:rsidRPr="00054327" w:rsidRDefault="002B2118" w:rsidP="005D539E">
      <w:pPr>
        <w:spacing w:after="0" w:line="23" w:lineRule="atLeast"/>
        <w:ind w:firstLine="284"/>
        <w:rPr>
          <w:rFonts w:cs="Arial"/>
          <w:b/>
          <w:szCs w:val="20"/>
        </w:rPr>
      </w:pPr>
    </w:p>
    <w:p w14:paraId="3D5E721C" w14:textId="77777777" w:rsidR="0061003D" w:rsidRDefault="0061003D">
      <w:pPr>
        <w:spacing w:after="160" w:line="259" w:lineRule="auto"/>
        <w:rPr>
          <w:rFonts w:cs="Arial"/>
          <w:b/>
          <w:szCs w:val="20"/>
        </w:rPr>
      </w:pPr>
      <w:r>
        <w:rPr>
          <w:rFonts w:cs="Arial"/>
          <w:b/>
          <w:szCs w:val="20"/>
        </w:rPr>
        <w:br w:type="page"/>
      </w:r>
    </w:p>
    <w:p w14:paraId="6B4C740F" w14:textId="77777777" w:rsidR="00A2280D" w:rsidRDefault="00A2280D" w:rsidP="005D539E">
      <w:pPr>
        <w:shd w:val="clear" w:color="auto" w:fill="FFFFFF" w:themeFill="background1"/>
        <w:spacing w:after="0" w:line="23" w:lineRule="atLeast"/>
        <w:rPr>
          <w:rFonts w:cs="Arial"/>
          <w:sz w:val="24"/>
          <w:szCs w:val="24"/>
        </w:rPr>
      </w:pPr>
    </w:p>
    <w:p w14:paraId="6F0D661F" w14:textId="77777777" w:rsidR="005565E0" w:rsidRPr="00825CD2" w:rsidRDefault="005565E0" w:rsidP="001E1C93">
      <w:pPr>
        <w:pStyle w:val="Nagwek1"/>
      </w:pPr>
      <w:bookmarkStart w:id="7" w:name="_Toc18406903"/>
      <w:r w:rsidRPr="00825CD2">
        <w:t>CELE KIERUNKOWE ZAWODU</w:t>
      </w:r>
      <w:bookmarkEnd w:id="7"/>
      <w:r w:rsidRPr="00825CD2">
        <w:t xml:space="preserve"> </w:t>
      </w:r>
    </w:p>
    <w:p w14:paraId="7013AB12" w14:textId="77777777" w:rsidR="002B2118" w:rsidRPr="001E1C93" w:rsidRDefault="002B2118" w:rsidP="0061003D">
      <w:pPr>
        <w:shd w:val="clear" w:color="auto" w:fill="FFFFFF" w:themeFill="background1"/>
        <w:spacing w:after="0" w:line="23" w:lineRule="atLeast"/>
        <w:ind w:firstLine="708"/>
        <w:rPr>
          <w:rFonts w:cs="Arial"/>
          <w:iCs/>
          <w:szCs w:val="24"/>
        </w:rPr>
      </w:pPr>
      <w:r w:rsidRPr="001E1C93">
        <w:rPr>
          <w:rFonts w:cs="Arial"/>
          <w:iCs/>
          <w:szCs w:val="24"/>
        </w:rPr>
        <w:t xml:space="preserve">W zawodzie </w:t>
      </w:r>
      <w:r w:rsidR="003D12BB" w:rsidRPr="001E1C93">
        <w:rPr>
          <w:rFonts w:cs="Arial"/>
          <w:iCs/>
          <w:szCs w:val="24"/>
        </w:rPr>
        <w:t xml:space="preserve">technik mechanizacji rolnictwa i </w:t>
      </w:r>
      <w:proofErr w:type="spellStart"/>
      <w:r w:rsidR="003D12BB" w:rsidRPr="001E1C93">
        <w:rPr>
          <w:rFonts w:cs="Arial"/>
          <w:iCs/>
          <w:szCs w:val="24"/>
        </w:rPr>
        <w:t>agrotroniki</w:t>
      </w:r>
      <w:proofErr w:type="spellEnd"/>
      <w:r w:rsidRPr="001E1C93">
        <w:rPr>
          <w:rFonts w:cs="Arial"/>
          <w:iCs/>
          <w:szCs w:val="24"/>
        </w:rPr>
        <w:t xml:space="preserve"> (symbol cyfrowy </w:t>
      </w:r>
      <w:r w:rsidR="0061003D" w:rsidRPr="001E1C93">
        <w:rPr>
          <w:rFonts w:cs="Arial"/>
          <w:iCs/>
          <w:szCs w:val="24"/>
        </w:rPr>
        <w:t>311515</w:t>
      </w:r>
      <w:r w:rsidRPr="001E1C93">
        <w:rPr>
          <w:rFonts w:cs="Arial"/>
          <w:iCs/>
          <w:szCs w:val="24"/>
        </w:rPr>
        <w:t>), została wyodrębnion</w:t>
      </w:r>
      <w:r w:rsidR="0061003D" w:rsidRPr="001E1C93">
        <w:rPr>
          <w:rFonts w:cs="Arial"/>
          <w:iCs/>
          <w:szCs w:val="24"/>
        </w:rPr>
        <w:t>e</w:t>
      </w:r>
      <w:r w:rsidRPr="001E1C93">
        <w:rPr>
          <w:rFonts w:cs="Arial"/>
          <w:iCs/>
          <w:szCs w:val="24"/>
        </w:rPr>
        <w:t xml:space="preserve"> </w:t>
      </w:r>
      <w:r w:rsidR="0061003D" w:rsidRPr="001E1C93">
        <w:rPr>
          <w:rFonts w:cs="Arial"/>
          <w:iCs/>
          <w:szCs w:val="24"/>
        </w:rPr>
        <w:t>dwie kwalifikacje:</w:t>
      </w:r>
      <w:r w:rsidRPr="001E1C93">
        <w:rPr>
          <w:rFonts w:cs="Arial"/>
          <w:iCs/>
          <w:szCs w:val="24"/>
        </w:rPr>
        <w:t xml:space="preserve"> </w:t>
      </w:r>
      <w:r w:rsidR="0061003D" w:rsidRPr="001E1C93">
        <w:rPr>
          <w:rFonts w:cs="Arial"/>
          <w:iCs/>
          <w:szCs w:val="24"/>
        </w:rPr>
        <w:t>ROL.02. Eksploatacja pojazdów, maszyn, urządzeń i narzędzi stosowanych w rolnictwie i  ROL.08. Eksploatacja systemów mechatronicznych w rolnictwie</w:t>
      </w:r>
      <w:r w:rsidRPr="001E1C93">
        <w:rPr>
          <w:rFonts w:cs="Arial"/>
          <w:iCs/>
          <w:szCs w:val="24"/>
        </w:rPr>
        <w:t xml:space="preserve">. Absolwent </w:t>
      </w:r>
      <w:r w:rsidR="0061003D" w:rsidRPr="001E1C93">
        <w:rPr>
          <w:rFonts w:cs="Arial"/>
          <w:iCs/>
          <w:szCs w:val="24"/>
        </w:rPr>
        <w:t>technikum</w:t>
      </w:r>
      <w:r w:rsidRPr="001E1C93">
        <w:rPr>
          <w:rFonts w:cs="Arial"/>
          <w:iCs/>
          <w:szCs w:val="24"/>
        </w:rPr>
        <w:t xml:space="preserve"> w zawodzie </w:t>
      </w:r>
      <w:r w:rsidR="003D12BB" w:rsidRPr="001E1C93">
        <w:rPr>
          <w:rFonts w:cs="Arial"/>
          <w:iCs/>
          <w:szCs w:val="24"/>
        </w:rPr>
        <w:t xml:space="preserve">technik mechanizacji rolnictwa i </w:t>
      </w:r>
      <w:proofErr w:type="spellStart"/>
      <w:r w:rsidR="003D12BB" w:rsidRPr="001E1C93">
        <w:rPr>
          <w:rFonts w:cs="Arial"/>
          <w:iCs/>
          <w:szCs w:val="24"/>
        </w:rPr>
        <w:t>agrotroniki</w:t>
      </w:r>
      <w:proofErr w:type="spellEnd"/>
      <w:r w:rsidRPr="001E1C93">
        <w:rPr>
          <w:rFonts w:cs="Arial"/>
          <w:iCs/>
          <w:szCs w:val="24"/>
        </w:rPr>
        <w:t>,</w:t>
      </w:r>
      <w:r w:rsidR="0061003D" w:rsidRPr="001E1C93">
        <w:rPr>
          <w:rFonts w:cs="Arial"/>
          <w:iCs/>
          <w:szCs w:val="24"/>
        </w:rPr>
        <w:t xml:space="preserve"> szkoły branżowej II</w:t>
      </w:r>
      <w:r w:rsidR="00FE139C" w:rsidRPr="001E1C93">
        <w:rPr>
          <w:rFonts w:cs="Arial"/>
          <w:iCs/>
          <w:szCs w:val="24"/>
        </w:rPr>
        <w:t> </w:t>
      </w:r>
      <w:r w:rsidR="0061003D" w:rsidRPr="001E1C93">
        <w:rPr>
          <w:rFonts w:cs="Arial"/>
          <w:iCs/>
          <w:szCs w:val="24"/>
        </w:rPr>
        <w:t>stopnia,</w:t>
      </w:r>
      <w:r w:rsidRPr="001E1C93">
        <w:rPr>
          <w:rFonts w:cs="Arial"/>
          <w:iCs/>
          <w:szCs w:val="24"/>
        </w:rPr>
        <w:t xml:space="preserve"> a także absolwent kwalifikacyjn</w:t>
      </w:r>
      <w:r w:rsidR="0061003D" w:rsidRPr="001E1C93">
        <w:rPr>
          <w:rFonts w:cs="Arial"/>
          <w:iCs/>
          <w:szCs w:val="24"/>
        </w:rPr>
        <w:t>ych</w:t>
      </w:r>
      <w:r w:rsidRPr="001E1C93">
        <w:rPr>
          <w:rFonts w:cs="Arial"/>
          <w:iCs/>
          <w:szCs w:val="24"/>
        </w:rPr>
        <w:t xml:space="preserve"> kurs</w:t>
      </w:r>
      <w:r w:rsidR="0061003D" w:rsidRPr="001E1C93">
        <w:rPr>
          <w:rFonts w:cs="Arial"/>
          <w:iCs/>
          <w:szCs w:val="24"/>
        </w:rPr>
        <w:t>ów</w:t>
      </w:r>
      <w:r w:rsidRPr="001E1C93">
        <w:rPr>
          <w:rFonts w:cs="Arial"/>
          <w:iCs/>
          <w:szCs w:val="24"/>
        </w:rPr>
        <w:t xml:space="preserve"> zawodow</w:t>
      </w:r>
      <w:r w:rsidR="0061003D" w:rsidRPr="001E1C93">
        <w:rPr>
          <w:rFonts w:cs="Arial"/>
          <w:iCs/>
          <w:szCs w:val="24"/>
        </w:rPr>
        <w:t>ych</w:t>
      </w:r>
      <w:r w:rsidRPr="001E1C93">
        <w:rPr>
          <w:rFonts w:cs="Arial"/>
          <w:iCs/>
          <w:szCs w:val="24"/>
        </w:rPr>
        <w:t>, powinien być przygotowany do wykonywania następującyc</w:t>
      </w:r>
      <w:r w:rsidR="0061003D" w:rsidRPr="001E1C93">
        <w:rPr>
          <w:rFonts w:cs="Arial"/>
          <w:iCs/>
          <w:szCs w:val="24"/>
        </w:rPr>
        <w:t xml:space="preserve">h zadań zawodowych </w:t>
      </w:r>
      <w:r w:rsidR="0061003D" w:rsidRPr="001E1C93">
        <w:rPr>
          <w:rFonts w:eastAsia="Calibri" w:cs="Arial"/>
          <w:szCs w:val="24"/>
        </w:rPr>
        <w:t>w ramach poszczególnych kwalifikacji</w:t>
      </w:r>
      <w:r w:rsidRPr="001E1C93">
        <w:rPr>
          <w:rFonts w:cs="Arial"/>
          <w:iCs/>
          <w:szCs w:val="24"/>
        </w:rPr>
        <w:t>:</w:t>
      </w:r>
    </w:p>
    <w:p w14:paraId="3D96BC76" w14:textId="77777777" w:rsidR="00FE139C" w:rsidRPr="001E1C93" w:rsidRDefault="00FE139C" w:rsidP="0061003D">
      <w:pPr>
        <w:shd w:val="clear" w:color="auto" w:fill="FFFFFF" w:themeFill="background1"/>
        <w:spacing w:after="0" w:line="23" w:lineRule="atLeast"/>
        <w:ind w:firstLine="708"/>
        <w:rPr>
          <w:rFonts w:cs="Arial"/>
          <w:iCs/>
          <w:szCs w:val="24"/>
        </w:rPr>
      </w:pPr>
    </w:p>
    <w:p w14:paraId="5AC8DC7F" w14:textId="77777777" w:rsidR="0061003D" w:rsidRPr="001E1C93" w:rsidRDefault="0061003D" w:rsidP="006C4BA1">
      <w:pPr>
        <w:pStyle w:val="Tekstpodstawowy"/>
        <w:numPr>
          <w:ilvl w:val="0"/>
          <w:numId w:val="17"/>
        </w:numPr>
        <w:spacing w:line="23" w:lineRule="atLeast"/>
        <w:ind w:hanging="1146"/>
        <w:rPr>
          <w:rFonts w:cs="Arial"/>
          <w:b/>
          <w:bCs/>
          <w:sz w:val="20"/>
          <w:szCs w:val="24"/>
        </w:rPr>
      </w:pPr>
      <w:r w:rsidRPr="001E1C93">
        <w:rPr>
          <w:rFonts w:cs="Arial"/>
          <w:b/>
          <w:sz w:val="20"/>
          <w:szCs w:val="24"/>
        </w:rPr>
        <w:t>w zakresie kwalifikacji ROL.02. Eksploatacja pojazdów, maszyn, urządzeń i narzędzi stosowanych w rolnictwie:</w:t>
      </w:r>
    </w:p>
    <w:p w14:paraId="66BFE7F9" w14:textId="77777777" w:rsidR="0061003D" w:rsidRPr="001E1C93" w:rsidRDefault="0061003D" w:rsidP="00A25379">
      <w:pPr>
        <w:pStyle w:val="Akapitzlist"/>
        <w:numPr>
          <w:ilvl w:val="0"/>
          <w:numId w:val="18"/>
        </w:numPr>
        <w:spacing w:line="23" w:lineRule="atLeast"/>
        <w:ind w:left="709" w:hanging="283"/>
        <w:rPr>
          <w:rFonts w:cs="Arial"/>
          <w:szCs w:val="24"/>
        </w:rPr>
      </w:pPr>
      <w:r w:rsidRPr="001E1C93">
        <w:rPr>
          <w:rFonts w:cs="Arial"/>
          <w:szCs w:val="24"/>
        </w:rPr>
        <w:t>użytkowania pojazdów, narzędzi, maszyn i urządzeń stosowanych w produkcji rolniczej,</w:t>
      </w:r>
    </w:p>
    <w:p w14:paraId="6B33349D" w14:textId="77777777" w:rsidR="0061003D" w:rsidRPr="001E1C93" w:rsidRDefault="0061003D" w:rsidP="00A25379">
      <w:pPr>
        <w:pStyle w:val="Akapitzlist"/>
        <w:numPr>
          <w:ilvl w:val="0"/>
          <w:numId w:val="18"/>
        </w:numPr>
        <w:spacing w:line="23" w:lineRule="atLeast"/>
        <w:ind w:left="709" w:hanging="283"/>
        <w:rPr>
          <w:rFonts w:cs="Arial"/>
          <w:szCs w:val="24"/>
        </w:rPr>
      </w:pPr>
      <w:r w:rsidRPr="001E1C93">
        <w:rPr>
          <w:rFonts w:cs="Arial"/>
          <w:szCs w:val="24"/>
        </w:rPr>
        <w:t>obsługiwania pojazdów rolniczych, środków transportu, maszyn i urządzeń stosowanych w rolnictwie,</w:t>
      </w:r>
    </w:p>
    <w:p w14:paraId="2676603A" w14:textId="77777777" w:rsidR="0061003D" w:rsidRPr="001E1C93" w:rsidRDefault="0061003D" w:rsidP="00A25379">
      <w:pPr>
        <w:pStyle w:val="Akapitzlist"/>
        <w:numPr>
          <w:ilvl w:val="0"/>
          <w:numId w:val="18"/>
        </w:numPr>
        <w:spacing w:line="23" w:lineRule="atLeast"/>
        <w:ind w:left="709" w:hanging="283"/>
        <w:rPr>
          <w:rFonts w:cs="Arial"/>
          <w:szCs w:val="24"/>
        </w:rPr>
      </w:pPr>
      <w:r w:rsidRPr="001E1C93">
        <w:rPr>
          <w:rFonts w:cs="Arial"/>
          <w:szCs w:val="24"/>
        </w:rPr>
        <w:t>oceniania stanu technicznego pojazdów, maszyn i urządzeń rolniczych,</w:t>
      </w:r>
    </w:p>
    <w:p w14:paraId="265647D8" w14:textId="77777777" w:rsidR="0061003D" w:rsidRPr="001E1C93" w:rsidRDefault="0061003D" w:rsidP="00A25379">
      <w:pPr>
        <w:pStyle w:val="Akapitzlist"/>
        <w:numPr>
          <w:ilvl w:val="0"/>
          <w:numId w:val="18"/>
        </w:numPr>
        <w:spacing w:line="23" w:lineRule="atLeast"/>
        <w:ind w:left="709" w:hanging="283"/>
        <w:rPr>
          <w:rFonts w:cs="Arial"/>
          <w:szCs w:val="24"/>
        </w:rPr>
      </w:pPr>
      <w:r w:rsidRPr="001E1C93">
        <w:rPr>
          <w:rFonts w:cs="Arial"/>
          <w:szCs w:val="24"/>
        </w:rPr>
        <w:t>wykonywania prac pojazdami samochodowymi i ciągnikami rolniczymi;</w:t>
      </w:r>
    </w:p>
    <w:p w14:paraId="570EFAD7" w14:textId="77777777" w:rsidR="00FE139C" w:rsidRPr="001E1C93" w:rsidRDefault="00FE139C" w:rsidP="00FE139C">
      <w:pPr>
        <w:pStyle w:val="Akapitzlist"/>
        <w:spacing w:line="23" w:lineRule="atLeast"/>
        <w:ind w:left="1146"/>
        <w:rPr>
          <w:rFonts w:cs="Arial"/>
          <w:szCs w:val="24"/>
        </w:rPr>
      </w:pPr>
    </w:p>
    <w:p w14:paraId="74B9EDFB" w14:textId="77777777" w:rsidR="0061003D" w:rsidRPr="001E1C93" w:rsidRDefault="0061003D" w:rsidP="006C4BA1">
      <w:pPr>
        <w:pStyle w:val="Tekstpodstawowy"/>
        <w:numPr>
          <w:ilvl w:val="0"/>
          <w:numId w:val="17"/>
        </w:numPr>
        <w:spacing w:line="23" w:lineRule="atLeast"/>
        <w:ind w:hanging="1146"/>
        <w:rPr>
          <w:rFonts w:cs="Arial"/>
          <w:b/>
          <w:bCs/>
          <w:sz w:val="20"/>
          <w:szCs w:val="24"/>
        </w:rPr>
      </w:pPr>
      <w:r w:rsidRPr="001E1C93">
        <w:rPr>
          <w:rFonts w:cs="Arial"/>
          <w:b/>
          <w:sz w:val="20"/>
          <w:szCs w:val="24"/>
        </w:rPr>
        <w:t xml:space="preserve">w zakresie kwalifikacji </w:t>
      </w:r>
      <w:r w:rsidRPr="001E1C93">
        <w:rPr>
          <w:rFonts w:cs="Arial"/>
          <w:b/>
          <w:bCs/>
          <w:sz w:val="20"/>
          <w:szCs w:val="24"/>
        </w:rPr>
        <w:t xml:space="preserve">ROL.08. Eksploatacja systemów mechatronicznych w rolnictwie: </w:t>
      </w:r>
    </w:p>
    <w:p w14:paraId="1BEBBB42" w14:textId="77777777" w:rsidR="0061003D" w:rsidRPr="001E1C93" w:rsidRDefault="0061003D" w:rsidP="00A25379">
      <w:pPr>
        <w:pStyle w:val="Akapitzlist"/>
        <w:numPr>
          <w:ilvl w:val="0"/>
          <w:numId w:val="19"/>
        </w:numPr>
        <w:spacing w:line="23" w:lineRule="atLeast"/>
        <w:ind w:left="709" w:hanging="283"/>
        <w:rPr>
          <w:rFonts w:cs="Arial"/>
          <w:szCs w:val="24"/>
        </w:rPr>
      </w:pPr>
      <w:r w:rsidRPr="001E1C93">
        <w:rPr>
          <w:rFonts w:cs="Arial"/>
          <w:szCs w:val="24"/>
        </w:rPr>
        <w:t>użytkowania urządzeń i systemów elektronicznych oraz nawigacji satelitarnych stosowanych w rolnictwie,</w:t>
      </w:r>
    </w:p>
    <w:p w14:paraId="3D7B9D3B" w14:textId="77777777" w:rsidR="0061003D" w:rsidRPr="001E1C93" w:rsidRDefault="0061003D" w:rsidP="00A25379">
      <w:pPr>
        <w:pStyle w:val="Akapitzlist"/>
        <w:numPr>
          <w:ilvl w:val="0"/>
          <w:numId w:val="19"/>
        </w:numPr>
        <w:spacing w:line="23" w:lineRule="atLeast"/>
        <w:ind w:left="709" w:hanging="283"/>
        <w:rPr>
          <w:rFonts w:cs="Arial"/>
          <w:szCs w:val="24"/>
        </w:rPr>
      </w:pPr>
      <w:r w:rsidRPr="001E1C93">
        <w:rPr>
          <w:rFonts w:cs="Arial"/>
          <w:szCs w:val="24"/>
        </w:rPr>
        <w:t>obsługiwania urządzeń, systemów elektronicznych oraz nawigacji satelitarnej stosowanych w pojazdach, maszynach i</w:t>
      </w:r>
      <w:r w:rsidR="00D83EB9" w:rsidRPr="001E1C93">
        <w:rPr>
          <w:rFonts w:cs="Arial"/>
          <w:szCs w:val="24"/>
        </w:rPr>
        <w:t> </w:t>
      </w:r>
      <w:r w:rsidRPr="001E1C93">
        <w:rPr>
          <w:rFonts w:cs="Arial"/>
          <w:szCs w:val="24"/>
        </w:rPr>
        <w:t>urządzeniach rolniczych.</w:t>
      </w:r>
    </w:p>
    <w:p w14:paraId="4A4BBA7F" w14:textId="77777777" w:rsidR="002B2118" w:rsidRPr="001E1C93" w:rsidRDefault="002B2118" w:rsidP="005D539E">
      <w:pPr>
        <w:shd w:val="clear" w:color="auto" w:fill="FFFFFF" w:themeFill="background1"/>
        <w:spacing w:after="0" w:line="23" w:lineRule="atLeast"/>
        <w:rPr>
          <w:rFonts w:cs="Arial"/>
          <w:szCs w:val="24"/>
        </w:rPr>
      </w:pPr>
    </w:p>
    <w:p w14:paraId="563E80B6" w14:textId="77777777" w:rsidR="002B2118" w:rsidRDefault="002B2118" w:rsidP="005D539E">
      <w:pPr>
        <w:spacing w:after="0" w:line="23" w:lineRule="atLeast"/>
        <w:rPr>
          <w:rFonts w:cs="Arial"/>
          <w:b/>
          <w:bCs/>
          <w:sz w:val="24"/>
          <w:szCs w:val="24"/>
        </w:rPr>
      </w:pPr>
      <w:r>
        <w:rPr>
          <w:rFonts w:cs="Arial"/>
          <w:b/>
          <w:bCs/>
          <w:sz w:val="24"/>
          <w:szCs w:val="24"/>
        </w:rPr>
        <w:br w:type="page"/>
      </w:r>
    </w:p>
    <w:p w14:paraId="24741DD8" w14:textId="41BDEFCF" w:rsidR="00CB5A08" w:rsidRDefault="00CB5A08" w:rsidP="001E1C93">
      <w:pPr>
        <w:pStyle w:val="Nagwek1"/>
      </w:pPr>
      <w:bookmarkStart w:id="8" w:name="_Toc18406904"/>
      <w:r>
        <w:t>PROGRAMY NAUCZANIA DLA</w:t>
      </w:r>
      <w:r w:rsidR="00DB6E84">
        <w:t xml:space="preserve"> </w:t>
      </w:r>
      <w:r>
        <w:t>POSZCZEGÓLNYCH PRZEDMIOTÓW</w:t>
      </w:r>
      <w:bookmarkEnd w:id="8"/>
    </w:p>
    <w:p w14:paraId="36DCB982" w14:textId="3F5C431A" w:rsidR="005565E0" w:rsidRPr="00CB5A08" w:rsidRDefault="00CB5A08" w:rsidP="001E1C93">
      <w:pPr>
        <w:pStyle w:val="Nagwek2"/>
      </w:pPr>
      <w:bookmarkStart w:id="9" w:name="_Toc18406905"/>
      <w:r w:rsidRPr="00CB5A08">
        <w:t>Podstawy konstrukcji maszyn</w:t>
      </w:r>
      <w:bookmarkEnd w:id="9"/>
    </w:p>
    <w:p w14:paraId="4CC57F93" w14:textId="77777777" w:rsidR="005565E0" w:rsidRPr="001E1C93" w:rsidRDefault="005565E0" w:rsidP="005D539E">
      <w:pPr>
        <w:shd w:val="clear" w:color="auto" w:fill="FFFFFF" w:themeFill="background1"/>
        <w:spacing w:after="0" w:line="23" w:lineRule="atLeast"/>
        <w:rPr>
          <w:rFonts w:cs="Arial"/>
          <w:szCs w:val="24"/>
        </w:rPr>
      </w:pPr>
    </w:p>
    <w:p w14:paraId="4FBC11F4" w14:textId="77777777" w:rsidR="005565E0" w:rsidRPr="001E1C93" w:rsidRDefault="003C0611" w:rsidP="005D539E">
      <w:pPr>
        <w:shd w:val="clear" w:color="auto" w:fill="FFFFFF" w:themeFill="background1"/>
        <w:spacing w:after="0" w:line="23" w:lineRule="atLeast"/>
        <w:rPr>
          <w:rFonts w:cs="Arial"/>
          <w:szCs w:val="24"/>
        </w:rPr>
      </w:pPr>
      <w:r w:rsidRPr="001E1C93">
        <w:rPr>
          <w:rFonts w:cs="Arial"/>
          <w:b/>
          <w:bCs/>
          <w:szCs w:val="24"/>
        </w:rPr>
        <w:t>Cele ogólne przedmiotu</w:t>
      </w:r>
    </w:p>
    <w:p w14:paraId="7D099886" w14:textId="77777777" w:rsidR="005565E0" w:rsidRPr="001E1C93" w:rsidRDefault="005565E0" w:rsidP="005D539E">
      <w:pPr>
        <w:shd w:val="clear" w:color="auto" w:fill="FFFFFF" w:themeFill="background1"/>
        <w:spacing w:after="0" w:line="23" w:lineRule="atLeast"/>
        <w:rPr>
          <w:rFonts w:cs="Arial"/>
          <w:szCs w:val="24"/>
        </w:rPr>
      </w:pPr>
    </w:p>
    <w:p w14:paraId="742D598B" w14:textId="77777777" w:rsidR="005565E0" w:rsidRPr="001E1C93" w:rsidRDefault="005565E0" w:rsidP="006C4BA1">
      <w:pPr>
        <w:numPr>
          <w:ilvl w:val="1"/>
          <w:numId w:val="2"/>
        </w:numPr>
        <w:shd w:val="clear" w:color="auto" w:fill="FFFFFF" w:themeFill="background1"/>
        <w:tabs>
          <w:tab w:val="clear" w:pos="1440"/>
          <w:tab w:val="num" w:pos="567"/>
        </w:tabs>
        <w:spacing w:after="0" w:line="23" w:lineRule="atLeast"/>
        <w:ind w:hanging="1440"/>
        <w:rPr>
          <w:rFonts w:cs="Arial"/>
          <w:szCs w:val="24"/>
        </w:rPr>
      </w:pPr>
      <w:r w:rsidRPr="001E1C93">
        <w:rPr>
          <w:rFonts w:cs="Arial"/>
          <w:szCs w:val="24"/>
        </w:rPr>
        <w:t xml:space="preserve">Poznanie </w:t>
      </w:r>
      <w:r w:rsidR="00782C34" w:rsidRPr="001E1C93">
        <w:rPr>
          <w:rFonts w:cs="Arial"/>
          <w:szCs w:val="24"/>
        </w:rPr>
        <w:t>zasad sporządzania rysunku technicznego</w:t>
      </w:r>
      <w:r w:rsidRPr="001E1C93">
        <w:rPr>
          <w:rFonts w:cs="Arial"/>
          <w:szCs w:val="24"/>
        </w:rPr>
        <w:t>;</w:t>
      </w:r>
    </w:p>
    <w:p w14:paraId="0AD115EC" w14:textId="77777777" w:rsidR="005565E0" w:rsidRPr="001E1C93" w:rsidRDefault="005565E0" w:rsidP="006C4BA1">
      <w:pPr>
        <w:numPr>
          <w:ilvl w:val="1"/>
          <w:numId w:val="2"/>
        </w:numPr>
        <w:shd w:val="clear" w:color="auto" w:fill="FFFFFF" w:themeFill="background1"/>
        <w:tabs>
          <w:tab w:val="clear" w:pos="1440"/>
          <w:tab w:val="num" w:pos="567"/>
        </w:tabs>
        <w:spacing w:after="0" w:line="23" w:lineRule="atLeast"/>
        <w:ind w:hanging="1440"/>
        <w:rPr>
          <w:rFonts w:cs="Arial"/>
          <w:szCs w:val="24"/>
        </w:rPr>
      </w:pPr>
      <w:r w:rsidRPr="001E1C93">
        <w:rPr>
          <w:rFonts w:cs="Arial"/>
          <w:szCs w:val="24"/>
        </w:rPr>
        <w:t xml:space="preserve">Nabycie umiejętności </w:t>
      </w:r>
      <w:r w:rsidR="00782C34" w:rsidRPr="001E1C93">
        <w:rPr>
          <w:rFonts w:cs="Arial"/>
          <w:szCs w:val="24"/>
        </w:rPr>
        <w:t>posługiwania się dokumentacją techniczną;</w:t>
      </w:r>
    </w:p>
    <w:p w14:paraId="1242ABEB" w14:textId="77777777" w:rsidR="005565E0" w:rsidRPr="001E1C93" w:rsidRDefault="00782C34" w:rsidP="006C4BA1">
      <w:pPr>
        <w:numPr>
          <w:ilvl w:val="1"/>
          <w:numId w:val="2"/>
        </w:numPr>
        <w:shd w:val="clear" w:color="auto" w:fill="FFFFFF" w:themeFill="background1"/>
        <w:tabs>
          <w:tab w:val="clear" w:pos="1440"/>
          <w:tab w:val="num" w:pos="567"/>
        </w:tabs>
        <w:spacing w:after="0" w:line="23" w:lineRule="atLeast"/>
        <w:ind w:hanging="1440"/>
        <w:rPr>
          <w:rFonts w:cs="Arial"/>
          <w:szCs w:val="24"/>
        </w:rPr>
      </w:pPr>
      <w:r w:rsidRPr="001E1C93">
        <w:rPr>
          <w:rFonts w:cs="Arial"/>
          <w:szCs w:val="24"/>
        </w:rPr>
        <w:t>Opanowanie zasad wykonywania podstawowej obróbki materiałów</w:t>
      </w:r>
      <w:r w:rsidR="005565E0" w:rsidRPr="001E1C93">
        <w:rPr>
          <w:rFonts w:cs="Arial"/>
          <w:szCs w:val="24"/>
        </w:rPr>
        <w:t>;</w:t>
      </w:r>
    </w:p>
    <w:p w14:paraId="22CA1E28" w14:textId="77777777" w:rsidR="005565E0" w:rsidRPr="001E1C93" w:rsidRDefault="00782C34" w:rsidP="006C4BA1">
      <w:pPr>
        <w:numPr>
          <w:ilvl w:val="1"/>
          <w:numId w:val="2"/>
        </w:numPr>
        <w:shd w:val="clear" w:color="auto" w:fill="FFFFFF" w:themeFill="background1"/>
        <w:tabs>
          <w:tab w:val="clear" w:pos="1440"/>
          <w:tab w:val="num" w:pos="567"/>
        </w:tabs>
        <w:spacing w:after="0" w:line="23" w:lineRule="atLeast"/>
        <w:ind w:hanging="1440"/>
        <w:rPr>
          <w:rFonts w:cs="Arial"/>
          <w:szCs w:val="24"/>
        </w:rPr>
      </w:pPr>
      <w:r w:rsidRPr="001E1C93">
        <w:rPr>
          <w:rFonts w:cs="Arial"/>
          <w:szCs w:val="24"/>
        </w:rPr>
        <w:t>Nabycie umiejętności dobierania materiałów konstrukcyjnych i eksploatacyjnych</w:t>
      </w:r>
      <w:r w:rsidR="005565E0" w:rsidRPr="001E1C93">
        <w:rPr>
          <w:rFonts w:cs="Arial"/>
          <w:szCs w:val="24"/>
        </w:rPr>
        <w:t>;</w:t>
      </w:r>
    </w:p>
    <w:p w14:paraId="3EF39875" w14:textId="77777777" w:rsidR="005565E0" w:rsidRPr="001E1C93" w:rsidRDefault="00782C34" w:rsidP="006C4BA1">
      <w:pPr>
        <w:numPr>
          <w:ilvl w:val="1"/>
          <w:numId w:val="2"/>
        </w:numPr>
        <w:shd w:val="clear" w:color="auto" w:fill="FFFFFF" w:themeFill="background1"/>
        <w:tabs>
          <w:tab w:val="clear" w:pos="1440"/>
          <w:tab w:val="num" w:pos="567"/>
        </w:tabs>
        <w:spacing w:after="0" w:line="23" w:lineRule="atLeast"/>
        <w:ind w:hanging="1440"/>
        <w:rPr>
          <w:rFonts w:cs="Arial"/>
          <w:szCs w:val="24"/>
        </w:rPr>
      </w:pPr>
      <w:r w:rsidRPr="001E1C93">
        <w:rPr>
          <w:rFonts w:cs="Arial"/>
          <w:szCs w:val="24"/>
        </w:rPr>
        <w:t>Opanowanie zasad wykonywania pomiarów warsztatowych</w:t>
      </w:r>
      <w:r w:rsidR="005565E0" w:rsidRPr="001E1C93">
        <w:rPr>
          <w:rFonts w:cs="Arial"/>
          <w:szCs w:val="24"/>
        </w:rPr>
        <w:t>;</w:t>
      </w:r>
    </w:p>
    <w:p w14:paraId="222C95A0" w14:textId="77777777" w:rsidR="005565E0" w:rsidRPr="001E1C93" w:rsidRDefault="00782C34" w:rsidP="006C4BA1">
      <w:pPr>
        <w:numPr>
          <w:ilvl w:val="1"/>
          <w:numId w:val="2"/>
        </w:numPr>
        <w:shd w:val="clear" w:color="auto" w:fill="FFFFFF" w:themeFill="background1"/>
        <w:tabs>
          <w:tab w:val="clear" w:pos="1440"/>
          <w:tab w:val="num" w:pos="567"/>
        </w:tabs>
        <w:spacing w:after="0" w:line="23" w:lineRule="atLeast"/>
        <w:ind w:hanging="1440"/>
        <w:rPr>
          <w:rFonts w:cs="Arial"/>
          <w:szCs w:val="24"/>
        </w:rPr>
      </w:pPr>
      <w:r w:rsidRPr="001E1C93">
        <w:rPr>
          <w:rFonts w:cs="Arial"/>
          <w:szCs w:val="24"/>
        </w:rPr>
        <w:t>Poznanie zasad działania podstawowych mechanizmów maszyn i urządzeń</w:t>
      </w:r>
      <w:r w:rsidR="005565E0" w:rsidRPr="001E1C93">
        <w:rPr>
          <w:rFonts w:cs="Arial"/>
          <w:szCs w:val="24"/>
        </w:rPr>
        <w:t>;</w:t>
      </w:r>
    </w:p>
    <w:p w14:paraId="2374DBCA" w14:textId="77777777" w:rsidR="005565E0" w:rsidRPr="001E1C93" w:rsidRDefault="005565E0" w:rsidP="005D539E">
      <w:pPr>
        <w:shd w:val="clear" w:color="auto" w:fill="FFFFFF" w:themeFill="background1"/>
        <w:spacing w:after="0" w:line="23" w:lineRule="atLeast"/>
        <w:rPr>
          <w:rFonts w:cs="Arial"/>
          <w:szCs w:val="24"/>
        </w:rPr>
      </w:pPr>
    </w:p>
    <w:p w14:paraId="5520A4DB" w14:textId="77777777" w:rsidR="005565E0" w:rsidRPr="001E1C93" w:rsidRDefault="00782C34" w:rsidP="005D539E">
      <w:pPr>
        <w:shd w:val="clear" w:color="auto" w:fill="FFFFFF" w:themeFill="background1"/>
        <w:spacing w:after="0" w:line="23" w:lineRule="atLeast"/>
        <w:rPr>
          <w:rFonts w:cs="Arial"/>
          <w:szCs w:val="24"/>
        </w:rPr>
      </w:pPr>
      <w:r w:rsidRPr="001E1C93">
        <w:rPr>
          <w:rFonts w:cs="Arial"/>
          <w:b/>
          <w:bCs/>
          <w:szCs w:val="24"/>
        </w:rPr>
        <w:t>Cele operacyjne</w:t>
      </w:r>
    </w:p>
    <w:p w14:paraId="6061428B" w14:textId="77777777" w:rsidR="005565E0" w:rsidRPr="001E1C93" w:rsidRDefault="005565E0" w:rsidP="005D539E">
      <w:pPr>
        <w:shd w:val="clear" w:color="auto" w:fill="FFFFFF" w:themeFill="background1"/>
        <w:spacing w:after="0" w:line="23" w:lineRule="atLeast"/>
        <w:rPr>
          <w:rFonts w:cs="Arial"/>
          <w:szCs w:val="24"/>
        </w:rPr>
      </w:pPr>
      <w:r w:rsidRPr="001E1C93">
        <w:rPr>
          <w:rFonts w:cs="Arial"/>
          <w:b/>
          <w:bCs/>
          <w:szCs w:val="24"/>
        </w:rPr>
        <w:t>Uczeń potrafi:</w:t>
      </w:r>
    </w:p>
    <w:p w14:paraId="0E42B84C"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przestrzega</w:t>
      </w:r>
      <w:r w:rsidR="00F304DA" w:rsidRPr="001E1C93">
        <w:rPr>
          <w:rFonts w:cs="Arial"/>
          <w:szCs w:val="24"/>
        </w:rPr>
        <w:t>ć</w:t>
      </w:r>
      <w:r w:rsidRPr="001E1C93">
        <w:rPr>
          <w:rFonts w:cs="Arial"/>
          <w:szCs w:val="24"/>
        </w:rPr>
        <w:t xml:space="preserve"> zasad sporządzania rysunku technicznego</w:t>
      </w:r>
      <w:r w:rsidR="00F304DA" w:rsidRPr="001E1C93">
        <w:rPr>
          <w:rFonts w:cs="Arial"/>
          <w:szCs w:val="24"/>
        </w:rPr>
        <w:t>,</w:t>
      </w:r>
    </w:p>
    <w:p w14:paraId="30A5015E"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sporządz</w:t>
      </w:r>
      <w:r w:rsidR="00F304DA" w:rsidRPr="001E1C93">
        <w:rPr>
          <w:rFonts w:cs="Arial"/>
          <w:szCs w:val="24"/>
        </w:rPr>
        <w:t>ić</w:t>
      </w:r>
      <w:r w:rsidRPr="001E1C93">
        <w:rPr>
          <w:rFonts w:cs="Arial"/>
          <w:szCs w:val="24"/>
        </w:rPr>
        <w:t xml:space="preserve"> szkice części maszyn</w:t>
      </w:r>
      <w:r w:rsidR="00F304DA" w:rsidRPr="001E1C93">
        <w:rPr>
          <w:rFonts w:cs="Arial"/>
          <w:szCs w:val="24"/>
        </w:rPr>
        <w:t>,</w:t>
      </w:r>
    </w:p>
    <w:p w14:paraId="4532511C"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sporządz</w:t>
      </w:r>
      <w:r w:rsidR="00F304DA" w:rsidRPr="001E1C93">
        <w:rPr>
          <w:rFonts w:cs="Arial"/>
          <w:szCs w:val="24"/>
        </w:rPr>
        <w:t>ić</w:t>
      </w:r>
      <w:r w:rsidRPr="001E1C93">
        <w:rPr>
          <w:rFonts w:cs="Arial"/>
          <w:szCs w:val="24"/>
        </w:rPr>
        <w:t xml:space="preserve"> rysunki techniczne z wykorzystaniem technik komputerowych</w:t>
      </w:r>
      <w:r w:rsidR="00F304DA" w:rsidRPr="001E1C93">
        <w:rPr>
          <w:rFonts w:cs="Arial"/>
          <w:szCs w:val="24"/>
        </w:rPr>
        <w:t>,</w:t>
      </w:r>
    </w:p>
    <w:p w14:paraId="365E7078" w14:textId="77777777" w:rsidR="003C0611" w:rsidRPr="001E1C93" w:rsidRDefault="00F304DA"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rozróżnić</w:t>
      </w:r>
      <w:r w:rsidR="003C0611" w:rsidRPr="001E1C93">
        <w:rPr>
          <w:rFonts w:cs="Arial"/>
          <w:szCs w:val="24"/>
        </w:rPr>
        <w:t xml:space="preserve"> części maszyn i urządzeń</w:t>
      </w:r>
      <w:r w:rsidRPr="001E1C93">
        <w:rPr>
          <w:rFonts w:cs="Arial"/>
          <w:szCs w:val="24"/>
        </w:rPr>
        <w:t>,</w:t>
      </w:r>
    </w:p>
    <w:p w14:paraId="600D8881"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rodzaje połączeń</w:t>
      </w:r>
      <w:r w:rsidR="00F304DA" w:rsidRPr="001E1C93">
        <w:rPr>
          <w:rFonts w:cs="Arial"/>
          <w:szCs w:val="24"/>
        </w:rPr>
        <w:t>,</w:t>
      </w:r>
    </w:p>
    <w:p w14:paraId="023A9FB3"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przestrzega</w:t>
      </w:r>
      <w:r w:rsidR="00F304DA" w:rsidRPr="001E1C93">
        <w:rPr>
          <w:rFonts w:cs="Arial"/>
          <w:szCs w:val="24"/>
        </w:rPr>
        <w:t>ć</w:t>
      </w:r>
      <w:r w:rsidRPr="001E1C93">
        <w:rPr>
          <w:rFonts w:cs="Arial"/>
          <w:szCs w:val="24"/>
        </w:rPr>
        <w:t xml:space="preserve"> zasad tolerancji i pasowań</w:t>
      </w:r>
      <w:r w:rsidR="00F304DA" w:rsidRPr="001E1C93">
        <w:rPr>
          <w:rFonts w:cs="Arial"/>
          <w:szCs w:val="24"/>
        </w:rPr>
        <w:t>,</w:t>
      </w:r>
    </w:p>
    <w:p w14:paraId="1E0D398C"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materiały konstrukcyjne</w:t>
      </w:r>
      <w:r w:rsidR="00F304DA" w:rsidRPr="001E1C93">
        <w:rPr>
          <w:rFonts w:cs="Arial"/>
          <w:szCs w:val="24"/>
        </w:rPr>
        <w:t>,</w:t>
      </w:r>
    </w:p>
    <w:p w14:paraId="7C656715"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materiały eksploatacyjne</w:t>
      </w:r>
      <w:r w:rsidR="00F304DA" w:rsidRPr="001E1C93">
        <w:rPr>
          <w:rFonts w:cs="Arial"/>
          <w:szCs w:val="24"/>
        </w:rPr>
        <w:t>,</w:t>
      </w:r>
    </w:p>
    <w:p w14:paraId="59307C73"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dobra</w:t>
      </w:r>
      <w:r w:rsidR="00F304DA" w:rsidRPr="001E1C93">
        <w:rPr>
          <w:rFonts w:cs="Arial"/>
          <w:szCs w:val="24"/>
        </w:rPr>
        <w:t>ć</w:t>
      </w:r>
      <w:r w:rsidRPr="001E1C93">
        <w:rPr>
          <w:rFonts w:cs="Arial"/>
          <w:szCs w:val="24"/>
        </w:rPr>
        <w:t xml:space="preserve"> sposoby transportu i składowania materiałów</w:t>
      </w:r>
      <w:r w:rsidR="00F304DA" w:rsidRPr="001E1C93">
        <w:rPr>
          <w:rFonts w:cs="Arial"/>
          <w:szCs w:val="24"/>
        </w:rPr>
        <w:t>,</w:t>
      </w:r>
    </w:p>
    <w:p w14:paraId="3423304E"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rozpozna</w:t>
      </w:r>
      <w:r w:rsidR="00F304DA" w:rsidRPr="001E1C93">
        <w:rPr>
          <w:rFonts w:cs="Arial"/>
          <w:szCs w:val="24"/>
        </w:rPr>
        <w:t>ć</w:t>
      </w:r>
      <w:r w:rsidRPr="001E1C93">
        <w:rPr>
          <w:rFonts w:cs="Arial"/>
          <w:szCs w:val="24"/>
        </w:rPr>
        <w:t xml:space="preserve"> rodzaje korozji i sposoby ochrony przed korozją</w:t>
      </w:r>
      <w:r w:rsidR="00F304DA" w:rsidRPr="001E1C93">
        <w:rPr>
          <w:rFonts w:cs="Arial"/>
          <w:szCs w:val="24"/>
        </w:rPr>
        <w:t>,</w:t>
      </w:r>
    </w:p>
    <w:p w14:paraId="4500E2B9"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określ</w:t>
      </w:r>
      <w:r w:rsidR="00F304DA" w:rsidRPr="001E1C93">
        <w:rPr>
          <w:rFonts w:cs="Arial"/>
          <w:szCs w:val="24"/>
        </w:rPr>
        <w:t>ić</w:t>
      </w:r>
      <w:r w:rsidRPr="001E1C93">
        <w:rPr>
          <w:rFonts w:cs="Arial"/>
          <w:szCs w:val="24"/>
        </w:rPr>
        <w:t xml:space="preserve"> techniki i metody wytwarzania części maszyn i urządzeń</w:t>
      </w:r>
      <w:r w:rsidR="00F304DA" w:rsidRPr="001E1C93">
        <w:rPr>
          <w:rFonts w:cs="Arial"/>
          <w:szCs w:val="24"/>
        </w:rPr>
        <w:t>,</w:t>
      </w:r>
    </w:p>
    <w:p w14:paraId="4E06AA7F"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urządzenia i narzędzia do obróbki ręcznej i maszynowej</w:t>
      </w:r>
      <w:r w:rsidR="00F304DA" w:rsidRPr="001E1C93">
        <w:rPr>
          <w:rFonts w:cs="Arial"/>
          <w:szCs w:val="24"/>
        </w:rPr>
        <w:t>,</w:t>
      </w:r>
    </w:p>
    <w:p w14:paraId="70C7BB6D"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przyrządy pomiarowe stosowane podczas obróbki ręcznej i maszynowej</w:t>
      </w:r>
      <w:r w:rsidR="00F304DA" w:rsidRPr="001E1C93">
        <w:rPr>
          <w:rFonts w:cs="Arial"/>
          <w:szCs w:val="24"/>
        </w:rPr>
        <w:t>,</w:t>
      </w:r>
    </w:p>
    <w:p w14:paraId="396E3704"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wykon</w:t>
      </w:r>
      <w:r w:rsidR="00F304DA" w:rsidRPr="001E1C93">
        <w:rPr>
          <w:rFonts w:cs="Arial"/>
          <w:szCs w:val="24"/>
        </w:rPr>
        <w:t>ać</w:t>
      </w:r>
      <w:r w:rsidRPr="001E1C93">
        <w:rPr>
          <w:rFonts w:cs="Arial"/>
          <w:szCs w:val="24"/>
        </w:rPr>
        <w:t xml:space="preserve"> pomiary warsztatowe</w:t>
      </w:r>
      <w:r w:rsidR="00F304DA" w:rsidRPr="001E1C93">
        <w:rPr>
          <w:rFonts w:cs="Arial"/>
          <w:szCs w:val="24"/>
        </w:rPr>
        <w:t>,</w:t>
      </w:r>
    </w:p>
    <w:p w14:paraId="54415604"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określ</w:t>
      </w:r>
      <w:r w:rsidR="00F304DA" w:rsidRPr="001E1C93">
        <w:rPr>
          <w:rFonts w:cs="Arial"/>
          <w:szCs w:val="24"/>
        </w:rPr>
        <w:t>ić zasady działania maszyn,</w:t>
      </w:r>
    </w:p>
    <w:p w14:paraId="698DAED1"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przekładnie i mechanizmy w maszynach</w:t>
      </w:r>
      <w:r w:rsidR="00F304DA" w:rsidRPr="001E1C93">
        <w:rPr>
          <w:rFonts w:cs="Arial"/>
          <w:szCs w:val="24"/>
        </w:rPr>
        <w:t>,</w:t>
      </w:r>
    </w:p>
    <w:p w14:paraId="7B78802F"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rozróżni</w:t>
      </w:r>
      <w:r w:rsidR="00F304DA" w:rsidRPr="001E1C93">
        <w:rPr>
          <w:rFonts w:cs="Arial"/>
          <w:szCs w:val="24"/>
        </w:rPr>
        <w:t>ć</w:t>
      </w:r>
      <w:r w:rsidRPr="001E1C93">
        <w:rPr>
          <w:rFonts w:cs="Arial"/>
          <w:szCs w:val="24"/>
        </w:rPr>
        <w:t xml:space="preserve"> silniki wykorzystywane w rolnictwie</w:t>
      </w:r>
      <w:r w:rsidR="00F304DA" w:rsidRPr="001E1C93">
        <w:rPr>
          <w:rFonts w:cs="Arial"/>
          <w:szCs w:val="24"/>
        </w:rPr>
        <w:t>,</w:t>
      </w:r>
    </w:p>
    <w:p w14:paraId="58DA795E"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posłu</w:t>
      </w:r>
      <w:r w:rsidR="00F304DA" w:rsidRPr="001E1C93">
        <w:rPr>
          <w:rFonts w:cs="Arial"/>
          <w:szCs w:val="24"/>
        </w:rPr>
        <w:t>żyć</w:t>
      </w:r>
      <w:r w:rsidRPr="001E1C93">
        <w:rPr>
          <w:rFonts w:cs="Arial"/>
          <w:szCs w:val="24"/>
        </w:rPr>
        <w:t xml:space="preserve"> się pojęciami z dziedziny elektrotechniki i elektroniki</w:t>
      </w:r>
      <w:r w:rsidR="00F304DA" w:rsidRPr="001E1C93">
        <w:rPr>
          <w:rFonts w:cs="Arial"/>
          <w:szCs w:val="24"/>
        </w:rPr>
        <w:t>,</w:t>
      </w:r>
    </w:p>
    <w:p w14:paraId="506EF35F"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opis</w:t>
      </w:r>
      <w:r w:rsidR="00F304DA" w:rsidRPr="001E1C93">
        <w:rPr>
          <w:rFonts w:cs="Arial"/>
          <w:szCs w:val="24"/>
        </w:rPr>
        <w:t>ać</w:t>
      </w:r>
      <w:r w:rsidRPr="001E1C93">
        <w:rPr>
          <w:rFonts w:cs="Arial"/>
          <w:szCs w:val="24"/>
        </w:rPr>
        <w:t xml:space="preserve"> zjawiska związane z prądem stałym i zmiennym</w:t>
      </w:r>
      <w:r w:rsidR="00F304DA" w:rsidRPr="001E1C93">
        <w:rPr>
          <w:rFonts w:cs="Arial"/>
          <w:szCs w:val="24"/>
        </w:rPr>
        <w:t>,</w:t>
      </w:r>
    </w:p>
    <w:p w14:paraId="4B7B76C0"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określ</w:t>
      </w:r>
      <w:r w:rsidR="00F304DA" w:rsidRPr="001E1C93">
        <w:rPr>
          <w:rFonts w:cs="Arial"/>
          <w:szCs w:val="24"/>
        </w:rPr>
        <w:t>ić</w:t>
      </w:r>
      <w:r w:rsidRPr="001E1C93">
        <w:rPr>
          <w:rFonts w:cs="Arial"/>
          <w:szCs w:val="24"/>
        </w:rPr>
        <w:t xml:space="preserve"> elementy oraz układy elektryczne</w:t>
      </w:r>
      <w:r w:rsidR="00F304DA" w:rsidRPr="001E1C93">
        <w:rPr>
          <w:rFonts w:cs="Arial"/>
          <w:szCs w:val="24"/>
        </w:rPr>
        <w:t>,</w:t>
      </w:r>
    </w:p>
    <w:p w14:paraId="5A878B86"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wykon</w:t>
      </w:r>
      <w:r w:rsidR="00F304DA" w:rsidRPr="001E1C93">
        <w:rPr>
          <w:rFonts w:cs="Arial"/>
          <w:szCs w:val="24"/>
        </w:rPr>
        <w:t>ać</w:t>
      </w:r>
      <w:r w:rsidRPr="001E1C93">
        <w:rPr>
          <w:rFonts w:cs="Arial"/>
          <w:szCs w:val="24"/>
        </w:rPr>
        <w:t xml:space="preserve"> montaż elementów i urządzeń elektrycznych</w:t>
      </w:r>
      <w:r w:rsidR="00F304DA" w:rsidRPr="001E1C93">
        <w:rPr>
          <w:rFonts w:cs="Arial"/>
          <w:szCs w:val="24"/>
        </w:rPr>
        <w:t>,</w:t>
      </w:r>
    </w:p>
    <w:p w14:paraId="1D00837A"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dobra</w:t>
      </w:r>
      <w:r w:rsidR="00F304DA" w:rsidRPr="001E1C93">
        <w:rPr>
          <w:rFonts w:cs="Arial"/>
          <w:szCs w:val="24"/>
        </w:rPr>
        <w:t>ć</w:t>
      </w:r>
      <w:r w:rsidRPr="001E1C93">
        <w:rPr>
          <w:rFonts w:cs="Arial"/>
          <w:szCs w:val="24"/>
        </w:rPr>
        <w:t xml:space="preserve"> metody i przyrządy do pomiaru parametrów układów elektrycznych</w:t>
      </w:r>
      <w:r w:rsidR="00F304DA" w:rsidRPr="001E1C93">
        <w:rPr>
          <w:rFonts w:cs="Arial"/>
          <w:szCs w:val="24"/>
        </w:rPr>
        <w:t>,</w:t>
      </w:r>
    </w:p>
    <w:p w14:paraId="37C09319"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wykon</w:t>
      </w:r>
      <w:r w:rsidR="00F304DA" w:rsidRPr="001E1C93">
        <w:rPr>
          <w:rFonts w:cs="Arial"/>
          <w:szCs w:val="24"/>
        </w:rPr>
        <w:t>ać</w:t>
      </w:r>
      <w:r w:rsidRPr="001E1C93">
        <w:rPr>
          <w:rFonts w:cs="Arial"/>
          <w:szCs w:val="24"/>
        </w:rPr>
        <w:t xml:space="preserve"> prace z zakresu obróbki ręcznej</w:t>
      </w:r>
      <w:r w:rsidR="00F304DA" w:rsidRPr="001E1C93">
        <w:rPr>
          <w:rFonts w:cs="Arial"/>
          <w:szCs w:val="24"/>
        </w:rPr>
        <w:t>,</w:t>
      </w:r>
    </w:p>
    <w:p w14:paraId="71D7ED43"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wykon</w:t>
      </w:r>
      <w:r w:rsidR="00F304DA" w:rsidRPr="001E1C93">
        <w:rPr>
          <w:rFonts w:cs="Arial"/>
          <w:szCs w:val="24"/>
        </w:rPr>
        <w:t>ać</w:t>
      </w:r>
      <w:r w:rsidRPr="001E1C93">
        <w:rPr>
          <w:rFonts w:cs="Arial"/>
          <w:szCs w:val="24"/>
        </w:rPr>
        <w:t xml:space="preserve"> prace z zakresu obróbki mechanicznej</w:t>
      </w:r>
      <w:r w:rsidR="00F304DA" w:rsidRPr="001E1C93">
        <w:rPr>
          <w:rFonts w:cs="Arial"/>
          <w:szCs w:val="24"/>
        </w:rPr>
        <w:t>,</w:t>
      </w:r>
    </w:p>
    <w:p w14:paraId="03B6129D" w14:textId="77777777" w:rsidR="003C0611" w:rsidRPr="001E1C93" w:rsidRDefault="003C0611" w:rsidP="006C4BA1">
      <w:pPr>
        <w:numPr>
          <w:ilvl w:val="0"/>
          <w:numId w:val="3"/>
        </w:numPr>
        <w:shd w:val="clear" w:color="auto" w:fill="FFFFFF" w:themeFill="background1"/>
        <w:tabs>
          <w:tab w:val="clear" w:pos="720"/>
          <w:tab w:val="num" w:pos="567"/>
        </w:tabs>
        <w:spacing w:after="0" w:line="23" w:lineRule="atLeast"/>
        <w:ind w:hanging="720"/>
        <w:rPr>
          <w:rFonts w:cs="Arial"/>
          <w:szCs w:val="24"/>
        </w:rPr>
      </w:pPr>
      <w:r w:rsidRPr="001E1C93">
        <w:rPr>
          <w:rFonts w:cs="Arial"/>
          <w:szCs w:val="24"/>
        </w:rPr>
        <w:t>posłu</w:t>
      </w:r>
      <w:r w:rsidR="00F304DA" w:rsidRPr="001E1C93">
        <w:rPr>
          <w:rFonts w:cs="Arial"/>
          <w:szCs w:val="24"/>
        </w:rPr>
        <w:t>żyć</w:t>
      </w:r>
      <w:r w:rsidRPr="001E1C93">
        <w:rPr>
          <w:rFonts w:cs="Arial"/>
          <w:szCs w:val="24"/>
        </w:rPr>
        <w:t xml:space="preserve"> się dokumentacją techniczną, katalogami i instrukcjami obsługi oraz </w:t>
      </w:r>
      <w:r w:rsidR="00FB56E3" w:rsidRPr="001E1C93">
        <w:rPr>
          <w:rFonts w:cs="Arial"/>
          <w:szCs w:val="24"/>
        </w:rPr>
        <w:t>przestrzegać</w:t>
      </w:r>
      <w:r w:rsidRPr="001E1C93">
        <w:rPr>
          <w:rFonts w:cs="Arial"/>
          <w:szCs w:val="24"/>
        </w:rPr>
        <w:t xml:space="preserve"> norm w tym zakresie</w:t>
      </w:r>
      <w:r w:rsidR="00F304DA" w:rsidRPr="001E1C93">
        <w:rPr>
          <w:rFonts w:cs="Arial"/>
          <w:szCs w:val="24"/>
        </w:rPr>
        <w:t>.</w:t>
      </w:r>
    </w:p>
    <w:p w14:paraId="7AF4BA78" w14:textId="77777777" w:rsidR="003C0611" w:rsidRPr="001E1C93" w:rsidRDefault="003C0611" w:rsidP="005D539E">
      <w:pPr>
        <w:shd w:val="clear" w:color="auto" w:fill="FFFFFF" w:themeFill="background1"/>
        <w:spacing w:after="0" w:line="23" w:lineRule="atLeast"/>
        <w:rPr>
          <w:rFonts w:cs="Arial"/>
          <w:b/>
          <w:bCs/>
          <w:szCs w:val="24"/>
        </w:rPr>
      </w:pPr>
    </w:p>
    <w:p w14:paraId="19A27898" w14:textId="77777777" w:rsidR="005565E0" w:rsidRDefault="005565E0" w:rsidP="005D539E">
      <w:pPr>
        <w:shd w:val="clear" w:color="auto" w:fill="FFFFFF" w:themeFill="background1"/>
        <w:spacing w:after="0" w:line="23" w:lineRule="atLeast"/>
        <w:rPr>
          <w:rFonts w:cs="Arial"/>
          <w:b/>
          <w:bCs/>
          <w:sz w:val="24"/>
          <w:szCs w:val="24"/>
        </w:rPr>
      </w:pPr>
      <w:r w:rsidRPr="00825CD2">
        <w:rPr>
          <w:rFonts w:cs="Arial"/>
          <w:b/>
          <w:bCs/>
          <w:sz w:val="24"/>
          <w:szCs w:val="24"/>
        </w:rPr>
        <w:t>MATERIAŁ NAUCZANIA</w:t>
      </w:r>
    </w:p>
    <w:p w14:paraId="08F92162" w14:textId="77777777" w:rsidR="009754A5" w:rsidRDefault="009754A5" w:rsidP="005D539E">
      <w:pPr>
        <w:shd w:val="clear" w:color="auto" w:fill="FFFFFF" w:themeFill="background1"/>
        <w:spacing w:after="0" w:line="23" w:lineRule="atLeast"/>
        <w:rPr>
          <w:rFonts w:cs="Arial"/>
          <w:b/>
          <w:bCs/>
          <w:sz w:val="24"/>
          <w:szCs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835"/>
        <w:gridCol w:w="992"/>
        <w:gridCol w:w="4253"/>
        <w:gridCol w:w="2835"/>
        <w:gridCol w:w="1558"/>
      </w:tblGrid>
      <w:tr w:rsidR="009754A5" w:rsidRPr="00054327" w14:paraId="35B399E7" w14:textId="77777777" w:rsidTr="005D299E">
        <w:tc>
          <w:tcPr>
            <w:tcW w:w="2269" w:type="dxa"/>
            <w:vMerge w:val="restart"/>
            <w:vAlign w:val="center"/>
          </w:tcPr>
          <w:p w14:paraId="58826EFD" w14:textId="77777777" w:rsidR="009754A5" w:rsidRPr="001E1C93" w:rsidRDefault="009754A5" w:rsidP="009754A5">
            <w:pPr>
              <w:spacing w:after="0"/>
              <w:jc w:val="center"/>
              <w:rPr>
                <w:rFonts w:cs="Arial"/>
                <w:b/>
                <w:bCs/>
                <w:szCs w:val="20"/>
              </w:rPr>
            </w:pPr>
            <w:r w:rsidRPr="001E1C93">
              <w:rPr>
                <w:rFonts w:cs="Arial"/>
                <w:b/>
                <w:bCs/>
                <w:szCs w:val="20"/>
              </w:rPr>
              <w:t>Dział programowy</w:t>
            </w:r>
          </w:p>
        </w:tc>
        <w:tc>
          <w:tcPr>
            <w:tcW w:w="2835" w:type="dxa"/>
            <w:vMerge w:val="restart"/>
            <w:vAlign w:val="center"/>
          </w:tcPr>
          <w:p w14:paraId="1EE8B734" w14:textId="77777777" w:rsidR="009754A5" w:rsidRPr="001E1C93" w:rsidRDefault="009754A5" w:rsidP="009754A5">
            <w:pPr>
              <w:spacing w:after="0"/>
              <w:jc w:val="center"/>
              <w:rPr>
                <w:rFonts w:cs="Arial"/>
                <w:b/>
                <w:bCs/>
                <w:szCs w:val="20"/>
              </w:rPr>
            </w:pPr>
            <w:r w:rsidRPr="001E1C93">
              <w:rPr>
                <w:rFonts w:cs="Arial"/>
                <w:b/>
                <w:bCs/>
                <w:szCs w:val="20"/>
              </w:rPr>
              <w:t>Tematy jednostek metodycznych</w:t>
            </w:r>
          </w:p>
        </w:tc>
        <w:tc>
          <w:tcPr>
            <w:tcW w:w="992" w:type="dxa"/>
            <w:vMerge w:val="restart"/>
            <w:vAlign w:val="center"/>
          </w:tcPr>
          <w:p w14:paraId="60C910D1" w14:textId="5241BE86" w:rsidR="009754A5" w:rsidRPr="001E1C93" w:rsidRDefault="00B01257" w:rsidP="009754A5">
            <w:pPr>
              <w:spacing w:after="0"/>
              <w:jc w:val="center"/>
              <w:rPr>
                <w:rFonts w:cs="Arial"/>
                <w:szCs w:val="20"/>
              </w:rPr>
            </w:pPr>
            <w:r w:rsidRPr="001E1C93">
              <w:rPr>
                <w:rFonts w:cs="Arial"/>
                <w:b/>
                <w:bCs/>
                <w:szCs w:val="20"/>
              </w:rPr>
              <w:t>Liczba godz.</w:t>
            </w:r>
          </w:p>
        </w:tc>
        <w:tc>
          <w:tcPr>
            <w:tcW w:w="7088" w:type="dxa"/>
            <w:gridSpan w:val="2"/>
            <w:vAlign w:val="center"/>
          </w:tcPr>
          <w:p w14:paraId="1C971458" w14:textId="77777777" w:rsidR="009754A5" w:rsidRPr="001E1C93" w:rsidRDefault="009754A5" w:rsidP="009754A5">
            <w:pPr>
              <w:spacing w:after="0"/>
              <w:jc w:val="center"/>
              <w:rPr>
                <w:rFonts w:cs="Arial"/>
                <w:szCs w:val="20"/>
              </w:rPr>
            </w:pPr>
            <w:r w:rsidRPr="001E1C93">
              <w:rPr>
                <w:rFonts w:cs="Arial"/>
                <w:b/>
                <w:bCs/>
                <w:szCs w:val="20"/>
              </w:rPr>
              <w:t>Wymagania programowe</w:t>
            </w:r>
          </w:p>
        </w:tc>
        <w:tc>
          <w:tcPr>
            <w:tcW w:w="1558" w:type="dxa"/>
            <w:vAlign w:val="center"/>
          </w:tcPr>
          <w:p w14:paraId="6AF43574" w14:textId="5873DFD5" w:rsidR="009754A5" w:rsidRPr="001E1C93" w:rsidRDefault="009754A5" w:rsidP="005D299E">
            <w:pPr>
              <w:spacing w:after="0"/>
              <w:jc w:val="center"/>
              <w:rPr>
                <w:rFonts w:cs="Arial"/>
                <w:szCs w:val="20"/>
              </w:rPr>
            </w:pPr>
            <w:r w:rsidRPr="001E1C93">
              <w:rPr>
                <w:rFonts w:cs="Arial"/>
                <w:b/>
                <w:bCs/>
                <w:szCs w:val="20"/>
              </w:rPr>
              <w:t>Uwagi o</w:t>
            </w:r>
            <w:r w:rsidR="005D299E" w:rsidRPr="001E1C93">
              <w:rPr>
                <w:rFonts w:cs="Arial"/>
                <w:b/>
                <w:bCs/>
                <w:szCs w:val="20"/>
              </w:rPr>
              <w:t> </w:t>
            </w:r>
            <w:r w:rsidRPr="001E1C93">
              <w:rPr>
                <w:rFonts w:cs="Arial"/>
                <w:b/>
                <w:bCs/>
                <w:szCs w:val="20"/>
              </w:rPr>
              <w:t>realizacji</w:t>
            </w:r>
          </w:p>
        </w:tc>
      </w:tr>
      <w:tr w:rsidR="009754A5" w:rsidRPr="00054327" w14:paraId="692DDB72" w14:textId="77777777" w:rsidTr="005D299E">
        <w:tc>
          <w:tcPr>
            <w:tcW w:w="2269" w:type="dxa"/>
            <w:vMerge/>
            <w:vAlign w:val="center"/>
          </w:tcPr>
          <w:p w14:paraId="46240903" w14:textId="77777777" w:rsidR="009754A5" w:rsidRPr="001E1C93" w:rsidRDefault="009754A5" w:rsidP="009754A5">
            <w:pPr>
              <w:spacing w:after="0"/>
              <w:rPr>
                <w:rFonts w:cs="Arial"/>
                <w:b/>
                <w:bCs/>
                <w:szCs w:val="20"/>
              </w:rPr>
            </w:pPr>
          </w:p>
        </w:tc>
        <w:tc>
          <w:tcPr>
            <w:tcW w:w="2835" w:type="dxa"/>
            <w:vMerge/>
            <w:vAlign w:val="center"/>
          </w:tcPr>
          <w:p w14:paraId="6F7A869D" w14:textId="77777777" w:rsidR="009754A5" w:rsidRPr="001E1C93" w:rsidRDefault="009754A5" w:rsidP="009754A5">
            <w:pPr>
              <w:spacing w:after="0"/>
              <w:rPr>
                <w:rFonts w:cs="Arial"/>
                <w:b/>
                <w:bCs/>
                <w:szCs w:val="20"/>
              </w:rPr>
            </w:pPr>
          </w:p>
        </w:tc>
        <w:tc>
          <w:tcPr>
            <w:tcW w:w="992" w:type="dxa"/>
            <w:vMerge/>
            <w:vAlign w:val="center"/>
          </w:tcPr>
          <w:p w14:paraId="4A8B1CA9" w14:textId="77777777" w:rsidR="009754A5" w:rsidRPr="001E1C93" w:rsidRDefault="009754A5" w:rsidP="009754A5">
            <w:pPr>
              <w:spacing w:after="0"/>
              <w:rPr>
                <w:rFonts w:cs="Arial"/>
                <w:szCs w:val="20"/>
              </w:rPr>
            </w:pPr>
          </w:p>
        </w:tc>
        <w:tc>
          <w:tcPr>
            <w:tcW w:w="4253" w:type="dxa"/>
            <w:vAlign w:val="center"/>
          </w:tcPr>
          <w:p w14:paraId="55D76153" w14:textId="77777777" w:rsidR="009754A5" w:rsidRPr="001E1C93" w:rsidRDefault="009754A5" w:rsidP="009754A5">
            <w:pPr>
              <w:spacing w:after="0"/>
              <w:jc w:val="center"/>
              <w:rPr>
                <w:rFonts w:cs="Arial"/>
                <w:b/>
                <w:bCs/>
                <w:szCs w:val="20"/>
              </w:rPr>
            </w:pPr>
            <w:r w:rsidRPr="001E1C93">
              <w:rPr>
                <w:rFonts w:cs="Arial"/>
                <w:b/>
                <w:bCs/>
                <w:szCs w:val="20"/>
              </w:rPr>
              <w:t>Podstawowe</w:t>
            </w:r>
          </w:p>
          <w:p w14:paraId="42BD9680" w14:textId="77777777" w:rsidR="009754A5" w:rsidRPr="001E1C93" w:rsidRDefault="009754A5" w:rsidP="009754A5">
            <w:pPr>
              <w:spacing w:after="0"/>
              <w:jc w:val="center"/>
              <w:rPr>
                <w:rFonts w:cs="Arial"/>
                <w:szCs w:val="20"/>
              </w:rPr>
            </w:pPr>
            <w:r w:rsidRPr="001E1C93">
              <w:rPr>
                <w:rFonts w:cs="Arial"/>
                <w:szCs w:val="20"/>
              </w:rPr>
              <w:t>Uczeń potrafi:</w:t>
            </w:r>
          </w:p>
        </w:tc>
        <w:tc>
          <w:tcPr>
            <w:tcW w:w="2835" w:type="dxa"/>
            <w:vAlign w:val="center"/>
          </w:tcPr>
          <w:p w14:paraId="7E43952C" w14:textId="77777777" w:rsidR="009754A5" w:rsidRPr="001E1C93" w:rsidRDefault="009754A5" w:rsidP="009754A5">
            <w:pPr>
              <w:spacing w:after="0"/>
              <w:jc w:val="center"/>
              <w:rPr>
                <w:rFonts w:cs="Arial"/>
                <w:b/>
                <w:bCs/>
                <w:szCs w:val="20"/>
              </w:rPr>
            </w:pPr>
            <w:r w:rsidRPr="001E1C93">
              <w:rPr>
                <w:rFonts w:cs="Arial"/>
                <w:b/>
                <w:bCs/>
                <w:szCs w:val="20"/>
              </w:rPr>
              <w:t>Ponadpodstawowe</w:t>
            </w:r>
          </w:p>
          <w:p w14:paraId="01BEAFAD" w14:textId="77777777" w:rsidR="009754A5" w:rsidRPr="001E1C93" w:rsidRDefault="009754A5" w:rsidP="009754A5">
            <w:pPr>
              <w:spacing w:after="0"/>
              <w:jc w:val="center"/>
              <w:rPr>
                <w:rFonts w:cs="Arial"/>
                <w:szCs w:val="20"/>
              </w:rPr>
            </w:pPr>
            <w:r w:rsidRPr="001E1C93">
              <w:rPr>
                <w:rFonts w:cs="Arial"/>
                <w:szCs w:val="20"/>
              </w:rPr>
              <w:t>Uczeń potrafi:</w:t>
            </w:r>
          </w:p>
        </w:tc>
        <w:tc>
          <w:tcPr>
            <w:tcW w:w="1558" w:type="dxa"/>
            <w:tcBorders>
              <w:bottom w:val="single" w:sz="4" w:space="0" w:color="auto"/>
            </w:tcBorders>
          </w:tcPr>
          <w:p w14:paraId="0B66288A" w14:textId="77777777" w:rsidR="009754A5" w:rsidRPr="001E1C93" w:rsidRDefault="009754A5" w:rsidP="009754A5">
            <w:pPr>
              <w:spacing w:after="0"/>
              <w:jc w:val="center"/>
              <w:rPr>
                <w:rFonts w:cs="Arial"/>
                <w:szCs w:val="20"/>
              </w:rPr>
            </w:pPr>
            <w:r w:rsidRPr="001E1C93">
              <w:rPr>
                <w:rFonts w:cs="Arial"/>
                <w:szCs w:val="20"/>
              </w:rPr>
              <w:t>Etap realizacji</w:t>
            </w:r>
          </w:p>
        </w:tc>
      </w:tr>
      <w:tr w:rsidR="002E1716" w:rsidRPr="00054327" w14:paraId="43F90717" w14:textId="77777777" w:rsidTr="001E1C93">
        <w:trPr>
          <w:trHeight w:val="1874"/>
        </w:trPr>
        <w:tc>
          <w:tcPr>
            <w:tcW w:w="2269" w:type="dxa"/>
            <w:vMerge w:val="restart"/>
          </w:tcPr>
          <w:p w14:paraId="69B70836" w14:textId="77777777" w:rsidR="00846BA3" w:rsidRPr="001E1C93" w:rsidRDefault="00846BA3" w:rsidP="009754A5">
            <w:pPr>
              <w:spacing w:after="0"/>
              <w:rPr>
                <w:rFonts w:cs="Arial"/>
                <w:szCs w:val="20"/>
              </w:rPr>
            </w:pPr>
          </w:p>
          <w:p w14:paraId="2DC2F52E" w14:textId="77777777" w:rsidR="00846BA3" w:rsidRPr="001E1C93" w:rsidRDefault="00846BA3" w:rsidP="009754A5">
            <w:pPr>
              <w:spacing w:after="0"/>
              <w:rPr>
                <w:rFonts w:cs="Arial"/>
                <w:szCs w:val="20"/>
              </w:rPr>
            </w:pPr>
          </w:p>
          <w:p w14:paraId="1F48A6C8" w14:textId="77777777" w:rsidR="002E1716" w:rsidRPr="001E1C93" w:rsidRDefault="002E1716" w:rsidP="009754A5">
            <w:pPr>
              <w:spacing w:after="0"/>
              <w:rPr>
                <w:rFonts w:cs="Arial"/>
                <w:szCs w:val="20"/>
              </w:rPr>
            </w:pPr>
            <w:r w:rsidRPr="001E1C93">
              <w:rPr>
                <w:rFonts w:cs="Arial"/>
                <w:szCs w:val="20"/>
              </w:rPr>
              <w:t>I. Rysunek techniczny</w:t>
            </w:r>
          </w:p>
        </w:tc>
        <w:tc>
          <w:tcPr>
            <w:tcW w:w="2835" w:type="dxa"/>
          </w:tcPr>
          <w:p w14:paraId="4133134F" w14:textId="77777777" w:rsidR="002E1716" w:rsidRPr="001E1C93" w:rsidRDefault="002E1716" w:rsidP="009754A5">
            <w:pPr>
              <w:spacing w:after="0"/>
              <w:rPr>
                <w:rFonts w:cs="Arial"/>
                <w:szCs w:val="20"/>
              </w:rPr>
            </w:pPr>
            <w:r w:rsidRPr="001E1C93">
              <w:rPr>
                <w:rFonts w:cs="Arial"/>
                <w:szCs w:val="20"/>
              </w:rPr>
              <w:t>I Zasady sporządzania rysunku technicznego.</w:t>
            </w:r>
          </w:p>
        </w:tc>
        <w:tc>
          <w:tcPr>
            <w:tcW w:w="992" w:type="dxa"/>
          </w:tcPr>
          <w:p w14:paraId="5F789091" w14:textId="0E8BAE32" w:rsidR="002E1716" w:rsidRPr="001E1C93" w:rsidRDefault="002E1716" w:rsidP="009754A5">
            <w:pPr>
              <w:spacing w:after="0"/>
              <w:jc w:val="center"/>
              <w:rPr>
                <w:rFonts w:cs="Arial"/>
                <w:szCs w:val="20"/>
              </w:rPr>
            </w:pPr>
          </w:p>
        </w:tc>
        <w:tc>
          <w:tcPr>
            <w:tcW w:w="4253" w:type="dxa"/>
          </w:tcPr>
          <w:p w14:paraId="2F4F06D5"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rozpoznać rodzaje rysunków</w:t>
            </w:r>
          </w:p>
          <w:p w14:paraId="05C5F266"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rozróżnić linie rysunkowe </w:t>
            </w:r>
          </w:p>
          <w:p w14:paraId="15F0DE71"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rozpoznać dodatkowe oznaczenia na rysunkach technicznych </w:t>
            </w:r>
          </w:p>
          <w:p w14:paraId="54924F0B"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określić zasady wymiarowania </w:t>
            </w:r>
          </w:p>
          <w:p w14:paraId="0BEF4978"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zwymiarować elementy na rysunkach technicznych</w:t>
            </w:r>
          </w:p>
        </w:tc>
        <w:tc>
          <w:tcPr>
            <w:tcW w:w="2835" w:type="dxa"/>
          </w:tcPr>
          <w:p w14:paraId="75E2265B"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odczytać informacje podane na rysunku technicznym</w:t>
            </w:r>
          </w:p>
        </w:tc>
        <w:tc>
          <w:tcPr>
            <w:tcW w:w="1558" w:type="dxa"/>
          </w:tcPr>
          <w:p w14:paraId="7FE65FE0" w14:textId="2C2D3EA4" w:rsidR="002E1716" w:rsidRPr="001E1C93" w:rsidRDefault="002E1716" w:rsidP="002E1716">
            <w:pPr>
              <w:spacing w:after="0"/>
              <w:ind w:left="-43"/>
              <w:jc w:val="center"/>
              <w:rPr>
                <w:rFonts w:cs="Arial"/>
                <w:szCs w:val="20"/>
                <w:highlight w:val="yellow"/>
              </w:rPr>
            </w:pPr>
            <w:r w:rsidRPr="001E1C93">
              <w:rPr>
                <w:rFonts w:cs="Arial"/>
                <w:szCs w:val="20"/>
              </w:rPr>
              <w:t>Klasa I</w:t>
            </w:r>
          </w:p>
        </w:tc>
      </w:tr>
      <w:tr w:rsidR="00846BA3" w:rsidRPr="00054327" w14:paraId="5912D867" w14:textId="77777777" w:rsidTr="005D299E">
        <w:trPr>
          <w:trHeight w:val="1364"/>
        </w:trPr>
        <w:tc>
          <w:tcPr>
            <w:tcW w:w="2269" w:type="dxa"/>
            <w:vMerge/>
          </w:tcPr>
          <w:p w14:paraId="0CA03B27" w14:textId="77777777" w:rsidR="00846BA3" w:rsidRPr="001E1C93" w:rsidRDefault="00846BA3" w:rsidP="009754A5">
            <w:pPr>
              <w:spacing w:after="0"/>
              <w:rPr>
                <w:rFonts w:cs="Arial"/>
                <w:szCs w:val="20"/>
              </w:rPr>
            </w:pPr>
          </w:p>
        </w:tc>
        <w:tc>
          <w:tcPr>
            <w:tcW w:w="2835" w:type="dxa"/>
            <w:tcBorders>
              <w:bottom w:val="single" w:sz="4" w:space="0" w:color="auto"/>
            </w:tcBorders>
          </w:tcPr>
          <w:p w14:paraId="7A09ECDB" w14:textId="77777777" w:rsidR="00846BA3" w:rsidRPr="001E1C93" w:rsidRDefault="00846BA3" w:rsidP="009754A5">
            <w:pPr>
              <w:spacing w:after="0"/>
              <w:rPr>
                <w:rFonts w:cs="Arial"/>
                <w:szCs w:val="20"/>
              </w:rPr>
            </w:pPr>
            <w:r w:rsidRPr="001E1C93">
              <w:rPr>
                <w:rFonts w:cs="Arial"/>
                <w:szCs w:val="20"/>
              </w:rPr>
              <w:t>II Rzutowanie przedmiotów.</w:t>
            </w:r>
          </w:p>
        </w:tc>
        <w:tc>
          <w:tcPr>
            <w:tcW w:w="992" w:type="dxa"/>
          </w:tcPr>
          <w:p w14:paraId="69D07568" w14:textId="1FA675BB" w:rsidR="00846BA3" w:rsidRPr="001E1C93" w:rsidRDefault="00846BA3" w:rsidP="009754A5">
            <w:pPr>
              <w:spacing w:after="0"/>
              <w:jc w:val="center"/>
              <w:rPr>
                <w:rFonts w:cs="Arial"/>
                <w:szCs w:val="20"/>
              </w:rPr>
            </w:pPr>
          </w:p>
        </w:tc>
        <w:tc>
          <w:tcPr>
            <w:tcW w:w="4253" w:type="dxa"/>
          </w:tcPr>
          <w:p w14:paraId="08C4E96F" w14:textId="77777777" w:rsidR="00846BA3" w:rsidRPr="001E1C93" w:rsidRDefault="00846BA3" w:rsidP="002C4E08">
            <w:pPr>
              <w:pStyle w:val="Akapitzlist"/>
              <w:numPr>
                <w:ilvl w:val="0"/>
                <w:numId w:val="21"/>
              </w:numPr>
              <w:ind w:left="317" w:hanging="317"/>
              <w:rPr>
                <w:rFonts w:cs="Arial"/>
                <w:szCs w:val="20"/>
              </w:rPr>
            </w:pPr>
            <w:r w:rsidRPr="001E1C93">
              <w:rPr>
                <w:rFonts w:cs="Arial"/>
                <w:szCs w:val="20"/>
              </w:rPr>
              <w:t xml:space="preserve">wykonać rzutowanie </w:t>
            </w:r>
          </w:p>
          <w:p w14:paraId="053BFDBA" w14:textId="77777777" w:rsidR="00846BA3" w:rsidRPr="001E1C93" w:rsidRDefault="00846BA3" w:rsidP="00A25379">
            <w:pPr>
              <w:pStyle w:val="Akapitzlist"/>
              <w:ind w:left="317"/>
              <w:rPr>
                <w:rFonts w:cs="Arial"/>
                <w:szCs w:val="20"/>
              </w:rPr>
            </w:pPr>
            <w:r w:rsidRPr="001E1C93">
              <w:rPr>
                <w:rFonts w:cs="Arial"/>
                <w:szCs w:val="20"/>
              </w:rPr>
              <w:t>prostokątne</w:t>
            </w:r>
          </w:p>
          <w:p w14:paraId="775B2341" w14:textId="69817719" w:rsidR="00846BA3" w:rsidRPr="001E1C93" w:rsidRDefault="00846BA3" w:rsidP="002C4E08">
            <w:pPr>
              <w:pStyle w:val="Akapitzlist"/>
              <w:numPr>
                <w:ilvl w:val="0"/>
                <w:numId w:val="21"/>
              </w:numPr>
              <w:ind w:left="317" w:hanging="317"/>
              <w:rPr>
                <w:rFonts w:cs="Arial"/>
                <w:szCs w:val="20"/>
              </w:rPr>
            </w:pPr>
            <w:r w:rsidRPr="001E1C93">
              <w:rPr>
                <w:rFonts w:cs="Arial"/>
                <w:szCs w:val="20"/>
              </w:rPr>
              <w:t>przestrzegać zasad sporządzania rysunku technicznego</w:t>
            </w:r>
          </w:p>
        </w:tc>
        <w:tc>
          <w:tcPr>
            <w:tcW w:w="2835" w:type="dxa"/>
          </w:tcPr>
          <w:p w14:paraId="7E645A70" w14:textId="77777777" w:rsidR="00846BA3" w:rsidRPr="001E1C93" w:rsidRDefault="00846BA3" w:rsidP="002C4E08">
            <w:pPr>
              <w:pStyle w:val="Akapitzlist"/>
              <w:numPr>
                <w:ilvl w:val="0"/>
                <w:numId w:val="21"/>
              </w:numPr>
              <w:ind w:left="317" w:hanging="317"/>
              <w:rPr>
                <w:rFonts w:cs="Arial"/>
                <w:szCs w:val="20"/>
              </w:rPr>
            </w:pPr>
            <w:r w:rsidRPr="001E1C93">
              <w:rPr>
                <w:rFonts w:cs="Arial"/>
                <w:szCs w:val="20"/>
              </w:rPr>
              <w:t xml:space="preserve">wykonać rzutowanie aksonometryczne </w:t>
            </w:r>
          </w:p>
        </w:tc>
        <w:tc>
          <w:tcPr>
            <w:tcW w:w="1558" w:type="dxa"/>
          </w:tcPr>
          <w:p w14:paraId="6AEE7531" w14:textId="1B0C1E2D" w:rsidR="00846BA3" w:rsidRPr="001E1C93" w:rsidRDefault="00846BA3" w:rsidP="002E1716">
            <w:pPr>
              <w:spacing w:after="0"/>
              <w:ind w:left="-43"/>
              <w:jc w:val="center"/>
              <w:rPr>
                <w:rFonts w:cs="Arial"/>
                <w:szCs w:val="20"/>
                <w:highlight w:val="yellow"/>
              </w:rPr>
            </w:pPr>
            <w:r w:rsidRPr="001E1C93">
              <w:rPr>
                <w:rFonts w:cs="Arial"/>
                <w:szCs w:val="20"/>
              </w:rPr>
              <w:t>Klasa I</w:t>
            </w:r>
          </w:p>
        </w:tc>
      </w:tr>
      <w:tr w:rsidR="002E1716" w:rsidRPr="00054327" w14:paraId="3D9652A9" w14:textId="77777777" w:rsidTr="005D299E">
        <w:trPr>
          <w:trHeight w:val="272"/>
        </w:trPr>
        <w:tc>
          <w:tcPr>
            <w:tcW w:w="2269" w:type="dxa"/>
            <w:vMerge/>
          </w:tcPr>
          <w:p w14:paraId="40E1B96B" w14:textId="77777777" w:rsidR="002E1716" w:rsidRPr="001E1C93" w:rsidRDefault="002E1716" w:rsidP="009754A5">
            <w:pPr>
              <w:spacing w:after="0"/>
              <w:rPr>
                <w:rFonts w:cs="Arial"/>
                <w:szCs w:val="20"/>
              </w:rPr>
            </w:pPr>
          </w:p>
        </w:tc>
        <w:tc>
          <w:tcPr>
            <w:tcW w:w="2835" w:type="dxa"/>
          </w:tcPr>
          <w:p w14:paraId="2E9324D3" w14:textId="77777777" w:rsidR="002E1716" w:rsidRPr="001E1C93" w:rsidRDefault="002E1716" w:rsidP="009754A5">
            <w:pPr>
              <w:spacing w:after="0"/>
              <w:rPr>
                <w:rFonts w:cs="Arial"/>
                <w:szCs w:val="20"/>
              </w:rPr>
            </w:pPr>
            <w:r w:rsidRPr="001E1C93">
              <w:rPr>
                <w:rFonts w:cs="Arial"/>
                <w:szCs w:val="20"/>
              </w:rPr>
              <w:t>III Tolerancja i pasowanie.</w:t>
            </w:r>
          </w:p>
        </w:tc>
        <w:tc>
          <w:tcPr>
            <w:tcW w:w="992" w:type="dxa"/>
          </w:tcPr>
          <w:p w14:paraId="5DF87C28" w14:textId="4FFF37F0" w:rsidR="002E1716" w:rsidRPr="001E1C93" w:rsidRDefault="002E1716" w:rsidP="009754A5">
            <w:pPr>
              <w:spacing w:after="0"/>
              <w:jc w:val="center"/>
              <w:rPr>
                <w:rFonts w:cs="Arial"/>
                <w:szCs w:val="20"/>
              </w:rPr>
            </w:pPr>
          </w:p>
        </w:tc>
        <w:tc>
          <w:tcPr>
            <w:tcW w:w="4253" w:type="dxa"/>
          </w:tcPr>
          <w:p w14:paraId="20BFEBA4"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określić odchyłki graniczne </w:t>
            </w:r>
          </w:p>
          <w:p w14:paraId="7DBFB5A3"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określić luz graniczny</w:t>
            </w:r>
          </w:p>
        </w:tc>
        <w:tc>
          <w:tcPr>
            <w:tcW w:w="2835" w:type="dxa"/>
          </w:tcPr>
          <w:p w14:paraId="3EA81DDC"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obliczyć tolerancje wymiaru </w:t>
            </w:r>
          </w:p>
          <w:p w14:paraId="528E4D46"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przestrzegać zasad tolerancji i pasowania, przelicza odchyłki wymiaru</w:t>
            </w:r>
          </w:p>
        </w:tc>
        <w:tc>
          <w:tcPr>
            <w:tcW w:w="1558" w:type="dxa"/>
          </w:tcPr>
          <w:p w14:paraId="383753CB" w14:textId="3AEE5A5F" w:rsidR="002E1716" w:rsidRPr="001E1C93" w:rsidRDefault="002E1716" w:rsidP="002E1716">
            <w:pPr>
              <w:spacing w:after="0"/>
              <w:ind w:left="-43"/>
              <w:jc w:val="center"/>
              <w:rPr>
                <w:rFonts w:cs="Arial"/>
                <w:szCs w:val="20"/>
                <w:highlight w:val="yellow"/>
              </w:rPr>
            </w:pPr>
            <w:r w:rsidRPr="001E1C93">
              <w:rPr>
                <w:rFonts w:cs="Arial"/>
                <w:szCs w:val="20"/>
              </w:rPr>
              <w:t>Klasa I</w:t>
            </w:r>
          </w:p>
        </w:tc>
      </w:tr>
      <w:tr w:rsidR="002E1716" w:rsidRPr="00054327" w14:paraId="10E849C8" w14:textId="77777777" w:rsidTr="005D299E">
        <w:trPr>
          <w:trHeight w:val="593"/>
        </w:trPr>
        <w:tc>
          <w:tcPr>
            <w:tcW w:w="2269" w:type="dxa"/>
            <w:vMerge/>
          </w:tcPr>
          <w:p w14:paraId="4262BA67" w14:textId="77777777" w:rsidR="002E1716" w:rsidRPr="001E1C93" w:rsidRDefault="002E1716" w:rsidP="009754A5">
            <w:pPr>
              <w:spacing w:after="0"/>
              <w:rPr>
                <w:rFonts w:cs="Arial"/>
                <w:szCs w:val="20"/>
              </w:rPr>
            </w:pPr>
          </w:p>
        </w:tc>
        <w:tc>
          <w:tcPr>
            <w:tcW w:w="2835" w:type="dxa"/>
          </w:tcPr>
          <w:p w14:paraId="6095C84C" w14:textId="77777777" w:rsidR="002E1716" w:rsidRPr="001E1C93" w:rsidRDefault="002E1716" w:rsidP="009754A5">
            <w:pPr>
              <w:spacing w:after="0"/>
              <w:rPr>
                <w:rFonts w:cs="Arial"/>
                <w:szCs w:val="20"/>
              </w:rPr>
            </w:pPr>
            <w:r w:rsidRPr="001E1C93">
              <w:rPr>
                <w:rFonts w:cs="Arial"/>
                <w:szCs w:val="20"/>
              </w:rPr>
              <w:t>IV Rysunki części maszyn i złożeniowe.</w:t>
            </w:r>
          </w:p>
        </w:tc>
        <w:tc>
          <w:tcPr>
            <w:tcW w:w="992" w:type="dxa"/>
          </w:tcPr>
          <w:p w14:paraId="6D32055E" w14:textId="0D11C416" w:rsidR="002E1716" w:rsidRPr="001E1C93" w:rsidRDefault="002E1716" w:rsidP="009754A5">
            <w:pPr>
              <w:spacing w:after="0"/>
              <w:jc w:val="center"/>
              <w:rPr>
                <w:rFonts w:cs="Arial"/>
                <w:szCs w:val="20"/>
              </w:rPr>
            </w:pPr>
          </w:p>
        </w:tc>
        <w:tc>
          <w:tcPr>
            <w:tcW w:w="4253" w:type="dxa"/>
          </w:tcPr>
          <w:p w14:paraId="3304C75C"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przedstawić przedmioty za pomocą widoków, przekrojów, </w:t>
            </w:r>
            <w:proofErr w:type="spellStart"/>
            <w:r w:rsidRPr="001E1C93">
              <w:rPr>
                <w:rFonts w:cs="Arial"/>
                <w:szCs w:val="20"/>
              </w:rPr>
              <w:t>półwidoku</w:t>
            </w:r>
            <w:proofErr w:type="spellEnd"/>
            <w:r w:rsidRPr="001E1C93">
              <w:rPr>
                <w:rFonts w:cs="Arial"/>
                <w:szCs w:val="20"/>
              </w:rPr>
              <w:t xml:space="preserve"> i półprzekroju </w:t>
            </w:r>
          </w:p>
        </w:tc>
        <w:tc>
          <w:tcPr>
            <w:tcW w:w="2835" w:type="dxa"/>
          </w:tcPr>
          <w:p w14:paraId="5960D097"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sporządzić szkice części maszyn </w:t>
            </w:r>
          </w:p>
        </w:tc>
        <w:tc>
          <w:tcPr>
            <w:tcW w:w="1558" w:type="dxa"/>
          </w:tcPr>
          <w:p w14:paraId="722F0539" w14:textId="5C9558D3" w:rsidR="002E1716" w:rsidRPr="001E1C93" w:rsidRDefault="002E1716" w:rsidP="002E1716">
            <w:pPr>
              <w:spacing w:after="0"/>
              <w:ind w:left="-43"/>
              <w:jc w:val="center"/>
              <w:rPr>
                <w:rFonts w:cs="Arial"/>
                <w:szCs w:val="20"/>
                <w:highlight w:val="yellow"/>
              </w:rPr>
            </w:pPr>
            <w:r w:rsidRPr="001E1C93">
              <w:rPr>
                <w:rFonts w:cs="Arial"/>
                <w:szCs w:val="20"/>
              </w:rPr>
              <w:t>Klasa I</w:t>
            </w:r>
          </w:p>
        </w:tc>
      </w:tr>
      <w:tr w:rsidR="002E1716" w:rsidRPr="00054327" w14:paraId="4FB1B838" w14:textId="77777777" w:rsidTr="005D299E">
        <w:trPr>
          <w:trHeight w:val="269"/>
        </w:trPr>
        <w:tc>
          <w:tcPr>
            <w:tcW w:w="2269" w:type="dxa"/>
          </w:tcPr>
          <w:p w14:paraId="1C765A95" w14:textId="77777777" w:rsidR="002E1716" w:rsidRPr="001E1C93" w:rsidRDefault="002E1716" w:rsidP="009754A5">
            <w:pPr>
              <w:spacing w:after="0"/>
              <w:rPr>
                <w:rFonts w:cs="Arial"/>
                <w:szCs w:val="20"/>
              </w:rPr>
            </w:pPr>
            <w:r w:rsidRPr="001E1C93">
              <w:rPr>
                <w:rFonts w:cs="Arial"/>
                <w:szCs w:val="20"/>
              </w:rPr>
              <w:t>II. Części maszyn</w:t>
            </w:r>
          </w:p>
        </w:tc>
        <w:tc>
          <w:tcPr>
            <w:tcW w:w="2835" w:type="dxa"/>
          </w:tcPr>
          <w:p w14:paraId="037DBFE7" w14:textId="77777777" w:rsidR="002E1716" w:rsidRPr="001E1C93" w:rsidRDefault="002E1716" w:rsidP="009754A5">
            <w:pPr>
              <w:spacing w:after="0"/>
              <w:rPr>
                <w:rFonts w:cs="Arial"/>
                <w:szCs w:val="20"/>
              </w:rPr>
            </w:pPr>
            <w:r w:rsidRPr="001E1C93">
              <w:rPr>
                <w:rFonts w:cs="Arial"/>
                <w:szCs w:val="20"/>
              </w:rPr>
              <w:t>Klasyfikacja i normalizacja części maszyn oraz rodzaje połączeń  i zasady działania maszyn.</w:t>
            </w:r>
          </w:p>
        </w:tc>
        <w:tc>
          <w:tcPr>
            <w:tcW w:w="992" w:type="dxa"/>
          </w:tcPr>
          <w:p w14:paraId="0A37B61F" w14:textId="7D9C47EB" w:rsidR="002E1716" w:rsidRPr="001E1C93" w:rsidRDefault="002E1716" w:rsidP="009754A5">
            <w:pPr>
              <w:spacing w:after="0"/>
              <w:jc w:val="center"/>
              <w:rPr>
                <w:rFonts w:cs="Arial"/>
                <w:szCs w:val="20"/>
              </w:rPr>
            </w:pPr>
          </w:p>
        </w:tc>
        <w:tc>
          <w:tcPr>
            <w:tcW w:w="4253" w:type="dxa"/>
          </w:tcPr>
          <w:p w14:paraId="16527564"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rozróżnić części maszyn i urządzeń</w:t>
            </w:r>
          </w:p>
          <w:p w14:paraId="746E44A8"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rozróżnić rodzaje połączeń</w:t>
            </w:r>
          </w:p>
          <w:p w14:paraId="454CDE3D"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określić zasady działania maszyn:</w:t>
            </w:r>
          </w:p>
          <w:p w14:paraId="30F691B8"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rozróżnić przekładnie i mechanizmy w maszynach </w:t>
            </w:r>
          </w:p>
          <w:p w14:paraId="7E410539"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rozróżnić silniki wykorzystywane w rolnictwie</w:t>
            </w:r>
          </w:p>
          <w:p w14:paraId="1F72638E"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wskazać zespoły i części maszyn i urządzeń </w:t>
            </w:r>
          </w:p>
          <w:p w14:paraId="0261FE34"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wskazać zespoły i części do przenoszenia napędu </w:t>
            </w:r>
          </w:p>
          <w:p w14:paraId="0461CC8A"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określić zasady łączenia części w zespoły </w:t>
            </w:r>
          </w:p>
          <w:p w14:paraId="36F06DBA"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określić zastosowanie poszczególnych części maszyn i urządzeń</w:t>
            </w:r>
          </w:p>
          <w:p w14:paraId="40AE4DC1"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rozpoznać połączenia nierozłączne</w:t>
            </w:r>
          </w:p>
          <w:p w14:paraId="79E9C3D2"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rozpoznać połączenia rozłączne</w:t>
            </w:r>
          </w:p>
        </w:tc>
        <w:tc>
          <w:tcPr>
            <w:tcW w:w="2835" w:type="dxa"/>
            <w:tcBorders>
              <w:top w:val="single" w:sz="4" w:space="0" w:color="auto"/>
            </w:tcBorders>
          </w:tcPr>
          <w:p w14:paraId="180A3FE9"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dobrać rodzaj połączenia do elementów metalowych </w:t>
            </w:r>
          </w:p>
          <w:p w14:paraId="5C42816B"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dobrać połączenia do łączonych elementów</w:t>
            </w:r>
          </w:p>
          <w:p w14:paraId="7E6BD36A"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wyjaśnić zasadę działania przekładni cięgnowych i </w:t>
            </w:r>
            <w:proofErr w:type="spellStart"/>
            <w:r w:rsidRPr="001E1C93">
              <w:rPr>
                <w:rFonts w:cs="Arial"/>
                <w:szCs w:val="20"/>
              </w:rPr>
              <w:t>bezcięgnowych</w:t>
            </w:r>
            <w:proofErr w:type="spellEnd"/>
            <w:r w:rsidRPr="001E1C93">
              <w:rPr>
                <w:rFonts w:cs="Arial"/>
                <w:szCs w:val="20"/>
              </w:rPr>
              <w:t xml:space="preserve"> </w:t>
            </w:r>
          </w:p>
          <w:p w14:paraId="099A78C8"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wyjaśnić  zasadę działania silników spalinowych i elektrycznych</w:t>
            </w:r>
          </w:p>
          <w:p w14:paraId="06183A18"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wyjaśnić  zasadę działania mechanizmów przeniesienia napędu</w:t>
            </w:r>
          </w:p>
        </w:tc>
        <w:tc>
          <w:tcPr>
            <w:tcW w:w="1558" w:type="dxa"/>
            <w:tcBorders>
              <w:top w:val="single" w:sz="4" w:space="0" w:color="auto"/>
            </w:tcBorders>
          </w:tcPr>
          <w:p w14:paraId="6A796F5A" w14:textId="2AB89E89" w:rsidR="002E1716" w:rsidRPr="001E1C93" w:rsidRDefault="002E1716" w:rsidP="002E1716">
            <w:pPr>
              <w:spacing w:after="0"/>
              <w:ind w:left="-43"/>
              <w:jc w:val="center"/>
              <w:rPr>
                <w:rFonts w:cs="Arial"/>
                <w:szCs w:val="20"/>
                <w:highlight w:val="yellow"/>
              </w:rPr>
            </w:pPr>
            <w:r w:rsidRPr="001E1C93">
              <w:rPr>
                <w:rFonts w:cs="Arial"/>
                <w:szCs w:val="20"/>
              </w:rPr>
              <w:t>Klasa I</w:t>
            </w:r>
          </w:p>
        </w:tc>
      </w:tr>
      <w:tr w:rsidR="009521E8" w:rsidRPr="00054327" w14:paraId="10483A04" w14:textId="77777777" w:rsidTr="005D299E">
        <w:trPr>
          <w:trHeight w:val="269"/>
        </w:trPr>
        <w:tc>
          <w:tcPr>
            <w:tcW w:w="2269" w:type="dxa"/>
          </w:tcPr>
          <w:p w14:paraId="57DED1E0" w14:textId="65D589C3" w:rsidR="009521E8" w:rsidRPr="001E1C93" w:rsidRDefault="009521E8" w:rsidP="009754A5">
            <w:pPr>
              <w:spacing w:after="0"/>
              <w:rPr>
                <w:rFonts w:cs="Arial"/>
                <w:szCs w:val="20"/>
              </w:rPr>
            </w:pPr>
            <w:r w:rsidRPr="001E1C93">
              <w:rPr>
                <w:rFonts w:cs="Arial"/>
                <w:szCs w:val="20"/>
              </w:rPr>
              <w:t>III. Technologia materiałów</w:t>
            </w:r>
          </w:p>
        </w:tc>
        <w:tc>
          <w:tcPr>
            <w:tcW w:w="2835" w:type="dxa"/>
          </w:tcPr>
          <w:p w14:paraId="1A2665D6" w14:textId="76447FA6" w:rsidR="009521E8" w:rsidRPr="001E1C93" w:rsidRDefault="009521E8" w:rsidP="009754A5">
            <w:pPr>
              <w:spacing w:after="0"/>
              <w:rPr>
                <w:rFonts w:cs="Arial"/>
                <w:szCs w:val="20"/>
              </w:rPr>
            </w:pPr>
            <w:r w:rsidRPr="001E1C93">
              <w:rPr>
                <w:rFonts w:cs="Arial"/>
                <w:szCs w:val="20"/>
              </w:rPr>
              <w:t>Materiały konstrukcyjne i eksploatacyjne stosowane w technice rolniczej oraz rodzaje korozji i ochrona przed korozją.</w:t>
            </w:r>
          </w:p>
        </w:tc>
        <w:tc>
          <w:tcPr>
            <w:tcW w:w="992" w:type="dxa"/>
          </w:tcPr>
          <w:p w14:paraId="4E1D782A" w14:textId="6F8010F5" w:rsidR="009521E8" w:rsidRPr="001E1C93" w:rsidRDefault="009521E8" w:rsidP="009754A5">
            <w:pPr>
              <w:spacing w:after="0"/>
              <w:jc w:val="center"/>
              <w:rPr>
                <w:rFonts w:cs="Arial"/>
                <w:szCs w:val="20"/>
              </w:rPr>
            </w:pPr>
          </w:p>
        </w:tc>
        <w:tc>
          <w:tcPr>
            <w:tcW w:w="4253" w:type="dxa"/>
          </w:tcPr>
          <w:p w14:paraId="59460D8E"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rozróżnić materiały konstrukcyjne i eksploatacyjne</w:t>
            </w:r>
          </w:p>
          <w:p w14:paraId="6F82F09A"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rozpoznać rodzaje korozji i sposoby ochrony przed korozją</w:t>
            </w:r>
          </w:p>
          <w:p w14:paraId="0D5532FE"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określić techniki i metody wytwarzania części maszyn i urządzeń</w:t>
            </w:r>
          </w:p>
          <w:p w14:paraId="1891F53F"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określić właściwości metali i stopów</w:t>
            </w:r>
          </w:p>
          <w:p w14:paraId="327A237E"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określić właściwości materiałów niemetalowych </w:t>
            </w:r>
          </w:p>
          <w:p w14:paraId="12B055B1"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opisać właściwości stopów metali</w:t>
            </w:r>
          </w:p>
          <w:p w14:paraId="11D434A1"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określić właściwości paliw</w:t>
            </w:r>
          </w:p>
          <w:p w14:paraId="14F3C95A"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określić właściwości środków smarnych </w:t>
            </w:r>
          </w:p>
          <w:p w14:paraId="67803266"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określić właściwości płynów eksploatacyjnych </w:t>
            </w:r>
          </w:p>
          <w:p w14:paraId="3C1A4F71"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dobrać materiały eksploatacyjne do sprzętu technicznego stosowanego w rolnictwie</w:t>
            </w:r>
          </w:p>
          <w:p w14:paraId="58667A77"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określić przyczyny powstawania korozji </w:t>
            </w:r>
          </w:p>
          <w:p w14:paraId="6E750DF4"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rozpoznać rodzaje korozji </w:t>
            </w:r>
          </w:p>
          <w:p w14:paraId="1BA54AF8"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wskazać sposoby konserwacji materiałów niemetalowych</w:t>
            </w:r>
          </w:p>
          <w:p w14:paraId="5B97D0A7" w14:textId="2F39D35A" w:rsidR="009521E8" w:rsidRPr="001E1C93" w:rsidRDefault="009521E8" w:rsidP="002C4E08">
            <w:pPr>
              <w:pStyle w:val="Akapitzlist"/>
              <w:numPr>
                <w:ilvl w:val="0"/>
                <w:numId w:val="21"/>
              </w:numPr>
              <w:ind w:left="317" w:hanging="317"/>
              <w:rPr>
                <w:rFonts w:cs="Arial"/>
                <w:szCs w:val="20"/>
              </w:rPr>
            </w:pPr>
            <w:r w:rsidRPr="001E1C93">
              <w:rPr>
                <w:rFonts w:cs="Arial"/>
                <w:szCs w:val="20"/>
              </w:rPr>
              <w:t>wskazać sposoby konserwacji materiałów metalowych</w:t>
            </w:r>
          </w:p>
        </w:tc>
        <w:tc>
          <w:tcPr>
            <w:tcW w:w="2835" w:type="dxa"/>
            <w:tcBorders>
              <w:top w:val="single" w:sz="4" w:space="0" w:color="auto"/>
            </w:tcBorders>
          </w:tcPr>
          <w:p w14:paraId="7E16366F"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określić powłoki ochronne</w:t>
            </w:r>
          </w:p>
          <w:p w14:paraId="35332DF2"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dobrać sposoby konserwacji części maszyn </w:t>
            </w:r>
          </w:p>
          <w:p w14:paraId="07766CDE"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dobrać techniki do nakładania powłok ochronnych</w:t>
            </w:r>
          </w:p>
          <w:p w14:paraId="653B2CDB"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opisać operacje obróbki plastycznej </w:t>
            </w:r>
          </w:p>
          <w:p w14:paraId="2A34ADD8"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dobrać technologie obróbki cieplnej do wymagań konstrukcyjnych elementów </w:t>
            </w:r>
          </w:p>
          <w:p w14:paraId="41FDFA9B"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rozróżnić czynności obróbki ręcznej </w:t>
            </w:r>
          </w:p>
          <w:p w14:paraId="6A2C77FF" w14:textId="4783DC8F" w:rsidR="009521E8" w:rsidRPr="001E1C93" w:rsidRDefault="009521E8" w:rsidP="002C4E08">
            <w:pPr>
              <w:pStyle w:val="Akapitzlist"/>
              <w:numPr>
                <w:ilvl w:val="0"/>
                <w:numId w:val="21"/>
              </w:numPr>
              <w:ind w:left="317" w:hanging="317"/>
              <w:rPr>
                <w:rFonts w:cs="Arial"/>
                <w:szCs w:val="20"/>
              </w:rPr>
            </w:pPr>
            <w:r w:rsidRPr="001E1C93">
              <w:rPr>
                <w:rFonts w:cs="Arial"/>
                <w:szCs w:val="20"/>
              </w:rPr>
              <w:t>rozróżnić czynności obróbki maszynowej</w:t>
            </w:r>
          </w:p>
        </w:tc>
        <w:tc>
          <w:tcPr>
            <w:tcW w:w="1558" w:type="dxa"/>
            <w:tcBorders>
              <w:top w:val="single" w:sz="4" w:space="0" w:color="auto"/>
            </w:tcBorders>
          </w:tcPr>
          <w:p w14:paraId="47046FF7" w14:textId="7679AE56" w:rsidR="009521E8" w:rsidRPr="001E1C93" w:rsidRDefault="009521E8" w:rsidP="002E1716">
            <w:pPr>
              <w:spacing w:after="0"/>
              <w:ind w:left="-43"/>
              <w:jc w:val="center"/>
              <w:rPr>
                <w:rFonts w:cs="Arial"/>
                <w:szCs w:val="20"/>
              </w:rPr>
            </w:pPr>
            <w:r w:rsidRPr="001E1C93">
              <w:rPr>
                <w:rFonts w:cs="Arial"/>
                <w:szCs w:val="20"/>
              </w:rPr>
              <w:t>Klasa I</w:t>
            </w:r>
          </w:p>
        </w:tc>
      </w:tr>
      <w:tr w:rsidR="002E1716" w:rsidRPr="00054327" w14:paraId="06F0AD45" w14:textId="77777777" w:rsidTr="005D299E">
        <w:trPr>
          <w:trHeight w:val="1970"/>
        </w:trPr>
        <w:tc>
          <w:tcPr>
            <w:tcW w:w="2269" w:type="dxa"/>
          </w:tcPr>
          <w:p w14:paraId="08EDA03F" w14:textId="6E10332F" w:rsidR="002E1716" w:rsidRPr="001E1C93" w:rsidRDefault="009521E8" w:rsidP="009754A5">
            <w:pPr>
              <w:spacing w:after="0"/>
              <w:rPr>
                <w:rFonts w:cs="Arial"/>
                <w:szCs w:val="20"/>
              </w:rPr>
            </w:pPr>
            <w:r w:rsidRPr="001E1C93">
              <w:rPr>
                <w:rFonts w:cs="Arial"/>
                <w:szCs w:val="20"/>
              </w:rPr>
              <w:t>I</w:t>
            </w:r>
            <w:r w:rsidR="002E1716" w:rsidRPr="001E1C93">
              <w:rPr>
                <w:rFonts w:cs="Arial"/>
                <w:szCs w:val="20"/>
              </w:rPr>
              <w:t>V. Obróbka materiałów</w:t>
            </w:r>
          </w:p>
        </w:tc>
        <w:tc>
          <w:tcPr>
            <w:tcW w:w="2835" w:type="dxa"/>
          </w:tcPr>
          <w:p w14:paraId="1F29432A" w14:textId="77777777" w:rsidR="002E1716" w:rsidRPr="001E1C93" w:rsidRDefault="002E1716" w:rsidP="009754A5">
            <w:pPr>
              <w:spacing w:after="0"/>
              <w:ind w:left="34"/>
              <w:rPr>
                <w:rFonts w:cs="Arial"/>
                <w:szCs w:val="20"/>
              </w:rPr>
            </w:pPr>
            <w:r w:rsidRPr="001E1C93">
              <w:rPr>
                <w:rFonts w:cs="Arial"/>
                <w:szCs w:val="20"/>
              </w:rPr>
              <w:t>Urządzenia i narzędzia do obróbki materiałów</w:t>
            </w:r>
          </w:p>
        </w:tc>
        <w:tc>
          <w:tcPr>
            <w:tcW w:w="992" w:type="dxa"/>
          </w:tcPr>
          <w:p w14:paraId="0D027788" w14:textId="1F177A52" w:rsidR="002E1716" w:rsidRPr="001E1C93" w:rsidRDefault="002E1716" w:rsidP="009754A5">
            <w:pPr>
              <w:spacing w:after="0"/>
              <w:jc w:val="center"/>
              <w:rPr>
                <w:rFonts w:cs="Arial"/>
                <w:szCs w:val="20"/>
              </w:rPr>
            </w:pPr>
          </w:p>
        </w:tc>
        <w:tc>
          <w:tcPr>
            <w:tcW w:w="4253" w:type="dxa"/>
          </w:tcPr>
          <w:p w14:paraId="25A655CB"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rozróżnić urządzenia i narzędzia do obróbki ręcznej i maszynowej</w:t>
            </w:r>
          </w:p>
          <w:p w14:paraId="27D8C28F"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rozpoznać obrabiarki do obróbki maszynowej</w:t>
            </w:r>
          </w:p>
          <w:p w14:paraId="32B044A5" w14:textId="4E34AD9D" w:rsidR="009521E8" w:rsidRPr="001E1C93" w:rsidRDefault="009521E8" w:rsidP="002C4E08">
            <w:pPr>
              <w:pStyle w:val="Akapitzlist"/>
              <w:numPr>
                <w:ilvl w:val="0"/>
                <w:numId w:val="21"/>
              </w:numPr>
              <w:ind w:left="317" w:hanging="317"/>
              <w:rPr>
                <w:rFonts w:cs="Arial"/>
                <w:szCs w:val="20"/>
              </w:rPr>
            </w:pPr>
            <w:r w:rsidRPr="001E1C93">
              <w:rPr>
                <w:rFonts w:cs="Arial"/>
                <w:szCs w:val="20"/>
              </w:rPr>
              <w:t>dobrać parametry obróbki różnych materiałów</w:t>
            </w:r>
          </w:p>
        </w:tc>
        <w:tc>
          <w:tcPr>
            <w:tcW w:w="2835" w:type="dxa"/>
          </w:tcPr>
          <w:p w14:paraId="2F46362C"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rozpoznać przyrządy traserskie </w:t>
            </w:r>
          </w:p>
          <w:p w14:paraId="339913B9"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rozpoznać narzędzia do obróbki ręcznej </w:t>
            </w:r>
          </w:p>
          <w:p w14:paraId="12965C9A" w14:textId="122B729E" w:rsidR="002E1716" w:rsidRPr="001E1C93" w:rsidRDefault="009521E8" w:rsidP="002C4E08">
            <w:pPr>
              <w:pStyle w:val="Akapitzlist"/>
              <w:numPr>
                <w:ilvl w:val="0"/>
                <w:numId w:val="21"/>
              </w:numPr>
              <w:ind w:left="317" w:hanging="317"/>
              <w:rPr>
                <w:rFonts w:cs="Arial"/>
                <w:szCs w:val="20"/>
              </w:rPr>
            </w:pPr>
            <w:r w:rsidRPr="001E1C93">
              <w:rPr>
                <w:rFonts w:cs="Arial"/>
                <w:szCs w:val="20"/>
              </w:rPr>
              <w:t>rozpoznać elementy obrabiarek do obróbki maszynowej</w:t>
            </w:r>
          </w:p>
        </w:tc>
        <w:tc>
          <w:tcPr>
            <w:tcW w:w="1558" w:type="dxa"/>
          </w:tcPr>
          <w:p w14:paraId="2D6B42DC" w14:textId="6B17F77F" w:rsidR="002E1716" w:rsidRPr="001E1C93" w:rsidRDefault="002E1716" w:rsidP="002E1716">
            <w:pPr>
              <w:spacing w:after="0"/>
              <w:ind w:left="-43"/>
              <w:jc w:val="center"/>
              <w:rPr>
                <w:rFonts w:cs="Arial"/>
                <w:szCs w:val="20"/>
                <w:highlight w:val="yellow"/>
              </w:rPr>
            </w:pPr>
            <w:r w:rsidRPr="001E1C93">
              <w:rPr>
                <w:rFonts w:cs="Arial"/>
                <w:szCs w:val="20"/>
              </w:rPr>
              <w:t>Klasa I</w:t>
            </w:r>
          </w:p>
        </w:tc>
      </w:tr>
      <w:tr w:rsidR="002E1716" w:rsidRPr="00054327" w14:paraId="65C93DC8" w14:textId="77777777" w:rsidTr="005D299E">
        <w:trPr>
          <w:trHeight w:val="127"/>
        </w:trPr>
        <w:tc>
          <w:tcPr>
            <w:tcW w:w="2269" w:type="dxa"/>
          </w:tcPr>
          <w:p w14:paraId="136CE9D2" w14:textId="7E8888AF" w:rsidR="002E1716" w:rsidRPr="001E1C93" w:rsidRDefault="002E1716" w:rsidP="009521E8">
            <w:pPr>
              <w:spacing w:after="0"/>
              <w:rPr>
                <w:rFonts w:cs="Arial"/>
                <w:szCs w:val="20"/>
              </w:rPr>
            </w:pPr>
            <w:r w:rsidRPr="001E1C93">
              <w:rPr>
                <w:rFonts w:cs="Arial"/>
                <w:szCs w:val="20"/>
              </w:rPr>
              <w:t>V. Metrologia techniczna</w:t>
            </w:r>
          </w:p>
        </w:tc>
        <w:tc>
          <w:tcPr>
            <w:tcW w:w="2835" w:type="dxa"/>
          </w:tcPr>
          <w:p w14:paraId="5452C6B9" w14:textId="77777777" w:rsidR="002E1716" w:rsidRPr="001E1C93" w:rsidRDefault="002E1716" w:rsidP="009754A5">
            <w:pPr>
              <w:spacing w:after="0"/>
              <w:ind w:left="34"/>
              <w:rPr>
                <w:rFonts w:cs="Arial"/>
                <w:szCs w:val="20"/>
              </w:rPr>
            </w:pPr>
            <w:r w:rsidRPr="001E1C93">
              <w:rPr>
                <w:rFonts w:cs="Arial"/>
                <w:szCs w:val="20"/>
              </w:rPr>
              <w:t xml:space="preserve">Przyrządy pomiarowe stosowane </w:t>
            </w:r>
          </w:p>
          <w:p w14:paraId="069E9235" w14:textId="77777777" w:rsidR="002E1716" w:rsidRPr="001E1C93" w:rsidRDefault="002E1716" w:rsidP="009754A5">
            <w:pPr>
              <w:spacing w:after="0"/>
              <w:ind w:left="34"/>
              <w:rPr>
                <w:rFonts w:cs="Arial"/>
                <w:szCs w:val="20"/>
              </w:rPr>
            </w:pPr>
            <w:r w:rsidRPr="001E1C93">
              <w:rPr>
                <w:rFonts w:cs="Arial"/>
                <w:szCs w:val="20"/>
              </w:rPr>
              <w:t>w obróbce ręcznej i maszynowej</w:t>
            </w:r>
          </w:p>
        </w:tc>
        <w:tc>
          <w:tcPr>
            <w:tcW w:w="992" w:type="dxa"/>
          </w:tcPr>
          <w:p w14:paraId="0C5BBD6B" w14:textId="62BC643E" w:rsidR="002E1716" w:rsidRPr="001E1C93" w:rsidRDefault="002E1716" w:rsidP="002E1716">
            <w:pPr>
              <w:spacing w:after="0"/>
              <w:jc w:val="center"/>
              <w:rPr>
                <w:rFonts w:cs="Arial"/>
                <w:szCs w:val="20"/>
              </w:rPr>
            </w:pPr>
          </w:p>
        </w:tc>
        <w:tc>
          <w:tcPr>
            <w:tcW w:w="4253" w:type="dxa"/>
          </w:tcPr>
          <w:p w14:paraId="367E7442"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rozróżnić przyrządy pomiarowe stosowane podczas obróbki ręcznej i maszynowej</w:t>
            </w:r>
          </w:p>
        </w:tc>
        <w:tc>
          <w:tcPr>
            <w:tcW w:w="2835" w:type="dxa"/>
          </w:tcPr>
          <w:p w14:paraId="2C3EDF45"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wskazać zastosowanie wzorców miar </w:t>
            </w:r>
          </w:p>
          <w:p w14:paraId="03082500"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rozpoznać przyrządy pomiarowe</w:t>
            </w:r>
          </w:p>
          <w:p w14:paraId="6A8016B0"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wskazać zastosowanie przyrządów pomiarowych</w:t>
            </w:r>
          </w:p>
        </w:tc>
        <w:tc>
          <w:tcPr>
            <w:tcW w:w="1558" w:type="dxa"/>
          </w:tcPr>
          <w:p w14:paraId="4EF345CA" w14:textId="11EDA122" w:rsidR="002E1716" w:rsidRPr="001E1C93" w:rsidRDefault="002E1716" w:rsidP="002E1716">
            <w:pPr>
              <w:spacing w:after="0"/>
              <w:ind w:left="-43"/>
              <w:jc w:val="center"/>
              <w:rPr>
                <w:rFonts w:cs="Arial"/>
                <w:szCs w:val="20"/>
                <w:highlight w:val="yellow"/>
              </w:rPr>
            </w:pPr>
            <w:r w:rsidRPr="001E1C93">
              <w:rPr>
                <w:rFonts w:cs="Arial"/>
                <w:szCs w:val="20"/>
              </w:rPr>
              <w:t>Klasa II</w:t>
            </w:r>
          </w:p>
        </w:tc>
      </w:tr>
      <w:tr w:rsidR="009521E8" w:rsidRPr="00054327" w14:paraId="6ABFE7BF" w14:textId="77777777" w:rsidTr="005D299E">
        <w:trPr>
          <w:trHeight w:val="127"/>
        </w:trPr>
        <w:tc>
          <w:tcPr>
            <w:tcW w:w="2269" w:type="dxa"/>
          </w:tcPr>
          <w:p w14:paraId="594E8888" w14:textId="56F09018" w:rsidR="009521E8" w:rsidRPr="001E1C93" w:rsidRDefault="009521E8" w:rsidP="009521E8">
            <w:pPr>
              <w:spacing w:after="0"/>
              <w:rPr>
                <w:rFonts w:cs="Arial"/>
                <w:szCs w:val="20"/>
              </w:rPr>
            </w:pPr>
            <w:r w:rsidRPr="001E1C93">
              <w:rPr>
                <w:rFonts w:cs="Arial"/>
                <w:szCs w:val="20"/>
              </w:rPr>
              <w:t>VI. Podstawy elektrotechniki</w:t>
            </w:r>
          </w:p>
          <w:p w14:paraId="0C66A745" w14:textId="34D8B7ED" w:rsidR="009521E8" w:rsidRPr="001E1C93" w:rsidRDefault="009521E8" w:rsidP="009521E8">
            <w:pPr>
              <w:spacing w:after="0"/>
              <w:rPr>
                <w:rFonts w:cs="Arial"/>
                <w:szCs w:val="20"/>
              </w:rPr>
            </w:pPr>
            <w:r w:rsidRPr="001E1C93">
              <w:rPr>
                <w:rFonts w:cs="Arial"/>
                <w:szCs w:val="20"/>
              </w:rPr>
              <w:t xml:space="preserve"> i elektroniki</w:t>
            </w:r>
          </w:p>
        </w:tc>
        <w:tc>
          <w:tcPr>
            <w:tcW w:w="2835" w:type="dxa"/>
          </w:tcPr>
          <w:p w14:paraId="592BAE33" w14:textId="501C73CC" w:rsidR="009521E8" w:rsidRPr="001E1C93" w:rsidRDefault="009521E8" w:rsidP="009754A5">
            <w:pPr>
              <w:spacing w:after="0"/>
              <w:ind w:left="34"/>
              <w:rPr>
                <w:rFonts w:cs="Arial"/>
                <w:szCs w:val="20"/>
              </w:rPr>
            </w:pPr>
            <w:r w:rsidRPr="001E1C93">
              <w:rPr>
                <w:rFonts w:cs="Arial"/>
                <w:szCs w:val="20"/>
              </w:rPr>
              <w:t>Podstawowe pojęcia z dziedziny elektrotechniki i elektroniki oraz miernictwo elektryczne</w:t>
            </w:r>
          </w:p>
        </w:tc>
        <w:tc>
          <w:tcPr>
            <w:tcW w:w="992" w:type="dxa"/>
          </w:tcPr>
          <w:p w14:paraId="7BC6B3D7" w14:textId="705E9129" w:rsidR="009521E8" w:rsidRPr="001E1C93" w:rsidRDefault="009521E8" w:rsidP="002E1716">
            <w:pPr>
              <w:spacing w:after="0"/>
              <w:jc w:val="center"/>
              <w:rPr>
                <w:rFonts w:cs="Arial"/>
                <w:szCs w:val="20"/>
              </w:rPr>
            </w:pPr>
          </w:p>
        </w:tc>
        <w:tc>
          <w:tcPr>
            <w:tcW w:w="4253" w:type="dxa"/>
          </w:tcPr>
          <w:p w14:paraId="0E4A4E4B"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opisać zjawiska związane z prądem stałym i zmiennym</w:t>
            </w:r>
          </w:p>
          <w:p w14:paraId="53AA4BF7"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określić elementy oraz układy elektryczne</w:t>
            </w:r>
          </w:p>
          <w:p w14:paraId="47312FD3"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wykonać montaż elementów i urządzeń elektrycznych</w:t>
            </w:r>
          </w:p>
          <w:p w14:paraId="45049D79"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dobrać metody i przyrządy do pomiaru parametrów układów elektrycznych</w:t>
            </w:r>
          </w:p>
          <w:p w14:paraId="5D1A1368"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 xml:space="preserve">określić rodzaje obwodów elektrycznych </w:t>
            </w:r>
          </w:p>
          <w:p w14:paraId="4C675E90"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 xml:space="preserve">opisać właściwości elektryczne i magnetyczne materiałów </w:t>
            </w:r>
          </w:p>
          <w:p w14:paraId="34A395BA"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opisać właściwości prądu stałego</w:t>
            </w:r>
          </w:p>
          <w:p w14:paraId="02B3CB21"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opisać właściwości prądu zmiennego</w:t>
            </w:r>
          </w:p>
          <w:p w14:paraId="46845A33" w14:textId="77777777" w:rsidR="009521E8" w:rsidRPr="001E1C93" w:rsidRDefault="009521E8" w:rsidP="002C4E08">
            <w:pPr>
              <w:numPr>
                <w:ilvl w:val="0"/>
                <w:numId w:val="21"/>
              </w:numPr>
              <w:spacing w:after="0"/>
              <w:ind w:left="317" w:hanging="317"/>
              <w:rPr>
                <w:rFonts w:cs="Arial"/>
                <w:szCs w:val="20"/>
              </w:rPr>
            </w:pPr>
            <w:r w:rsidRPr="001E1C93">
              <w:rPr>
                <w:rFonts w:cs="Arial"/>
                <w:szCs w:val="20"/>
              </w:rPr>
              <w:t xml:space="preserve">rozróżnić elementy elektryczne </w:t>
            </w:r>
          </w:p>
          <w:p w14:paraId="10EE2CBB" w14:textId="5E852C9F" w:rsidR="009521E8" w:rsidRPr="001E1C93" w:rsidRDefault="009521E8" w:rsidP="002C4E08">
            <w:pPr>
              <w:pStyle w:val="Akapitzlist"/>
              <w:numPr>
                <w:ilvl w:val="0"/>
                <w:numId w:val="21"/>
              </w:numPr>
              <w:ind w:left="317" w:hanging="317"/>
              <w:rPr>
                <w:rFonts w:cs="Arial"/>
                <w:szCs w:val="20"/>
              </w:rPr>
            </w:pPr>
            <w:r w:rsidRPr="001E1C93">
              <w:rPr>
                <w:rFonts w:cs="Arial"/>
                <w:szCs w:val="20"/>
              </w:rPr>
              <w:t>określić metody pomiaru parametrów elektrycznych</w:t>
            </w:r>
          </w:p>
        </w:tc>
        <w:tc>
          <w:tcPr>
            <w:tcW w:w="2835" w:type="dxa"/>
          </w:tcPr>
          <w:p w14:paraId="3874B332"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rozróżnić układy elektryczne</w:t>
            </w:r>
          </w:p>
          <w:p w14:paraId="700B6572"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dobrać narzędzia do montażu elementów i urządzeń elektrycznych</w:t>
            </w:r>
          </w:p>
          <w:p w14:paraId="003FAFEB"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zamontować elementy elektryczne</w:t>
            </w:r>
          </w:p>
          <w:p w14:paraId="264C7442" w14:textId="77777777" w:rsidR="009521E8" w:rsidRPr="001E1C93" w:rsidRDefault="009521E8" w:rsidP="002C4E08">
            <w:pPr>
              <w:pStyle w:val="Akapitzlist"/>
              <w:numPr>
                <w:ilvl w:val="0"/>
                <w:numId w:val="21"/>
              </w:numPr>
              <w:ind w:left="317" w:hanging="317"/>
              <w:rPr>
                <w:rFonts w:cs="Arial"/>
                <w:szCs w:val="20"/>
              </w:rPr>
            </w:pPr>
            <w:r w:rsidRPr="001E1C93">
              <w:rPr>
                <w:rFonts w:cs="Arial"/>
                <w:szCs w:val="20"/>
              </w:rPr>
              <w:t>wykonać pomiary parametrów elektrycznych</w:t>
            </w:r>
          </w:p>
          <w:p w14:paraId="1C36AB85" w14:textId="2A7FA9B5" w:rsidR="009521E8" w:rsidRPr="001E1C93" w:rsidRDefault="009521E8" w:rsidP="002C4E08">
            <w:pPr>
              <w:pStyle w:val="Akapitzlist"/>
              <w:numPr>
                <w:ilvl w:val="0"/>
                <w:numId w:val="21"/>
              </w:numPr>
              <w:ind w:left="317" w:hanging="317"/>
              <w:rPr>
                <w:rFonts w:cs="Arial"/>
                <w:szCs w:val="20"/>
              </w:rPr>
            </w:pPr>
            <w:r w:rsidRPr="001E1C93">
              <w:rPr>
                <w:rFonts w:cs="Arial"/>
                <w:szCs w:val="20"/>
              </w:rPr>
              <w:t xml:space="preserve">wykonać pomiary układów elektrycznych </w:t>
            </w:r>
          </w:p>
        </w:tc>
        <w:tc>
          <w:tcPr>
            <w:tcW w:w="1558" w:type="dxa"/>
          </w:tcPr>
          <w:p w14:paraId="785EDFE2" w14:textId="7E9E3CF2" w:rsidR="009521E8" w:rsidRPr="001E1C93" w:rsidRDefault="009521E8" w:rsidP="002E1716">
            <w:pPr>
              <w:spacing w:after="0"/>
              <w:ind w:left="-43"/>
              <w:jc w:val="center"/>
              <w:rPr>
                <w:rFonts w:cs="Arial"/>
                <w:szCs w:val="20"/>
              </w:rPr>
            </w:pPr>
            <w:r w:rsidRPr="001E1C93">
              <w:rPr>
                <w:rFonts w:cs="Arial"/>
                <w:szCs w:val="20"/>
              </w:rPr>
              <w:t>Klasa II</w:t>
            </w:r>
          </w:p>
        </w:tc>
      </w:tr>
      <w:tr w:rsidR="002E1716" w:rsidRPr="00054327" w14:paraId="66D188B5" w14:textId="77777777" w:rsidTr="005D299E">
        <w:trPr>
          <w:trHeight w:val="234"/>
        </w:trPr>
        <w:tc>
          <w:tcPr>
            <w:tcW w:w="2269" w:type="dxa"/>
          </w:tcPr>
          <w:p w14:paraId="784840F3" w14:textId="2DC5BECC" w:rsidR="002E1716" w:rsidRPr="001E1C93" w:rsidRDefault="002E1716" w:rsidP="009754A5">
            <w:pPr>
              <w:spacing w:after="0"/>
              <w:rPr>
                <w:rFonts w:cs="Arial"/>
                <w:szCs w:val="20"/>
              </w:rPr>
            </w:pPr>
            <w:r w:rsidRPr="001E1C93">
              <w:rPr>
                <w:rFonts w:cs="Arial"/>
                <w:szCs w:val="20"/>
              </w:rPr>
              <w:t>V</w:t>
            </w:r>
            <w:r w:rsidR="009521E8" w:rsidRPr="001E1C93">
              <w:rPr>
                <w:rFonts w:cs="Arial"/>
                <w:szCs w:val="20"/>
              </w:rPr>
              <w:t>II</w:t>
            </w:r>
            <w:r w:rsidRPr="001E1C93">
              <w:rPr>
                <w:rFonts w:cs="Arial"/>
                <w:szCs w:val="20"/>
              </w:rPr>
              <w:t>. Transport  i przechowywanie materiałów</w:t>
            </w:r>
          </w:p>
        </w:tc>
        <w:tc>
          <w:tcPr>
            <w:tcW w:w="2835" w:type="dxa"/>
          </w:tcPr>
          <w:p w14:paraId="4F521FD3" w14:textId="77777777" w:rsidR="002E1716" w:rsidRPr="001E1C93" w:rsidRDefault="002E1716" w:rsidP="00ED61DB">
            <w:pPr>
              <w:spacing w:after="0"/>
              <w:ind w:left="34"/>
              <w:rPr>
                <w:rFonts w:cs="Arial"/>
                <w:szCs w:val="20"/>
              </w:rPr>
            </w:pPr>
            <w:r w:rsidRPr="001E1C93">
              <w:rPr>
                <w:rFonts w:cs="Arial"/>
                <w:szCs w:val="20"/>
              </w:rPr>
              <w:t>Środki transportowe stosowane</w:t>
            </w:r>
          </w:p>
          <w:p w14:paraId="06F0AA69" w14:textId="1C9BCD2D" w:rsidR="002E1716" w:rsidRPr="001E1C93" w:rsidRDefault="002E1716" w:rsidP="009754A5">
            <w:pPr>
              <w:spacing w:after="0"/>
              <w:rPr>
                <w:rFonts w:cs="Arial"/>
                <w:szCs w:val="20"/>
              </w:rPr>
            </w:pPr>
            <w:r w:rsidRPr="001E1C93">
              <w:rPr>
                <w:rFonts w:cs="Arial"/>
                <w:szCs w:val="20"/>
              </w:rPr>
              <w:t xml:space="preserve"> w rolnictwie</w:t>
            </w:r>
          </w:p>
        </w:tc>
        <w:tc>
          <w:tcPr>
            <w:tcW w:w="992" w:type="dxa"/>
          </w:tcPr>
          <w:p w14:paraId="59C622A2" w14:textId="76F3CEA6" w:rsidR="002E1716" w:rsidRPr="001E1C93" w:rsidRDefault="002E1716" w:rsidP="009754A5">
            <w:pPr>
              <w:spacing w:after="0"/>
              <w:jc w:val="center"/>
              <w:rPr>
                <w:rFonts w:cs="Arial"/>
                <w:szCs w:val="20"/>
              </w:rPr>
            </w:pPr>
          </w:p>
        </w:tc>
        <w:tc>
          <w:tcPr>
            <w:tcW w:w="4253" w:type="dxa"/>
          </w:tcPr>
          <w:p w14:paraId="47726700" w14:textId="77777777" w:rsidR="002E1716" w:rsidRPr="001E1C93" w:rsidRDefault="002E1716" w:rsidP="002C4E08">
            <w:pPr>
              <w:pStyle w:val="Akapitzlist"/>
              <w:numPr>
                <w:ilvl w:val="0"/>
                <w:numId w:val="21"/>
              </w:numPr>
              <w:ind w:left="317" w:right="-108" w:hanging="317"/>
              <w:rPr>
                <w:rFonts w:cs="Arial"/>
                <w:szCs w:val="20"/>
              </w:rPr>
            </w:pPr>
            <w:r w:rsidRPr="001E1C93">
              <w:rPr>
                <w:rFonts w:cs="Arial"/>
                <w:szCs w:val="20"/>
              </w:rPr>
              <w:t>dobrać sposoby transportu i składowania materiałów</w:t>
            </w:r>
          </w:p>
          <w:p w14:paraId="0AE644EB" w14:textId="77777777" w:rsidR="002E1716" w:rsidRPr="001E1C93" w:rsidRDefault="002E1716" w:rsidP="002C4E08">
            <w:pPr>
              <w:pStyle w:val="Akapitzlist"/>
              <w:numPr>
                <w:ilvl w:val="0"/>
                <w:numId w:val="21"/>
              </w:numPr>
              <w:ind w:left="317" w:right="-108" w:hanging="317"/>
              <w:rPr>
                <w:rFonts w:cs="Arial"/>
                <w:szCs w:val="20"/>
              </w:rPr>
            </w:pPr>
            <w:r w:rsidRPr="001E1C93">
              <w:rPr>
                <w:rFonts w:cs="Arial"/>
                <w:szCs w:val="20"/>
              </w:rPr>
              <w:t>rozpoznać dźwignice stosowane w transporcie wewnętrznym</w:t>
            </w:r>
          </w:p>
          <w:p w14:paraId="3EEE9DA6" w14:textId="77777777" w:rsidR="002E1716" w:rsidRPr="001E1C93" w:rsidRDefault="002E1716" w:rsidP="002C4E08">
            <w:pPr>
              <w:pStyle w:val="Akapitzlist"/>
              <w:numPr>
                <w:ilvl w:val="0"/>
                <w:numId w:val="21"/>
              </w:numPr>
              <w:ind w:left="317" w:right="-108" w:hanging="317"/>
              <w:rPr>
                <w:rFonts w:cs="Arial"/>
                <w:szCs w:val="20"/>
              </w:rPr>
            </w:pPr>
            <w:r w:rsidRPr="001E1C93">
              <w:rPr>
                <w:rFonts w:cs="Arial"/>
                <w:szCs w:val="20"/>
              </w:rPr>
              <w:t xml:space="preserve">rozpoznać wózki transportowe stosowane w rolnictwie </w:t>
            </w:r>
          </w:p>
          <w:p w14:paraId="212B8C4D" w14:textId="6322BE92" w:rsidR="002E1716" w:rsidRPr="001E1C93" w:rsidRDefault="002E1716" w:rsidP="002C4E08">
            <w:pPr>
              <w:numPr>
                <w:ilvl w:val="0"/>
                <w:numId w:val="21"/>
              </w:numPr>
              <w:spacing w:after="0"/>
              <w:ind w:left="317" w:hanging="317"/>
              <w:rPr>
                <w:rFonts w:cs="Arial"/>
                <w:szCs w:val="20"/>
              </w:rPr>
            </w:pPr>
            <w:r w:rsidRPr="001E1C93">
              <w:rPr>
                <w:rFonts w:cs="Arial"/>
                <w:szCs w:val="20"/>
              </w:rPr>
              <w:t>rozróżnić przenośniki stosowane w rolnictwie</w:t>
            </w:r>
          </w:p>
        </w:tc>
        <w:tc>
          <w:tcPr>
            <w:tcW w:w="2835" w:type="dxa"/>
          </w:tcPr>
          <w:p w14:paraId="46F5DC01"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dobrać środki transportu do rodzaju transportowanych materiałów </w:t>
            </w:r>
          </w:p>
          <w:p w14:paraId="1EB22B95" w14:textId="6105DA98" w:rsidR="002E1716" w:rsidRPr="001E1C93" w:rsidRDefault="002E1716" w:rsidP="002C4E08">
            <w:pPr>
              <w:numPr>
                <w:ilvl w:val="0"/>
                <w:numId w:val="20"/>
              </w:numPr>
              <w:spacing w:after="0"/>
              <w:ind w:left="317"/>
              <w:rPr>
                <w:rFonts w:cs="Arial"/>
                <w:szCs w:val="20"/>
              </w:rPr>
            </w:pPr>
            <w:r w:rsidRPr="001E1C93">
              <w:rPr>
                <w:rFonts w:cs="Arial"/>
                <w:szCs w:val="20"/>
              </w:rPr>
              <w:t>dobrać sposoby składowania materiałów</w:t>
            </w:r>
          </w:p>
        </w:tc>
        <w:tc>
          <w:tcPr>
            <w:tcW w:w="1558" w:type="dxa"/>
          </w:tcPr>
          <w:p w14:paraId="343EC327" w14:textId="323DADB1" w:rsidR="002E1716" w:rsidRPr="001E1C93" w:rsidRDefault="002E1716" w:rsidP="002E1716">
            <w:pPr>
              <w:spacing w:after="0"/>
              <w:ind w:left="-43"/>
              <w:jc w:val="center"/>
              <w:rPr>
                <w:rFonts w:cs="Arial"/>
                <w:szCs w:val="20"/>
                <w:highlight w:val="yellow"/>
              </w:rPr>
            </w:pPr>
            <w:r w:rsidRPr="001E1C93">
              <w:rPr>
                <w:rFonts w:cs="Arial"/>
                <w:szCs w:val="20"/>
              </w:rPr>
              <w:t>Klasa II</w:t>
            </w:r>
          </w:p>
        </w:tc>
      </w:tr>
      <w:tr w:rsidR="002E1716" w:rsidRPr="00054327" w14:paraId="72E1447A" w14:textId="77777777" w:rsidTr="005D299E">
        <w:trPr>
          <w:trHeight w:val="2254"/>
        </w:trPr>
        <w:tc>
          <w:tcPr>
            <w:tcW w:w="2269" w:type="dxa"/>
          </w:tcPr>
          <w:p w14:paraId="28E6F897" w14:textId="77777777" w:rsidR="002E1716" w:rsidRPr="001E1C93" w:rsidRDefault="002E1716" w:rsidP="009754A5">
            <w:pPr>
              <w:spacing w:after="0"/>
              <w:rPr>
                <w:rFonts w:cs="Arial"/>
                <w:szCs w:val="20"/>
              </w:rPr>
            </w:pPr>
            <w:r w:rsidRPr="001E1C93">
              <w:rPr>
                <w:rFonts w:cs="Arial"/>
                <w:szCs w:val="20"/>
              </w:rPr>
              <w:t>VIII. Dokumentacja techniczna</w:t>
            </w:r>
          </w:p>
        </w:tc>
        <w:tc>
          <w:tcPr>
            <w:tcW w:w="2835" w:type="dxa"/>
          </w:tcPr>
          <w:p w14:paraId="3FDB7001" w14:textId="77777777" w:rsidR="002E1716" w:rsidRPr="001E1C93" w:rsidRDefault="002E1716" w:rsidP="009754A5">
            <w:pPr>
              <w:spacing w:after="0"/>
              <w:rPr>
                <w:rFonts w:cs="Arial"/>
                <w:szCs w:val="20"/>
              </w:rPr>
            </w:pPr>
            <w:r w:rsidRPr="001E1C93">
              <w:rPr>
                <w:rFonts w:cs="Arial"/>
                <w:szCs w:val="20"/>
              </w:rPr>
              <w:t>Normy, katalogi i instrukcje obsługi</w:t>
            </w:r>
          </w:p>
        </w:tc>
        <w:tc>
          <w:tcPr>
            <w:tcW w:w="992" w:type="dxa"/>
          </w:tcPr>
          <w:p w14:paraId="6064A436" w14:textId="024BA0C8" w:rsidR="002E1716" w:rsidRPr="001E1C93" w:rsidRDefault="002E1716" w:rsidP="009754A5">
            <w:pPr>
              <w:spacing w:after="0"/>
              <w:jc w:val="center"/>
              <w:rPr>
                <w:rFonts w:cs="Arial"/>
                <w:szCs w:val="20"/>
              </w:rPr>
            </w:pPr>
          </w:p>
        </w:tc>
        <w:tc>
          <w:tcPr>
            <w:tcW w:w="4253" w:type="dxa"/>
          </w:tcPr>
          <w:p w14:paraId="0FFCA142"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posłużyć się dokumentacją techniczną, katalogami i instrukcjami obsługi oraz przestrzegać norm w tym zakresie</w:t>
            </w:r>
          </w:p>
          <w:p w14:paraId="69C31B32"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odczytać dane techniczne i informacje z instrukcji obsługi </w:t>
            </w:r>
          </w:p>
        </w:tc>
        <w:tc>
          <w:tcPr>
            <w:tcW w:w="2835" w:type="dxa"/>
          </w:tcPr>
          <w:p w14:paraId="7CF72C2B"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 xml:space="preserve">złożyć zamówienie na podstawie katalogów części </w:t>
            </w:r>
          </w:p>
          <w:p w14:paraId="31667A1D" w14:textId="77777777" w:rsidR="002E1716" w:rsidRPr="001E1C93" w:rsidRDefault="002E1716" w:rsidP="002C4E08">
            <w:pPr>
              <w:pStyle w:val="Akapitzlist"/>
              <w:numPr>
                <w:ilvl w:val="0"/>
                <w:numId w:val="21"/>
              </w:numPr>
              <w:ind w:left="317" w:hanging="317"/>
              <w:rPr>
                <w:rFonts w:cs="Arial"/>
                <w:szCs w:val="20"/>
              </w:rPr>
            </w:pPr>
            <w:r w:rsidRPr="001E1C93">
              <w:rPr>
                <w:rFonts w:cs="Arial"/>
                <w:szCs w:val="20"/>
              </w:rPr>
              <w:t>dobrać materiały eksploatacyjne z zachowaniem obowiązujących norm</w:t>
            </w:r>
          </w:p>
        </w:tc>
        <w:tc>
          <w:tcPr>
            <w:tcW w:w="1558" w:type="dxa"/>
          </w:tcPr>
          <w:p w14:paraId="43677431" w14:textId="3DA65CAA" w:rsidR="002E1716" w:rsidRPr="001E1C93" w:rsidRDefault="002E1716" w:rsidP="002E1716">
            <w:pPr>
              <w:spacing w:after="0"/>
              <w:ind w:left="-43"/>
              <w:jc w:val="center"/>
              <w:rPr>
                <w:rFonts w:cs="Arial"/>
                <w:szCs w:val="20"/>
                <w:highlight w:val="yellow"/>
              </w:rPr>
            </w:pPr>
            <w:r w:rsidRPr="001E1C93">
              <w:rPr>
                <w:rFonts w:cs="Arial"/>
                <w:szCs w:val="20"/>
              </w:rPr>
              <w:t>Klasa II</w:t>
            </w:r>
          </w:p>
        </w:tc>
      </w:tr>
      <w:tr w:rsidR="009754A5" w:rsidRPr="00054327" w14:paraId="12A55CFD" w14:textId="77777777" w:rsidTr="005D299E">
        <w:trPr>
          <w:trHeight w:val="392"/>
        </w:trPr>
        <w:tc>
          <w:tcPr>
            <w:tcW w:w="2269" w:type="dxa"/>
          </w:tcPr>
          <w:p w14:paraId="1F2310A4" w14:textId="77777777" w:rsidR="009754A5" w:rsidRPr="001E1C93" w:rsidRDefault="009754A5" w:rsidP="009754A5">
            <w:pPr>
              <w:spacing w:after="0"/>
              <w:rPr>
                <w:rFonts w:cs="Arial"/>
                <w:szCs w:val="20"/>
              </w:rPr>
            </w:pPr>
          </w:p>
        </w:tc>
        <w:tc>
          <w:tcPr>
            <w:tcW w:w="2835" w:type="dxa"/>
          </w:tcPr>
          <w:p w14:paraId="1F422B10" w14:textId="75A0BDE8" w:rsidR="009754A5" w:rsidRPr="001E1C93" w:rsidRDefault="001E5233" w:rsidP="009754A5">
            <w:pPr>
              <w:spacing w:after="0"/>
              <w:rPr>
                <w:rFonts w:cs="Arial"/>
                <w:b/>
                <w:szCs w:val="20"/>
              </w:rPr>
            </w:pPr>
            <w:r w:rsidRPr="001E1C93">
              <w:rPr>
                <w:rFonts w:cs="Arial"/>
                <w:b/>
                <w:szCs w:val="20"/>
              </w:rPr>
              <w:t>Razem</w:t>
            </w:r>
          </w:p>
        </w:tc>
        <w:tc>
          <w:tcPr>
            <w:tcW w:w="992" w:type="dxa"/>
          </w:tcPr>
          <w:p w14:paraId="487AC33A" w14:textId="2A63D07B" w:rsidR="009754A5" w:rsidRPr="001E1C93" w:rsidRDefault="009754A5" w:rsidP="009754A5">
            <w:pPr>
              <w:spacing w:after="0"/>
              <w:jc w:val="center"/>
              <w:rPr>
                <w:rFonts w:cs="Arial"/>
                <w:b/>
                <w:szCs w:val="20"/>
              </w:rPr>
            </w:pPr>
          </w:p>
        </w:tc>
        <w:tc>
          <w:tcPr>
            <w:tcW w:w="4253" w:type="dxa"/>
          </w:tcPr>
          <w:p w14:paraId="28A06DAD" w14:textId="77777777" w:rsidR="009754A5" w:rsidRPr="001E1C93" w:rsidRDefault="009754A5" w:rsidP="009754A5">
            <w:pPr>
              <w:pStyle w:val="Akapitzlist"/>
              <w:ind w:left="459"/>
              <w:rPr>
                <w:rFonts w:cs="Arial"/>
                <w:szCs w:val="20"/>
              </w:rPr>
            </w:pPr>
          </w:p>
        </w:tc>
        <w:tc>
          <w:tcPr>
            <w:tcW w:w="2835" w:type="dxa"/>
          </w:tcPr>
          <w:p w14:paraId="2D9C4503" w14:textId="77777777" w:rsidR="009754A5" w:rsidRPr="001E1C93" w:rsidRDefault="009754A5" w:rsidP="009754A5">
            <w:pPr>
              <w:pStyle w:val="Akapitzlist"/>
              <w:ind w:left="317"/>
              <w:rPr>
                <w:rFonts w:cs="Arial"/>
                <w:szCs w:val="20"/>
              </w:rPr>
            </w:pPr>
          </w:p>
        </w:tc>
        <w:tc>
          <w:tcPr>
            <w:tcW w:w="1558" w:type="dxa"/>
          </w:tcPr>
          <w:p w14:paraId="5F1062A6" w14:textId="77777777" w:rsidR="009754A5" w:rsidRPr="001E1C93" w:rsidRDefault="009754A5" w:rsidP="009754A5">
            <w:pPr>
              <w:spacing w:after="0"/>
              <w:ind w:left="-43"/>
              <w:rPr>
                <w:rFonts w:cs="Arial"/>
                <w:szCs w:val="20"/>
              </w:rPr>
            </w:pPr>
          </w:p>
        </w:tc>
      </w:tr>
    </w:tbl>
    <w:p w14:paraId="73906D76" w14:textId="77777777" w:rsidR="00846BA3" w:rsidRDefault="00846BA3" w:rsidP="005D539E">
      <w:pPr>
        <w:shd w:val="clear" w:color="auto" w:fill="FFFFFF" w:themeFill="background1"/>
        <w:spacing w:after="0" w:line="23" w:lineRule="atLeast"/>
        <w:rPr>
          <w:rFonts w:cs="Arial"/>
          <w:b/>
          <w:bCs/>
          <w:sz w:val="24"/>
          <w:szCs w:val="24"/>
        </w:rPr>
      </w:pPr>
    </w:p>
    <w:p w14:paraId="6CED11DA" w14:textId="1223696E" w:rsidR="009754A5" w:rsidRDefault="009754A5" w:rsidP="005D539E">
      <w:pPr>
        <w:shd w:val="clear" w:color="auto" w:fill="FFFFFF" w:themeFill="background1"/>
        <w:spacing w:after="0" w:line="23" w:lineRule="atLeast"/>
        <w:rPr>
          <w:rFonts w:cs="Arial"/>
          <w:b/>
          <w:bCs/>
          <w:sz w:val="24"/>
          <w:szCs w:val="24"/>
        </w:rPr>
      </w:pPr>
    </w:p>
    <w:p w14:paraId="5DD2BE05" w14:textId="77777777" w:rsidR="006E34B6" w:rsidRPr="006E34B6" w:rsidRDefault="006E34B6" w:rsidP="00680FC6">
      <w:pPr>
        <w:spacing w:after="0" w:line="23" w:lineRule="atLeast"/>
        <w:rPr>
          <w:rFonts w:cs="Arial"/>
          <w:b/>
          <w:sz w:val="24"/>
          <w:szCs w:val="24"/>
        </w:rPr>
      </w:pPr>
      <w:r w:rsidRPr="006E34B6">
        <w:rPr>
          <w:rFonts w:cs="Arial"/>
          <w:b/>
          <w:sz w:val="24"/>
          <w:szCs w:val="24"/>
        </w:rPr>
        <w:t>PROCEDURY OSIĄGANIA CELÓW KSZTAŁCENIA PRZEDMIOTU</w:t>
      </w:r>
    </w:p>
    <w:p w14:paraId="78D0C052" w14:textId="77777777" w:rsidR="006E34B6" w:rsidRPr="009521E8" w:rsidRDefault="006E34B6" w:rsidP="00680FC6">
      <w:pPr>
        <w:spacing w:after="0" w:line="23" w:lineRule="atLeast"/>
        <w:rPr>
          <w:rFonts w:cs="Arial"/>
          <w:b/>
          <w:sz w:val="24"/>
          <w:szCs w:val="24"/>
        </w:rPr>
      </w:pPr>
    </w:p>
    <w:p w14:paraId="7B6F0950" w14:textId="77777777" w:rsidR="006E34B6" w:rsidRPr="009521E8" w:rsidRDefault="006E34B6" w:rsidP="009521E8">
      <w:pPr>
        <w:spacing w:after="0" w:line="23" w:lineRule="atLeast"/>
        <w:rPr>
          <w:rFonts w:cs="Arial"/>
          <w:b/>
          <w:sz w:val="24"/>
          <w:szCs w:val="24"/>
        </w:rPr>
      </w:pPr>
      <w:bookmarkStart w:id="10" w:name="_Hlk518419678"/>
      <w:r w:rsidRPr="009521E8">
        <w:rPr>
          <w:rFonts w:cs="Arial"/>
          <w:b/>
          <w:sz w:val="24"/>
          <w:szCs w:val="24"/>
        </w:rPr>
        <w:t>Metody nauczania</w:t>
      </w:r>
    </w:p>
    <w:bookmarkEnd w:id="10"/>
    <w:p w14:paraId="6DC54842" w14:textId="77777777" w:rsidR="006E34B6" w:rsidRPr="001E1C93" w:rsidRDefault="006E34B6" w:rsidP="00680FC6">
      <w:pPr>
        <w:spacing w:after="0" w:line="23" w:lineRule="atLeast"/>
        <w:ind w:firstLine="567"/>
        <w:rPr>
          <w:rFonts w:cs="Arial"/>
          <w:szCs w:val="24"/>
        </w:rPr>
      </w:pPr>
      <w:r w:rsidRPr="001E1C93">
        <w:rPr>
          <w:rFonts w:cs="Arial"/>
          <w:szCs w:val="24"/>
        </w:rPr>
        <w:t>W procesie nauczania nauczyciel powinien przyjąć postawę:</w:t>
      </w:r>
    </w:p>
    <w:p w14:paraId="4471F21B" w14:textId="77777777" w:rsidR="006E34B6" w:rsidRPr="001E1C93" w:rsidRDefault="006E34B6" w:rsidP="002C4E08">
      <w:pPr>
        <w:pStyle w:val="Akapitzlist"/>
        <w:numPr>
          <w:ilvl w:val="0"/>
          <w:numId w:val="22"/>
        </w:numPr>
        <w:spacing w:line="23" w:lineRule="atLeast"/>
        <w:ind w:left="284" w:hanging="284"/>
        <w:rPr>
          <w:rFonts w:cs="Arial"/>
          <w:szCs w:val="24"/>
        </w:rPr>
      </w:pPr>
      <w:r w:rsidRPr="001E1C93">
        <w:rPr>
          <w:rFonts w:cs="Arial"/>
          <w:szCs w:val="24"/>
        </w:rPr>
        <w:t xml:space="preserve">kierownika procesu uczenia się uczniów, </w:t>
      </w:r>
    </w:p>
    <w:p w14:paraId="6261BF76" w14:textId="77777777" w:rsidR="006E34B6" w:rsidRPr="001E1C93" w:rsidRDefault="006E34B6" w:rsidP="002C4E08">
      <w:pPr>
        <w:pStyle w:val="Akapitzlist"/>
        <w:numPr>
          <w:ilvl w:val="0"/>
          <w:numId w:val="22"/>
        </w:numPr>
        <w:spacing w:line="23" w:lineRule="atLeast"/>
        <w:ind w:left="284" w:hanging="284"/>
        <w:rPr>
          <w:rFonts w:cs="Arial"/>
          <w:szCs w:val="24"/>
        </w:rPr>
      </w:pPr>
      <w:r w:rsidRPr="001E1C93">
        <w:rPr>
          <w:rFonts w:cs="Arial"/>
          <w:szCs w:val="24"/>
        </w:rPr>
        <w:t>doradcy, który jest do dyspozycji, gdy uczniowie mają problem z rozwiązaniem trudnego zadania lub gdy czegoś nie rozumieją, a</w:t>
      </w:r>
      <w:r w:rsidR="00C202CB" w:rsidRPr="001E1C93">
        <w:rPr>
          <w:rFonts w:cs="Arial"/>
          <w:szCs w:val="24"/>
        </w:rPr>
        <w:t> </w:t>
      </w:r>
      <w:r w:rsidRPr="001E1C93">
        <w:rPr>
          <w:rFonts w:cs="Arial"/>
          <w:szCs w:val="24"/>
        </w:rPr>
        <w:t>także wtedy, gdy są niepewni,</w:t>
      </w:r>
    </w:p>
    <w:p w14:paraId="5AFB00E9" w14:textId="77777777" w:rsidR="006E34B6" w:rsidRPr="001E1C93" w:rsidRDefault="006E34B6" w:rsidP="002C4E08">
      <w:pPr>
        <w:pStyle w:val="Akapitzlist"/>
        <w:numPr>
          <w:ilvl w:val="0"/>
          <w:numId w:val="22"/>
        </w:numPr>
        <w:spacing w:line="23" w:lineRule="atLeast"/>
        <w:ind w:left="284" w:hanging="284"/>
        <w:rPr>
          <w:rFonts w:cs="Arial"/>
          <w:szCs w:val="24"/>
        </w:rPr>
      </w:pPr>
      <w:r w:rsidRPr="001E1C93">
        <w:rPr>
          <w:rFonts w:cs="Arial"/>
          <w:szCs w:val="24"/>
        </w:rPr>
        <w:t>animatora, który inicjuje metody i objaśnia ich znaczenie dla procesu uczenia się, przedstawia cele uczenia się i przygotowuje materiał do pracy,</w:t>
      </w:r>
    </w:p>
    <w:p w14:paraId="6A5ECBD3" w14:textId="77777777" w:rsidR="006E34B6" w:rsidRPr="001E1C93" w:rsidRDefault="006E34B6" w:rsidP="002C4E08">
      <w:pPr>
        <w:pStyle w:val="Akapitzlist"/>
        <w:numPr>
          <w:ilvl w:val="0"/>
          <w:numId w:val="22"/>
        </w:numPr>
        <w:spacing w:line="23" w:lineRule="atLeast"/>
        <w:ind w:left="284" w:hanging="284"/>
        <w:rPr>
          <w:rFonts w:cs="Arial"/>
          <w:szCs w:val="24"/>
        </w:rPr>
      </w:pPr>
      <w:r w:rsidRPr="001E1C93">
        <w:rPr>
          <w:rFonts w:cs="Arial"/>
          <w:szCs w:val="24"/>
        </w:rPr>
        <w:t>obserwatora i słuchacza, który obserwuje uczniów przy pracy i dzieli się z nimi obserwacjami,</w:t>
      </w:r>
    </w:p>
    <w:p w14:paraId="51BE4E0B" w14:textId="77777777" w:rsidR="006E34B6" w:rsidRPr="001E1C93" w:rsidRDefault="006E34B6" w:rsidP="002C4E08">
      <w:pPr>
        <w:pStyle w:val="Akapitzlist"/>
        <w:numPr>
          <w:ilvl w:val="0"/>
          <w:numId w:val="22"/>
        </w:numPr>
        <w:spacing w:line="23" w:lineRule="atLeast"/>
        <w:ind w:left="284" w:hanging="284"/>
        <w:rPr>
          <w:rFonts w:cs="Arial"/>
          <w:szCs w:val="24"/>
        </w:rPr>
      </w:pPr>
      <w:r w:rsidRPr="001E1C93">
        <w:rPr>
          <w:rFonts w:cs="Arial"/>
          <w:szCs w:val="24"/>
        </w:rPr>
        <w:t>uczestnika procesu dydaktycznego, który nie musi być doskonały i jest przykładem osoby, k</w:t>
      </w:r>
      <w:r w:rsidR="00C202CB" w:rsidRPr="001E1C93">
        <w:rPr>
          <w:rFonts w:cs="Arial"/>
          <w:szCs w:val="24"/>
        </w:rPr>
        <w:t>tóra uczy się przez całe życie,</w:t>
      </w:r>
    </w:p>
    <w:p w14:paraId="0CC4E786" w14:textId="77777777" w:rsidR="006E34B6" w:rsidRPr="001E1C93" w:rsidRDefault="006E34B6" w:rsidP="002C4E08">
      <w:pPr>
        <w:pStyle w:val="Akapitzlist"/>
        <w:numPr>
          <w:ilvl w:val="0"/>
          <w:numId w:val="22"/>
        </w:numPr>
        <w:spacing w:line="23" w:lineRule="atLeast"/>
        <w:ind w:left="284" w:hanging="284"/>
        <w:rPr>
          <w:rFonts w:cs="Arial"/>
          <w:szCs w:val="24"/>
        </w:rPr>
      </w:pPr>
      <w:r w:rsidRPr="001E1C93">
        <w:rPr>
          <w:rFonts w:cs="Arial"/>
          <w:szCs w:val="24"/>
        </w:rPr>
        <w:t>partnera, który jest gotowy modyfikować przygotowane wcześniej zajęcia w z</w:t>
      </w:r>
      <w:r w:rsidR="00C202CB" w:rsidRPr="001E1C93">
        <w:rPr>
          <w:rFonts w:cs="Arial"/>
          <w:szCs w:val="24"/>
        </w:rPr>
        <w:t>ależności od sytuacji w klasie.</w:t>
      </w:r>
    </w:p>
    <w:p w14:paraId="78F2A5E4" w14:textId="77777777" w:rsidR="006E34B6" w:rsidRPr="001E1C93" w:rsidRDefault="006E34B6" w:rsidP="00680FC6">
      <w:pPr>
        <w:spacing w:after="0" w:line="23" w:lineRule="atLeast"/>
        <w:ind w:firstLine="567"/>
        <w:rPr>
          <w:rFonts w:cs="Arial"/>
          <w:szCs w:val="24"/>
        </w:rPr>
      </w:pPr>
      <w:r w:rsidRPr="001E1C93">
        <w:rPr>
          <w:rFonts w:cs="Arial"/>
          <w:szCs w:val="24"/>
        </w:rPr>
        <w:t>Metody i techniki dydaktyczne powinny umożliwiać uczniom rozwijanie umiejętności: poszukiwania, doświadczania, odkrywania i stosow</w:t>
      </w:r>
      <w:r w:rsidR="00C202CB" w:rsidRPr="001E1C93">
        <w:rPr>
          <w:rFonts w:cs="Arial"/>
          <w:szCs w:val="24"/>
        </w:rPr>
        <w:t>ania nabytej wiedzy w praktyce.</w:t>
      </w:r>
    </w:p>
    <w:p w14:paraId="0FD30E19" w14:textId="77777777" w:rsidR="006E34B6" w:rsidRPr="001E1C93" w:rsidRDefault="006E34B6" w:rsidP="00680FC6">
      <w:pPr>
        <w:spacing w:after="0" w:line="23" w:lineRule="atLeast"/>
        <w:ind w:firstLine="567"/>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stwarzania możliwości wszechstronnego rozwoju w obszarze kształcenia zawodo</w:t>
      </w:r>
      <w:r w:rsidR="00C202CB" w:rsidRPr="001E1C93">
        <w:rPr>
          <w:rFonts w:cs="Arial"/>
          <w:szCs w:val="24"/>
        </w:rPr>
        <w:t>wego.</w:t>
      </w:r>
    </w:p>
    <w:p w14:paraId="2ED088B6" w14:textId="77777777" w:rsidR="006E34B6" w:rsidRPr="001E1C93" w:rsidRDefault="006E34B6" w:rsidP="00680FC6">
      <w:pPr>
        <w:spacing w:after="0" w:line="23" w:lineRule="atLeast"/>
        <w:ind w:firstLine="567"/>
        <w:rPr>
          <w:rFonts w:cs="Arial"/>
          <w:szCs w:val="24"/>
        </w:rPr>
      </w:pPr>
      <w:r w:rsidRPr="001E1C93">
        <w:rPr>
          <w:rFonts w:cs="Arial"/>
          <w:szCs w:val="24"/>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C202CB" w:rsidRPr="001E1C93">
        <w:rPr>
          <w:rFonts w:cs="Arial"/>
          <w:szCs w:val="24"/>
        </w:rPr>
        <w:t>auczania i efektów kształcenia.</w:t>
      </w:r>
    </w:p>
    <w:p w14:paraId="1119675E" w14:textId="77777777" w:rsidR="006E34B6" w:rsidRPr="001E1C93" w:rsidRDefault="006E34B6" w:rsidP="00680FC6">
      <w:pPr>
        <w:spacing w:after="0" w:line="23" w:lineRule="atLeast"/>
        <w:ind w:firstLine="567"/>
        <w:rPr>
          <w:rFonts w:cs="Arial"/>
          <w:bCs/>
          <w:szCs w:val="24"/>
        </w:rPr>
      </w:pPr>
      <w:r w:rsidRPr="001E1C93">
        <w:rPr>
          <w:rFonts w:cs="Arial"/>
          <w:bCs/>
          <w:szCs w:val="24"/>
        </w:rPr>
        <w:t xml:space="preserve">Nauczyciel </w:t>
      </w:r>
      <w:r w:rsidRPr="001E1C93">
        <w:rPr>
          <w:rFonts w:cs="Arial"/>
          <w:szCs w:val="24"/>
        </w:rPr>
        <w:t>dobierając</w:t>
      </w:r>
      <w:r w:rsidRPr="001E1C93">
        <w:rPr>
          <w:rFonts w:cs="Arial"/>
          <w:bCs/>
          <w:szCs w:val="24"/>
        </w:rPr>
        <w:t xml:space="preserve">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169F2BEF" w14:textId="77777777" w:rsidR="006E34B6" w:rsidRPr="001E1C93" w:rsidRDefault="006E34B6" w:rsidP="00680FC6">
      <w:pPr>
        <w:spacing w:after="0" w:line="23" w:lineRule="atLeast"/>
        <w:ind w:firstLine="567"/>
        <w:rPr>
          <w:rFonts w:cs="Arial"/>
          <w:szCs w:val="24"/>
        </w:rPr>
      </w:pPr>
      <w:r w:rsidRPr="001E1C93">
        <w:rPr>
          <w:rFonts w:cs="Arial"/>
          <w:bCs/>
          <w:iCs/>
          <w:szCs w:val="24"/>
        </w:rPr>
        <w:t xml:space="preserve">Rzetelna </w:t>
      </w:r>
      <w:r w:rsidRPr="001E1C93">
        <w:rPr>
          <w:rFonts w:cs="Arial"/>
          <w:szCs w:val="24"/>
        </w:rPr>
        <w:t>odpowiedź</w:t>
      </w:r>
      <w:r w:rsidRPr="001E1C93">
        <w:rPr>
          <w:rFonts w:cs="Arial"/>
          <w:bCs/>
          <w:iCs/>
          <w:szCs w:val="24"/>
        </w:rPr>
        <w:t xml:space="preserve"> na te pytania pozwoli na trafne dobranie metod, które doprowadzą do osiągnięcia zamierzonych efektów. </w:t>
      </w:r>
      <w:r w:rsidR="0049526B" w:rsidRPr="001E1C93">
        <w:rPr>
          <w:rFonts w:cs="Arial"/>
          <w:szCs w:val="24"/>
        </w:rPr>
        <w:t xml:space="preserve">W czasie zajęć z przedmiotu </w:t>
      </w:r>
      <w:r w:rsidRPr="001E1C93">
        <w:rPr>
          <w:rFonts w:cs="Arial"/>
          <w:szCs w:val="24"/>
        </w:rPr>
        <w:t xml:space="preserve"> powinny być kształtowane umiejętności </w:t>
      </w:r>
      <w:r w:rsidRPr="001E1C93">
        <w:rPr>
          <w:rFonts w:cs="Arial"/>
          <w:bCs/>
          <w:szCs w:val="24"/>
        </w:rPr>
        <w:t xml:space="preserve">samodzielnego myślenia, </w:t>
      </w:r>
      <w:r w:rsidRPr="001E1C93">
        <w:rPr>
          <w:rFonts w:cs="Arial"/>
          <w:szCs w:val="24"/>
        </w:rPr>
        <w:t>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w:t>
      </w:r>
      <w:r w:rsidR="00C202CB" w:rsidRPr="001E1C93">
        <w:rPr>
          <w:rFonts w:cs="Arial"/>
          <w:szCs w:val="24"/>
        </w:rPr>
        <w:t>konywanie czynności zawodowych.</w:t>
      </w:r>
    </w:p>
    <w:p w14:paraId="73653ECC" w14:textId="77777777" w:rsidR="006E34B6" w:rsidRPr="001E1C93" w:rsidRDefault="006E34B6" w:rsidP="00680FC6">
      <w:pPr>
        <w:spacing w:after="0" w:line="23" w:lineRule="atLeast"/>
        <w:ind w:firstLine="567"/>
        <w:rPr>
          <w:rFonts w:cs="Arial"/>
          <w:szCs w:val="24"/>
        </w:rPr>
      </w:pPr>
      <w:r w:rsidRPr="001E1C93">
        <w:rPr>
          <w:rFonts w:cs="Arial"/>
          <w:szCs w:val="24"/>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0E27032F" w14:textId="77777777" w:rsidR="006E34B6" w:rsidRPr="001E1C93" w:rsidRDefault="006E34B6" w:rsidP="00680FC6">
      <w:pPr>
        <w:spacing w:after="0" w:line="23" w:lineRule="atLeast"/>
        <w:rPr>
          <w:rFonts w:cs="Arial"/>
          <w:b/>
          <w:szCs w:val="24"/>
        </w:rPr>
      </w:pPr>
    </w:p>
    <w:p w14:paraId="09B1EB48" w14:textId="77777777" w:rsidR="006E34B6" w:rsidRPr="009521E8" w:rsidRDefault="006E34B6" w:rsidP="009521E8">
      <w:pPr>
        <w:spacing w:after="0" w:line="23" w:lineRule="atLeast"/>
        <w:rPr>
          <w:rFonts w:cs="Arial"/>
          <w:b/>
          <w:sz w:val="24"/>
          <w:szCs w:val="24"/>
        </w:rPr>
      </w:pPr>
      <w:r w:rsidRPr="009521E8">
        <w:rPr>
          <w:rFonts w:cs="Arial"/>
          <w:b/>
          <w:sz w:val="24"/>
          <w:szCs w:val="24"/>
        </w:rPr>
        <w:t>Środki dydaktyczne</w:t>
      </w:r>
    </w:p>
    <w:p w14:paraId="099BEE65" w14:textId="77777777" w:rsidR="00680FC6" w:rsidRPr="001E1C93" w:rsidRDefault="006E34B6" w:rsidP="00680FC6">
      <w:pPr>
        <w:spacing w:after="0" w:line="23" w:lineRule="atLeast"/>
        <w:ind w:firstLine="567"/>
        <w:rPr>
          <w:rFonts w:cs="Arial"/>
          <w:szCs w:val="20"/>
        </w:rPr>
      </w:pPr>
      <w:r w:rsidRPr="001E1C93">
        <w:rPr>
          <w:rFonts w:cs="Arial"/>
          <w:szCs w:val="20"/>
        </w:rPr>
        <w:t xml:space="preserve">Pracownia </w:t>
      </w:r>
      <w:r w:rsidR="00680FC6" w:rsidRPr="001E1C93">
        <w:rPr>
          <w:rFonts w:cs="Arial"/>
          <w:szCs w:val="20"/>
        </w:rPr>
        <w:t>podstaw techniki rolniczej</w:t>
      </w:r>
      <w:r w:rsidR="00680FC6" w:rsidRPr="001E1C93">
        <w:rPr>
          <w:rFonts w:cs="Arial"/>
          <w:bCs/>
          <w:szCs w:val="20"/>
        </w:rPr>
        <w:t xml:space="preserve"> </w:t>
      </w:r>
      <w:r w:rsidR="00C202CB" w:rsidRPr="001E1C93">
        <w:rPr>
          <w:rFonts w:cs="Arial"/>
          <w:szCs w:val="20"/>
        </w:rPr>
        <w:t>powinna być wyposażona w:</w:t>
      </w:r>
    </w:p>
    <w:p w14:paraId="3E1545E0" w14:textId="77777777" w:rsidR="00680FC6" w:rsidRPr="001E1C93" w:rsidRDefault="00680FC6" w:rsidP="002C4E08">
      <w:pPr>
        <w:pStyle w:val="Akapitzlist"/>
        <w:numPr>
          <w:ilvl w:val="0"/>
          <w:numId w:val="22"/>
        </w:numPr>
        <w:spacing w:line="23" w:lineRule="atLeast"/>
        <w:ind w:left="284" w:hanging="284"/>
        <w:rPr>
          <w:rFonts w:cs="Arial"/>
          <w:szCs w:val="20"/>
        </w:rPr>
      </w:pPr>
      <w:r w:rsidRPr="001E1C93">
        <w:rPr>
          <w:rFonts w:cs="Arial"/>
          <w:szCs w:val="20"/>
        </w:rPr>
        <w:t>stanowisko komputerowe dla nauczyciela podłączone do sieci lokalnej z dostępem do Internetu, urządzenie wielofunkcyjne, projektor multimedialny, pakiet programów biurowych,</w:t>
      </w:r>
    </w:p>
    <w:p w14:paraId="51266A28" w14:textId="77777777" w:rsidR="00680FC6" w:rsidRPr="001E1C93" w:rsidRDefault="00680FC6" w:rsidP="002C4E08">
      <w:pPr>
        <w:pStyle w:val="Akapitzlist"/>
        <w:numPr>
          <w:ilvl w:val="0"/>
          <w:numId w:val="22"/>
        </w:numPr>
        <w:spacing w:line="23" w:lineRule="atLeast"/>
        <w:ind w:left="284" w:hanging="284"/>
        <w:rPr>
          <w:rFonts w:cs="Arial"/>
          <w:szCs w:val="20"/>
        </w:rPr>
      </w:pPr>
      <w:r w:rsidRPr="001E1C93">
        <w:rPr>
          <w:rFonts w:cs="Arial"/>
          <w:szCs w:val="20"/>
        </w:rPr>
        <w:t>stanowiska komputerowe dla uczniów (jedno stanowisko dla jednego ucznia) podłączone do sieci lokalnej z dostępem do I</w:t>
      </w:r>
      <w:r w:rsidR="00C202CB" w:rsidRPr="001E1C93">
        <w:rPr>
          <w:rFonts w:cs="Arial"/>
          <w:szCs w:val="20"/>
        </w:rPr>
        <w:t>nternetu,</w:t>
      </w:r>
    </w:p>
    <w:p w14:paraId="49C35AD2" w14:textId="77777777" w:rsidR="00680FC6" w:rsidRPr="001E1C93" w:rsidRDefault="00680FC6" w:rsidP="002C4E08">
      <w:pPr>
        <w:pStyle w:val="Akapitzlist"/>
        <w:numPr>
          <w:ilvl w:val="0"/>
          <w:numId w:val="22"/>
        </w:numPr>
        <w:spacing w:line="23" w:lineRule="atLeast"/>
        <w:ind w:left="284" w:hanging="284"/>
        <w:rPr>
          <w:rFonts w:cs="Arial"/>
          <w:szCs w:val="20"/>
        </w:rPr>
      </w:pPr>
      <w:r w:rsidRPr="001E1C93">
        <w:rPr>
          <w:rFonts w:cs="Arial"/>
          <w:szCs w:val="20"/>
        </w:rPr>
        <w:t>plotery, urządzenia wielofunkcyjne (po jednym urządzeniu na cztery stanowiska komputerowe),</w:t>
      </w:r>
    </w:p>
    <w:p w14:paraId="667FFF68" w14:textId="77777777" w:rsidR="00680FC6" w:rsidRPr="001E1C93" w:rsidRDefault="00680FC6" w:rsidP="002C4E08">
      <w:pPr>
        <w:pStyle w:val="Akapitzlist"/>
        <w:numPr>
          <w:ilvl w:val="0"/>
          <w:numId w:val="22"/>
        </w:numPr>
        <w:spacing w:line="23" w:lineRule="atLeast"/>
        <w:ind w:left="284" w:hanging="284"/>
        <w:rPr>
          <w:rFonts w:cs="Arial"/>
          <w:szCs w:val="20"/>
        </w:rPr>
      </w:pPr>
      <w:r w:rsidRPr="001E1C93">
        <w:rPr>
          <w:rFonts w:cs="Arial"/>
          <w:szCs w:val="20"/>
        </w:rPr>
        <w:t>programy komputerowego wspomagania projektowania,</w:t>
      </w:r>
    </w:p>
    <w:p w14:paraId="57761FCE" w14:textId="77777777" w:rsidR="00680FC6" w:rsidRPr="001E1C93" w:rsidRDefault="00680FC6" w:rsidP="002C4E08">
      <w:pPr>
        <w:pStyle w:val="Akapitzlist"/>
        <w:numPr>
          <w:ilvl w:val="0"/>
          <w:numId w:val="22"/>
        </w:numPr>
        <w:spacing w:line="23" w:lineRule="atLeast"/>
        <w:ind w:left="284" w:hanging="284"/>
        <w:rPr>
          <w:rFonts w:cs="Arial"/>
          <w:szCs w:val="20"/>
        </w:rPr>
      </w:pPr>
      <w:r w:rsidRPr="001E1C93">
        <w:rPr>
          <w:rFonts w:cs="Arial"/>
          <w:szCs w:val="20"/>
        </w:rPr>
        <w:t>stanowisko rysunkowe (jedno stanowisko dla jednego ucznia) z przyborami rysunkowymi i kreślarskimi, modele brył geometrycznych, rysunki wykonawcze, zestawieniowe, złożeniowe, montażowe i schematyczne,</w:t>
      </w:r>
    </w:p>
    <w:p w14:paraId="69AF18AC" w14:textId="77777777" w:rsidR="00680FC6" w:rsidRPr="001E1C93" w:rsidRDefault="00680FC6" w:rsidP="002C4E08">
      <w:pPr>
        <w:pStyle w:val="Akapitzlist"/>
        <w:numPr>
          <w:ilvl w:val="0"/>
          <w:numId w:val="22"/>
        </w:numPr>
        <w:spacing w:line="23" w:lineRule="atLeast"/>
        <w:ind w:left="284" w:hanging="284"/>
        <w:rPr>
          <w:rFonts w:cs="Arial"/>
          <w:szCs w:val="20"/>
        </w:rPr>
      </w:pPr>
      <w:r w:rsidRPr="001E1C93">
        <w:rPr>
          <w:rFonts w:cs="Arial"/>
          <w:szCs w:val="20"/>
        </w:rPr>
        <w:t>normy dotyczące zasad wykonywania rysunku technicznego maszynowego, dokumentacje techniczne pojazdów, maszyn i urządzeń stosowanych w rolnictwie (książki pojazdów, instrukcje obsługi i instrukcje napraw pojazdów, maszyn, urządzeń i narzędzi rolniczych), katalogi części maszyn, prezentacje multimedialne</w:t>
      </w:r>
      <w:r w:rsidR="00184DDD" w:rsidRPr="001E1C93">
        <w:rPr>
          <w:rFonts w:cs="Arial"/>
          <w:szCs w:val="20"/>
        </w:rPr>
        <w:t xml:space="preserve"> dotyczące nowych technologii</w:t>
      </w:r>
      <w:r w:rsidRPr="001E1C93">
        <w:rPr>
          <w:rFonts w:cs="Arial"/>
          <w:szCs w:val="20"/>
        </w:rPr>
        <w:t>.</w:t>
      </w:r>
    </w:p>
    <w:p w14:paraId="7D525B78" w14:textId="77777777" w:rsidR="006E34B6" w:rsidRPr="001E1C93" w:rsidRDefault="006E34B6" w:rsidP="00680FC6">
      <w:pPr>
        <w:spacing w:after="0" w:line="23" w:lineRule="atLeast"/>
        <w:ind w:firstLine="567"/>
        <w:rPr>
          <w:rFonts w:cs="Arial"/>
          <w:szCs w:val="20"/>
        </w:rPr>
      </w:pPr>
      <w:r w:rsidRPr="001E1C93">
        <w:rPr>
          <w:rFonts w:cs="Arial"/>
          <w:szCs w:val="20"/>
        </w:rPr>
        <w:t xml:space="preserve">Środki i pomoce dydaktyczne powinny być w najwyższym stopniu oparte o </w:t>
      </w:r>
      <w:r w:rsidR="00680FC6" w:rsidRPr="001E1C93">
        <w:rPr>
          <w:rFonts w:cs="Arial"/>
          <w:szCs w:val="20"/>
        </w:rPr>
        <w:t>rzeczywiste elementy maszyn, urządzeń</w:t>
      </w:r>
      <w:r w:rsidRPr="001E1C93">
        <w:rPr>
          <w:rFonts w:cs="Arial"/>
          <w:szCs w:val="20"/>
        </w:rPr>
        <w:t>, umożliwiać kształtowanie wyobraźni przestrzennej uczniów i rozwijać praktyczne wykorzystanie nabytej wiedzy.</w:t>
      </w:r>
    </w:p>
    <w:p w14:paraId="5B8BF464" w14:textId="77777777" w:rsidR="006E34B6" w:rsidRPr="001E1C93" w:rsidRDefault="006E34B6" w:rsidP="009521E8">
      <w:pPr>
        <w:spacing w:after="0" w:line="23" w:lineRule="atLeast"/>
        <w:rPr>
          <w:rFonts w:cs="Arial"/>
          <w:b/>
          <w:szCs w:val="20"/>
        </w:rPr>
      </w:pPr>
    </w:p>
    <w:p w14:paraId="232B8C74" w14:textId="77777777" w:rsidR="006E34B6" w:rsidRPr="009521E8" w:rsidRDefault="006E34B6" w:rsidP="009521E8">
      <w:pPr>
        <w:spacing w:after="0" w:line="23" w:lineRule="atLeast"/>
        <w:rPr>
          <w:rFonts w:cs="Arial"/>
          <w:b/>
          <w:sz w:val="24"/>
          <w:szCs w:val="24"/>
        </w:rPr>
      </w:pPr>
      <w:bookmarkStart w:id="11" w:name="_Hlk518419806"/>
      <w:r w:rsidRPr="009521E8">
        <w:rPr>
          <w:rFonts w:cs="Arial"/>
          <w:b/>
          <w:sz w:val="24"/>
          <w:szCs w:val="24"/>
        </w:rPr>
        <w:t>Warunki realizacji efektów kształcenia</w:t>
      </w:r>
    </w:p>
    <w:bookmarkEnd w:id="11"/>
    <w:p w14:paraId="58B7F5BC" w14:textId="77777777" w:rsidR="006E34B6" w:rsidRPr="001E1C93" w:rsidRDefault="006E34B6" w:rsidP="00680FC6">
      <w:pPr>
        <w:spacing w:after="0" w:line="23" w:lineRule="atLeast"/>
        <w:ind w:firstLine="284"/>
        <w:rPr>
          <w:rFonts w:cs="Arial"/>
          <w:szCs w:val="24"/>
        </w:rPr>
      </w:pPr>
      <w:r w:rsidRPr="001E1C93">
        <w:rPr>
          <w:rFonts w:cs="Arial"/>
          <w:szCs w:val="24"/>
        </w:rPr>
        <w:t xml:space="preserve">Zajęcia edukacyjne powinny być prowadzone pracowni </w:t>
      </w:r>
      <w:r w:rsidR="00680FC6" w:rsidRPr="001E1C93">
        <w:rPr>
          <w:rFonts w:cs="Arial"/>
          <w:szCs w:val="24"/>
        </w:rPr>
        <w:t>podstaw techniki rolniczej</w:t>
      </w:r>
      <w:r w:rsidR="00680FC6" w:rsidRPr="001E1C93">
        <w:rPr>
          <w:rFonts w:ascii="Times New Roman" w:hAnsi="Times New Roman"/>
          <w:bCs/>
          <w:sz w:val="16"/>
          <w:szCs w:val="20"/>
        </w:rPr>
        <w:t xml:space="preserve"> </w:t>
      </w:r>
      <w:r w:rsidRPr="001E1C93">
        <w:rPr>
          <w:rFonts w:cs="Arial"/>
          <w:szCs w:val="24"/>
        </w:rPr>
        <w:t xml:space="preserve">posiadającej stały dostęp do pomocy i środków dydaktycznych z zakresu </w:t>
      </w:r>
      <w:r w:rsidR="00680FC6" w:rsidRPr="001E1C93">
        <w:rPr>
          <w:rFonts w:cs="Arial"/>
          <w:szCs w:val="24"/>
        </w:rPr>
        <w:t>urządzeń technicznych, stosowanych materiałów konstrukcyjnych</w:t>
      </w:r>
      <w:r w:rsidRPr="001E1C93">
        <w:rPr>
          <w:rFonts w:cs="Arial"/>
          <w:szCs w:val="24"/>
        </w:rPr>
        <w:t xml:space="preserve"> oraz możliwość maksymalnego wykorzystania naturalnych okazów</w:t>
      </w:r>
      <w:r w:rsidR="00680FC6" w:rsidRPr="001E1C93">
        <w:rPr>
          <w:rFonts w:cs="Arial"/>
          <w:szCs w:val="24"/>
        </w:rPr>
        <w:t xml:space="preserve"> części maszyn, urządzeń</w:t>
      </w:r>
      <w:r w:rsidRPr="001E1C93">
        <w:rPr>
          <w:rFonts w:cs="Arial"/>
          <w:szCs w:val="24"/>
        </w:rPr>
        <w:t>.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245B24F6" w14:textId="77777777" w:rsidR="006E34B6" w:rsidRPr="001E1C93" w:rsidRDefault="006E34B6" w:rsidP="00680FC6">
      <w:pPr>
        <w:autoSpaceDE w:val="0"/>
        <w:autoSpaceDN w:val="0"/>
        <w:adjustRightInd w:val="0"/>
        <w:spacing w:after="0" w:line="23" w:lineRule="atLeast"/>
        <w:ind w:firstLine="284"/>
        <w:rPr>
          <w:rFonts w:cs="Arial"/>
          <w:szCs w:val="24"/>
        </w:rPr>
      </w:pPr>
      <w:r w:rsidRPr="001E1C93">
        <w:rPr>
          <w:rFonts w:cs="Arial"/>
          <w:szCs w:val="24"/>
        </w:rPr>
        <w:t>Przedmiot „</w:t>
      </w:r>
      <w:r w:rsidR="00680FC6" w:rsidRPr="001E1C93">
        <w:rPr>
          <w:rFonts w:cs="Arial"/>
          <w:szCs w:val="24"/>
        </w:rPr>
        <w:t>Podstawy konstrukcji maszyn</w:t>
      </w:r>
      <w:r w:rsidRPr="001E1C93">
        <w:rPr>
          <w:rFonts w:cs="Arial"/>
          <w:szCs w:val="24"/>
        </w:rPr>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rsidR="00B63082" w:rsidRPr="001E1C93">
        <w:rPr>
          <w:rFonts w:cs="Arial"/>
          <w:szCs w:val="24"/>
        </w:rPr>
        <w:t>mechaniki, technik</w:t>
      </w:r>
      <w:r w:rsidR="00EF31C8" w:rsidRPr="001E1C93">
        <w:rPr>
          <w:rFonts w:cs="Arial"/>
          <w:szCs w:val="24"/>
        </w:rPr>
        <w:t>i</w:t>
      </w:r>
      <w:r w:rsidR="00B63082" w:rsidRPr="001E1C93">
        <w:rPr>
          <w:rFonts w:cs="Arial"/>
          <w:szCs w:val="24"/>
        </w:rPr>
        <w:t xml:space="preserve"> rolniczej</w:t>
      </w:r>
      <w:r w:rsidRPr="001E1C93">
        <w:rPr>
          <w:rFonts w:cs="Arial"/>
          <w:szCs w:val="24"/>
        </w:rPr>
        <w:t>. Należy także kształtować umiejętności samokształcenia i współpracy w grupie, rozwoju kompetencji kluczowych oraz wszystkich kompetencji społecznych określonych w podstawie programowej kształcenia w zawodzie.</w:t>
      </w:r>
    </w:p>
    <w:p w14:paraId="57A5A7EA" w14:textId="77777777" w:rsidR="006E34B6" w:rsidRPr="001E1C93" w:rsidRDefault="006E34B6" w:rsidP="00680FC6">
      <w:pPr>
        <w:spacing w:after="0" w:line="23" w:lineRule="atLeast"/>
        <w:ind w:firstLine="284"/>
        <w:rPr>
          <w:rFonts w:cs="Arial"/>
          <w:szCs w:val="24"/>
        </w:rPr>
      </w:pPr>
    </w:p>
    <w:p w14:paraId="09279ED8" w14:textId="77777777" w:rsidR="006E34B6" w:rsidRPr="009521E8" w:rsidRDefault="006E34B6" w:rsidP="009521E8">
      <w:pPr>
        <w:spacing w:after="0" w:line="23" w:lineRule="atLeast"/>
        <w:rPr>
          <w:rFonts w:cs="Arial"/>
          <w:b/>
          <w:sz w:val="24"/>
          <w:szCs w:val="24"/>
        </w:rPr>
      </w:pPr>
      <w:bookmarkStart w:id="12" w:name="_Hlk518419825"/>
      <w:r w:rsidRPr="009521E8">
        <w:rPr>
          <w:rFonts w:cs="Arial"/>
          <w:b/>
          <w:sz w:val="24"/>
          <w:szCs w:val="24"/>
        </w:rPr>
        <w:t>Obudowa dydaktyczna</w:t>
      </w:r>
    </w:p>
    <w:bookmarkEnd w:id="12"/>
    <w:p w14:paraId="500567FC" w14:textId="77777777" w:rsidR="006E34B6" w:rsidRPr="009521E8" w:rsidRDefault="006E34B6" w:rsidP="009521E8">
      <w:pPr>
        <w:spacing w:after="0" w:line="23" w:lineRule="atLeast"/>
        <w:rPr>
          <w:rFonts w:cs="Arial"/>
          <w:b/>
          <w:sz w:val="24"/>
          <w:szCs w:val="24"/>
        </w:rPr>
      </w:pPr>
      <w:r w:rsidRPr="009521E8">
        <w:rPr>
          <w:rFonts w:cs="Arial"/>
          <w:b/>
          <w:sz w:val="24"/>
          <w:szCs w:val="24"/>
        </w:rPr>
        <w:t>Formy organizacyjne</w:t>
      </w:r>
    </w:p>
    <w:p w14:paraId="7A730C21" w14:textId="77777777" w:rsidR="006E34B6" w:rsidRPr="001E1C93" w:rsidRDefault="006E34B6" w:rsidP="00680FC6">
      <w:pPr>
        <w:spacing w:after="0" w:line="23" w:lineRule="atLeast"/>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2AA5492C" w14:textId="77777777" w:rsidR="006E34B6" w:rsidRPr="001E1C93" w:rsidRDefault="006E34B6" w:rsidP="00680FC6">
      <w:pPr>
        <w:pStyle w:val="nag3"/>
        <w:spacing w:line="23" w:lineRule="atLeast"/>
        <w:ind w:firstLine="284"/>
        <w:rPr>
          <w:sz w:val="20"/>
          <w:szCs w:val="24"/>
        </w:rPr>
      </w:pPr>
      <w:r w:rsidRPr="001E1C93">
        <w:rPr>
          <w:sz w:val="20"/>
          <w:szCs w:val="24"/>
        </w:rPr>
        <w:t>Formy indywidualizacji pracy uczniów</w:t>
      </w:r>
    </w:p>
    <w:p w14:paraId="21F4E824" w14:textId="77777777" w:rsidR="006E34B6" w:rsidRPr="001E1C93" w:rsidRDefault="006E34B6" w:rsidP="00680FC6">
      <w:pPr>
        <w:spacing w:after="0" w:line="23" w:lineRule="atLeast"/>
        <w:ind w:firstLine="284"/>
        <w:rPr>
          <w:rFonts w:cs="Arial"/>
          <w:szCs w:val="24"/>
        </w:rPr>
      </w:pPr>
      <w:r w:rsidRPr="001E1C93">
        <w:rPr>
          <w:rFonts w:cs="Arial"/>
          <w:szCs w:val="24"/>
        </w:rPr>
        <w:t>Formy indywidualizacji pracy uczniów powinny uwzględniać:</w:t>
      </w:r>
    </w:p>
    <w:p w14:paraId="4B7A67AC" w14:textId="77777777" w:rsidR="006E34B6" w:rsidRPr="001E1C93" w:rsidRDefault="006E34B6"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potrzeb ucznia,</w:t>
      </w:r>
    </w:p>
    <w:p w14:paraId="31E80CF9" w14:textId="77777777" w:rsidR="006E34B6" w:rsidRPr="001E1C93" w:rsidRDefault="006E34B6"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możliwości ucznia.</w:t>
      </w:r>
    </w:p>
    <w:p w14:paraId="2E467DFB" w14:textId="77777777" w:rsidR="006E34B6" w:rsidRPr="001E1C93" w:rsidRDefault="006E34B6" w:rsidP="00680FC6">
      <w:pPr>
        <w:spacing w:after="0" w:line="23" w:lineRule="atLeast"/>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C202CB" w:rsidRPr="001E1C93">
        <w:rPr>
          <w:rFonts w:cs="Arial"/>
          <w:szCs w:val="24"/>
        </w:rPr>
        <w:t> </w:t>
      </w:r>
      <w:r w:rsidRPr="001E1C93">
        <w:rPr>
          <w:rFonts w:cs="Arial"/>
          <w:szCs w:val="24"/>
        </w:rPr>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615BD1A2" w14:textId="77777777" w:rsidR="006E34B6" w:rsidRPr="001E1C93" w:rsidRDefault="006E34B6" w:rsidP="00680FC6">
      <w:pPr>
        <w:spacing w:after="0" w:line="23" w:lineRule="atLeast"/>
        <w:ind w:firstLine="284"/>
        <w:rPr>
          <w:rFonts w:cs="Arial"/>
          <w:szCs w:val="24"/>
        </w:rPr>
      </w:pPr>
      <w:r w:rsidRPr="001E1C93">
        <w:rPr>
          <w:rFonts w:cs="Arial"/>
          <w:szCs w:val="24"/>
        </w:rPr>
        <w:t>Każdy uczeń posiadający szczególne potrzeby i możliwości powinien mieć określone właściwe dla siebie tempo i zakres pracy w</w:t>
      </w:r>
      <w:r w:rsidR="00C202CB" w:rsidRPr="001E1C93">
        <w:rPr>
          <w:rFonts w:cs="Arial"/>
          <w:szCs w:val="24"/>
        </w:rPr>
        <w:t> </w:t>
      </w:r>
      <w:r w:rsidRPr="001E1C93">
        <w:rPr>
          <w:rFonts w:cs="Arial"/>
          <w:szCs w:val="24"/>
        </w:rPr>
        <w:t xml:space="preserve">obszarze przedmiotu nauczania z zachowaniem realizacji podstawy programowej. </w:t>
      </w:r>
    </w:p>
    <w:p w14:paraId="1A8630AF" w14:textId="77777777" w:rsidR="006E34B6" w:rsidRPr="001E1C93" w:rsidRDefault="006E34B6" w:rsidP="00680FC6">
      <w:pPr>
        <w:spacing w:after="0" w:line="23" w:lineRule="atLeast"/>
        <w:ind w:firstLine="284"/>
        <w:rPr>
          <w:rFonts w:cs="Arial"/>
          <w:szCs w:val="24"/>
        </w:rPr>
      </w:pPr>
      <w:r w:rsidRPr="001E1C93">
        <w:rPr>
          <w:rFonts w:cs="Arial"/>
          <w:szCs w:val="24"/>
        </w:rPr>
        <w:t>Przykładowe formy indywidualizacji pracy uczniów:</w:t>
      </w:r>
    </w:p>
    <w:p w14:paraId="29067494" w14:textId="77777777" w:rsidR="006E34B6" w:rsidRPr="001E1C93" w:rsidRDefault="006E34B6" w:rsidP="002C4E08">
      <w:pPr>
        <w:pStyle w:val="Akapitzlist"/>
        <w:numPr>
          <w:ilvl w:val="0"/>
          <w:numId w:val="22"/>
        </w:numPr>
        <w:spacing w:line="23" w:lineRule="atLeast"/>
        <w:ind w:left="284" w:firstLine="0"/>
        <w:rPr>
          <w:rFonts w:cs="Arial"/>
          <w:szCs w:val="24"/>
        </w:rPr>
      </w:pPr>
      <w:r w:rsidRPr="001E1C93">
        <w:rPr>
          <w:rFonts w:cs="Arial"/>
          <w:szCs w:val="24"/>
        </w:rPr>
        <w:t xml:space="preserve">zastosowanie zindywidualizowanych form pracy z uczniem, </w:t>
      </w:r>
    </w:p>
    <w:p w14:paraId="77B324C8"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2E9716C0"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75509498" w14:textId="77777777" w:rsidR="006E34B6" w:rsidRPr="001E1C93" w:rsidRDefault="006E34B6" w:rsidP="002C4E08">
      <w:pPr>
        <w:pStyle w:val="Akapitzlist"/>
        <w:numPr>
          <w:ilvl w:val="0"/>
          <w:numId w:val="22"/>
        </w:numPr>
        <w:spacing w:line="23" w:lineRule="atLeast"/>
        <w:ind w:left="284" w:firstLine="0"/>
        <w:rPr>
          <w:rFonts w:cs="Arial"/>
          <w:szCs w:val="24"/>
        </w:rPr>
      </w:pPr>
      <w:r w:rsidRPr="001E1C93">
        <w:rPr>
          <w:rFonts w:cs="Arial"/>
          <w:szCs w:val="24"/>
        </w:rPr>
        <w:t>wykorzystanie technologii informacyjnych i form samokształcenia ucznia do odpowiednie</w:t>
      </w:r>
      <w:r w:rsidR="00C202CB" w:rsidRPr="001E1C93">
        <w:rPr>
          <w:rFonts w:cs="Arial"/>
          <w:szCs w:val="24"/>
        </w:rPr>
        <w:t>go ukierunkowania jego rozwoju.</w:t>
      </w:r>
    </w:p>
    <w:p w14:paraId="2F618B0C" w14:textId="77777777" w:rsidR="006E34B6" w:rsidRPr="001E1C93" w:rsidRDefault="006E34B6" w:rsidP="00680FC6">
      <w:pPr>
        <w:spacing w:after="0" w:line="23" w:lineRule="atLeast"/>
        <w:ind w:firstLine="284"/>
        <w:rPr>
          <w:rFonts w:cs="Arial"/>
          <w:szCs w:val="24"/>
        </w:rPr>
      </w:pPr>
      <w:r w:rsidRPr="001E1C93">
        <w:rPr>
          <w:rFonts w:cs="Arial"/>
          <w:szCs w:val="24"/>
        </w:rPr>
        <w:t>Nauczyciel powinien:</w:t>
      </w:r>
    </w:p>
    <w:p w14:paraId="4C2020B4"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07936EF6"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3E14977A"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3704016E"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2FB7B832"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36222AD5"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57D210F5"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ustalać realne cele dydaktyczne zajęć umożliwiające osiągnięcie przez uczniów z</w:t>
      </w:r>
      <w:r w:rsidR="00C202CB" w:rsidRPr="001E1C93">
        <w:rPr>
          <w:rFonts w:cs="Arial"/>
          <w:szCs w:val="24"/>
        </w:rPr>
        <w:t>akładanych efektów kształcenia,</w:t>
      </w:r>
    </w:p>
    <w:p w14:paraId="30E17034"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539A55A1"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62D3DA0D" w14:textId="77777777" w:rsidR="006E34B6" w:rsidRPr="001E1C93" w:rsidRDefault="006E34B6" w:rsidP="00680FC6">
      <w:pPr>
        <w:spacing w:after="0" w:line="23" w:lineRule="atLeast"/>
        <w:ind w:firstLine="284"/>
        <w:rPr>
          <w:rFonts w:cs="Arial"/>
          <w:szCs w:val="24"/>
        </w:rPr>
      </w:pPr>
    </w:p>
    <w:p w14:paraId="74611962" w14:textId="77777777" w:rsidR="006E34B6" w:rsidRPr="006E34B6" w:rsidRDefault="006E34B6" w:rsidP="00680FC6">
      <w:pPr>
        <w:spacing w:after="0" w:line="23" w:lineRule="atLeast"/>
        <w:ind w:firstLine="284"/>
        <w:rPr>
          <w:rFonts w:cs="Arial"/>
          <w:b/>
          <w:sz w:val="24"/>
          <w:szCs w:val="24"/>
        </w:rPr>
      </w:pPr>
      <w:bookmarkStart w:id="13" w:name="_Hlk518419867"/>
      <w:r w:rsidRPr="006E34B6">
        <w:rPr>
          <w:rFonts w:cs="Arial"/>
          <w:b/>
          <w:sz w:val="24"/>
          <w:szCs w:val="24"/>
        </w:rPr>
        <w:t>PROPONOWANE METODY SPRAWDZANIA OSIĄGNIĘĆ EDUKACYJNYCH UCZNIA/SŁUCHACZA</w:t>
      </w:r>
    </w:p>
    <w:bookmarkEnd w:id="13"/>
    <w:p w14:paraId="4C17BDAF" w14:textId="77777777" w:rsidR="006E34B6" w:rsidRPr="001E1C93" w:rsidRDefault="006E34B6" w:rsidP="00680FC6">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45D4D0CB" w14:textId="77777777" w:rsidR="006E34B6" w:rsidRPr="001E1C93" w:rsidRDefault="006E34B6" w:rsidP="00680FC6">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105ADD02" w14:textId="77777777" w:rsidR="006E34B6" w:rsidRPr="001E1C93" w:rsidRDefault="006E34B6" w:rsidP="00680FC6">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08DD405D" w14:textId="77777777" w:rsidR="006E34B6" w:rsidRPr="001E1C93" w:rsidRDefault="006E34B6" w:rsidP="00680FC6">
      <w:pPr>
        <w:spacing w:after="0" w:line="23" w:lineRule="atLeast"/>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2AFAF0D3" w14:textId="77777777" w:rsidR="006E34B6" w:rsidRPr="001E1C93" w:rsidRDefault="006E34B6" w:rsidP="00680FC6">
      <w:pPr>
        <w:spacing w:after="0" w:line="23" w:lineRule="atLeast"/>
        <w:rPr>
          <w:rFonts w:cs="Arial"/>
          <w:b/>
          <w:szCs w:val="24"/>
        </w:rPr>
      </w:pPr>
    </w:p>
    <w:p w14:paraId="77F59B9A" w14:textId="77777777" w:rsidR="006E34B6" w:rsidRPr="006E34B6" w:rsidRDefault="006E34B6" w:rsidP="00680FC6">
      <w:pPr>
        <w:spacing w:after="0" w:line="23" w:lineRule="atLeast"/>
        <w:ind w:firstLine="284"/>
        <w:rPr>
          <w:rFonts w:cs="Arial"/>
          <w:b/>
          <w:sz w:val="24"/>
          <w:szCs w:val="24"/>
        </w:rPr>
      </w:pPr>
      <w:r w:rsidRPr="006E34B6">
        <w:rPr>
          <w:rFonts w:cs="Arial"/>
          <w:b/>
          <w:sz w:val="24"/>
          <w:szCs w:val="24"/>
        </w:rPr>
        <w:t>EWALUACJIA PRZEDMIOTU</w:t>
      </w:r>
    </w:p>
    <w:p w14:paraId="245F51B1" w14:textId="77777777" w:rsidR="006E34B6" w:rsidRPr="001E1C93" w:rsidRDefault="006E34B6" w:rsidP="00680FC6">
      <w:pPr>
        <w:spacing w:after="0" w:line="23" w:lineRule="atLeast"/>
        <w:ind w:firstLine="284"/>
        <w:rPr>
          <w:rFonts w:cs="Arial"/>
          <w:szCs w:val="24"/>
        </w:rPr>
      </w:pPr>
      <w:r w:rsidRPr="001E1C93">
        <w:rPr>
          <w:rFonts w:cs="Arial"/>
          <w:szCs w:val="24"/>
        </w:rPr>
        <w:t>Jakość procesu nauczania i uzyskiwane efekty zależą w dużym stopniu od programu nauczania przedmiotu:</w:t>
      </w:r>
    </w:p>
    <w:p w14:paraId="77CDB8C2"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2A35D2EE"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6DE9B007"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3912E5E5" w14:textId="77777777" w:rsidR="006E34B6" w:rsidRPr="001E1C93" w:rsidRDefault="006E34B6" w:rsidP="00680FC6">
      <w:pPr>
        <w:spacing w:after="0" w:line="23" w:lineRule="atLeast"/>
        <w:ind w:firstLine="284"/>
        <w:rPr>
          <w:rFonts w:cs="Arial"/>
          <w:szCs w:val="24"/>
        </w:rPr>
      </w:pPr>
      <w:r w:rsidRPr="001E1C93">
        <w:rPr>
          <w:rFonts w:cs="Arial"/>
          <w:szCs w:val="24"/>
        </w:rPr>
        <w:t xml:space="preserve">Realizacja programu nauczania w ramach przedmiotu </w:t>
      </w:r>
      <w:r w:rsidR="00B63082" w:rsidRPr="001E1C93">
        <w:rPr>
          <w:rFonts w:cs="Arial"/>
          <w:szCs w:val="24"/>
        </w:rPr>
        <w:t>„Podstawy konstrukcji maszyn”</w:t>
      </w:r>
      <w:r w:rsidR="00B63082" w:rsidRPr="001E1C93">
        <w:rPr>
          <w:rFonts w:cs="Arial"/>
          <w:b/>
          <w:bCs/>
          <w:szCs w:val="24"/>
        </w:rPr>
        <w:t xml:space="preserve"> </w:t>
      </w:r>
      <w:r w:rsidRPr="001E1C93">
        <w:rPr>
          <w:rFonts w:cs="Arial"/>
          <w:szCs w:val="24"/>
        </w:rPr>
        <w:t>powinna zapewnić osiągnięcie założonych efektów z podstawy programowej. Na tym etapie ewaluacji programu nauczania przedmiotu Produkcja roślinna mogą być wykorzystywane:</w:t>
      </w:r>
    </w:p>
    <w:p w14:paraId="250A44A8"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15F898EE"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7D0FA944"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5CDD887E"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39CA2E1A"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1C577D9B"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637A54D6"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6715720D" w14:textId="77777777" w:rsidR="006E34B6" w:rsidRPr="001E1C93" w:rsidRDefault="006E34B6" w:rsidP="00680FC6">
      <w:pPr>
        <w:spacing w:after="0" w:line="23" w:lineRule="atLeast"/>
        <w:ind w:firstLine="284"/>
        <w:rPr>
          <w:rFonts w:cs="Arial"/>
          <w:szCs w:val="24"/>
        </w:rPr>
      </w:pPr>
    </w:p>
    <w:p w14:paraId="3CC55489" w14:textId="77777777" w:rsidR="006E34B6" w:rsidRPr="001E1C93" w:rsidRDefault="006E34B6" w:rsidP="00680FC6">
      <w:pPr>
        <w:spacing w:after="0" w:line="23" w:lineRule="atLeast"/>
        <w:ind w:firstLine="284"/>
        <w:rPr>
          <w:rFonts w:cs="Arial"/>
          <w:szCs w:val="24"/>
        </w:rPr>
      </w:pPr>
      <w:r w:rsidRPr="001E1C93">
        <w:rPr>
          <w:rFonts w:cs="Arial"/>
          <w:szCs w:val="24"/>
        </w:rPr>
        <w:t xml:space="preserve">Oceniając program nauczania w ramach przedmiotu </w:t>
      </w:r>
      <w:r w:rsidR="00B63082" w:rsidRPr="001E1C93">
        <w:rPr>
          <w:rFonts w:cs="Arial"/>
          <w:szCs w:val="24"/>
        </w:rPr>
        <w:t>„Podstawy konstrukcji maszyn”</w:t>
      </w:r>
      <w:r w:rsidR="00B63082" w:rsidRPr="001E1C93">
        <w:rPr>
          <w:rFonts w:cs="Arial"/>
          <w:b/>
          <w:bCs/>
          <w:szCs w:val="24"/>
        </w:rPr>
        <w:t xml:space="preserve"> </w:t>
      </w:r>
      <w:r w:rsidRPr="001E1C93">
        <w:rPr>
          <w:rFonts w:cs="Arial"/>
          <w:szCs w:val="24"/>
        </w:rPr>
        <w:t>należy przeanalizować osiągnięcie założonych celów, jakie program stawia i w takim rozumieniu, jakie zostały przyjęte. Zadaniem ewaluacji programu jest: między innymi ulepszenie jego struktury, dodanie lub usunięcie pewnych technik pracy i wskazanie:</w:t>
      </w:r>
    </w:p>
    <w:p w14:paraId="7948D040" w14:textId="77777777" w:rsidR="006E34B6" w:rsidRPr="001E1C93" w:rsidRDefault="006E34B6" w:rsidP="002C4E08">
      <w:pPr>
        <w:pStyle w:val="Akapitzlist"/>
        <w:numPr>
          <w:ilvl w:val="0"/>
          <w:numId w:val="29"/>
        </w:numPr>
        <w:spacing w:line="23" w:lineRule="atLeast"/>
        <w:rPr>
          <w:rFonts w:cs="Arial"/>
          <w:szCs w:val="24"/>
        </w:rPr>
      </w:pPr>
      <w:r w:rsidRPr="001E1C93">
        <w:rPr>
          <w:rFonts w:cs="Arial"/>
          <w:szCs w:val="24"/>
        </w:rPr>
        <w:t xml:space="preserve">mocnych stron pracy ucznia (opanowanych umiejętności), </w:t>
      </w:r>
    </w:p>
    <w:p w14:paraId="796A2833" w14:textId="77777777" w:rsidR="006E34B6" w:rsidRPr="001E1C93" w:rsidRDefault="006E34B6" w:rsidP="002C4E08">
      <w:pPr>
        <w:pStyle w:val="Akapitzlist"/>
        <w:numPr>
          <w:ilvl w:val="0"/>
          <w:numId w:val="29"/>
        </w:numPr>
        <w:spacing w:line="23" w:lineRule="atLeast"/>
        <w:rPr>
          <w:rFonts w:cs="Arial"/>
          <w:szCs w:val="24"/>
        </w:rPr>
      </w:pPr>
      <w:r w:rsidRPr="001E1C93">
        <w:rPr>
          <w:rFonts w:cs="Arial"/>
          <w:szCs w:val="24"/>
        </w:rPr>
        <w:t xml:space="preserve">słabych stron pracy ucznia (nieopanowanych umiejętności), </w:t>
      </w:r>
    </w:p>
    <w:p w14:paraId="78951D97" w14:textId="77777777" w:rsidR="006E34B6" w:rsidRPr="001E1C93" w:rsidRDefault="006E34B6" w:rsidP="002C4E08">
      <w:pPr>
        <w:pStyle w:val="Akapitzlist"/>
        <w:numPr>
          <w:ilvl w:val="0"/>
          <w:numId w:val="29"/>
        </w:numPr>
        <w:spacing w:line="23" w:lineRule="atLeast"/>
        <w:rPr>
          <w:rFonts w:cs="Arial"/>
          <w:szCs w:val="24"/>
        </w:rPr>
      </w:pPr>
      <w:r w:rsidRPr="001E1C93">
        <w:rPr>
          <w:rFonts w:cs="Arial"/>
          <w:szCs w:val="24"/>
        </w:rPr>
        <w:t xml:space="preserve">sposobów poprawy pracy przez ucznia, </w:t>
      </w:r>
    </w:p>
    <w:p w14:paraId="0B9D2DCF" w14:textId="77777777" w:rsidR="006E34B6" w:rsidRPr="001E1C93" w:rsidRDefault="006E34B6" w:rsidP="002C4E08">
      <w:pPr>
        <w:pStyle w:val="Akapitzlist"/>
        <w:numPr>
          <w:ilvl w:val="0"/>
          <w:numId w:val="29"/>
        </w:numPr>
        <w:spacing w:line="23" w:lineRule="atLeast"/>
        <w:rPr>
          <w:rFonts w:cs="Arial"/>
          <w:szCs w:val="24"/>
        </w:rPr>
      </w:pPr>
      <w:r w:rsidRPr="001E1C93">
        <w:rPr>
          <w:rFonts w:cs="Arial"/>
          <w:szCs w:val="24"/>
        </w:rPr>
        <w:t>jak uczeń dalej ma pracować, aby przyswoić nieopanowane wiadomości i umiejętności.</w:t>
      </w:r>
    </w:p>
    <w:p w14:paraId="27F30CBB" w14:textId="77777777" w:rsidR="006E34B6" w:rsidRPr="001E1C93" w:rsidRDefault="006E34B6" w:rsidP="00680FC6">
      <w:pPr>
        <w:spacing w:after="0" w:line="23" w:lineRule="atLeast"/>
        <w:ind w:firstLine="284"/>
        <w:rPr>
          <w:rFonts w:cs="Arial"/>
          <w:szCs w:val="24"/>
        </w:rPr>
      </w:pPr>
    </w:p>
    <w:p w14:paraId="323C340E" w14:textId="77777777" w:rsidR="006E34B6" w:rsidRPr="001E1C93" w:rsidRDefault="006E34B6" w:rsidP="00680FC6">
      <w:pPr>
        <w:spacing w:after="0" w:line="23" w:lineRule="atLeast"/>
        <w:ind w:firstLine="284"/>
        <w:rPr>
          <w:rFonts w:cs="Arial"/>
          <w:szCs w:val="24"/>
        </w:rPr>
      </w:pPr>
      <w:r w:rsidRPr="001E1C93">
        <w:rPr>
          <w:rFonts w:cs="Arial"/>
          <w:szCs w:val="24"/>
        </w:rPr>
        <w:t xml:space="preserve">W efekcie końcowym ewaluacji programu nauczania do przedmiotu </w:t>
      </w:r>
      <w:r w:rsidR="00B63082" w:rsidRPr="001E1C93">
        <w:rPr>
          <w:rFonts w:cs="Arial"/>
          <w:szCs w:val="24"/>
        </w:rPr>
        <w:t>„Podstawy konstrukcji maszyn”</w:t>
      </w:r>
      <w:r w:rsidRPr="001E1C93">
        <w:rPr>
          <w:rFonts w:cs="Arial"/>
          <w:szCs w:val="24"/>
        </w:rPr>
        <w:t>, należy ustalić:</w:t>
      </w:r>
    </w:p>
    <w:p w14:paraId="4AA5D9EC"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57A60E98"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188AD196" w14:textId="77777777" w:rsidR="006E34B6" w:rsidRPr="001E1C93" w:rsidRDefault="006E34B6"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20971E58" w14:textId="77777777" w:rsidR="006E34B6" w:rsidRPr="006E34B6" w:rsidRDefault="006E34B6" w:rsidP="002C4E08">
      <w:pPr>
        <w:pStyle w:val="Akapitzlist"/>
        <w:numPr>
          <w:ilvl w:val="0"/>
          <w:numId w:val="22"/>
        </w:numPr>
        <w:spacing w:line="23" w:lineRule="atLeast"/>
        <w:ind w:left="709" w:hanging="425"/>
        <w:rPr>
          <w:rFonts w:cs="Arial"/>
          <w:sz w:val="24"/>
          <w:szCs w:val="24"/>
        </w:rPr>
      </w:pPr>
      <w:r w:rsidRPr="001E1C93">
        <w:rPr>
          <w:rFonts w:cs="Arial"/>
          <w:szCs w:val="24"/>
        </w:rPr>
        <w:t>jakie czynności należy wykonać dla optymalizacji i modernizacji programu?</w:t>
      </w:r>
    </w:p>
    <w:p w14:paraId="6073C7F2" w14:textId="77777777" w:rsidR="00497521" w:rsidRDefault="00497521" w:rsidP="005D539E">
      <w:pPr>
        <w:shd w:val="clear" w:color="auto" w:fill="FFFFFF" w:themeFill="background1"/>
        <w:spacing w:after="0" w:line="23" w:lineRule="atLeast"/>
        <w:rPr>
          <w:rFonts w:cs="Arial"/>
          <w:b/>
          <w:bCs/>
          <w:sz w:val="24"/>
          <w:szCs w:val="24"/>
        </w:rPr>
      </w:pPr>
      <w:r>
        <w:rPr>
          <w:rFonts w:cs="Arial"/>
          <w:b/>
          <w:bCs/>
          <w:sz w:val="24"/>
          <w:szCs w:val="24"/>
        </w:rPr>
        <w:br w:type="page"/>
      </w:r>
    </w:p>
    <w:p w14:paraId="4DBFD415" w14:textId="3C5D6C52" w:rsidR="00E10C21" w:rsidRPr="00E10C21" w:rsidRDefault="00CB5A08" w:rsidP="001E1C93">
      <w:pPr>
        <w:pStyle w:val="Nagwek2"/>
      </w:pPr>
      <w:bookmarkStart w:id="14" w:name="_Hlk517989788"/>
      <w:bookmarkStart w:id="15" w:name="_Toc18406906"/>
      <w:r w:rsidRPr="00E10C21">
        <w:t>Podstawy rolnictwa</w:t>
      </w:r>
      <w:bookmarkEnd w:id="15"/>
    </w:p>
    <w:p w14:paraId="533818AC" w14:textId="77777777" w:rsidR="00E10C21" w:rsidRPr="001E1C93" w:rsidRDefault="00E10C21" w:rsidP="00E10C21">
      <w:pPr>
        <w:spacing w:after="0"/>
        <w:rPr>
          <w:rFonts w:cs="Arial"/>
          <w:szCs w:val="24"/>
        </w:rPr>
      </w:pPr>
    </w:p>
    <w:p w14:paraId="2A175FAB" w14:textId="77777777" w:rsidR="00E10C21" w:rsidRPr="001E1C93" w:rsidRDefault="00E10C21" w:rsidP="00E10C21">
      <w:pPr>
        <w:spacing w:after="0"/>
        <w:rPr>
          <w:rFonts w:cs="Arial"/>
          <w:b/>
          <w:szCs w:val="24"/>
        </w:rPr>
      </w:pPr>
      <w:r w:rsidRPr="001E1C93">
        <w:rPr>
          <w:rFonts w:cs="Arial"/>
          <w:b/>
          <w:szCs w:val="24"/>
        </w:rPr>
        <w:t>Cele ogólne przedmiotu</w:t>
      </w:r>
    </w:p>
    <w:p w14:paraId="5DBDED26" w14:textId="3C7A42C7" w:rsidR="00E10C21" w:rsidRPr="001E1C93" w:rsidRDefault="00E10C21" w:rsidP="002C4E08">
      <w:pPr>
        <w:pStyle w:val="Akapitzlist"/>
        <w:numPr>
          <w:ilvl w:val="0"/>
          <w:numId w:val="69"/>
        </w:numPr>
        <w:spacing w:line="240" w:lineRule="auto"/>
        <w:ind w:left="567" w:hanging="283"/>
        <w:rPr>
          <w:rFonts w:cs="Arial"/>
          <w:szCs w:val="24"/>
        </w:rPr>
      </w:pPr>
      <w:r w:rsidRPr="001E1C93">
        <w:rPr>
          <w:rFonts w:cs="Arial"/>
          <w:szCs w:val="24"/>
        </w:rPr>
        <w:t>Poznanie wpływu czynników siedliska na procesy produkcji roślinnej;</w:t>
      </w:r>
    </w:p>
    <w:p w14:paraId="5A3FB653" w14:textId="7A76489A" w:rsidR="00E10C21" w:rsidRPr="001E1C93" w:rsidRDefault="00E10C21" w:rsidP="002C4E08">
      <w:pPr>
        <w:pStyle w:val="Akapitzlist"/>
        <w:numPr>
          <w:ilvl w:val="0"/>
          <w:numId w:val="69"/>
        </w:numPr>
        <w:spacing w:line="240" w:lineRule="auto"/>
        <w:ind w:left="567" w:hanging="283"/>
        <w:rPr>
          <w:rFonts w:cs="Arial"/>
          <w:szCs w:val="24"/>
        </w:rPr>
      </w:pPr>
      <w:r w:rsidRPr="001E1C93">
        <w:rPr>
          <w:rFonts w:cs="Arial"/>
          <w:szCs w:val="24"/>
        </w:rPr>
        <w:t>Naby</w:t>
      </w:r>
      <w:r w:rsidR="00BD5B88" w:rsidRPr="001E1C93">
        <w:rPr>
          <w:rFonts w:cs="Arial"/>
          <w:szCs w:val="24"/>
        </w:rPr>
        <w:t>cie</w:t>
      </w:r>
      <w:r w:rsidRPr="001E1C93">
        <w:rPr>
          <w:rFonts w:cs="Arial"/>
          <w:szCs w:val="24"/>
        </w:rPr>
        <w:t xml:space="preserve"> umiejętności rozpoznawania roślin uprawowych i chwastów;</w:t>
      </w:r>
    </w:p>
    <w:p w14:paraId="1E0B97A8" w14:textId="055C3565" w:rsidR="00533551" w:rsidRPr="001E1C93" w:rsidRDefault="00533551" w:rsidP="002C4E08">
      <w:pPr>
        <w:pStyle w:val="Akapitzlist"/>
        <w:numPr>
          <w:ilvl w:val="0"/>
          <w:numId w:val="69"/>
        </w:numPr>
        <w:spacing w:line="240" w:lineRule="auto"/>
        <w:ind w:left="567" w:hanging="283"/>
        <w:rPr>
          <w:rFonts w:cs="Arial"/>
          <w:szCs w:val="24"/>
        </w:rPr>
      </w:pPr>
      <w:r w:rsidRPr="001E1C93">
        <w:rPr>
          <w:rFonts w:cs="Arial"/>
          <w:szCs w:val="24"/>
        </w:rPr>
        <w:t>Opanowanie podstawowych wiadomości o zasadach prowadzenia produkcji zwierzęcej</w:t>
      </w:r>
    </w:p>
    <w:p w14:paraId="59428117" w14:textId="78B077DA" w:rsidR="00E10C21" w:rsidRPr="001E1C93" w:rsidRDefault="00E10C21" w:rsidP="002C4E08">
      <w:pPr>
        <w:pStyle w:val="Akapitzlist"/>
        <w:numPr>
          <w:ilvl w:val="0"/>
          <w:numId w:val="69"/>
        </w:numPr>
        <w:spacing w:line="240" w:lineRule="auto"/>
        <w:ind w:left="567" w:hanging="283"/>
        <w:rPr>
          <w:rFonts w:cs="Arial"/>
          <w:szCs w:val="24"/>
        </w:rPr>
      </w:pPr>
      <w:r w:rsidRPr="001E1C93">
        <w:rPr>
          <w:rFonts w:cs="Arial"/>
          <w:szCs w:val="24"/>
        </w:rPr>
        <w:t>Określ</w:t>
      </w:r>
      <w:r w:rsidR="00BD5B88" w:rsidRPr="001E1C93">
        <w:rPr>
          <w:rFonts w:cs="Arial"/>
          <w:szCs w:val="24"/>
        </w:rPr>
        <w:t>enie</w:t>
      </w:r>
      <w:r w:rsidRPr="001E1C93">
        <w:rPr>
          <w:rFonts w:cs="Arial"/>
          <w:szCs w:val="24"/>
        </w:rPr>
        <w:t xml:space="preserve"> wpływu środków ochrony roślin na środowisko i organizm człowieka.</w:t>
      </w:r>
    </w:p>
    <w:p w14:paraId="675F419E" w14:textId="77777777" w:rsidR="00E10C21" w:rsidRPr="001E1C93" w:rsidRDefault="00E10C21" w:rsidP="00E10C21">
      <w:pPr>
        <w:spacing w:after="0"/>
        <w:rPr>
          <w:rFonts w:cs="Arial"/>
          <w:b/>
          <w:szCs w:val="24"/>
        </w:rPr>
      </w:pPr>
    </w:p>
    <w:p w14:paraId="4C654AAD" w14:textId="77777777" w:rsidR="00E10C21" w:rsidRPr="001E1C93" w:rsidRDefault="00E10C21" w:rsidP="00E10C21">
      <w:pPr>
        <w:spacing w:after="0"/>
        <w:rPr>
          <w:rFonts w:cs="Arial"/>
          <w:b/>
          <w:szCs w:val="24"/>
        </w:rPr>
      </w:pPr>
      <w:r w:rsidRPr="001E1C93">
        <w:rPr>
          <w:rFonts w:cs="Arial"/>
          <w:b/>
          <w:szCs w:val="24"/>
        </w:rPr>
        <w:t>Cele operacyjne</w:t>
      </w:r>
    </w:p>
    <w:p w14:paraId="64EEA77C" w14:textId="77777777" w:rsidR="00E10C21" w:rsidRPr="001E1C93" w:rsidRDefault="00E10C21" w:rsidP="00E10C21">
      <w:pPr>
        <w:spacing w:after="0"/>
        <w:rPr>
          <w:rFonts w:cs="Arial"/>
          <w:b/>
          <w:szCs w:val="24"/>
        </w:rPr>
      </w:pPr>
      <w:r w:rsidRPr="001E1C93">
        <w:rPr>
          <w:rFonts w:cs="Arial"/>
          <w:b/>
          <w:szCs w:val="24"/>
        </w:rPr>
        <w:t>Uczeń potrafi:</w:t>
      </w:r>
    </w:p>
    <w:p w14:paraId="329C3BAE" w14:textId="24F2F0E4" w:rsidR="00E10C21" w:rsidRPr="001E1C93" w:rsidRDefault="00E10C21" w:rsidP="002C4E08">
      <w:pPr>
        <w:pStyle w:val="Akapitzlist"/>
        <w:numPr>
          <w:ilvl w:val="0"/>
          <w:numId w:val="68"/>
        </w:numPr>
        <w:spacing w:line="240" w:lineRule="auto"/>
        <w:rPr>
          <w:rFonts w:cs="Arial"/>
          <w:szCs w:val="24"/>
        </w:rPr>
      </w:pPr>
      <w:r w:rsidRPr="001E1C93">
        <w:rPr>
          <w:rFonts w:cs="Arial"/>
          <w:szCs w:val="24"/>
        </w:rPr>
        <w:t>rozróżnić czynniki siedliska i zabiegi uprawowe,</w:t>
      </w:r>
    </w:p>
    <w:p w14:paraId="2EAA50D0" w14:textId="5F438986" w:rsidR="00E10C21" w:rsidRPr="001E1C93" w:rsidRDefault="00E10C21" w:rsidP="002C4E08">
      <w:pPr>
        <w:pStyle w:val="Akapitzlist"/>
        <w:numPr>
          <w:ilvl w:val="0"/>
          <w:numId w:val="68"/>
        </w:numPr>
        <w:spacing w:line="240" w:lineRule="auto"/>
        <w:rPr>
          <w:rFonts w:cs="Arial"/>
          <w:szCs w:val="24"/>
        </w:rPr>
      </w:pPr>
      <w:r w:rsidRPr="001E1C93">
        <w:rPr>
          <w:rFonts w:cs="Arial"/>
          <w:szCs w:val="24"/>
        </w:rPr>
        <w:t>rozpoznać gleby i oceniać ich wartość rolniczą,</w:t>
      </w:r>
    </w:p>
    <w:p w14:paraId="56EB03CB" w14:textId="679DDF29" w:rsidR="00E10C21" w:rsidRPr="001E1C93" w:rsidRDefault="00E10C21" w:rsidP="002C4E08">
      <w:pPr>
        <w:pStyle w:val="Akapitzlist"/>
        <w:numPr>
          <w:ilvl w:val="0"/>
          <w:numId w:val="68"/>
        </w:numPr>
        <w:spacing w:line="240" w:lineRule="auto"/>
        <w:rPr>
          <w:rFonts w:cs="Arial"/>
          <w:szCs w:val="24"/>
        </w:rPr>
      </w:pPr>
      <w:r w:rsidRPr="001E1C93">
        <w:rPr>
          <w:rFonts w:cs="Arial"/>
          <w:szCs w:val="24"/>
        </w:rPr>
        <w:t>przewid</w:t>
      </w:r>
      <w:r w:rsidR="00BD5B88" w:rsidRPr="001E1C93">
        <w:rPr>
          <w:rFonts w:cs="Arial"/>
          <w:szCs w:val="24"/>
        </w:rPr>
        <w:t>zieć</w:t>
      </w:r>
      <w:r w:rsidRPr="001E1C93">
        <w:rPr>
          <w:rFonts w:cs="Arial"/>
          <w:szCs w:val="24"/>
        </w:rPr>
        <w:t xml:space="preserve"> pogodę na podstawie pomiarów czynników atmosferycznych oraz obserwacji zjawisk meteorologicznych, prognoz i map pogody,</w:t>
      </w:r>
    </w:p>
    <w:p w14:paraId="10FD607C" w14:textId="2E871331" w:rsidR="00E10C21" w:rsidRPr="001E1C93" w:rsidRDefault="00E10C21" w:rsidP="002C4E08">
      <w:pPr>
        <w:pStyle w:val="Akapitzlist"/>
        <w:numPr>
          <w:ilvl w:val="0"/>
          <w:numId w:val="68"/>
        </w:numPr>
        <w:spacing w:line="240" w:lineRule="auto"/>
        <w:rPr>
          <w:rFonts w:cs="Arial"/>
          <w:szCs w:val="24"/>
        </w:rPr>
      </w:pPr>
      <w:r w:rsidRPr="001E1C93">
        <w:rPr>
          <w:rFonts w:cs="Arial"/>
          <w:szCs w:val="24"/>
        </w:rPr>
        <w:t>ocenić wpływ nawozów na glebę i rośliny,</w:t>
      </w:r>
    </w:p>
    <w:p w14:paraId="636B3170" w14:textId="5F771602" w:rsidR="00E10C21" w:rsidRPr="001E1C93" w:rsidRDefault="00E10C21" w:rsidP="002C4E08">
      <w:pPr>
        <w:pStyle w:val="Akapitzlist"/>
        <w:numPr>
          <w:ilvl w:val="0"/>
          <w:numId w:val="68"/>
        </w:numPr>
        <w:spacing w:line="240" w:lineRule="auto"/>
        <w:rPr>
          <w:rFonts w:cs="Arial"/>
          <w:szCs w:val="24"/>
        </w:rPr>
      </w:pPr>
      <w:r w:rsidRPr="001E1C93">
        <w:rPr>
          <w:rFonts w:cs="Arial"/>
          <w:szCs w:val="24"/>
        </w:rPr>
        <w:t>rozpoznać gatunki roślin,</w:t>
      </w:r>
    </w:p>
    <w:p w14:paraId="54A175F5" w14:textId="47612C67" w:rsidR="00533551" w:rsidRPr="001E1C93" w:rsidRDefault="00533551" w:rsidP="002C4E08">
      <w:pPr>
        <w:pStyle w:val="Akapitzlist"/>
        <w:numPr>
          <w:ilvl w:val="0"/>
          <w:numId w:val="68"/>
        </w:numPr>
        <w:spacing w:line="240" w:lineRule="auto"/>
        <w:rPr>
          <w:rFonts w:cs="Arial"/>
          <w:szCs w:val="24"/>
        </w:rPr>
      </w:pPr>
      <w:r w:rsidRPr="001E1C93">
        <w:rPr>
          <w:rFonts w:cs="Arial"/>
          <w:szCs w:val="24"/>
        </w:rPr>
        <w:t>rozpoznać gatunki zwierząt,</w:t>
      </w:r>
    </w:p>
    <w:p w14:paraId="22547EF7" w14:textId="56F73157" w:rsidR="00E10C21" w:rsidRPr="001E1C93" w:rsidRDefault="00E10C21" w:rsidP="002C4E08">
      <w:pPr>
        <w:pStyle w:val="Akapitzlist"/>
        <w:numPr>
          <w:ilvl w:val="0"/>
          <w:numId w:val="68"/>
        </w:numPr>
        <w:spacing w:line="240" w:lineRule="auto"/>
        <w:rPr>
          <w:rFonts w:cs="Arial"/>
          <w:szCs w:val="24"/>
        </w:rPr>
      </w:pPr>
      <w:r w:rsidRPr="001E1C93">
        <w:rPr>
          <w:rFonts w:cs="Arial"/>
          <w:szCs w:val="24"/>
        </w:rPr>
        <w:t xml:space="preserve">dobrać </w:t>
      </w:r>
      <w:r w:rsidR="00533551" w:rsidRPr="001E1C93">
        <w:rPr>
          <w:rFonts w:cs="Arial"/>
          <w:szCs w:val="24"/>
        </w:rPr>
        <w:t>produkcji rolniczej</w:t>
      </w:r>
      <w:r w:rsidRPr="001E1C93">
        <w:rPr>
          <w:rFonts w:cs="Arial"/>
          <w:szCs w:val="24"/>
        </w:rPr>
        <w:t xml:space="preserve"> do warunków klimatyczno-glebowych i ekonomicznych </w:t>
      </w:r>
      <w:r w:rsidR="00533551" w:rsidRPr="001E1C93">
        <w:rPr>
          <w:rFonts w:cs="Arial"/>
          <w:szCs w:val="24"/>
        </w:rPr>
        <w:t>określonego</w:t>
      </w:r>
      <w:r w:rsidRPr="001E1C93">
        <w:rPr>
          <w:rFonts w:cs="Arial"/>
          <w:szCs w:val="24"/>
        </w:rPr>
        <w:t xml:space="preserve"> rejonu,</w:t>
      </w:r>
    </w:p>
    <w:p w14:paraId="47AFB5C7" w14:textId="77777777" w:rsidR="00FB4D2B" w:rsidRPr="001E1C93" w:rsidRDefault="00FB4D2B" w:rsidP="002C4E08">
      <w:pPr>
        <w:pStyle w:val="Akapitzlist"/>
        <w:numPr>
          <w:ilvl w:val="0"/>
          <w:numId w:val="68"/>
        </w:numPr>
        <w:spacing w:line="240" w:lineRule="auto"/>
        <w:rPr>
          <w:rFonts w:cs="Arial"/>
          <w:szCs w:val="24"/>
        </w:rPr>
      </w:pPr>
      <w:r w:rsidRPr="001E1C93">
        <w:rPr>
          <w:rFonts w:cs="Arial"/>
          <w:szCs w:val="24"/>
        </w:rPr>
        <w:t>dobrać i zastosować środki ochrony roślin,</w:t>
      </w:r>
    </w:p>
    <w:p w14:paraId="1E978513" w14:textId="64798540" w:rsidR="00E10C21" w:rsidRPr="001E1C93" w:rsidRDefault="00BD5B88" w:rsidP="002C4E08">
      <w:pPr>
        <w:pStyle w:val="Akapitzlist"/>
        <w:numPr>
          <w:ilvl w:val="0"/>
          <w:numId w:val="68"/>
        </w:numPr>
        <w:spacing w:line="240" w:lineRule="auto"/>
        <w:rPr>
          <w:rFonts w:cs="Arial"/>
          <w:szCs w:val="24"/>
        </w:rPr>
      </w:pPr>
      <w:r w:rsidRPr="001E1C93">
        <w:rPr>
          <w:rFonts w:cs="Arial"/>
          <w:szCs w:val="24"/>
        </w:rPr>
        <w:t>za</w:t>
      </w:r>
      <w:r w:rsidR="00E10C21" w:rsidRPr="001E1C93">
        <w:rPr>
          <w:rFonts w:cs="Arial"/>
          <w:szCs w:val="24"/>
        </w:rPr>
        <w:t>stosować integralną ochronę roślin.</w:t>
      </w:r>
    </w:p>
    <w:p w14:paraId="35D8FE59" w14:textId="77777777" w:rsidR="00E10C21" w:rsidRPr="001E1C93" w:rsidRDefault="00E10C21" w:rsidP="00E10C21">
      <w:pPr>
        <w:spacing w:after="0"/>
        <w:rPr>
          <w:rFonts w:cs="Arial"/>
          <w:b/>
          <w:szCs w:val="24"/>
        </w:rPr>
      </w:pPr>
    </w:p>
    <w:p w14:paraId="60A26B01" w14:textId="77777777" w:rsidR="00E10C21" w:rsidRPr="00E10C21" w:rsidRDefault="00E10C21" w:rsidP="00E10C21">
      <w:pPr>
        <w:spacing w:after="0"/>
        <w:rPr>
          <w:rFonts w:cs="Arial"/>
          <w:sz w:val="24"/>
          <w:szCs w:val="24"/>
        </w:rPr>
      </w:pPr>
      <w:r w:rsidRPr="00E10C21">
        <w:rPr>
          <w:rFonts w:cs="Arial"/>
          <w:b/>
          <w:sz w:val="24"/>
          <w:szCs w:val="24"/>
        </w:rPr>
        <w:t>Materiał nauczania - plan wynikowy</w:t>
      </w:r>
    </w:p>
    <w:tbl>
      <w:tblPr>
        <w:tblStyle w:val="Tabela-Siatka"/>
        <w:tblW w:w="14709" w:type="dxa"/>
        <w:tblLayout w:type="fixed"/>
        <w:tblLook w:val="04A0" w:firstRow="1" w:lastRow="0" w:firstColumn="1" w:lastColumn="0" w:noHBand="0" w:noVBand="1"/>
      </w:tblPr>
      <w:tblGrid>
        <w:gridCol w:w="1980"/>
        <w:gridCol w:w="1984"/>
        <w:gridCol w:w="993"/>
        <w:gridCol w:w="4082"/>
        <w:gridCol w:w="4252"/>
        <w:gridCol w:w="1418"/>
      </w:tblGrid>
      <w:tr w:rsidR="00E10C21" w:rsidRPr="00A82648" w14:paraId="5BC2E56C" w14:textId="77777777" w:rsidTr="00AF3624">
        <w:tc>
          <w:tcPr>
            <w:tcW w:w="1980" w:type="dxa"/>
            <w:vMerge w:val="restart"/>
            <w:vAlign w:val="center"/>
          </w:tcPr>
          <w:p w14:paraId="51EFFAED" w14:textId="77777777" w:rsidR="00E10C21" w:rsidRPr="00A82648" w:rsidRDefault="00E10C21" w:rsidP="005257CA">
            <w:pPr>
              <w:spacing w:after="0" w:line="240" w:lineRule="auto"/>
              <w:jc w:val="center"/>
              <w:rPr>
                <w:rFonts w:eastAsia="Times New Roman" w:cs="Arial"/>
                <w:b/>
                <w:szCs w:val="20"/>
              </w:rPr>
            </w:pPr>
            <w:r w:rsidRPr="00A82648">
              <w:rPr>
                <w:rFonts w:eastAsia="Times New Roman" w:cs="Arial"/>
                <w:b/>
                <w:szCs w:val="20"/>
              </w:rPr>
              <w:t>Dział programowy</w:t>
            </w:r>
          </w:p>
        </w:tc>
        <w:tc>
          <w:tcPr>
            <w:tcW w:w="1984" w:type="dxa"/>
            <w:vMerge w:val="restart"/>
            <w:vAlign w:val="center"/>
          </w:tcPr>
          <w:p w14:paraId="7E7A2FB5" w14:textId="77777777" w:rsidR="00E10C21" w:rsidRPr="00A0066A" w:rsidRDefault="00E10C21" w:rsidP="005257CA">
            <w:pPr>
              <w:spacing w:after="0" w:line="240" w:lineRule="auto"/>
              <w:jc w:val="center"/>
              <w:rPr>
                <w:rFonts w:eastAsia="Times New Roman" w:cs="Arial"/>
                <w:b/>
                <w:szCs w:val="20"/>
              </w:rPr>
            </w:pPr>
            <w:r w:rsidRPr="00A0066A">
              <w:rPr>
                <w:rFonts w:eastAsia="Times New Roman" w:cs="Arial"/>
                <w:b/>
                <w:szCs w:val="20"/>
              </w:rPr>
              <w:t>Tematy jednostek metodycznych</w:t>
            </w:r>
          </w:p>
        </w:tc>
        <w:tc>
          <w:tcPr>
            <w:tcW w:w="993" w:type="dxa"/>
            <w:vMerge w:val="restart"/>
            <w:vAlign w:val="center"/>
          </w:tcPr>
          <w:p w14:paraId="30853C40" w14:textId="66A7F047" w:rsidR="00E10C21" w:rsidRPr="001E1C93" w:rsidRDefault="00B01257" w:rsidP="005257CA">
            <w:pPr>
              <w:spacing w:after="0" w:line="240" w:lineRule="auto"/>
              <w:jc w:val="center"/>
              <w:rPr>
                <w:rFonts w:cs="Arial"/>
                <w:szCs w:val="20"/>
              </w:rPr>
            </w:pPr>
            <w:r w:rsidRPr="001E1C93">
              <w:rPr>
                <w:rFonts w:cs="Arial"/>
                <w:b/>
                <w:bCs/>
                <w:szCs w:val="20"/>
              </w:rPr>
              <w:t>Liczba godz.</w:t>
            </w:r>
          </w:p>
        </w:tc>
        <w:tc>
          <w:tcPr>
            <w:tcW w:w="8334" w:type="dxa"/>
            <w:gridSpan w:val="2"/>
            <w:vAlign w:val="center"/>
          </w:tcPr>
          <w:p w14:paraId="026522B8" w14:textId="77777777" w:rsidR="00E10C21" w:rsidRPr="001E1C93" w:rsidRDefault="00E10C21" w:rsidP="005257CA">
            <w:pPr>
              <w:spacing w:after="0" w:line="240" w:lineRule="auto"/>
              <w:jc w:val="center"/>
              <w:rPr>
                <w:rFonts w:cs="Arial"/>
                <w:szCs w:val="20"/>
              </w:rPr>
            </w:pPr>
            <w:r w:rsidRPr="001E1C93">
              <w:rPr>
                <w:rFonts w:eastAsia="Times New Roman" w:cs="Arial"/>
                <w:b/>
                <w:szCs w:val="20"/>
              </w:rPr>
              <w:t>Wymagania programowe</w:t>
            </w:r>
          </w:p>
        </w:tc>
        <w:tc>
          <w:tcPr>
            <w:tcW w:w="1418" w:type="dxa"/>
          </w:tcPr>
          <w:p w14:paraId="7CF19A8C" w14:textId="77777777" w:rsidR="00E10C21" w:rsidRPr="001E1C93" w:rsidRDefault="00E10C21" w:rsidP="005257CA">
            <w:pPr>
              <w:spacing w:after="0" w:line="240" w:lineRule="auto"/>
              <w:jc w:val="center"/>
              <w:rPr>
                <w:rFonts w:cs="Arial"/>
                <w:b/>
                <w:szCs w:val="20"/>
              </w:rPr>
            </w:pPr>
            <w:r w:rsidRPr="001E1C93">
              <w:rPr>
                <w:rFonts w:cs="Arial"/>
                <w:b/>
                <w:szCs w:val="20"/>
              </w:rPr>
              <w:t>Uwagi o realizacji</w:t>
            </w:r>
          </w:p>
        </w:tc>
      </w:tr>
      <w:tr w:rsidR="00E10C21" w:rsidRPr="00A82648" w14:paraId="35DE0122" w14:textId="77777777" w:rsidTr="00AF3624">
        <w:tc>
          <w:tcPr>
            <w:tcW w:w="1980" w:type="dxa"/>
            <w:vMerge/>
            <w:vAlign w:val="center"/>
          </w:tcPr>
          <w:p w14:paraId="5EE834AD" w14:textId="77777777" w:rsidR="00E10C21" w:rsidRPr="001E1C93" w:rsidRDefault="00E10C21" w:rsidP="005257CA">
            <w:pPr>
              <w:spacing w:after="0" w:line="240" w:lineRule="auto"/>
              <w:jc w:val="center"/>
              <w:rPr>
                <w:rFonts w:eastAsia="Times New Roman" w:cs="Arial"/>
                <w:b/>
                <w:szCs w:val="20"/>
              </w:rPr>
            </w:pPr>
          </w:p>
        </w:tc>
        <w:tc>
          <w:tcPr>
            <w:tcW w:w="1984" w:type="dxa"/>
            <w:vMerge/>
            <w:vAlign w:val="center"/>
          </w:tcPr>
          <w:p w14:paraId="0D39C5E4" w14:textId="77777777" w:rsidR="00E10C21" w:rsidRPr="001E1C93" w:rsidRDefault="00E10C21" w:rsidP="005257CA">
            <w:pPr>
              <w:spacing w:after="0" w:line="240" w:lineRule="auto"/>
              <w:jc w:val="center"/>
              <w:rPr>
                <w:rFonts w:eastAsia="Times New Roman" w:cs="Arial"/>
                <w:b/>
                <w:szCs w:val="20"/>
              </w:rPr>
            </w:pPr>
          </w:p>
        </w:tc>
        <w:tc>
          <w:tcPr>
            <w:tcW w:w="993" w:type="dxa"/>
            <w:vMerge/>
            <w:vAlign w:val="center"/>
          </w:tcPr>
          <w:p w14:paraId="7C6964A9" w14:textId="77777777" w:rsidR="00E10C21" w:rsidRPr="001E1C93" w:rsidRDefault="00E10C21" w:rsidP="005257CA">
            <w:pPr>
              <w:spacing w:after="0" w:line="240" w:lineRule="auto"/>
              <w:jc w:val="center"/>
              <w:rPr>
                <w:rFonts w:cs="Arial"/>
                <w:szCs w:val="20"/>
              </w:rPr>
            </w:pPr>
          </w:p>
        </w:tc>
        <w:tc>
          <w:tcPr>
            <w:tcW w:w="4082" w:type="dxa"/>
            <w:vAlign w:val="center"/>
          </w:tcPr>
          <w:p w14:paraId="7247A75F" w14:textId="77777777" w:rsidR="00E10C21" w:rsidRPr="001E1C93" w:rsidRDefault="00E10C21" w:rsidP="005257CA">
            <w:pPr>
              <w:spacing w:after="0" w:line="240" w:lineRule="auto"/>
              <w:jc w:val="center"/>
              <w:rPr>
                <w:rFonts w:eastAsia="Times New Roman" w:cs="Arial"/>
                <w:b/>
                <w:szCs w:val="20"/>
              </w:rPr>
            </w:pPr>
            <w:r w:rsidRPr="001E1C93">
              <w:rPr>
                <w:rFonts w:eastAsia="Times New Roman" w:cs="Arial"/>
                <w:b/>
                <w:szCs w:val="20"/>
              </w:rPr>
              <w:t>Podstawowe</w:t>
            </w:r>
          </w:p>
          <w:p w14:paraId="41ECCAA4" w14:textId="77777777" w:rsidR="00E10C21" w:rsidRPr="001E1C93" w:rsidRDefault="00E10C21" w:rsidP="005257CA">
            <w:pPr>
              <w:spacing w:after="0" w:line="240" w:lineRule="auto"/>
              <w:jc w:val="center"/>
              <w:rPr>
                <w:rFonts w:cs="Arial"/>
                <w:szCs w:val="20"/>
              </w:rPr>
            </w:pPr>
            <w:r w:rsidRPr="001E1C93">
              <w:rPr>
                <w:rFonts w:cs="Arial"/>
                <w:szCs w:val="20"/>
              </w:rPr>
              <w:t>Uczeń potrafi:</w:t>
            </w:r>
          </w:p>
        </w:tc>
        <w:tc>
          <w:tcPr>
            <w:tcW w:w="4252" w:type="dxa"/>
            <w:vAlign w:val="center"/>
          </w:tcPr>
          <w:p w14:paraId="3426DB68" w14:textId="77777777" w:rsidR="00E10C21" w:rsidRPr="001E1C93" w:rsidRDefault="00E10C21" w:rsidP="005257CA">
            <w:pPr>
              <w:spacing w:after="0" w:line="240" w:lineRule="auto"/>
              <w:jc w:val="center"/>
              <w:rPr>
                <w:rFonts w:eastAsia="Times New Roman" w:cs="Arial"/>
                <w:b/>
                <w:szCs w:val="20"/>
              </w:rPr>
            </w:pPr>
            <w:r w:rsidRPr="001E1C93">
              <w:rPr>
                <w:rFonts w:eastAsia="Times New Roman" w:cs="Arial"/>
                <w:b/>
                <w:szCs w:val="20"/>
              </w:rPr>
              <w:t>Ponadpodstawowe</w:t>
            </w:r>
          </w:p>
          <w:p w14:paraId="51BBF8DA" w14:textId="77777777" w:rsidR="00E10C21" w:rsidRPr="001E1C93" w:rsidRDefault="00E10C21" w:rsidP="005257CA">
            <w:pPr>
              <w:spacing w:after="0" w:line="240" w:lineRule="auto"/>
              <w:ind w:right="-108" w:hanging="137"/>
              <w:jc w:val="center"/>
              <w:rPr>
                <w:rFonts w:cs="Arial"/>
                <w:szCs w:val="20"/>
              </w:rPr>
            </w:pPr>
            <w:r w:rsidRPr="001E1C93">
              <w:rPr>
                <w:rFonts w:cs="Arial"/>
                <w:szCs w:val="20"/>
              </w:rPr>
              <w:t>Uczeń potrafi:</w:t>
            </w:r>
          </w:p>
        </w:tc>
        <w:tc>
          <w:tcPr>
            <w:tcW w:w="1418" w:type="dxa"/>
          </w:tcPr>
          <w:p w14:paraId="33469565" w14:textId="77777777" w:rsidR="00E10C21" w:rsidRPr="001E1C93" w:rsidRDefault="00E10C21" w:rsidP="005257CA">
            <w:pPr>
              <w:spacing w:after="0" w:line="240" w:lineRule="auto"/>
              <w:jc w:val="center"/>
              <w:rPr>
                <w:rFonts w:cs="Arial"/>
                <w:szCs w:val="20"/>
              </w:rPr>
            </w:pPr>
            <w:r w:rsidRPr="001E1C93">
              <w:rPr>
                <w:rFonts w:cs="Arial"/>
                <w:szCs w:val="20"/>
              </w:rPr>
              <w:t>Etap realizacji</w:t>
            </w:r>
          </w:p>
        </w:tc>
      </w:tr>
      <w:tr w:rsidR="00E10C21" w:rsidRPr="00A82648" w14:paraId="1CBFC858" w14:textId="77777777" w:rsidTr="00AF3624">
        <w:tc>
          <w:tcPr>
            <w:tcW w:w="1980" w:type="dxa"/>
            <w:vMerge w:val="restart"/>
          </w:tcPr>
          <w:p w14:paraId="20DE4D18" w14:textId="77777777" w:rsidR="00E10C21" w:rsidRPr="001E1C93" w:rsidRDefault="00E10C21" w:rsidP="005257CA">
            <w:pPr>
              <w:spacing w:after="0" w:line="240" w:lineRule="auto"/>
              <w:rPr>
                <w:rFonts w:eastAsia="Times New Roman" w:cs="Arial"/>
                <w:b/>
                <w:szCs w:val="20"/>
              </w:rPr>
            </w:pPr>
            <w:r w:rsidRPr="001E1C93">
              <w:rPr>
                <w:rFonts w:eastAsia="Times New Roman" w:cs="Arial"/>
                <w:b/>
                <w:szCs w:val="20"/>
              </w:rPr>
              <w:t>I</w:t>
            </w:r>
          </w:p>
          <w:p w14:paraId="0B406019" w14:textId="77777777" w:rsidR="00E10C21" w:rsidRPr="001E1C93" w:rsidRDefault="00E10C21" w:rsidP="005257CA">
            <w:pPr>
              <w:spacing w:after="0" w:line="240" w:lineRule="auto"/>
              <w:rPr>
                <w:rFonts w:cs="Arial"/>
                <w:szCs w:val="20"/>
              </w:rPr>
            </w:pPr>
            <w:r w:rsidRPr="001E1C93">
              <w:rPr>
                <w:rFonts w:cs="Arial"/>
                <w:szCs w:val="20"/>
              </w:rPr>
              <w:t xml:space="preserve">Czynniki siedliska </w:t>
            </w:r>
          </w:p>
        </w:tc>
        <w:tc>
          <w:tcPr>
            <w:tcW w:w="1984" w:type="dxa"/>
          </w:tcPr>
          <w:p w14:paraId="3FB35269" w14:textId="77777777" w:rsidR="00E10C21" w:rsidRPr="001E1C93" w:rsidRDefault="00E10C21" w:rsidP="005257CA">
            <w:pPr>
              <w:spacing w:after="0" w:line="240" w:lineRule="auto"/>
              <w:rPr>
                <w:rFonts w:cs="Arial"/>
                <w:szCs w:val="20"/>
              </w:rPr>
            </w:pPr>
            <w:r w:rsidRPr="001E1C93">
              <w:rPr>
                <w:rFonts w:cs="Arial"/>
                <w:szCs w:val="20"/>
              </w:rPr>
              <w:t>1. Klimatyczne czynniki środowiska</w:t>
            </w:r>
          </w:p>
        </w:tc>
        <w:tc>
          <w:tcPr>
            <w:tcW w:w="993" w:type="dxa"/>
          </w:tcPr>
          <w:p w14:paraId="5D6D49E1" w14:textId="22743F4E" w:rsidR="00E10C21" w:rsidRPr="001E1C93" w:rsidRDefault="00E10C21" w:rsidP="005257CA">
            <w:pPr>
              <w:spacing w:after="0" w:line="240" w:lineRule="auto"/>
              <w:jc w:val="center"/>
              <w:rPr>
                <w:rFonts w:cs="Arial"/>
                <w:szCs w:val="20"/>
              </w:rPr>
            </w:pPr>
          </w:p>
        </w:tc>
        <w:tc>
          <w:tcPr>
            <w:tcW w:w="4082" w:type="dxa"/>
          </w:tcPr>
          <w:p w14:paraId="44B81E5F"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określić czynniki klimatyczne i geograficzne siedliska </w:t>
            </w:r>
          </w:p>
          <w:p w14:paraId="6671EFFC"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zidentyfikować czynniki wpływające na wartość użytkową gleby </w:t>
            </w:r>
          </w:p>
          <w:p w14:paraId="3C108FB5"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rozróżnić zjawiska meteorologiczne </w:t>
            </w:r>
          </w:p>
          <w:p w14:paraId="6265E194"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rozpoznać przyrządy meteorologiczne </w:t>
            </w:r>
          </w:p>
          <w:p w14:paraId="798BC7E6"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określić zasady dokonywania pomiarów meteorologicznych wymaganych do wykonania zabiegów agrotechnicznych </w:t>
            </w:r>
          </w:p>
          <w:p w14:paraId="0280BA4B"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cs="Arial"/>
                <w:szCs w:val="20"/>
              </w:rPr>
              <w:t xml:space="preserve">określić zastosowanie przyrządów meteorologicznych </w:t>
            </w:r>
          </w:p>
          <w:p w14:paraId="1F778CEA"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przeprowadzić pomiary z wykorzystaniem przyrządów meteorologicznych </w:t>
            </w:r>
          </w:p>
        </w:tc>
        <w:tc>
          <w:tcPr>
            <w:tcW w:w="4252" w:type="dxa"/>
          </w:tcPr>
          <w:p w14:paraId="4865B34B"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wyjaśnić wpływ czynników klimatycznych na wzrost i rozwój roślin </w:t>
            </w:r>
          </w:p>
          <w:p w14:paraId="009C1D44"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zidentyfikować czynniki pogodowe </w:t>
            </w:r>
          </w:p>
          <w:p w14:paraId="3601DD5A" w14:textId="5F6BB250" w:rsidR="00E10C21" w:rsidRPr="001E1C93" w:rsidRDefault="00E10C21" w:rsidP="002C4E08">
            <w:pPr>
              <w:pStyle w:val="Akapitzlist"/>
              <w:numPr>
                <w:ilvl w:val="0"/>
                <w:numId w:val="70"/>
              </w:numPr>
              <w:spacing w:line="240" w:lineRule="auto"/>
              <w:rPr>
                <w:rFonts w:cs="Arial"/>
                <w:szCs w:val="20"/>
              </w:rPr>
            </w:pPr>
            <w:r w:rsidRPr="001E1C93">
              <w:rPr>
                <w:rFonts w:eastAsia="Times New Roman" w:cs="Arial"/>
                <w:szCs w:val="20"/>
              </w:rPr>
              <w:t xml:space="preserve">zidentyfikować prognozy i mapy pogody </w:t>
            </w:r>
          </w:p>
        </w:tc>
        <w:tc>
          <w:tcPr>
            <w:tcW w:w="1418" w:type="dxa"/>
          </w:tcPr>
          <w:p w14:paraId="06739FA2" w14:textId="32A25CA0" w:rsidR="00E10C21" w:rsidRPr="001E1C93" w:rsidRDefault="001E5233" w:rsidP="001E5233">
            <w:pPr>
              <w:spacing w:after="0" w:line="240" w:lineRule="auto"/>
              <w:jc w:val="center"/>
              <w:rPr>
                <w:rFonts w:cs="Arial"/>
                <w:szCs w:val="20"/>
              </w:rPr>
            </w:pPr>
            <w:r w:rsidRPr="001E1C93">
              <w:rPr>
                <w:rFonts w:cs="Arial"/>
                <w:szCs w:val="20"/>
              </w:rPr>
              <w:t>Klasa I</w:t>
            </w:r>
          </w:p>
        </w:tc>
      </w:tr>
      <w:tr w:rsidR="00E10C21" w:rsidRPr="00A82648" w14:paraId="47D80D4C" w14:textId="77777777" w:rsidTr="00AF3624">
        <w:tc>
          <w:tcPr>
            <w:tcW w:w="1980" w:type="dxa"/>
            <w:vMerge/>
          </w:tcPr>
          <w:p w14:paraId="0475A9AD" w14:textId="77777777" w:rsidR="00E10C21" w:rsidRPr="001E1C93" w:rsidRDefault="00E10C21" w:rsidP="005257CA">
            <w:pPr>
              <w:spacing w:after="0" w:line="240" w:lineRule="auto"/>
              <w:rPr>
                <w:rFonts w:cs="Arial"/>
                <w:b/>
                <w:szCs w:val="20"/>
              </w:rPr>
            </w:pPr>
          </w:p>
        </w:tc>
        <w:tc>
          <w:tcPr>
            <w:tcW w:w="1984" w:type="dxa"/>
          </w:tcPr>
          <w:p w14:paraId="30FB13E6" w14:textId="77777777" w:rsidR="00E10C21" w:rsidRPr="001E1C93" w:rsidRDefault="00E10C21" w:rsidP="005257CA">
            <w:pPr>
              <w:spacing w:after="0" w:line="240" w:lineRule="auto"/>
              <w:rPr>
                <w:rFonts w:cs="Arial"/>
                <w:b/>
                <w:szCs w:val="20"/>
              </w:rPr>
            </w:pPr>
            <w:r w:rsidRPr="001E1C93">
              <w:rPr>
                <w:rFonts w:cs="Arial"/>
                <w:szCs w:val="20"/>
              </w:rPr>
              <w:t>2. Glebowe</w:t>
            </w:r>
            <w:r w:rsidRPr="001E1C93">
              <w:rPr>
                <w:rFonts w:cs="Arial"/>
                <w:b/>
                <w:szCs w:val="20"/>
              </w:rPr>
              <w:t xml:space="preserve"> </w:t>
            </w:r>
            <w:r w:rsidRPr="001E1C93">
              <w:rPr>
                <w:rFonts w:cs="Arial"/>
                <w:szCs w:val="20"/>
              </w:rPr>
              <w:t>czynniki środowiska</w:t>
            </w:r>
          </w:p>
        </w:tc>
        <w:tc>
          <w:tcPr>
            <w:tcW w:w="993" w:type="dxa"/>
          </w:tcPr>
          <w:p w14:paraId="2B3729AC" w14:textId="60AD66CE" w:rsidR="00E10C21" w:rsidRPr="001E1C93" w:rsidRDefault="00E10C21" w:rsidP="005257CA">
            <w:pPr>
              <w:spacing w:after="0" w:line="240" w:lineRule="auto"/>
              <w:jc w:val="center"/>
              <w:rPr>
                <w:rFonts w:cs="Arial"/>
                <w:szCs w:val="20"/>
              </w:rPr>
            </w:pPr>
          </w:p>
        </w:tc>
        <w:tc>
          <w:tcPr>
            <w:tcW w:w="4082" w:type="dxa"/>
          </w:tcPr>
          <w:p w14:paraId="7E4675C6"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rozpoznać elementy profilu glebowego </w:t>
            </w:r>
          </w:p>
          <w:p w14:paraId="70211DA8"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rozpoznać rodzaj gleby na podstawie profilu </w:t>
            </w:r>
          </w:p>
          <w:p w14:paraId="417BADD8"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rozpoznać strukturę gleby </w:t>
            </w:r>
          </w:p>
          <w:p w14:paraId="40C8FC07"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określić wymagania glebowe w uprawie roślin </w:t>
            </w:r>
          </w:p>
        </w:tc>
        <w:tc>
          <w:tcPr>
            <w:tcW w:w="4252" w:type="dxa"/>
          </w:tcPr>
          <w:p w14:paraId="79797A19"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określić wpływ poszczególnych poziomów profilu na żyzność i urodzajność gleby </w:t>
            </w:r>
          </w:p>
          <w:p w14:paraId="444DFDF4"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uzasadnić przydatność poszczególnych gleb do uprawy roślin </w:t>
            </w:r>
          </w:p>
          <w:p w14:paraId="49662C45" w14:textId="44E9DBA9" w:rsidR="00E10C21" w:rsidRPr="001E1C93" w:rsidRDefault="00E10C21" w:rsidP="002C4E08">
            <w:pPr>
              <w:pStyle w:val="Akapitzlist"/>
              <w:numPr>
                <w:ilvl w:val="0"/>
                <w:numId w:val="70"/>
              </w:numPr>
              <w:spacing w:line="240" w:lineRule="auto"/>
              <w:rPr>
                <w:rFonts w:eastAsia="Times New Roman" w:cs="Arial"/>
                <w:szCs w:val="20"/>
              </w:rPr>
            </w:pPr>
            <w:r w:rsidRPr="001E1C93">
              <w:rPr>
                <w:rFonts w:cs="Arial"/>
                <w:szCs w:val="20"/>
              </w:rPr>
              <w:t>ocenić wartość rolniczą gleb</w:t>
            </w:r>
          </w:p>
        </w:tc>
        <w:tc>
          <w:tcPr>
            <w:tcW w:w="1418" w:type="dxa"/>
          </w:tcPr>
          <w:p w14:paraId="6FBD2F9A" w14:textId="77777777" w:rsidR="00E10C21" w:rsidRPr="001E1C93" w:rsidRDefault="00E10C21" w:rsidP="005257CA">
            <w:pPr>
              <w:spacing w:after="0" w:line="240" w:lineRule="auto"/>
              <w:jc w:val="center"/>
              <w:rPr>
                <w:rFonts w:cs="Arial"/>
                <w:szCs w:val="20"/>
              </w:rPr>
            </w:pPr>
            <w:r w:rsidRPr="001E1C93">
              <w:rPr>
                <w:rFonts w:cs="Arial"/>
                <w:szCs w:val="20"/>
              </w:rPr>
              <w:t>Klasa I</w:t>
            </w:r>
          </w:p>
        </w:tc>
      </w:tr>
      <w:tr w:rsidR="00E10C21" w:rsidRPr="00A82648" w14:paraId="3DB8A29E" w14:textId="77777777" w:rsidTr="00AF3624">
        <w:tc>
          <w:tcPr>
            <w:tcW w:w="1980" w:type="dxa"/>
            <w:vMerge w:val="restart"/>
          </w:tcPr>
          <w:p w14:paraId="75271CEA" w14:textId="77777777" w:rsidR="00E10C21" w:rsidRPr="001E1C93" w:rsidRDefault="00E10C21" w:rsidP="005257CA">
            <w:pPr>
              <w:spacing w:after="0" w:line="240" w:lineRule="auto"/>
              <w:rPr>
                <w:rFonts w:cs="Arial"/>
                <w:b/>
                <w:szCs w:val="20"/>
              </w:rPr>
            </w:pPr>
            <w:r w:rsidRPr="001E1C93">
              <w:rPr>
                <w:rFonts w:cs="Arial"/>
                <w:b/>
                <w:szCs w:val="20"/>
              </w:rPr>
              <w:t>II</w:t>
            </w:r>
          </w:p>
          <w:p w14:paraId="788D3DCE" w14:textId="77777777" w:rsidR="00E10C21" w:rsidRPr="001E1C93" w:rsidRDefault="00E10C21" w:rsidP="005257CA">
            <w:pPr>
              <w:spacing w:after="0" w:line="240" w:lineRule="auto"/>
              <w:rPr>
                <w:rFonts w:cs="Arial"/>
                <w:b/>
                <w:szCs w:val="20"/>
              </w:rPr>
            </w:pPr>
            <w:r w:rsidRPr="001E1C93">
              <w:rPr>
                <w:rFonts w:cs="Arial"/>
                <w:szCs w:val="20"/>
              </w:rPr>
              <w:t>Podstawowe wiadomości o roślinach i zwierzętach</w:t>
            </w:r>
          </w:p>
        </w:tc>
        <w:tc>
          <w:tcPr>
            <w:tcW w:w="1984" w:type="dxa"/>
          </w:tcPr>
          <w:p w14:paraId="5D891154" w14:textId="77777777" w:rsidR="00E10C21" w:rsidRPr="001E1C93" w:rsidRDefault="00E10C21" w:rsidP="005257CA">
            <w:pPr>
              <w:spacing w:after="0" w:line="240" w:lineRule="auto"/>
              <w:rPr>
                <w:rFonts w:cs="Arial"/>
                <w:szCs w:val="20"/>
              </w:rPr>
            </w:pPr>
            <w:r w:rsidRPr="001E1C93">
              <w:rPr>
                <w:rFonts w:cs="Arial"/>
                <w:szCs w:val="20"/>
              </w:rPr>
              <w:t>1. Rośliny zbożowe i chwasty</w:t>
            </w:r>
          </w:p>
        </w:tc>
        <w:tc>
          <w:tcPr>
            <w:tcW w:w="993" w:type="dxa"/>
          </w:tcPr>
          <w:p w14:paraId="6E6AA957" w14:textId="774DD402" w:rsidR="00E10C21" w:rsidRPr="001E1C93" w:rsidRDefault="00E10C21" w:rsidP="005257CA">
            <w:pPr>
              <w:spacing w:after="0" w:line="240" w:lineRule="auto"/>
              <w:jc w:val="center"/>
              <w:rPr>
                <w:rFonts w:cs="Arial"/>
                <w:szCs w:val="20"/>
              </w:rPr>
            </w:pPr>
          </w:p>
        </w:tc>
        <w:tc>
          <w:tcPr>
            <w:tcW w:w="4082" w:type="dxa"/>
          </w:tcPr>
          <w:p w14:paraId="0CEF690B"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rozpoznać nasiona roślin uprawowych</w:t>
            </w:r>
          </w:p>
          <w:p w14:paraId="579D76FA"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rozpoznać rośliny uprawowe na podstawie cech morfologicznych w różnych fazach rozwojowych </w:t>
            </w:r>
          </w:p>
          <w:p w14:paraId="4EEA4690" w14:textId="77777777" w:rsidR="00E10C21" w:rsidRPr="001E1C93" w:rsidRDefault="00E10C21" w:rsidP="002C4E08">
            <w:pPr>
              <w:pStyle w:val="Akapitzlist"/>
              <w:numPr>
                <w:ilvl w:val="0"/>
                <w:numId w:val="70"/>
              </w:numPr>
              <w:spacing w:line="240" w:lineRule="auto"/>
              <w:rPr>
                <w:rFonts w:cs="Arial"/>
                <w:szCs w:val="20"/>
              </w:rPr>
            </w:pPr>
            <w:r w:rsidRPr="001E1C93">
              <w:rPr>
                <w:rFonts w:cs="Arial"/>
                <w:szCs w:val="20"/>
              </w:rPr>
              <w:t>rozpoznać chwasty w uprawach rolniczych</w:t>
            </w:r>
          </w:p>
        </w:tc>
        <w:tc>
          <w:tcPr>
            <w:tcW w:w="4252" w:type="dxa"/>
          </w:tcPr>
          <w:p w14:paraId="0CA1D1D1" w14:textId="77777777" w:rsidR="00E10C21" w:rsidRPr="001E1C93" w:rsidRDefault="00E10C21" w:rsidP="002C4E08">
            <w:pPr>
              <w:pStyle w:val="Akapitzlist"/>
              <w:numPr>
                <w:ilvl w:val="0"/>
                <w:numId w:val="70"/>
              </w:numPr>
              <w:spacing w:line="240" w:lineRule="auto"/>
              <w:rPr>
                <w:rFonts w:cs="Arial"/>
                <w:szCs w:val="20"/>
              </w:rPr>
            </w:pPr>
            <w:r w:rsidRPr="001E1C93">
              <w:rPr>
                <w:rFonts w:cs="Arial"/>
                <w:szCs w:val="20"/>
              </w:rPr>
              <w:t>dobrać na podstawie dojrzałości ziarna optymalny termin zbioru zbóż</w:t>
            </w:r>
          </w:p>
          <w:p w14:paraId="52971D95" w14:textId="5A1443D5"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dobrać odmiany roślin uprawowych do uprawy w określonych warunkach glebowych i klimatycznych</w:t>
            </w:r>
          </w:p>
        </w:tc>
        <w:tc>
          <w:tcPr>
            <w:tcW w:w="1418" w:type="dxa"/>
          </w:tcPr>
          <w:p w14:paraId="0A56C462" w14:textId="77777777" w:rsidR="00E10C21" w:rsidRPr="001E1C93" w:rsidRDefault="00E10C21" w:rsidP="005257CA">
            <w:pPr>
              <w:spacing w:after="0" w:line="240" w:lineRule="auto"/>
              <w:jc w:val="center"/>
              <w:rPr>
                <w:rFonts w:cs="Arial"/>
                <w:szCs w:val="20"/>
              </w:rPr>
            </w:pPr>
            <w:r w:rsidRPr="001E1C93">
              <w:rPr>
                <w:rFonts w:cs="Arial"/>
                <w:szCs w:val="20"/>
              </w:rPr>
              <w:t>Klasa I</w:t>
            </w:r>
          </w:p>
        </w:tc>
      </w:tr>
      <w:tr w:rsidR="00E10C21" w:rsidRPr="00A82648" w14:paraId="391DBACF" w14:textId="77777777" w:rsidTr="00AF3624">
        <w:tc>
          <w:tcPr>
            <w:tcW w:w="1980" w:type="dxa"/>
            <w:vMerge/>
          </w:tcPr>
          <w:p w14:paraId="6F435805" w14:textId="77777777" w:rsidR="00E10C21" w:rsidRPr="001E1C93" w:rsidRDefault="00E10C21" w:rsidP="005257CA">
            <w:pPr>
              <w:spacing w:after="0" w:line="240" w:lineRule="auto"/>
              <w:rPr>
                <w:rFonts w:cs="Arial"/>
                <w:b/>
                <w:szCs w:val="20"/>
              </w:rPr>
            </w:pPr>
          </w:p>
        </w:tc>
        <w:tc>
          <w:tcPr>
            <w:tcW w:w="1984" w:type="dxa"/>
          </w:tcPr>
          <w:p w14:paraId="0594A2BE" w14:textId="0C8D2686" w:rsidR="00E10C21" w:rsidRPr="001E1C93" w:rsidRDefault="00E10C21" w:rsidP="005257CA">
            <w:pPr>
              <w:spacing w:after="0" w:line="240" w:lineRule="auto"/>
              <w:rPr>
                <w:rFonts w:cs="Arial"/>
                <w:szCs w:val="20"/>
              </w:rPr>
            </w:pPr>
            <w:r w:rsidRPr="001E1C93">
              <w:rPr>
                <w:rFonts w:cs="Arial"/>
                <w:szCs w:val="20"/>
              </w:rPr>
              <w:t xml:space="preserve">2.  Typy użytkowe </w:t>
            </w:r>
            <w:r w:rsidR="00533551" w:rsidRPr="001E1C93">
              <w:rPr>
                <w:rFonts w:cs="Arial"/>
                <w:szCs w:val="20"/>
              </w:rPr>
              <w:t>zwierząt gospodarskich</w:t>
            </w:r>
          </w:p>
        </w:tc>
        <w:tc>
          <w:tcPr>
            <w:tcW w:w="993" w:type="dxa"/>
          </w:tcPr>
          <w:p w14:paraId="32340E4B" w14:textId="7FCB557F" w:rsidR="00E10C21" w:rsidRPr="001E1C93" w:rsidRDefault="00E10C21" w:rsidP="005257CA">
            <w:pPr>
              <w:spacing w:after="0" w:line="240" w:lineRule="auto"/>
              <w:jc w:val="center"/>
              <w:rPr>
                <w:rFonts w:cs="Arial"/>
                <w:szCs w:val="20"/>
              </w:rPr>
            </w:pPr>
          </w:p>
        </w:tc>
        <w:tc>
          <w:tcPr>
            <w:tcW w:w="4082" w:type="dxa"/>
          </w:tcPr>
          <w:p w14:paraId="121520BA"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rozpoznać gatunki zwierząt gospodarskich na podstawie fotografii</w:t>
            </w:r>
          </w:p>
          <w:p w14:paraId="4F952C01" w14:textId="77777777" w:rsidR="00E10C21" w:rsidRPr="001E1C93" w:rsidRDefault="00E10C21" w:rsidP="002C4E08">
            <w:pPr>
              <w:pStyle w:val="Akapitzlist"/>
              <w:numPr>
                <w:ilvl w:val="0"/>
                <w:numId w:val="70"/>
              </w:numPr>
              <w:spacing w:line="240" w:lineRule="auto"/>
              <w:rPr>
                <w:rFonts w:cs="Arial"/>
                <w:szCs w:val="20"/>
              </w:rPr>
            </w:pPr>
            <w:r w:rsidRPr="001E1C93">
              <w:rPr>
                <w:rFonts w:eastAsia="Times New Roman" w:cs="Arial"/>
                <w:szCs w:val="20"/>
              </w:rPr>
              <w:t>rozpoznać cechy budowy anatomicznej poszczególnych typów użytkowych zwierząt gospodarskich</w:t>
            </w:r>
          </w:p>
        </w:tc>
        <w:tc>
          <w:tcPr>
            <w:tcW w:w="4252" w:type="dxa"/>
          </w:tcPr>
          <w:p w14:paraId="28C5F131"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określić typy użytkowe poszczególnych gatunków zwierząt gospodarskich</w:t>
            </w:r>
          </w:p>
          <w:p w14:paraId="4CC29B93" w14:textId="77777777" w:rsidR="00E10C21" w:rsidRPr="001E1C93" w:rsidRDefault="00E10C21" w:rsidP="002C4E08">
            <w:pPr>
              <w:pStyle w:val="Akapitzlist"/>
              <w:numPr>
                <w:ilvl w:val="0"/>
                <w:numId w:val="70"/>
              </w:numPr>
              <w:spacing w:line="240" w:lineRule="auto"/>
              <w:rPr>
                <w:rFonts w:cs="Arial"/>
                <w:szCs w:val="20"/>
              </w:rPr>
            </w:pPr>
            <w:r w:rsidRPr="001E1C93">
              <w:rPr>
                <w:rFonts w:eastAsia="Times New Roman" w:cs="Arial"/>
                <w:szCs w:val="20"/>
              </w:rPr>
              <w:t>określić cechy użytkowe poszczególnych ras i gatunków zwierząt gospodarskich</w:t>
            </w:r>
          </w:p>
        </w:tc>
        <w:tc>
          <w:tcPr>
            <w:tcW w:w="1418" w:type="dxa"/>
          </w:tcPr>
          <w:p w14:paraId="60D727C6" w14:textId="77777777" w:rsidR="00E10C21" w:rsidRPr="001E1C93" w:rsidRDefault="00E10C21" w:rsidP="005257CA">
            <w:pPr>
              <w:spacing w:after="0" w:line="240" w:lineRule="auto"/>
              <w:jc w:val="center"/>
              <w:rPr>
                <w:rFonts w:cs="Arial"/>
                <w:szCs w:val="20"/>
              </w:rPr>
            </w:pPr>
            <w:r w:rsidRPr="001E1C93">
              <w:rPr>
                <w:rFonts w:cs="Arial"/>
                <w:szCs w:val="20"/>
              </w:rPr>
              <w:t>Klasa I</w:t>
            </w:r>
          </w:p>
        </w:tc>
      </w:tr>
      <w:tr w:rsidR="00E10C21" w:rsidRPr="00A82648" w14:paraId="7A23B308" w14:textId="77777777" w:rsidTr="00AF3624">
        <w:tc>
          <w:tcPr>
            <w:tcW w:w="1980" w:type="dxa"/>
            <w:vMerge w:val="restart"/>
          </w:tcPr>
          <w:p w14:paraId="76FA713A" w14:textId="77777777" w:rsidR="00E10C21" w:rsidRPr="001E1C93" w:rsidRDefault="00E10C21" w:rsidP="005257CA">
            <w:pPr>
              <w:spacing w:after="0" w:line="240" w:lineRule="auto"/>
              <w:rPr>
                <w:rFonts w:eastAsia="Times New Roman" w:cs="Arial"/>
                <w:b/>
                <w:szCs w:val="20"/>
              </w:rPr>
            </w:pPr>
            <w:r w:rsidRPr="001E1C93">
              <w:rPr>
                <w:rFonts w:eastAsia="Times New Roman" w:cs="Arial"/>
                <w:b/>
                <w:szCs w:val="20"/>
              </w:rPr>
              <w:t>III</w:t>
            </w:r>
          </w:p>
          <w:p w14:paraId="00D6A4A7" w14:textId="77777777" w:rsidR="00E10C21" w:rsidRPr="001E1C93" w:rsidRDefault="00E10C21" w:rsidP="005257CA">
            <w:pPr>
              <w:spacing w:after="0" w:line="240" w:lineRule="auto"/>
              <w:rPr>
                <w:rFonts w:cs="Arial"/>
                <w:szCs w:val="20"/>
              </w:rPr>
            </w:pPr>
            <w:r w:rsidRPr="001E1C93">
              <w:rPr>
                <w:rFonts w:eastAsia="Times New Roman" w:cs="Arial"/>
                <w:szCs w:val="20"/>
              </w:rPr>
              <w:t>Nawożenie i ochrona roślin uprawowych</w:t>
            </w:r>
          </w:p>
        </w:tc>
        <w:tc>
          <w:tcPr>
            <w:tcW w:w="1984" w:type="dxa"/>
          </w:tcPr>
          <w:p w14:paraId="45774168" w14:textId="77777777" w:rsidR="00E10C21" w:rsidRPr="001E1C93" w:rsidRDefault="00E10C21" w:rsidP="005257CA">
            <w:pPr>
              <w:spacing w:after="0" w:line="240" w:lineRule="auto"/>
              <w:rPr>
                <w:rFonts w:cs="Arial"/>
                <w:szCs w:val="20"/>
              </w:rPr>
            </w:pPr>
            <w:r w:rsidRPr="001E1C93">
              <w:rPr>
                <w:rFonts w:cs="Arial"/>
                <w:szCs w:val="20"/>
              </w:rPr>
              <w:t>1. Nawożenie roślin uprawowych</w:t>
            </w:r>
          </w:p>
        </w:tc>
        <w:tc>
          <w:tcPr>
            <w:tcW w:w="993" w:type="dxa"/>
          </w:tcPr>
          <w:p w14:paraId="0B15091A" w14:textId="369BE43F" w:rsidR="00E10C21" w:rsidRPr="001E1C93" w:rsidRDefault="00E10C21" w:rsidP="005257CA">
            <w:pPr>
              <w:spacing w:after="0" w:line="240" w:lineRule="auto"/>
              <w:jc w:val="center"/>
              <w:rPr>
                <w:rFonts w:cs="Arial"/>
                <w:szCs w:val="20"/>
              </w:rPr>
            </w:pPr>
          </w:p>
        </w:tc>
        <w:tc>
          <w:tcPr>
            <w:tcW w:w="4082" w:type="dxa"/>
          </w:tcPr>
          <w:p w14:paraId="410AF2FA"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rozróżnić nawozy organiczne</w:t>
            </w:r>
          </w:p>
          <w:p w14:paraId="5C183410"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rozróżnić nawozy mineralne </w:t>
            </w:r>
          </w:p>
          <w:p w14:paraId="27924273"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wyjaśnić rolę nawożenia organicznego w uprawie roślin </w:t>
            </w:r>
          </w:p>
          <w:p w14:paraId="3389D70F" w14:textId="0A9470CA"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wyjaśnić rolę nawożenia mineralnego i naturalnego w uprawie roślin </w:t>
            </w:r>
          </w:p>
        </w:tc>
        <w:tc>
          <w:tcPr>
            <w:tcW w:w="4252" w:type="dxa"/>
          </w:tcPr>
          <w:p w14:paraId="4A0C2933"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obliczyć zawartość poszczególnych składników w nawozach </w:t>
            </w:r>
          </w:p>
          <w:p w14:paraId="4F955FB2"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ustalić dawkę i termin nawożenia </w:t>
            </w:r>
          </w:p>
        </w:tc>
        <w:tc>
          <w:tcPr>
            <w:tcW w:w="1418" w:type="dxa"/>
          </w:tcPr>
          <w:p w14:paraId="30850529" w14:textId="77777777" w:rsidR="00E10C21" w:rsidRPr="001E1C93" w:rsidRDefault="00E10C21" w:rsidP="005257CA">
            <w:pPr>
              <w:spacing w:after="0" w:line="240" w:lineRule="auto"/>
              <w:jc w:val="center"/>
              <w:rPr>
                <w:rFonts w:cs="Arial"/>
                <w:szCs w:val="20"/>
              </w:rPr>
            </w:pPr>
            <w:r w:rsidRPr="001E1C93">
              <w:rPr>
                <w:rFonts w:cs="Arial"/>
                <w:szCs w:val="20"/>
              </w:rPr>
              <w:t>Klasa II</w:t>
            </w:r>
          </w:p>
        </w:tc>
      </w:tr>
      <w:tr w:rsidR="00E10C21" w:rsidRPr="00A82648" w14:paraId="6425D9C3" w14:textId="77777777" w:rsidTr="00AF3624">
        <w:tc>
          <w:tcPr>
            <w:tcW w:w="1980" w:type="dxa"/>
            <w:vMerge/>
          </w:tcPr>
          <w:p w14:paraId="46984280" w14:textId="77777777" w:rsidR="00E10C21" w:rsidRPr="001E1C93" w:rsidRDefault="00E10C21" w:rsidP="005257CA">
            <w:pPr>
              <w:spacing w:after="0" w:line="240" w:lineRule="auto"/>
              <w:rPr>
                <w:rFonts w:cs="Arial"/>
                <w:szCs w:val="20"/>
              </w:rPr>
            </w:pPr>
          </w:p>
        </w:tc>
        <w:tc>
          <w:tcPr>
            <w:tcW w:w="1984" w:type="dxa"/>
          </w:tcPr>
          <w:p w14:paraId="5A3C076F" w14:textId="77777777" w:rsidR="00E10C21" w:rsidRPr="001E1C93" w:rsidRDefault="00E10C21" w:rsidP="005257CA">
            <w:pPr>
              <w:spacing w:after="0" w:line="240" w:lineRule="auto"/>
              <w:rPr>
                <w:rFonts w:cs="Arial"/>
                <w:b/>
                <w:szCs w:val="20"/>
              </w:rPr>
            </w:pPr>
            <w:r w:rsidRPr="001E1C93">
              <w:rPr>
                <w:rFonts w:cs="Arial"/>
                <w:szCs w:val="20"/>
              </w:rPr>
              <w:t>2. Prawne aspekty integralnej ochrony roślin</w:t>
            </w:r>
          </w:p>
        </w:tc>
        <w:tc>
          <w:tcPr>
            <w:tcW w:w="993" w:type="dxa"/>
          </w:tcPr>
          <w:p w14:paraId="4BF60C7C" w14:textId="15900926" w:rsidR="00E10C21" w:rsidRPr="001E1C93" w:rsidRDefault="00E10C21" w:rsidP="005257CA">
            <w:pPr>
              <w:tabs>
                <w:tab w:val="center" w:pos="388"/>
              </w:tabs>
              <w:spacing w:after="0" w:line="240" w:lineRule="auto"/>
              <w:jc w:val="center"/>
              <w:rPr>
                <w:rFonts w:cs="Arial"/>
                <w:szCs w:val="20"/>
              </w:rPr>
            </w:pPr>
          </w:p>
        </w:tc>
        <w:tc>
          <w:tcPr>
            <w:tcW w:w="4082" w:type="dxa"/>
          </w:tcPr>
          <w:p w14:paraId="3949BEC0"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wskazywać wymagania w zakresie obrotu środkami ochrony roślin, ich konfekcjonowania i stosowania oraz w zakresie doradztwa dotyczącego środków ochrony roślin </w:t>
            </w:r>
          </w:p>
          <w:p w14:paraId="5D278D16"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określać warunki prowadzenia działalności gospodarczej w zakresie obrotu środkami ochrony roślin oraz ich konfekcjonowania </w:t>
            </w:r>
          </w:p>
          <w:p w14:paraId="515C6DD1"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 wskazywać zakres działania państwowej inspekcji ochrony roślin i nasiennictwa w ramach nadzoru nad obrotem i stosowaniem środków ochrony roślin </w:t>
            </w:r>
          </w:p>
          <w:p w14:paraId="61EDC92F"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określać zagrożenia dla zdrowia ludzi, zwierząt oraz dla środowiska wynikające ze stosowania podrobionych środków ochrony roślin </w:t>
            </w:r>
          </w:p>
          <w:p w14:paraId="7A4BFD3E"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dokumentować zabiegi ochrony roślin oraz przestrzeganie wymagań integrowanej ochrony roślin </w:t>
            </w:r>
          </w:p>
          <w:p w14:paraId="503F2650"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określać sposób postępowania w przypadku reklamacji środków ochrony roślin</w:t>
            </w:r>
          </w:p>
        </w:tc>
        <w:tc>
          <w:tcPr>
            <w:tcW w:w="4252" w:type="dxa"/>
          </w:tcPr>
          <w:p w14:paraId="21ADAF65"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opisywać metody rozpoznawania podrobionych środków ochrony roślin </w:t>
            </w:r>
          </w:p>
          <w:p w14:paraId="1F2E717D"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określać postępowanie ze środkami przeterminowanymi i niepełnowartościowymi </w:t>
            </w:r>
          </w:p>
          <w:p w14:paraId="3386C880" w14:textId="43A5FD78"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wskazywać wymagania dotyczące sprawności technicznej sprzętu przeznaczonego do stosowania środków ochrony roślin </w:t>
            </w:r>
          </w:p>
        </w:tc>
        <w:tc>
          <w:tcPr>
            <w:tcW w:w="1418" w:type="dxa"/>
          </w:tcPr>
          <w:p w14:paraId="54C6A7F2" w14:textId="77777777" w:rsidR="00E10C21" w:rsidRPr="001E1C93" w:rsidRDefault="00E10C21" w:rsidP="005257CA">
            <w:pPr>
              <w:spacing w:after="0" w:line="240" w:lineRule="auto"/>
              <w:jc w:val="center"/>
              <w:rPr>
                <w:rFonts w:cs="Arial"/>
                <w:b/>
                <w:szCs w:val="20"/>
              </w:rPr>
            </w:pPr>
            <w:r w:rsidRPr="001E1C93">
              <w:rPr>
                <w:rFonts w:cs="Arial"/>
                <w:szCs w:val="20"/>
              </w:rPr>
              <w:t>Klasa II</w:t>
            </w:r>
          </w:p>
        </w:tc>
      </w:tr>
      <w:tr w:rsidR="00E10C21" w:rsidRPr="00A82648" w14:paraId="078BF8F5" w14:textId="77777777" w:rsidTr="00AF3624">
        <w:tc>
          <w:tcPr>
            <w:tcW w:w="1980" w:type="dxa"/>
            <w:vMerge/>
          </w:tcPr>
          <w:p w14:paraId="1B1FE86E" w14:textId="77777777" w:rsidR="00E10C21" w:rsidRPr="001E1C93" w:rsidRDefault="00E10C21" w:rsidP="005257CA">
            <w:pPr>
              <w:spacing w:after="0" w:line="240" w:lineRule="auto"/>
              <w:rPr>
                <w:rFonts w:cs="Arial"/>
                <w:b/>
                <w:szCs w:val="20"/>
              </w:rPr>
            </w:pPr>
          </w:p>
        </w:tc>
        <w:tc>
          <w:tcPr>
            <w:tcW w:w="1984" w:type="dxa"/>
          </w:tcPr>
          <w:p w14:paraId="32248E97" w14:textId="77777777" w:rsidR="00E10C21" w:rsidRPr="001E1C93" w:rsidRDefault="00E10C21" w:rsidP="005257CA">
            <w:pPr>
              <w:spacing w:after="0" w:line="240" w:lineRule="auto"/>
              <w:rPr>
                <w:rFonts w:cs="Arial"/>
                <w:b/>
                <w:szCs w:val="20"/>
              </w:rPr>
            </w:pPr>
            <w:r w:rsidRPr="001E1C93">
              <w:rPr>
                <w:rFonts w:cs="Arial"/>
                <w:szCs w:val="20"/>
              </w:rPr>
              <w:t>3. Środki ochrony roślin</w:t>
            </w:r>
          </w:p>
        </w:tc>
        <w:tc>
          <w:tcPr>
            <w:tcW w:w="993" w:type="dxa"/>
          </w:tcPr>
          <w:p w14:paraId="3F7F0D66" w14:textId="51BBBC7D" w:rsidR="00E10C21" w:rsidRPr="001E1C93" w:rsidRDefault="00E10C21" w:rsidP="005257CA">
            <w:pPr>
              <w:spacing w:after="0" w:line="240" w:lineRule="auto"/>
              <w:jc w:val="center"/>
              <w:rPr>
                <w:rFonts w:cs="Arial"/>
                <w:szCs w:val="20"/>
              </w:rPr>
            </w:pPr>
          </w:p>
        </w:tc>
        <w:tc>
          <w:tcPr>
            <w:tcW w:w="4082" w:type="dxa"/>
          </w:tcPr>
          <w:p w14:paraId="0831D408"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opisywać skład środków ochrony roślin </w:t>
            </w:r>
          </w:p>
          <w:p w14:paraId="7A9FDF70"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wskazywać formy użytkowe środków ochrony roślin</w:t>
            </w:r>
          </w:p>
          <w:p w14:paraId="624BD627"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 wskazywać okres karencji i okres prewencji</w:t>
            </w:r>
          </w:p>
          <w:p w14:paraId="126389C9"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opisywać środki ochrony roślin pod względem stwarzania przez nie zagrożeń dla zdrowia człowieka, pszczół i organizmów wodnych </w:t>
            </w:r>
          </w:p>
        </w:tc>
        <w:tc>
          <w:tcPr>
            <w:tcW w:w="4252" w:type="dxa"/>
          </w:tcPr>
          <w:p w14:paraId="0FA9A1EA" w14:textId="77777777" w:rsidR="00E10C21" w:rsidRPr="001E1C93" w:rsidRDefault="00E10C21" w:rsidP="002C4E08">
            <w:pPr>
              <w:pStyle w:val="Akapitzlist"/>
              <w:numPr>
                <w:ilvl w:val="0"/>
                <w:numId w:val="70"/>
              </w:numPr>
              <w:spacing w:line="240" w:lineRule="auto"/>
              <w:rPr>
                <w:rFonts w:eastAsia="Times New Roman" w:cs="Arial"/>
                <w:szCs w:val="20"/>
              </w:rPr>
            </w:pPr>
            <w:r w:rsidRPr="001E1C93">
              <w:rPr>
                <w:rFonts w:eastAsia="Times New Roman" w:cs="Arial"/>
                <w:szCs w:val="20"/>
              </w:rPr>
              <w:t xml:space="preserve">wskazywać podział środków ochrony roślin: </w:t>
            </w:r>
          </w:p>
          <w:p w14:paraId="79B542D4" w14:textId="77777777" w:rsidR="00E10C21" w:rsidRPr="001E1C93" w:rsidRDefault="00E10C21" w:rsidP="002C4E08">
            <w:pPr>
              <w:pStyle w:val="Akapitzlist"/>
              <w:numPr>
                <w:ilvl w:val="0"/>
                <w:numId w:val="72"/>
              </w:numPr>
              <w:autoSpaceDE w:val="0"/>
              <w:autoSpaceDN w:val="0"/>
              <w:adjustRightInd w:val="0"/>
              <w:spacing w:line="240" w:lineRule="auto"/>
              <w:rPr>
                <w:rFonts w:cs="Arial"/>
                <w:szCs w:val="20"/>
              </w:rPr>
            </w:pPr>
            <w:r w:rsidRPr="001E1C93">
              <w:rPr>
                <w:rFonts w:cs="Arial"/>
                <w:szCs w:val="20"/>
              </w:rPr>
              <w:t>ze względu na funkcję:</w:t>
            </w:r>
          </w:p>
          <w:p w14:paraId="39D1C164"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roztoczobójcze (akarycydy)</w:t>
            </w:r>
          </w:p>
          <w:p w14:paraId="3EF4F544"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bakteriobójcze (bakteriocydy)</w:t>
            </w:r>
          </w:p>
          <w:p w14:paraId="567206AC"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grzybobójcze (fungicydy)</w:t>
            </w:r>
          </w:p>
          <w:p w14:paraId="6F76CD92"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chwastobójcze (herbicydy)</w:t>
            </w:r>
          </w:p>
          <w:p w14:paraId="3BB9591E"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owadobójcze (insektycydy)</w:t>
            </w:r>
          </w:p>
          <w:p w14:paraId="509CB022"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proofErr w:type="spellStart"/>
            <w:r w:rsidRPr="001E1C93">
              <w:rPr>
                <w:rFonts w:eastAsia="Times New Roman" w:cs="Arial"/>
                <w:szCs w:val="20"/>
              </w:rPr>
              <w:t>mięczakobójcze</w:t>
            </w:r>
            <w:proofErr w:type="spellEnd"/>
            <w:r w:rsidRPr="001E1C93">
              <w:rPr>
                <w:rFonts w:eastAsia="Times New Roman" w:cs="Arial"/>
                <w:szCs w:val="20"/>
              </w:rPr>
              <w:t xml:space="preserve"> (</w:t>
            </w:r>
            <w:proofErr w:type="spellStart"/>
            <w:r w:rsidRPr="001E1C93">
              <w:rPr>
                <w:rFonts w:eastAsia="Times New Roman" w:cs="Arial"/>
                <w:szCs w:val="20"/>
              </w:rPr>
              <w:t>moluskocydy</w:t>
            </w:r>
            <w:proofErr w:type="spellEnd"/>
            <w:r w:rsidRPr="001E1C93">
              <w:rPr>
                <w:rFonts w:eastAsia="Times New Roman" w:cs="Arial"/>
                <w:szCs w:val="20"/>
              </w:rPr>
              <w:t>)</w:t>
            </w:r>
          </w:p>
          <w:p w14:paraId="261DF932"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nicieniobójcze (nematocydy)</w:t>
            </w:r>
          </w:p>
          <w:p w14:paraId="66EDBBC4"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regulatory wzrostu roślin</w:t>
            </w:r>
          </w:p>
          <w:p w14:paraId="49494EC8"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odstraszające szkodniki (repelenty)</w:t>
            </w:r>
          </w:p>
          <w:p w14:paraId="1C601CCF"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gryzoniobójcze (rodentycydy)</w:t>
            </w:r>
          </w:p>
          <w:p w14:paraId="2E3DF5FC"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przyciągające szkodniki (</w:t>
            </w:r>
            <w:proofErr w:type="spellStart"/>
            <w:r w:rsidRPr="001E1C93">
              <w:rPr>
                <w:rFonts w:eastAsia="Times New Roman" w:cs="Arial"/>
                <w:szCs w:val="20"/>
              </w:rPr>
              <w:t>atraktanty</w:t>
            </w:r>
            <w:proofErr w:type="spellEnd"/>
            <w:r w:rsidRPr="001E1C93">
              <w:rPr>
                <w:rFonts w:eastAsia="Times New Roman" w:cs="Arial"/>
                <w:szCs w:val="20"/>
              </w:rPr>
              <w:t>)</w:t>
            </w:r>
          </w:p>
          <w:p w14:paraId="1A1294A6"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proofErr w:type="spellStart"/>
            <w:r w:rsidRPr="001E1C93">
              <w:rPr>
                <w:rFonts w:eastAsia="Times New Roman" w:cs="Arial"/>
                <w:szCs w:val="20"/>
              </w:rPr>
              <w:t>kretobójcze</w:t>
            </w:r>
            <w:proofErr w:type="spellEnd"/>
            <w:r w:rsidRPr="001E1C93">
              <w:rPr>
                <w:rFonts w:eastAsia="Times New Roman" w:cs="Arial"/>
                <w:szCs w:val="20"/>
              </w:rPr>
              <w:t xml:space="preserve"> (</w:t>
            </w:r>
            <w:proofErr w:type="spellStart"/>
            <w:r w:rsidRPr="001E1C93">
              <w:rPr>
                <w:rFonts w:eastAsia="Times New Roman" w:cs="Arial"/>
                <w:szCs w:val="20"/>
              </w:rPr>
              <w:t>talpicydy</w:t>
            </w:r>
            <w:proofErr w:type="spellEnd"/>
            <w:r w:rsidRPr="001E1C93">
              <w:rPr>
                <w:rFonts w:eastAsia="Times New Roman" w:cs="Arial"/>
                <w:szCs w:val="20"/>
              </w:rPr>
              <w:t>)</w:t>
            </w:r>
          </w:p>
          <w:p w14:paraId="55DD5E73"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cs="Arial"/>
                <w:szCs w:val="20"/>
              </w:rPr>
            </w:pPr>
            <w:r w:rsidRPr="001E1C93">
              <w:rPr>
                <w:rFonts w:eastAsia="Times New Roman" w:cs="Arial"/>
                <w:szCs w:val="20"/>
              </w:rPr>
              <w:t>wirusobójcze</w:t>
            </w:r>
            <w:r w:rsidRPr="001E1C93">
              <w:rPr>
                <w:rFonts w:cs="Arial"/>
                <w:szCs w:val="20"/>
              </w:rPr>
              <w:t xml:space="preserve"> (</w:t>
            </w:r>
            <w:proofErr w:type="spellStart"/>
            <w:r w:rsidRPr="001E1C93">
              <w:rPr>
                <w:rFonts w:cs="Arial"/>
                <w:szCs w:val="20"/>
              </w:rPr>
              <w:t>wirocydy</w:t>
            </w:r>
            <w:proofErr w:type="spellEnd"/>
            <w:r w:rsidRPr="001E1C93">
              <w:rPr>
                <w:rFonts w:cs="Arial"/>
                <w:szCs w:val="20"/>
              </w:rPr>
              <w:t>), inne</w:t>
            </w:r>
          </w:p>
          <w:p w14:paraId="287D39D2" w14:textId="77777777" w:rsidR="00E10C21" w:rsidRPr="001E1C93" w:rsidRDefault="00E10C21" w:rsidP="002C4E08">
            <w:pPr>
              <w:pStyle w:val="Akapitzlist"/>
              <w:numPr>
                <w:ilvl w:val="0"/>
                <w:numId w:val="72"/>
              </w:numPr>
              <w:autoSpaceDE w:val="0"/>
              <w:autoSpaceDN w:val="0"/>
              <w:adjustRightInd w:val="0"/>
              <w:spacing w:line="240" w:lineRule="auto"/>
              <w:rPr>
                <w:rFonts w:cs="Arial"/>
                <w:szCs w:val="20"/>
              </w:rPr>
            </w:pPr>
            <w:r w:rsidRPr="001E1C93">
              <w:rPr>
                <w:rFonts w:cs="Arial"/>
                <w:szCs w:val="20"/>
              </w:rPr>
              <w:t>ze względu na sposób oddziaływania na organizmy szkodliwe:</w:t>
            </w:r>
          </w:p>
          <w:p w14:paraId="671FF12C"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kontaktowe</w:t>
            </w:r>
          </w:p>
          <w:p w14:paraId="4F74148D"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żołądkowe</w:t>
            </w:r>
          </w:p>
          <w:p w14:paraId="334550D2"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inhalacyjne</w:t>
            </w:r>
          </w:p>
          <w:p w14:paraId="053A5BD7"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proofErr w:type="spellStart"/>
            <w:r w:rsidRPr="001E1C93">
              <w:rPr>
                <w:rFonts w:eastAsia="Times New Roman" w:cs="Arial"/>
                <w:szCs w:val="20"/>
              </w:rPr>
              <w:t>fungitoksyczne</w:t>
            </w:r>
            <w:proofErr w:type="spellEnd"/>
          </w:p>
          <w:p w14:paraId="2AE1E886"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proofErr w:type="spellStart"/>
            <w:r w:rsidRPr="001E1C93">
              <w:rPr>
                <w:rFonts w:eastAsia="Times New Roman" w:cs="Arial"/>
                <w:szCs w:val="20"/>
              </w:rPr>
              <w:t>fungistatyczne</w:t>
            </w:r>
            <w:proofErr w:type="spellEnd"/>
          </w:p>
          <w:p w14:paraId="37A236F8"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proofErr w:type="spellStart"/>
            <w:r w:rsidRPr="001E1C93">
              <w:rPr>
                <w:rFonts w:eastAsia="Times New Roman" w:cs="Arial"/>
                <w:szCs w:val="20"/>
              </w:rPr>
              <w:t>desykujące</w:t>
            </w:r>
            <w:proofErr w:type="spellEnd"/>
          </w:p>
          <w:p w14:paraId="65239D36"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inhibitujące wzrost i rozwój, inne</w:t>
            </w:r>
          </w:p>
          <w:p w14:paraId="225307A5" w14:textId="77777777" w:rsidR="00E10C21" w:rsidRPr="001E1C93" w:rsidRDefault="00E10C21" w:rsidP="002C4E08">
            <w:pPr>
              <w:pStyle w:val="Akapitzlist"/>
              <w:numPr>
                <w:ilvl w:val="0"/>
                <w:numId w:val="72"/>
              </w:numPr>
              <w:autoSpaceDE w:val="0"/>
              <w:autoSpaceDN w:val="0"/>
              <w:adjustRightInd w:val="0"/>
              <w:spacing w:line="240" w:lineRule="auto"/>
              <w:rPr>
                <w:rFonts w:cs="Arial"/>
                <w:szCs w:val="20"/>
              </w:rPr>
            </w:pPr>
            <w:r w:rsidRPr="001E1C93">
              <w:rPr>
                <w:rFonts w:cs="Arial"/>
                <w:szCs w:val="20"/>
              </w:rPr>
              <w:t>ze względu na sposób zachowania się na roślinie:</w:t>
            </w:r>
          </w:p>
          <w:p w14:paraId="6659156A"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powierzchniowe</w:t>
            </w:r>
          </w:p>
          <w:p w14:paraId="0297607F"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wgłębne</w:t>
            </w:r>
          </w:p>
          <w:p w14:paraId="045DAB93" w14:textId="77777777" w:rsidR="00E10C21" w:rsidRPr="001E1C93" w:rsidRDefault="00E10C21" w:rsidP="002C4E08">
            <w:pPr>
              <w:pStyle w:val="Akapitzlist"/>
              <w:numPr>
                <w:ilvl w:val="0"/>
                <w:numId w:val="73"/>
              </w:numPr>
              <w:autoSpaceDE w:val="0"/>
              <w:autoSpaceDN w:val="0"/>
              <w:adjustRightInd w:val="0"/>
              <w:spacing w:line="240" w:lineRule="auto"/>
              <w:ind w:left="786" w:hanging="207"/>
              <w:rPr>
                <w:rFonts w:eastAsia="Times New Roman" w:cs="Arial"/>
                <w:szCs w:val="20"/>
              </w:rPr>
            </w:pPr>
            <w:r w:rsidRPr="001E1C93">
              <w:rPr>
                <w:rFonts w:eastAsia="Times New Roman" w:cs="Arial"/>
                <w:szCs w:val="20"/>
              </w:rPr>
              <w:t>systemiczne, inne</w:t>
            </w:r>
          </w:p>
          <w:p w14:paraId="188BEC2A" w14:textId="77777777" w:rsidR="00E10C21" w:rsidRPr="001E1C93" w:rsidRDefault="00E10C21" w:rsidP="002C4E08">
            <w:pPr>
              <w:pStyle w:val="Akapitzlist"/>
              <w:numPr>
                <w:ilvl w:val="0"/>
                <w:numId w:val="80"/>
              </w:numPr>
              <w:autoSpaceDE w:val="0"/>
              <w:autoSpaceDN w:val="0"/>
              <w:adjustRightInd w:val="0"/>
              <w:spacing w:line="240" w:lineRule="auto"/>
              <w:ind w:left="318" w:hanging="318"/>
              <w:rPr>
                <w:rFonts w:eastAsia="Times New Roman" w:cs="Arial"/>
                <w:szCs w:val="20"/>
              </w:rPr>
            </w:pPr>
            <w:r w:rsidRPr="001E1C93">
              <w:rPr>
                <w:rFonts w:eastAsia="Times New Roman" w:cs="Arial"/>
                <w:szCs w:val="20"/>
              </w:rPr>
              <w:t xml:space="preserve">opisywać czynniki warunkujące skuteczne działanie środków ochrony roślin: </w:t>
            </w:r>
          </w:p>
          <w:p w14:paraId="4AEFD5D9" w14:textId="77777777" w:rsidR="00E10C21" w:rsidRPr="001E1C93" w:rsidRDefault="00E10C21" w:rsidP="002C4E08">
            <w:pPr>
              <w:pStyle w:val="Akapitzlist"/>
              <w:numPr>
                <w:ilvl w:val="1"/>
                <w:numId w:val="71"/>
              </w:numPr>
              <w:autoSpaceDE w:val="0"/>
              <w:autoSpaceDN w:val="0"/>
              <w:adjustRightInd w:val="0"/>
              <w:spacing w:line="240" w:lineRule="auto"/>
              <w:ind w:left="791" w:hanging="426"/>
              <w:rPr>
                <w:rFonts w:cs="Arial"/>
                <w:szCs w:val="20"/>
              </w:rPr>
            </w:pPr>
            <w:r w:rsidRPr="001E1C93">
              <w:rPr>
                <w:rFonts w:cs="Arial"/>
                <w:szCs w:val="20"/>
              </w:rPr>
              <w:t>dobór środka ochrony roślin</w:t>
            </w:r>
          </w:p>
          <w:p w14:paraId="6DEBC52D" w14:textId="77777777" w:rsidR="00E10C21" w:rsidRPr="001E1C93" w:rsidRDefault="00E10C21" w:rsidP="002C4E08">
            <w:pPr>
              <w:pStyle w:val="Akapitzlist"/>
              <w:numPr>
                <w:ilvl w:val="1"/>
                <w:numId w:val="71"/>
              </w:numPr>
              <w:autoSpaceDE w:val="0"/>
              <w:autoSpaceDN w:val="0"/>
              <w:adjustRightInd w:val="0"/>
              <w:spacing w:line="240" w:lineRule="auto"/>
              <w:ind w:left="791" w:hanging="426"/>
              <w:rPr>
                <w:rFonts w:cs="Arial"/>
                <w:szCs w:val="20"/>
              </w:rPr>
            </w:pPr>
            <w:r w:rsidRPr="001E1C93">
              <w:rPr>
                <w:rFonts w:cs="Arial"/>
                <w:szCs w:val="20"/>
              </w:rPr>
              <w:t>termin przeprowadzenia zabiegu</w:t>
            </w:r>
          </w:p>
          <w:p w14:paraId="08F841B1" w14:textId="77777777" w:rsidR="00E10C21" w:rsidRPr="001E1C93" w:rsidRDefault="00E10C21" w:rsidP="002C4E08">
            <w:pPr>
              <w:pStyle w:val="Akapitzlist"/>
              <w:numPr>
                <w:ilvl w:val="1"/>
                <w:numId w:val="71"/>
              </w:numPr>
              <w:autoSpaceDE w:val="0"/>
              <w:autoSpaceDN w:val="0"/>
              <w:adjustRightInd w:val="0"/>
              <w:spacing w:line="240" w:lineRule="auto"/>
              <w:ind w:left="791" w:hanging="426"/>
              <w:rPr>
                <w:rFonts w:cs="Arial"/>
                <w:szCs w:val="20"/>
              </w:rPr>
            </w:pPr>
            <w:r w:rsidRPr="001E1C93">
              <w:rPr>
                <w:rFonts w:cs="Arial"/>
                <w:szCs w:val="20"/>
              </w:rPr>
              <w:t>dawka środka ochrony roślin</w:t>
            </w:r>
          </w:p>
          <w:p w14:paraId="36FCDDF8" w14:textId="77777777" w:rsidR="00E10C21" w:rsidRPr="001E1C93" w:rsidRDefault="00E10C21" w:rsidP="002C4E08">
            <w:pPr>
              <w:pStyle w:val="Akapitzlist"/>
              <w:numPr>
                <w:ilvl w:val="1"/>
                <w:numId w:val="71"/>
              </w:numPr>
              <w:autoSpaceDE w:val="0"/>
              <w:autoSpaceDN w:val="0"/>
              <w:adjustRightInd w:val="0"/>
              <w:spacing w:line="240" w:lineRule="auto"/>
              <w:ind w:left="791" w:hanging="426"/>
              <w:rPr>
                <w:rFonts w:cs="Arial"/>
                <w:szCs w:val="20"/>
              </w:rPr>
            </w:pPr>
            <w:r w:rsidRPr="001E1C93">
              <w:rPr>
                <w:rFonts w:cs="Arial"/>
                <w:szCs w:val="20"/>
              </w:rPr>
              <w:t>warunki atmosferyczne</w:t>
            </w:r>
          </w:p>
          <w:p w14:paraId="1DDC558D" w14:textId="77777777" w:rsidR="00E10C21" w:rsidRPr="001E1C93" w:rsidRDefault="00E10C21" w:rsidP="002C4E08">
            <w:pPr>
              <w:pStyle w:val="Akapitzlist"/>
              <w:numPr>
                <w:ilvl w:val="1"/>
                <w:numId w:val="71"/>
              </w:numPr>
              <w:autoSpaceDE w:val="0"/>
              <w:autoSpaceDN w:val="0"/>
              <w:adjustRightInd w:val="0"/>
              <w:spacing w:line="240" w:lineRule="auto"/>
              <w:ind w:left="791" w:hanging="426"/>
              <w:rPr>
                <w:rFonts w:cs="Arial"/>
                <w:b/>
                <w:szCs w:val="20"/>
              </w:rPr>
            </w:pPr>
            <w:r w:rsidRPr="001E1C93">
              <w:rPr>
                <w:rFonts w:cs="Arial"/>
                <w:szCs w:val="20"/>
              </w:rPr>
              <w:t>łączne stosowanie agrochemikaliów</w:t>
            </w:r>
          </w:p>
        </w:tc>
        <w:tc>
          <w:tcPr>
            <w:tcW w:w="1418" w:type="dxa"/>
          </w:tcPr>
          <w:p w14:paraId="28CACFA0" w14:textId="77777777" w:rsidR="00E10C21" w:rsidRPr="001E1C93" w:rsidRDefault="00E10C21" w:rsidP="005257CA">
            <w:pPr>
              <w:spacing w:after="0" w:line="240" w:lineRule="auto"/>
              <w:jc w:val="center"/>
              <w:rPr>
                <w:rFonts w:cs="Arial"/>
                <w:b/>
                <w:szCs w:val="20"/>
              </w:rPr>
            </w:pPr>
            <w:r w:rsidRPr="001E1C93">
              <w:rPr>
                <w:rFonts w:cs="Arial"/>
                <w:szCs w:val="20"/>
              </w:rPr>
              <w:t>Klasa II</w:t>
            </w:r>
          </w:p>
        </w:tc>
      </w:tr>
      <w:tr w:rsidR="00E10C21" w:rsidRPr="00A82648" w14:paraId="13C8A14E" w14:textId="77777777" w:rsidTr="00AF3624">
        <w:trPr>
          <w:trHeight w:val="70"/>
        </w:trPr>
        <w:tc>
          <w:tcPr>
            <w:tcW w:w="1980" w:type="dxa"/>
            <w:vMerge/>
          </w:tcPr>
          <w:p w14:paraId="1FDA7B97" w14:textId="77777777" w:rsidR="00E10C21" w:rsidRPr="001E1C93" w:rsidRDefault="00E10C21" w:rsidP="005257CA">
            <w:pPr>
              <w:spacing w:after="0" w:line="240" w:lineRule="auto"/>
              <w:rPr>
                <w:rFonts w:cs="Arial"/>
                <w:b/>
                <w:szCs w:val="20"/>
              </w:rPr>
            </w:pPr>
          </w:p>
        </w:tc>
        <w:tc>
          <w:tcPr>
            <w:tcW w:w="1984" w:type="dxa"/>
          </w:tcPr>
          <w:p w14:paraId="1BC40642" w14:textId="77777777" w:rsidR="00E10C21" w:rsidRPr="001E1C93" w:rsidRDefault="00E10C21" w:rsidP="005257CA">
            <w:pPr>
              <w:spacing w:after="0" w:line="240" w:lineRule="auto"/>
              <w:rPr>
                <w:rFonts w:cs="Arial"/>
                <w:b/>
                <w:szCs w:val="20"/>
              </w:rPr>
            </w:pPr>
            <w:r w:rsidRPr="001E1C93">
              <w:rPr>
                <w:rFonts w:cs="Arial"/>
                <w:szCs w:val="20"/>
              </w:rPr>
              <w:t>4. Integralna ochrona roślin</w:t>
            </w:r>
          </w:p>
        </w:tc>
        <w:tc>
          <w:tcPr>
            <w:tcW w:w="993" w:type="dxa"/>
          </w:tcPr>
          <w:p w14:paraId="4A30C082" w14:textId="2A3ADE67" w:rsidR="00E10C21" w:rsidRPr="001E1C93" w:rsidRDefault="00E10C21" w:rsidP="005257CA">
            <w:pPr>
              <w:spacing w:after="0" w:line="240" w:lineRule="auto"/>
              <w:jc w:val="center"/>
              <w:rPr>
                <w:rFonts w:cs="Arial"/>
                <w:szCs w:val="20"/>
              </w:rPr>
            </w:pPr>
          </w:p>
        </w:tc>
        <w:tc>
          <w:tcPr>
            <w:tcW w:w="4082" w:type="dxa"/>
          </w:tcPr>
          <w:p w14:paraId="4B560D59" w14:textId="77777777" w:rsidR="00E10C21" w:rsidRPr="001E1C93" w:rsidRDefault="00E10C21" w:rsidP="002C4E08">
            <w:pPr>
              <w:pStyle w:val="Akapitzlist"/>
              <w:numPr>
                <w:ilvl w:val="0"/>
                <w:numId w:val="80"/>
              </w:numPr>
              <w:autoSpaceDE w:val="0"/>
              <w:autoSpaceDN w:val="0"/>
              <w:adjustRightInd w:val="0"/>
              <w:spacing w:line="240" w:lineRule="auto"/>
              <w:ind w:left="318" w:hanging="318"/>
              <w:rPr>
                <w:rFonts w:cs="Arial"/>
                <w:szCs w:val="20"/>
              </w:rPr>
            </w:pPr>
            <w:r w:rsidRPr="001E1C93">
              <w:rPr>
                <w:rFonts w:eastAsia="Times New Roman" w:cs="Arial"/>
                <w:szCs w:val="20"/>
              </w:rPr>
              <w:t xml:space="preserve">opisywać działanie organizmów szkodliwych i sposób ich zwalczania, w tym: </w:t>
            </w:r>
          </w:p>
          <w:p w14:paraId="3F4AEC2B" w14:textId="77777777" w:rsidR="00E10C21" w:rsidRPr="001E1C93" w:rsidRDefault="00E10C21" w:rsidP="002C4E08">
            <w:pPr>
              <w:pStyle w:val="Akapitzlist"/>
              <w:numPr>
                <w:ilvl w:val="1"/>
                <w:numId w:val="74"/>
              </w:numPr>
              <w:autoSpaceDE w:val="0"/>
              <w:autoSpaceDN w:val="0"/>
              <w:adjustRightInd w:val="0"/>
              <w:spacing w:line="240" w:lineRule="auto"/>
              <w:ind w:left="791" w:hanging="426"/>
              <w:rPr>
                <w:rFonts w:cs="Arial"/>
                <w:szCs w:val="20"/>
              </w:rPr>
            </w:pPr>
            <w:r w:rsidRPr="001E1C93">
              <w:rPr>
                <w:rFonts w:cs="Arial"/>
                <w:szCs w:val="20"/>
              </w:rPr>
              <w:t xml:space="preserve">organizmów chorobotwórczych, w tym organizmów wytwarzających </w:t>
            </w:r>
            <w:proofErr w:type="spellStart"/>
            <w:r w:rsidRPr="001E1C93">
              <w:rPr>
                <w:rFonts w:cs="Arial"/>
                <w:szCs w:val="20"/>
              </w:rPr>
              <w:t>mykotoksyny</w:t>
            </w:r>
            <w:proofErr w:type="spellEnd"/>
          </w:p>
          <w:p w14:paraId="3853097C" w14:textId="77777777" w:rsidR="00E10C21" w:rsidRPr="001E1C93" w:rsidRDefault="00E10C21" w:rsidP="002C4E08">
            <w:pPr>
              <w:pStyle w:val="Akapitzlist"/>
              <w:numPr>
                <w:ilvl w:val="1"/>
                <w:numId w:val="74"/>
              </w:numPr>
              <w:autoSpaceDE w:val="0"/>
              <w:autoSpaceDN w:val="0"/>
              <w:adjustRightInd w:val="0"/>
              <w:spacing w:line="240" w:lineRule="auto"/>
              <w:ind w:left="791" w:hanging="426"/>
              <w:rPr>
                <w:rFonts w:cs="Arial"/>
                <w:szCs w:val="20"/>
              </w:rPr>
            </w:pPr>
            <w:r w:rsidRPr="001E1C93">
              <w:rPr>
                <w:rFonts w:cs="Arial"/>
                <w:szCs w:val="20"/>
              </w:rPr>
              <w:t>chwastów</w:t>
            </w:r>
          </w:p>
          <w:p w14:paraId="649FA80C" w14:textId="77777777" w:rsidR="00E10C21" w:rsidRPr="001E1C93" w:rsidRDefault="00E10C21" w:rsidP="002C4E08">
            <w:pPr>
              <w:pStyle w:val="Akapitzlist"/>
              <w:numPr>
                <w:ilvl w:val="1"/>
                <w:numId w:val="74"/>
              </w:numPr>
              <w:autoSpaceDE w:val="0"/>
              <w:autoSpaceDN w:val="0"/>
              <w:adjustRightInd w:val="0"/>
              <w:spacing w:line="240" w:lineRule="auto"/>
              <w:ind w:left="791" w:hanging="426"/>
              <w:rPr>
                <w:rFonts w:cs="Arial"/>
                <w:szCs w:val="20"/>
              </w:rPr>
            </w:pPr>
            <w:r w:rsidRPr="001E1C93">
              <w:rPr>
                <w:rFonts w:cs="Arial"/>
                <w:szCs w:val="20"/>
              </w:rPr>
              <w:t>szkodników</w:t>
            </w:r>
          </w:p>
          <w:p w14:paraId="5BFEB192" w14:textId="77777777" w:rsidR="00E10C21" w:rsidRPr="001E1C93" w:rsidRDefault="00E10C21" w:rsidP="002C4E08">
            <w:pPr>
              <w:pStyle w:val="Akapitzlist"/>
              <w:numPr>
                <w:ilvl w:val="0"/>
                <w:numId w:val="80"/>
              </w:numPr>
              <w:spacing w:line="240" w:lineRule="auto"/>
              <w:ind w:left="318"/>
              <w:rPr>
                <w:rFonts w:eastAsia="Times New Roman" w:cs="Arial"/>
                <w:szCs w:val="20"/>
              </w:rPr>
            </w:pPr>
            <w:r w:rsidRPr="001E1C93">
              <w:rPr>
                <w:rFonts w:eastAsia="Times New Roman" w:cs="Arial"/>
                <w:szCs w:val="20"/>
              </w:rPr>
              <w:t xml:space="preserve">opisywać metody ochrony roślin, w tym agrotechniczną, hodowlaną, mechaniczną, fizyczną, biologiczną, chemiczną oraz kwarantannę </w:t>
            </w:r>
          </w:p>
          <w:p w14:paraId="54EF0661" w14:textId="77777777" w:rsidR="00E10C21" w:rsidRPr="001E1C93" w:rsidRDefault="00E10C21" w:rsidP="002C4E08">
            <w:pPr>
              <w:pStyle w:val="Akapitzlist"/>
              <w:numPr>
                <w:ilvl w:val="0"/>
                <w:numId w:val="80"/>
              </w:numPr>
              <w:spacing w:line="240" w:lineRule="auto"/>
              <w:ind w:left="318"/>
              <w:rPr>
                <w:rFonts w:eastAsia="Times New Roman" w:cs="Arial"/>
                <w:szCs w:val="20"/>
              </w:rPr>
            </w:pPr>
            <w:r w:rsidRPr="001E1C93">
              <w:rPr>
                <w:rFonts w:eastAsia="Times New Roman" w:cs="Arial"/>
                <w:szCs w:val="20"/>
              </w:rPr>
              <w:t xml:space="preserve">wyjaśniać zasady dobrej praktyki ochrony roślin </w:t>
            </w:r>
          </w:p>
          <w:p w14:paraId="70D496FE" w14:textId="77777777" w:rsidR="00E10C21" w:rsidRPr="001E1C93" w:rsidRDefault="00E10C21" w:rsidP="002C4E08">
            <w:pPr>
              <w:pStyle w:val="Akapitzlist"/>
              <w:numPr>
                <w:ilvl w:val="0"/>
                <w:numId w:val="80"/>
              </w:numPr>
              <w:spacing w:line="240" w:lineRule="auto"/>
              <w:ind w:left="318"/>
              <w:rPr>
                <w:rFonts w:eastAsia="Times New Roman" w:cs="Arial"/>
                <w:szCs w:val="20"/>
              </w:rPr>
            </w:pPr>
            <w:r w:rsidRPr="001E1C93">
              <w:rPr>
                <w:rFonts w:eastAsia="Times New Roman" w:cs="Arial"/>
                <w:szCs w:val="20"/>
              </w:rPr>
              <w:t xml:space="preserve">opisywać sposób zwalczania szkodników artykułów rolno-spożywczych </w:t>
            </w:r>
          </w:p>
          <w:p w14:paraId="26B193B9" w14:textId="77777777" w:rsidR="00E10C21" w:rsidRPr="001E1C93" w:rsidRDefault="00E10C21" w:rsidP="002C4E08">
            <w:pPr>
              <w:pStyle w:val="Akapitzlist"/>
              <w:numPr>
                <w:ilvl w:val="0"/>
                <w:numId w:val="80"/>
              </w:numPr>
              <w:spacing w:line="240" w:lineRule="auto"/>
              <w:ind w:left="318"/>
              <w:rPr>
                <w:rFonts w:eastAsia="Times New Roman" w:cs="Arial"/>
                <w:szCs w:val="20"/>
              </w:rPr>
            </w:pPr>
            <w:r w:rsidRPr="001E1C93">
              <w:rPr>
                <w:rFonts w:eastAsia="Times New Roman" w:cs="Arial"/>
                <w:szCs w:val="20"/>
              </w:rPr>
              <w:t xml:space="preserve">określać sposoby stosowania środków ochrony roślin w zależności od ich formy użytkowej: opryskiwanie, zaprawianie, rozsiewanie, podlewanie, gazowanie, zamgławianie, sublimowanie, zwabianie </w:t>
            </w:r>
          </w:p>
          <w:p w14:paraId="057CE705" w14:textId="77777777" w:rsidR="00E10C21" w:rsidRPr="001E1C93" w:rsidRDefault="00E10C21" w:rsidP="002C4E08">
            <w:pPr>
              <w:pStyle w:val="Akapitzlist"/>
              <w:numPr>
                <w:ilvl w:val="0"/>
                <w:numId w:val="80"/>
              </w:numPr>
              <w:spacing w:line="240" w:lineRule="auto"/>
              <w:ind w:left="318"/>
              <w:rPr>
                <w:rFonts w:eastAsia="Times New Roman" w:cs="Arial"/>
                <w:szCs w:val="20"/>
              </w:rPr>
            </w:pPr>
            <w:r w:rsidRPr="001E1C93">
              <w:rPr>
                <w:rFonts w:eastAsia="Times New Roman" w:cs="Arial"/>
                <w:szCs w:val="20"/>
              </w:rPr>
              <w:t xml:space="preserve">opisywać sposoby stosowania środków ochrony roślin do dezynfekcji, dezynsekcji i deratyzacji pomieszczeń i magazynów </w:t>
            </w:r>
          </w:p>
          <w:p w14:paraId="23B750E2" w14:textId="77777777" w:rsidR="00E10C21" w:rsidRPr="001E1C93" w:rsidRDefault="00E10C21" w:rsidP="002C4E08">
            <w:pPr>
              <w:pStyle w:val="Akapitzlist"/>
              <w:numPr>
                <w:ilvl w:val="0"/>
                <w:numId w:val="80"/>
              </w:numPr>
              <w:spacing w:line="240" w:lineRule="auto"/>
              <w:ind w:left="318"/>
              <w:rPr>
                <w:rFonts w:eastAsia="Times New Roman" w:cs="Arial"/>
                <w:szCs w:val="20"/>
              </w:rPr>
            </w:pPr>
            <w:r w:rsidRPr="001E1C93">
              <w:rPr>
                <w:rFonts w:eastAsia="Times New Roman" w:cs="Arial"/>
                <w:szCs w:val="20"/>
              </w:rPr>
              <w:t xml:space="preserve">przygotować opryskiwacz do pracy, w tym: </w:t>
            </w:r>
          </w:p>
          <w:p w14:paraId="4AA6AC11" w14:textId="77777777" w:rsidR="00E10C21" w:rsidRPr="001E1C93" w:rsidRDefault="00E10C21" w:rsidP="002C4E08">
            <w:pPr>
              <w:pStyle w:val="Akapitzlist"/>
              <w:numPr>
                <w:ilvl w:val="0"/>
                <w:numId w:val="75"/>
              </w:numPr>
              <w:autoSpaceDE w:val="0"/>
              <w:autoSpaceDN w:val="0"/>
              <w:adjustRightInd w:val="0"/>
              <w:spacing w:line="240" w:lineRule="auto"/>
              <w:rPr>
                <w:rFonts w:cs="Arial"/>
                <w:szCs w:val="20"/>
              </w:rPr>
            </w:pPr>
            <w:r w:rsidRPr="001E1C93">
              <w:rPr>
                <w:rFonts w:cs="Arial"/>
                <w:szCs w:val="20"/>
              </w:rPr>
              <w:t>sprawdza stan techniczny poszczególnych urządzeń opryskiwacza pod względem ich wpływu na jakość wykonania zabiegu</w:t>
            </w:r>
          </w:p>
          <w:p w14:paraId="7723EA54" w14:textId="77777777" w:rsidR="00E10C21" w:rsidRPr="001E1C93" w:rsidRDefault="00E10C21" w:rsidP="002C4E08">
            <w:pPr>
              <w:pStyle w:val="Akapitzlist"/>
              <w:numPr>
                <w:ilvl w:val="0"/>
                <w:numId w:val="75"/>
              </w:numPr>
              <w:autoSpaceDE w:val="0"/>
              <w:autoSpaceDN w:val="0"/>
              <w:adjustRightInd w:val="0"/>
              <w:spacing w:line="240" w:lineRule="auto"/>
              <w:rPr>
                <w:rFonts w:cs="Arial"/>
                <w:szCs w:val="20"/>
              </w:rPr>
            </w:pPr>
            <w:r w:rsidRPr="001E1C93">
              <w:rPr>
                <w:rFonts w:cs="Arial"/>
                <w:szCs w:val="20"/>
              </w:rPr>
              <w:t>kalibruje opryskiwacz</w:t>
            </w:r>
          </w:p>
          <w:p w14:paraId="37E196C5" w14:textId="77777777" w:rsidR="00E10C21" w:rsidRPr="001E1C93" w:rsidRDefault="00E10C21" w:rsidP="002C4E08">
            <w:pPr>
              <w:pStyle w:val="Akapitzlist"/>
              <w:numPr>
                <w:ilvl w:val="0"/>
                <w:numId w:val="75"/>
              </w:numPr>
              <w:autoSpaceDE w:val="0"/>
              <w:autoSpaceDN w:val="0"/>
              <w:adjustRightInd w:val="0"/>
              <w:spacing w:line="240" w:lineRule="auto"/>
              <w:rPr>
                <w:rFonts w:cs="Arial"/>
                <w:szCs w:val="20"/>
              </w:rPr>
            </w:pPr>
            <w:r w:rsidRPr="001E1C93">
              <w:rPr>
                <w:rFonts w:cs="Arial"/>
                <w:szCs w:val="20"/>
              </w:rPr>
              <w:t>dobiera parametry pracy i reguluje opryskiwacz</w:t>
            </w:r>
          </w:p>
          <w:p w14:paraId="6461DFF3" w14:textId="77777777" w:rsidR="00E10C21" w:rsidRPr="001E1C93" w:rsidRDefault="00E10C21" w:rsidP="002C4E08">
            <w:pPr>
              <w:pStyle w:val="Akapitzlist"/>
              <w:numPr>
                <w:ilvl w:val="0"/>
                <w:numId w:val="75"/>
              </w:numPr>
              <w:autoSpaceDE w:val="0"/>
              <w:autoSpaceDN w:val="0"/>
              <w:adjustRightInd w:val="0"/>
              <w:spacing w:line="240" w:lineRule="auto"/>
              <w:rPr>
                <w:rFonts w:cs="Arial"/>
                <w:szCs w:val="20"/>
              </w:rPr>
            </w:pPr>
            <w:r w:rsidRPr="001E1C93">
              <w:rPr>
                <w:rFonts w:cs="Arial"/>
                <w:szCs w:val="20"/>
              </w:rPr>
              <w:t>dobiera rozpylacze</w:t>
            </w:r>
          </w:p>
          <w:p w14:paraId="19D96C0F" w14:textId="77777777" w:rsidR="00E10C21" w:rsidRPr="001E1C93" w:rsidRDefault="00E10C21" w:rsidP="002C4E08">
            <w:pPr>
              <w:pStyle w:val="Akapitzlist"/>
              <w:numPr>
                <w:ilvl w:val="0"/>
                <w:numId w:val="81"/>
              </w:numPr>
              <w:autoSpaceDE w:val="0"/>
              <w:autoSpaceDN w:val="0"/>
              <w:adjustRightInd w:val="0"/>
              <w:spacing w:line="240" w:lineRule="auto"/>
              <w:ind w:left="318"/>
              <w:rPr>
                <w:rFonts w:cs="Arial"/>
                <w:szCs w:val="20"/>
              </w:rPr>
            </w:pPr>
            <w:r w:rsidRPr="001E1C93">
              <w:rPr>
                <w:rFonts w:cs="Arial"/>
                <w:szCs w:val="20"/>
              </w:rPr>
              <w:t xml:space="preserve">zapobiegać znoszeniu cieczy roboczej </w:t>
            </w:r>
          </w:p>
          <w:p w14:paraId="45133BD0" w14:textId="77777777" w:rsidR="00E10C21" w:rsidRPr="001E1C93" w:rsidRDefault="00E10C21" w:rsidP="002C4E08">
            <w:pPr>
              <w:pStyle w:val="Akapitzlist"/>
              <w:numPr>
                <w:ilvl w:val="0"/>
                <w:numId w:val="81"/>
              </w:numPr>
              <w:autoSpaceDE w:val="0"/>
              <w:autoSpaceDN w:val="0"/>
              <w:adjustRightInd w:val="0"/>
              <w:spacing w:line="240" w:lineRule="auto"/>
              <w:ind w:left="318"/>
              <w:rPr>
                <w:rFonts w:cs="Arial"/>
                <w:szCs w:val="20"/>
              </w:rPr>
            </w:pPr>
            <w:r w:rsidRPr="001E1C93">
              <w:rPr>
                <w:rFonts w:cs="Arial"/>
                <w:szCs w:val="20"/>
              </w:rPr>
              <w:t>potwierdzać sprawność techniczną sprzętu przeznaczonego do stosowania środków ochrony roślin</w:t>
            </w:r>
            <w:r w:rsidRPr="001E1C93">
              <w:rPr>
                <w:rFonts w:eastAsia="Times New Roman" w:cs="Arial"/>
                <w:szCs w:val="20"/>
              </w:rPr>
              <w:t xml:space="preserve"> </w:t>
            </w:r>
          </w:p>
          <w:p w14:paraId="0DEA7587" w14:textId="77777777" w:rsidR="00E10C21" w:rsidRPr="001E1C93" w:rsidRDefault="00E10C21" w:rsidP="002C4E08">
            <w:pPr>
              <w:pStyle w:val="Akapitzlist"/>
              <w:numPr>
                <w:ilvl w:val="0"/>
                <w:numId w:val="81"/>
              </w:numPr>
              <w:spacing w:line="240" w:lineRule="auto"/>
              <w:ind w:left="318"/>
              <w:rPr>
                <w:rFonts w:cs="Arial"/>
                <w:szCs w:val="20"/>
              </w:rPr>
            </w:pPr>
            <w:r w:rsidRPr="001E1C93">
              <w:rPr>
                <w:rFonts w:cs="Arial"/>
                <w:szCs w:val="20"/>
              </w:rPr>
              <w:t>stosować opryskiwacz ciągnikowy polowy i sadowniczy zgodnie z przepisami prawa</w:t>
            </w:r>
          </w:p>
          <w:p w14:paraId="76AB8326"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określać sposób oddziaływania środków ochrony roślin na organizmy pożyteczne, w szczególności pszczołę miodną, i sposoby ograniczania ryzyka</w:t>
            </w:r>
            <w:r w:rsidRPr="001E1C93">
              <w:rPr>
                <w:rFonts w:eastAsia="Times New Roman" w:cs="Arial"/>
                <w:szCs w:val="20"/>
              </w:rPr>
              <w:t xml:space="preserve"> </w:t>
            </w:r>
          </w:p>
          <w:p w14:paraId="2CD3311B"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opisywać zmiany zachodzące w środowisku na skutek stosowania środków ochrony roślin i sposoby ograniczania tych zmian</w:t>
            </w:r>
            <w:r w:rsidRPr="001E1C93">
              <w:rPr>
                <w:rFonts w:eastAsia="Times New Roman" w:cs="Arial"/>
                <w:szCs w:val="20"/>
              </w:rPr>
              <w:t xml:space="preserve"> </w:t>
            </w:r>
          </w:p>
          <w:p w14:paraId="3D0FACA7" w14:textId="77777777" w:rsidR="00E10C21" w:rsidRPr="001E1C93" w:rsidRDefault="00E10C21" w:rsidP="002C4E08">
            <w:pPr>
              <w:pStyle w:val="Akapitzlist"/>
              <w:numPr>
                <w:ilvl w:val="0"/>
                <w:numId w:val="82"/>
              </w:numPr>
              <w:spacing w:line="240" w:lineRule="auto"/>
              <w:ind w:left="318"/>
              <w:rPr>
                <w:rFonts w:cs="Arial"/>
                <w:b/>
                <w:szCs w:val="20"/>
              </w:rPr>
            </w:pPr>
            <w:r w:rsidRPr="001E1C93">
              <w:rPr>
                <w:rFonts w:cs="Arial"/>
                <w:szCs w:val="20"/>
              </w:rPr>
              <w:t>opisywać postępowanie z opryskiwaczem przed zabiegiem i po zabiegu wykonanym przy użyciu środków ochrony roślin</w:t>
            </w:r>
            <w:r w:rsidRPr="001E1C93">
              <w:rPr>
                <w:rFonts w:eastAsia="Times New Roman" w:cs="Arial"/>
                <w:szCs w:val="20"/>
              </w:rPr>
              <w:t xml:space="preserve"> </w:t>
            </w:r>
          </w:p>
          <w:p w14:paraId="1D5F6653"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określać zagrożenia dla zdrowia człowieka podczas obrotu środkami ochrony roślin, ich konfekcjonowania i stosowania </w:t>
            </w:r>
          </w:p>
          <w:p w14:paraId="6FE547F4"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opisywać drogi wchłaniania środków ochrony roślin do organizmu: doustną, skórną, oddechową i przez błonę śluzową </w:t>
            </w:r>
          </w:p>
          <w:p w14:paraId="4A06589F"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opisywać środki ochrony indywidualnej i zasady ich użycia </w:t>
            </w:r>
          </w:p>
          <w:p w14:paraId="7082A4B3"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określać zasady prawidłowego przechowywania, pakowania i transportu środków ochrony roślin </w:t>
            </w:r>
          </w:p>
          <w:p w14:paraId="5EF5582B"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charakteryzować przepisy przeciwpożarowe i zasady postępowania w czasie pożaru, w tym: </w:t>
            </w:r>
          </w:p>
          <w:p w14:paraId="05444E41" w14:textId="77777777" w:rsidR="00E10C21" w:rsidRPr="001E1C93" w:rsidRDefault="00E10C21" w:rsidP="002C4E08">
            <w:pPr>
              <w:pStyle w:val="Akapitzlist"/>
              <w:numPr>
                <w:ilvl w:val="0"/>
                <w:numId w:val="79"/>
              </w:numPr>
              <w:autoSpaceDE w:val="0"/>
              <w:autoSpaceDN w:val="0"/>
              <w:adjustRightInd w:val="0"/>
              <w:spacing w:line="240" w:lineRule="auto"/>
              <w:ind w:left="791" w:hanging="426"/>
              <w:rPr>
                <w:rFonts w:cs="Arial"/>
                <w:szCs w:val="20"/>
              </w:rPr>
            </w:pPr>
            <w:r w:rsidRPr="001E1C93">
              <w:rPr>
                <w:rFonts w:cs="Arial"/>
                <w:szCs w:val="20"/>
              </w:rPr>
              <w:t>przyczyny i rodzaje zagrożeń</w:t>
            </w:r>
          </w:p>
          <w:p w14:paraId="287AC4EB" w14:textId="77777777" w:rsidR="00E10C21" w:rsidRPr="001E1C93" w:rsidRDefault="00E10C21" w:rsidP="002C4E08">
            <w:pPr>
              <w:pStyle w:val="Akapitzlist"/>
              <w:numPr>
                <w:ilvl w:val="0"/>
                <w:numId w:val="79"/>
              </w:numPr>
              <w:autoSpaceDE w:val="0"/>
              <w:autoSpaceDN w:val="0"/>
              <w:adjustRightInd w:val="0"/>
              <w:spacing w:line="240" w:lineRule="auto"/>
              <w:ind w:left="791" w:hanging="426"/>
              <w:rPr>
                <w:rFonts w:cs="Arial"/>
                <w:szCs w:val="20"/>
              </w:rPr>
            </w:pPr>
            <w:r w:rsidRPr="001E1C93">
              <w:rPr>
                <w:rFonts w:cs="Arial"/>
                <w:szCs w:val="20"/>
              </w:rPr>
              <w:t>drogi pożarowe</w:t>
            </w:r>
          </w:p>
          <w:p w14:paraId="08E132C8"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b/>
                <w:szCs w:val="20"/>
              </w:rPr>
            </w:pPr>
            <w:r w:rsidRPr="001E1C93">
              <w:rPr>
                <w:rFonts w:cs="Arial"/>
                <w:szCs w:val="20"/>
              </w:rPr>
              <w:t xml:space="preserve">opisywać zasady ochrony pracy kobiet i ochrony pracy młodocianych </w:t>
            </w:r>
          </w:p>
        </w:tc>
        <w:tc>
          <w:tcPr>
            <w:tcW w:w="4252" w:type="dxa"/>
          </w:tcPr>
          <w:p w14:paraId="4265DA1A" w14:textId="77777777" w:rsidR="00E10C21" w:rsidRPr="001E1C93" w:rsidRDefault="00E10C21" w:rsidP="002C4E08">
            <w:pPr>
              <w:pStyle w:val="Akapitzlist"/>
              <w:numPr>
                <w:ilvl w:val="0"/>
                <w:numId w:val="81"/>
              </w:numPr>
              <w:autoSpaceDE w:val="0"/>
              <w:autoSpaceDN w:val="0"/>
              <w:adjustRightInd w:val="0"/>
              <w:spacing w:line="240" w:lineRule="auto"/>
              <w:ind w:left="312"/>
              <w:rPr>
                <w:rFonts w:cs="Arial"/>
                <w:szCs w:val="20"/>
              </w:rPr>
            </w:pPr>
            <w:r w:rsidRPr="001E1C93">
              <w:rPr>
                <w:rFonts w:eastAsia="Times New Roman" w:cs="Arial"/>
                <w:szCs w:val="20"/>
              </w:rPr>
              <w:t xml:space="preserve">wyjaśniać podstawowe wymagania integrowanej ochrony roślin, integrowanej produkcji i rolnictwa ekologicznego, w tym: </w:t>
            </w:r>
          </w:p>
          <w:p w14:paraId="586D012B" w14:textId="77777777" w:rsidR="00E10C21" w:rsidRPr="001E1C93" w:rsidRDefault="00E10C21" w:rsidP="002C4E08">
            <w:pPr>
              <w:pStyle w:val="Akapitzlist"/>
              <w:numPr>
                <w:ilvl w:val="0"/>
                <w:numId w:val="76"/>
              </w:numPr>
              <w:autoSpaceDE w:val="0"/>
              <w:autoSpaceDN w:val="0"/>
              <w:adjustRightInd w:val="0"/>
              <w:spacing w:line="240" w:lineRule="auto"/>
              <w:rPr>
                <w:rFonts w:cs="Arial"/>
                <w:szCs w:val="20"/>
              </w:rPr>
            </w:pPr>
            <w:r w:rsidRPr="001E1C93">
              <w:rPr>
                <w:rFonts w:cs="Arial"/>
                <w:szCs w:val="20"/>
              </w:rPr>
              <w:t>ograniczanie występowania organizmów szkodliwych przez:</w:t>
            </w:r>
          </w:p>
          <w:p w14:paraId="68D2B3C6"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właściwy płodozmian i agrotechnikę</w:t>
            </w:r>
          </w:p>
          <w:p w14:paraId="76479502"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stosowanie odmian odpornych i tolerancyjnych oraz materiału siewnego wytworzonego i poddanego ocenie zgodnie z przepisami o nasiennictwie</w:t>
            </w:r>
          </w:p>
          <w:p w14:paraId="332C6503"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właściwe nawożenie i nawadnianie</w:t>
            </w:r>
          </w:p>
          <w:p w14:paraId="492C0486"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przestrzeganie zasad higieny fitosanitarnej</w:t>
            </w:r>
          </w:p>
          <w:p w14:paraId="38B659C1"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ochronę i introdukcję organizmów pożytecznych, w szczególności pszczoły miodnej</w:t>
            </w:r>
          </w:p>
          <w:p w14:paraId="469E091F" w14:textId="77777777" w:rsidR="00E10C21" w:rsidRPr="001E1C93" w:rsidRDefault="00E10C21" w:rsidP="002C4E08">
            <w:pPr>
              <w:pStyle w:val="Akapitzlist"/>
              <w:numPr>
                <w:ilvl w:val="0"/>
                <w:numId w:val="76"/>
              </w:numPr>
              <w:autoSpaceDE w:val="0"/>
              <w:autoSpaceDN w:val="0"/>
              <w:adjustRightInd w:val="0"/>
              <w:spacing w:line="240" w:lineRule="auto"/>
              <w:rPr>
                <w:rFonts w:eastAsia="Times New Roman" w:cs="Arial"/>
                <w:szCs w:val="20"/>
              </w:rPr>
            </w:pPr>
            <w:r w:rsidRPr="001E1C93">
              <w:rPr>
                <w:rFonts w:eastAsia="Times New Roman" w:cs="Arial"/>
                <w:szCs w:val="20"/>
              </w:rPr>
              <w:t>planowanie zabiegów ochrony roślin w oparciu o:</w:t>
            </w:r>
          </w:p>
          <w:p w14:paraId="37D0B318"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monitorowanie organizmów szkodliwych, progi szkodliwości organizmów szkodliwych</w:t>
            </w:r>
          </w:p>
          <w:p w14:paraId="5C736879"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programy wspomagania decyzji w ochronie roślin</w:t>
            </w:r>
          </w:p>
          <w:p w14:paraId="527BD21B" w14:textId="77777777" w:rsidR="00E10C21" w:rsidRPr="001E1C93" w:rsidRDefault="00E10C21" w:rsidP="002C4E08">
            <w:pPr>
              <w:pStyle w:val="Akapitzlist"/>
              <w:numPr>
                <w:ilvl w:val="0"/>
                <w:numId w:val="73"/>
              </w:numPr>
              <w:autoSpaceDE w:val="0"/>
              <w:autoSpaceDN w:val="0"/>
              <w:adjustRightInd w:val="0"/>
              <w:spacing w:line="240" w:lineRule="auto"/>
              <w:ind w:left="821" w:hanging="283"/>
              <w:rPr>
                <w:rFonts w:eastAsia="Times New Roman" w:cs="Arial"/>
                <w:szCs w:val="20"/>
              </w:rPr>
            </w:pPr>
            <w:r w:rsidRPr="001E1C93">
              <w:rPr>
                <w:rFonts w:eastAsia="Times New Roman" w:cs="Arial"/>
                <w:szCs w:val="20"/>
              </w:rPr>
              <w:t>doradztwo</w:t>
            </w:r>
          </w:p>
          <w:p w14:paraId="73384214" w14:textId="77777777" w:rsidR="00E10C21" w:rsidRPr="001E1C93" w:rsidRDefault="00E10C21" w:rsidP="002C4E08">
            <w:pPr>
              <w:pStyle w:val="Akapitzlist"/>
              <w:numPr>
                <w:ilvl w:val="0"/>
                <w:numId w:val="76"/>
              </w:numPr>
              <w:autoSpaceDE w:val="0"/>
              <w:autoSpaceDN w:val="0"/>
              <w:adjustRightInd w:val="0"/>
              <w:spacing w:line="240" w:lineRule="auto"/>
              <w:rPr>
                <w:rFonts w:cs="Arial"/>
                <w:szCs w:val="20"/>
              </w:rPr>
            </w:pPr>
            <w:r w:rsidRPr="001E1C93">
              <w:rPr>
                <w:rFonts w:cs="Arial"/>
                <w:szCs w:val="20"/>
              </w:rPr>
              <w:t>przeciwdziałanie powstawaniu odporności organizmów szkodliwych na środki ochrony roślin</w:t>
            </w:r>
          </w:p>
          <w:p w14:paraId="504BE529" w14:textId="77777777" w:rsidR="00E10C21" w:rsidRPr="001E1C93" w:rsidRDefault="00E10C21" w:rsidP="002C4E08">
            <w:pPr>
              <w:pStyle w:val="Akapitzlist"/>
              <w:numPr>
                <w:ilvl w:val="0"/>
                <w:numId w:val="82"/>
              </w:numPr>
              <w:autoSpaceDE w:val="0"/>
              <w:autoSpaceDN w:val="0"/>
              <w:adjustRightInd w:val="0"/>
              <w:spacing w:line="240" w:lineRule="auto"/>
              <w:ind w:left="312"/>
              <w:rPr>
                <w:rFonts w:cs="Arial"/>
                <w:szCs w:val="20"/>
              </w:rPr>
            </w:pPr>
            <w:r w:rsidRPr="001E1C93">
              <w:rPr>
                <w:rFonts w:cs="Arial"/>
                <w:szCs w:val="20"/>
              </w:rPr>
              <w:t>zapobiegać znoszeniu cieczy roboczej podczas zabiegu oraz skażeniom punktowym środkami ochrony roślin</w:t>
            </w:r>
            <w:r w:rsidRPr="001E1C93">
              <w:rPr>
                <w:rFonts w:eastAsia="Times New Roman" w:cs="Arial"/>
                <w:szCs w:val="20"/>
              </w:rPr>
              <w:t xml:space="preserve"> </w:t>
            </w:r>
          </w:p>
          <w:p w14:paraId="0AA34551" w14:textId="77777777" w:rsidR="00E10C21" w:rsidRPr="001E1C93" w:rsidRDefault="00E10C21" w:rsidP="002C4E08">
            <w:pPr>
              <w:pStyle w:val="Akapitzlist"/>
              <w:numPr>
                <w:ilvl w:val="0"/>
                <w:numId w:val="82"/>
              </w:numPr>
              <w:autoSpaceDE w:val="0"/>
              <w:autoSpaceDN w:val="0"/>
              <w:adjustRightInd w:val="0"/>
              <w:spacing w:line="240" w:lineRule="auto"/>
              <w:ind w:left="312"/>
              <w:rPr>
                <w:rFonts w:cs="Arial"/>
                <w:szCs w:val="20"/>
              </w:rPr>
            </w:pPr>
            <w:r w:rsidRPr="001E1C93">
              <w:rPr>
                <w:rFonts w:cs="Arial"/>
                <w:szCs w:val="20"/>
              </w:rPr>
              <w:t>określać sposoby informowania o planowanych zabiegach z użyciem sprzętu agrolotniczego</w:t>
            </w:r>
            <w:r w:rsidRPr="001E1C93">
              <w:rPr>
                <w:rFonts w:eastAsia="Times New Roman" w:cs="Arial"/>
                <w:szCs w:val="20"/>
              </w:rPr>
              <w:t xml:space="preserve"> </w:t>
            </w:r>
          </w:p>
          <w:p w14:paraId="34A6EBB9" w14:textId="77777777" w:rsidR="00E10C21" w:rsidRPr="001E1C93" w:rsidRDefault="00E10C21" w:rsidP="002C4E08">
            <w:pPr>
              <w:pStyle w:val="Akapitzlist"/>
              <w:numPr>
                <w:ilvl w:val="0"/>
                <w:numId w:val="82"/>
              </w:numPr>
              <w:autoSpaceDE w:val="0"/>
              <w:autoSpaceDN w:val="0"/>
              <w:adjustRightInd w:val="0"/>
              <w:spacing w:line="240" w:lineRule="auto"/>
              <w:ind w:left="312"/>
              <w:rPr>
                <w:rFonts w:cs="Arial"/>
                <w:szCs w:val="20"/>
              </w:rPr>
            </w:pPr>
            <w:r w:rsidRPr="001E1C93">
              <w:rPr>
                <w:rFonts w:cs="Arial"/>
                <w:szCs w:val="20"/>
              </w:rPr>
              <w:t>opisywać środki ochrony środowiska wodnego i wody pitnej, w tym:</w:t>
            </w:r>
            <w:r w:rsidRPr="001E1C93">
              <w:rPr>
                <w:rFonts w:eastAsia="Times New Roman" w:cs="Arial"/>
                <w:szCs w:val="20"/>
              </w:rPr>
              <w:t xml:space="preserve"> </w:t>
            </w:r>
          </w:p>
          <w:p w14:paraId="02ADF400" w14:textId="77777777" w:rsidR="00E10C21" w:rsidRPr="001E1C93" w:rsidRDefault="00E10C21" w:rsidP="002C4E08">
            <w:pPr>
              <w:pStyle w:val="Akapitzlist"/>
              <w:numPr>
                <w:ilvl w:val="0"/>
                <w:numId w:val="77"/>
              </w:numPr>
              <w:autoSpaceDE w:val="0"/>
              <w:autoSpaceDN w:val="0"/>
              <w:adjustRightInd w:val="0"/>
              <w:spacing w:line="240" w:lineRule="auto"/>
              <w:ind w:left="791" w:hanging="397"/>
              <w:rPr>
                <w:rFonts w:cs="Arial"/>
                <w:szCs w:val="20"/>
              </w:rPr>
            </w:pPr>
            <w:r w:rsidRPr="001E1C93">
              <w:rPr>
                <w:rFonts w:cs="Arial"/>
                <w:szCs w:val="20"/>
              </w:rPr>
              <w:t>zasady doboru środków ochrony roślin pod względem wpływu na środowisko wodne i wodę pitną</w:t>
            </w:r>
          </w:p>
          <w:p w14:paraId="667644AB" w14:textId="77777777" w:rsidR="00E10C21" w:rsidRPr="001E1C93" w:rsidRDefault="00E10C21" w:rsidP="002C4E08">
            <w:pPr>
              <w:pStyle w:val="Akapitzlist"/>
              <w:numPr>
                <w:ilvl w:val="0"/>
                <w:numId w:val="77"/>
              </w:numPr>
              <w:autoSpaceDE w:val="0"/>
              <w:autoSpaceDN w:val="0"/>
              <w:adjustRightInd w:val="0"/>
              <w:spacing w:line="240" w:lineRule="auto"/>
              <w:ind w:left="791" w:hanging="397"/>
              <w:rPr>
                <w:rFonts w:cs="Arial"/>
                <w:szCs w:val="20"/>
              </w:rPr>
            </w:pPr>
            <w:r w:rsidRPr="001E1C93">
              <w:rPr>
                <w:rFonts w:cs="Arial"/>
                <w:szCs w:val="20"/>
              </w:rPr>
              <w:t>efektywne techniki stosowania środków ochrony roślin zapobiegające skażeniu wody</w:t>
            </w:r>
          </w:p>
          <w:p w14:paraId="62353574" w14:textId="77777777" w:rsidR="00E10C21" w:rsidRPr="001E1C93" w:rsidRDefault="00E10C21" w:rsidP="002C4E08">
            <w:pPr>
              <w:pStyle w:val="Akapitzlist"/>
              <w:numPr>
                <w:ilvl w:val="0"/>
                <w:numId w:val="77"/>
              </w:numPr>
              <w:autoSpaceDE w:val="0"/>
              <w:autoSpaceDN w:val="0"/>
              <w:adjustRightInd w:val="0"/>
              <w:spacing w:line="240" w:lineRule="auto"/>
              <w:ind w:left="791" w:hanging="397"/>
              <w:rPr>
                <w:rFonts w:cs="Arial"/>
                <w:szCs w:val="20"/>
              </w:rPr>
            </w:pPr>
            <w:r w:rsidRPr="001E1C93">
              <w:rPr>
                <w:rFonts w:cs="Arial"/>
                <w:szCs w:val="20"/>
              </w:rPr>
              <w:t>stosowanie środków ochrony roślin w strefach ochronnych ujęć wody oraz na terenie uzdrowisk</w:t>
            </w:r>
          </w:p>
          <w:p w14:paraId="2E50921C" w14:textId="77777777" w:rsidR="00E10C21" w:rsidRPr="001E1C93" w:rsidRDefault="00E10C21" w:rsidP="002C4E08">
            <w:pPr>
              <w:pStyle w:val="Akapitzlist"/>
              <w:numPr>
                <w:ilvl w:val="0"/>
                <w:numId w:val="77"/>
              </w:numPr>
              <w:autoSpaceDE w:val="0"/>
              <w:autoSpaceDN w:val="0"/>
              <w:adjustRightInd w:val="0"/>
              <w:spacing w:line="240" w:lineRule="auto"/>
              <w:ind w:left="791" w:hanging="397"/>
              <w:rPr>
                <w:rFonts w:cs="Arial"/>
                <w:szCs w:val="20"/>
              </w:rPr>
            </w:pPr>
            <w:r w:rsidRPr="001E1C93">
              <w:rPr>
                <w:rFonts w:cs="Arial"/>
                <w:szCs w:val="20"/>
              </w:rPr>
              <w:t>postępowanie ze środkami ochrony roślin i opróżnionymi opakowaniami po środkach ochrony roślin oraz pozostałościami cieczy użytkowej po zabiegu</w:t>
            </w:r>
          </w:p>
          <w:p w14:paraId="64021662"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opisywać zasady profilaktyki, w tym: </w:t>
            </w:r>
          </w:p>
          <w:p w14:paraId="3F21A21E" w14:textId="77777777" w:rsidR="00E10C21" w:rsidRPr="001E1C93" w:rsidRDefault="00E10C21" w:rsidP="002C4E08">
            <w:pPr>
              <w:pStyle w:val="Akapitzlist"/>
              <w:numPr>
                <w:ilvl w:val="0"/>
                <w:numId w:val="78"/>
              </w:numPr>
              <w:autoSpaceDE w:val="0"/>
              <w:autoSpaceDN w:val="0"/>
              <w:adjustRightInd w:val="0"/>
              <w:spacing w:line="240" w:lineRule="auto"/>
              <w:ind w:firstLine="34"/>
              <w:rPr>
                <w:rFonts w:cs="Arial"/>
                <w:szCs w:val="20"/>
              </w:rPr>
            </w:pPr>
            <w:r w:rsidRPr="001E1C93">
              <w:rPr>
                <w:rFonts w:cs="Arial"/>
                <w:szCs w:val="20"/>
              </w:rPr>
              <w:t>badania lekarskie</w:t>
            </w:r>
          </w:p>
          <w:p w14:paraId="08551DB0" w14:textId="77777777" w:rsidR="00E10C21" w:rsidRPr="001E1C93" w:rsidRDefault="00E10C21" w:rsidP="002C4E08">
            <w:pPr>
              <w:pStyle w:val="Akapitzlist"/>
              <w:numPr>
                <w:ilvl w:val="0"/>
                <w:numId w:val="78"/>
              </w:numPr>
              <w:autoSpaceDE w:val="0"/>
              <w:autoSpaceDN w:val="0"/>
              <w:adjustRightInd w:val="0"/>
              <w:spacing w:line="240" w:lineRule="auto"/>
              <w:ind w:left="720"/>
              <w:rPr>
                <w:rFonts w:cs="Arial"/>
                <w:szCs w:val="20"/>
              </w:rPr>
            </w:pPr>
            <w:r w:rsidRPr="001E1C93">
              <w:rPr>
                <w:rFonts w:cs="Arial"/>
                <w:szCs w:val="20"/>
              </w:rPr>
              <w:t>wyposażenie apteczki pierwszej pomocy</w:t>
            </w:r>
          </w:p>
          <w:p w14:paraId="446092AC" w14:textId="77777777" w:rsidR="00E10C21" w:rsidRPr="001E1C93" w:rsidRDefault="00E10C21" w:rsidP="002C4E08">
            <w:pPr>
              <w:pStyle w:val="Akapitzlist"/>
              <w:numPr>
                <w:ilvl w:val="0"/>
                <w:numId w:val="78"/>
              </w:numPr>
              <w:autoSpaceDE w:val="0"/>
              <w:autoSpaceDN w:val="0"/>
              <w:adjustRightInd w:val="0"/>
              <w:spacing w:line="240" w:lineRule="auto"/>
              <w:ind w:left="720"/>
              <w:rPr>
                <w:rFonts w:cs="Arial"/>
                <w:szCs w:val="20"/>
              </w:rPr>
            </w:pPr>
            <w:r w:rsidRPr="001E1C93">
              <w:rPr>
                <w:rFonts w:cs="Arial"/>
                <w:szCs w:val="20"/>
              </w:rPr>
              <w:t>informacje o najbliższym podmiocie leczniczym oraz numery telefonów do ośrodków toksykologicznych</w:t>
            </w:r>
          </w:p>
          <w:p w14:paraId="47E7B0FE"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wskazywać objawy zatrucia środkami ochrony roślin oraz pierwszą pomoc przy zatruciach tymi środkami lub w razie wystąpienia innych nagłych wypadków </w:t>
            </w:r>
          </w:p>
          <w:p w14:paraId="1E7DD851" w14:textId="77777777" w:rsidR="00E10C21" w:rsidRPr="001E1C93" w:rsidRDefault="00E10C21" w:rsidP="002C4E08">
            <w:pPr>
              <w:pStyle w:val="Akapitzlist"/>
              <w:numPr>
                <w:ilvl w:val="0"/>
                <w:numId w:val="82"/>
              </w:numPr>
              <w:autoSpaceDE w:val="0"/>
              <w:autoSpaceDN w:val="0"/>
              <w:adjustRightInd w:val="0"/>
              <w:spacing w:line="240" w:lineRule="auto"/>
              <w:ind w:left="318"/>
              <w:rPr>
                <w:rFonts w:cs="Arial"/>
                <w:szCs w:val="20"/>
              </w:rPr>
            </w:pPr>
            <w:r w:rsidRPr="001E1C93">
              <w:rPr>
                <w:rFonts w:cs="Arial"/>
                <w:szCs w:val="20"/>
              </w:rPr>
              <w:t xml:space="preserve">określać postępowanie w przypadku rozlania lub rozsypania środków ochrony roślin </w:t>
            </w:r>
          </w:p>
          <w:p w14:paraId="5CE05F4F" w14:textId="77777777" w:rsidR="00E10C21" w:rsidRPr="001E1C93" w:rsidRDefault="00E10C21" w:rsidP="005257CA">
            <w:pPr>
              <w:pStyle w:val="Akapitzlist"/>
              <w:spacing w:line="240" w:lineRule="auto"/>
              <w:ind w:left="176"/>
              <w:rPr>
                <w:rFonts w:cs="Arial"/>
                <w:b/>
                <w:szCs w:val="20"/>
              </w:rPr>
            </w:pPr>
          </w:p>
        </w:tc>
        <w:tc>
          <w:tcPr>
            <w:tcW w:w="1418" w:type="dxa"/>
          </w:tcPr>
          <w:p w14:paraId="26B54945" w14:textId="77777777" w:rsidR="00E10C21" w:rsidRPr="001E1C93" w:rsidRDefault="00E10C21" w:rsidP="005257CA">
            <w:pPr>
              <w:spacing w:after="0" w:line="240" w:lineRule="auto"/>
              <w:jc w:val="center"/>
              <w:rPr>
                <w:rFonts w:cs="Arial"/>
                <w:b/>
                <w:szCs w:val="20"/>
              </w:rPr>
            </w:pPr>
            <w:r w:rsidRPr="001E1C93">
              <w:rPr>
                <w:rFonts w:cs="Arial"/>
                <w:szCs w:val="20"/>
              </w:rPr>
              <w:t>Klasa II</w:t>
            </w:r>
          </w:p>
        </w:tc>
      </w:tr>
      <w:tr w:rsidR="00E10C21" w:rsidRPr="00A82648" w14:paraId="3726815D" w14:textId="77777777" w:rsidTr="00AF3624">
        <w:trPr>
          <w:trHeight w:val="70"/>
        </w:trPr>
        <w:tc>
          <w:tcPr>
            <w:tcW w:w="1980" w:type="dxa"/>
          </w:tcPr>
          <w:p w14:paraId="629E10ED" w14:textId="77777777" w:rsidR="00E10C21" w:rsidRPr="001E1C93" w:rsidRDefault="00E10C21" w:rsidP="005257CA">
            <w:pPr>
              <w:spacing w:after="0" w:line="240" w:lineRule="auto"/>
              <w:rPr>
                <w:rFonts w:cs="Arial"/>
                <w:b/>
                <w:szCs w:val="20"/>
              </w:rPr>
            </w:pPr>
          </w:p>
        </w:tc>
        <w:tc>
          <w:tcPr>
            <w:tcW w:w="1984" w:type="dxa"/>
          </w:tcPr>
          <w:p w14:paraId="64FC4038" w14:textId="363DA2F1" w:rsidR="00E10C21" w:rsidRPr="001E1C93" w:rsidRDefault="001E5233" w:rsidP="005257CA">
            <w:pPr>
              <w:spacing w:after="0" w:line="240" w:lineRule="auto"/>
              <w:rPr>
                <w:rFonts w:cs="Arial"/>
                <w:b/>
                <w:bCs/>
                <w:szCs w:val="20"/>
              </w:rPr>
            </w:pPr>
            <w:r w:rsidRPr="001E1C93">
              <w:rPr>
                <w:rFonts w:cs="Arial"/>
                <w:b/>
                <w:bCs/>
                <w:szCs w:val="20"/>
              </w:rPr>
              <w:t>Razem</w:t>
            </w:r>
          </w:p>
        </w:tc>
        <w:tc>
          <w:tcPr>
            <w:tcW w:w="993" w:type="dxa"/>
          </w:tcPr>
          <w:p w14:paraId="3C38824E" w14:textId="2F72EAD6" w:rsidR="00E10C21" w:rsidRPr="001E1C93" w:rsidRDefault="00E10C21" w:rsidP="005257CA">
            <w:pPr>
              <w:spacing w:after="0" w:line="240" w:lineRule="auto"/>
              <w:jc w:val="center"/>
              <w:rPr>
                <w:rFonts w:cs="Arial"/>
                <w:b/>
                <w:szCs w:val="20"/>
              </w:rPr>
            </w:pPr>
          </w:p>
        </w:tc>
        <w:tc>
          <w:tcPr>
            <w:tcW w:w="4082" w:type="dxa"/>
          </w:tcPr>
          <w:p w14:paraId="5EEBBBA2" w14:textId="77777777" w:rsidR="00E10C21" w:rsidRPr="001E1C93" w:rsidRDefault="00E10C21" w:rsidP="005257CA">
            <w:pPr>
              <w:autoSpaceDE w:val="0"/>
              <w:autoSpaceDN w:val="0"/>
              <w:adjustRightInd w:val="0"/>
              <w:spacing w:after="0" w:line="240" w:lineRule="auto"/>
              <w:rPr>
                <w:rFonts w:cs="Arial"/>
                <w:szCs w:val="20"/>
              </w:rPr>
            </w:pPr>
          </w:p>
        </w:tc>
        <w:tc>
          <w:tcPr>
            <w:tcW w:w="4252" w:type="dxa"/>
          </w:tcPr>
          <w:p w14:paraId="148A12C4" w14:textId="77777777" w:rsidR="00E10C21" w:rsidRPr="001E1C93" w:rsidRDefault="00E10C21" w:rsidP="005257CA">
            <w:pPr>
              <w:autoSpaceDE w:val="0"/>
              <w:autoSpaceDN w:val="0"/>
              <w:adjustRightInd w:val="0"/>
              <w:spacing w:after="0" w:line="240" w:lineRule="auto"/>
              <w:rPr>
                <w:rFonts w:cs="Arial"/>
                <w:szCs w:val="20"/>
              </w:rPr>
            </w:pPr>
          </w:p>
        </w:tc>
        <w:tc>
          <w:tcPr>
            <w:tcW w:w="1418" w:type="dxa"/>
          </w:tcPr>
          <w:p w14:paraId="0FFEA5AC" w14:textId="77777777" w:rsidR="00E10C21" w:rsidRPr="001E1C93" w:rsidRDefault="00E10C21" w:rsidP="005257CA">
            <w:pPr>
              <w:spacing w:after="0" w:line="240" w:lineRule="auto"/>
              <w:jc w:val="center"/>
              <w:rPr>
                <w:rFonts w:cs="Arial"/>
                <w:szCs w:val="20"/>
              </w:rPr>
            </w:pPr>
          </w:p>
        </w:tc>
      </w:tr>
    </w:tbl>
    <w:p w14:paraId="5B3DAA5F" w14:textId="2E29DEC3" w:rsidR="005257CA" w:rsidRDefault="005257CA" w:rsidP="00E10C21">
      <w:pPr>
        <w:spacing w:after="0"/>
        <w:rPr>
          <w:rFonts w:cs="Arial"/>
          <w:b/>
          <w:sz w:val="24"/>
          <w:szCs w:val="24"/>
        </w:rPr>
      </w:pPr>
    </w:p>
    <w:p w14:paraId="67BDD354" w14:textId="77777777" w:rsidR="00E10C21" w:rsidRPr="00E10C21" w:rsidRDefault="00E10C21" w:rsidP="00E10C21">
      <w:pPr>
        <w:spacing w:after="0"/>
        <w:rPr>
          <w:rFonts w:cs="Arial"/>
          <w:b/>
          <w:sz w:val="24"/>
          <w:szCs w:val="24"/>
        </w:rPr>
      </w:pPr>
      <w:r w:rsidRPr="00E10C21">
        <w:rPr>
          <w:rFonts w:cs="Arial"/>
          <w:b/>
          <w:sz w:val="24"/>
          <w:szCs w:val="24"/>
        </w:rPr>
        <w:t>PROCEDURY OSIĄGANIA CELÓW KSZTAŁCENIA PRZEDMIOTU</w:t>
      </w:r>
    </w:p>
    <w:p w14:paraId="78612F07" w14:textId="77777777" w:rsidR="00E10C21" w:rsidRPr="00E10C21" w:rsidRDefault="00E10C21" w:rsidP="00E10C21">
      <w:pPr>
        <w:spacing w:after="0"/>
        <w:rPr>
          <w:rFonts w:cs="Arial"/>
          <w:sz w:val="24"/>
          <w:szCs w:val="24"/>
        </w:rPr>
      </w:pPr>
    </w:p>
    <w:p w14:paraId="435626DD" w14:textId="77777777" w:rsidR="00E10C21" w:rsidRPr="005257CA" w:rsidRDefault="00E10C21" w:rsidP="005257CA">
      <w:pPr>
        <w:spacing w:after="0"/>
        <w:rPr>
          <w:rFonts w:cs="Arial"/>
          <w:b/>
          <w:sz w:val="24"/>
          <w:szCs w:val="24"/>
        </w:rPr>
      </w:pPr>
      <w:r w:rsidRPr="005257CA">
        <w:rPr>
          <w:rFonts w:cs="Arial"/>
          <w:b/>
          <w:sz w:val="24"/>
          <w:szCs w:val="24"/>
        </w:rPr>
        <w:t>Metody nauczania</w:t>
      </w:r>
    </w:p>
    <w:p w14:paraId="5B1DC7EC" w14:textId="77777777" w:rsidR="00E10C21" w:rsidRPr="001E1C93" w:rsidRDefault="00E10C21" w:rsidP="00E10C21">
      <w:pPr>
        <w:spacing w:after="0"/>
        <w:ind w:firstLine="284"/>
        <w:rPr>
          <w:rFonts w:cs="Arial"/>
          <w:szCs w:val="20"/>
        </w:rPr>
      </w:pPr>
      <w:r w:rsidRPr="001E1C93">
        <w:rPr>
          <w:rFonts w:cs="Arial"/>
          <w:szCs w:val="20"/>
        </w:rPr>
        <w:t>W procesie nauczania nauczyciel powinien przyjąć postawę:</w:t>
      </w:r>
    </w:p>
    <w:p w14:paraId="208B8832" w14:textId="30E492E0" w:rsidR="00E10C21" w:rsidRPr="001E1C93" w:rsidRDefault="00E10C21" w:rsidP="002C4E08">
      <w:pPr>
        <w:pStyle w:val="Akapitzlist"/>
        <w:numPr>
          <w:ilvl w:val="0"/>
          <w:numId w:val="22"/>
        </w:numPr>
        <w:spacing w:line="23" w:lineRule="atLeast"/>
        <w:ind w:left="709" w:hanging="425"/>
        <w:rPr>
          <w:rFonts w:cs="Arial"/>
          <w:szCs w:val="20"/>
        </w:rPr>
      </w:pPr>
      <w:r w:rsidRPr="001E1C93">
        <w:rPr>
          <w:rFonts w:cs="Arial"/>
          <w:szCs w:val="20"/>
        </w:rPr>
        <w:t xml:space="preserve">kierownika procesu uczenia się uczniów, </w:t>
      </w:r>
    </w:p>
    <w:p w14:paraId="23F4A960" w14:textId="6DE129FF" w:rsidR="00E10C21" w:rsidRPr="001E1C93" w:rsidRDefault="00E10C21" w:rsidP="002C4E08">
      <w:pPr>
        <w:pStyle w:val="Akapitzlist"/>
        <w:numPr>
          <w:ilvl w:val="0"/>
          <w:numId w:val="22"/>
        </w:numPr>
        <w:spacing w:line="23" w:lineRule="atLeast"/>
        <w:ind w:left="709" w:hanging="425"/>
        <w:rPr>
          <w:rFonts w:cs="Arial"/>
          <w:szCs w:val="20"/>
        </w:rPr>
      </w:pPr>
      <w:r w:rsidRPr="001E1C93">
        <w:rPr>
          <w:rFonts w:cs="Arial"/>
          <w:szCs w:val="20"/>
        </w:rPr>
        <w:t>doradcy, który jest do dyspozycji, gdy uczniowie mają problem z rozwiązaniem trudnego zadania lub gdy czegoś nie rozumieją, a także wtedy, gdy są niepewni,</w:t>
      </w:r>
    </w:p>
    <w:p w14:paraId="7C129F17" w14:textId="5766952C" w:rsidR="00E10C21" w:rsidRPr="001E1C93" w:rsidRDefault="00E10C21" w:rsidP="002C4E08">
      <w:pPr>
        <w:pStyle w:val="Akapitzlist"/>
        <w:numPr>
          <w:ilvl w:val="0"/>
          <w:numId w:val="22"/>
        </w:numPr>
        <w:spacing w:line="23" w:lineRule="atLeast"/>
        <w:ind w:left="709" w:hanging="425"/>
        <w:rPr>
          <w:rFonts w:cs="Arial"/>
          <w:szCs w:val="20"/>
        </w:rPr>
      </w:pPr>
      <w:r w:rsidRPr="001E1C93">
        <w:rPr>
          <w:rFonts w:cs="Arial"/>
          <w:szCs w:val="20"/>
        </w:rPr>
        <w:t>animatora, który inicjuje metody i objaśnia ich znaczenie dla procesu uczenia się, przedstawia cele uczenia się i</w:t>
      </w:r>
      <w:r w:rsidR="005257CA" w:rsidRPr="001E1C93">
        <w:rPr>
          <w:rFonts w:cs="Arial"/>
          <w:szCs w:val="20"/>
        </w:rPr>
        <w:t> </w:t>
      </w:r>
      <w:r w:rsidRPr="001E1C93">
        <w:rPr>
          <w:rFonts w:cs="Arial"/>
          <w:szCs w:val="20"/>
        </w:rPr>
        <w:t xml:space="preserve"> </w:t>
      </w:r>
      <w:r w:rsidR="00533551" w:rsidRPr="001E1C93">
        <w:rPr>
          <w:rFonts w:cs="Arial"/>
          <w:szCs w:val="20"/>
        </w:rPr>
        <w:t>p</w:t>
      </w:r>
      <w:r w:rsidRPr="001E1C93">
        <w:rPr>
          <w:rFonts w:cs="Arial"/>
          <w:szCs w:val="20"/>
        </w:rPr>
        <w:t>rzygotowuje materiał do pracy,</w:t>
      </w:r>
    </w:p>
    <w:p w14:paraId="716E1FAD" w14:textId="24040DEB" w:rsidR="00E10C21" w:rsidRPr="001E1C93" w:rsidRDefault="00E10C21" w:rsidP="002C4E08">
      <w:pPr>
        <w:pStyle w:val="Akapitzlist"/>
        <w:numPr>
          <w:ilvl w:val="0"/>
          <w:numId w:val="22"/>
        </w:numPr>
        <w:spacing w:line="23" w:lineRule="atLeast"/>
        <w:ind w:left="709" w:hanging="425"/>
        <w:rPr>
          <w:rFonts w:cs="Arial"/>
          <w:szCs w:val="20"/>
        </w:rPr>
      </w:pPr>
      <w:r w:rsidRPr="001E1C93">
        <w:rPr>
          <w:rFonts w:cs="Arial"/>
          <w:szCs w:val="20"/>
        </w:rPr>
        <w:t>obserwatora i słuchacza, który obserwuje uczniów przy pracy i dzieli się z nimi obserwacjami,</w:t>
      </w:r>
    </w:p>
    <w:p w14:paraId="28C22676" w14:textId="11ADDB46" w:rsidR="00E10C21" w:rsidRPr="001E1C93" w:rsidRDefault="00E10C21" w:rsidP="002C4E08">
      <w:pPr>
        <w:pStyle w:val="Akapitzlist"/>
        <w:numPr>
          <w:ilvl w:val="0"/>
          <w:numId w:val="22"/>
        </w:numPr>
        <w:spacing w:line="23" w:lineRule="atLeast"/>
        <w:ind w:left="709" w:hanging="425"/>
        <w:rPr>
          <w:rFonts w:cs="Arial"/>
          <w:szCs w:val="20"/>
        </w:rPr>
      </w:pPr>
      <w:r w:rsidRPr="001E1C93">
        <w:rPr>
          <w:rFonts w:cs="Arial"/>
          <w:szCs w:val="20"/>
        </w:rPr>
        <w:t xml:space="preserve">uczestnika procesu dydaktycznego, który nie musi być doskonały i jest przykładem osoby, która uczy się przez całe życie, </w:t>
      </w:r>
    </w:p>
    <w:p w14:paraId="3B4A4506" w14:textId="0403236F" w:rsidR="00E10C21" w:rsidRPr="001E1C93" w:rsidRDefault="00E10C21" w:rsidP="002C4E08">
      <w:pPr>
        <w:pStyle w:val="Akapitzlist"/>
        <w:numPr>
          <w:ilvl w:val="0"/>
          <w:numId w:val="22"/>
        </w:numPr>
        <w:spacing w:line="23" w:lineRule="atLeast"/>
        <w:ind w:left="709" w:hanging="425"/>
        <w:rPr>
          <w:rFonts w:cs="Arial"/>
          <w:szCs w:val="20"/>
        </w:rPr>
      </w:pPr>
      <w:r w:rsidRPr="001E1C93">
        <w:rPr>
          <w:rFonts w:cs="Arial"/>
          <w:szCs w:val="20"/>
        </w:rPr>
        <w:t xml:space="preserve">partnera, który jest gotowy modyfikować przygotowane wcześniej zajęcia w zależności od sytuacji w klasie. </w:t>
      </w:r>
    </w:p>
    <w:p w14:paraId="2B46CDF3" w14:textId="15759141" w:rsidR="00E10C21" w:rsidRPr="001E1C93" w:rsidRDefault="00E10C21" w:rsidP="00E10C21">
      <w:pPr>
        <w:spacing w:after="0"/>
        <w:ind w:firstLine="284"/>
        <w:rPr>
          <w:rFonts w:cs="Arial"/>
          <w:szCs w:val="20"/>
        </w:rPr>
      </w:pPr>
      <w:r w:rsidRPr="001E1C93">
        <w:rPr>
          <w:rFonts w:cs="Arial"/>
          <w:szCs w:val="20"/>
        </w:rPr>
        <w:t>Metody i techniki dydaktyczne powinny umożliwiać uczniom rozwijanie umiejętności: poszukiwania, doświadczania, odkrywania i</w:t>
      </w:r>
      <w:r w:rsidR="005257CA" w:rsidRPr="001E1C93">
        <w:rPr>
          <w:rFonts w:cs="Arial"/>
          <w:szCs w:val="20"/>
        </w:rPr>
        <w:t> </w:t>
      </w:r>
      <w:r w:rsidRPr="001E1C93">
        <w:rPr>
          <w:rFonts w:cs="Arial"/>
          <w:szCs w:val="20"/>
        </w:rPr>
        <w:t xml:space="preserve"> stosowania nabytej wiedzy w praktyce. </w:t>
      </w:r>
    </w:p>
    <w:p w14:paraId="5657A3CA" w14:textId="77777777" w:rsidR="00E10C21" w:rsidRPr="001E1C93" w:rsidRDefault="00E10C21" w:rsidP="00E10C21">
      <w:pPr>
        <w:spacing w:after="0"/>
        <w:ind w:firstLine="284"/>
        <w:rPr>
          <w:rFonts w:cs="Arial"/>
          <w:szCs w:val="20"/>
        </w:rPr>
      </w:pPr>
      <w:r w:rsidRPr="001E1C93">
        <w:rPr>
          <w:rFonts w:cs="Arial"/>
          <w:szCs w:val="20"/>
        </w:rPr>
        <w:t xml:space="preserve">Należy zaplanować metody rozwoju i wzmacniania kompetencji kluczowych uczniów poprzez stosowanie korelacji </w:t>
      </w:r>
      <w:proofErr w:type="spellStart"/>
      <w:r w:rsidRPr="001E1C93">
        <w:rPr>
          <w:rFonts w:cs="Arial"/>
          <w:szCs w:val="20"/>
        </w:rPr>
        <w:t>międzyprzedmiotowych</w:t>
      </w:r>
      <w:proofErr w:type="spellEnd"/>
      <w:r w:rsidRPr="001E1C93">
        <w:rPr>
          <w:rFonts w:cs="Arial"/>
          <w:szCs w:val="20"/>
        </w:rPr>
        <w:t xml:space="preserve">, stwarzania możliwości wszechstronnego rozwoju w obszarze kształcenia zawodowego. </w:t>
      </w:r>
    </w:p>
    <w:p w14:paraId="7B336547" w14:textId="77777777" w:rsidR="00E10C21" w:rsidRPr="001E1C93" w:rsidRDefault="00E10C21" w:rsidP="00E10C21">
      <w:pPr>
        <w:spacing w:after="0"/>
        <w:ind w:firstLine="284"/>
        <w:rPr>
          <w:rFonts w:cs="Arial"/>
          <w:szCs w:val="20"/>
        </w:rPr>
      </w:pPr>
      <w:r w:rsidRPr="001E1C93">
        <w:rPr>
          <w:rFonts w:cs="Arial"/>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DC16062" w14:textId="77777777" w:rsidR="00E10C21" w:rsidRPr="001E1C93" w:rsidRDefault="00E10C21" w:rsidP="00E10C21">
      <w:pPr>
        <w:spacing w:after="0"/>
        <w:ind w:firstLine="284"/>
        <w:rPr>
          <w:rFonts w:cs="Arial"/>
          <w:bCs/>
          <w:szCs w:val="20"/>
        </w:rPr>
      </w:pPr>
      <w:r w:rsidRPr="001E1C93">
        <w:rPr>
          <w:rFonts w:cs="Arial"/>
          <w:bCs/>
          <w:szCs w:val="20"/>
        </w:rPr>
        <w:t>Nauczyciel dobierając metody kształcenia powinien przede wszystkim zastanowić się nad tym: c</w:t>
      </w:r>
      <w:r w:rsidRPr="001E1C93">
        <w:rPr>
          <w:rFonts w:cs="Arial"/>
          <w:szCs w:val="20"/>
        </w:rPr>
        <w:t>zego?</w:t>
      </w:r>
      <w:r w:rsidRPr="001E1C93">
        <w:rPr>
          <w:rFonts w:cs="Arial"/>
          <w:bCs/>
          <w:szCs w:val="20"/>
        </w:rPr>
        <w:t xml:space="preserve">, </w:t>
      </w:r>
      <w:r w:rsidRPr="001E1C93">
        <w:rPr>
          <w:rFonts w:cs="Arial"/>
          <w:szCs w:val="20"/>
        </w:rPr>
        <w:t>jak?</w:t>
      </w:r>
      <w:r w:rsidRPr="001E1C93">
        <w:rPr>
          <w:rFonts w:cs="Arial"/>
          <w:bCs/>
          <w:szCs w:val="20"/>
        </w:rPr>
        <w:t xml:space="preserve">, </w:t>
      </w:r>
      <w:r w:rsidRPr="001E1C93">
        <w:rPr>
          <w:rFonts w:cs="Arial"/>
          <w:szCs w:val="20"/>
        </w:rPr>
        <w:t>kiedy?</w:t>
      </w:r>
      <w:r w:rsidRPr="001E1C93">
        <w:rPr>
          <w:rFonts w:cs="Arial"/>
          <w:bCs/>
          <w:szCs w:val="20"/>
        </w:rPr>
        <w:t xml:space="preserve">, </w:t>
      </w:r>
      <w:r w:rsidRPr="001E1C93">
        <w:rPr>
          <w:rFonts w:cs="Arial"/>
          <w:szCs w:val="20"/>
        </w:rPr>
        <w:t xml:space="preserve">dlaczego?, po co uczyć? </w:t>
      </w:r>
      <w:r w:rsidRPr="001E1C93">
        <w:rPr>
          <w:rFonts w:cs="Arial"/>
          <w:bCs/>
          <w:szCs w:val="20"/>
        </w:rPr>
        <w:t>Przede wszystkim powinien odpowiedzieć sobie na następujące pytania:</w:t>
      </w:r>
      <w:r w:rsidRPr="001E1C93">
        <w:rPr>
          <w:rFonts w:cs="Arial"/>
          <w:szCs w:val="20"/>
        </w:rPr>
        <w:t xml:space="preserve"> </w:t>
      </w:r>
      <w:r w:rsidRPr="001E1C93">
        <w:rPr>
          <w:rFonts w:cs="Arial"/>
          <w:bCs/>
          <w:szCs w:val="20"/>
        </w:rPr>
        <w:t>jakie chce osiągnąć efekty?</w:t>
      </w:r>
      <w:r w:rsidRPr="001E1C93">
        <w:rPr>
          <w:rFonts w:cs="Arial"/>
          <w:szCs w:val="20"/>
        </w:rPr>
        <w:t xml:space="preserve"> </w:t>
      </w:r>
      <w:r w:rsidRPr="001E1C93">
        <w:rPr>
          <w:rFonts w:cs="Arial"/>
          <w:bCs/>
          <w:szCs w:val="20"/>
        </w:rPr>
        <w:t>jakie metody będą najbardziej odpowiednie dla danej grupy wiekowej, możliwości percepcyjnych uczniów?</w:t>
      </w:r>
      <w:r w:rsidRPr="001E1C93">
        <w:rPr>
          <w:rFonts w:cs="Arial"/>
          <w:szCs w:val="20"/>
        </w:rPr>
        <w:t xml:space="preserve"> </w:t>
      </w:r>
      <w:r w:rsidRPr="001E1C93">
        <w:rPr>
          <w:rFonts w:cs="Arial"/>
          <w:bCs/>
          <w:szCs w:val="20"/>
        </w:rPr>
        <w:t>jakie problemy (o jakim stopniu trudności i złożoności) powinny być przez uczniów rozwiązane?</w:t>
      </w:r>
      <w:r w:rsidRPr="001E1C93">
        <w:rPr>
          <w:rFonts w:cs="Arial"/>
          <w:szCs w:val="20"/>
        </w:rPr>
        <w:t xml:space="preserve"> </w:t>
      </w:r>
      <w:r w:rsidRPr="001E1C93">
        <w:rPr>
          <w:rFonts w:cs="Arial"/>
          <w:bCs/>
          <w:szCs w:val="20"/>
        </w:rPr>
        <w:t>jak motywować uczniów do wykonywania ćwiczeń?</w:t>
      </w:r>
    </w:p>
    <w:p w14:paraId="7E9B78B9" w14:textId="1B30EBD7" w:rsidR="00E10C21" w:rsidRPr="001E1C93" w:rsidRDefault="00E10C21" w:rsidP="00E10C21">
      <w:pPr>
        <w:spacing w:after="0"/>
        <w:ind w:firstLine="284"/>
        <w:rPr>
          <w:rFonts w:cs="Arial"/>
          <w:szCs w:val="20"/>
        </w:rPr>
      </w:pPr>
      <w:r w:rsidRPr="001E1C93">
        <w:rPr>
          <w:rFonts w:cs="Arial"/>
          <w:bCs/>
          <w:iCs/>
          <w:szCs w:val="20"/>
        </w:rPr>
        <w:t xml:space="preserve">Rzetelna odpowiedź na te pytania pozwoli na trafne dobranie metod, które doprowadzą do osiągnięcia zamierzonych efektów. </w:t>
      </w:r>
      <w:r w:rsidRPr="001E1C93">
        <w:rPr>
          <w:rFonts w:cs="Arial"/>
          <w:szCs w:val="20"/>
        </w:rPr>
        <w:t>W</w:t>
      </w:r>
      <w:r w:rsidR="005257CA" w:rsidRPr="001E1C93">
        <w:rPr>
          <w:rFonts w:cs="Arial"/>
          <w:szCs w:val="20"/>
        </w:rPr>
        <w:t> </w:t>
      </w:r>
      <w:r w:rsidRPr="001E1C93">
        <w:rPr>
          <w:rFonts w:cs="Arial"/>
          <w:szCs w:val="20"/>
        </w:rPr>
        <w:t xml:space="preserve">przedmiocie nauczania powinny być kształtowane umiejętności </w:t>
      </w:r>
      <w:r w:rsidRPr="001E1C93">
        <w:rPr>
          <w:rFonts w:cs="Arial"/>
          <w:bCs/>
          <w:szCs w:val="20"/>
        </w:rPr>
        <w:t xml:space="preserve">samodzielnego myślenia, </w:t>
      </w:r>
      <w:r w:rsidRPr="001E1C93">
        <w:rPr>
          <w:rFonts w:cs="Arial"/>
          <w:szCs w:val="20"/>
        </w:rPr>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14:paraId="2D734B6B" w14:textId="77777777" w:rsidR="00E10C21" w:rsidRPr="001E1C93" w:rsidRDefault="00E10C21" w:rsidP="00E10C21">
      <w:pPr>
        <w:pStyle w:val="Akapitzlist"/>
        <w:ind w:left="0" w:firstLine="284"/>
        <w:rPr>
          <w:rFonts w:cs="Arial"/>
          <w:szCs w:val="20"/>
        </w:rPr>
      </w:pPr>
      <w:r w:rsidRPr="001E1C93">
        <w:rPr>
          <w:rFonts w:cs="Arial"/>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3B21053D" w14:textId="77777777" w:rsidR="00E10C21" w:rsidRPr="001E1C93" w:rsidRDefault="00E10C21" w:rsidP="00E10C21">
      <w:pPr>
        <w:spacing w:after="0"/>
        <w:rPr>
          <w:rFonts w:cs="Arial"/>
          <w:szCs w:val="20"/>
        </w:rPr>
      </w:pPr>
    </w:p>
    <w:p w14:paraId="7CD2C5EE" w14:textId="77777777" w:rsidR="00E10C21" w:rsidRPr="00E10C21" w:rsidRDefault="00E10C21" w:rsidP="005257CA">
      <w:pPr>
        <w:pStyle w:val="nag3"/>
        <w:spacing w:line="240" w:lineRule="auto"/>
        <w:ind w:firstLine="284"/>
        <w:rPr>
          <w:szCs w:val="24"/>
        </w:rPr>
      </w:pPr>
      <w:r w:rsidRPr="00E10C21">
        <w:rPr>
          <w:szCs w:val="24"/>
        </w:rPr>
        <w:t>Środki dydaktyczne</w:t>
      </w:r>
    </w:p>
    <w:p w14:paraId="3D003452" w14:textId="77777777" w:rsidR="00E10C21" w:rsidRPr="001E1C93" w:rsidRDefault="00E10C21" w:rsidP="00E10C21">
      <w:pPr>
        <w:spacing w:after="0"/>
        <w:ind w:firstLine="284"/>
        <w:rPr>
          <w:rFonts w:cs="Arial"/>
          <w:szCs w:val="20"/>
        </w:rPr>
      </w:pPr>
      <w:r w:rsidRPr="001E1C93">
        <w:rPr>
          <w:rFonts w:cs="Arial"/>
          <w:szCs w:val="20"/>
        </w:rPr>
        <w:t>Pracownia podstaw rolnictwa powinna być wyposażona w: stanowisko komputerowe dla nauczyciela z dostępem do Internetu, urządzenie wielofunkcyjne, projektor multimedialny, pakiet programów biurowych, profile glebowe, próbki nasion roślin uprawnych, okazy naturalne roślin i chwastów, atlasy roślin uprawnych, chwastów i szkodników, zielniki roślin uprawnych i chwastów, przyrządy pomiarowe klimatycznych i glebowych czynników siedliska, Środki i pomoce dydaktyczne powinny być w najwyższym stopniu oparte o naturalne okazy środowiska rolniczego, umożliwiać kształtowanie wyobraźni przestrzennej uczniów i rozwijać praktyczne wykorzystanie nabytej wiedzy.</w:t>
      </w:r>
    </w:p>
    <w:p w14:paraId="05F43DF1" w14:textId="77777777" w:rsidR="00E10C21" w:rsidRPr="00E10C21" w:rsidRDefault="00E10C21" w:rsidP="00533551">
      <w:pPr>
        <w:pStyle w:val="nag3"/>
        <w:spacing w:line="240" w:lineRule="auto"/>
        <w:ind w:firstLine="284"/>
        <w:rPr>
          <w:szCs w:val="24"/>
        </w:rPr>
      </w:pPr>
      <w:r w:rsidRPr="00E10C21">
        <w:rPr>
          <w:szCs w:val="24"/>
        </w:rPr>
        <w:t>Warunki realizacji efektów kształcenia</w:t>
      </w:r>
    </w:p>
    <w:p w14:paraId="05F8EBF2" w14:textId="77777777" w:rsidR="00E10C21" w:rsidRPr="001E1C93" w:rsidRDefault="00E10C21" w:rsidP="00E10C21">
      <w:pPr>
        <w:spacing w:after="0"/>
        <w:ind w:firstLine="284"/>
        <w:rPr>
          <w:rFonts w:cs="Arial"/>
          <w:szCs w:val="24"/>
        </w:rPr>
      </w:pPr>
      <w:r w:rsidRPr="001E1C93">
        <w:rPr>
          <w:rFonts w:cs="Arial"/>
          <w:szCs w:val="24"/>
        </w:rPr>
        <w:t xml:space="preserve">Zajęcia edukacyjne powinny być prowadzone pracowni podstaw rolnictwa posiadającej stały dostęp do pomocy i środków dydaktycznych z zakresu produkcji roślinnej oraz możliwość maksymalnego wykorzystania naturalnych okazów. Niezbędne wyposażenie: stanowisko komputerowe dla nauczyciela z drukarką, ze skanerem oraz z projektorem multimedialnym, a także stanowiska komputerowe dla ucznia (2-3 zestawy), </w:t>
      </w:r>
      <w:bookmarkStart w:id="16" w:name="_Hlk530863582"/>
      <w:r w:rsidRPr="001E1C93">
        <w:rPr>
          <w:rFonts w:cs="Arial"/>
          <w:szCs w:val="24"/>
        </w:rPr>
        <w:t>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39804887" w14:textId="77777777" w:rsidR="00E10C21" w:rsidRPr="001E1C93" w:rsidRDefault="00E10C21" w:rsidP="00E10C21">
      <w:pPr>
        <w:autoSpaceDE w:val="0"/>
        <w:autoSpaceDN w:val="0"/>
        <w:adjustRightInd w:val="0"/>
        <w:spacing w:after="0"/>
        <w:ind w:firstLine="284"/>
        <w:rPr>
          <w:rFonts w:cs="Arial"/>
          <w:szCs w:val="24"/>
        </w:rPr>
      </w:pPr>
      <w:r w:rsidRPr="001E1C93">
        <w:rPr>
          <w:rFonts w:cs="Arial"/>
          <w:szCs w:val="24"/>
        </w:rPr>
        <w:t>Przedmiot „Podstawy rolnictwa” wymaga stosowania aktywizujących metod kształcenia. Zaplanowane do osiągnięcia efekty kształcenia przygotowują ucznia do dalszej edukacji. Powinny być kształtowane umiejętności poszukiwania, pozyskiwania, analizowania, selekcjonowania, przetwarzania i prezentacji podstawowych informacji z zakresu produkcji roślinnej i chowu zwierząt. Należy także kształtować umiejętności samokształcenia i współpracy w grupie, rozwoju kompetencji kluczowych oraz wszystkich kompetencji społecznych określonych w podstawie programowej kształcenia w zawodzie.</w:t>
      </w:r>
    </w:p>
    <w:bookmarkEnd w:id="16"/>
    <w:p w14:paraId="096B43EE" w14:textId="77777777" w:rsidR="00E10C21" w:rsidRPr="001E1C93" w:rsidRDefault="00E10C21" w:rsidP="00E10C21">
      <w:pPr>
        <w:spacing w:after="0"/>
        <w:ind w:firstLine="284"/>
        <w:rPr>
          <w:rFonts w:cs="Arial"/>
          <w:szCs w:val="24"/>
        </w:rPr>
      </w:pPr>
    </w:p>
    <w:p w14:paraId="7319AF9D" w14:textId="77777777" w:rsidR="00E10C21" w:rsidRPr="00E10C21" w:rsidRDefault="00E10C21" w:rsidP="00533551">
      <w:pPr>
        <w:pStyle w:val="nag3"/>
        <w:spacing w:line="240" w:lineRule="auto"/>
        <w:ind w:firstLine="284"/>
        <w:rPr>
          <w:szCs w:val="24"/>
        </w:rPr>
      </w:pPr>
      <w:bookmarkStart w:id="17" w:name="_Hlk530863733"/>
      <w:r w:rsidRPr="00E10C21">
        <w:rPr>
          <w:szCs w:val="24"/>
        </w:rPr>
        <w:t>Obudowa dydaktyczna</w:t>
      </w:r>
    </w:p>
    <w:p w14:paraId="3B73160B" w14:textId="77777777" w:rsidR="00E10C21" w:rsidRPr="00E10C21" w:rsidRDefault="00E10C21" w:rsidP="00533551">
      <w:pPr>
        <w:pStyle w:val="nag3"/>
        <w:spacing w:line="240" w:lineRule="auto"/>
        <w:ind w:firstLine="284"/>
        <w:rPr>
          <w:szCs w:val="24"/>
        </w:rPr>
      </w:pPr>
      <w:r w:rsidRPr="00E10C21">
        <w:rPr>
          <w:szCs w:val="24"/>
        </w:rPr>
        <w:t>Formy organizacyjne</w:t>
      </w:r>
    </w:p>
    <w:p w14:paraId="49216F26" w14:textId="77777777" w:rsidR="00E10C21" w:rsidRPr="001E1C93" w:rsidRDefault="00E10C21" w:rsidP="00E10C21">
      <w:pPr>
        <w:spacing w:after="0"/>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22B1E5C4" w14:textId="77777777" w:rsidR="00E10C21" w:rsidRPr="00E10C21" w:rsidRDefault="00E10C21" w:rsidP="00E10C21">
      <w:pPr>
        <w:pStyle w:val="nag3"/>
        <w:spacing w:line="240" w:lineRule="auto"/>
        <w:ind w:firstLine="284"/>
        <w:rPr>
          <w:szCs w:val="24"/>
        </w:rPr>
      </w:pPr>
      <w:bookmarkStart w:id="18" w:name="_Hlk530863800"/>
      <w:bookmarkEnd w:id="17"/>
      <w:r w:rsidRPr="00E10C21">
        <w:rPr>
          <w:szCs w:val="24"/>
        </w:rPr>
        <w:t>Formy indywidualizacji pracy uczniów</w:t>
      </w:r>
    </w:p>
    <w:p w14:paraId="1DC84554" w14:textId="77777777" w:rsidR="00E10C21" w:rsidRPr="001E1C93" w:rsidRDefault="00E10C21" w:rsidP="00E10C21">
      <w:pPr>
        <w:spacing w:after="0"/>
        <w:ind w:firstLine="284"/>
        <w:rPr>
          <w:rFonts w:cs="Arial"/>
          <w:szCs w:val="24"/>
        </w:rPr>
      </w:pPr>
      <w:r w:rsidRPr="001E1C93">
        <w:rPr>
          <w:rFonts w:cs="Arial"/>
          <w:szCs w:val="24"/>
        </w:rPr>
        <w:t>Formy indywidualizacji pracy uczniów powinny uwzględniać:</w:t>
      </w:r>
    </w:p>
    <w:p w14:paraId="2718790A" w14:textId="1B987FC2"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potrzeb ucznia,</w:t>
      </w:r>
    </w:p>
    <w:p w14:paraId="70E84015" w14:textId="30D52AE3"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możliwości ucznia.</w:t>
      </w:r>
    </w:p>
    <w:p w14:paraId="18EF6276" w14:textId="1E850BAF" w:rsidR="00E10C21" w:rsidRPr="001E1C93" w:rsidRDefault="00E10C21" w:rsidP="00E10C21">
      <w:pPr>
        <w:spacing w:after="0"/>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5257CA" w:rsidRPr="001E1C93">
        <w:rPr>
          <w:rFonts w:cs="Arial"/>
          <w:szCs w:val="24"/>
        </w:rPr>
        <w:t> </w:t>
      </w:r>
      <w:r w:rsidRPr="001E1C93">
        <w:rPr>
          <w:rFonts w:cs="Arial"/>
          <w:szCs w:val="24"/>
        </w:rPr>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32A11405" w14:textId="27E0BEC3" w:rsidR="00E10C21" w:rsidRPr="001E1C93" w:rsidRDefault="00E10C21" w:rsidP="00E10C21">
      <w:pPr>
        <w:spacing w:after="0"/>
        <w:ind w:firstLine="284"/>
        <w:rPr>
          <w:rFonts w:cs="Arial"/>
          <w:szCs w:val="24"/>
        </w:rPr>
      </w:pPr>
      <w:r w:rsidRPr="001E1C93">
        <w:rPr>
          <w:rFonts w:cs="Arial"/>
          <w:szCs w:val="24"/>
        </w:rPr>
        <w:t>Każdy uczeń posiadający szczególne potrzeby i możliwości powinien mieć określone właściwe dla siebie tempo i zakres pracy w</w:t>
      </w:r>
      <w:r w:rsidR="005257CA" w:rsidRPr="001E1C93">
        <w:rPr>
          <w:rFonts w:cs="Arial"/>
          <w:szCs w:val="24"/>
        </w:rPr>
        <w:t> </w:t>
      </w:r>
      <w:r w:rsidRPr="001E1C93">
        <w:rPr>
          <w:rFonts w:cs="Arial"/>
          <w:szCs w:val="24"/>
        </w:rPr>
        <w:t xml:space="preserve">obszarze przedmiotu nauczania z zachowaniem realizacji podstawy programowej. </w:t>
      </w:r>
    </w:p>
    <w:p w14:paraId="6889E4C5" w14:textId="77777777" w:rsidR="00E10C21" w:rsidRPr="001E1C93" w:rsidRDefault="00E10C21" w:rsidP="00E10C21">
      <w:pPr>
        <w:spacing w:after="0"/>
        <w:ind w:firstLine="284"/>
        <w:rPr>
          <w:rFonts w:cs="Arial"/>
          <w:szCs w:val="24"/>
        </w:rPr>
      </w:pPr>
      <w:r w:rsidRPr="001E1C93">
        <w:rPr>
          <w:rFonts w:cs="Arial"/>
          <w:szCs w:val="24"/>
        </w:rPr>
        <w:t>Przykładowe formy indywidualizacji pracy uczniów:</w:t>
      </w:r>
    </w:p>
    <w:p w14:paraId="0D1A5B6C" w14:textId="5DDEBC86"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 xml:space="preserve">zastosowanie zindywidualizowanych form pracy z uczniem, </w:t>
      </w:r>
    </w:p>
    <w:p w14:paraId="4731E965" w14:textId="433E04CC"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60D39324" w14:textId="7CAC3CE0"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2FC0C8E9" w14:textId="35A776AB"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 xml:space="preserve">wykorzystanie technologii informacyjnych i form samokształcenia ucznia do odpowiedniego ukierunkowania jego rozwoju. </w:t>
      </w:r>
    </w:p>
    <w:p w14:paraId="11E85DA7" w14:textId="77777777" w:rsidR="00E10C21" w:rsidRPr="001E1C93" w:rsidRDefault="00E10C21" w:rsidP="00E10C21">
      <w:pPr>
        <w:spacing w:after="0"/>
        <w:ind w:firstLine="284"/>
        <w:rPr>
          <w:rFonts w:cs="Arial"/>
          <w:szCs w:val="24"/>
        </w:rPr>
      </w:pPr>
      <w:r w:rsidRPr="001E1C93">
        <w:rPr>
          <w:rFonts w:cs="Arial"/>
          <w:szCs w:val="24"/>
        </w:rPr>
        <w:t>Nauczyciel powinien:</w:t>
      </w:r>
    </w:p>
    <w:p w14:paraId="1A5D7C54" w14:textId="611F4E5B"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0F775FE3" w14:textId="73AE0439"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71A631DF" w14:textId="6A5C61B0"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0FD430E0" w14:textId="60FCB6D7"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5A63B466" w14:textId="322EF6ED"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3E0CA1A5" w14:textId="448C8930"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05A202B3" w14:textId="37B16C1E"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334E32A4" w14:textId="4E2E2CBB"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59F99E76" w14:textId="54C92466"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5840E963" w14:textId="77777777" w:rsidR="00E10C21" w:rsidRPr="001E1C93" w:rsidRDefault="00E10C21" w:rsidP="00E10C21">
      <w:pPr>
        <w:spacing w:after="0"/>
        <w:ind w:firstLine="284"/>
        <w:rPr>
          <w:rFonts w:cs="Arial"/>
          <w:szCs w:val="24"/>
        </w:rPr>
      </w:pPr>
    </w:p>
    <w:p w14:paraId="4D46509B" w14:textId="77777777" w:rsidR="00E10C21" w:rsidRPr="00E10C21" w:rsidRDefault="00E10C21" w:rsidP="00E10C21">
      <w:pPr>
        <w:spacing w:after="0"/>
        <w:ind w:firstLine="284"/>
        <w:rPr>
          <w:rFonts w:cs="Arial"/>
          <w:b/>
          <w:sz w:val="24"/>
          <w:szCs w:val="24"/>
        </w:rPr>
      </w:pPr>
      <w:r w:rsidRPr="00E10C21">
        <w:rPr>
          <w:rFonts w:cs="Arial"/>
          <w:b/>
          <w:sz w:val="24"/>
          <w:szCs w:val="24"/>
        </w:rPr>
        <w:t>PROPONOWANE METODY SPRAWDZANIA OSIĄGNIĘĆ EDUKACYJNYCH UCZNIA/SŁUCHACZA</w:t>
      </w:r>
    </w:p>
    <w:p w14:paraId="1D8F3BC1" w14:textId="77777777" w:rsidR="00E10C21" w:rsidRPr="001E1C93" w:rsidRDefault="00E10C21" w:rsidP="00E10C21">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1AF40EBE" w14:textId="77777777" w:rsidR="00E10C21" w:rsidRPr="001E1C93" w:rsidRDefault="00E10C21" w:rsidP="00E10C21">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1FE64845" w14:textId="77777777" w:rsidR="00E10C21" w:rsidRPr="001E1C93" w:rsidRDefault="00E10C21" w:rsidP="00E10C21">
      <w:pPr>
        <w:spacing w:after="0"/>
        <w:ind w:firstLine="284"/>
        <w:rPr>
          <w:rFonts w:cs="Arial"/>
          <w:szCs w:val="20"/>
        </w:rPr>
      </w:pPr>
      <w:r w:rsidRPr="001E1C93">
        <w:rPr>
          <w:rFonts w:cs="Arial"/>
          <w:szCs w:val="24"/>
        </w:rPr>
        <w:t xml:space="preserve">W </w:t>
      </w:r>
      <w:r w:rsidRPr="001E1C93">
        <w:rPr>
          <w:rFonts w:cs="Arial"/>
          <w:szCs w:val="20"/>
        </w:rPr>
        <w:t xml:space="preserve">procesie oceniania należy uwzględnić wartość osiąganych efektów kształcenia w kategorii od najniższej do najwyższej: wiedza, umiejętności, kompetencje. Wskazane jest stosowanie oceniania kształtującego. </w:t>
      </w:r>
    </w:p>
    <w:p w14:paraId="606F5036" w14:textId="77777777" w:rsidR="00E10C21" w:rsidRPr="001E1C93" w:rsidRDefault="00E10C21" w:rsidP="00E10C21">
      <w:pPr>
        <w:spacing w:after="0"/>
        <w:ind w:firstLine="284"/>
        <w:rPr>
          <w:rFonts w:cs="Arial"/>
          <w:szCs w:val="20"/>
        </w:rPr>
      </w:pPr>
      <w:r w:rsidRPr="001E1C93">
        <w:rPr>
          <w:rFonts w:cs="Arial"/>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29651CF5" w14:textId="77777777" w:rsidR="00E10C21" w:rsidRPr="001E1C93" w:rsidRDefault="00E10C21" w:rsidP="00E10C21">
      <w:pPr>
        <w:spacing w:after="0"/>
        <w:rPr>
          <w:rFonts w:cs="Arial"/>
          <w:b/>
          <w:szCs w:val="20"/>
        </w:rPr>
      </w:pPr>
    </w:p>
    <w:p w14:paraId="2714A7B7" w14:textId="77777777" w:rsidR="00E10C21" w:rsidRPr="00E10C21" w:rsidRDefault="00E10C21" w:rsidP="00E10C21">
      <w:pPr>
        <w:spacing w:after="0"/>
        <w:ind w:firstLine="284"/>
        <w:rPr>
          <w:rFonts w:cs="Arial"/>
          <w:b/>
          <w:sz w:val="24"/>
          <w:szCs w:val="24"/>
        </w:rPr>
      </w:pPr>
      <w:r w:rsidRPr="00E10C21">
        <w:rPr>
          <w:rFonts w:cs="Arial"/>
          <w:b/>
          <w:sz w:val="24"/>
          <w:szCs w:val="24"/>
        </w:rPr>
        <w:t>EWALUACJIA PRZEDMIOTU</w:t>
      </w:r>
    </w:p>
    <w:p w14:paraId="5E72E09C" w14:textId="77777777" w:rsidR="00E10C21" w:rsidRPr="001E1C93" w:rsidRDefault="00E10C21" w:rsidP="00E10C21">
      <w:pPr>
        <w:spacing w:after="0"/>
        <w:ind w:firstLine="284"/>
        <w:rPr>
          <w:rFonts w:cs="Arial"/>
          <w:szCs w:val="24"/>
        </w:rPr>
      </w:pPr>
      <w:r w:rsidRPr="001E1C93">
        <w:rPr>
          <w:rFonts w:cs="Arial"/>
          <w:szCs w:val="24"/>
        </w:rPr>
        <w:t>Jakość procesu nauczania i uzyskiwane efekty zależą w dużym stopniu od programu nauczania przedmiotu:</w:t>
      </w:r>
    </w:p>
    <w:p w14:paraId="781FA54C" w14:textId="6FBA6994"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711552A3" w14:textId="5D91BC65"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5A102522" w14:textId="7372C6F5"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386D752D" w14:textId="352A24A5" w:rsidR="00E10C21" w:rsidRPr="001E1C93" w:rsidRDefault="00E10C21" w:rsidP="00E10C21">
      <w:pPr>
        <w:spacing w:after="0"/>
        <w:ind w:firstLine="284"/>
        <w:rPr>
          <w:rFonts w:cs="Arial"/>
          <w:szCs w:val="24"/>
        </w:rPr>
      </w:pPr>
      <w:r w:rsidRPr="001E1C93">
        <w:rPr>
          <w:rFonts w:cs="Arial"/>
          <w:szCs w:val="24"/>
        </w:rPr>
        <w:t>Realizacja programu nauczania w ramach przedmiotu Podstawy rolnictwa powinna zapewnić osiągnięcie założonych efektów z</w:t>
      </w:r>
      <w:r w:rsidR="005257CA" w:rsidRPr="001E1C93">
        <w:rPr>
          <w:rFonts w:cs="Arial"/>
          <w:szCs w:val="24"/>
        </w:rPr>
        <w:t> </w:t>
      </w:r>
      <w:r w:rsidRPr="001E1C93">
        <w:rPr>
          <w:rFonts w:cs="Arial"/>
          <w:szCs w:val="24"/>
        </w:rPr>
        <w:t>podstawy programowej. Na tym etapie ewaluacji programu nauczania przedmiotu Podstawy rolnictwa mogą być wykorzystywane:</w:t>
      </w:r>
    </w:p>
    <w:p w14:paraId="5A35016F" w14:textId="273736C6"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3E84E11B" w14:textId="1CC0BA36"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0ABCA43A" w14:textId="2D555182"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01F4E944" w14:textId="454FE232"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2BA57EEA" w14:textId="77AC3DB5"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0702AD1B" w14:textId="0F81324E"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0CB7A3FA" w14:textId="70B7B7D7"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7C1A6603" w14:textId="77777777" w:rsidR="00E10C21" w:rsidRPr="001E1C93" w:rsidRDefault="00E10C21" w:rsidP="00E10C21">
      <w:pPr>
        <w:spacing w:after="0"/>
        <w:ind w:firstLine="284"/>
        <w:rPr>
          <w:rFonts w:cs="Arial"/>
          <w:szCs w:val="24"/>
        </w:rPr>
      </w:pPr>
    </w:p>
    <w:p w14:paraId="1BC88A23" w14:textId="77777777" w:rsidR="00E10C21" w:rsidRPr="001E1C93" w:rsidRDefault="00E10C21" w:rsidP="00E10C21">
      <w:pPr>
        <w:spacing w:after="0"/>
        <w:ind w:firstLine="284"/>
        <w:rPr>
          <w:rFonts w:cs="Arial"/>
          <w:szCs w:val="24"/>
        </w:rPr>
      </w:pPr>
      <w:r w:rsidRPr="001E1C93">
        <w:rPr>
          <w:rFonts w:cs="Arial"/>
          <w:szCs w:val="24"/>
        </w:rPr>
        <w:t>Oceniając program nauczania w ramach przedmiotu Podstawy rolnictwa należy przeanalizować osiągnięcie założonych celów, jakie program stawia i w takim rozumieniu, jakie zostały przyjęte. Zadaniem ewaluacji programu jest: między innymi ulepszenie jego struktury, dodanie lub usunięcie pewnych technik pracy i wskazanie:</w:t>
      </w:r>
    </w:p>
    <w:p w14:paraId="77681CBB" w14:textId="296C5F10" w:rsidR="00E10C21" w:rsidRPr="001E1C93" w:rsidRDefault="00E10C21" w:rsidP="002C4E08">
      <w:pPr>
        <w:pStyle w:val="Akapitzlist"/>
        <w:numPr>
          <w:ilvl w:val="0"/>
          <w:numId w:val="83"/>
        </w:numPr>
        <w:rPr>
          <w:rFonts w:cs="Arial"/>
          <w:szCs w:val="24"/>
        </w:rPr>
      </w:pPr>
      <w:r w:rsidRPr="001E1C93">
        <w:rPr>
          <w:rFonts w:cs="Arial"/>
          <w:szCs w:val="24"/>
        </w:rPr>
        <w:t xml:space="preserve">mocnych stron pracy ucznia (opanowanych umiejętności), </w:t>
      </w:r>
    </w:p>
    <w:p w14:paraId="70231EBA" w14:textId="1B4322ED" w:rsidR="00E10C21" w:rsidRPr="001E1C93" w:rsidRDefault="00E10C21" w:rsidP="002C4E08">
      <w:pPr>
        <w:pStyle w:val="Akapitzlist"/>
        <w:numPr>
          <w:ilvl w:val="0"/>
          <w:numId w:val="83"/>
        </w:numPr>
        <w:rPr>
          <w:rFonts w:cs="Arial"/>
          <w:szCs w:val="24"/>
        </w:rPr>
      </w:pPr>
      <w:r w:rsidRPr="001E1C93">
        <w:rPr>
          <w:rFonts w:cs="Arial"/>
          <w:szCs w:val="24"/>
        </w:rPr>
        <w:t xml:space="preserve">słabych stron pracy ucznia (nieopanowanych umiejętności), </w:t>
      </w:r>
    </w:p>
    <w:p w14:paraId="0E5EBBE3" w14:textId="4FD27381" w:rsidR="00E10C21" w:rsidRPr="001E1C93" w:rsidRDefault="00E10C21" w:rsidP="002C4E08">
      <w:pPr>
        <w:pStyle w:val="Akapitzlist"/>
        <w:numPr>
          <w:ilvl w:val="0"/>
          <w:numId w:val="83"/>
        </w:numPr>
        <w:rPr>
          <w:rFonts w:cs="Arial"/>
          <w:szCs w:val="24"/>
        </w:rPr>
      </w:pPr>
      <w:r w:rsidRPr="001E1C93">
        <w:rPr>
          <w:rFonts w:cs="Arial"/>
          <w:szCs w:val="24"/>
        </w:rPr>
        <w:t xml:space="preserve">sposobów poprawy pracy przez ucznia, </w:t>
      </w:r>
    </w:p>
    <w:p w14:paraId="635A9FBF" w14:textId="2851050C" w:rsidR="00E10C21" w:rsidRPr="001E1C93" w:rsidRDefault="00E10C21" w:rsidP="002C4E08">
      <w:pPr>
        <w:pStyle w:val="Akapitzlist"/>
        <w:numPr>
          <w:ilvl w:val="0"/>
          <w:numId w:val="83"/>
        </w:numPr>
        <w:rPr>
          <w:rFonts w:cs="Arial"/>
          <w:szCs w:val="24"/>
        </w:rPr>
      </w:pPr>
      <w:r w:rsidRPr="001E1C93">
        <w:rPr>
          <w:rFonts w:cs="Arial"/>
          <w:szCs w:val="24"/>
        </w:rPr>
        <w:t>jak uczeń dalej ma pracować, aby przyswoić nieopanowane wiadomości i umiejętności.</w:t>
      </w:r>
    </w:p>
    <w:p w14:paraId="26AF49A4" w14:textId="77777777" w:rsidR="00E10C21" w:rsidRPr="001E1C93" w:rsidRDefault="00E10C21" w:rsidP="00E10C21">
      <w:pPr>
        <w:spacing w:after="0"/>
        <w:ind w:firstLine="284"/>
        <w:rPr>
          <w:rFonts w:cs="Arial"/>
          <w:szCs w:val="24"/>
        </w:rPr>
      </w:pPr>
    </w:p>
    <w:p w14:paraId="2DA8D798" w14:textId="77777777" w:rsidR="00E10C21" w:rsidRPr="001E1C93" w:rsidRDefault="00E10C21" w:rsidP="00E10C21">
      <w:pPr>
        <w:spacing w:after="0"/>
        <w:ind w:firstLine="284"/>
        <w:rPr>
          <w:rFonts w:cs="Arial"/>
          <w:szCs w:val="24"/>
        </w:rPr>
      </w:pPr>
      <w:r w:rsidRPr="001E1C93">
        <w:rPr>
          <w:rFonts w:cs="Arial"/>
          <w:szCs w:val="24"/>
        </w:rPr>
        <w:t>W efekcie końcowym ewaluacji programu nauczania do przedmiotu Podstawy rolnictwa, należy ustalić:</w:t>
      </w:r>
    </w:p>
    <w:p w14:paraId="4163B2D8" w14:textId="0CBF2543"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28D0CD08" w14:textId="105A3D26"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6D566719" w14:textId="26B25A4B"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26BE16F4" w14:textId="377947E9" w:rsidR="00E10C21" w:rsidRPr="001E1C93" w:rsidRDefault="00E10C21"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bookmarkEnd w:id="14"/>
    <w:bookmarkEnd w:id="18"/>
    <w:p w14:paraId="4CD0F6C5" w14:textId="77777777" w:rsidR="00DA72ED" w:rsidRPr="00960C4B" w:rsidRDefault="00960C4B">
      <w:pPr>
        <w:spacing w:after="160" w:line="259" w:lineRule="auto"/>
        <w:rPr>
          <w:rFonts w:cs="Arial"/>
          <w:b/>
          <w:bCs/>
          <w:sz w:val="24"/>
          <w:szCs w:val="24"/>
        </w:rPr>
      </w:pPr>
      <w:r w:rsidRPr="00960C4B">
        <w:rPr>
          <w:rFonts w:cs="Arial"/>
          <w:b/>
          <w:bCs/>
          <w:sz w:val="24"/>
          <w:szCs w:val="24"/>
        </w:rPr>
        <w:t xml:space="preserve"> </w:t>
      </w:r>
      <w:r w:rsidR="00DA72ED" w:rsidRPr="00960C4B">
        <w:rPr>
          <w:rFonts w:cs="Arial"/>
          <w:b/>
          <w:bCs/>
          <w:sz w:val="24"/>
          <w:szCs w:val="24"/>
        </w:rPr>
        <w:br w:type="page"/>
      </w:r>
    </w:p>
    <w:p w14:paraId="0797CF64" w14:textId="1726FBEE" w:rsidR="00DA72ED" w:rsidRPr="00AF6B1A" w:rsidRDefault="00CB5A08" w:rsidP="001E1C93">
      <w:pPr>
        <w:pStyle w:val="Nagwek2"/>
      </w:pPr>
      <w:bookmarkStart w:id="19" w:name="_Hlk518422007"/>
      <w:bookmarkStart w:id="20" w:name="_Toc18406907"/>
      <w:r w:rsidRPr="00AF6B1A">
        <w:t xml:space="preserve">Przepisy ruchu drogowego w zakresie kategorii </w:t>
      </w:r>
      <w:bookmarkEnd w:id="19"/>
      <w:r>
        <w:t>T</w:t>
      </w:r>
      <w:bookmarkEnd w:id="20"/>
      <w:r w:rsidR="00B01257">
        <w:t xml:space="preserve"> </w:t>
      </w:r>
    </w:p>
    <w:p w14:paraId="65FBF16A" w14:textId="77777777" w:rsidR="00DA72ED" w:rsidRPr="00AF6B1A" w:rsidRDefault="00DA72ED" w:rsidP="00AF6B1A">
      <w:pPr>
        <w:spacing w:after="0"/>
        <w:rPr>
          <w:rFonts w:cs="Arial"/>
          <w:sz w:val="24"/>
          <w:szCs w:val="24"/>
        </w:rPr>
      </w:pPr>
    </w:p>
    <w:p w14:paraId="0D69514B" w14:textId="77777777" w:rsidR="00DA72ED" w:rsidRPr="00AF6B1A" w:rsidRDefault="00DA72ED" w:rsidP="00AF6B1A">
      <w:pPr>
        <w:spacing w:after="0"/>
        <w:rPr>
          <w:rFonts w:cs="Arial"/>
          <w:b/>
          <w:sz w:val="24"/>
          <w:szCs w:val="24"/>
        </w:rPr>
      </w:pPr>
      <w:r w:rsidRPr="00AF6B1A">
        <w:rPr>
          <w:rFonts w:cs="Arial"/>
          <w:b/>
          <w:sz w:val="24"/>
          <w:szCs w:val="24"/>
        </w:rPr>
        <w:t>Cele ogólne przedmiotu</w:t>
      </w:r>
    </w:p>
    <w:p w14:paraId="1C605F4C" w14:textId="77777777" w:rsidR="00DA72ED" w:rsidRPr="001E1C93" w:rsidRDefault="00DA72ED" w:rsidP="002C4E08">
      <w:pPr>
        <w:pStyle w:val="Akapitzlist"/>
        <w:numPr>
          <w:ilvl w:val="0"/>
          <w:numId w:val="23"/>
        </w:numPr>
        <w:ind w:left="567" w:hanging="283"/>
        <w:rPr>
          <w:rFonts w:cs="Arial"/>
          <w:szCs w:val="24"/>
        </w:rPr>
      </w:pPr>
      <w:r w:rsidRPr="001E1C93">
        <w:rPr>
          <w:rFonts w:cs="Arial"/>
          <w:szCs w:val="24"/>
        </w:rPr>
        <w:t>Opanowanie przepisów dotyczących ruchu ciągników rolniczych;</w:t>
      </w:r>
    </w:p>
    <w:p w14:paraId="3834B12A" w14:textId="77777777" w:rsidR="00DA72ED" w:rsidRPr="001E1C93" w:rsidRDefault="00DA72ED" w:rsidP="002C4E08">
      <w:pPr>
        <w:pStyle w:val="Akapitzlist"/>
        <w:numPr>
          <w:ilvl w:val="0"/>
          <w:numId w:val="23"/>
        </w:numPr>
        <w:ind w:left="567" w:hanging="283"/>
        <w:rPr>
          <w:rFonts w:cs="Arial"/>
          <w:szCs w:val="24"/>
        </w:rPr>
      </w:pPr>
      <w:r w:rsidRPr="001E1C93">
        <w:rPr>
          <w:rFonts w:cs="Arial"/>
          <w:szCs w:val="24"/>
        </w:rPr>
        <w:t>Opanowanie zasad udzielania pomocy przedmedycznej osobom poszkodowanym w wypadkach drogowych z udziałem ciągników rolniczych;</w:t>
      </w:r>
    </w:p>
    <w:p w14:paraId="587D67D5" w14:textId="77777777" w:rsidR="00DA72ED" w:rsidRPr="001E1C93" w:rsidRDefault="00DA72ED" w:rsidP="002C4E08">
      <w:pPr>
        <w:pStyle w:val="Akapitzlist"/>
        <w:numPr>
          <w:ilvl w:val="0"/>
          <w:numId w:val="23"/>
        </w:numPr>
        <w:ind w:left="567" w:hanging="283"/>
        <w:rPr>
          <w:rFonts w:cs="Arial"/>
          <w:szCs w:val="24"/>
        </w:rPr>
      </w:pPr>
      <w:r w:rsidRPr="001E1C93">
        <w:rPr>
          <w:rFonts w:cs="Arial"/>
          <w:szCs w:val="24"/>
        </w:rPr>
        <w:t>Naby</w:t>
      </w:r>
      <w:r w:rsidR="00960C4B" w:rsidRPr="001E1C93">
        <w:rPr>
          <w:rFonts w:cs="Arial"/>
          <w:szCs w:val="24"/>
        </w:rPr>
        <w:t>cie</w:t>
      </w:r>
      <w:r w:rsidRPr="001E1C93">
        <w:rPr>
          <w:rFonts w:cs="Arial"/>
          <w:szCs w:val="24"/>
        </w:rPr>
        <w:t xml:space="preserve"> umiejętności oceny przygotowania zestawu ciągnika z przyczepą do jazdy po drogach publicznych.</w:t>
      </w:r>
    </w:p>
    <w:p w14:paraId="5E052C78" w14:textId="77777777" w:rsidR="00DA72ED" w:rsidRPr="001E1C93" w:rsidRDefault="00DA72ED" w:rsidP="00AF6B1A">
      <w:pPr>
        <w:spacing w:after="0"/>
        <w:rPr>
          <w:rFonts w:cs="Arial"/>
          <w:b/>
          <w:szCs w:val="24"/>
        </w:rPr>
      </w:pPr>
    </w:p>
    <w:p w14:paraId="0787EC7C" w14:textId="77777777" w:rsidR="00DA72ED" w:rsidRPr="00AF6B1A" w:rsidRDefault="00DA72ED" w:rsidP="00AF6B1A">
      <w:pPr>
        <w:spacing w:after="0"/>
        <w:rPr>
          <w:rFonts w:cs="Arial"/>
          <w:b/>
          <w:sz w:val="24"/>
          <w:szCs w:val="24"/>
        </w:rPr>
      </w:pPr>
      <w:r w:rsidRPr="00AF6B1A">
        <w:rPr>
          <w:rFonts w:cs="Arial"/>
          <w:b/>
          <w:sz w:val="24"/>
          <w:szCs w:val="24"/>
        </w:rPr>
        <w:t>Cele operacyjne</w:t>
      </w:r>
    </w:p>
    <w:p w14:paraId="04881250" w14:textId="77777777" w:rsidR="00DA72ED" w:rsidRPr="001E1C93" w:rsidRDefault="00DA72ED" w:rsidP="00AF6B1A">
      <w:pPr>
        <w:spacing w:after="0"/>
        <w:rPr>
          <w:rFonts w:cs="Arial"/>
          <w:b/>
          <w:szCs w:val="24"/>
        </w:rPr>
      </w:pPr>
      <w:r w:rsidRPr="001E1C93">
        <w:rPr>
          <w:rFonts w:cs="Arial"/>
          <w:b/>
          <w:szCs w:val="24"/>
        </w:rPr>
        <w:t>Uczeń potrafi:</w:t>
      </w:r>
    </w:p>
    <w:p w14:paraId="7333428E" w14:textId="77777777" w:rsidR="00DA72ED" w:rsidRPr="001E1C93" w:rsidRDefault="00DA72ED" w:rsidP="002C4E08">
      <w:pPr>
        <w:pStyle w:val="Akapitzlist"/>
        <w:numPr>
          <w:ilvl w:val="0"/>
          <w:numId w:val="24"/>
        </w:numPr>
        <w:rPr>
          <w:rFonts w:cs="Arial"/>
          <w:szCs w:val="24"/>
        </w:rPr>
      </w:pPr>
      <w:r w:rsidRPr="001E1C93">
        <w:rPr>
          <w:rFonts w:cs="Arial"/>
          <w:szCs w:val="24"/>
        </w:rPr>
        <w:t>wymienić prawa i obowiązki kierowcy ciągnika rolniczego,</w:t>
      </w:r>
    </w:p>
    <w:p w14:paraId="108D23F8" w14:textId="77777777" w:rsidR="00DA72ED" w:rsidRPr="001E1C93" w:rsidRDefault="00DA72ED" w:rsidP="002C4E08">
      <w:pPr>
        <w:pStyle w:val="Akapitzlist"/>
        <w:numPr>
          <w:ilvl w:val="0"/>
          <w:numId w:val="24"/>
        </w:numPr>
        <w:rPr>
          <w:rFonts w:cs="Arial"/>
          <w:szCs w:val="24"/>
        </w:rPr>
      </w:pPr>
      <w:r w:rsidRPr="001E1C93">
        <w:rPr>
          <w:rFonts w:cs="Arial"/>
          <w:szCs w:val="24"/>
        </w:rPr>
        <w:t>wyjaśnić znaczenie znaków drogowych dotyczących kierowcy ciągnika rolniczego,</w:t>
      </w:r>
    </w:p>
    <w:p w14:paraId="11A9A79B" w14:textId="77777777" w:rsidR="00DA72ED" w:rsidRPr="001E1C93" w:rsidRDefault="00DA72ED" w:rsidP="002C4E08">
      <w:pPr>
        <w:pStyle w:val="Akapitzlist"/>
        <w:numPr>
          <w:ilvl w:val="0"/>
          <w:numId w:val="24"/>
        </w:numPr>
        <w:rPr>
          <w:rFonts w:cs="Arial"/>
          <w:szCs w:val="24"/>
        </w:rPr>
      </w:pPr>
      <w:r w:rsidRPr="001E1C93">
        <w:rPr>
          <w:rFonts w:cs="Arial"/>
          <w:szCs w:val="24"/>
        </w:rPr>
        <w:t>wyjaśnić zasady dotyczące ustalania pierwszeństwa przejazdu dla kierowcy ciągnika rolniczego,</w:t>
      </w:r>
    </w:p>
    <w:p w14:paraId="348F95DD" w14:textId="77777777" w:rsidR="00DA72ED" w:rsidRPr="001E1C93" w:rsidRDefault="00DA72ED" w:rsidP="002C4E08">
      <w:pPr>
        <w:pStyle w:val="Akapitzlist"/>
        <w:numPr>
          <w:ilvl w:val="0"/>
          <w:numId w:val="24"/>
        </w:numPr>
        <w:rPr>
          <w:rFonts w:cs="Arial"/>
          <w:szCs w:val="24"/>
        </w:rPr>
      </w:pPr>
      <w:r w:rsidRPr="001E1C93">
        <w:rPr>
          <w:rFonts w:cs="Arial"/>
          <w:szCs w:val="24"/>
        </w:rPr>
        <w:t>scharakteryzować zasady wykonywania manewrów drogowych przez ciągniki rolnicze i pojazdy wolnobieżne,</w:t>
      </w:r>
    </w:p>
    <w:p w14:paraId="03750DBD" w14:textId="77777777" w:rsidR="00DA72ED" w:rsidRPr="001E1C93" w:rsidRDefault="00DA72ED" w:rsidP="002C4E08">
      <w:pPr>
        <w:pStyle w:val="Akapitzlist"/>
        <w:numPr>
          <w:ilvl w:val="0"/>
          <w:numId w:val="24"/>
        </w:numPr>
        <w:rPr>
          <w:rFonts w:cs="Arial"/>
          <w:szCs w:val="24"/>
        </w:rPr>
      </w:pPr>
      <w:r w:rsidRPr="001E1C93">
        <w:rPr>
          <w:rFonts w:cs="Arial"/>
          <w:szCs w:val="24"/>
        </w:rPr>
        <w:t>określić zasady przewozu osób i ładunków na przyczepach ciągników rolniczych,</w:t>
      </w:r>
    </w:p>
    <w:p w14:paraId="3C9CC5F4" w14:textId="77777777" w:rsidR="00DA72ED" w:rsidRPr="001E1C93" w:rsidRDefault="00DA72ED" w:rsidP="002C4E08">
      <w:pPr>
        <w:pStyle w:val="Akapitzlist"/>
        <w:numPr>
          <w:ilvl w:val="0"/>
          <w:numId w:val="24"/>
        </w:numPr>
        <w:rPr>
          <w:rFonts w:cs="Arial"/>
          <w:szCs w:val="24"/>
        </w:rPr>
      </w:pPr>
      <w:r w:rsidRPr="001E1C93">
        <w:rPr>
          <w:rFonts w:cs="Arial"/>
          <w:szCs w:val="24"/>
        </w:rPr>
        <w:t>określić uprawnienia policji w zakresie kontroli ruchu drogowego pojazdów rolniczych,</w:t>
      </w:r>
    </w:p>
    <w:p w14:paraId="6563079E" w14:textId="77777777" w:rsidR="00DA72ED" w:rsidRPr="001E1C93" w:rsidRDefault="00DA72ED" w:rsidP="002C4E08">
      <w:pPr>
        <w:pStyle w:val="Akapitzlist"/>
        <w:numPr>
          <w:ilvl w:val="0"/>
          <w:numId w:val="24"/>
        </w:numPr>
        <w:rPr>
          <w:rFonts w:cs="Arial"/>
          <w:szCs w:val="24"/>
        </w:rPr>
      </w:pPr>
      <w:r w:rsidRPr="001E1C93">
        <w:rPr>
          <w:rFonts w:cs="Arial"/>
          <w:szCs w:val="24"/>
        </w:rPr>
        <w:t>ustalić zakres codziennej obsługi ciągnika rolniczego i przyczepy,</w:t>
      </w:r>
    </w:p>
    <w:p w14:paraId="23281A68" w14:textId="77777777" w:rsidR="00DA72ED" w:rsidRPr="001E1C93" w:rsidRDefault="00DA72ED" w:rsidP="002C4E08">
      <w:pPr>
        <w:pStyle w:val="Akapitzlist"/>
        <w:numPr>
          <w:ilvl w:val="0"/>
          <w:numId w:val="24"/>
        </w:numPr>
        <w:rPr>
          <w:rFonts w:cs="Arial"/>
          <w:szCs w:val="24"/>
        </w:rPr>
      </w:pPr>
      <w:r w:rsidRPr="001E1C93">
        <w:rPr>
          <w:rFonts w:cs="Arial"/>
          <w:szCs w:val="24"/>
        </w:rPr>
        <w:t>rozpoznać przyrządy kontrolno-pomiarowe oraz układy do sterowania ciągnikiem rolniczym,</w:t>
      </w:r>
    </w:p>
    <w:p w14:paraId="5489D1BC" w14:textId="77777777" w:rsidR="00DA72ED" w:rsidRPr="001E1C93" w:rsidRDefault="00DA72ED" w:rsidP="002C4E08">
      <w:pPr>
        <w:pStyle w:val="Akapitzlist"/>
        <w:numPr>
          <w:ilvl w:val="0"/>
          <w:numId w:val="24"/>
        </w:numPr>
        <w:rPr>
          <w:rFonts w:cs="Arial"/>
          <w:szCs w:val="24"/>
        </w:rPr>
      </w:pPr>
      <w:r w:rsidRPr="001E1C93">
        <w:rPr>
          <w:rFonts w:cs="Arial"/>
          <w:szCs w:val="24"/>
        </w:rPr>
        <w:t>scharakteryzować warunki jazdy ciągnikiem rolniczym w mieście i poza miastem,</w:t>
      </w:r>
    </w:p>
    <w:p w14:paraId="463FFDDA" w14:textId="77777777" w:rsidR="00DA72ED" w:rsidRPr="001E1C93" w:rsidRDefault="00DA72ED" w:rsidP="002C4E08">
      <w:pPr>
        <w:pStyle w:val="Akapitzlist"/>
        <w:numPr>
          <w:ilvl w:val="0"/>
          <w:numId w:val="24"/>
        </w:numPr>
        <w:rPr>
          <w:rFonts w:cs="Arial"/>
          <w:szCs w:val="24"/>
        </w:rPr>
      </w:pPr>
      <w:r w:rsidRPr="001E1C93">
        <w:rPr>
          <w:rFonts w:cs="Arial"/>
          <w:szCs w:val="24"/>
        </w:rPr>
        <w:t>określić podstawowe czynności kontrolne i obsługowe ciągnika rolniczego wpływające na bezpieczeństwo jazdy,</w:t>
      </w:r>
    </w:p>
    <w:p w14:paraId="1FFA64E5" w14:textId="77777777" w:rsidR="00DA72ED" w:rsidRPr="001E1C93" w:rsidRDefault="00DA72ED" w:rsidP="002C4E08">
      <w:pPr>
        <w:pStyle w:val="Akapitzlist"/>
        <w:numPr>
          <w:ilvl w:val="0"/>
          <w:numId w:val="24"/>
        </w:numPr>
        <w:rPr>
          <w:rFonts w:cs="Arial"/>
          <w:szCs w:val="24"/>
        </w:rPr>
      </w:pPr>
      <w:r w:rsidRPr="001E1C93">
        <w:rPr>
          <w:rFonts w:cs="Arial"/>
          <w:szCs w:val="24"/>
        </w:rPr>
        <w:t>określić obowiązki kierującego ciągnikiem rolniczym w sytuacji wypadku drogowego,</w:t>
      </w:r>
    </w:p>
    <w:p w14:paraId="63FD70B8" w14:textId="77777777" w:rsidR="00DA72ED" w:rsidRPr="001E1C93" w:rsidRDefault="00DA72ED" w:rsidP="002C4E08">
      <w:pPr>
        <w:pStyle w:val="Akapitzlist"/>
        <w:numPr>
          <w:ilvl w:val="0"/>
          <w:numId w:val="24"/>
        </w:numPr>
        <w:rPr>
          <w:rFonts w:cs="Arial"/>
          <w:szCs w:val="24"/>
        </w:rPr>
      </w:pPr>
      <w:r w:rsidRPr="001E1C93">
        <w:rPr>
          <w:rFonts w:cs="Arial"/>
          <w:szCs w:val="24"/>
        </w:rPr>
        <w:t>wyjaśnić zasady prowadzenia ciągnika rolniczego i wykonywania manewrów w zakresie niezbędnym do uzyskania prawa jazdy kategorii T,</w:t>
      </w:r>
    </w:p>
    <w:p w14:paraId="0CDA2048" w14:textId="77777777" w:rsidR="00DA72ED" w:rsidRPr="001E1C93" w:rsidRDefault="00DA72ED" w:rsidP="002C4E08">
      <w:pPr>
        <w:pStyle w:val="Akapitzlist"/>
        <w:numPr>
          <w:ilvl w:val="0"/>
          <w:numId w:val="24"/>
        </w:numPr>
        <w:rPr>
          <w:rFonts w:cs="Arial"/>
          <w:szCs w:val="24"/>
        </w:rPr>
      </w:pPr>
      <w:r w:rsidRPr="001E1C93">
        <w:rPr>
          <w:rFonts w:cs="Arial"/>
          <w:szCs w:val="24"/>
        </w:rPr>
        <w:t>wyjaśnić przepisy bezpieczeństwa i higieny pracy, ochrony przeciwpożarowej oraz ochrony środowiska podczas użytkowania ciągnika rolniczego i przyczepy,</w:t>
      </w:r>
    </w:p>
    <w:p w14:paraId="2715310A" w14:textId="77777777" w:rsidR="00DA72ED" w:rsidRPr="001E1C93" w:rsidRDefault="00DA72ED" w:rsidP="002C4E08">
      <w:pPr>
        <w:pStyle w:val="Akapitzlist"/>
        <w:numPr>
          <w:ilvl w:val="0"/>
          <w:numId w:val="24"/>
        </w:numPr>
        <w:rPr>
          <w:rFonts w:cs="Arial"/>
          <w:szCs w:val="24"/>
        </w:rPr>
      </w:pPr>
      <w:r w:rsidRPr="001E1C93">
        <w:rPr>
          <w:rFonts w:cs="Arial"/>
          <w:szCs w:val="24"/>
        </w:rPr>
        <w:t>zastosować przepisy o ruchu drogowym podczas różnych sytuacji,</w:t>
      </w:r>
    </w:p>
    <w:p w14:paraId="73072006" w14:textId="77777777" w:rsidR="00DA72ED" w:rsidRPr="001E1C93" w:rsidRDefault="00DA72ED" w:rsidP="002C4E08">
      <w:pPr>
        <w:pStyle w:val="Akapitzlist"/>
        <w:numPr>
          <w:ilvl w:val="0"/>
          <w:numId w:val="24"/>
        </w:numPr>
        <w:rPr>
          <w:rFonts w:cs="Arial"/>
          <w:szCs w:val="24"/>
        </w:rPr>
      </w:pPr>
      <w:r w:rsidRPr="001E1C93">
        <w:rPr>
          <w:rFonts w:cs="Arial"/>
          <w:szCs w:val="24"/>
        </w:rPr>
        <w:t>udzielić pierwszej pomocy osobom poszkodowanym w wypadku drogowym z udziałem ciągnika rolniczego.</w:t>
      </w:r>
    </w:p>
    <w:p w14:paraId="73648CC0" w14:textId="77777777" w:rsidR="00DA72ED" w:rsidRPr="001E1C93" w:rsidRDefault="00DA72ED" w:rsidP="00AF6B1A">
      <w:pPr>
        <w:spacing w:after="0"/>
        <w:rPr>
          <w:rFonts w:cs="Arial"/>
          <w:szCs w:val="24"/>
        </w:rPr>
      </w:pPr>
    </w:p>
    <w:p w14:paraId="73788447" w14:textId="1449678D" w:rsidR="00DA72ED" w:rsidRPr="00AF6B1A" w:rsidRDefault="00846BA3" w:rsidP="00AF6B1A">
      <w:pPr>
        <w:spacing w:after="0"/>
        <w:rPr>
          <w:rFonts w:cs="Arial"/>
          <w:sz w:val="24"/>
          <w:szCs w:val="24"/>
        </w:rPr>
      </w:pPr>
      <w:r>
        <w:rPr>
          <w:rFonts w:cs="Arial"/>
          <w:b/>
          <w:sz w:val="24"/>
          <w:szCs w:val="24"/>
        </w:rPr>
        <w:t>MATERIAŁ NAUCZANIA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993"/>
        <w:gridCol w:w="3969"/>
        <w:gridCol w:w="3969"/>
        <w:gridCol w:w="1275"/>
      </w:tblGrid>
      <w:tr w:rsidR="00DA72ED" w:rsidRPr="00A82648" w14:paraId="782F4662" w14:textId="77777777" w:rsidTr="00ED54E3">
        <w:tc>
          <w:tcPr>
            <w:tcW w:w="1980" w:type="dxa"/>
            <w:vMerge w:val="restart"/>
            <w:vAlign w:val="center"/>
          </w:tcPr>
          <w:p w14:paraId="71779299" w14:textId="77777777" w:rsidR="00DA72ED" w:rsidRPr="00A82648" w:rsidRDefault="00DA72ED" w:rsidP="00AF6B1A">
            <w:pPr>
              <w:spacing w:after="0"/>
              <w:jc w:val="center"/>
              <w:rPr>
                <w:rFonts w:eastAsia="Times New Roman" w:cs="Arial"/>
                <w:b/>
                <w:color w:val="000000"/>
                <w:szCs w:val="20"/>
              </w:rPr>
            </w:pPr>
            <w:r w:rsidRPr="00A82648">
              <w:rPr>
                <w:rFonts w:eastAsia="Times New Roman" w:cs="Arial"/>
                <w:b/>
                <w:color w:val="000000"/>
                <w:szCs w:val="20"/>
              </w:rPr>
              <w:t>Dział programowy</w:t>
            </w:r>
          </w:p>
        </w:tc>
        <w:tc>
          <w:tcPr>
            <w:tcW w:w="1984" w:type="dxa"/>
            <w:vMerge w:val="restart"/>
            <w:vAlign w:val="center"/>
          </w:tcPr>
          <w:p w14:paraId="133FECB3" w14:textId="77777777" w:rsidR="00DA72ED" w:rsidRPr="00A0066A" w:rsidRDefault="00DA72ED" w:rsidP="00AF6B1A">
            <w:pPr>
              <w:spacing w:after="0"/>
              <w:jc w:val="center"/>
              <w:rPr>
                <w:rFonts w:eastAsia="Times New Roman" w:cs="Arial"/>
                <w:b/>
                <w:color w:val="000000"/>
                <w:szCs w:val="20"/>
              </w:rPr>
            </w:pPr>
            <w:r w:rsidRPr="00A0066A">
              <w:rPr>
                <w:rFonts w:eastAsia="Times New Roman" w:cs="Arial"/>
                <w:b/>
                <w:color w:val="000000"/>
                <w:szCs w:val="20"/>
              </w:rPr>
              <w:t>Tematy jednostek metodycznych</w:t>
            </w:r>
          </w:p>
        </w:tc>
        <w:tc>
          <w:tcPr>
            <w:tcW w:w="993" w:type="dxa"/>
            <w:vMerge w:val="restart"/>
            <w:vAlign w:val="center"/>
          </w:tcPr>
          <w:p w14:paraId="16683EE9" w14:textId="6E96A2FC" w:rsidR="00DA72ED" w:rsidRPr="00B94481" w:rsidRDefault="00B01257" w:rsidP="00AF6B1A">
            <w:pPr>
              <w:spacing w:after="0"/>
              <w:jc w:val="center"/>
              <w:rPr>
                <w:rFonts w:cs="Arial"/>
                <w:szCs w:val="20"/>
              </w:rPr>
            </w:pPr>
            <w:r w:rsidRPr="001E1C93">
              <w:rPr>
                <w:rFonts w:cs="Arial"/>
                <w:b/>
                <w:bCs/>
                <w:szCs w:val="20"/>
              </w:rPr>
              <w:t>Liczba godz.</w:t>
            </w:r>
          </w:p>
        </w:tc>
        <w:tc>
          <w:tcPr>
            <w:tcW w:w="7938" w:type="dxa"/>
            <w:gridSpan w:val="2"/>
            <w:vAlign w:val="center"/>
          </w:tcPr>
          <w:p w14:paraId="384226BE" w14:textId="77777777" w:rsidR="00DA72ED" w:rsidRPr="001E1C93" w:rsidRDefault="00DA72ED" w:rsidP="00AF6B1A">
            <w:pPr>
              <w:spacing w:after="0"/>
              <w:jc w:val="center"/>
              <w:rPr>
                <w:rFonts w:cs="Arial"/>
                <w:szCs w:val="20"/>
              </w:rPr>
            </w:pPr>
            <w:r w:rsidRPr="001E1C93">
              <w:rPr>
                <w:rFonts w:eastAsia="Times New Roman" w:cs="Arial"/>
                <w:b/>
                <w:color w:val="000000"/>
                <w:szCs w:val="20"/>
              </w:rPr>
              <w:t>Wymagania programowe</w:t>
            </w:r>
          </w:p>
        </w:tc>
        <w:tc>
          <w:tcPr>
            <w:tcW w:w="1275" w:type="dxa"/>
            <w:vAlign w:val="center"/>
          </w:tcPr>
          <w:p w14:paraId="5CD52668" w14:textId="77777777" w:rsidR="00DA72ED" w:rsidRPr="001E1C93" w:rsidRDefault="00DA72ED" w:rsidP="00AF6B1A">
            <w:pPr>
              <w:spacing w:after="0"/>
              <w:jc w:val="center"/>
              <w:rPr>
                <w:rFonts w:cs="Arial"/>
                <w:b/>
                <w:szCs w:val="20"/>
              </w:rPr>
            </w:pPr>
            <w:r w:rsidRPr="001E1C93">
              <w:rPr>
                <w:rFonts w:cs="Arial"/>
                <w:b/>
                <w:szCs w:val="20"/>
              </w:rPr>
              <w:t>Uwagi o realizacji</w:t>
            </w:r>
          </w:p>
        </w:tc>
      </w:tr>
      <w:tr w:rsidR="00DA72ED" w:rsidRPr="00A82648" w14:paraId="5C5EF3DB" w14:textId="77777777" w:rsidTr="00ED54E3">
        <w:tc>
          <w:tcPr>
            <w:tcW w:w="1980" w:type="dxa"/>
            <w:vMerge/>
            <w:vAlign w:val="center"/>
          </w:tcPr>
          <w:p w14:paraId="48AC1F4D" w14:textId="77777777" w:rsidR="00DA72ED" w:rsidRPr="001E1C93" w:rsidRDefault="00DA72ED" w:rsidP="00AF6B1A">
            <w:pPr>
              <w:spacing w:after="0"/>
              <w:jc w:val="center"/>
              <w:rPr>
                <w:rFonts w:eastAsia="Times New Roman" w:cs="Arial"/>
                <w:b/>
                <w:color w:val="000000"/>
                <w:szCs w:val="20"/>
              </w:rPr>
            </w:pPr>
          </w:p>
        </w:tc>
        <w:tc>
          <w:tcPr>
            <w:tcW w:w="1984" w:type="dxa"/>
            <w:vMerge/>
            <w:vAlign w:val="center"/>
          </w:tcPr>
          <w:p w14:paraId="0E39B700" w14:textId="77777777" w:rsidR="00DA72ED" w:rsidRPr="001E1C93" w:rsidRDefault="00DA72ED" w:rsidP="00AF6B1A">
            <w:pPr>
              <w:spacing w:after="0"/>
              <w:jc w:val="center"/>
              <w:rPr>
                <w:rFonts w:eastAsia="Times New Roman" w:cs="Arial"/>
                <w:b/>
                <w:color w:val="000000"/>
                <w:szCs w:val="20"/>
              </w:rPr>
            </w:pPr>
          </w:p>
        </w:tc>
        <w:tc>
          <w:tcPr>
            <w:tcW w:w="993" w:type="dxa"/>
            <w:vMerge/>
            <w:vAlign w:val="center"/>
          </w:tcPr>
          <w:p w14:paraId="572E2F4D" w14:textId="77777777" w:rsidR="00DA72ED" w:rsidRPr="001E1C93" w:rsidRDefault="00DA72ED" w:rsidP="00AF6B1A">
            <w:pPr>
              <w:spacing w:after="0"/>
              <w:jc w:val="center"/>
              <w:rPr>
                <w:rFonts w:cs="Arial"/>
                <w:szCs w:val="20"/>
              </w:rPr>
            </w:pPr>
          </w:p>
        </w:tc>
        <w:tc>
          <w:tcPr>
            <w:tcW w:w="3969" w:type="dxa"/>
            <w:vAlign w:val="center"/>
          </w:tcPr>
          <w:p w14:paraId="21D96E92" w14:textId="77777777" w:rsidR="00DA72ED" w:rsidRPr="001E1C93" w:rsidRDefault="00DA72ED" w:rsidP="00AF6B1A">
            <w:pPr>
              <w:spacing w:after="0"/>
              <w:jc w:val="center"/>
              <w:rPr>
                <w:rFonts w:eastAsia="Times New Roman" w:cs="Arial"/>
                <w:b/>
                <w:color w:val="000000"/>
                <w:szCs w:val="20"/>
              </w:rPr>
            </w:pPr>
            <w:r w:rsidRPr="001E1C93">
              <w:rPr>
                <w:rFonts w:eastAsia="Times New Roman" w:cs="Arial"/>
                <w:b/>
                <w:color w:val="000000"/>
                <w:szCs w:val="20"/>
              </w:rPr>
              <w:t>Podstawowe</w:t>
            </w:r>
          </w:p>
          <w:p w14:paraId="2D73A976" w14:textId="77777777" w:rsidR="00DA72ED" w:rsidRPr="001E1C93" w:rsidRDefault="00DA72ED" w:rsidP="00AF6B1A">
            <w:pPr>
              <w:spacing w:after="0"/>
              <w:jc w:val="center"/>
              <w:rPr>
                <w:rFonts w:cs="Arial"/>
                <w:szCs w:val="20"/>
              </w:rPr>
            </w:pPr>
            <w:r w:rsidRPr="001E1C93">
              <w:rPr>
                <w:rFonts w:cs="Arial"/>
                <w:szCs w:val="20"/>
              </w:rPr>
              <w:t>Uczeń potrafi:</w:t>
            </w:r>
          </w:p>
        </w:tc>
        <w:tc>
          <w:tcPr>
            <w:tcW w:w="3969" w:type="dxa"/>
            <w:vAlign w:val="center"/>
          </w:tcPr>
          <w:p w14:paraId="4938E637" w14:textId="77777777" w:rsidR="00DA72ED" w:rsidRPr="001E1C93" w:rsidRDefault="00DA72ED" w:rsidP="00AF6B1A">
            <w:pPr>
              <w:spacing w:after="0"/>
              <w:jc w:val="center"/>
              <w:rPr>
                <w:rFonts w:eastAsia="Times New Roman" w:cs="Arial"/>
                <w:b/>
                <w:color w:val="000000"/>
                <w:szCs w:val="20"/>
              </w:rPr>
            </w:pPr>
            <w:r w:rsidRPr="001E1C93">
              <w:rPr>
                <w:rFonts w:eastAsia="Times New Roman" w:cs="Arial"/>
                <w:b/>
                <w:color w:val="000000"/>
                <w:szCs w:val="20"/>
              </w:rPr>
              <w:t>Ponadpodstawowe</w:t>
            </w:r>
          </w:p>
          <w:p w14:paraId="26E4975C" w14:textId="77777777" w:rsidR="00DA72ED" w:rsidRPr="001E1C93" w:rsidRDefault="00DA72ED" w:rsidP="00AF6B1A">
            <w:pPr>
              <w:spacing w:after="0"/>
              <w:jc w:val="center"/>
              <w:rPr>
                <w:rFonts w:cs="Arial"/>
                <w:szCs w:val="20"/>
              </w:rPr>
            </w:pPr>
            <w:r w:rsidRPr="001E1C93">
              <w:rPr>
                <w:rFonts w:cs="Arial"/>
                <w:szCs w:val="20"/>
              </w:rPr>
              <w:t>Uczeń potrafi:</w:t>
            </w:r>
          </w:p>
        </w:tc>
        <w:tc>
          <w:tcPr>
            <w:tcW w:w="1275" w:type="dxa"/>
            <w:vAlign w:val="center"/>
          </w:tcPr>
          <w:p w14:paraId="2A8F73EC" w14:textId="77777777" w:rsidR="00DA72ED" w:rsidRPr="001E1C93" w:rsidRDefault="00DA72ED" w:rsidP="00AF6B1A">
            <w:pPr>
              <w:spacing w:after="0"/>
              <w:jc w:val="center"/>
              <w:rPr>
                <w:rFonts w:cs="Arial"/>
                <w:szCs w:val="20"/>
              </w:rPr>
            </w:pPr>
            <w:r w:rsidRPr="001E1C93">
              <w:rPr>
                <w:rFonts w:cs="Arial"/>
                <w:szCs w:val="20"/>
              </w:rPr>
              <w:t>Etap realizacji</w:t>
            </w:r>
          </w:p>
        </w:tc>
      </w:tr>
      <w:tr w:rsidR="00DA72ED" w:rsidRPr="00A82648" w14:paraId="44BE02AC" w14:textId="77777777" w:rsidTr="00ED54E3">
        <w:tc>
          <w:tcPr>
            <w:tcW w:w="1980" w:type="dxa"/>
            <w:vMerge w:val="restart"/>
          </w:tcPr>
          <w:p w14:paraId="41BE1191" w14:textId="77777777" w:rsidR="00DA72ED" w:rsidRPr="001E1C93" w:rsidRDefault="00DA72ED" w:rsidP="00AF6B1A">
            <w:pPr>
              <w:spacing w:after="0"/>
              <w:rPr>
                <w:rFonts w:cs="Arial"/>
                <w:b/>
                <w:szCs w:val="20"/>
              </w:rPr>
            </w:pPr>
            <w:r w:rsidRPr="001E1C93">
              <w:rPr>
                <w:rFonts w:cs="Arial"/>
                <w:b/>
                <w:szCs w:val="20"/>
              </w:rPr>
              <w:t>I</w:t>
            </w:r>
          </w:p>
          <w:p w14:paraId="33B4CEEE" w14:textId="77777777" w:rsidR="00DA72ED" w:rsidRPr="001E1C93" w:rsidRDefault="00DA72ED" w:rsidP="00AF6B1A">
            <w:pPr>
              <w:spacing w:after="0"/>
              <w:rPr>
                <w:rFonts w:cs="Arial"/>
                <w:szCs w:val="20"/>
              </w:rPr>
            </w:pPr>
            <w:r w:rsidRPr="001E1C93">
              <w:rPr>
                <w:rFonts w:cs="Arial"/>
                <w:szCs w:val="20"/>
              </w:rPr>
              <w:t xml:space="preserve">Podstawowe pojęcia dotyczące kierowców ciągników rolniczych </w:t>
            </w:r>
          </w:p>
        </w:tc>
        <w:tc>
          <w:tcPr>
            <w:tcW w:w="1984" w:type="dxa"/>
          </w:tcPr>
          <w:p w14:paraId="3A733F7A" w14:textId="77777777" w:rsidR="00DA72ED" w:rsidRPr="001E1C93" w:rsidRDefault="00DA72ED" w:rsidP="00AF6B1A">
            <w:pPr>
              <w:spacing w:after="0"/>
              <w:rPr>
                <w:rFonts w:cs="Arial"/>
                <w:szCs w:val="20"/>
              </w:rPr>
            </w:pPr>
            <w:r w:rsidRPr="001E1C93">
              <w:rPr>
                <w:rFonts w:cs="Arial"/>
                <w:szCs w:val="20"/>
              </w:rPr>
              <w:t>1. Pojęcia dotyczące ciągników rolniczych i kierowców</w:t>
            </w:r>
          </w:p>
        </w:tc>
        <w:tc>
          <w:tcPr>
            <w:tcW w:w="993" w:type="dxa"/>
          </w:tcPr>
          <w:p w14:paraId="7256FBF1" w14:textId="63C281A0" w:rsidR="00DA72ED" w:rsidRPr="001E1C93" w:rsidRDefault="00DA72ED" w:rsidP="00AF6B1A">
            <w:pPr>
              <w:spacing w:after="0"/>
              <w:jc w:val="center"/>
              <w:rPr>
                <w:rFonts w:cs="Arial"/>
                <w:szCs w:val="20"/>
              </w:rPr>
            </w:pPr>
          </w:p>
        </w:tc>
        <w:tc>
          <w:tcPr>
            <w:tcW w:w="3969" w:type="dxa"/>
          </w:tcPr>
          <w:p w14:paraId="0E0C377A" w14:textId="77777777" w:rsidR="00DA72ED" w:rsidRPr="001E1C93" w:rsidRDefault="00DA72ED" w:rsidP="002C4E08">
            <w:pPr>
              <w:pStyle w:val="Akapitzlist"/>
              <w:numPr>
                <w:ilvl w:val="0"/>
                <w:numId w:val="27"/>
              </w:numPr>
              <w:rPr>
                <w:rFonts w:cs="Arial"/>
                <w:szCs w:val="20"/>
              </w:rPr>
            </w:pPr>
            <w:r w:rsidRPr="001E1C93">
              <w:rPr>
                <w:rFonts w:cs="Arial"/>
                <w:szCs w:val="20"/>
              </w:rPr>
              <w:t>omówić cel wprowadzania przepisów dotyczących ruchu drogowego</w:t>
            </w:r>
          </w:p>
          <w:p w14:paraId="05B8FE98" w14:textId="77777777" w:rsidR="00DA72ED" w:rsidRPr="001E1C93" w:rsidRDefault="00DA72ED" w:rsidP="002C4E08">
            <w:pPr>
              <w:pStyle w:val="Akapitzlist"/>
              <w:numPr>
                <w:ilvl w:val="0"/>
                <w:numId w:val="27"/>
              </w:numPr>
              <w:rPr>
                <w:rFonts w:cs="Arial"/>
                <w:szCs w:val="20"/>
              </w:rPr>
            </w:pPr>
            <w:r w:rsidRPr="001E1C93">
              <w:rPr>
                <w:rFonts w:cs="Arial"/>
                <w:szCs w:val="20"/>
              </w:rPr>
              <w:t>wyjaśnić pojęcia dotyczące ciągników rolniczych i kierowców</w:t>
            </w:r>
          </w:p>
        </w:tc>
        <w:tc>
          <w:tcPr>
            <w:tcW w:w="3969" w:type="dxa"/>
          </w:tcPr>
          <w:p w14:paraId="250BB455" w14:textId="77777777" w:rsidR="00DA72ED" w:rsidRPr="001E1C93" w:rsidRDefault="00DA72ED" w:rsidP="002C4E08">
            <w:pPr>
              <w:pStyle w:val="Akapitzlist"/>
              <w:numPr>
                <w:ilvl w:val="0"/>
                <w:numId w:val="27"/>
              </w:numPr>
              <w:rPr>
                <w:rFonts w:cs="Arial"/>
                <w:szCs w:val="20"/>
              </w:rPr>
            </w:pPr>
            <w:r w:rsidRPr="001E1C93">
              <w:rPr>
                <w:rFonts w:cs="Arial"/>
                <w:szCs w:val="20"/>
              </w:rPr>
              <w:t>zaktualizować wiedzę i udoskonalić umiejętności zawodowe z zakresu przepisów ruchu drogowego</w:t>
            </w:r>
          </w:p>
        </w:tc>
        <w:tc>
          <w:tcPr>
            <w:tcW w:w="1275" w:type="dxa"/>
          </w:tcPr>
          <w:p w14:paraId="4D11F3AD"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2099A326" w14:textId="77777777" w:rsidTr="00ED54E3">
        <w:tc>
          <w:tcPr>
            <w:tcW w:w="1980" w:type="dxa"/>
            <w:vMerge/>
          </w:tcPr>
          <w:p w14:paraId="48795D9F" w14:textId="77777777" w:rsidR="00DA72ED" w:rsidRPr="001E1C93" w:rsidRDefault="00DA72ED" w:rsidP="00AF6B1A">
            <w:pPr>
              <w:spacing w:after="0"/>
              <w:rPr>
                <w:rFonts w:cs="Arial"/>
                <w:szCs w:val="20"/>
              </w:rPr>
            </w:pPr>
          </w:p>
        </w:tc>
        <w:tc>
          <w:tcPr>
            <w:tcW w:w="1984" w:type="dxa"/>
          </w:tcPr>
          <w:p w14:paraId="73096E22" w14:textId="77777777" w:rsidR="00DA72ED" w:rsidRPr="001E1C93" w:rsidRDefault="00DA72ED" w:rsidP="00AF6B1A">
            <w:pPr>
              <w:spacing w:after="0"/>
              <w:rPr>
                <w:rFonts w:cs="Arial"/>
                <w:szCs w:val="20"/>
              </w:rPr>
            </w:pPr>
            <w:r w:rsidRPr="001E1C93">
              <w:rPr>
                <w:rFonts w:cs="Arial"/>
                <w:szCs w:val="20"/>
              </w:rPr>
              <w:t xml:space="preserve">2. Pojęcia dotyczące ciągników rolniczych w zakresie zasad ruchu drogowego </w:t>
            </w:r>
          </w:p>
        </w:tc>
        <w:tc>
          <w:tcPr>
            <w:tcW w:w="993" w:type="dxa"/>
          </w:tcPr>
          <w:p w14:paraId="4BD2F23B" w14:textId="37F3BC94" w:rsidR="00DA72ED" w:rsidRPr="001E1C93" w:rsidRDefault="00DA72ED" w:rsidP="00AF6B1A">
            <w:pPr>
              <w:spacing w:after="0"/>
              <w:jc w:val="center"/>
              <w:rPr>
                <w:rFonts w:cs="Arial"/>
                <w:szCs w:val="20"/>
              </w:rPr>
            </w:pPr>
          </w:p>
        </w:tc>
        <w:tc>
          <w:tcPr>
            <w:tcW w:w="3969" w:type="dxa"/>
          </w:tcPr>
          <w:p w14:paraId="76A3A037" w14:textId="77777777" w:rsidR="00DA72ED" w:rsidRPr="001E1C93" w:rsidRDefault="00DA72ED" w:rsidP="002C4E08">
            <w:pPr>
              <w:pStyle w:val="Akapitzlist"/>
              <w:numPr>
                <w:ilvl w:val="0"/>
                <w:numId w:val="27"/>
              </w:numPr>
              <w:rPr>
                <w:rFonts w:cs="Arial"/>
                <w:szCs w:val="20"/>
              </w:rPr>
            </w:pPr>
            <w:r w:rsidRPr="001E1C93">
              <w:rPr>
                <w:rFonts w:cs="Arial"/>
                <w:szCs w:val="20"/>
              </w:rPr>
              <w:t>wyjaśnić pojęcia dotyczące zasad ruchu ciągników</w:t>
            </w:r>
          </w:p>
          <w:p w14:paraId="7E465590" w14:textId="77777777" w:rsidR="00DA72ED" w:rsidRPr="001E1C93" w:rsidRDefault="00DA72ED" w:rsidP="002C4E08">
            <w:pPr>
              <w:pStyle w:val="Akapitzlist"/>
              <w:numPr>
                <w:ilvl w:val="0"/>
                <w:numId w:val="27"/>
              </w:numPr>
              <w:rPr>
                <w:rFonts w:cs="Arial"/>
                <w:szCs w:val="20"/>
              </w:rPr>
            </w:pPr>
            <w:r w:rsidRPr="001E1C93">
              <w:rPr>
                <w:rFonts w:cs="Arial"/>
                <w:szCs w:val="20"/>
              </w:rPr>
              <w:t>scharakteryzować podstawowe manewry na drodze dotyczące ruchu ciągników rolniczych</w:t>
            </w:r>
          </w:p>
        </w:tc>
        <w:tc>
          <w:tcPr>
            <w:tcW w:w="3969" w:type="dxa"/>
          </w:tcPr>
          <w:p w14:paraId="6B4D719E" w14:textId="77777777" w:rsidR="00DA72ED" w:rsidRPr="001E1C93" w:rsidRDefault="00DA72ED" w:rsidP="002C4E08">
            <w:pPr>
              <w:pStyle w:val="Akapitzlist"/>
              <w:numPr>
                <w:ilvl w:val="0"/>
                <w:numId w:val="27"/>
              </w:numPr>
              <w:rPr>
                <w:rFonts w:cs="Arial"/>
                <w:szCs w:val="20"/>
              </w:rPr>
            </w:pPr>
            <w:r w:rsidRPr="001E1C93">
              <w:rPr>
                <w:rFonts w:cs="Arial"/>
                <w:szCs w:val="20"/>
              </w:rPr>
              <w:t xml:space="preserve">wyjaśnić skutki błędnych interpretacji zasad ruchu drogowego ciągników rolniczych </w:t>
            </w:r>
          </w:p>
        </w:tc>
        <w:tc>
          <w:tcPr>
            <w:tcW w:w="1275" w:type="dxa"/>
          </w:tcPr>
          <w:p w14:paraId="150CA16E"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475946C6" w14:textId="77777777" w:rsidTr="00ED54E3">
        <w:tc>
          <w:tcPr>
            <w:tcW w:w="1980" w:type="dxa"/>
            <w:vMerge w:val="restart"/>
          </w:tcPr>
          <w:p w14:paraId="4E2247E0" w14:textId="77777777" w:rsidR="00DA72ED" w:rsidRPr="001E1C93" w:rsidRDefault="00DA72ED" w:rsidP="00AF6B1A">
            <w:pPr>
              <w:spacing w:after="0"/>
              <w:rPr>
                <w:rFonts w:cs="Arial"/>
                <w:szCs w:val="20"/>
              </w:rPr>
            </w:pPr>
          </w:p>
          <w:p w14:paraId="142C462D" w14:textId="77777777" w:rsidR="00DA72ED" w:rsidRPr="001E1C93" w:rsidRDefault="00DA72ED" w:rsidP="00AF6B1A">
            <w:pPr>
              <w:spacing w:after="0"/>
              <w:rPr>
                <w:rFonts w:cs="Arial"/>
                <w:b/>
                <w:szCs w:val="20"/>
              </w:rPr>
            </w:pPr>
            <w:r w:rsidRPr="001E1C93">
              <w:rPr>
                <w:rFonts w:cs="Arial"/>
                <w:b/>
                <w:szCs w:val="20"/>
              </w:rPr>
              <w:t>II</w:t>
            </w:r>
          </w:p>
          <w:p w14:paraId="018CF21C" w14:textId="77777777" w:rsidR="00DA72ED" w:rsidRPr="001E1C93" w:rsidRDefault="00DA72ED" w:rsidP="00AF6B1A">
            <w:pPr>
              <w:spacing w:after="0"/>
              <w:rPr>
                <w:rFonts w:cs="Arial"/>
                <w:szCs w:val="20"/>
              </w:rPr>
            </w:pPr>
            <w:r w:rsidRPr="001E1C93">
              <w:rPr>
                <w:rFonts w:cs="Arial"/>
                <w:szCs w:val="20"/>
              </w:rPr>
              <w:t>Ustalanie zasad pierwszeństwa przejazdu ciągników rolniczych</w:t>
            </w:r>
          </w:p>
        </w:tc>
        <w:tc>
          <w:tcPr>
            <w:tcW w:w="1984" w:type="dxa"/>
          </w:tcPr>
          <w:p w14:paraId="1730D3C6" w14:textId="77777777" w:rsidR="00DA72ED" w:rsidRPr="001E1C93" w:rsidRDefault="00DA72ED" w:rsidP="00AF6B1A">
            <w:pPr>
              <w:spacing w:after="0"/>
              <w:rPr>
                <w:rFonts w:cs="Arial"/>
                <w:szCs w:val="20"/>
              </w:rPr>
            </w:pPr>
            <w:r w:rsidRPr="001E1C93">
              <w:rPr>
                <w:rFonts w:cs="Arial"/>
                <w:szCs w:val="20"/>
              </w:rPr>
              <w:t>1. Znaki i sygnały drogowe dotyczące ciągników rolniczych</w:t>
            </w:r>
          </w:p>
        </w:tc>
        <w:tc>
          <w:tcPr>
            <w:tcW w:w="993" w:type="dxa"/>
          </w:tcPr>
          <w:p w14:paraId="4738FDDD" w14:textId="1C96515C" w:rsidR="00DA72ED" w:rsidRPr="001E1C93" w:rsidRDefault="00DA72ED" w:rsidP="00AF6B1A">
            <w:pPr>
              <w:spacing w:after="0"/>
              <w:jc w:val="center"/>
              <w:rPr>
                <w:rFonts w:cs="Arial"/>
                <w:szCs w:val="20"/>
              </w:rPr>
            </w:pPr>
          </w:p>
        </w:tc>
        <w:tc>
          <w:tcPr>
            <w:tcW w:w="3969" w:type="dxa"/>
          </w:tcPr>
          <w:p w14:paraId="706FEFB2" w14:textId="77777777" w:rsidR="00DA72ED" w:rsidRPr="001E1C93" w:rsidRDefault="00DA72ED" w:rsidP="002C4E08">
            <w:pPr>
              <w:pStyle w:val="Akapitzlist"/>
              <w:numPr>
                <w:ilvl w:val="0"/>
                <w:numId w:val="27"/>
              </w:numPr>
              <w:rPr>
                <w:rFonts w:cs="Arial"/>
                <w:szCs w:val="20"/>
              </w:rPr>
            </w:pPr>
            <w:r w:rsidRPr="001E1C93">
              <w:rPr>
                <w:rFonts w:cs="Arial"/>
                <w:szCs w:val="20"/>
              </w:rPr>
              <w:t>wyjaśnić znaczenie poszczególnych znaków drogowych dotyczące ciągników rolniczych</w:t>
            </w:r>
          </w:p>
          <w:p w14:paraId="114B711C" w14:textId="77777777" w:rsidR="00DA72ED" w:rsidRPr="001E1C93" w:rsidRDefault="00DA72ED" w:rsidP="002C4E08">
            <w:pPr>
              <w:pStyle w:val="Akapitzlist"/>
              <w:numPr>
                <w:ilvl w:val="0"/>
                <w:numId w:val="27"/>
              </w:numPr>
              <w:rPr>
                <w:rFonts w:cs="Arial"/>
                <w:szCs w:val="20"/>
              </w:rPr>
            </w:pPr>
            <w:r w:rsidRPr="001E1C93">
              <w:rPr>
                <w:rFonts w:cs="Arial"/>
                <w:szCs w:val="20"/>
              </w:rPr>
              <w:t>wyjaśnić zasady ruchu drogowego określone znakami i sygnałami drogowymi podczas jazdy ciągnikiem z przyczepą</w:t>
            </w:r>
          </w:p>
        </w:tc>
        <w:tc>
          <w:tcPr>
            <w:tcW w:w="3969" w:type="dxa"/>
          </w:tcPr>
          <w:p w14:paraId="163EF2F3" w14:textId="77777777" w:rsidR="00DA72ED" w:rsidRPr="001E1C93" w:rsidRDefault="00DA72ED" w:rsidP="002C4E08">
            <w:pPr>
              <w:pStyle w:val="Akapitzlist"/>
              <w:numPr>
                <w:ilvl w:val="0"/>
                <w:numId w:val="27"/>
              </w:numPr>
              <w:rPr>
                <w:rFonts w:cs="Arial"/>
                <w:szCs w:val="20"/>
              </w:rPr>
            </w:pPr>
            <w:r w:rsidRPr="001E1C93">
              <w:rPr>
                <w:rFonts w:cs="Arial"/>
                <w:szCs w:val="20"/>
              </w:rPr>
              <w:t>wyjaśnić skutki błędnych interpretacji znaków drogowych dotyczących ciągników rolniczych</w:t>
            </w:r>
          </w:p>
        </w:tc>
        <w:tc>
          <w:tcPr>
            <w:tcW w:w="1275" w:type="dxa"/>
          </w:tcPr>
          <w:p w14:paraId="07FB1B77"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3FD5FFFF" w14:textId="77777777" w:rsidTr="00ED54E3">
        <w:tc>
          <w:tcPr>
            <w:tcW w:w="1980" w:type="dxa"/>
            <w:vMerge/>
          </w:tcPr>
          <w:p w14:paraId="46FCE9A7" w14:textId="77777777" w:rsidR="00DA72ED" w:rsidRPr="001E1C93" w:rsidRDefault="00DA72ED" w:rsidP="00AF6B1A">
            <w:pPr>
              <w:spacing w:after="0"/>
              <w:rPr>
                <w:rFonts w:cs="Arial"/>
                <w:szCs w:val="20"/>
              </w:rPr>
            </w:pPr>
          </w:p>
        </w:tc>
        <w:tc>
          <w:tcPr>
            <w:tcW w:w="1984" w:type="dxa"/>
          </w:tcPr>
          <w:p w14:paraId="6F9C8FB2" w14:textId="77777777" w:rsidR="00DA72ED" w:rsidRPr="001E1C93" w:rsidRDefault="00DA72ED" w:rsidP="00AF6B1A">
            <w:pPr>
              <w:spacing w:after="0"/>
              <w:rPr>
                <w:rFonts w:cs="Arial"/>
                <w:szCs w:val="20"/>
              </w:rPr>
            </w:pPr>
            <w:r w:rsidRPr="001E1C93">
              <w:rPr>
                <w:rFonts w:cs="Arial"/>
                <w:szCs w:val="20"/>
              </w:rPr>
              <w:t>2. Ustalanie pierwszeństwa</w:t>
            </w:r>
          </w:p>
          <w:p w14:paraId="64418C4F" w14:textId="77777777" w:rsidR="00DA72ED" w:rsidRPr="001E1C93" w:rsidRDefault="00DA72ED" w:rsidP="00AF6B1A">
            <w:pPr>
              <w:spacing w:after="0"/>
              <w:rPr>
                <w:rFonts w:cs="Arial"/>
                <w:szCs w:val="20"/>
              </w:rPr>
            </w:pPr>
            <w:r w:rsidRPr="001E1C93">
              <w:rPr>
                <w:rFonts w:cs="Arial"/>
                <w:szCs w:val="20"/>
              </w:rPr>
              <w:t xml:space="preserve">przejazdu podczas kierowania ciągnikiem rolniczym </w:t>
            </w:r>
          </w:p>
        </w:tc>
        <w:tc>
          <w:tcPr>
            <w:tcW w:w="993" w:type="dxa"/>
          </w:tcPr>
          <w:p w14:paraId="41B09B39" w14:textId="4DBBF6DC" w:rsidR="00DA72ED" w:rsidRPr="001E1C93" w:rsidRDefault="00DA72ED" w:rsidP="00AF6B1A">
            <w:pPr>
              <w:spacing w:after="0"/>
              <w:jc w:val="center"/>
              <w:rPr>
                <w:rFonts w:cs="Arial"/>
                <w:szCs w:val="20"/>
              </w:rPr>
            </w:pPr>
          </w:p>
        </w:tc>
        <w:tc>
          <w:tcPr>
            <w:tcW w:w="3969" w:type="dxa"/>
          </w:tcPr>
          <w:p w14:paraId="2F3FC275" w14:textId="77777777" w:rsidR="00DA72ED" w:rsidRPr="001E1C93" w:rsidRDefault="00DA72ED" w:rsidP="002C4E08">
            <w:pPr>
              <w:pStyle w:val="Akapitzlist"/>
              <w:numPr>
                <w:ilvl w:val="0"/>
                <w:numId w:val="27"/>
              </w:numPr>
              <w:rPr>
                <w:rFonts w:cs="Arial"/>
                <w:szCs w:val="20"/>
              </w:rPr>
            </w:pPr>
            <w:r w:rsidRPr="001E1C93">
              <w:rPr>
                <w:rFonts w:cs="Arial"/>
                <w:szCs w:val="20"/>
              </w:rPr>
              <w:t>wyjaśnić zasady kierowania ciągnikiem rolniczym z przyczepą</w:t>
            </w:r>
          </w:p>
          <w:p w14:paraId="3C13D9CC" w14:textId="77777777" w:rsidR="00DA72ED" w:rsidRPr="001E1C93" w:rsidRDefault="00DA72ED" w:rsidP="002C4E08">
            <w:pPr>
              <w:pStyle w:val="Akapitzlist"/>
              <w:numPr>
                <w:ilvl w:val="0"/>
                <w:numId w:val="27"/>
              </w:numPr>
              <w:rPr>
                <w:rFonts w:cs="Arial"/>
                <w:szCs w:val="20"/>
              </w:rPr>
            </w:pPr>
            <w:r w:rsidRPr="001E1C93">
              <w:rPr>
                <w:rFonts w:cs="Arial"/>
                <w:szCs w:val="20"/>
              </w:rPr>
              <w:t xml:space="preserve">wyjaśnić zasady wykonywania manewrów w ruchu drogowym podczas jazdy ciągnikiem z przyczepą </w:t>
            </w:r>
          </w:p>
          <w:p w14:paraId="60973209" w14:textId="77777777" w:rsidR="00DA72ED" w:rsidRPr="001E1C93" w:rsidRDefault="00DA72ED" w:rsidP="002C4E08">
            <w:pPr>
              <w:pStyle w:val="Akapitzlist"/>
              <w:numPr>
                <w:ilvl w:val="0"/>
                <w:numId w:val="27"/>
              </w:numPr>
              <w:rPr>
                <w:rFonts w:cs="Arial"/>
                <w:szCs w:val="20"/>
              </w:rPr>
            </w:pPr>
            <w:r w:rsidRPr="001E1C93">
              <w:rPr>
                <w:rFonts w:cs="Arial"/>
                <w:szCs w:val="20"/>
              </w:rPr>
              <w:t>wyjaśnić skutki dla ruchu pojazdów wynikające z długości i prędkości jazdy zestawu ciągnika i przyczepy</w:t>
            </w:r>
          </w:p>
        </w:tc>
        <w:tc>
          <w:tcPr>
            <w:tcW w:w="3969" w:type="dxa"/>
          </w:tcPr>
          <w:p w14:paraId="236775B0" w14:textId="77777777" w:rsidR="00DA72ED" w:rsidRPr="001E1C93" w:rsidRDefault="00DA72ED" w:rsidP="002C4E08">
            <w:pPr>
              <w:pStyle w:val="Akapitzlist"/>
              <w:numPr>
                <w:ilvl w:val="0"/>
                <w:numId w:val="27"/>
              </w:numPr>
              <w:rPr>
                <w:rFonts w:cs="Arial"/>
                <w:szCs w:val="20"/>
              </w:rPr>
            </w:pPr>
            <w:r w:rsidRPr="001E1C93">
              <w:rPr>
                <w:rFonts w:cs="Arial"/>
                <w:szCs w:val="20"/>
              </w:rPr>
              <w:t>wyjaśnić skutki błędnych interpretacji zasad ustalania pierwszeństwa przejazdu w ruchu drogowym ciągników rolniczych</w:t>
            </w:r>
          </w:p>
        </w:tc>
        <w:tc>
          <w:tcPr>
            <w:tcW w:w="1275" w:type="dxa"/>
          </w:tcPr>
          <w:p w14:paraId="531AA26D"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4C41F2AE" w14:textId="77777777" w:rsidTr="00ED54E3">
        <w:tc>
          <w:tcPr>
            <w:tcW w:w="1980" w:type="dxa"/>
            <w:vMerge/>
          </w:tcPr>
          <w:p w14:paraId="0FCAAFA8" w14:textId="77777777" w:rsidR="00DA72ED" w:rsidRPr="001E1C93" w:rsidRDefault="00DA72ED" w:rsidP="00AF6B1A">
            <w:pPr>
              <w:spacing w:after="0"/>
              <w:rPr>
                <w:rFonts w:cs="Arial"/>
                <w:szCs w:val="20"/>
              </w:rPr>
            </w:pPr>
          </w:p>
        </w:tc>
        <w:tc>
          <w:tcPr>
            <w:tcW w:w="1984" w:type="dxa"/>
          </w:tcPr>
          <w:p w14:paraId="6DC18796" w14:textId="77777777" w:rsidR="00DA72ED" w:rsidRPr="001E1C93" w:rsidRDefault="00DA72ED" w:rsidP="00AF6B1A">
            <w:pPr>
              <w:spacing w:after="0"/>
              <w:rPr>
                <w:rFonts w:cs="Arial"/>
                <w:szCs w:val="20"/>
              </w:rPr>
            </w:pPr>
            <w:r w:rsidRPr="001E1C93">
              <w:rPr>
                <w:rFonts w:cs="Arial"/>
                <w:szCs w:val="20"/>
              </w:rPr>
              <w:t>3. Pojazdy uprzywilejowane i jazda w szczególnych warunkach</w:t>
            </w:r>
          </w:p>
        </w:tc>
        <w:tc>
          <w:tcPr>
            <w:tcW w:w="993" w:type="dxa"/>
          </w:tcPr>
          <w:p w14:paraId="347B713D" w14:textId="3EFA37DB" w:rsidR="00DA72ED" w:rsidRPr="001E1C93" w:rsidRDefault="00DA72ED" w:rsidP="00AF6B1A">
            <w:pPr>
              <w:spacing w:after="0"/>
              <w:jc w:val="center"/>
              <w:rPr>
                <w:rFonts w:cs="Arial"/>
                <w:szCs w:val="20"/>
              </w:rPr>
            </w:pPr>
          </w:p>
        </w:tc>
        <w:tc>
          <w:tcPr>
            <w:tcW w:w="3969" w:type="dxa"/>
          </w:tcPr>
          <w:p w14:paraId="7EB412CA" w14:textId="77777777" w:rsidR="00DA72ED" w:rsidRPr="001E1C93" w:rsidRDefault="00DA72ED" w:rsidP="002C4E08">
            <w:pPr>
              <w:pStyle w:val="Akapitzlist"/>
              <w:numPr>
                <w:ilvl w:val="0"/>
                <w:numId w:val="27"/>
              </w:numPr>
              <w:rPr>
                <w:rFonts w:cs="Arial"/>
                <w:szCs w:val="20"/>
              </w:rPr>
            </w:pPr>
            <w:r w:rsidRPr="001E1C93">
              <w:rPr>
                <w:rFonts w:cs="Arial"/>
                <w:szCs w:val="20"/>
              </w:rPr>
              <w:t>wymienić cechy pojazdów uprzywilejowanych,</w:t>
            </w:r>
          </w:p>
          <w:p w14:paraId="5D41C338" w14:textId="77777777" w:rsidR="00DA72ED" w:rsidRPr="001E1C93" w:rsidRDefault="00DA72ED" w:rsidP="002C4E08">
            <w:pPr>
              <w:pStyle w:val="Akapitzlist"/>
              <w:numPr>
                <w:ilvl w:val="0"/>
                <w:numId w:val="27"/>
              </w:numPr>
              <w:rPr>
                <w:rFonts w:cs="Arial"/>
                <w:szCs w:val="20"/>
              </w:rPr>
            </w:pPr>
            <w:r w:rsidRPr="001E1C93">
              <w:rPr>
                <w:rFonts w:cs="Arial"/>
                <w:szCs w:val="20"/>
              </w:rPr>
              <w:t>wyjaśnić zasady zachowania się kierowcy w różnych sytuacjach drogowych i terenowych</w:t>
            </w:r>
          </w:p>
          <w:p w14:paraId="3EEB34A7" w14:textId="77777777" w:rsidR="00DA72ED" w:rsidRPr="001E1C93" w:rsidRDefault="00DA72ED" w:rsidP="002C4E08">
            <w:pPr>
              <w:pStyle w:val="Akapitzlist"/>
              <w:numPr>
                <w:ilvl w:val="0"/>
                <w:numId w:val="27"/>
              </w:numPr>
              <w:rPr>
                <w:rFonts w:cs="Arial"/>
                <w:szCs w:val="20"/>
              </w:rPr>
            </w:pPr>
            <w:r w:rsidRPr="001E1C93">
              <w:rPr>
                <w:rFonts w:cs="Arial"/>
                <w:szCs w:val="20"/>
              </w:rPr>
              <w:t>wyjaśnić zasady wykonywania manewrów wymaganych do uzyskania prawa jazdy kategorii t</w:t>
            </w:r>
          </w:p>
        </w:tc>
        <w:tc>
          <w:tcPr>
            <w:tcW w:w="3969" w:type="dxa"/>
          </w:tcPr>
          <w:p w14:paraId="604FC76D" w14:textId="77777777" w:rsidR="00DA72ED" w:rsidRPr="001E1C93" w:rsidRDefault="00DA72ED" w:rsidP="002C4E08">
            <w:pPr>
              <w:pStyle w:val="Akapitzlist"/>
              <w:numPr>
                <w:ilvl w:val="0"/>
                <w:numId w:val="27"/>
              </w:numPr>
              <w:rPr>
                <w:rFonts w:cs="Arial"/>
                <w:szCs w:val="20"/>
              </w:rPr>
            </w:pPr>
            <w:r w:rsidRPr="001E1C93">
              <w:rPr>
                <w:rFonts w:cs="Arial"/>
                <w:szCs w:val="20"/>
              </w:rPr>
              <w:t>ustalić sposoby zachowania się kierowcy ciągnika w różnych sytuacjach drogowych z uwzględnieniem ruchu pojazdów uprzywilejowanych</w:t>
            </w:r>
          </w:p>
        </w:tc>
        <w:tc>
          <w:tcPr>
            <w:tcW w:w="1275" w:type="dxa"/>
          </w:tcPr>
          <w:p w14:paraId="6FA29BDA"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0BDAB235" w14:textId="77777777" w:rsidTr="00ED54E3">
        <w:tc>
          <w:tcPr>
            <w:tcW w:w="1980" w:type="dxa"/>
            <w:vMerge w:val="restart"/>
          </w:tcPr>
          <w:p w14:paraId="28E4D966" w14:textId="77777777" w:rsidR="00DA72ED" w:rsidRPr="001E1C93" w:rsidRDefault="00DA72ED" w:rsidP="00AF6B1A">
            <w:pPr>
              <w:spacing w:after="0"/>
              <w:rPr>
                <w:rFonts w:cs="Arial"/>
                <w:b/>
                <w:szCs w:val="20"/>
              </w:rPr>
            </w:pPr>
            <w:r w:rsidRPr="001E1C93">
              <w:rPr>
                <w:rFonts w:cs="Arial"/>
                <w:b/>
                <w:szCs w:val="20"/>
              </w:rPr>
              <w:t>III</w:t>
            </w:r>
          </w:p>
          <w:p w14:paraId="6E74E383" w14:textId="77777777" w:rsidR="00DA72ED" w:rsidRPr="001E1C93" w:rsidRDefault="00DA72ED" w:rsidP="00AF6B1A">
            <w:pPr>
              <w:spacing w:after="0"/>
              <w:rPr>
                <w:rFonts w:cs="Arial"/>
                <w:szCs w:val="20"/>
              </w:rPr>
            </w:pPr>
            <w:r w:rsidRPr="001E1C93">
              <w:rPr>
                <w:rFonts w:cs="Arial"/>
                <w:szCs w:val="20"/>
              </w:rPr>
              <w:t>Postępowanie podczas kolizji i wypadku</w:t>
            </w:r>
          </w:p>
        </w:tc>
        <w:tc>
          <w:tcPr>
            <w:tcW w:w="1984" w:type="dxa"/>
          </w:tcPr>
          <w:p w14:paraId="1549010B" w14:textId="77777777" w:rsidR="00DA72ED" w:rsidRPr="001E1C93" w:rsidRDefault="00DA72ED" w:rsidP="00AF6B1A">
            <w:pPr>
              <w:spacing w:after="0"/>
              <w:rPr>
                <w:rFonts w:cs="Arial"/>
                <w:szCs w:val="20"/>
              </w:rPr>
            </w:pPr>
            <w:r w:rsidRPr="001E1C93">
              <w:rPr>
                <w:rFonts w:cs="Arial"/>
                <w:szCs w:val="20"/>
              </w:rPr>
              <w:t>1. Procedury postępowania podczas kolizji i wypadku</w:t>
            </w:r>
          </w:p>
        </w:tc>
        <w:tc>
          <w:tcPr>
            <w:tcW w:w="993" w:type="dxa"/>
          </w:tcPr>
          <w:p w14:paraId="2CB9BE91" w14:textId="203D8F8C" w:rsidR="00DA72ED" w:rsidRPr="001E1C93" w:rsidRDefault="00DA72ED" w:rsidP="00AF6B1A">
            <w:pPr>
              <w:spacing w:after="0"/>
              <w:jc w:val="center"/>
              <w:rPr>
                <w:rFonts w:cs="Arial"/>
                <w:szCs w:val="20"/>
              </w:rPr>
            </w:pPr>
          </w:p>
        </w:tc>
        <w:tc>
          <w:tcPr>
            <w:tcW w:w="3969" w:type="dxa"/>
          </w:tcPr>
          <w:p w14:paraId="6CD083A9" w14:textId="77777777" w:rsidR="00DA72ED" w:rsidRPr="001E1C93" w:rsidRDefault="00DA72ED" w:rsidP="002C4E08">
            <w:pPr>
              <w:pStyle w:val="Akapitzlist"/>
              <w:numPr>
                <w:ilvl w:val="0"/>
                <w:numId w:val="27"/>
              </w:numPr>
              <w:rPr>
                <w:rFonts w:cs="Arial"/>
                <w:szCs w:val="20"/>
              </w:rPr>
            </w:pPr>
            <w:r w:rsidRPr="001E1C93">
              <w:rPr>
                <w:rFonts w:cs="Arial"/>
                <w:szCs w:val="20"/>
              </w:rPr>
              <w:t>sklasyfikować przyczyny wypadków i kolizji drogowych powodowanych przez kierowców ciągników rolniczych</w:t>
            </w:r>
          </w:p>
        </w:tc>
        <w:tc>
          <w:tcPr>
            <w:tcW w:w="3969" w:type="dxa"/>
          </w:tcPr>
          <w:p w14:paraId="1657D312" w14:textId="77777777" w:rsidR="00DA72ED" w:rsidRPr="001E1C93" w:rsidRDefault="00DA72ED" w:rsidP="002C4E08">
            <w:pPr>
              <w:pStyle w:val="Akapitzlist"/>
              <w:numPr>
                <w:ilvl w:val="0"/>
                <w:numId w:val="27"/>
              </w:numPr>
              <w:rPr>
                <w:rFonts w:cs="Arial"/>
                <w:szCs w:val="20"/>
              </w:rPr>
            </w:pPr>
            <w:r w:rsidRPr="001E1C93">
              <w:rPr>
                <w:rFonts w:cs="Arial"/>
                <w:szCs w:val="20"/>
              </w:rPr>
              <w:t>określić wpływ różnych czynników na zachowanie się kierowcy</w:t>
            </w:r>
          </w:p>
        </w:tc>
        <w:tc>
          <w:tcPr>
            <w:tcW w:w="1275" w:type="dxa"/>
          </w:tcPr>
          <w:p w14:paraId="424929F0"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7F6DD1E6" w14:textId="77777777" w:rsidTr="00ED54E3">
        <w:tc>
          <w:tcPr>
            <w:tcW w:w="1980" w:type="dxa"/>
            <w:vMerge/>
          </w:tcPr>
          <w:p w14:paraId="5FF362CF" w14:textId="77777777" w:rsidR="00DA72ED" w:rsidRPr="001E1C93" w:rsidRDefault="00DA72ED" w:rsidP="00AF6B1A">
            <w:pPr>
              <w:spacing w:after="0"/>
              <w:rPr>
                <w:rFonts w:cs="Arial"/>
                <w:szCs w:val="20"/>
              </w:rPr>
            </w:pPr>
          </w:p>
        </w:tc>
        <w:tc>
          <w:tcPr>
            <w:tcW w:w="1984" w:type="dxa"/>
          </w:tcPr>
          <w:p w14:paraId="17228AF3" w14:textId="77777777" w:rsidR="00DA72ED" w:rsidRPr="001E1C93" w:rsidRDefault="00DA72ED" w:rsidP="00AF6B1A">
            <w:pPr>
              <w:spacing w:after="0"/>
              <w:rPr>
                <w:rFonts w:cs="Arial"/>
                <w:szCs w:val="20"/>
              </w:rPr>
            </w:pPr>
            <w:r w:rsidRPr="001E1C93">
              <w:rPr>
                <w:rFonts w:cs="Arial"/>
                <w:szCs w:val="20"/>
              </w:rPr>
              <w:t>2. Zasady udzielania pierwszej pomocy ofiarom wypadków u udziałem ciągników rolniczych</w:t>
            </w:r>
          </w:p>
        </w:tc>
        <w:tc>
          <w:tcPr>
            <w:tcW w:w="993" w:type="dxa"/>
          </w:tcPr>
          <w:p w14:paraId="23394766" w14:textId="74B8B02B" w:rsidR="00DA72ED" w:rsidRPr="001E1C93" w:rsidRDefault="00DA72ED" w:rsidP="00AF6B1A">
            <w:pPr>
              <w:spacing w:after="0"/>
              <w:jc w:val="center"/>
              <w:rPr>
                <w:rFonts w:cs="Arial"/>
                <w:szCs w:val="20"/>
              </w:rPr>
            </w:pPr>
          </w:p>
        </w:tc>
        <w:tc>
          <w:tcPr>
            <w:tcW w:w="3969" w:type="dxa"/>
          </w:tcPr>
          <w:p w14:paraId="6774D398" w14:textId="77777777" w:rsidR="00DA72ED" w:rsidRPr="001E1C93" w:rsidRDefault="00DA72ED" w:rsidP="002C4E08">
            <w:pPr>
              <w:pStyle w:val="Akapitzlist"/>
              <w:numPr>
                <w:ilvl w:val="0"/>
                <w:numId w:val="27"/>
              </w:numPr>
              <w:rPr>
                <w:rFonts w:cs="Arial"/>
                <w:szCs w:val="20"/>
              </w:rPr>
            </w:pPr>
            <w:r w:rsidRPr="001E1C93">
              <w:rPr>
                <w:rFonts w:cs="Arial"/>
                <w:szCs w:val="20"/>
              </w:rPr>
              <w:t>zastosować zasady udzielania pierwszej pomocy osobom poszkodowanym w wypadku drogowym z udziałem ciągnika rolniczego</w:t>
            </w:r>
          </w:p>
        </w:tc>
        <w:tc>
          <w:tcPr>
            <w:tcW w:w="3969" w:type="dxa"/>
          </w:tcPr>
          <w:p w14:paraId="07E64943" w14:textId="77777777" w:rsidR="00DA72ED" w:rsidRPr="001E1C93" w:rsidRDefault="00DA72ED" w:rsidP="002C4E08">
            <w:pPr>
              <w:pStyle w:val="Akapitzlist"/>
              <w:numPr>
                <w:ilvl w:val="0"/>
                <w:numId w:val="27"/>
              </w:numPr>
              <w:rPr>
                <w:rFonts w:cs="Arial"/>
                <w:szCs w:val="20"/>
              </w:rPr>
            </w:pPr>
            <w:r w:rsidRPr="001E1C93">
              <w:rPr>
                <w:rFonts w:cs="Arial"/>
                <w:szCs w:val="20"/>
              </w:rPr>
              <w:t xml:space="preserve">ustalić sposób reagowania w przypadku różnych obrażeń u osób poszkodowanych </w:t>
            </w:r>
          </w:p>
        </w:tc>
        <w:tc>
          <w:tcPr>
            <w:tcW w:w="1275" w:type="dxa"/>
          </w:tcPr>
          <w:p w14:paraId="2895370E"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259AA617" w14:textId="77777777" w:rsidTr="00ED54E3">
        <w:tc>
          <w:tcPr>
            <w:tcW w:w="1980" w:type="dxa"/>
            <w:vMerge/>
          </w:tcPr>
          <w:p w14:paraId="331A5F23" w14:textId="77777777" w:rsidR="00DA72ED" w:rsidRPr="001E1C93" w:rsidRDefault="00DA72ED" w:rsidP="00AF6B1A">
            <w:pPr>
              <w:spacing w:after="0"/>
              <w:rPr>
                <w:rFonts w:cs="Arial"/>
                <w:szCs w:val="20"/>
              </w:rPr>
            </w:pPr>
          </w:p>
        </w:tc>
        <w:tc>
          <w:tcPr>
            <w:tcW w:w="1984" w:type="dxa"/>
          </w:tcPr>
          <w:p w14:paraId="15C0A1DA" w14:textId="77777777" w:rsidR="00DA72ED" w:rsidRPr="001E1C93" w:rsidRDefault="00DA72ED" w:rsidP="00AF6B1A">
            <w:pPr>
              <w:spacing w:after="0"/>
              <w:rPr>
                <w:rFonts w:cs="Arial"/>
                <w:szCs w:val="20"/>
              </w:rPr>
            </w:pPr>
            <w:r w:rsidRPr="001E1C93">
              <w:rPr>
                <w:rFonts w:cs="Arial"/>
                <w:szCs w:val="20"/>
              </w:rPr>
              <w:t>3. Badania techniczne i ewidencja ciągników i przyczep rolniczych</w:t>
            </w:r>
          </w:p>
        </w:tc>
        <w:tc>
          <w:tcPr>
            <w:tcW w:w="993" w:type="dxa"/>
          </w:tcPr>
          <w:p w14:paraId="1A0DDD66" w14:textId="6C4B584E" w:rsidR="00DA72ED" w:rsidRPr="001E1C93" w:rsidRDefault="00DA72ED" w:rsidP="00AF6B1A">
            <w:pPr>
              <w:spacing w:after="0"/>
              <w:jc w:val="center"/>
              <w:rPr>
                <w:rFonts w:cs="Arial"/>
                <w:szCs w:val="20"/>
              </w:rPr>
            </w:pPr>
          </w:p>
        </w:tc>
        <w:tc>
          <w:tcPr>
            <w:tcW w:w="3969" w:type="dxa"/>
          </w:tcPr>
          <w:p w14:paraId="20F3442F" w14:textId="77777777" w:rsidR="00DA72ED" w:rsidRPr="001E1C93" w:rsidRDefault="00DA72ED" w:rsidP="002C4E08">
            <w:pPr>
              <w:pStyle w:val="Akapitzlist"/>
              <w:numPr>
                <w:ilvl w:val="0"/>
                <w:numId w:val="27"/>
              </w:numPr>
              <w:rPr>
                <w:rFonts w:cs="Arial"/>
                <w:szCs w:val="20"/>
              </w:rPr>
            </w:pPr>
            <w:r w:rsidRPr="001E1C93">
              <w:rPr>
                <w:rFonts w:cs="Arial"/>
                <w:szCs w:val="20"/>
              </w:rPr>
              <w:t xml:space="preserve">wyjaśnić obowiązki właściciela ciągnika rolniczego w zakresie ewidencji, badań technicznych i ubezpieczenia odpowiedzialności za szkody </w:t>
            </w:r>
          </w:p>
          <w:p w14:paraId="2F8B8668" w14:textId="77777777" w:rsidR="00DA72ED" w:rsidRPr="001E1C93" w:rsidRDefault="00DA72ED" w:rsidP="002C4E08">
            <w:pPr>
              <w:pStyle w:val="Akapitzlist"/>
              <w:numPr>
                <w:ilvl w:val="0"/>
                <w:numId w:val="27"/>
              </w:numPr>
              <w:rPr>
                <w:rFonts w:cs="Arial"/>
                <w:szCs w:val="20"/>
              </w:rPr>
            </w:pPr>
            <w:r w:rsidRPr="001E1C93">
              <w:rPr>
                <w:rFonts w:cs="Arial"/>
                <w:szCs w:val="20"/>
              </w:rPr>
              <w:t>omówić przygotowanie ciągnika rolniczego i przyczepy do jazdy po drogach publicznych</w:t>
            </w:r>
          </w:p>
        </w:tc>
        <w:tc>
          <w:tcPr>
            <w:tcW w:w="3969" w:type="dxa"/>
          </w:tcPr>
          <w:p w14:paraId="16B01AA0" w14:textId="77777777" w:rsidR="00DA72ED" w:rsidRPr="001E1C93" w:rsidRDefault="00DA72ED" w:rsidP="002C4E08">
            <w:pPr>
              <w:pStyle w:val="Akapitzlist"/>
              <w:numPr>
                <w:ilvl w:val="0"/>
                <w:numId w:val="27"/>
              </w:numPr>
              <w:rPr>
                <w:rFonts w:cs="Arial"/>
                <w:szCs w:val="20"/>
              </w:rPr>
            </w:pPr>
            <w:r w:rsidRPr="001E1C93">
              <w:rPr>
                <w:rFonts w:cs="Arial"/>
                <w:szCs w:val="20"/>
              </w:rPr>
              <w:t>określić warunki wymagające dodatkowych badań technicznych ciągników rolniczych</w:t>
            </w:r>
          </w:p>
        </w:tc>
        <w:tc>
          <w:tcPr>
            <w:tcW w:w="1275" w:type="dxa"/>
          </w:tcPr>
          <w:p w14:paraId="7CFA339A"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15A8F7A5" w14:textId="77777777" w:rsidTr="00ED54E3">
        <w:tc>
          <w:tcPr>
            <w:tcW w:w="1980" w:type="dxa"/>
            <w:vMerge w:val="restart"/>
          </w:tcPr>
          <w:p w14:paraId="416F22BB" w14:textId="45C6F237" w:rsidR="00DA72ED" w:rsidRPr="001E1C93" w:rsidRDefault="001E5233" w:rsidP="00AF6B1A">
            <w:pPr>
              <w:spacing w:after="0"/>
              <w:rPr>
                <w:rFonts w:cs="Arial"/>
                <w:b/>
                <w:szCs w:val="20"/>
              </w:rPr>
            </w:pPr>
            <w:r w:rsidRPr="001E1C93">
              <w:rPr>
                <w:rFonts w:cs="Arial"/>
                <w:b/>
                <w:szCs w:val="20"/>
              </w:rPr>
              <w:t>IV</w:t>
            </w:r>
          </w:p>
          <w:p w14:paraId="5F942970" w14:textId="77777777" w:rsidR="00DA72ED" w:rsidRPr="001E1C93" w:rsidRDefault="00DA72ED" w:rsidP="00AF6B1A">
            <w:pPr>
              <w:spacing w:after="0"/>
              <w:rPr>
                <w:rFonts w:cs="Arial"/>
                <w:szCs w:val="20"/>
              </w:rPr>
            </w:pPr>
            <w:r w:rsidRPr="001E1C93">
              <w:rPr>
                <w:rFonts w:cs="Arial"/>
                <w:szCs w:val="20"/>
              </w:rPr>
              <w:t>Przygotowanie ciągnika z przyczepą do jazdy i przewozu ładunków</w:t>
            </w:r>
          </w:p>
        </w:tc>
        <w:tc>
          <w:tcPr>
            <w:tcW w:w="1984" w:type="dxa"/>
          </w:tcPr>
          <w:p w14:paraId="52068ECB" w14:textId="77777777" w:rsidR="00DA72ED" w:rsidRPr="001E1C93" w:rsidRDefault="00DA72ED" w:rsidP="00AF6B1A">
            <w:pPr>
              <w:spacing w:after="0"/>
              <w:rPr>
                <w:rFonts w:cs="Arial"/>
                <w:szCs w:val="20"/>
              </w:rPr>
            </w:pPr>
            <w:r w:rsidRPr="001E1C93">
              <w:rPr>
                <w:rFonts w:cs="Arial"/>
                <w:szCs w:val="20"/>
              </w:rPr>
              <w:t>1. Czynności obsługowe ciągnika i przyczepy</w:t>
            </w:r>
          </w:p>
        </w:tc>
        <w:tc>
          <w:tcPr>
            <w:tcW w:w="993" w:type="dxa"/>
          </w:tcPr>
          <w:p w14:paraId="60A0EB2B" w14:textId="21879DC0" w:rsidR="00DA72ED" w:rsidRPr="001E1C93" w:rsidRDefault="00DA72ED" w:rsidP="00AF6B1A">
            <w:pPr>
              <w:spacing w:after="0"/>
              <w:jc w:val="center"/>
              <w:rPr>
                <w:rFonts w:cs="Arial"/>
                <w:szCs w:val="20"/>
              </w:rPr>
            </w:pPr>
          </w:p>
        </w:tc>
        <w:tc>
          <w:tcPr>
            <w:tcW w:w="3969" w:type="dxa"/>
          </w:tcPr>
          <w:p w14:paraId="186AC044" w14:textId="77777777" w:rsidR="00DA72ED" w:rsidRPr="001E1C93" w:rsidRDefault="00DA72ED" w:rsidP="002C4E08">
            <w:pPr>
              <w:pStyle w:val="Akapitzlist"/>
              <w:numPr>
                <w:ilvl w:val="0"/>
                <w:numId w:val="27"/>
              </w:numPr>
              <w:rPr>
                <w:rFonts w:cs="Arial"/>
                <w:szCs w:val="20"/>
              </w:rPr>
            </w:pPr>
            <w:r w:rsidRPr="001E1C93">
              <w:rPr>
                <w:rFonts w:cs="Arial"/>
                <w:szCs w:val="20"/>
              </w:rPr>
              <w:t>wyjaśnić zasady przygotowania miejsca pracy kierowcy ciągnika zgodnie z zasadami ergonomii</w:t>
            </w:r>
          </w:p>
          <w:p w14:paraId="525EBCE8" w14:textId="77777777" w:rsidR="00DA72ED" w:rsidRPr="001E1C93" w:rsidRDefault="00DA72ED" w:rsidP="002C4E08">
            <w:pPr>
              <w:pStyle w:val="Akapitzlist"/>
              <w:numPr>
                <w:ilvl w:val="0"/>
                <w:numId w:val="27"/>
              </w:numPr>
              <w:rPr>
                <w:rFonts w:cs="Arial"/>
                <w:szCs w:val="20"/>
              </w:rPr>
            </w:pPr>
            <w:r w:rsidRPr="001E1C93">
              <w:rPr>
                <w:rFonts w:cs="Arial"/>
                <w:szCs w:val="20"/>
              </w:rPr>
              <w:t>określić zakres obsługi codziennej ciągnika rolniczego i przyczepy</w:t>
            </w:r>
          </w:p>
          <w:p w14:paraId="1781DFB5" w14:textId="77777777" w:rsidR="00DA72ED" w:rsidRPr="001E1C93" w:rsidRDefault="00DA72ED" w:rsidP="002C4E08">
            <w:pPr>
              <w:pStyle w:val="Akapitzlist"/>
              <w:numPr>
                <w:ilvl w:val="0"/>
                <w:numId w:val="27"/>
              </w:numPr>
              <w:rPr>
                <w:rFonts w:cs="Arial"/>
                <w:szCs w:val="20"/>
              </w:rPr>
            </w:pPr>
            <w:r w:rsidRPr="001E1C93">
              <w:rPr>
                <w:rFonts w:cs="Arial"/>
                <w:szCs w:val="20"/>
              </w:rPr>
              <w:t>ocenić stan techniczny ciągnika rolniczego;</w:t>
            </w:r>
          </w:p>
          <w:p w14:paraId="6C6FEAE8" w14:textId="77777777" w:rsidR="00DA72ED" w:rsidRPr="001E1C93" w:rsidRDefault="00DA72ED" w:rsidP="002C4E08">
            <w:pPr>
              <w:pStyle w:val="Akapitzlist"/>
              <w:numPr>
                <w:ilvl w:val="0"/>
                <w:numId w:val="27"/>
              </w:numPr>
              <w:rPr>
                <w:rFonts w:cs="Arial"/>
                <w:szCs w:val="20"/>
              </w:rPr>
            </w:pPr>
            <w:r w:rsidRPr="001E1C93">
              <w:rPr>
                <w:rFonts w:cs="Arial"/>
                <w:szCs w:val="20"/>
              </w:rPr>
              <w:t>określić zakres kontroli sprawności układów i instalacji ciągnika rolniczego i przyczepy</w:t>
            </w:r>
          </w:p>
          <w:p w14:paraId="1C93C36A" w14:textId="77777777" w:rsidR="00DA72ED" w:rsidRPr="001E1C93" w:rsidRDefault="00DA72ED" w:rsidP="002C4E08">
            <w:pPr>
              <w:pStyle w:val="Akapitzlist"/>
              <w:numPr>
                <w:ilvl w:val="0"/>
                <w:numId w:val="27"/>
              </w:numPr>
              <w:rPr>
                <w:rFonts w:cs="Arial"/>
                <w:szCs w:val="20"/>
              </w:rPr>
            </w:pPr>
            <w:r w:rsidRPr="001E1C93">
              <w:rPr>
                <w:rFonts w:cs="Arial"/>
                <w:szCs w:val="20"/>
              </w:rPr>
              <w:t>zinterpretować wskazania przyrządów kontrolno-pomiarowych ciągników rolniczych</w:t>
            </w:r>
          </w:p>
        </w:tc>
        <w:tc>
          <w:tcPr>
            <w:tcW w:w="3969" w:type="dxa"/>
          </w:tcPr>
          <w:p w14:paraId="6BBC7A2B" w14:textId="77777777" w:rsidR="00DA72ED" w:rsidRPr="001E1C93" w:rsidRDefault="00DA72ED" w:rsidP="002C4E08">
            <w:pPr>
              <w:pStyle w:val="Akapitzlist"/>
              <w:numPr>
                <w:ilvl w:val="0"/>
                <w:numId w:val="27"/>
              </w:numPr>
              <w:rPr>
                <w:rFonts w:cs="Arial"/>
                <w:szCs w:val="20"/>
              </w:rPr>
            </w:pPr>
            <w:r w:rsidRPr="001E1C93">
              <w:rPr>
                <w:rFonts w:cs="Arial"/>
                <w:szCs w:val="20"/>
              </w:rPr>
              <w:t>określić zakres obsługi codziennej różnych typów ciągników rolniczych i przyczep</w:t>
            </w:r>
          </w:p>
        </w:tc>
        <w:tc>
          <w:tcPr>
            <w:tcW w:w="1275" w:type="dxa"/>
          </w:tcPr>
          <w:p w14:paraId="38A7BA75"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6EE5193D" w14:textId="77777777" w:rsidTr="00ED54E3">
        <w:tc>
          <w:tcPr>
            <w:tcW w:w="1980" w:type="dxa"/>
            <w:vMerge/>
          </w:tcPr>
          <w:p w14:paraId="0E311FF4" w14:textId="77777777" w:rsidR="00DA72ED" w:rsidRPr="001E1C93" w:rsidRDefault="00DA72ED" w:rsidP="00AF6B1A">
            <w:pPr>
              <w:spacing w:after="0"/>
              <w:rPr>
                <w:rFonts w:cs="Arial"/>
                <w:szCs w:val="20"/>
              </w:rPr>
            </w:pPr>
          </w:p>
        </w:tc>
        <w:tc>
          <w:tcPr>
            <w:tcW w:w="1984" w:type="dxa"/>
          </w:tcPr>
          <w:p w14:paraId="0DA39129" w14:textId="77777777" w:rsidR="00DA72ED" w:rsidRPr="001E1C93" w:rsidRDefault="00DA72ED" w:rsidP="00AF6B1A">
            <w:pPr>
              <w:spacing w:after="0"/>
              <w:rPr>
                <w:rFonts w:cs="Arial"/>
                <w:szCs w:val="20"/>
              </w:rPr>
            </w:pPr>
            <w:r w:rsidRPr="001E1C93">
              <w:rPr>
                <w:rFonts w:cs="Arial"/>
                <w:szCs w:val="20"/>
              </w:rPr>
              <w:t>2. Przewóz ładunków w różnych warunkach drogowych</w:t>
            </w:r>
          </w:p>
        </w:tc>
        <w:tc>
          <w:tcPr>
            <w:tcW w:w="993" w:type="dxa"/>
          </w:tcPr>
          <w:p w14:paraId="57048A3D" w14:textId="6ABB9A80" w:rsidR="00DA72ED" w:rsidRPr="001E1C93" w:rsidRDefault="00DA72ED" w:rsidP="00AF6B1A">
            <w:pPr>
              <w:spacing w:after="0"/>
              <w:jc w:val="center"/>
              <w:rPr>
                <w:rFonts w:cs="Arial"/>
                <w:szCs w:val="20"/>
              </w:rPr>
            </w:pPr>
          </w:p>
        </w:tc>
        <w:tc>
          <w:tcPr>
            <w:tcW w:w="3969" w:type="dxa"/>
          </w:tcPr>
          <w:p w14:paraId="643836C7" w14:textId="77777777" w:rsidR="00DA72ED" w:rsidRPr="001E1C93" w:rsidRDefault="00DA72ED" w:rsidP="002C4E08">
            <w:pPr>
              <w:pStyle w:val="Akapitzlist"/>
              <w:numPr>
                <w:ilvl w:val="0"/>
                <w:numId w:val="27"/>
              </w:numPr>
              <w:rPr>
                <w:rFonts w:cs="Arial"/>
                <w:szCs w:val="20"/>
              </w:rPr>
            </w:pPr>
            <w:r w:rsidRPr="001E1C93">
              <w:rPr>
                <w:rFonts w:cs="Arial"/>
                <w:szCs w:val="20"/>
              </w:rPr>
              <w:t xml:space="preserve">wyjaśnić zasady przewozu różnych ładunków ciągnikiem z przyczepą w różnych warunkach ruchu drogowego określonych znakami i sygnałami drogowymi podczas jazdy </w:t>
            </w:r>
          </w:p>
        </w:tc>
        <w:tc>
          <w:tcPr>
            <w:tcW w:w="3969" w:type="dxa"/>
          </w:tcPr>
          <w:p w14:paraId="5B9A4A5B" w14:textId="77777777" w:rsidR="00DA72ED" w:rsidRPr="001E1C93" w:rsidRDefault="00DA72ED" w:rsidP="002C4E08">
            <w:pPr>
              <w:pStyle w:val="Akapitzlist"/>
              <w:numPr>
                <w:ilvl w:val="0"/>
                <w:numId w:val="27"/>
              </w:numPr>
              <w:rPr>
                <w:rFonts w:cs="Arial"/>
                <w:szCs w:val="20"/>
              </w:rPr>
            </w:pPr>
            <w:r w:rsidRPr="001E1C93">
              <w:rPr>
                <w:rFonts w:cs="Arial"/>
                <w:szCs w:val="20"/>
              </w:rPr>
              <w:t>wyjaśnić zasady przewozu różnych ładunków ciągnikiem z przyczepą w różnych warunkach atmosferycznych</w:t>
            </w:r>
          </w:p>
        </w:tc>
        <w:tc>
          <w:tcPr>
            <w:tcW w:w="1275" w:type="dxa"/>
          </w:tcPr>
          <w:p w14:paraId="49236BA3" w14:textId="77777777" w:rsidR="00DA72ED" w:rsidRPr="001E1C93" w:rsidRDefault="00DA72ED" w:rsidP="00AF6B1A">
            <w:pPr>
              <w:spacing w:after="0"/>
              <w:rPr>
                <w:rFonts w:cs="Arial"/>
                <w:szCs w:val="20"/>
              </w:rPr>
            </w:pPr>
            <w:r w:rsidRPr="001E1C93">
              <w:rPr>
                <w:rFonts w:cs="Arial"/>
                <w:szCs w:val="20"/>
              </w:rPr>
              <w:t>Klasa I</w:t>
            </w:r>
          </w:p>
        </w:tc>
      </w:tr>
      <w:tr w:rsidR="00DA72ED" w:rsidRPr="00A82648" w14:paraId="27F907A2" w14:textId="77777777" w:rsidTr="00ED54E3">
        <w:tc>
          <w:tcPr>
            <w:tcW w:w="1980" w:type="dxa"/>
            <w:vMerge/>
          </w:tcPr>
          <w:p w14:paraId="2628C41B" w14:textId="77777777" w:rsidR="00DA72ED" w:rsidRPr="001E1C93" w:rsidRDefault="00DA72ED" w:rsidP="00AF6B1A">
            <w:pPr>
              <w:spacing w:after="0"/>
              <w:rPr>
                <w:rFonts w:cs="Arial"/>
                <w:szCs w:val="20"/>
              </w:rPr>
            </w:pPr>
          </w:p>
        </w:tc>
        <w:tc>
          <w:tcPr>
            <w:tcW w:w="1984" w:type="dxa"/>
          </w:tcPr>
          <w:p w14:paraId="04F810E3" w14:textId="7C46F800" w:rsidR="00DA72ED" w:rsidRPr="001E1C93" w:rsidRDefault="00DA72ED" w:rsidP="001E5233">
            <w:pPr>
              <w:spacing w:after="0"/>
              <w:rPr>
                <w:rFonts w:cs="Arial"/>
                <w:b/>
                <w:szCs w:val="20"/>
              </w:rPr>
            </w:pPr>
            <w:r w:rsidRPr="001E1C93">
              <w:rPr>
                <w:rFonts w:cs="Arial"/>
                <w:b/>
                <w:szCs w:val="20"/>
              </w:rPr>
              <w:t xml:space="preserve">Razem </w:t>
            </w:r>
          </w:p>
        </w:tc>
        <w:tc>
          <w:tcPr>
            <w:tcW w:w="993" w:type="dxa"/>
          </w:tcPr>
          <w:p w14:paraId="3BAC761C" w14:textId="3A2312D7" w:rsidR="00DA72ED" w:rsidRPr="001E1C93" w:rsidRDefault="00DA72ED" w:rsidP="00AF6B1A">
            <w:pPr>
              <w:spacing w:after="0"/>
              <w:jc w:val="center"/>
              <w:rPr>
                <w:rFonts w:cs="Arial"/>
                <w:szCs w:val="20"/>
              </w:rPr>
            </w:pPr>
          </w:p>
        </w:tc>
        <w:tc>
          <w:tcPr>
            <w:tcW w:w="3969" w:type="dxa"/>
          </w:tcPr>
          <w:p w14:paraId="623BD900" w14:textId="77777777" w:rsidR="00DA72ED" w:rsidRPr="001E1C93" w:rsidRDefault="00DA72ED" w:rsidP="00AF6B1A">
            <w:pPr>
              <w:spacing w:after="0"/>
              <w:rPr>
                <w:rFonts w:cs="Arial"/>
                <w:szCs w:val="20"/>
              </w:rPr>
            </w:pPr>
          </w:p>
        </w:tc>
        <w:tc>
          <w:tcPr>
            <w:tcW w:w="3969" w:type="dxa"/>
          </w:tcPr>
          <w:p w14:paraId="2D00C41F" w14:textId="77777777" w:rsidR="00DA72ED" w:rsidRPr="001E1C93" w:rsidRDefault="00DA72ED" w:rsidP="00AF6B1A">
            <w:pPr>
              <w:spacing w:after="0"/>
              <w:rPr>
                <w:rFonts w:cs="Arial"/>
                <w:szCs w:val="20"/>
              </w:rPr>
            </w:pPr>
          </w:p>
        </w:tc>
        <w:tc>
          <w:tcPr>
            <w:tcW w:w="1275" w:type="dxa"/>
          </w:tcPr>
          <w:p w14:paraId="11709B0D" w14:textId="77777777" w:rsidR="00DA72ED" w:rsidRPr="001E1C93" w:rsidRDefault="00DA72ED" w:rsidP="00AF6B1A">
            <w:pPr>
              <w:spacing w:after="0"/>
              <w:rPr>
                <w:rFonts w:cs="Arial"/>
                <w:szCs w:val="20"/>
              </w:rPr>
            </w:pPr>
          </w:p>
        </w:tc>
      </w:tr>
    </w:tbl>
    <w:p w14:paraId="17A69763" w14:textId="77777777" w:rsidR="00DA72ED" w:rsidRPr="001E1C93" w:rsidRDefault="00DA72ED" w:rsidP="00AF6B1A">
      <w:pPr>
        <w:spacing w:after="0"/>
        <w:rPr>
          <w:rFonts w:cs="Arial"/>
          <w:szCs w:val="24"/>
        </w:rPr>
      </w:pPr>
    </w:p>
    <w:p w14:paraId="6D0A7A04" w14:textId="77777777" w:rsidR="00DA72ED" w:rsidRPr="001E1C93" w:rsidRDefault="00DA72ED" w:rsidP="00AF6B1A">
      <w:pPr>
        <w:spacing w:after="0"/>
        <w:rPr>
          <w:rFonts w:cs="Arial"/>
          <w:szCs w:val="24"/>
        </w:rPr>
      </w:pPr>
      <w:r w:rsidRPr="001E1C93">
        <w:rPr>
          <w:rFonts w:cs="Arial"/>
          <w:szCs w:val="24"/>
        </w:rPr>
        <w:t>Zajęcia indywidualne z uczniem: - nauka jazdy pojazdami silnikowymi w zakresie kategorii T, ich wymiar i zakres, muszą być realizowane zgodnie z odrębnymi przepisami (ustawą o kierujących pojazdami oraz rozporządzeniem w sprawie szkolenia osób ubiegających się o uprawnienia do kierowania pojazdami, instruktorów i wykładowców)</w:t>
      </w:r>
    </w:p>
    <w:p w14:paraId="45F7EF7A" w14:textId="77777777" w:rsidR="00DA72ED" w:rsidRPr="001E1C93" w:rsidRDefault="00DA72ED" w:rsidP="00AF6B1A">
      <w:pPr>
        <w:spacing w:after="0"/>
        <w:rPr>
          <w:rFonts w:cs="Arial"/>
          <w:szCs w:val="24"/>
        </w:rPr>
      </w:pPr>
    </w:p>
    <w:p w14:paraId="53AAF742" w14:textId="77777777" w:rsidR="00DA72ED" w:rsidRPr="00AF6B1A" w:rsidRDefault="00DA72ED" w:rsidP="00AF6B1A">
      <w:pPr>
        <w:spacing w:after="0"/>
        <w:rPr>
          <w:rFonts w:cs="Arial"/>
          <w:sz w:val="24"/>
          <w:szCs w:val="24"/>
        </w:rPr>
      </w:pPr>
      <w:r w:rsidRPr="00AF6B1A">
        <w:rPr>
          <w:rFonts w:cs="Arial"/>
          <w:b/>
          <w:sz w:val="24"/>
          <w:szCs w:val="24"/>
        </w:rPr>
        <w:t>PROCEDURY OSIĄGANIA CELÓW KSZTAŁCENIA PRZEDMIOTU</w:t>
      </w:r>
    </w:p>
    <w:p w14:paraId="60DC73F2" w14:textId="77777777" w:rsidR="00DA72ED" w:rsidRPr="001E1C93" w:rsidRDefault="00DA72ED" w:rsidP="00AF6B1A">
      <w:pPr>
        <w:spacing w:after="0"/>
        <w:rPr>
          <w:rFonts w:cs="Arial"/>
          <w:b/>
          <w:szCs w:val="24"/>
        </w:rPr>
      </w:pPr>
    </w:p>
    <w:p w14:paraId="0458E402" w14:textId="77777777" w:rsidR="00DA72ED" w:rsidRPr="00AF6B1A" w:rsidRDefault="00DA72ED" w:rsidP="00AF6B1A">
      <w:pPr>
        <w:spacing w:after="0"/>
        <w:ind w:firstLine="284"/>
        <w:rPr>
          <w:rFonts w:cs="Arial"/>
          <w:b/>
          <w:sz w:val="24"/>
          <w:szCs w:val="24"/>
        </w:rPr>
      </w:pPr>
      <w:r w:rsidRPr="00AF6B1A">
        <w:rPr>
          <w:rFonts w:cs="Arial"/>
          <w:b/>
          <w:sz w:val="24"/>
          <w:szCs w:val="24"/>
        </w:rPr>
        <w:t>Metody nauczania</w:t>
      </w:r>
    </w:p>
    <w:p w14:paraId="612FD314" w14:textId="77777777" w:rsidR="00DA72ED" w:rsidRPr="001E1C93" w:rsidRDefault="00DA72ED" w:rsidP="00AF6B1A">
      <w:pPr>
        <w:spacing w:after="0"/>
        <w:ind w:firstLine="284"/>
        <w:rPr>
          <w:rFonts w:cs="Arial"/>
          <w:b/>
          <w:szCs w:val="24"/>
        </w:rPr>
      </w:pPr>
      <w:r w:rsidRPr="001E1C93">
        <w:rPr>
          <w:rFonts w:cs="Arial"/>
          <w:szCs w:val="24"/>
        </w:rPr>
        <w:t>W procesie nauczania przedmiotu „Przepisy ruchu drogowego w zakresie kategorii T”,</w:t>
      </w:r>
      <w:r w:rsidRPr="001E1C93">
        <w:rPr>
          <w:rFonts w:cs="Arial"/>
          <w:b/>
          <w:szCs w:val="24"/>
        </w:rPr>
        <w:t xml:space="preserve"> </w:t>
      </w:r>
      <w:r w:rsidRPr="001E1C93">
        <w:rPr>
          <w:rFonts w:cs="Arial"/>
          <w:szCs w:val="24"/>
        </w:rPr>
        <w:t>nauczyciel powinien przyjąć postawę:</w:t>
      </w:r>
    </w:p>
    <w:p w14:paraId="02C18282"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kierownika procesu uczenia się uczniów, </w:t>
      </w:r>
    </w:p>
    <w:p w14:paraId="54B85957"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3F484D9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animatora, który inicjuje metody i objaśnia ich znaczenie dla procesu uczenia się, przedstawia cele uczenia się i</w:t>
      </w:r>
      <w:r w:rsidR="00ED54E3" w:rsidRPr="001E1C93">
        <w:rPr>
          <w:rFonts w:cs="Arial"/>
          <w:szCs w:val="24"/>
        </w:rPr>
        <w:t> </w:t>
      </w:r>
      <w:r w:rsidRPr="001E1C93">
        <w:rPr>
          <w:rFonts w:cs="Arial"/>
          <w:szCs w:val="24"/>
        </w:rPr>
        <w:t>przygotowuje materiał do pracy,</w:t>
      </w:r>
    </w:p>
    <w:p w14:paraId="53D4F19E"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obserwatora i słuchacza, który obserwuje uczniów przy pracy i dzieli się z nimi obserwacjami,</w:t>
      </w:r>
    </w:p>
    <w:p w14:paraId="2B4625D9"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uczestnika procesu dydaktycznego, który nie musi być doskonały i jest przykładem osoby, która uczy się przez całe życie, </w:t>
      </w:r>
    </w:p>
    <w:p w14:paraId="3D26BB71"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partnera, który jest gotowy modyfikować przygotowane wcześniej zajęcia w zależności od sytuacji w klasie. </w:t>
      </w:r>
    </w:p>
    <w:p w14:paraId="11F1AE14" w14:textId="77777777" w:rsidR="00DA72ED" w:rsidRPr="001E1C93" w:rsidRDefault="00DA72ED" w:rsidP="00AF6B1A">
      <w:pPr>
        <w:spacing w:after="0"/>
        <w:ind w:firstLine="284"/>
        <w:rPr>
          <w:rFonts w:cs="Arial"/>
          <w:szCs w:val="24"/>
        </w:rPr>
      </w:pPr>
      <w:r w:rsidRPr="001E1C93">
        <w:rPr>
          <w:rFonts w:cs="Arial"/>
          <w:szCs w:val="24"/>
        </w:rPr>
        <w:t>Metody i techniki dydaktyczne powinny umożliwiać uczniom rozwijanie umiejętności: poszukiwania, doświadczania, odkrywania i</w:t>
      </w:r>
      <w:r w:rsidR="00ED54E3" w:rsidRPr="001E1C93">
        <w:rPr>
          <w:rFonts w:cs="Arial"/>
          <w:szCs w:val="24"/>
        </w:rPr>
        <w:t> </w:t>
      </w:r>
      <w:r w:rsidRPr="001E1C93">
        <w:rPr>
          <w:rFonts w:cs="Arial"/>
          <w:szCs w:val="24"/>
        </w:rPr>
        <w:t xml:space="preserve">stosowania nabytej wiedzy w praktyce. </w:t>
      </w:r>
    </w:p>
    <w:p w14:paraId="7FAFE870" w14:textId="77777777" w:rsidR="00DA72ED" w:rsidRPr="001E1C93" w:rsidRDefault="00DA72ED" w:rsidP="00AF6B1A">
      <w:pPr>
        <w:spacing w:after="0"/>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1A751337" w14:textId="77777777" w:rsidR="00DA72ED" w:rsidRPr="001E1C93" w:rsidRDefault="00DA72ED" w:rsidP="00AF6B1A">
      <w:pPr>
        <w:spacing w:after="0"/>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186EE8A5" w14:textId="77777777" w:rsidR="00DA72ED" w:rsidRPr="001E1C93" w:rsidRDefault="00DA72ED" w:rsidP="00AF6B1A">
      <w:pPr>
        <w:spacing w:after="0"/>
        <w:ind w:firstLine="284"/>
        <w:rPr>
          <w:rFonts w:cs="Arial"/>
          <w:bCs/>
          <w:szCs w:val="24"/>
        </w:rPr>
      </w:pPr>
      <w:r w:rsidRPr="001E1C93">
        <w:rPr>
          <w:rFonts w:cs="Arial"/>
          <w:szCs w:val="24"/>
        </w:rPr>
        <w:t>Nauczyciel dobierając meto</w:t>
      </w:r>
      <w:r w:rsidRPr="001E1C93">
        <w:rPr>
          <w:rFonts w:cs="Arial"/>
          <w:bCs/>
          <w:szCs w:val="24"/>
        </w:rPr>
        <w:t>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71DFB63D" w14:textId="77777777" w:rsidR="00DA72ED" w:rsidRPr="001E1C93" w:rsidRDefault="00DA72ED" w:rsidP="00AF6B1A">
      <w:pPr>
        <w:spacing w:after="0"/>
        <w:ind w:firstLine="284"/>
        <w:rPr>
          <w:rFonts w:cs="Arial"/>
          <w:szCs w:val="24"/>
        </w:rPr>
      </w:pPr>
      <w:r w:rsidRPr="001E1C93">
        <w:rPr>
          <w:rFonts w:cs="Arial"/>
          <w:bCs/>
          <w:iCs/>
          <w:szCs w:val="24"/>
        </w:rPr>
        <w:t xml:space="preserve">Rzetelna odpowiedź na te </w:t>
      </w:r>
      <w:r w:rsidRPr="001E1C93">
        <w:rPr>
          <w:rFonts w:cs="Arial"/>
          <w:szCs w:val="24"/>
        </w:rPr>
        <w:t xml:space="preserve">pytania pozwoli na trafne dobranie metod, które doprowadzą do osiągnięcia zamierzonych efektów. </w:t>
      </w:r>
      <w:r w:rsidR="0049526B" w:rsidRPr="001E1C93">
        <w:rPr>
          <w:rFonts w:cs="Arial"/>
          <w:szCs w:val="24"/>
        </w:rPr>
        <w:t xml:space="preserve">W czasie zajęć z przedmiotu </w:t>
      </w:r>
      <w:r w:rsidRPr="001E1C93">
        <w:rPr>
          <w:rFonts w:cs="Arial"/>
          <w:szCs w:val="24"/>
        </w:rPr>
        <w:t xml:space="preserve">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2E5F3A1F" w14:textId="77777777" w:rsidR="00DA72ED" w:rsidRPr="001E1C93" w:rsidRDefault="00DA72ED" w:rsidP="00AF6B1A">
      <w:pPr>
        <w:spacing w:after="0"/>
        <w:ind w:firstLine="284"/>
        <w:rPr>
          <w:rFonts w:cs="Arial"/>
          <w:bCs/>
          <w:szCs w:val="24"/>
        </w:rPr>
      </w:pPr>
      <w:r w:rsidRPr="001E1C93">
        <w:rPr>
          <w:rFonts w:cs="Arial"/>
          <w:szCs w:val="24"/>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14:paraId="164589C3" w14:textId="77777777" w:rsidR="00DA72ED" w:rsidRPr="001E1C93" w:rsidRDefault="00DA72ED" w:rsidP="00AF6B1A">
      <w:pPr>
        <w:pStyle w:val="Akapitzlist"/>
        <w:ind w:left="0" w:firstLine="284"/>
        <w:rPr>
          <w:rFonts w:cs="Arial"/>
          <w:szCs w:val="24"/>
        </w:rPr>
      </w:pPr>
    </w:p>
    <w:p w14:paraId="04C2B0CC" w14:textId="77777777" w:rsidR="00DA72ED" w:rsidRPr="00AF6B1A" w:rsidRDefault="00DA72ED" w:rsidP="00AF6B1A">
      <w:pPr>
        <w:autoSpaceDE w:val="0"/>
        <w:autoSpaceDN w:val="0"/>
        <w:adjustRightInd w:val="0"/>
        <w:spacing w:after="0"/>
        <w:ind w:firstLine="284"/>
        <w:rPr>
          <w:rFonts w:cs="Arial"/>
          <w:b/>
          <w:sz w:val="24"/>
          <w:szCs w:val="24"/>
        </w:rPr>
      </w:pPr>
      <w:r w:rsidRPr="00AF6B1A">
        <w:rPr>
          <w:rFonts w:cs="Arial"/>
          <w:b/>
          <w:sz w:val="24"/>
          <w:szCs w:val="24"/>
        </w:rPr>
        <w:t>Środki dydaktyczne</w:t>
      </w:r>
    </w:p>
    <w:p w14:paraId="3C052301" w14:textId="77777777" w:rsidR="00DA72ED" w:rsidRPr="001E1C93" w:rsidRDefault="00DA72ED" w:rsidP="00AF6B1A">
      <w:pPr>
        <w:autoSpaceDE w:val="0"/>
        <w:autoSpaceDN w:val="0"/>
        <w:adjustRightInd w:val="0"/>
        <w:spacing w:after="0"/>
        <w:ind w:firstLine="284"/>
        <w:rPr>
          <w:rFonts w:cs="Arial"/>
          <w:szCs w:val="24"/>
        </w:rPr>
      </w:pPr>
      <w:r w:rsidRPr="001E1C93">
        <w:rPr>
          <w:rFonts w:cs="Arial"/>
          <w:szCs w:val="24"/>
        </w:rPr>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(ustawą o kierujących pojazdami oraz rozporządzeniem w sprawie szkolenia osób ubiegających się o</w:t>
      </w:r>
      <w:r w:rsidR="00ED54E3" w:rsidRPr="001E1C93">
        <w:rPr>
          <w:rFonts w:cs="Arial"/>
          <w:szCs w:val="24"/>
        </w:rPr>
        <w:t> </w:t>
      </w:r>
      <w:r w:rsidRPr="001E1C93">
        <w:rPr>
          <w:rFonts w:cs="Arial"/>
          <w:szCs w:val="24"/>
        </w:rPr>
        <w:t>uprawnienia do kierowania pojazdami, instruktorów i wykładowców)</w:t>
      </w:r>
    </w:p>
    <w:p w14:paraId="2C1CAD3D" w14:textId="77777777" w:rsidR="00DA72ED" w:rsidRPr="001E1C93" w:rsidRDefault="00DA72ED" w:rsidP="00AF6B1A">
      <w:pPr>
        <w:spacing w:after="0"/>
        <w:ind w:firstLine="284"/>
        <w:rPr>
          <w:rFonts w:cs="Arial"/>
          <w:szCs w:val="24"/>
        </w:rPr>
      </w:pPr>
      <w:r w:rsidRPr="001E1C93">
        <w:rPr>
          <w:rFonts w:cs="Arial"/>
          <w:szCs w:val="24"/>
        </w:rPr>
        <w:t>Ważne jest przygotowanie zestawów i instrukcji do wykonywanych ćwiczeń. Środki i pomoce dydaktyczne powinny być w</w:t>
      </w:r>
      <w:r w:rsidR="00ED54E3" w:rsidRPr="001E1C93">
        <w:rPr>
          <w:rFonts w:cs="Arial"/>
          <w:szCs w:val="24"/>
        </w:rPr>
        <w:t> </w:t>
      </w:r>
      <w:r w:rsidRPr="001E1C93">
        <w:rPr>
          <w:rFonts w:cs="Arial"/>
          <w:szCs w:val="24"/>
        </w:rPr>
        <w:t>najwyższym stopniu umożliwiać kształtowanie wyobraźni przestrzennej uczniów i rozwijać praktyczne wykorzystanie nabytej wiedzy z zastosowaniem zasad bezpiecznej i higienicznej pracy oraz ergonomii.</w:t>
      </w:r>
    </w:p>
    <w:p w14:paraId="632EC8C3" w14:textId="77777777" w:rsidR="00DA72ED" w:rsidRPr="001E1C93" w:rsidRDefault="00DA72ED" w:rsidP="00AF6B1A">
      <w:pPr>
        <w:pStyle w:val="Akapitzlist"/>
        <w:ind w:left="0" w:firstLine="284"/>
        <w:rPr>
          <w:rFonts w:cs="Arial"/>
          <w:szCs w:val="24"/>
        </w:rPr>
      </w:pPr>
    </w:p>
    <w:p w14:paraId="14D8C53F" w14:textId="77777777" w:rsidR="00DA72ED" w:rsidRPr="00AF6B1A" w:rsidRDefault="00DA72ED" w:rsidP="00AF6B1A">
      <w:pPr>
        <w:spacing w:after="0"/>
        <w:ind w:firstLine="284"/>
        <w:rPr>
          <w:rFonts w:cs="Arial"/>
          <w:b/>
          <w:sz w:val="24"/>
          <w:szCs w:val="24"/>
        </w:rPr>
      </w:pPr>
      <w:r w:rsidRPr="00AF6B1A">
        <w:rPr>
          <w:rFonts w:cs="Arial"/>
          <w:b/>
          <w:sz w:val="24"/>
          <w:szCs w:val="24"/>
        </w:rPr>
        <w:t>Warunki realizacji efektów kształcenia</w:t>
      </w:r>
    </w:p>
    <w:p w14:paraId="5B13C4A6" w14:textId="77777777" w:rsidR="00DA72ED" w:rsidRPr="001E1C93" w:rsidRDefault="00DA72ED" w:rsidP="00AF6B1A">
      <w:pPr>
        <w:spacing w:after="0"/>
        <w:ind w:firstLine="284"/>
        <w:rPr>
          <w:rFonts w:cs="Arial"/>
          <w:szCs w:val="24"/>
        </w:rPr>
      </w:pPr>
      <w:r w:rsidRPr="001E1C93">
        <w:rPr>
          <w:rFonts w:cs="Arial"/>
          <w:szCs w:val="24"/>
        </w:rPr>
        <w:t xml:space="preserve">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ze skanerem oraz z projektorem multimedialnym, a także stanowiska komputerowe dla ucznia (jedno stanowisko na 2-3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14:paraId="206BE814" w14:textId="77777777" w:rsidR="00DA72ED" w:rsidRPr="001E1C93" w:rsidRDefault="00DA72ED" w:rsidP="00AF6B1A">
      <w:pPr>
        <w:spacing w:after="0"/>
        <w:ind w:firstLine="284"/>
        <w:rPr>
          <w:rFonts w:cs="Arial"/>
          <w:szCs w:val="24"/>
        </w:rPr>
      </w:pPr>
      <w:r w:rsidRPr="001E1C93">
        <w:rPr>
          <w:rFonts w:cs="Arial"/>
          <w:szCs w:val="24"/>
        </w:rPr>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w:t>
      </w:r>
      <w:r w:rsidR="00ED54E3" w:rsidRPr="001E1C93">
        <w:rPr>
          <w:rFonts w:cs="Arial"/>
          <w:szCs w:val="24"/>
        </w:rPr>
        <w:t> </w:t>
      </w:r>
      <w:r w:rsidRPr="001E1C93">
        <w:rPr>
          <w:rFonts w:cs="Arial"/>
          <w:szCs w:val="24"/>
        </w:rPr>
        <w:t>mechanizacji rolnictwa</w:t>
      </w:r>
      <w:r w:rsidR="00EF31C8" w:rsidRPr="001E1C93">
        <w:rPr>
          <w:rFonts w:cs="Arial"/>
          <w:szCs w:val="24"/>
        </w:rPr>
        <w:t xml:space="preserve"> w zakresie ciągników rolniczych, przyczep</w:t>
      </w:r>
      <w:r w:rsidRPr="001E1C93">
        <w:rPr>
          <w:rFonts w:cs="Arial"/>
          <w:szCs w:val="24"/>
        </w:rPr>
        <w:t>. Należy także rozwijać umiejętności samokształcenia i</w:t>
      </w:r>
      <w:r w:rsidR="00EF31C8" w:rsidRPr="001E1C93">
        <w:rPr>
          <w:rFonts w:cs="Arial"/>
          <w:szCs w:val="24"/>
        </w:rPr>
        <w:t> </w:t>
      </w:r>
      <w:r w:rsidRPr="001E1C93">
        <w:rPr>
          <w:rFonts w:cs="Arial"/>
          <w:szCs w:val="24"/>
        </w:rPr>
        <w:t>współpracy w grupie, rozwoju kompetencji kluczowych oraz wszystkich kompetencji społecznych określonych w podstawie programowej.</w:t>
      </w:r>
    </w:p>
    <w:p w14:paraId="66B2FD96" w14:textId="77777777" w:rsidR="00DA72ED" w:rsidRPr="001E1C93" w:rsidRDefault="00DA72ED" w:rsidP="00AF6B1A">
      <w:pPr>
        <w:spacing w:after="0"/>
        <w:ind w:firstLine="284"/>
        <w:rPr>
          <w:rFonts w:cs="Arial"/>
          <w:szCs w:val="24"/>
        </w:rPr>
      </w:pPr>
    </w:p>
    <w:p w14:paraId="7BB757C7" w14:textId="77777777" w:rsidR="00DA72ED" w:rsidRPr="00AF6B1A" w:rsidRDefault="00DA72ED" w:rsidP="00AF6B1A">
      <w:pPr>
        <w:pStyle w:val="Akapitzlist"/>
        <w:ind w:left="0" w:firstLine="284"/>
        <w:rPr>
          <w:rFonts w:cs="Arial"/>
          <w:b/>
          <w:sz w:val="24"/>
          <w:szCs w:val="24"/>
        </w:rPr>
      </w:pPr>
      <w:r w:rsidRPr="00AF6B1A">
        <w:rPr>
          <w:rFonts w:cs="Arial"/>
          <w:b/>
          <w:sz w:val="24"/>
          <w:szCs w:val="24"/>
        </w:rPr>
        <w:t>Obudowa dydaktyczna</w:t>
      </w:r>
    </w:p>
    <w:p w14:paraId="43AF69E6" w14:textId="77777777" w:rsidR="00DA72ED" w:rsidRPr="00AF6B1A" w:rsidRDefault="00DA72ED" w:rsidP="00AF6B1A">
      <w:pPr>
        <w:pStyle w:val="Akapitzlist"/>
        <w:ind w:left="0" w:firstLine="284"/>
        <w:rPr>
          <w:rFonts w:cs="Arial"/>
          <w:b/>
          <w:sz w:val="24"/>
          <w:szCs w:val="24"/>
        </w:rPr>
      </w:pPr>
      <w:r w:rsidRPr="00AF6B1A">
        <w:rPr>
          <w:rFonts w:cs="Arial"/>
          <w:b/>
          <w:sz w:val="24"/>
          <w:szCs w:val="24"/>
        </w:rPr>
        <w:t>Formy organizacyjne</w:t>
      </w:r>
    </w:p>
    <w:p w14:paraId="3B7E7917" w14:textId="77777777" w:rsidR="00DA72ED" w:rsidRPr="001E1C93" w:rsidRDefault="00DA72ED" w:rsidP="00AF6B1A">
      <w:pPr>
        <w:spacing w:after="0"/>
        <w:ind w:firstLine="284"/>
        <w:rPr>
          <w:rFonts w:cs="Arial"/>
          <w:szCs w:val="24"/>
        </w:rPr>
      </w:pPr>
      <w:r w:rsidRPr="001E1C93">
        <w:rPr>
          <w:rFonts w:cs="Arial"/>
          <w:szCs w:val="24"/>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14:paraId="7DF84DB4" w14:textId="77777777" w:rsidR="00DA72ED" w:rsidRPr="001E1C93" w:rsidRDefault="00DA72ED" w:rsidP="00AF6B1A">
      <w:pPr>
        <w:spacing w:after="0"/>
        <w:ind w:firstLine="284"/>
        <w:rPr>
          <w:rFonts w:cs="Arial"/>
          <w:szCs w:val="24"/>
        </w:rPr>
      </w:pPr>
    </w:p>
    <w:p w14:paraId="39C9F73D" w14:textId="77777777" w:rsidR="00DA72ED" w:rsidRPr="00AF6B1A" w:rsidRDefault="00DA72ED" w:rsidP="00AF6B1A">
      <w:pPr>
        <w:pStyle w:val="nag3"/>
        <w:spacing w:line="276" w:lineRule="auto"/>
        <w:ind w:firstLine="284"/>
        <w:rPr>
          <w:szCs w:val="24"/>
        </w:rPr>
      </w:pPr>
      <w:r w:rsidRPr="00AF6B1A">
        <w:rPr>
          <w:szCs w:val="24"/>
        </w:rPr>
        <w:t>Formy indywidualizacji pracy uczniów</w:t>
      </w:r>
    </w:p>
    <w:p w14:paraId="141EBAF3" w14:textId="77777777" w:rsidR="00DA72ED" w:rsidRPr="001E1C93" w:rsidRDefault="00DA72ED" w:rsidP="00AF6B1A">
      <w:pPr>
        <w:spacing w:after="0"/>
        <w:ind w:firstLine="284"/>
        <w:rPr>
          <w:rFonts w:cs="Arial"/>
          <w:szCs w:val="24"/>
        </w:rPr>
      </w:pPr>
      <w:r w:rsidRPr="001E1C93">
        <w:rPr>
          <w:rFonts w:cs="Arial"/>
          <w:szCs w:val="24"/>
        </w:rPr>
        <w:t>Formy indywidualizacji pracy uczniów powinny uwzględniać:</w:t>
      </w:r>
    </w:p>
    <w:p w14:paraId="79F6C34E"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potrzeb ucznia,</w:t>
      </w:r>
    </w:p>
    <w:p w14:paraId="0AAF8F09"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możliwości ucznia.</w:t>
      </w:r>
    </w:p>
    <w:p w14:paraId="0C0EFDF3" w14:textId="77777777" w:rsidR="00DA72ED" w:rsidRPr="001E1C93" w:rsidRDefault="00DA72ED" w:rsidP="00AF6B1A">
      <w:pPr>
        <w:spacing w:after="0"/>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ED54E3" w:rsidRPr="001E1C93">
        <w:rPr>
          <w:rFonts w:cs="Arial"/>
          <w:szCs w:val="24"/>
        </w:rPr>
        <w:t> </w:t>
      </w:r>
      <w:r w:rsidRPr="001E1C93">
        <w:rPr>
          <w:rFonts w:cs="Arial"/>
          <w:szCs w:val="24"/>
        </w:rPr>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3631172A" w14:textId="77777777" w:rsidR="00DA72ED" w:rsidRPr="001E1C93" w:rsidRDefault="00DA72ED" w:rsidP="00AF6B1A">
      <w:pPr>
        <w:spacing w:after="0"/>
        <w:ind w:firstLine="284"/>
        <w:rPr>
          <w:rFonts w:cs="Arial"/>
          <w:szCs w:val="24"/>
        </w:rPr>
      </w:pPr>
      <w:r w:rsidRPr="001E1C93">
        <w:rPr>
          <w:rFonts w:cs="Arial"/>
          <w:szCs w:val="24"/>
        </w:rPr>
        <w:t>Każdy uczeń posiadający szczególne potrzeby i możliwości powinien mieć określone właściwe dla siebie tempo i zakres pracy w</w:t>
      </w:r>
      <w:r w:rsidR="00D30854" w:rsidRPr="001E1C93">
        <w:rPr>
          <w:rFonts w:cs="Arial"/>
          <w:szCs w:val="24"/>
        </w:rPr>
        <w:t> </w:t>
      </w:r>
      <w:r w:rsidRPr="001E1C93">
        <w:rPr>
          <w:rFonts w:cs="Arial"/>
          <w:szCs w:val="24"/>
        </w:rPr>
        <w:t xml:space="preserve">obszarze przedmiotu nauczania z zachowaniem realizacji podstawy programowej. </w:t>
      </w:r>
    </w:p>
    <w:p w14:paraId="14526F77" w14:textId="77777777" w:rsidR="00DA72ED" w:rsidRPr="001E1C93" w:rsidRDefault="00DA72ED" w:rsidP="00AF6B1A">
      <w:pPr>
        <w:spacing w:after="0"/>
        <w:ind w:firstLine="284"/>
        <w:rPr>
          <w:rFonts w:cs="Arial"/>
          <w:szCs w:val="24"/>
        </w:rPr>
      </w:pPr>
      <w:r w:rsidRPr="001E1C93">
        <w:rPr>
          <w:rFonts w:cs="Arial"/>
          <w:szCs w:val="24"/>
        </w:rPr>
        <w:t>Przykładowe formy indywidualizacji pracy uczniów:</w:t>
      </w:r>
    </w:p>
    <w:p w14:paraId="398AED77"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zastosowanie zindywidualizowanych form pracy z uczniem, </w:t>
      </w:r>
    </w:p>
    <w:p w14:paraId="21C4C1C7"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144AB71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115E2E32"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wykorzystanie technologii informacyjnych i form samokształcenia ucznia do odpowiedniego ukierunkowania jego rozwoju </w:t>
      </w:r>
    </w:p>
    <w:p w14:paraId="651EE2EB" w14:textId="77777777" w:rsidR="00DA72ED" w:rsidRPr="001E1C93" w:rsidRDefault="00DA72ED" w:rsidP="00AF6B1A">
      <w:pPr>
        <w:spacing w:after="0"/>
        <w:ind w:firstLine="284"/>
        <w:rPr>
          <w:rFonts w:cs="Arial"/>
          <w:szCs w:val="24"/>
        </w:rPr>
      </w:pPr>
      <w:r w:rsidRPr="001E1C93">
        <w:rPr>
          <w:rFonts w:cs="Arial"/>
          <w:szCs w:val="24"/>
        </w:rPr>
        <w:t>Nauczyciel powinien:</w:t>
      </w:r>
    </w:p>
    <w:p w14:paraId="6CF4386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70247186"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4124252E"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22B32729"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4DF21461"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5B04A7D3"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5CA73AA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ustalać realne cele dydaktyczne zajęć umożliwiające osiągnięcie przez uczniów z</w:t>
      </w:r>
      <w:r w:rsidR="00ED54E3" w:rsidRPr="001E1C93">
        <w:rPr>
          <w:rFonts w:cs="Arial"/>
          <w:szCs w:val="24"/>
        </w:rPr>
        <w:t>akładanych efektów kształcenia,</w:t>
      </w:r>
    </w:p>
    <w:p w14:paraId="1681A27D"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06434106"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 pojazdy i sprzęt w procesie uczenia się.</w:t>
      </w:r>
    </w:p>
    <w:p w14:paraId="5D222BB7" w14:textId="77777777" w:rsidR="00DA72ED" w:rsidRPr="001E1C93" w:rsidRDefault="00DA72ED" w:rsidP="00AF6B1A">
      <w:pPr>
        <w:spacing w:after="0"/>
        <w:ind w:firstLine="284"/>
        <w:rPr>
          <w:rFonts w:cs="Arial"/>
          <w:szCs w:val="24"/>
        </w:rPr>
      </w:pPr>
    </w:p>
    <w:p w14:paraId="02F3EF97" w14:textId="77777777" w:rsidR="00DA72ED" w:rsidRPr="00AF6B1A" w:rsidRDefault="00DA72ED" w:rsidP="00AF6B1A">
      <w:pPr>
        <w:spacing w:after="0"/>
        <w:ind w:firstLine="284"/>
        <w:rPr>
          <w:rFonts w:cs="Arial"/>
          <w:b/>
          <w:sz w:val="24"/>
          <w:szCs w:val="24"/>
        </w:rPr>
      </w:pPr>
      <w:r w:rsidRPr="00AF6B1A">
        <w:rPr>
          <w:rFonts w:cs="Arial"/>
          <w:b/>
          <w:sz w:val="24"/>
          <w:szCs w:val="24"/>
        </w:rPr>
        <w:t>PROPONOWANE METODY SPRAWDZANIA OSIĄGNIĘĆ EDUKACYJNYCH UCZNIA/SŁUCHACZA</w:t>
      </w:r>
    </w:p>
    <w:p w14:paraId="633B1ABE" w14:textId="77777777" w:rsidR="00DA72ED" w:rsidRPr="001E1C93" w:rsidRDefault="00DA72ED" w:rsidP="00ED54E3">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6D7DCF47" w14:textId="77777777" w:rsidR="00DA72ED" w:rsidRPr="001E1C93" w:rsidRDefault="00DA72ED" w:rsidP="00ED54E3">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0E85C8FD" w14:textId="77777777" w:rsidR="00DA72ED" w:rsidRPr="001E1C93" w:rsidRDefault="00DA72ED" w:rsidP="00ED54E3">
      <w:pPr>
        <w:spacing w:after="0"/>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3D7C3E7E" w14:textId="77777777" w:rsidR="00DA72ED" w:rsidRPr="001E1C93" w:rsidRDefault="00DA72ED" w:rsidP="00ED54E3">
      <w:pPr>
        <w:spacing w:after="0"/>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62764488" w14:textId="77777777" w:rsidR="00DA72ED" w:rsidRPr="001E1C93" w:rsidRDefault="00DA72ED" w:rsidP="00AF6B1A">
      <w:pPr>
        <w:spacing w:after="0"/>
        <w:ind w:firstLine="284"/>
        <w:rPr>
          <w:rFonts w:cs="Arial"/>
          <w:szCs w:val="24"/>
        </w:rPr>
      </w:pPr>
    </w:p>
    <w:p w14:paraId="6E3010A9" w14:textId="77777777" w:rsidR="00DA72ED" w:rsidRPr="00AF6B1A" w:rsidRDefault="00DA72ED" w:rsidP="00AF6B1A">
      <w:pPr>
        <w:spacing w:after="0"/>
        <w:ind w:firstLine="284"/>
        <w:rPr>
          <w:rFonts w:cs="Arial"/>
          <w:b/>
          <w:sz w:val="24"/>
          <w:szCs w:val="24"/>
        </w:rPr>
      </w:pPr>
      <w:r w:rsidRPr="00AF6B1A">
        <w:rPr>
          <w:rFonts w:cs="Arial"/>
          <w:b/>
          <w:sz w:val="24"/>
          <w:szCs w:val="24"/>
        </w:rPr>
        <w:t>EWALUACJI PRZEDMIOTU</w:t>
      </w:r>
    </w:p>
    <w:p w14:paraId="44FC1BE1" w14:textId="77777777" w:rsidR="00DA72ED" w:rsidRPr="001E1C93" w:rsidRDefault="00DA72ED" w:rsidP="00AF6B1A">
      <w:pPr>
        <w:spacing w:after="0"/>
        <w:ind w:firstLine="284"/>
        <w:rPr>
          <w:rFonts w:cs="Arial"/>
          <w:szCs w:val="24"/>
        </w:rPr>
      </w:pPr>
      <w:r w:rsidRPr="001E1C93">
        <w:rPr>
          <w:rFonts w:cs="Arial"/>
          <w:szCs w:val="24"/>
        </w:rPr>
        <w:t>Jakość procesu nauczania i uzyskiwane efekty zależą w dużym stopniu od programu nauczania przedmiotu:</w:t>
      </w:r>
    </w:p>
    <w:p w14:paraId="16C6639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53E6DA43"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5A5030B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5169469A" w14:textId="77777777" w:rsidR="00DA72ED" w:rsidRPr="001E1C93" w:rsidRDefault="00DA72ED" w:rsidP="00AF6B1A">
      <w:pPr>
        <w:spacing w:after="0"/>
        <w:ind w:firstLine="284"/>
        <w:rPr>
          <w:rFonts w:cs="Arial"/>
          <w:szCs w:val="24"/>
        </w:rPr>
      </w:pPr>
      <w:r w:rsidRPr="001E1C93">
        <w:rPr>
          <w:rFonts w:cs="Arial"/>
          <w:szCs w:val="24"/>
        </w:rPr>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14:paraId="4EC65A49"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arkusze obserwacji zajęć (lekcji koleżeń</w:t>
      </w:r>
      <w:r w:rsidR="00ED54E3" w:rsidRPr="001E1C93">
        <w:rPr>
          <w:rFonts w:cs="Arial"/>
          <w:szCs w:val="24"/>
        </w:rPr>
        <w:t>skich, nadzoru pedagogicznego),</w:t>
      </w:r>
    </w:p>
    <w:p w14:paraId="2A828248"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6BCCBCE0"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2876CA79"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7042496A"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3A074FF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45934BEF"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3ED4F92C" w14:textId="77777777" w:rsidR="00DA72ED" w:rsidRPr="001E1C93" w:rsidRDefault="00DA72ED" w:rsidP="00AF6B1A">
      <w:pPr>
        <w:spacing w:after="0"/>
        <w:ind w:firstLine="284"/>
        <w:rPr>
          <w:rFonts w:cs="Arial"/>
          <w:szCs w:val="24"/>
        </w:rPr>
      </w:pPr>
    </w:p>
    <w:p w14:paraId="0B67F5AA" w14:textId="77777777" w:rsidR="00DA72ED" w:rsidRPr="001E1C93" w:rsidRDefault="00DA72ED" w:rsidP="00AF6B1A">
      <w:pPr>
        <w:spacing w:after="0"/>
        <w:ind w:firstLine="284"/>
        <w:rPr>
          <w:rFonts w:cs="Arial"/>
          <w:szCs w:val="24"/>
        </w:rPr>
      </w:pPr>
      <w:r w:rsidRPr="001E1C93">
        <w:rPr>
          <w:rFonts w:cs="Arial"/>
          <w:szCs w:val="24"/>
        </w:rPr>
        <w:t>Oceniając program nauczania w ramach przedmiotu Przepisy ruchu drogowego w zakresie kategorii T, należy przeanalizować osiągnięcie założonych celów, jakie program stawia i w takim rozumieniu, jakie zostały przyjęte. Zadaniem ewaluacji programu jest: między innymi ulepszenie jego struktury, dodanie lub usunięcie pewnych technik pracy i wskazanie:</w:t>
      </w:r>
    </w:p>
    <w:p w14:paraId="2E4824B8" w14:textId="77777777" w:rsidR="00DA72ED" w:rsidRPr="001E1C93" w:rsidRDefault="00DA72ED" w:rsidP="002C4E08">
      <w:pPr>
        <w:pStyle w:val="Akapitzlist"/>
        <w:numPr>
          <w:ilvl w:val="0"/>
          <w:numId w:val="30"/>
        </w:numPr>
        <w:rPr>
          <w:rFonts w:cs="Arial"/>
          <w:szCs w:val="24"/>
        </w:rPr>
      </w:pPr>
      <w:r w:rsidRPr="001E1C93">
        <w:rPr>
          <w:rFonts w:cs="Arial"/>
          <w:szCs w:val="24"/>
        </w:rPr>
        <w:t xml:space="preserve">mocnych stron pracy ucznia (opanowanych umiejętności), </w:t>
      </w:r>
    </w:p>
    <w:p w14:paraId="20B575E5" w14:textId="77777777" w:rsidR="00DA72ED" w:rsidRPr="001E1C93" w:rsidRDefault="00DA72ED" w:rsidP="002C4E08">
      <w:pPr>
        <w:pStyle w:val="Akapitzlist"/>
        <w:numPr>
          <w:ilvl w:val="0"/>
          <w:numId w:val="30"/>
        </w:numPr>
        <w:rPr>
          <w:rFonts w:cs="Arial"/>
          <w:szCs w:val="24"/>
        </w:rPr>
      </w:pPr>
      <w:r w:rsidRPr="001E1C93">
        <w:rPr>
          <w:rFonts w:cs="Arial"/>
          <w:szCs w:val="24"/>
        </w:rPr>
        <w:t xml:space="preserve">słabych stron pracy ucznia (nieopanowanych umiejętności), </w:t>
      </w:r>
    </w:p>
    <w:p w14:paraId="6C789DDE" w14:textId="77777777" w:rsidR="00DA72ED" w:rsidRPr="001E1C93" w:rsidRDefault="00DA72ED" w:rsidP="002C4E08">
      <w:pPr>
        <w:pStyle w:val="Akapitzlist"/>
        <w:numPr>
          <w:ilvl w:val="0"/>
          <w:numId w:val="30"/>
        </w:numPr>
        <w:rPr>
          <w:rFonts w:cs="Arial"/>
          <w:szCs w:val="24"/>
        </w:rPr>
      </w:pPr>
      <w:r w:rsidRPr="001E1C93">
        <w:rPr>
          <w:rFonts w:cs="Arial"/>
          <w:szCs w:val="24"/>
        </w:rPr>
        <w:t xml:space="preserve">sposobów poprawy pracy przez ucznia, </w:t>
      </w:r>
    </w:p>
    <w:p w14:paraId="6A4D3905" w14:textId="77777777" w:rsidR="00DA72ED" w:rsidRPr="001E1C93" w:rsidRDefault="00DA72ED" w:rsidP="002C4E08">
      <w:pPr>
        <w:pStyle w:val="Akapitzlist"/>
        <w:numPr>
          <w:ilvl w:val="0"/>
          <w:numId w:val="30"/>
        </w:numPr>
        <w:rPr>
          <w:rFonts w:cs="Arial"/>
          <w:szCs w:val="24"/>
        </w:rPr>
      </w:pPr>
      <w:r w:rsidRPr="001E1C93">
        <w:rPr>
          <w:rFonts w:cs="Arial"/>
          <w:szCs w:val="24"/>
        </w:rPr>
        <w:t>jak uczeń dalej ma pracować, aby przyswoić nieopanowane wiadomości i umiejętności.</w:t>
      </w:r>
    </w:p>
    <w:p w14:paraId="2F9159E5" w14:textId="77777777" w:rsidR="00DA72ED" w:rsidRPr="001E1C93" w:rsidRDefault="00DA72ED" w:rsidP="00AF6B1A">
      <w:pPr>
        <w:spacing w:after="0"/>
        <w:ind w:firstLine="284"/>
        <w:rPr>
          <w:rFonts w:cs="Arial"/>
          <w:sz w:val="16"/>
          <w:szCs w:val="24"/>
        </w:rPr>
      </w:pPr>
    </w:p>
    <w:p w14:paraId="7632814D" w14:textId="77777777" w:rsidR="00DA72ED" w:rsidRPr="001E1C93" w:rsidRDefault="00DA72ED" w:rsidP="00AF6B1A">
      <w:pPr>
        <w:spacing w:after="0"/>
        <w:ind w:firstLine="284"/>
        <w:rPr>
          <w:rFonts w:cs="Arial"/>
          <w:szCs w:val="24"/>
        </w:rPr>
      </w:pPr>
      <w:r w:rsidRPr="001E1C93">
        <w:rPr>
          <w:rFonts w:cs="Arial"/>
          <w:szCs w:val="24"/>
        </w:rPr>
        <w:t>W efekcie końcowym ewaluacji programu nauczania do przedmiotu Przepisy ruchu drogowego w zakresie kategorii T, należy ustalić:</w:t>
      </w:r>
    </w:p>
    <w:p w14:paraId="0A976262"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6CA6035E"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37DC2F13"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1506C48C"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p w14:paraId="3FAEDDC4" w14:textId="77777777" w:rsidR="0033774D" w:rsidRDefault="0033774D">
      <w:pPr>
        <w:spacing w:after="160" w:line="259" w:lineRule="auto"/>
        <w:rPr>
          <w:rFonts w:cs="Arial"/>
          <w:sz w:val="24"/>
          <w:szCs w:val="24"/>
        </w:rPr>
      </w:pPr>
      <w:r>
        <w:rPr>
          <w:rFonts w:cs="Arial"/>
          <w:sz w:val="24"/>
          <w:szCs w:val="24"/>
        </w:rPr>
        <w:br w:type="page"/>
      </w:r>
    </w:p>
    <w:p w14:paraId="327E76CE" w14:textId="6C9F899A" w:rsidR="00DA72ED" w:rsidRPr="00AF6B1A" w:rsidRDefault="00CB5A08" w:rsidP="001E1C93">
      <w:pPr>
        <w:pStyle w:val="Nagwek2"/>
      </w:pPr>
      <w:bookmarkStart w:id="21" w:name="_Toc18406908"/>
      <w:r w:rsidRPr="00AF6B1A">
        <w:t xml:space="preserve">Przepisy ruchu drogowego w zakresie kategorii </w:t>
      </w:r>
      <w:r w:rsidR="00846BA3" w:rsidRPr="00AF6B1A">
        <w:t>B</w:t>
      </w:r>
      <w:bookmarkEnd w:id="21"/>
    </w:p>
    <w:p w14:paraId="38A08511" w14:textId="77777777" w:rsidR="00DA72ED" w:rsidRPr="00AF6B1A" w:rsidRDefault="00DA72ED" w:rsidP="00AF6B1A">
      <w:pPr>
        <w:spacing w:after="0"/>
        <w:rPr>
          <w:rFonts w:cs="Arial"/>
          <w:sz w:val="24"/>
          <w:szCs w:val="24"/>
        </w:rPr>
      </w:pPr>
    </w:p>
    <w:p w14:paraId="011DBAEA" w14:textId="77777777" w:rsidR="00DA72ED" w:rsidRPr="00AF6B1A" w:rsidRDefault="00DA72ED" w:rsidP="00AF6B1A">
      <w:pPr>
        <w:spacing w:after="0"/>
        <w:rPr>
          <w:rFonts w:cs="Arial"/>
          <w:b/>
          <w:sz w:val="24"/>
          <w:szCs w:val="24"/>
        </w:rPr>
      </w:pPr>
      <w:r w:rsidRPr="00AF6B1A">
        <w:rPr>
          <w:rFonts w:cs="Arial"/>
          <w:b/>
          <w:sz w:val="24"/>
          <w:szCs w:val="24"/>
        </w:rPr>
        <w:t>Cele ogólne przedmiotu</w:t>
      </w:r>
    </w:p>
    <w:p w14:paraId="6C985F66" w14:textId="77777777" w:rsidR="00DA72ED" w:rsidRPr="001E1C93" w:rsidRDefault="00DA72ED" w:rsidP="002C4E08">
      <w:pPr>
        <w:pStyle w:val="Akapitzlist"/>
        <w:numPr>
          <w:ilvl w:val="0"/>
          <w:numId w:val="25"/>
        </w:numPr>
        <w:ind w:left="567" w:hanging="283"/>
        <w:rPr>
          <w:rFonts w:cs="Arial"/>
          <w:szCs w:val="24"/>
        </w:rPr>
      </w:pPr>
      <w:r w:rsidRPr="001E1C93">
        <w:rPr>
          <w:rFonts w:cs="Arial"/>
          <w:szCs w:val="24"/>
        </w:rPr>
        <w:t>Opanowanie przepisów dotyczących ruchu pojazdów samochodowych;</w:t>
      </w:r>
    </w:p>
    <w:p w14:paraId="2C90B555" w14:textId="77777777" w:rsidR="00DA72ED" w:rsidRPr="001E1C93" w:rsidRDefault="00DA72ED" w:rsidP="002C4E08">
      <w:pPr>
        <w:pStyle w:val="Akapitzlist"/>
        <w:numPr>
          <w:ilvl w:val="0"/>
          <w:numId w:val="25"/>
        </w:numPr>
        <w:ind w:left="567" w:hanging="283"/>
        <w:rPr>
          <w:rFonts w:cs="Arial"/>
          <w:szCs w:val="24"/>
        </w:rPr>
      </w:pPr>
      <w:r w:rsidRPr="001E1C93">
        <w:rPr>
          <w:rFonts w:cs="Arial"/>
          <w:szCs w:val="24"/>
        </w:rPr>
        <w:t>Opanowanie zasad udzielania pomocy przedmedycznej osobom poszkodowanym w wypadkach drogowych z udziałem pojazdów samochodowych;</w:t>
      </w:r>
    </w:p>
    <w:p w14:paraId="468944D6" w14:textId="77777777" w:rsidR="00DA72ED" w:rsidRPr="001E1C93" w:rsidRDefault="00DA72ED" w:rsidP="002C4E08">
      <w:pPr>
        <w:pStyle w:val="Akapitzlist"/>
        <w:numPr>
          <w:ilvl w:val="0"/>
          <w:numId w:val="25"/>
        </w:numPr>
        <w:ind w:left="567" w:hanging="283"/>
        <w:rPr>
          <w:rFonts w:cs="Arial"/>
          <w:szCs w:val="24"/>
        </w:rPr>
      </w:pPr>
      <w:r w:rsidRPr="001E1C93">
        <w:rPr>
          <w:rFonts w:cs="Arial"/>
          <w:szCs w:val="24"/>
        </w:rPr>
        <w:t>Naby</w:t>
      </w:r>
      <w:r w:rsidR="0033774D" w:rsidRPr="001E1C93">
        <w:rPr>
          <w:rFonts w:cs="Arial"/>
          <w:szCs w:val="24"/>
        </w:rPr>
        <w:t>cie</w:t>
      </w:r>
      <w:r w:rsidRPr="001E1C93">
        <w:rPr>
          <w:rFonts w:cs="Arial"/>
          <w:szCs w:val="24"/>
        </w:rPr>
        <w:t xml:space="preserve"> umiejętności oceny przygotowania pojazdu samochodowego z przyczepą lekką do jazdy po drogach publicznych.</w:t>
      </w:r>
    </w:p>
    <w:p w14:paraId="1B22A01C" w14:textId="77777777" w:rsidR="00DA72ED" w:rsidRPr="001E1C93" w:rsidRDefault="00DA72ED" w:rsidP="00AF6B1A">
      <w:pPr>
        <w:spacing w:after="0"/>
        <w:rPr>
          <w:rFonts w:cs="Arial"/>
          <w:b/>
          <w:szCs w:val="24"/>
        </w:rPr>
      </w:pPr>
    </w:p>
    <w:p w14:paraId="1A6507E6" w14:textId="77777777" w:rsidR="00DA72ED" w:rsidRPr="00AF6B1A" w:rsidRDefault="00DA72ED" w:rsidP="00AF6B1A">
      <w:pPr>
        <w:spacing w:after="0"/>
        <w:rPr>
          <w:rFonts w:cs="Arial"/>
          <w:b/>
          <w:sz w:val="24"/>
          <w:szCs w:val="24"/>
        </w:rPr>
      </w:pPr>
      <w:r w:rsidRPr="00AF6B1A">
        <w:rPr>
          <w:rFonts w:cs="Arial"/>
          <w:b/>
          <w:sz w:val="24"/>
          <w:szCs w:val="24"/>
        </w:rPr>
        <w:t>Cele operacyjne</w:t>
      </w:r>
    </w:p>
    <w:p w14:paraId="30ECBF19" w14:textId="77777777" w:rsidR="00DA72ED" w:rsidRPr="001E1C93" w:rsidRDefault="00DA72ED" w:rsidP="00AF6B1A">
      <w:pPr>
        <w:spacing w:after="0"/>
        <w:rPr>
          <w:rFonts w:cs="Arial"/>
          <w:b/>
          <w:szCs w:val="24"/>
        </w:rPr>
      </w:pPr>
      <w:r w:rsidRPr="001E1C93">
        <w:rPr>
          <w:rFonts w:cs="Arial"/>
          <w:b/>
          <w:szCs w:val="24"/>
        </w:rPr>
        <w:t>Uczeń potrafi:</w:t>
      </w:r>
    </w:p>
    <w:p w14:paraId="056BF2EF" w14:textId="77777777" w:rsidR="00DA72ED" w:rsidRPr="001E1C93" w:rsidRDefault="00DA72ED" w:rsidP="002C4E08">
      <w:pPr>
        <w:pStyle w:val="Akapitzlist"/>
        <w:numPr>
          <w:ilvl w:val="0"/>
          <w:numId w:val="26"/>
        </w:numPr>
        <w:rPr>
          <w:rFonts w:cs="Arial"/>
          <w:szCs w:val="24"/>
        </w:rPr>
      </w:pPr>
      <w:r w:rsidRPr="001E1C93">
        <w:rPr>
          <w:rFonts w:cs="Arial"/>
          <w:szCs w:val="24"/>
        </w:rPr>
        <w:t>wymienić prawa i obowiązki kierowcy pojazdu samochodowego,</w:t>
      </w:r>
    </w:p>
    <w:p w14:paraId="19536DEE" w14:textId="77777777" w:rsidR="00DA72ED" w:rsidRPr="001E1C93" w:rsidRDefault="00DA72ED" w:rsidP="002C4E08">
      <w:pPr>
        <w:pStyle w:val="Akapitzlist"/>
        <w:numPr>
          <w:ilvl w:val="0"/>
          <w:numId w:val="26"/>
        </w:numPr>
        <w:rPr>
          <w:rFonts w:cs="Arial"/>
          <w:szCs w:val="24"/>
        </w:rPr>
      </w:pPr>
      <w:r w:rsidRPr="001E1C93">
        <w:rPr>
          <w:rFonts w:cs="Arial"/>
          <w:szCs w:val="24"/>
        </w:rPr>
        <w:t>wyjaśnić znaczenie znaków drogowych dotyczących kierowcy pojazdu samochodowego,</w:t>
      </w:r>
    </w:p>
    <w:p w14:paraId="30ACF24B" w14:textId="77777777" w:rsidR="00DA72ED" w:rsidRPr="001E1C93" w:rsidRDefault="00DA72ED" w:rsidP="002C4E08">
      <w:pPr>
        <w:pStyle w:val="Akapitzlist"/>
        <w:numPr>
          <w:ilvl w:val="0"/>
          <w:numId w:val="26"/>
        </w:numPr>
        <w:rPr>
          <w:rFonts w:cs="Arial"/>
          <w:szCs w:val="24"/>
        </w:rPr>
      </w:pPr>
      <w:r w:rsidRPr="001E1C93">
        <w:rPr>
          <w:rFonts w:cs="Arial"/>
          <w:szCs w:val="24"/>
        </w:rPr>
        <w:t>wyjaśnić zasady dotyczące ustalania pierwszeństwa przejazdu pojazdów samochodowych,</w:t>
      </w:r>
    </w:p>
    <w:p w14:paraId="75D7EEE0" w14:textId="77777777" w:rsidR="00DA72ED" w:rsidRPr="001E1C93" w:rsidRDefault="00DA72ED" w:rsidP="002C4E08">
      <w:pPr>
        <w:pStyle w:val="Akapitzlist"/>
        <w:numPr>
          <w:ilvl w:val="0"/>
          <w:numId w:val="26"/>
        </w:numPr>
        <w:rPr>
          <w:rFonts w:cs="Arial"/>
          <w:szCs w:val="24"/>
        </w:rPr>
      </w:pPr>
      <w:r w:rsidRPr="001E1C93">
        <w:rPr>
          <w:rFonts w:cs="Arial"/>
          <w:szCs w:val="24"/>
        </w:rPr>
        <w:t>scharakteryzować zasady wykonywania manewrów drogowych przez kierowców pojazdów samochodowych,</w:t>
      </w:r>
    </w:p>
    <w:p w14:paraId="77F3FA16" w14:textId="77777777" w:rsidR="00DA72ED" w:rsidRPr="001E1C93" w:rsidRDefault="00DA72ED" w:rsidP="002C4E08">
      <w:pPr>
        <w:pStyle w:val="Akapitzlist"/>
        <w:numPr>
          <w:ilvl w:val="0"/>
          <w:numId w:val="26"/>
        </w:numPr>
        <w:rPr>
          <w:rFonts w:cs="Arial"/>
          <w:szCs w:val="24"/>
        </w:rPr>
      </w:pPr>
      <w:r w:rsidRPr="001E1C93">
        <w:rPr>
          <w:rFonts w:cs="Arial"/>
          <w:szCs w:val="24"/>
        </w:rPr>
        <w:t>określić zasady przewozu osób i ładunków na pojazdach samochodowych i przyczepach lekkich,</w:t>
      </w:r>
    </w:p>
    <w:p w14:paraId="65CE21CA" w14:textId="77777777" w:rsidR="00DA72ED" w:rsidRPr="001E1C93" w:rsidRDefault="00DA72ED" w:rsidP="002C4E08">
      <w:pPr>
        <w:pStyle w:val="Akapitzlist"/>
        <w:numPr>
          <w:ilvl w:val="0"/>
          <w:numId w:val="26"/>
        </w:numPr>
        <w:rPr>
          <w:rFonts w:cs="Arial"/>
          <w:szCs w:val="24"/>
        </w:rPr>
      </w:pPr>
      <w:r w:rsidRPr="001E1C93">
        <w:rPr>
          <w:rFonts w:cs="Arial"/>
          <w:szCs w:val="24"/>
        </w:rPr>
        <w:t>określić uprawnienia policji w zakresie kontroli ruchu drogowego pojazdów samochodowych,</w:t>
      </w:r>
    </w:p>
    <w:p w14:paraId="2FF32FB4" w14:textId="77777777" w:rsidR="00DA72ED" w:rsidRPr="001E1C93" w:rsidRDefault="00DA72ED" w:rsidP="002C4E08">
      <w:pPr>
        <w:pStyle w:val="Akapitzlist"/>
        <w:numPr>
          <w:ilvl w:val="0"/>
          <w:numId w:val="26"/>
        </w:numPr>
        <w:rPr>
          <w:rFonts w:cs="Arial"/>
          <w:szCs w:val="24"/>
        </w:rPr>
      </w:pPr>
      <w:r w:rsidRPr="001E1C93">
        <w:rPr>
          <w:rFonts w:cs="Arial"/>
          <w:szCs w:val="24"/>
        </w:rPr>
        <w:t>ustalić zakres codziennej obsługi pojazdu samochodowego i przyczepy lekkiej,</w:t>
      </w:r>
    </w:p>
    <w:p w14:paraId="1F79E6C2" w14:textId="77777777" w:rsidR="00DA72ED" w:rsidRPr="001E1C93" w:rsidRDefault="00DA72ED" w:rsidP="002C4E08">
      <w:pPr>
        <w:pStyle w:val="Akapitzlist"/>
        <w:numPr>
          <w:ilvl w:val="0"/>
          <w:numId w:val="26"/>
        </w:numPr>
        <w:rPr>
          <w:rFonts w:cs="Arial"/>
          <w:szCs w:val="24"/>
        </w:rPr>
      </w:pPr>
      <w:r w:rsidRPr="001E1C93">
        <w:rPr>
          <w:rFonts w:cs="Arial"/>
          <w:szCs w:val="24"/>
        </w:rPr>
        <w:t>rozpoznać przyrządy kontrolno-pomiarowe oraz układy do sterowania pojazdami samochodowymi,</w:t>
      </w:r>
    </w:p>
    <w:p w14:paraId="22965634" w14:textId="77777777" w:rsidR="00DA72ED" w:rsidRPr="001E1C93" w:rsidRDefault="00DA72ED" w:rsidP="002C4E08">
      <w:pPr>
        <w:pStyle w:val="Akapitzlist"/>
        <w:numPr>
          <w:ilvl w:val="0"/>
          <w:numId w:val="26"/>
        </w:numPr>
        <w:rPr>
          <w:rFonts w:cs="Arial"/>
          <w:szCs w:val="24"/>
        </w:rPr>
      </w:pPr>
      <w:r w:rsidRPr="001E1C93">
        <w:rPr>
          <w:rFonts w:cs="Arial"/>
          <w:szCs w:val="24"/>
        </w:rPr>
        <w:t>scharakteryzować warunki jazdy pojazdem samochodowym w mieście i poza miastem,</w:t>
      </w:r>
    </w:p>
    <w:p w14:paraId="7C75C56E" w14:textId="77777777" w:rsidR="00DA72ED" w:rsidRPr="001E1C93" w:rsidRDefault="00DA72ED" w:rsidP="002C4E08">
      <w:pPr>
        <w:pStyle w:val="Akapitzlist"/>
        <w:numPr>
          <w:ilvl w:val="0"/>
          <w:numId w:val="26"/>
        </w:numPr>
        <w:rPr>
          <w:rFonts w:cs="Arial"/>
          <w:szCs w:val="24"/>
        </w:rPr>
      </w:pPr>
      <w:r w:rsidRPr="001E1C93">
        <w:rPr>
          <w:rFonts w:cs="Arial"/>
          <w:szCs w:val="24"/>
        </w:rPr>
        <w:t>określić podstawowe czynności kontrolne i obsługowe pojazdu samochodowego wpływające na bezpieczeństwo jazdy,</w:t>
      </w:r>
    </w:p>
    <w:p w14:paraId="4D24042C" w14:textId="77777777" w:rsidR="00DA72ED" w:rsidRPr="001E1C93" w:rsidRDefault="00DA72ED" w:rsidP="002C4E08">
      <w:pPr>
        <w:pStyle w:val="Akapitzlist"/>
        <w:numPr>
          <w:ilvl w:val="0"/>
          <w:numId w:val="26"/>
        </w:numPr>
        <w:rPr>
          <w:rFonts w:cs="Arial"/>
          <w:szCs w:val="24"/>
        </w:rPr>
      </w:pPr>
      <w:r w:rsidRPr="001E1C93">
        <w:rPr>
          <w:rFonts w:cs="Arial"/>
          <w:szCs w:val="24"/>
        </w:rPr>
        <w:t>określić obowiązki kierującego pojazdem samochodowym w sytuacji wypadku drogowego,</w:t>
      </w:r>
    </w:p>
    <w:p w14:paraId="79C0E585" w14:textId="77777777" w:rsidR="00DA72ED" w:rsidRPr="001E1C93" w:rsidRDefault="00DA72ED" w:rsidP="002C4E08">
      <w:pPr>
        <w:pStyle w:val="Akapitzlist"/>
        <w:numPr>
          <w:ilvl w:val="0"/>
          <w:numId w:val="26"/>
        </w:numPr>
        <w:rPr>
          <w:rFonts w:cs="Arial"/>
          <w:szCs w:val="24"/>
        </w:rPr>
      </w:pPr>
      <w:r w:rsidRPr="001E1C93">
        <w:rPr>
          <w:rFonts w:cs="Arial"/>
          <w:szCs w:val="24"/>
        </w:rPr>
        <w:t>wyjaśnić zasady prowadzenia pojazdu samochodowego w zakresie niezbędnym do uzyskania prawa jazdy kategorii B,</w:t>
      </w:r>
    </w:p>
    <w:p w14:paraId="783221D7" w14:textId="77777777" w:rsidR="00DA72ED" w:rsidRPr="001E1C93" w:rsidRDefault="00DA72ED" w:rsidP="002C4E08">
      <w:pPr>
        <w:pStyle w:val="Akapitzlist"/>
        <w:numPr>
          <w:ilvl w:val="0"/>
          <w:numId w:val="26"/>
        </w:numPr>
        <w:rPr>
          <w:rFonts w:cs="Arial"/>
          <w:szCs w:val="24"/>
        </w:rPr>
      </w:pPr>
      <w:r w:rsidRPr="001E1C93">
        <w:rPr>
          <w:rFonts w:cs="Arial"/>
          <w:szCs w:val="24"/>
        </w:rPr>
        <w:t>wyjaśnić przepisy bezpieczeństwa i higieny pracy, ochrony przeciwpożarowej oraz ochrony środowiska podczas użytkowania pojazdu samochodowego i przyczepy lekkiej,</w:t>
      </w:r>
    </w:p>
    <w:p w14:paraId="36491F21" w14:textId="77777777" w:rsidR="00DA72ED" w:rsidRPr="001E1C93" w:rsidRDefault="00DA72ED" w:rsidP="002C4E08">
      <w:pPr>
        <w:pStyle w:val="Akapitzlist"/>
        <w:numPr>
          <w:ilvl w:val="0"/>
          <w:numId w:val="26"/>
        </w:numPr>
        <w:rPr>
          <w:rFonts w:cs="Arial"/>
          <w:szCs w:val="24"/>
        </w:rPr>
      </w:pPr>
      <w:r w:rsidRPr="001E1C93">
        <w:rPr>
          <w:rFonts w:cs="Arial"/>
          <w:szCs w:val="24"/>
        </w:rPr>
        <w:t>zastosować przepisy o ruchu drogowym pojazdów samochodowych podczas różnych sytuacji drogowych,</w:t>
      </w:r>
    </w:p>
    <w:p w14:paraId="2E3C0FBA" w14:textId="77777777" w:rsidR="00DA72ED" w:rsidRPr="001E1C93" w:rsidRDefault="00DA72ED" w:rsidP="002C4E08">
      <w:pPr>
        <w:pStyle w:val="Akapitzlist"/>
        <w:numPr>
          <w:ilvl w:val="0"/>
          <w:numId w:val="26"/>
        </w:numPr>
        <w:rPr>
          <w:rFonts w:cs="Arial"/>
          <w:szCs w:val="24"/>
        </w:rPr>
      </w:pPr>
      <w:r w:rsidRPr="001E1C93">
        <w:rPr>
          <w:rFonts w:cs="Arial"/>
          <w:szCs w:val="24"/>
        </w:rPr>
        <w:t>udzielić pierwszej pomocy osobom poszkodowanym w wypadku drogowym z udziałem pojazdu samochodowego.</w:t>
      </w:r>
    </w:p>
    <w:p w14:paraId="51342B23" w14:textId="77777777" w:rsidR="0033774D" w:rsidRDefault="0033774D">
      <w:pPr>
        <w:spacing w:after="160" w:line="259" w:lineRule="auto"/>
        <w:rPr>
          <w:rFonts w:cs="Arial"/>
          <w:sz w:val="24"/>
          <w:szCs w:val="24"/>
        </w:rPr>
      </w:pPr>
      <w:r>
        <w:rPr>
          <w:rFonts w:cs="Arial"/>
          <w:sz w:val="24"/>
          <w:szCs w:val="24"/>
        </w:rPr>
        <w:br w:type="page"/>
      </w:r>
    </w:p>
    <w:p w14:paraId="5967AC04" w14:textId="057E6D93" w:rsidR="00DA72ED" w:rsidRPr="00AF6B1A" w:rsidRDefault="00DA72ED" w:rsidP="00AF6B1A">
      <w:pPr>
        <w:spacing w:after="0"/>
        <w:rPr>
          <w:rFonts w:cs="Arial"/>
          <w:sz w:val="24"/>
          <w:szCs w:val="24"/>
        </w:rPr>
      </w:pPr>
      <w:r w:rsidRPr="00AF6B1A">
        <w:rPr>
          <w:rFonts w:cs="Arial"/>
          <w:b/>
          <w:sz w:val="24"/>
          <w:szCs w:val="24"/>
        </w:rPr>
        <w:t>MA</w:t>
      </w:r>
      <w:r w:rsidR="00846BA3">
        <w:rPr>
          <w:rFonts w:cs="Arial"/>
          <w:b/>
          <w:sz w:val="24"/>
          <w:szCs w:val="24"/>
        </w:rPr>
        <w:t>TERIAŁ NAUCZANIA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993"/>
        <w:gridCol w:w="4535"/>
        <w:gridCol w:w="3261"/>
        <w:gridCol w:w="1417"/>
      </w:tblGrid>
      <w:tr w:rsidR="00DA72ED" w:rsidRPr="00A0066A" w14:paraId="17F4776C" w14:textId="77777777" w:rsidTr="00DA67D6">
        <w:tc>
          <w:tcPr>
            <w:tcW w:w="2093" w:type="dxa"/>
            <w:vMerge w:val="restart"/>
            <w:vAlign w:val="center"/>
          </w:tcPr>
          <w:p w14:paraId="793EE82C" w14:textId="77777777" w:rsidR="00DA72ED" w:rsidRPr="00A0066A" w:rsidRDefault="00DA72ED" w:rsidP="00AF6B1A">
            <w:pPr>
              <w:spacing w:after="0"/>
              <w:jc w:val="center"/>
              <w:rPr>
                <w:rFonts w:eastAsia="Times New Roman" w:cs="Arial"/>
                <w:b/>
                <w:color w:val="000000"/>
                <w:szCs w:val="20"/>
              </w:rPr>
            </w:pPr>
            <w:r w:rsidRPr="00A0066A">
              <w:rPr>
                <w:rFonts w:eastAsia="Times New Roman" w:cs="Arial"/>
                <w:b/>
                <w:color w:val="000000"/>
                <w:szCs w:val="20"/>
              </w:rPr>
              <w:t>Dział programowy</w:t>
            </w:r>
          </w:p>
        </w:tc>
        <w:tc>
          <w:tcPr>
            <w:tcW w:w="2126" w:type="dxa"/>
            <w:vMerge w:val="restart"/>
            <w:vAlign w:val="center"/>
          </w:tcPr>
          <w:p w14:paraId="7D5DCE33" w14:textId="77777777" w:rsidR="00DA72ED" w:rsidRPr="00A0066A" w:rsidRDefault="00DA72ED" w:rsidP="00AF6B1A">
            <w:pPr>
              <w:spacing w:after="0"/>
              <w:jc w:val="center"/>
              <w:rPr>
                <w:rFonts w:eastAsia="Times New Roman" w:cs="Arial"/>
                <w:b/>
                <w:color w:val="000000"/>
                <w:szCs w:val="20"/>
              </w:rPr>
            </w:pPr>
            <w:r w:rsidRPr="00A0066A">
              <w:rPr>
                <w:rFonts w:eastAsia="Times New Roman" w:cs="Arial"/>
                <w:b/>
                <w:color w:val="000000"/>
                <w:szCs w:val="20"/>
              </w:rPr>
              <w:t>Tematy jednostek metodycznych</w:t>
            </w:r>
          </w:p>
        </w:tc>
        <w:tc>
          <w:tcPr>
            <w:tcW w:w="993" w:type="dxa"/>
            <w:vMerge w:val="restart"/>
            <w:vAlign w:val="center"/>
          </w:tcPr>
          <w:p w14:paraId="12BC823A" w14:textId="71F81564" w:rsidR="00DA72ED" w:rsidRPr="00B94481" w:rsidRDefault="00B01257" w:rsidP="00AF6B1A">
            <w:pPr>
              <w:spacing w:after="0"/>
              <w:jc w:val="center"/>
              <w:rPr>
                <w:rFonts w:cs="Arial"/>
                <w:szCs w:val="20"/>
              </w:rPr>
            </w:pPr>
            <w:r w:rsidRPr="001E1C93">
              <w:rPr>
                <w:rFonts w:cs="Arial"/>
                <w:b/>
                <w:bCs/>
                <w:szCs w:val="20"/>
              </w:rPr>
              <w:t>Liczba godz.</w:t>
            </w:r>
          </w:p>
        </w:tc>
        <w:tc>
          <w:tcPr>
            <w:tcW w:w="7796" w:type="dxa"/>
            <w:gridSpan w:val="2"/>
            <w:vAlign w:val="center"/>
          </w:tcPr>
          <w:p w14:paraId="64DC9CBF" w14:textId="77777777" w:rsidR="00DA72ED" w:rsidRPr="001E1C93" w:rsidRDefault="00DA72ED" w:rsidP="00AF6B1A">
            <w:pPr>
              <w:spacing w:after="0"/>
              <w:jc w:val="center"/>
              <w:rPr>
                <w:rFonts w:cs="Arial"/>
                <w:szCs w:val="20"/>
              </w:rPr>
            </w:pPr>
            <w:r w:rsidRPr="001E1C93">
              <w:rPr>
                <w:rFonts w:eastAsia="Times New Roman" w:cs="Arial"/>
                <w:b/>
                <w:color w:val="000000"/>
                <w:szCs w:val="20"/>
              </w:rPr>
              <w:t>Wymagania programowe</w:t>
            </w:r>
          </w:p>
        </w:tc>
        <w:tc>
          <w:tcPr>
            <w:tcW w:w="1417" w:type="dxa"/>
            <w:vAlign w:val="center"/>
          </w:tcPr>
          <w:p w14:paraId="7E7635A2" w14:textId="266C2AC8" w:rsidR="00DA72ED" w:rsidRPr="001E1C93" w:rsidRDefault="00DA72ED" w:rsidP="00DA67D6">
            <w:pPr>
              <w:spacing w:after="0"/>
              <w:jc w:val="center"/>
              <w:rPr>
                <w:rFonts w:cs="Arial"/>
                <w:b/>
                <w:szCs w:val="20"/>
              </w:rPr>
            </w:pPr>
            <w:r w:rsidRPr="001E1C93">
              <w:rPr>
                <w:rFonts w:cs="Arial"/>
                <w:b/>
                <w:szCs w:val="20"/>
              </w:rPr>
              <w:t>Uwagi o</w:t>
            </w:r>
            <w:r w:rsidR="00DA67D6" w:rsidRPr="001E1C93">
              <w:rPr>
                <w:rFonts w:cs="Arial"/>
                <w:b/>
                <w:szCs w:val="20"/>
              </w:rPr>
              <w:t> </w:t>
            </w:r>
            <w:r w:rsidRPr="001E1C93">
              <w:rPr>
                <w:rFonts w:cs="Arial"/>
                <w:b/>
                <w:szCs w:val="20"/>
              </w:rPr>
              <w:t>realizacji</w:t>
            </w:r>
          </w:p>
        </w:tc>
      </w:tr>
      <w:tr w:rsidR="00DA72ED" w:rsidRPr="00A0066A" w14:paraId="1228A7EC" w14:textId="77777777" w:rsidTr="00DA67D6">
        <w:tc>
          <w:tcPr>
            <w:tcW w:w="2093" w:type="dxa"/>
            <w:vMerge/>
            <w:vAlign w:val="center"/>
          </w:tcPr>
          <w:p w14:paraId="18962F8C" w14:textId="77777777" w:rsidR="00DA72ED" w:rsidRPr="001E1C93" w:rsidRDefault="00DA72ED" w:rsidP="00AF6B1A">
            <w:pPr>
              <w:spacing w:after="0"/>
              <w:jc w:val="center"/>
              <w:rPr>
                <w:rFonts w:eastAsia="Times New Roman" w:cs="Arial"/>
                <w:b/>
                <w:color w:val="000000"/>
                <w:szCs w:val="20"/>
              </w:rPr>
            </w:pPr>
          </w:p>
        </w:tc>
        <w:tc>
          <w:tcPr>
            <w:tcW w:w="2126" w:type="dxa"/>
            <w:vMerge/>
            <w:vAlign w:val="center"/>
          </w:tcPr>
          <w:p w14:paraId="54AAC202" w14:textId="77777777" w:rsidR="00DA72ED" w:rsidRPr="001E1C93" w:rsidRDefault="00DA72ED" w:rsidP="00AF6B1A">
            <w:pPr>
              <w:spacing w:after="0"/>
              <w:jc w:val="center"/>
              <w:rPr>
                <w:rFonts w:eastAsia="Times New Roman" w:cs="Arial"/>
                <w:b/>
                <w:color w:val="000000"/>
                <w:szCs w:val="20"/>
              </w:rPr>
            </w:pPr>
          </w:p>
        </w:tc>
        <w:tc>
          <w:tcPr>
            <w:tcW w:w="993" w:type="dxa"/>
            <w:vMerge/>
            <w:vAlign w:val="center"/>
          </w:tcPr>
          <w:p w14:paraId="35E1B0C0" w14:textId="77777777" w:rsidR="00DA72ED" w:rsidRPr="001E1C93" w:rsidRDefault="00DA72ED" w:rsidP="00AF6B1A">
            <w:pPr>
              <w:spacing w:after="0"/>
              <w:jc w:val="center"/>
              <w:rPr>
                <w:rFonts w:cs="Arial"/>
                <w:szCs w:val="20"/>
              </w:rPr>
            </w:pPr>
          </w:p>
        </w:tc>
        <w:tc>
          <w:tcPr>
            <w:tcW w:w="4535" w:type="dxa"/>
            <w:vAlign w:val="center"/>
          </w:tcPr>
          <w:p w14:paraId="2E46906A" w14:textId="77777777" w:rsidR="00DA72ED" w:rsidRPr="001E1C93" w:rsidRDefault="00DA72ED" w:rsidP="00AF6B1A">
            <w:pPr>
              <w:spacing w:after="0"/>
              <w:jc w:val="center"/>
              <w:rPr>
                <w:rFonts w:eastAsia="Times New Roman" w:cs="Arial"/>
                <w:b/>
                <w:color w:val="000000"/>
                <w:szCs w:val="20"/>
              </w:rPr>
            </w:pPr>
            <w:r w:rsidRPr="001E1C93">
              <w:rPr>
                <w:rFonts w:eastAsia="Times New Roman" w:cs="Arial"/>
                <w:b/>
                <w:color w:val="000000"/>
                <w:szCs w:val="20"/>
              </w:rPr>
              <w:t>Podstawowe</w:t>
            </w:r>
          </w:p>
          <w:p w14:paraId="641F041A" w14:textId="77777777" w:rsidR="00DA72ED" w:rsidRPr="001E1C93" w:rsidRDefault="00DA72ED" w:rsidP="00AF6B1A">
            <w:pPr>
              <w:spacing w:after="0"/>
              <w:jc w:val="center"/>
              <w:rPr>
                <w:rFonts w:cs="Arial"/>
                <w:szCs w:val="20"/>
              </w:rPr>
            </w:pPr>
            <w:r w:rsidRPr="001E1C93">
              <w:rPr>
                <w:rFonts w:cs="Arial"/>
                <w:szCs w:val="20"/>
              </w:rPr>
              <w:t>Uczeń potrafi:</w:t>
            </w:r>
          </w:p>
        </w:tc>
        <w:tc>
          <w:tcPr>
            <w:tcW w:w="3261" w:type="dxa"/>
            <w:vAlign w:val="center"/>
          </w:tcPr>
          <w:p w14:paraId="14ED523C" w14:textId="77777777" w:rsidR="00DA72ED" w:rsidRPr="001E1C93" w:rsidRDefault="00DA72ED" w:rsidP="00AF6B1A">
            <w:pPr>
              <w:spacing w:after="0"/>
              <w:jc w:val="center"/>
              <w:rPr>
                <w:rFonts w:eastAsia="Times New Roman" w:cs="Arial"/>
                <w:b/>
                <w:color w:val="000000"/>
                <w:szCs w:val="20"/>
              </w:rPr>
            </w:pPr>
            <w:r w:rsidRPr="001E1C93">
              <w:rPr>
                <w:rFonts w:eastAsia="Times New Roman" w:cs="Arial"/>
                <w:b/>
                <w:color w:val="000000"/>
                <w:szCs w:val="20"/>
              </w:rPr>
              <w:t>Ponadpodstawowe</w:t>
            </w:r>
          </w:p>
          <w:p w14:paraId="6F7873C7" w14:textId="77777777" w:rsidR="00DA72ED" w:rsidRPr="001E1C93" w:rsidRDefault="00DA72ED" w:rsidP="00AF6B1A">
            <w:pPr>
              <w:spacing w:after="0"/>
              <w:jc w:val="center"/>
              <w:rPr>
                <w:rFonts w:cs="Arial"/>
                <w:szCs w:val="20"/>
              </w:rPr>
            </w:pPr>
            <w:r w:rsidRPr="001E1C93">
              <w:rPr>
                <w:rFonts w:cs="Arial"/>
                <w:szCs w:val="20"/>
              </w:rPr>
              <w:t>Uczeń potrafi:</w:t>
            </w:r>
          </w:p>
        </w:tc>
        <w:tc>
          <w:tcPr>
            <w:tcW w:w="1417" w:type="dxa"/>
            <w:vAlign w:val="center"/>
          </w:tcPr>
          <w:p w14:paraId="7AFE8B08" w14:textId="77777777" w:rsidR="00DA72ED" w:rsidRPr="001E1C93" w:rsidRDefault="00DA72ED" w:rsidP="00AF6B1A">
            <w:pPr>
              <w:spacing w:after="0"/>
              <w:jc w:val="center"/>
              <w:rPr>
                <w:rFonts w:cs="Arial"/>
                <w:szCs w:val="20"/>
              </w:rPr>
            </w:pPr>
            <w:r w:rsidRPr="001E1C93">
              <w:rPr>
                <w:rFonts w:cs="Arial"/>
                <w:szCs w:val="20"/>
              </w:rPr>
              <w:t>Etap realizacji</w:t>
            </w:r>
          </w:p>
        </w:tc>
      </w:tr>
      <w:tr w:rsidR="00DA72ED" w:rsidRPr="00A0066A" w14:paraId="01F07466" w14:textId="77777777" w:rsidTr="00DA67D6">
        <w:tc>
          <w:tcPr>
            <w:tcW w:w="2093" w:type="dxa"/>
            <w:vMerge w:val="restart"/>
          </w:tcPr>
          <w:p w14:paraId="3CBEBF82" w14:textId="77777777" w:rsidR="00DA72ED" w:rsidRPr="001E1C93" w:rsidRDefault="00DA72ED" w:rsidP="00AF6B1A">
            <w:pPr>
              <w:spacing w:after="0"/>
              <w:rPr>
                <w:rFonts w:cs="Arial"/>
                <w:b/>
                <w:szCs w:val="20"/>
              </w:rPr>
            </w:pPr>
            <w:r w:rsidRPr="001E1C93">
              <w:rPr>
                <w:rFonts w:cs="Arial"/>
                <w:b/>
                <w:szCs w:val="20"/>
              </w:rPr>
              <w:t>I</w:t>
            </w:r>
          </w:p>
          <w:p w14:paraId="7CC5AF98" w14:textId="77777777" w:rsidR="00DA72ED" w:rsidRPr="001E1C93" w:rsidRDefault="00DA72ED" w:rsidP="00AF6B1A">
            <w:pPr>
              <w:spacing w:after="0"/>
              <w:rPr>
                <w:rFonts w:cs="Arial"/>
                <w:szCs w:val="20"/>
              </w:rPr>
            </w:pPr>
            <w:r w:rsidRPr="001E1C93">
              <w:rPr>
                <w:rFonts w:cs="Arial"/>
                <w:szCs w:val="20"/>
              </w:rPr>
              <w:t xml:space="preserve">Podstawowe pojęcia dotyczące kierowców pojazdów samochodowego </w:t>
            </w:r>
          </w:p>
        </w:tc>
        <w:tc>
          <w:tcPr>
            <w:tcW w:w="2126" w:type="dxa"/>
          </w:tcPr>
          <w:p w14:paraId="46EE6476" w14:textId="77777777" w:rsidR="00DA72ED" w:rsidRPr="001E1C93" w:rsidRDefault="00DA72ED" w:rsidP="00AF6B1A">
            <w:pPr>
              <w:spacing w:after="0"/>
              <w:rPr>
                <w:rFonts w:cs="Arial"/>
                <w:szCs w:val="20"/>
              </w:rPr>
            </w:pPr>
            <w:r w:rsidRPr="001E1C93">
              <w:rPr>
                <w:rFonts w:cs="Arial"/>
                <w:szCs w:val="20"/>
              </w:rPr>
              <w:t>1. Pojęcia dotyczące pojazdów samochodowych</w:t>
            </w:r>
          </w:p>
        </w:tc>
        <w:tc>
          <w:tcPr>
            <w:tcW w:w="993" w:type="dxa"/>
          </w:tcPr>
          <w:p w14:paraId="4290E1A7" w14:textId="1857121B" w:rsidR="00DA72ED" w:rsidRPr="001E1C93" w:rsidRDefault="00DA72ED" w:rsidP="00AF6B1A">
            <w:pPr>
              <w:spacing w:after="0"/>
              <w:jc w:val="center"/>
              <w:rPr>
                <w:rFonts w:cs="Arial"/>
                <w:szCs w:val="20"/>
              </w:rPr>
            </w:pPr>
          </w:p>
        </w:tc>
        <w:tc>
          <w:tcPr>
            <w:tcW w:w="4535" w:type="dxa"/>
          </w:tcPr>
          <w:p w14:paraId="4B2D94E4" w14:textId="77777777" w:rsidR="00DA72ED" w:rsidRPr="001E1C93" w:rsidRDefault="00DA72ED" w:rsidP="002C4E08">
            <w:pPr>
              <w:pStyle w:val="Akapitzlist"/>
              <w:numPr>
                <w:ilvl w:val="0"/>
                <w:numId w:val="28"/>
              </w:numPr>
              <w:rPr>
                <w:rFonts w:cs="Arial"/>
                <w:szCs w:val="20"/>
              </w:rPr>
            </w:pPr>
            <w:r w:rsidRPr="001E1C93">
              <w:rPr>
                <w:rFonts w:cs="Arial"/>
                <w:szCs w:val="20"/>
              </w:rPr>
              <w:t>omówić cel wprowadzania przepisów dotyczących ruchu drogowego pojazdów samochodowych</w:t>
            </w:r>
          </w:p>
          <w:p w14:paraId="2EB5C4C6"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pojęcia dotyczące pojazdów samochodowych</w:t>
            </w:r>
          </w:p>
        </w:tc>
        <w:tc>
          <w:tcPr>
            <w:tcW w:w="3261" w:type="dxa"/>
          </w:tcPr>
          <w:p w14:paraId="0E4AA085" w14:textId="77777777" w:rsidR="00DA72ED" w:rsidRPr="001E1C93" w:rsidRDefault="00DA72ED" w:rsidP="002C4E08">
            <w:pPr>
              <w:pStyle w:val="Akapitzlist"/>
              <w:numPr>
                <w:ilvl w:val="0"/>
                <w:numId w:val="28"/>
              </w:numPr>
              <w:rPr>
                <w:rFonts w:cs="Arial"/>
                <w:szCs w:val="20"/>
              </w:rPr>
            </w:pPr>
            <w:r w:rsidRPr="001E1C93">
              <w:rPr>
                <w:rFonts w:cs="Arial"/>
                <w:szCs w:val="20"/>
              </w:rPr>
              <w:t>zaktualizować wiedzę i udoskonalić umiejętności zawodowe z zakresu przepisów ruchu drogowego</w:t>
            </w:r>
          </w:p>
        </w:tc>
        <w:tc>
          <w:tcPr>
            <w:tcW w:w="1417" w:type="dxa"/>
          </w:tcPr>
          <w:p w14:paraId="5FFCD7D2"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23C20892" w14:textId="77777777" w:rsidTr="00DA67D6">
        <w:tc>
          <w:tcPr>
            <w:tcW w:w="2093" w:type="dxa"/>
            <w:vMerge/>
          </w:tcPr>
          <w:p w14:paraId="00AE301F" w14:textId="77777777" w:rsidR="00DA72ED" w:rsidRPr="001E1C93" w:rsidRDefault="00DA72ED" w:rsidP="00AF6B1A">
            <w:pPr>
              <w:spacing w:after="0"/>
              <w:rPr>
                <w:rFonts w:cs="Arial"/>
                <w:szCs w:val="20"/>
              </w:rPr>
            </w:pPr>
          </w:p>
        </w:tc>
        <w:tc>
          <w:tcPr>
            <w:tcW w:w="2126" w:type="dxa"/>
          </w:tcPr>
          <w:p w14:paraId="3578B82E" w14:textId="77777777" w:rsidR="00DA72ED" w:rsidRPr="001E1C93" w:rsidRDefault="00DA72ED" w:rsidP="00AF6B1A">
            <w:pPr>
              <w:spacing w:after="0"/>
              <w:rPr>
                <w:rFonts w:cs="Arial"/>
                <w:szCs w:val="20"/>
              </w:rPr>
            </w:pPr>
            <w:r w:rsidRPr="001E1C93">
              <w:rPr>
                <w:rFonts w:cs="Arial"/>
                <w:szCs w:val="20"/>
              </w:rPr>
              <w:t xml:space="preserve">2. Pojęcia dotyczące pojazdów samochodowych w zakresie zasad ruchu drogowego </w:t>
            </w:r>
          </w:p>
        </w:tc>
        <w:tc>
          <w:tcPr>
            <w:tcW w:w="993" w:type="dxa"/>
          </w:tcPr>
          <w:p w14:paraId="733E9FE8" w14:textId="5F5E5CFD" w:rsidR="00DA72ED" w:rsidRPr="001E1C93" w:rsidRDefault="00DA72ED" w:rsidP="00AF6B1A">
            <w:pPr>
              <w:spacing w:after="0"/>
              <w:jc w:val="center"/>
              <w:rPr>
                <w:rFonts w:cs="Arial"/>
                <w:szCs w:val="20"/>
              </w:rPr>
            </w:pPr>
          </w:p>
        </w:tc>
        <w:tc>
          <w:tcPr>
            <w:tcW w:w="4535" w:type="dxa"/>
          </w:tcPr>
          <w:p w14:paraId="44898742"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pojęcia dotyczące zasad ruchu pojazdów samochodowych</w:t>
            </w:r>
          </w:p>
          <w:p w14:paraId="6B16D21B" w14:textId="77777777" w:rsidR="00DA72ED" w:rsidRPr="001E1C93" w:rsidRDefault="00DA72ED" w:rsidP="002C4E08">
            <w:pPr>
              <w:pStyle w:val="Akapitzlist"/>
              <w:numPr>
                <w:ilvl w:val="0"/>
                <w:numId w:val="28"/>
              </w:numPr>
              <w:rPr>
                <w:rFonts w:cs="Arial"/>
                <w:szCs w:val="20"/>
              </w:rPr>
            </w:pPr>
            <w:r w:rsidRPr="001E1C93">
              <w:rPr>
                <w:rFonts w:cs="Arial"/>
                <w:szCs w:val="20"/>
              </w:rPr>
              <w:t>scharakteryzować podstawowe manewry na drodze dotyczące ruchu pojazdów samochodowych</w:t>
            </w:r>
          </w:p>
        </w:tc>
        <w:tc>
          <w:tcPr>
            <w:tcW w:w="3261" w:type="dxa"/>
          </w:tcPr>
          <w:p w14:paraId="65873B8F"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 xml:space="preserve">skutki błędnych interpretacji zasad ruchu drogowego pojazdów samochodowych </w:t>
            </w:r>
          </w:p>
        </w:tc>
        <w:tc>
          <w:tcPr>
            <w:tcW w:w="1417" w:type="dxa"/>
          </w:tcPr>
          <w:p w14:paraId="1004D091"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684122D6" w14:textId="77777777" w:rsidTr="00DA67D6">
        <w:tc>
          <w:tcPr>
            <w:tcW w:w="2093" w:type="dxa"/>
            <w:vMerge w:val="restart"/>
          </w:tcPr>
          <w:p w14:paraId="56C2B2BD" w14:textId="77777777" w:rsidR="00DA72ED" w:rsidRPr="001E1C93" w:rsidRDefault="00DA72ED" w:rsidP="00AF6B1A">
            <w:pPr>
              <w:spacing w:after="0"/>
              <w:rPr>
                <w:rFonts w:cs="Arial"/>
                <w:b/>
                <w:szCs w:val="20"/>
              </w:rPr>
            </w:pPr>
            <w:r w:rsidRPr="001E1C93">
              <w:rPr>
                <w:rFonts w:cs="Arial"/>
                <w:b/>
                <w:szCs w:val="20"/>
              </w:rPr>
              <w:t>II</w:t>
            </w:r>
          </w:p>
          <w:p w14:paraId="064FEC02" w14:textId="77777777" w:rsidR="00DA72ED" w:rsidRPr="001E1C93" w:rsidRDefault="00DA72ED" w:rsidP="00AF6B1A">
            <w:pPr>
              <w:spacing w:after="0"/>
              <w:rPr>
                <w:rFonts w:cs="Arial"/>
                <w:szCs w:val="20"/>
              </w:rPr>
            </w:pPr>
            <w:r w:rsidRPr="001E1C93">
              <w:rPr>
                <w:rFonts w:cs="Arial"/>
                <w:szCs w:val="20"/>
              </w:rPr>
              <w:t>Ustalanie zasad pierwszeństwa przejazdu pojazdów samochodowych</w:t>
            </w:r>
          </w:p>
        </w:tc>
        <w:tc>
          <w:tcPr>
            <w:tcW w:w="2126" w:type="dxa"/>
          </w:tcPr>
          <w:p w14:paraId="431DB90E" w14:textId="77777777" w:rsidR="00DA72ED" w:rsidRPr="001E1C93" w:rsidRDefault="00DA72ED" w:rsidP="00AF6B1A">
            <w:pPr>
              <w:spacing w:after="0"/>
              <w:rPr>
                <w:rFonts w:cs="Arial"/>
                <w:szCs w:val="20"/>
              </w:rPr>
            </w:pPr>
            <w:r w:rsidRPr="001E1C93">
              <w:rPr>
                <w:rFonts w:cs="Arial"/>
                <w:szCs w:val="20"/>
              </w:rPr>
              <w:t>1. Znaki i sygnały drogowe dotyczące pojazdów samochodowych</w:t>
            </w:r>
          </w:p>
        </w:tc>
        <w:tc>
          <w:tcPr>
            <w:tcW w:w="993" w:type="dxa"/>
          </w:tcPr>
          <w:p w14:paraId="66512DFE" w14:textId="4222452E" w:rsidR="00DA72ED" w:rsidRPr="001E1C93" w:rsidRDefault="00DA72ED" w:rsidP="00AF6B1A">
            <w:pPr>
              <w:spacing w:after="0"/>
              <w:jc w:val="center"/>
              <w:rPr>
                <w:rFonts w:cs="Arial"/>
                <w:szCs w:val="20"/>
              </w:rPr>
            </w:pPr>
          </w:p>
        </w:tc>
        <w:tc>
          <w:tcPr>
            <w:tcW w:w="4535" w:type="dxa"/>
          </w:tcPr>
          <w:p w14:paraId="535E564B"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znaczenie poszczególnych znaków drogowych dotyczących pojazdów samochodowych</w:t>
            </w:r>
          </w:p>
          <w:p w14:paraId="65216019"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zasady ruchu drogowego określone znakami i sygnałami drogowymi podczas jazdy pojazdem samochodowym</w:t>
            </w:r>
          </w:p>
        </w:tc>
        <w:tc>
          <w:tcPr>
            <w:tcW w:w="3261" w:type="dxa"/>
          </w:tcPr>
          <w:p w14:paraId="4C708BA7"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skutki błędnych interpretacji znaków drogowych dotyczących pojazdów samochodowych</w:t>
            </w:r>
          </w:p>
        </w:tc>
        <w:tc>
          <w:tcPr>
            <w:tcW w:w="1417" w:type="dxa"/>
          </w:tcPr>
          <w:p w14:paraId="14AA6714"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6133F362" w14:textId="77777777" w:rsidTr="00DA67D6">
        <w:tc>
          <w:tcPr>
            <w:tcW w:w="2093" w:type="dxa"/>
            <w:vMerge/>
          </w:tcPr>
          <w:p w14:paraId="25E24AE7" w14:textId="77777777" w:rsidR="00DA72ED" w:rsidRPr="001E1C93" w:rsidRDefault="00DA72ED" w:rsidP="00AF6B1A">
            <w:pPr>
              <w:spacing w:after="0"/>
              <w:rPr>
                <w:rFonts w:cs="Arial"/>
                <w:szCs w:val="20"/>
              </w:rPr>
            </w:pPr>
          </w:p>
        </w:tc>
        <w:tc>
          <w:tcPr>
            <w:tcW w:w="2126" w:type="dxa"/>
          </w:tcPr>
          <w:p w14:paraId="75604D9E" w14:textId="77777777" w:rsidR="00DA72ED" w:rsidRPr="001E1C93" w:rsidRDefault="00DA72ED" w:rsidP="00AF6B1A">
            <w:pPr>
              <w:spacing w:after="0"/>
              <w:rPr>
                <w:rFonts w:cs="Arial"/>
                <w:szCs w:val="20"/>
              </w:rPr>
            </w:pPr>
            <w:r w:rsidRPr="001E1C93">
              <w:rPr>
                <w:rFonts w:cs="Arial"/>
                <w:szCs w:val="20"/>
              </w:rPr>
              <w:t>2. Ustalanie pierwszeństwa</w:t>
            </w:r>
          </w:p>
          <w:p w14:paraId="0A8E8E1A" w14:textId="77777777" w:rsidR="00DA72ED" w:rsidRPr="001E1C93" w:rsidRDefault="00DA72ED" w:rsidP="00AF6B1A">
            <w:pPr>
              <w:spacing w:after="0"/>
              <w:rPr>
                <w:rFonts w:cs="Arial"/>
                <w:szCs w:val="20"/>
              </w:rPr>
            </w:pPr>
            <w:r w:rsidRPr="001E1C93">
              <w:rPr>
                <w:rFonts w:cs="Arial"/>
                <w:szCs w:val="20"/>
              </w:rPr>
              <w:t xml:space="preserve">przejazdu podczas kierowania pojazdem samochodowym </w:t>
            </w:r>
          </w:p>
        </w:tc>
        <w:tc>
          <w:tcPr>
            <w:tcW w:w="993" w:type="dxa"/>
          </w:tcPr>
          <w:p w14:paraId="19EE3DE9" w14:textId="37C4C56F" w:rsidR="00DA72ED" w:rsidRPr="001E1C93" w:rsidRDefault="00DA72ED" w:rsidP="00AF6B1A">
            <w:pPr>
              <w:spacing w:after="0"/>
              <w:jc w:val="center"/>
              <w:rPr>
                <w:rFonts w:cs="Arial"/>
                <w:szCs w:val="20"/>
              </w:rPr>
            </w:pPr>
          </w:p>
        </w:tc>
        <w:tc>
          <w:tcPr>
            <w:tcW w:w="4535" w:type="dxa"/>
          </w:tcPr>
          <w:p w14:paraId="63C9CB8A"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zasady kierowania pojazdem samochodowym z przyczepą lekką</w:t>
            </w:r>
          </w:p>
          <w:p w14:paraId="4F925A4D"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zasady wykonywania manewrów w ruchu drogowym podczas jazdy pojazdem samochodowym z przyczepą lekką</w:t>
            </w:r>
          </w:p>
          <w:p w14:paraId="3C9F2EC3"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skutki dla ruchu pojazdów wynikające z długości i prędkości jazdy pojazdu samochodowego</w:t>
            </w:r>
          </w:p>
          <w:p w14:paraId="41D1D32B" w14:textId="77777777" w:rsidR="00DA72ED" w:rsidRPr="001E1C93" w:rsidRDefault="00DA72ED" w:rsidP="002C4E08">
            <w:pPr>
              <w:pStyle w:val="Akapitzlist"/>
              <w:numPr>
                <w:ilvl w:val="0"/>
                <w:numId w:val="28"/>
              </w:numPr>
              <w:rPr>
                <w:rFonts w:cs="Arial"/>
                <w:szCs w:val="20"/>
              </w:rPr>
            </w:pPr>
            <w:r w:rsidRPr="001E1C93">
              <w:rPr>
                <w:rFonts w:cs="Arial"/>
                <w:szCs w:val="20"/>
              </w:rPr>
              <w:t>określić dopuszczalne prędkości jazdy pojazdów na poszczególnych kategoriach dróg</w:t>
            </w:r>
          </w:p>
        </w:tc>
        <w:tc>
          <w:tcPr>
            <w:tcW w:w="3261" w:type="dxa"/>
          </w:tcPr>
          <w:p w14:paraId="299EFAC7"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skutki błędnych interpretacji zasad ustalania pierwszeństwa przejazdu w ruchu drogowym pojazdów samochodowych</w:t>
            </w:r>
          </w:p>
        </w:tc>
        <w:tc>
          <w:tcPr>
            <w:tcW w:w="1417" w:type="dxa"/>
          </w:tcPr>
          <w:p w14:paraId="53077C2F"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1AF6168E" w14:textId="77777777" w:rsidTr="00DA67D6">
        <w:tc>
          <w:tcPr>
            <w:tcW w:w="2093" w:type="dxa"/>
            <w:vMerge/>
          </w:tcPr>
          <w:p w14:paraId="210CEE6A" w14:textId="77777777" w:rsidR="00DA72ED" w:rsidRPr="001E1C93" w:rsidRDefault="00DA72ED" w:rsidP="00AF6B1A">
            <w:pPr>
              <w:spacing w:after="0"/>
              <w:rPr>
                <w:rFonts w:cs="Arial"/>
                <w:szCs w:val="20"/>
              </w:rPr>
            </w:pPr>
          </w:p>
        </w:tc>
        <w:tc>
          <w:tcPr>
            <w:tcW w:w="2126" w:type="dxa"/>
          </w:tcPr>
          <w:p w14:paraId="08231CFF" w14:textId="77777777" w:rsidR="00DA72ED" w:rsidRPr="001E1C93" w:rsidRDefault="00DA72ED" w:rsidP="00AF6B1A">
            <w:pPr>
              <w:spacing w:after="0"/>
              <w:rPr>
                <w:rFonts w:cs="Arial"/>
                <w:szCs w:val="20"/>
              </w:rPr>
            </w:pPr>
            <w:r w:rsidRPr="001E1C93">
              <w:rPr>
                <w:rFonts w:cs="Arial"/>
                <w:szCs w:val="20"/>
              </w:rPr>
              <w:t>3. Pojazdy uprzywilejowane i jazda w szczególnych warunkach</w:t>
            </w:r>
          </w:p>
        </w:tc>
        <w:tc>
          <w:tcPr>
            <w:tcW w:w="993" w:type="dxa"/>
          </w:tcPr>
          <w:p w14:paraId="461C16DD" w14:textId="12D7175B" w:rsidR="00DA72ED" w:rsidRPr="001E1C93" w:rsidRDefault="00DA72ED" w:rsidP="00AF6B1A">
            <w:pPr>
              <w:spacing w:after="0"/>
              <w:jc w:val="center"/>
              <w:rPr>
                <w:rFonts w:cs="Arial"/>
                <w:szCs w:val="20"/>
              </w:rPr>
            </w:pPr>
          </w:p>
        </w:tc>
        <w:tc>
          <w:tcPr>
            <w:tcW w:w="4535" w:type="dxa"/>
          </w:tcPr>
          <w:p w14:paraId="3EA5E6EA"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cechy pojazdów uprzywilejowanych,</w:t>
            </w:r>
          </w:p>
          <w:p w14:paraId="7D98758C"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zasady zachowania się kierowcy pojazdu samochodowego w różnych sytuacjach drogowych i terenowych</w:t>
            </w:r>
          </w:p>
          <w:p w14:paraId="5CE27431"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zasady wykonywania manewrów wymaganych do u</w:t>
            </w:r>
            <w:r w:rsidR="00A25DF8" w:rsidRPr="001E1C93">
              <w:rPr>
                <w:rFonts w:cs="Arial"/>
                <w:szCs w:val="20"/>
              </w:rPr>
              <w:t>zyskania prawa jazdy kategorii B</w:t>
            </w:r>
          </w:p>
        </w:tc>
        <w:tc>
          <w:tcPr>
            <w:tcW w:w="3261" w:type="dxa"/>
          </w:tcPr>
          <w:p w14:paraId="76907136" w14:textId="77777777" w:rsidR="00DA72ED" w:rsidRPr="001E1C93" w:rsidRDefault="00DA72ED" w:rsidP="002C4E08">
            <w:pPr>
              <w:pStyle w:val="Akapitzlist"/>
              <w:numPr>
                <w:ilvl w:val="0"/>
                <w:numId w:val="28"/>
              </w:numPr>
              <w:rPr>
                <w:rFonts w:cs="Arial"/>
                <w:szCs w:val="20"/>
              </w:rPr>
            </w:pPr>
            <w:r w:rsidRPr="001E1C93">
              <w:rPr>
                <w:rFonts w:cs="Arial"/>
                <w:szCs w:val="20"/>
              </w:rPr>
              <w:t>ustalić sposoby zachowania się kierowcy pojazdu samochodowego w różnych sytuacjach drogowych z uwzględnieniem ruchu pojazdów uprzywilejowanych</w:t>
            </w:r>
          </w:p>
        </w:tc>
        <w:tc>
          <w:tcPr>
            <w:tcW w:w="1417" w:type="dxa"/>
          </w:tcPr>
          <w:p w14:paraId="1E5416A9" w14:textId="77777777" w:rsidR="00DA72ED" w:rsidRPr="001E1C93" w:rsidRDefault="00DA72ED" w:rsidP="00AF6B1A">
            <w:pPr>
              <w:spacing w:after="0"/>
              <w:rPr>
                <w:rFonts w:cs="Arial"/>
                <w:szCs w:val="20"/>
              </w:rPr>
            </w:pPr>
            <w:r w:rsidRPr="001E1C93">
              <w:rPr>
                <w:rFonts w:cs="Arial"/>
                <w:szCs w:val="20"/>
              </w:rPr>
              <w:t>Klasa III</w:t>
            </w:r>
          </w:p>
        </w:tc>
      </w:tr>
      <w:tr w:rsidR="00DA72ED" w:rsidRPr="00A0066A" w14:paraId="40DACB4C" w14:textId="77777777" w:rsidTr="00DA67D6">
        <w:tc>
          <w:tcPr>
            <w:tcW w:w="2093" w:type="dxa"/>
            <w:vMerge w:val="restart"/>
          </w:tcPr>
          <w:p w14:paraId="677117DD" w14:textId="77777777" w:rsidR="00DA72ED" w:rsidRPr="001E1C93" w:rsidRDefault="00DA72ED" w:rsidP="00AF6B1A">
            <w:pPr>
              <w:spacing w:after="0"/>
              <w:rPr>
                <w:rFonts w:cs="Arial"/>
                <w:b/>
                <w:szCs w:val="20"/>
              </w:rPr>
            </w:pPr>
            <w:r w:rsidRPr="001E1C93">
              <w:rPr>
                <w:rFonts w:cs="Arial"/>
                <w:b/>
                <w:szCs w:val="20"/>
              </w:rPr>
              <w:t>III</w:t>
            </w:r>
          </w:p>
          <w:p w14:paraId="78AD5DE9" w14:textId="77777777" w:rsidR="00DA72ED" w:rsidRPr="001E1C93" w:rsidRDefault="00DA72ED" w:rsidP="00AF6B1A">
            <w:pPr>
              <w:spacing w:after="0"/>
              <w:rPr>
                <w:rFonts w:cs="Arial"/>
                <w:szCs w:val="20"/>
              </w:rPr>
            </w:pPr>
            <w:r w:rsidRPr="001E1C93">
              <w:rPr>
                <w:rFonts w:cs="Arial"/>
                <w:szCs w:val="20"/>
              </w:rPr>
              <w:t>Postępowanie podczas kolizji i wypadku</w:t>
            </w:r>
          </w:p>
        </w:tc>
        <w:tc>
          <w:tcPr>
            <w:tcW w:w="2126" w:type="dxa"/>
          </w:tcPr>
          <w:p w14:paraId="2DF8B1AD" w14:textId="77777777" w:rsidR="00DA72ED" w:rsidRPr="001E1C93" w:rsidRDefault="00DA72ED" w:rsidP="00AF6B1A">
            <w:pPr>
              <w:spacing w:after="0"/>
              <w:rPr>
                <w:rFonts w:cs="Arial"/>
                <w:szCs w:val="20"/>
              </w:rPr>
            </w:pPr>
            <w:r w:rsidRPr="001E1C93">
              <w:rPr>
                <w:rFonts w:cs="Arial"/>
                <w:szCs w:val="20"/>
              </w:rPr>
              <w:t>1. Procedury postępowania podczas kolizji i wypadków z udziałem pojazdów samochodowych</w:t>
            </w:r>
          </w:p>
        </w:tc>
        <w:tc>
          <w:tcPr>
            <w:tcW w:w="993" w:type="dxa"/>
          </w:tcPr>
          <w:p w14:paraId="38C50168" w14:textId="60A7C457" w:rsidR="00DA72ED" w:rsidRPr="001E1C93" w:rsidRDefault="00DA72ED" w:rsidP="00AF6B1A">
            <w:pPr>
              <w:spacing w:after="0"/>
              <w:jc w:val="center"/>
              <w:rPr>
                <w:rFonts w:cs="Arial"/>
                <w:szCs w:val="20"/>
              </w:rPr>
            </w:pPr>
          </w:p>
        </w:tc>
        <w:tc>
          <w:tcPr>
            <w:tcW w:w="4535" w:type="dxa"/>
          </w:tcPr>
          <w:p w14:paraId="78D3B829" w14:textId="77777777" w:rsidR="00DA72ED" w:rsidRPr="001E1C93" w:rsidRDefault="00DA72ED" w:rsidP="002C4E08">
            <w:pPr>
              <w:pStyle w:val="Akapitzlist"/>
              <w:numPr>
                <w:ilvl w:val="0"/>
                <w:numId w:val="28"/>
              </w:numPr>
              <w:rPr>
                <w:rFonts w:cs="Arial"/>
                <w:szCs w:val="20"/>
              </w:rPr>
            </w:pPr>
            <w:r w:rsidRPr="001E1C93">
              <w:rPr>
                <w:rFonts w:cs="Arial"/>
                <w:szCs w:val="20"/>
              </w:rPr>
              <w:t>sklasyfikować przyczyny wypadków i kolizji drogowych powodowanych przez kierowców pojazdów samochodowych</w:t>
            </w:r>
          </w:p>
        </w:tc>
        <w:tc>
          <w:tcPr>
            <w:tcW w:w="3261" w:type="dxa"/>
          </w:tcPr>
          <w:p w14:paraId="6D4D04BD" w14:textId="77777777" w:rsidR="00DA72ED" w:rsidRPr="001E1C93" w:rsidRDefault="00DA72ED" w:rsidP="002C4E08">
            <w:pPr>
              <w:pStyle w:val="Akapitzlist"/>
              <w:numPr>
                <w:ilvl w:val="0"/>
                <w:numId w:val="28"/>
              </w:numPr>
              <w:rPr>
                <w:rFonts w:cs="Arial"/>
                <w:szCs w:val="20"/>
              </w:rPr>
            </w:pPr>
            <w:r w:rsidRPr="001E1C93">
              <w:rPr>
                <w:rFonts w:cs="Arial"/>
                <w:szCs w:val="20"/>
              </w:rPr>
              <w:t>określić wpływ różnych czynników na zachowanie się kierowcy</w:t>
            </w:r>
          </w:p>
        </w:tc>
        <w:tc>
          <w:tcPr>
            <w:tcW w:w="1417" w:type="dxa"/>
          </w:tcPr>
          <w:p w14:paraId="3EBBACA3"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3A686D80" w14:textId="77777777" w:rsidTr="00DA67D6">
        <w:tc>
          <w:tcPr>
            <w:tcW w:w="2093" w:type="dxa"/>
            <w:vMerge/>
          </w:tcPr>
          <w:p w14:paraId="24B5F389" w14:textId="77777777" w:rsidR="00DA72ED" w:rsidRPr="001E1C93" w:rsidRDefault="00DA72ED" w:rsidP="00AF6B1A">
            <w:pPr>
              <w:spacing w:after="0"/>
              <w:rPr>
                <w:rFonts w:cs="Arial"/>
                <w:szCs w:val="20"/>
              </w:rPr>
            </w:pPr>
          </w:p>
        </w:tc>
        <w:tc>
          <w:tcPr>
            <w:tcW w:w="2126" w:type="dxa"/>
          </w:tcPr>
          <w:p w14:paraId="734C88D6" w14:textId="77777777" w:rsidR="00DA72ED" w:rsidRPr="001E1C93" w:rsidRDefault="00DA72ED" w:rsidP="00AF6B1A">
            <w:pPr>
              <w:spacing w:after="0"/>
              <w:rPr>
                <w:rFonts w:cs="Arial"/>
                <w:szCs w:val="20"/>
              </w:rPr>
            </w:pPr>
            <w:r w:rsidRPr="001E1C93">
              <w:rPr>
                <w:rFonts w:cs="Arial"/>
                <w:szCs w:val="20"/>
              </w:rPr>
              <w:t>2. Zasady udzielania pierwszej pomocy ofiarom wypadków z udziałem pojazdów samochodowych</w:t>
            </w:r>
          </w:p>
        </w:tc>
        <w:tc>
          <w:tcPr>
            <w:tcW w:w="993" w:type="dxa"/>
          </w:tcPr>
          <w:p w14:paraId="5A2A712D" w14:textId="1F2425FC" w:rsidR="00DA72ED" w:rsidRPr="001E1C93" w:rsidRDefault="00DA72ED" w:rsidP="00AF6B1A">
            <w:pPr>
              <w:spacing w:after="0"/>
              <w:jc w:val="center"/>
              <w:rPr>
                <w:rFonts w:cs="Arial"/>
                <w:szCs w:val="20"/>
              </w:rPr>
            </w:pPr>
          </w:p>
        </w:tc>
        <w:tc>
          <w:tcPr>
            <w:tcW w:w="4535" w:type="dxa"/>
          </w:tcPr>
          <w:p w14:paraId="2944B9DE" w14:textId="77777777" w:rsidR="00DA72ED" w:rsidRPr="001E1C93" w:rsidRDefault="00DA72ED" w:rsidP="002C4E08">
            <w:pPr>
              <w:pStyle w:val="Akapitzlist"/>
              <w:numPr>
                <w:ilvl w:val="0"/>
                <w:numId w:val="28"/>
              </w:numPr>
              <w:rPr>
                <w:rFonts w:cs="Arial"/>
                <w:szCs w:val="20"/>
              </w:rPr>
            </w:pPr>
            <w:r w:rsidRPr="001E1C93">
              <w:rPr>
                <w:rFonts w:cs="Arial"/>
                <w:szCs w:val="20"/>
              </w:rPr>
              <w:t>zastosować zasady udzielania pierwszej pomocy osobom poszkodowanym w wypadku drogowym z udziałem pojazdu samochodowego</w:t>
            </w:r>
          </w:p>
        </w:tc>
        <w:tc>
          <w:tcPr>
            <w:tcW w:w="3261" w:type="dxa"/>
          </w:tcPr>
          <w:p w14:paraId="4C9B506A" w14:textId="77777777" w:rsidR="00DA72ED" w:rsidRPr="001E1C93" w:rsidRDefault="00DA72ED" w:rsidP="002C4E08">
            <w:pPr>
              <w:pStyle w:val="Akapitzlist"/>
              <w:numPr>
                <w:ilvl w:val="0"/>
                <w:numId w:val="28"/>
              </w:numPr>
              <w:rPr>
                <w:rFonts w:cs="Arial"/>
                <w:szCs w:val="20"/>
              </w:rPr>
            </w:pPr>
            <w:r w:rsidRPr="001E1C93">
              <w:rPr>
                <w:rFonts w:cs="Arial"/>
                <w:szCs w:val="20"/>
              </w:rPr>
              <w:t xml:space="preserve">ustalić sposób reagowania w przypadku różnych obrażeń u osób poszkodowanych </w:t>
            </w:r>
          </w:p>
        </w:tc>
        <w:tc>
          <w:tcPr>
            <w:tcW w:w="1417" w:type="dxa"/>
          </w:tcPr>
          <w:p w14:paraId="7D68D962" w14:textId="77777777" w:rsidR="00DA72ED" w:rsidRPr="001E1C93" w:rsidRDefault="00DA72ED" w:rsidP="00AF6B1A">
            <w:pPr>
              <w:spacing w:after="0"/>
              <w:rPr>
                <w:rFonts w:cs="Arial"/>
                <w:szCs w:val="20"/>
              </w:rPr>
            </w:pPr>
            <w:r w:rsidRPr="001E1C93">
              <w:rPr>
                <w:rFonts w:cs="Arial"/>
                <w:szCs w:val="20"/>
              </w:rPr>
              <w:t>Klasa II</w:t>
            </w:r>
          </w:p>
        </w:tc>
      </w:tr>
      <w:tr w:rsidR="00DA72ED" w:rsidRPr="00A0066A" w14:paraId="36D7F3D5" w14:textId="77777777" w:rsidTr="00DA67D6">
        <w:tc>
          <w:tcPr>
            <w:tcW w:w="2093" w:type="dxa"/>
            <w:vMerge/>
          </w:tcPr>
          <w:p w14:paraId="533DACBA" w14:textId="77777777" w:rsidR="00DA72ED" w:rsidRPr="001E1C93" w:rsidRDefault="00DA72ED" w:rsidP="00AF6B1A">
            <w:pPr>
              <w:spacing w:after="0"/>
              <w:rPr>
                <w:rFonts w:cs="Arial"/>
                <w:szCs w:val="20"/>
              </w:rPr>
            </w:pPr>
          </w:p>
        </w:tc>
        <w:tc>
          <w:tcPr>
            <w:tcW w:w="2126" w:type="dxa"/>
          </w:tcPr>
          <w:p w14:paraId="001844A0" w14:textId="77777777" w:rsidR="00DA72ED" w:rsidRPr="001E1C93" w:rsidRDefault="00DA72ED" w:rsidP="00AF6B1A">
            <w:pPr>
              <w:spacing w:after="0"/>
              <w:rPr>
                <w:rFonts w:cs="Arial"/>
                <w:szCs w:val="20"/>
              </w:rPr>
            </w:pPr>
            <w:r w:rsidRPr="001E1C93">
              <w:rPr>
                <w:rFonts w:cs="Arial"/>
                <w:szCs w:val="20"/>
              </w:rPr>
              <w:t>3. Badania techniczne i ewidencja pojazdów samochodowych</w:t>
            </w:r>
          </w:p>
        </w:tc>
        <w:tc>
          <w:tcPr>
            <w:tcW w:w="993" w:type="dxa"/>
          </w:tcPr>
          <w:p w14:paraId="3E0D5490" w14:textId="48D1E8FF" w:rsidR="00DA72ED" w:rsidRPr="001E1C93" w:rsidRDefault="00DA72ED" w:rsidP="00AF6B1A">
            <w:pPr>
              <w:spacing w:after="0"/>
              <w:jc w:val="center"/>
              <w:rPr>
                <w:rFonts w:cs="Arial"/>
                <w:szCs w:val="20"/>
              </w:rPr>
            </w:pPr>
          </w:p>
        </w:tc>
        <w:tc>
          <w:tcPr>
            <w:tcW w:w="4535" w:type="dxa"/>
          </w:tcPr>
          <w:p w14:paraId="2071F920" w14:textId="77777777" w:rsidR="00DA72ED" w:rsidRPr="001E1C93" w:rsidRDefault="00DA72ED" w:rsidP="002C4E08">
            <w:pPr>
              <w:pStyle w:val="Akapitzlist"/>
              <w:numPr>
                <w:ilvl w:val="0"/>
                <w:numId w:val="28"/>
              </w:numPr>
              <w:rPr>
                <w:rFonts w:cs="Arial"/>
                <w:szCs w:val="20"/>
              </w:rPr>
            </w:pPr>
            <w:r w:rsidRPr="001E1C93">
              <w:rPr>
                <w:rFonts w:cs="Arial"/>
                <w:szCs w:val="20"/>
              </w:rPr>
              <w:t xml:space="preserve">wyjaśnić obowiązki właściciela pojazdu w zakresie ewidencji, badań technicznych pojazdów samochodowych i ubezpieczenia odpowiedzialności za szkody </w:t>
            </w:r>
          </w:p>
          <w:p w14:paraId="4F6EF573" w14:textId="77777777" w:rsidR="00DA72ED" w:rsidRPr="001E1C93" w:rsidRDefault="00DA72ED" w:rsidP="002C4E08">
            <w:pPr>
              <w:pStyle w:val="Akapitzlist"/>
              <w:numPr>
                <w:ilvl w:val="0"/>
                <w:numId w:val="28"/>
              </w:numPr>
              <w:rPr>
                <w:rFonts w:cs="Arial"/>
                <w:szCs w:val="20"/>
              </w:rPr>
            </w:pPr>
            <w:r w:rsidRPr="001E1C93">
              <w:rPr>
                <w:rFonts w:cs="Arial"/>
                <w:szCs w:val="20"/>
              </w:rPr>
              <w:t>przygotować pojazd samochodowy i przyczepę lekką do jazdy po drogach publicznych</w:t>
            </w:r>
          </w:p>
        </w:tc>
        <w:tc>
          <w:tcPr>
            <w:tcW w:w="3261" w:type="dxa"/>
          </w:tcPr>
          <w:p w14:paraId="6ECB18C9" w14:textId="77777777" w:rsidR="00DA72ED" w:rsidRPr="001E1C93" w:rsidRDefault="00DA72ED" w:rsidP="002C4E08">
            <w:pPr>
              <w:pStyle w:val="Akapitzlist"/>
              <w:numPr>
                <w:ilvl w:val="0"/>
                <w:numId w:val="28"/>
              </w:numPr>
              <w:rPr>
                <w:rFonts w:cs="Arial"/>
                <w:szCs w:val="20"/>
              </w:rPr>
            </w:pPr>
            <w:r w:rsidRPr="001E1C93">
              <w:rPr>
                <w:rFonts w:cs="Arial"/>
                <w:szCs w:val="20"/>
              </w:rPr>
              <w:t>określić warunki wymagające dodatkowych badań technicznych pojazdów samochodowych</w:t>
            </w:r>
          </w:p>
        </w:tc>
        <w:tc>
          <w:tcPr>
            <w:tcW w:w="1417" w:type="dxa"/>
          </w:tcPr>
          <w:p w14:paraId="0082D953"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6667ED1D" w14:textId="77777777" w:rsidTr="00DA67D6">
        <w:tc>
          <w:tcPr>
            <w:tcW w:w="2093" w:type="dxa"/>
            <w:vMerge w:val="restart"/>
          </w:tcPr>
          <w:p w14:paraId="1370157E" w14:textId="77777777" w:rsidR="00DA72ED" w:rsidRPr="001E1C93" w:rsidRDefault="00DA72ED" w:rsidP="00AF6B1A">
            <w:pPr>
              <w:spacing w:after="0"/>
              <w:rPr>
                <w:rFonts w:cs="Arial"/>
                <w:b/>
                <w:szCs w:val="20"/>
              </w:rPr>
            </w:pPr>
            <w:r w:rsidRPr="001E1C93">
              <w:rPr>
                <w:rFonts w:cs="Arial"/>
                <w:b/>
                <w:szCs w:val="20"/>
              </w:rPr>
              <w:t>IV</w:t>
            </w:r>
          </w:p>
          <w:p w14:paraId="4DF53AE5" w14:textId="77777777" w:rsidR="00DA72ED" w:rsidRPr="001E1C93" w:rsidRDefault="00DA72ED" w:rsidP="00AF6B1A">
            <w:pPr>
              <w:spacing w:after="0"/>
              <w:rPr>
                <w:rFonts w:cs="Arial"/>
                <w:szCs w:val="20"/>
              </w:rPr>
            </w:pPr>
            <w:r w:rsidRPr="001E1C93">
              <w:rPr>
                <w:rFonts w:cs="Arial"/>
                <w:szCs w:val="20"/>
              </w:rPr>
              <w:t>Przygotowanie pojazdu samochodowego z przyczepą do jazdy i przewozu ładunków</w:t>
            </w:r>
          </w:p>
        </w:tc>
        <w:tc>
          <w:tcPr>
            <w:tcW w:w="2126" w:type="dxa"/>
          </w:tcPr>
          <w:p w14:paraId="53E13EE7" w14:textId="77777777" w:rsidR="00DA72ED" w:rsidRPr="001E1C93" w:rsidRDefault="00DA72ED" w:rsidP="00AF6B1A">
            <w:pPr>
              <w:spacing w:after="0"/>
              <w:rPr>
                <w:rFonts w:cs="Arial"/>
                <w:szCs w:val="20"/>
              </w:rPr>
            </w:pPr>
            <w:r w:rsidRPr="001E1C93">
              <w:rPr>
                <w:rFonts w:cs="Arial"/>
                <w:szCs w:val="20"/>
              </w:rPr>
              <w:t>1. Czynności obsługowe pojazdu samochodowego i przyczepy lekkiej</w:t>
            </w:r>
          </w:p>
        </w:tc>
        <w:tc>
          <w:tcPr>
            <w:tcW w:w="993" w:type="dxa"/>
          </w:tcPr>
          <w:p w14:paraId="03370A59" w14:textId="37E45E2C" w:rsidR="00DA72ED" w:rsidRPr="001E1C93" w:rsidRDefault="00DA72ED" w:rsidP="00AF6B1A">
            <w:pPr>
              <w:spacing w:after="0"/>
              <w:jc w:val="center"/>
              <w:rPr>
                <w:rFonts w:cs="Arial"/>
                <w:szCs w:val="20"/>
              </w:rPr>
            </w:pPr>
          </w:p>
        </w:tc>
        <w:tc>
          <w:tcPr>
            <w:tcW w:w="4535" w:type="dxa"/>
          </w:tcPr>
          <w:p w14:paraId="7194B76B" w14:textId="77777777" w:rsidR="00DA72ED" w:rsidRPr="001E1C93" w:rsidRDefault="00DA72ED" w:rsidP="002C4E08">
            <w:pPr>
              <w:pStyle w:val="Akapitzlist"/>
              <w:numPr>
                <w:ilvl w:val="0"/>
                <w:numId w:val="28"/>
              </w:numPr>
              <w:rPr>
                <w:rFonts w:cs="Arial"/>
                <w:szCs w:val="20"/>
              </w:rPr>
            </w:pPr>
            <w:r w:rsidRPr="001E1C93">
              <w:rPr>
                <w:rFonts w:cs="Arial"/>
                <w:szCs w:val="20"/>
              </w:rPr>
              <w:t>przygotować miejsce pracy kierowcy pojazdu samochodowego zgodnie z zasadami ergonomii</w:t>
            </w:r>
          </w:p>
          <w:p w14:paraId="714D81D3" w14:textId="77777777" w:rsidR="00DA72ED" w:rsidRPr="001E1C93" w:rsidRDefault="00DA72ED" w:rsidP="002C4E08">
            <w:pPr>
              <w:pStyle w:val="Akapitzlist"/>
              <w:numPr>
                <w:ilvl w:val="0"/>
                <w:numId w:val="28"/>
              </w:numPr>
              <w:rPr>
                <w:rFonts w:cs="Arial"/>
                <w:szCs w:val="20"/>
              </w:rPr>
            </w:pPr>
            <w:r w:rsidRPr="001E1C93">
              <w:rPr>
                <w:rFonts w:cs="Arial"/>
                <w:szCs w:val="20"/>
              </w:rPr>
              <w:t>określić zakres obsługi codziennej pojazdu samochodowego i przyczepy lekkiej</w:t>
            </w:r>
          </w:p>
          <w:p w14:paraId="457A7975" w14:textId="77777777" w:rsidR="00DA72ED" w:rsidRPr="001E1C93" w:rsidRDefault="00DA72ED" w:rsidP="002C4E08">
            <w:pPr>
              <w:pStyle w:val="Akapitzlist"/>
              <w:numPr>
                <w:ilvl w:val="0"/>
                <w:numId w:val="28"/>
              </w:numPr>
              <w:rPr>
                <w:rFonts w:cs="Arial"/>
                <w:szCs w:val="20"/>
              </w:rPr>
            </w:pPr>
            <w:r w:rsidRPr="001E1C93">
              <w:rPr>
                <w:rFonts w:cs="Arial"/>
                <w:szCs w:val="20"/>
              </w:rPr>
              <w:t>ocenić stan techniczny pojazdu samochodowego;</w:t>
            </w:r>
          </w:p>
          <w:p w14:paraId="06925673" w14:textId="77777777" w:rsidR="00DA72ED" w:rsidRPr="001E1C93" w:rsidRDefault="00DA72ED" w:rsidP="002C4E08">
            <w:pPr>
              <w:pStyle w:val="Akapitzlist"/>
              <w:numPr>
                <w:ilvl w:val="0"/>
                <w:numId w:val="28"/>
              </w:numPr>
              <w:rPr>
                <w:rFonts w:cs="Arial"/>
                <w:szCs w:val="20"/>
              </w:rPr>
            </w:pPr>
            <w:r w:rsidRPr="001E1C93">
              <w:rPr>
                <w:rFonts w:cs="Arial"/>
                <w:szCs w:val="20"/>
              </w:rPr>
              <w:t>określić zakres kontroli sprawności układów i instalacji pojazdu samochodowego i przyczepy lekkiej</w:t>
            </w:r>
          </w:p>
          <w:p w14:paraId="370B1E32" w14:textId="77777777" w:rsidR="00DA72ED" w:rsidRPr="001E1C93" w:rsidRDefault="00DA72ED" w:rsidP="002C4E08">
            <w:pPr>
              <w:pStyle w:val="Akapitzlist"/>
              <w:numPr>
                <w:ilvl w:val="0"/>
                <w:numId w:val="28"/>
              </w:numPr>
              <w:rPr>
                <w:rFonts w:cs="Arial"/>
                <w:szCs w:val="20"/>
              </w:rPr>
            </w:pPr>
            <w:r w:rsidRPr="001E1C93">
              <w:rPr>
                <w:rFonts w:cs="Arial"/>
                <w:szCs w:val="20"/>
              </w:rPr>
              <w:t>zinterpretować wskazania przyrządów kontrolno-pomiarowych pojazdów samochodowych</w:t>
            </w:r>
          </w:p>
        </w:tc>
        <w:tc>
          <w:tcPr>
            <w:tcW w:w="3261" w:type="dxa"/>
          </w:tcPr>
          <w:p w14:paraId="40922248" w14:textId="77777777" w:rsidR="00DA72ED" w:rsidRPr="001E1C93" w:rsidRDefault="00DA72ED" w:rsidP="002C4E08">
            <w:pPr>
              <w:pStyle w:val="Akapitzlist"/>
              <w:numPr>
                <w:ilvl w:val="0"/>
                <w:numId w:val="28"/>
              </w:numPr>
              <w:rPr>
                <w:rFonts w:cs="Arial"/>
                <w:szCs w:val="20"/>
              </w:rPr>
            </w:pPr>
            <w:r w:rsidRPr="001E1C93">
              <w:rPr>
                <w:rFonts w:cs="Arial"/>
                <w:szCs w:val="20"/>
              </w:rPr>
              <w:t>określić zakres obsługi codziennej różnych typów pojazdów samochodowych i przyczep lekkich</w:t>
            </w:r>
          </w:p>
        </w:tc>
        <w:tc>
          <w:tcPr>
            <w:tcW w:w="1417" w:type="dxa"/>
          </w:tcPr>
          <w:p w14:paraId="4139EDE3" w14:textId="77777777" w:rsidR="00DA72ED" w:rsidRPr="001E1C93" w:rsidRDefault="00ED54E3" w:rsidP="00AF6B1A">
            <w:pPr>
              <w:spacing w:after="0"/>
              <w:rPr>
                <w:rFonts w:cs="Arial"/>
                <w:szCs w:val="20"/>
              </w:rPr>
            </w:pPr>
            <w:r w:rsidRPr="001E1C93">
              <w:rPr>
                <w:rFonts w:cs="Arial"/>
                <w:szCs w:val="20"/>
              </w:rPr>
              <w:t>Klasa II</w:t>
            </w:r>
          </w:p>
        </w:tc>
      </w:tr>
      <w:tr w:rsidR="00DA72ED" w:rsidRPr="00A0066A" w14:paraId="1A7A6B15" w14:textId="77777777" w:rsidTr="00DA67D6">
        <w:tc>
          <w:tcPr>
            <w:tcW w:w="2093" w:type="dxa"/>
            <w:vMerge/>
          </w:tcPr>
          <w:p w14:paraId="3C004E99" w14:textId="77777777" w:rsidR="00DA72ED" w:rsidRPr="001E1C93" w:rsidRDefault="00DA72ED" w:rsidP="00AF6B1A">
            <w:pPr>
              <w:spacing w:after="0"/>
              <w:rPr>
                <w:rFonts w:cs="Arial"/>
                <w:szCs w:val="20"/>
              </w:rPr>
            </w:pPr>
          </w:p>
        </w:tc>
        <w:tc>
          <w:tcPr>
            <w:tcW w:w="2126" w:type="dxa"/>
          </w:tcPr>
          <w:p w14:paraId="72D40DFC" w14:textId="77777777" w:rsidR="00DA72ED" w:rsidRPr="001E1C93" w:rsidRDefault="00DA72ED" w:rsidP="00AF6B1A">
            <w:pPr>
              <w:spacing w:after="0"/>
              <w:rPr>
                <w:rFonts w:cs="Arial"/>
                <w:szCs w:val="20"/>
              </w:rPr>
            </w:pPr>
            <w:r w:rsidRPr="001E1C93">
              <w:rPr>
                <w:rFonts w:cs="Arial"/>
                <w:szCs w:val="20"/>
              </w:rPr>
              <w:t>2. Przewóz ładunków w różnych warunkach drogowych</w:t>
            </w:r>
          </w:p>
        </w:tc>
        <w:tc>
          <w:tcPr>
            <w:tcW w:w="993" w:type="dxa"/>
          </w:tcPr>
          <w:p w14:paraId="4C29648C" w14:textId="4EFD882A" w:rsidR="00DA72ED" w:rsidRPr="001E1C93" w:rsidRDefault="00DA72ED" w:rsidP="00AF6B1A">
            <w:pPr>
              <w:spacing w:after="0"/>
              <w:jc w:val="center"/>
              <w:rPr>
                <w:rFonts w:cs="Arial"/>
                <w:szCs w:val="20"/>
              </w:rPr>
            </w:pPr>
          </w:p>
        </w:tc>
        <w:tc>
          <w:tcPr>
            <w:tcW w:w="4535" w:type="dxa"/>
          </w:tcPr>
          <w:p w14:paraId="6B032D31" w14:textId="77777777" w:rsidR="00DA72ED" w:rsidRPr="001E1C93" w:rsidRDefault="00DA72ED" w:rsidP="002C4E08">
            <w:pPr>
              <w:pStyle w:val="Akapitzlist"/>
              <w:numPr>
                <w:ilvl w:val="0"/>
                <w:numId w:val="28"/>
              </w:numPr>
              <w:rPr>
                <w:rFonts w:cs="Arial"/>
                <w:szCs w:val="20"/>
              </w:rPr>
            </w:pPr>
            <w:r w:rsidRPr="001E1C93">
              <w:rPr>
                <w:rFonts w:cs="Arial"/>
                <w:szCs w:val="20"/>
              </w:rPr>
              <w:t xml:space="preserve">wyjaśnić zasady przewozu różnych ładunków pojazdem samochodowym z przyczepą lekką w różnych warunkach ruchu drogowego określonych znakami i sygnałami drogowymi podczas jazdy </w:t>
            </w:r>
          </w:p>
        </w:tc>
        <w:tc>
          <w:tcPr>
            <w:tcW w:w="3261" w:type="dxa"/>
          </w:tcPr>
          <w:p w14:paraId="73E9A4F0" w14:textId="77777777" w:rsidR="00DA72ED" w:rsidRPr="001E1C93" w:rsidRDefault="00DA72ED" w:rsidP="002C4E08">
            <w:pPr>
              <w:pStyle w:val="Akapitzlist"/>
              <w:numPr>
                <w:ilvl w:val="0"/>
                <w:numId w:val="28"/>
              </w:numPr>
              <w:rPr>
                <w:rFonts w:cs="Arial"/>
                <w:szCs w:val="20"/>
              </w:rPr>
            </w:pPr>
            <w:r w:rsidRPr="001E1C93">
              <w:rPr>
                <w:rFonts w:eastAsia="Times New Roman" w:cs="Arial"/>
                <w:szCs w:val="20"/>
              </w:rPr>
              <w:t xml:space="preserve">wyjaśnić </w:t>
            </w:r>
            <w:r w:rsidRPr="001E1C93">
              <w:rPr>
                <w:rFonts w:cs="Arial"/>
                <w:szCs w:val="20"/>
              </w:rPr>
              <w:t>zasady przewozu różnych ładunków pojazdem samochodowym z przyczepą lekką w różnych warunkach atmosferycznych</w:t>
            </w:r>
          </w:p>
        </w:tc>
        <w:tc>
          <w:tcPr>
            <w:tcW w:w="1417" w:type="dxa"/>
          </w:tcPr>
          <w:p w14:paraId="65697A01" w14:textId="77777777" w:rsidR="00DA72ED" w:rsidRPr="001E1C93" w:rsidRDefault="00DA72ED" w:rsidP="00ED54E3">
            <w:pPr>
              <w:spacing w:after="0"/>
              <w:rPr>
                <w:rFonts w:cs="Arial"/>
                <w:szCs w:val="20"/>
              </w:rPr>
            </w:pPr>
            <w:r w:rsidRPr="001E1C93">
              <w:rPr>
                <w:rFonts w:cs="Arial"/>
                <w:szCs w:val="20"/>
              </w:rPr>
              <w:t>Klasa II</w:t>
            </w:r>
          </w:p>
        </w:tc>
      </w:tr>
      <w:tr w:rsidR="00DA72ED" w:rsidRPr="00A0066A" w14:paraId="2AFA743C" w14:textId="77777777" w:rsidTr="00DA67D6">
        <w:tc>
          <w:tcPr>
            <w:tcW w:w="2093" w:type="dxa"/>
            <w:vMerge/>
          </w:tcPr>
          <w:p w14:paraId="42E25C02" w14:textId="77777777" w:rsidR="00DA72ED" w:rsidRPr="001E1C93" w:rsidRDefault="00DA72ED" w:rsidP="00AF6B1A">
            <w:pPr>
              <w:spacing w:after="0"/>
              <w:rPr>
                <w:rFonts w:cs="Arial"/>
                <w:szCs w:val="20"/>
              </w:rPr>
            </w:pPr>
          </w:p>
        </w:tc>
        <w:tc>
          <w:tcPr>
            <w:tcW w:w="2126" w:type="dxa"/>
          </w:tcPr>
          <w:p w14:paraId="00F085E8" w14:textId="0DE5F5F7" w:rsidR="00DA72ED" w:rsidRPr="001E1C93" w:rsidRDefault="00DA72ED" w:rsidP="001E5233">
            <w:pPr>
              <w:spacing w:after="0"/>
              <w:rPr>
                <w:rFonts w:cs="Arial"/>
                <w:b/>
                <w:szCs w:val="20"/>
              </w:rPr>
            </w:pPr>
            <w:r w:rsidRPr="001E1C93">
              <w:rPr>
                <w:rFonts w:cs="Arial"/>
                <w:b/>
                <w:szCs w:val="20"/>
              </w:rPr>
              <w:t xml:space="preserve">Razem </w:t>
            </w:r>
          </w:p>
        </w:tc>
        <w:tc>
          <w:tcPr>
            <w:tcW w:w="993" w:type="dxa"/>
          </w:tcPr>
          <w:p w14:paraId="264DCC35" w14:textId="6F5D865A" w:rsidR="00DA72ED" w:rsidRPr="001E1C93" w:rsidRDefault="00DA72ED" w:rsidP="0033774D">
            <w:pPr>
              <w:spacing w:after="0"/>
              <w:jc w:val="center"/>
              <w:rPr>
                <w:rFonts w:cs="Arial"/>
                <w:b/>
                <w:szCs w:val="20"/>
              </w:rPr>
            </w:pPr>
          </w:p>
        </w:tc>
        <w:tc>
          <w:tcPr>
            <w:tcW w:w="4535" w:type="dxa"/>
          </w:tcPr>
          <w:p w14:paraId="119FC634" w14:textId="77777777" w:rsidR="00DA72ED" w:rsidRPr="001E1C93" w:rsidRDefault="00DA72ED" w:rsidP="00AF6B1A">
            <w:pPr>
              <w:spacing w:after="0"/>
              <w:rPr>
                <w:rFonts w:cs="Arial"/>
                <w:szCs w:val="20"/>
              </w:rPr>
            </w:pPr>
          </w:p>
        </w:tc>
        <w:tc>
          <w:tcPr>
            <w:tcW w:w="3261" w:type="dxa"/>
          </w:tcPr>
          <w:p w14:paraId="398379AB" w14:textId="77777777" w:rsidR="00DA72ED" w:rsidRPr="001E1C93" w:rsidRDefault="00DA72ED" w:rsidP="00AF6B1A">
            <w:pPr>
              <w:spacing w:after="0"/>
              <w:rPr>
                <w:rFonts w:cs="Arial"/>
                <w:szCs w:val="20"/>
              </w:rPr>
            </w:pPr>
          </w:p>
        </w:tc>
        <w:tc>
          <w:tcPr>
            <w:tcW w:w="1417" w:type="dxa"/>
          </w:tcPr>
          <w:p w14:paraId="03DF5CDE" w14:textId="77777777" w:rsidR="00DA72ED" w:rsidRPr="001E1C93" w:rsidRDefault="00DA72ED" w:rsidP="00AF6B1A">
            <w:pPr>
              <w:spacing w:after="0"/>
              <w:rPr>
                <w:rFonts w:cs="Arial"/>
                <w:szCs w:val="20"/>
              </w:rPr>
            </w:pPr>
          </w:p>
        </w:tc>
      </w:tr>
    </w:tbl>
    <w:p w14:paraId="6549F57D" w14:textId="77777777" w:rsidR="00DA72ED" w:rsidRPr="001E1C93" w:rsidRDefault="00DA72ED" w:rsidP="00AF6B1A">
      <w:pPr>
        <w:spacing w:after="0"/>
        <w:rPr>
          <w:rFonts w:cs="Arial"/>
          <w:szCs w:val="24"/>
        </w:rPr>
      </w:pPr>
    </w:p>
    <w:p w14:paraId="615BB87D" w14:textId="77777777" w:rsidR="00DA72ED" w:rsidRPr="001E1C93" w:rsidRDefault="00DA72ED" w:rsidP="00AF6B1A">
      <w:pPr>
        <w:spacing w:after="0"/>
        <w:rPr>
          <w:rFonts w:cs="Arial"/>
          <w:szCs w:val="24"/>
        </w:rPr>
      </w:pPr>
      <w:r w:rsidRPr="001E1C93">
        <w:rPr>
          <w:rFonts w:cs="Arial"/>
          <w:szCs w:val="24"/>
        </w:rPr>
        <w:t>Zajęcia indywidualne z uczniem: - nauka jazdy pojazdami silnikowymi w zakresie kategorii B, ich wymiar i zakres, muszą być realizowane zgodnie z odrębnymi przepisami (ustawą o kierujących pojazdami oraz rozporządzeniem w sprawie szkolenia osób ubiegających się o uprawnienia do kierowania pojazdami, instruktorów i wykładowców)</w:t>
      </w:r>
    </w:p>
    <w:p w14:paraId="16C18BD3" w14:textId="77777777" w:rsidR="00DA72ED" w:rsidRPr="001E1C93" w:rsidRDefault="00DA72ED" w:rsidP="00AF6B1A">
      <w:pPr>
        <w:spacing w:after="0"/>
        <w:rPr>
          <w:rFonts w:cs="Arial"/>
          <w:szCs w:val="24"/>
        </w:rPr>
      </w:pPr>
    </w:p>
    <w:p w14:paraId="1A1DCD29" w14:textId="77777777" w:rsidR="00DA72ED" w:rsidRPr="00AF6B1A" w:rsidRDefault="00DA72ED" w:rsidP="00AF6B1A">
      <w:pPr>
        <w:spacing w:after="0"/>
        <w:rPr>
          <w:rFonts w:cs="Arial"/>
          <w:sz w:val="24"/>
          <w:szCs w:val="24"/>
        </w:rPr>
      </w:pPr>
      <w:r w:rsidRPr="00AF6B1A">
        <w:rPr>
          <w:rFonts w:cs="Arial"/>
          <w:b/>
          <w:sz w:val="24"/>
          <w:szCs w:val="24"/>
        </w:rPr>
        <w:t>PROCEDURY OSIĄGANIA CELÓW KSZTAŁCENIA PRZEDMIOTU</w:t>
      </w:r>
    </w:p>
    <w:p w14:paraId="04545785" w14:textId="77777777" w:rsidR="00DA72ED" w:rsidRPr="00AF6B1A" w:rsidRDefault="00DA72ED" w:rsidP="00AF6B1A">
      <w:pPr>
        <w:spacing w:after="0"/>
        <w:rPr>
          <w:rFonts w:cs="Arial"/>
          <w:b/>
          <w:sz w:val="24"/>
          <w:szCs w:val="24"/>
        </w:rPr>
      </w:pPr>
    </w:p>
    <w:p w14:paraId="32AE3094" w14:textId="77777777" w:rsidR="00DA72ED" w:rsidRPr="00AF6B1A" w:rsidRDefault="00DA72ED" w:rsidP="00AF6B1A">
      <w:pPr>
        <w:spacing w:after="0"/>
        <w:ind w:firstLine="284"/>
        <w:rPr>
          <w:rFonts w:cs="Arial"/>
          <w:b/>
          <w:sz w:val="24"/>
          <w:szCs w:val="24"/>
        </w:rPr>
      </w:pPr>
      <w:r w:rsidRPr="00AF6B1A">
        <w:rPr>
          <w:rFonts w:cs="Arial"/>
          <w:b/>
          <w:sz w:val="24"/>
          <w:szCs w:val="24"/>
        </w:rPr>
        <w:t>Metody nauczania</w:t>
      </w:r>
    </w:p>
    <w:p w14:paraId="5F8A7E7F" w14:textId="77777777" w:rsidR="00DA72ED" w:rsidRPr="001E1C93" w:rsidRDefault="00DA72ED" w:rsidP="00AF6B1A">
      <w:pPr>
        <w:spacing w:after="0"/>
        <w:ind w:firstLine="284"/>
        <w:rPr>
          <w:rFonts w:cs="Arial"/>
          <w:b/>
          <w:szCs w:val="24"/>
        </w:rPr>
      </w:pPr>
      <w:r w:rsidRPr="001E1C93">
        <w:rPr>
          <w:rFonts w:cs="Arial"/>
          <w:szCs w:val="24"/>
        </w:rPr>
        <w:t>W procesie nauczania przedmiotu „Przepisy ruchu drogowego w zakresie kategorii B”, nauczyciel powinien przyjąć postawę:</w:t>
      </w:r>
    </w:p>
    <w:p w14:paraId="5F23BB1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kierownika procesu uczenia się uczniów, </w:t>
      </w:r>
    </w:p>
    <w:p w14:paraId="78CCF283"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69807C48"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animatora, który inicjuje metody i objaśnia ich znaczenie dla procesu uczenia się, przedstawia cele uczenia się i</w:t>
      </w:r>
      <w:r w:rsidR="00ED54E3" w:rsidRPr="001E1C93">
        <w:rPr>
          <w:rFonts w:cs="Arial"/>
          <w:szCs w:val="24"/>
        </w:rPr>
        <w:t> </w:t>
      </w:r>
      <w:r w:rsidRPr="001E1C93">
        <w:rPr>
          <w:rFonts w:cs="Arial"/>
          <w:szCs w:val="24"/>
        </w:rPr>
        <w:t>przygotowuje materiał do pracy,</w:t>
      </w:r>
    </w:p>
    <w:p w14:paraId="012CB731"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obserwatora i słuchacza, który obserwuje uczniów przy pracy i dzieli się z nimi obserwacjami,</w:t>
      </w:r>
    </w:p>
    <w:p w14:paraId="2B7C8EE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uczestnika procesu dydaktycznego, który nie musi być doskonały i jest przykładem osoby, która uczy się przez całe życie, </w:t>
      </w:r>
    </w:p>
    <w:p w14:paraId="6482B497"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partnera, który jest gotowy modyfikować przygotowane wcześniej zajęcia w zależności od sytuacji w klasie. </w:t>
      </w:r>
    </w:p>
    <w:p w14:paraId="0557028D" w14:textId="77777777" w:rsidR="00DA72ED" w:rsidRPr="001E1C93" w:rsidRDefault="00DA72ED" w:rsidP="00AF6B1A">
      <w:pPr>
        <w:spacing w:after="0"/>
        <w:ind w:firstLine="284"/>
        <w:rPr>
          <w:rFonts w:cs="Arial"/>
          <w:szCs w:val="24"/>
        </w:rPr>
      </w:pPr>
      <w:r w:rsidRPr="001E1C93">
        <w:rPr>
          <w:rFonts w:cs="Arial"/>
          <w:szCs w:val="24"/>
        </w:rPr>
        <w:t>Metody i techniki dydaktyczne powinny umożliwiać uczniom rozwijanie umiejętności: poszukiwania, doświadczania, odkrywania i</w:t>
      </w:r>
      <w:r w:rsidR="00ED54E3" w:rsidRPr="001E1C93">
        <w:rPr>
          <w:rFonts w:cs="Arial"/>
          <w:szCs w:val="24"/>
        </w:rPr>
        <w:t> </w:t>
      </w:r>
      <w:r w:rsidRPr="001E1C93">
        <w:rPr>
          <w:rFonts w:cs="Arial"/>
          <w:szCs w:val="24"/>
        </w:rPr>
        <w:t xml:space="preserve">stosowania nabytej wiedzy w praktyce. </w:t>
      </w:r>
    </w:p>
    <w:p w14:paraId="7609966A" w14:textId="77777777" w:rsidR="00DA72ED" w:rsidRPr="001E1C93" w:rsidRDefault="00DA72ED" w:rsidP="00AF6B1A">
      <w:pPr>
        <w:spacing w:after="0"/>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68DC4D60" w14:textId="77777777" w:rsidR="00DA72ED" w:rsidRPr="001E1C93" w:rsidRDefault="00DA72ED" w:rsidP="00AF6B1A">
      <w:pPr>
        <w:spacing w:after="0"/>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6691593A" w14:textId="77777777" w:rsidR="00DA72ED" w:rsidRPr="001E1C93" w:rsidRDefault="00DA72ED" w:rsidP="00AF6B1A">
      <w:pPr>
        <w:spacing w:after="0"/>
        <w:ind w:firstLine="284"/>
        <w:rPr>
          <w:rFonts w:cs="Arial"/>
          <w:bCs/>
          <w:szCs w:val="24"/>
        </w:rPr>
      </w:pPr>
      <w:r w:rsidRPr="001E1C93">
        <w:rPr>
          <w:rFonts w:cs="Arial"/>
          <w:szCs w:val="24"/>
        </w:rPr>
        <w:t>Nauczyciel dobierając meto</w:t>
      </w:r>
      <w:r w:rsidRPr="001E1C93">
        <w:rPr>
          <w:rFonts w:cs="Arial"/>
          <w:bCs/>
          <w:szCs w:val="24"/>
        </w:rPr>
        <w:t>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711901D9" w14:textId="7A9DC2BF" w:rsidR="00DA72ED" w:rsidRPr="001E1C93" w:rsidRDefault="00DA72ED" w:rsidP="00AF6B1A">
      <w:pPr>
        <w:spacing w:after="0"/>
        <w:ind w:firstLine="284"/>
        <w:rPr>
          <w:rFonts w:cs="Arial"/>
          <w:szCs w:val="24"/>
        </w:rPr>
      </w:pPr>
      <w:r w:rsidRPr="001E1C93">
        <w:rPr>
          <w:rFonts w:cs="Arial"/>
          <w:bCs/>
          <w:iCs/>
          <w:szCs w:val="24"/>
        </w:rPr>
        <w:t xml:space="preserve">Rzetelna odpowiedź na te </w:t>
      </w:r>
      <w:r w:rsidRPr="001E1C93">
        <w:rPr>
          <w:rFonts w:cs="Arial"/>
          <w:szCs w:val="24"/>
        </w:rPr>
        <w:t xml:space="preserve">pytania pozwoli na trafne dobranie metod, które doprowadzą do osiągnięcia zamierzonych efektów. </w:t>
      </w:r>
      <w:r w:rsidR="0049526B" w:rsidRPr="001E1C93">
        <w:rPr>
          <w:rFonts w:cs="Arial"/>
          <w:szCs w:val="24"/>
        </w:rPr>
        <w:t>W</w:t>
      </w:r>
      <w:r w:rsidR="00CF1658" w:rsidRPr="001E1C93">
        <w:rPr>
          <w:rFonts w:cs="Arial"/>
          <w:szCs w:val="24"/>
        </w:rPr>
        <w:t> </w:t>
      </w:r>
      <w:r w:rsidR="0049526B" w:rsidRPr="001E1C93">
        <w:rPr>
          <w:rFonts w:cs="Arial"/>
          <w:szCs w:val="24"/>
        </w:rPr>
        <w:t xml:space="preserve">czasie zajęć z przedmiotu </w:t>
      </w:r>
      <w:r w:rsidRPr="001E1C93">
        <w:rPr>
          <w:rFonts w:cs="Arial"/>
          <w:szCs w:val="24"/>
        </w:rPr>
        <w:t xml:space="preserve">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6768E4BB" w14:textId="77777777" w:rsidR="00DA72ED" w:rsidRPr="001E1C93" w:rsidRDefault="00DA72ED" w:rsidP="00AF6B1A">
      <w:pPr>
        <w:spacing w:after="0"/>
        <w:ind w:firstLine="284"/>
        <w:rPr>
          <w:rFonts w:cs="Arial"/>
          <w:bCs/>
          <w:szCs w:val="24"/>
        </w:rPr>
      </w:pPr>
      <w:r w:rsidRPr="001E1C93">
        <w:rPr>
          <w:rFonts w:cs="Arial"/>
          <w:szCs w:val="24"/>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14:paraId="3E1BC05C" w14:textId="77777777" w:rsidR="00DA72ED" w:rsidRPr="001E1C93" w:rsidRDefault="00DA72ED" w:rsidP="00AF6B1A">
      <w:pPr>
        <w:pStyle w:val="Akapitzlist"/>
        <w:ind w:left="0" w:firstLine="284"/>
        <w:rPr>
          <w:rFonts w:cs="Arial"/>
          <w:szCs w:val="24"/>
        </w:rPr>
      </w:pPr>
    </w:p>
    <w:p w14:paraId="49AF6EE0" w14:textId="77777777" w:rsidR="00DA72ED" w:rsidRPr="00AF6B1A" w:rsidRDefault="00DA72ED" w:rsidP="00AF6B1A">
      <w:pPr>
        <w:autoSpaceDE w:val="0"/>
        <w:autoSpaceDN w:val="0"/>
        <w:adjustRightInd w:val="0"/>
        <w:spacing w:after="0"/>
        <w:ind w:firstLine="284"/>
        <w:rPr>
          <w:rFonts w:cs="Arial"/>
          <w:b/>
          <w:sz w:val="24"/>
          <w:szCs w:val="24"/>
        </w:rPr>
      </w:pPr>
      <w:r w:rsidRPr="00AF6B1A">
        <w:rPr>
          <w:rFonts w:cs="Arial"/>
          <w:b/>
          <w:sz w:val="24"/>
          <w:szCs w:val="24"/>
        </w:rPr>
        <w:t>Środki dydaktyczne</w:t>
      </w:r>
    </w:p>
    <w:p w14:paraId="6A3D5EF7" w14:textId="77777777" w:rsidR="00DA72ED" w:rsidRPr="001E1C93" w:rsidRDefault="00DA72ED" w:rsidP="00AF6B1A">
      <w:pPr>
        <w:spacing w:after="0"/>
        <w:ind w:firstLine="284"/>
        <w:rPr>
          <w:rFonts w:cs="Arial"/>
          <w:szCs w:val="24"/>
        </w:rPr>
      </w:pPr>
      <w:r w:rsidRPr="001E1C93">
        <w:rPr>
          <w:rFonts w:cs="Arial"/>
          <w:szCs w:val="24"/>
        </w:rPr>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(ustawa o kierujących pojazdami oraz rozporządzeniem w sprawie szkolenia osób ubiegających się o uprawnienia do kierowania pojazdami, instruktorów i wykładowców)</w:t>
      </w:r>
    </w:p>
    <w:p w14:paraId="4F711088" w14:textId="77777777" w:rsidR="00DA72ED" w:rsidRPr="001E1C93" w:rsidRDefault="00DA72ED" w:rsidP="00AF6B1A">
      <w:pPr>
        <w:spacing w:after="0"/>
        <w:ind w:firstLine="284"/>
        <w:rPr>
          <w:rFonts w:cs="Arial"/>
          <w:szCs w:val="24"/>
        </w:rPr>
      </w:pPr>
      <w:r w:rsidRPr="001E1C93">
        <w:rPr>
          <w:rFonts w:cs="Arial"/>
          <w:szCs w:val="24"/>
        </w:rPr>
        <w:t>Ważne jest przygotowanie zestawów i instrukcji do wykonywanych ćwiczeń. Środki i pomoce dydaktyczne powinny być w</w:t>
      </w:r>
      <w:r w:rsidR="00ED54E3" w:rsidRPr="001E1C93">
        <w:rPr>
          <w:rFonts w:cs="Arial"/>
          <w:szCs w:val="24"/>
        </w:rPr>
        <w:t> </w:t>
      </w:r>
      <w:r w:rsidRPr="001E1C93">
        <w:rPr>
          <w:rFonts w:cs="Arial"/>
          <w:szCs w:val="24"/>
        </w:rPr>
        <w:t>najwyższym stopniu umożliwiać kształtowanie wyobraźni przestrzennej uczniów i rozwijać praktyczne wykorzystanie nabytej wiedzy z zastosowaniem zasad bezpiecznej i higienicznej pracy oraz ergonomii.</w:t>
      </w:r>
    </w:p>
    <w:p w14:paraId="3F941356" w14:textId="77777777" w:rsidR="00DA72ED" w:rsidRPr="001E1C93" w:rsidRDefault="00DA72ED" w:rsidP="00AF6B1A">
      <w:pPr>
        <w:pStyle w:val="Akapitzlist"/>
        <w:ind w:left="0" w:firstLine="284"/>
        <w:rPr>
          <w:rFonts w:cs="Arial"/>
          <w:szCs w:val="24"/>
        </w:rPr>
      </w:pPr>
    </w:p>
    <w:p w14:paraId="2EB6B398" w14:textId="77777777" w:rsidR="00DA72ED" w:rsidRPr="00AF6B1A" w:rsidRDefault="00DA72ED" w:rsidP="00AF6B1A">
      <w:pPr>
        <w:spacing w:after="0"/>
        <w:ind w:firstLine="284"/>
        <w:rPr>
          <w:rFonts w:cs="Arial"/>
          <w:b/>
          <w:sz w:val="24"/>
          <w:szCs w:val="24"/>
        </w:rPr>
      </w:pPr>
      <w:r w:rsidRPr="00AF6B1A">
        <w:rPr>
          <w:rFonts w:cs="Arial"/>
          <w:b/>
          <w:sz w:val="24"/>
          <w:szCs w:val="24"/>
        </w:rPr>
        <w:t>Warunki realizacji efektów kształcenia</w:t>
      </w:r>
    </w:p>
    <w:p w14:paraId="32149088" w14:textId="77777777" w:rsidR="00DA72ED" w:rsidRPr="001E1C93" w:rsidRDefault="00DA72ED" w:rsidP="00AF6B1A">
      <w:pPr>
        <w:spacing w:after="0"/>
        <w:ind w:firstLine="284"/>
        <w:rPr>
          <w:rFonts w:cs="Arial"/>
          <w:szCs w:val="24"/>
        </w:rPr>
      </w:pPr>
      <w:r w:rsidRPr="001E1C93">
        <w:rPr>
          <w:rFonts w:cs="Arial"/>
          <w:szCs w:val="24"/>
        </w:rPr>
        <w:t xml:space="preserve">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ze skanerem oraz z projektorem multimedialnym, a także stanowiska komputerowe dla ucznia (jedno stanowisko na 2-3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14:paraId="59F981BA" w14:textId="77777777" w:rsidR="00DA72ED" w:rsidRPr="001E1C93" w:rsidRDefault="00DA72ED" w:rsidP="00AF6B1A">
      <w:pPr>
        <w:spacing w:after="0"/>
        <w:ind w:firstLine="284"/>
        <w:rPr>
          <w:rFonts w:cs="Arial"/>
          <w:szCs w:val="24"/>
        </w:rPr>
      </w:pPr>
      <w:r w:rsidRPr="001E1C93">
        <w:rPr>
          <w:rFonts w:cs="Arial"/>
          <w:szCs w:val="24"/>
        </w:rPr>
        <w:t>Przedmiot „Przepisy ruchu drogowego w zakresie kategorii B”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w:t>
      </w:r>
      <w:r w:rsidR="00ED54E3" w:rsidRPr="001E1C93">
        <w:rPr>
          <w:rFonts w:cs="Arial"/>
          <w:szCs w:val="24"/>
        </w:rPr>
        <w:t> </w:t>
      </w:r>
      <w:r w:rsidRPr="001E1C93">
        <w:rPr>
          <w:rFonts w:cs="Arial"/>
          <w:szCs w:val="24"/>
        </w:rPr>
        <w:t>mechanizacji rolnictwa</w:t>
      </w:r>
      <w:r w:rsidR="00EF31C8" w:rsidRPr="001E1C93">
        <w:rPr>
          <w:rFonts w:cs="Arial"/>
          <w:szCs w:val="24"/>
        </w:rPr>
        <w:t>, nowych konstrukcji samochodowych środków transportowych</w:t>
      </w:r>
      <w:r w:rsidRPr="001E1C93">
        <w:rPr>
          <w:rFonts w:cs="Arial"/>
          <w:szCs w:val="24"/>
        </w:rPr>
        <w:t>. Należy także rozwijać umiejętności samokształcenia i współpracy w grupie, rozwoju kompetencji kluczowych oraz wszystkich kompetencji społecznych określonych w</w:t>
      </w:r>
      <w:r w:rsidR="00EF31C8" w:rsidRPr="001E1C93">
        <w:rPr>
          <w:rFonts w:cs="Arial"/>
          <w:szCs w:val="24"/>
        </w:rPr>
        <w:t> </w:t>
      </w:r>
      <w:r w:rsidRPr="001E1C93">
        <w:rPr>
          <w:rFonts w:cs="Arial"/>
          <w:szCs w:val="24"/>
        </w:rPr>
        <w:t>podstawie programowej.</w:t>
      </w:r>
    </w:p>
    <w:p w14:paraId="53F2B1FB" w14:textId="77777777" w:rsidR="00DA72ED" w:rsidRPr="001E1C93" w:rsidRDefault="00DA72ED" w:rsidP="00AF6B1A">
      <w:pPr>
        <w:spacing w:after="0"/>
        <w:ind w:firstLine="284"/>
        <w:rPr>
          <w:rFonts w:cs="Arial"/>
          <w:szCs w:val="24"/>
        </w:rPr>
      </w:pPr>
    </w:p>
    <w:p w14:paraId="20A2DC3A" w14:textId="77777777" w:rsidR="00DA72ED" w:rsidRPr="00AF6B1A" w:rsidRDefault="00DA72ED" w:rsidP="00AF6B1A">
      <w:pPr>
        <w:pStyle w:val="Akapitzlist"/>
        <w:ind w:left="0" w:firstLine="284"/>
        <w:rPr>
          <w:rFonts w:cs="Arial"/>
          <w:b/>
          <w:sz w:val="24"/>
          <w:szCs w:val="24"/>
        </w:rPr>
      </w:pPr>
      <w:r w:rsidRPr="00AF6B1A">
        <w:rPr>
          <w:rFonts w:cs="Arial"/>
          <w:b/>
          <w:sz w:val="24"/>
          <w:szCs w:val="24"/>
        </w:rPr>
        <w:t>Obudowa dydaktyczna</w:t>
      </w:r>
    </w:p>
    <w:p w14:paraId="22E76215" w14:textId="77777777" w:rsidR="00DA72ED" w:rsidRPr="00AF6B1A" w:rsidRDefault="00DA72ED" w:rsidP="00AF6B1A">
      <w:pPr>
        <w:pStyle w:val="nag4"/>
        <w:keepNext/>
        <w:spacing w:line="276" w:lineRule="auto"/>
        <w:ind w:firstLine="284"/>
        <w:rPr>
          <w:sz w:val="24"/>
          <w:szCs w:val="24"/>
        </w:rPr>
      </w:pPr>
      <w:r w:rsidRPr="00AF6B1A">
        <w:rPr>
          <w:sz w:val="24"/>
          <w:szCs w:val="24"/>
        </w:rPr>
        <w:t>Formy organizacyjne</w:t>
      </w:r>
    </w:p>
    <w:p w14:paraId="21AA7E45" w14:textId="77777777" w:rsidR="00DA72ED" w:rsidRPr="00AF6B1A" w:rsidRDefault="00DA72ED" w:rsidP="00AF6B1A">
      <w:pPr>
        <w:spacing w:after="0"/>
        <w:ind w:firstLine="284"/>
        <w:rPr>
          <w:rFonts w:cs="Arial"/>
          <w:sz w:val="24"/>
          <w:szCs w:val="24"/>
        </w:rPr>
      </w:pPr>
      <w:r w:rsidRPr="001E1C93">
        <w:rPr>
          <w:rFonts w:cs="Arial"/>
          <w:szCs w:val="24"/>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r w:rsidRPr="00AF6B1A">
        <w:rPr>
          <w:rFonts w:cs="Arial"/>
          <w:sz w:val="24"/>
          <w:szCs w:val="24"/>
        </w:rPr>
        <w:t>.</w:t>
      </w:r>
    </w:p>
    <w:p w14:paraId="24BAF136" w14:textId="77777777" w:rsidR="00DA72ED" w:rsidRPr="00AF6B1A" w:rsidRDefault="00DA72ED" w:rsidP="00AF6B1A">
      <w:pPr>
        <w:pStyle w:val="nag3"/>
        <w:spacing w:line="276" w:lineRule="auto"/>
        <w:ind w:firstLine="284"/>
        <w:rPr>
          <w:szCs w:val="24"/>
        </w:rPr>
      </w:pPr>
      <w:r w:rsidRPr="00AF6B1A">
        <w:rPr>
          <w:szCs w:val="24"/>
        </w:rPr>
        <w:t>Formy indywidualizacji pracy uczniów</w:t>
      </w:r>
    </w:p>
    <w:p w14:paraId="32C47DC8" w14:textId="77777777" w:rsidR="00DA72ED" w:rsidRPr="001E1C93" w:rsidRDefault="00DA72ED" w:rsidP="00AF6B1A">
      <w:pPr>
        <w:spacing w:after="0"/>
        <w:ind w:firstLine="284"/>
        <w:rPr>
          <w:rFonts w:cs="Arial"/>
          <w:szCs w:val="24"/>
        </w:rPr>
      </w:pPr>
      <w:r w:rsidRPr="001E1C93">
        <w:rPr>
          <w:rFonts w:cs="Arial"/>
          <w:szCs w:val="24"/>
        </w:rPr>
        <w:t>Formy indywidualizacji pracy uczniów powinny uwzględniać:</w:t>
      </w:r>
    </w:p>
    <w:p w14:paraId="371A4157"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potrzeb ucznia,</w:t>
      </w:r>
    </w:p>
    <w:p w14:paraId="05497EBA"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możliwości ucznia.</w:t>
      </w:r>
    </w:p>
    <w:p w14:paraId="6F8F4A0F" w14:textId="77777777" w:rsidR="00DA72ED" w:rsidRPr="001E1C93" w:rsidRDefault="00DA72ED" w:rsidP="00AF6B1A">
      <w:pPr>
        <w:spacing w:after="0"/>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ED54E3" w:rsidRPr="001E1C93">
        <w:rPr>
          <w:rFonts w:cs="Arial"/>
          <w:szCs w:val="24"/>
        </w:rPr>
        <w:t> </w:t>
      </w:r>
      <w:r w:rsidRPr="001E1C93">
        <w:rPr>
          <w:rFonts w:cs="Arial"/>
          <w:szCs w:val="24"/>
        </w:rPr>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67190CE5" w14:textId="77777777" w:rsidR="00DA72ED" w:rsidRPr="001E1C93" w:rsidRDefault="00DA72ED" w:rsidP="00AF6B1A">
      <w:pPr>
        <w:spacing w:after="0"/>
        <w:ind w:firstLine="284"/>
        <w:rPr>
          <w:rFonts w:cs="Arial"/>
          <w:szCs w:val="24"/>
        </w:rPr>
      </w:pPr>
      <w:r w:rsidRPr="001E1C93">
        <w:rPr>
          <w:rFonts w:cs="Arial"/>
          <w:szCs w:val="24"/>
        </w:rPr>
        <w:t>Każdy uczeń posiadający szczególne potrzeby i możliwości powinien mieć określone właściwe dla siebie tempo i zakres pracy w</w:t>
      </w:r>
      <w:r w:rsidR="00ED54E3" w:rsidRPr="001E1C93">
        <w:rPr>
          <w:rFonts w:cs="Arial"/>
          <w:szCs w:val="24"/>
        </w:rPr>
        <w:t> </w:t>
      </w:r>
      <w:r w:rsidRPr="001E1C93">
        <w:rPr>
          <w:rFonts w:cs="Arial"/>
          <w:szCs w:val="24"/>
        </w:rPr>
        <w:t xml:space="preserve">obszarze przedmiotu nauczania z zachowaniem realizacji podstawy programowej. </w:t>
      </w:r>
    </w:p>
    <w:p w14:paraId="47109950" w14:textId="77777777" w:rsidR="00DA72ED" w:rsidRPr="001E1C93" w:rsidRDefault="00DA72ED" w:rsidP="00AF6B1A">
      <w:pPr>
        <w:spacing w:after="0"/>
        <w:ind w:firstLine="284"/>
        <w:rPr>
          <w:rFonts w:cs="Arial"/>
          <w:szCs w:val="24"/>
        </w:rPr>
      </w:pPr>
      <w:r w:rsidRPr="001E1C93">
        <w:rPr>
          <w:rFonts w:cs="Arial"/>
          <w:szCs w:val="24"/>
        </w:rPr>
        <w:t>Przykładowe formy indywidualizacji pracy uczniów:</w:t>
      </w:r>
    </w:p>
    <w:p w14:paraId="62D6700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zastosowanie zindywidualizowanych form pracy z uczniem, </w:t>
      </w:r>
    </w:p>
    <w:p w14:paraId="5794677A"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7352903B"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41740A4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wykorzystanie technologii informacyjnych i form samokształcenia ucznia do odpowiedniego ukierunkowania jego rozwoju </w:t>
      </w:r>
    </w:p>
    <w:p w14:paraId="1BBA9CA9" w14:textId="77777777" w:rsidR="00DA72ED" w:rsidRPr="001E1C93" w:rsidRDefault="00DA72ED" w:rsidP="00AF6B1A">
      <w:pPr>
        <w:spacing w:after="0"/>
        <w:ind w:firstLine="284"/>
        <w:rPr>
          <w:rFonts w:cs="Arial"/>
          <w:szCs w:val="24"/>
        </w:rPr>
      </w:pPr>
      <w:r w:rsidRPr="001E1C93">
        <w:rPr>
          <w:rFonts w:cs="Arial"/>
          <w:szCs w:val="24"/>
        </w:rPr>
        <w:t>Nauczyciel powinien:</w:t>
      </w:r>
    </w:p>
    <w:p w14:paraId="6118BD9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0D2DF432"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36FDC75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40D4BEF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3CAE5D86"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0846B11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1B04061D"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046B42B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21EAC7C3"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 pojazdy i sprzęt w procesie uczenia się.</w:t>
      </w:r>
    </w:p>
    <w:p w14:paraId="46FE4B8C" w14:textId="77777777" w:rsidR="00DA72ED" w:rsidRPr="001E1C93" w:rsidRDefault="00DA72ED" w:rsidP="0033774D">
      <w:pPr>
        <w:pStyle w:val="Akapitzlist"/>
        <w:spacing w:line="23" w:lineRule="atLeast"/>
        <w:ind w:left="709"/>
        <w:rPr>
          <w:rFonts w:cs="Arial"/>
          <w:szCs w:val="24"/>
        </w:rPr>
      </w:pPr>
    </w:p>
    <w:p w14:paraId="24A50D2E" w14:textId="77777777" w:rsidR="00DA72ED" w:rsidRPr="00AF6B1A" w:rsidRDefault="00DA72ED" w:rsidP="00AF6B1A">
      <w:pPr>
        <w:spacing w:after="0"/>
        <w:ind w:firstLine="284"/>
        <w:rPr>
          <w:rFonts w:cs="Arial"/>
          <w:b/>
          <w:sz w:val="24"/>
          <w:szCs w:val="24"/>
        </w:rPr>
      </w:pPr>
      <w:r w:rsidRPr="00AF6B1A">
        <w:rPr>
          <w:rFonts w:cs="Arial"/>
          <w:b/>
          <w:sz w:val="24"/>
          <w:szCs w:val="24"/>
        </w:rPr>
        <w:t>PROPONOWANE METODY SPRAWDZANIA OSIĄGNIĘĆ EDUKACYJNYCH UCZNIA/SŁUCHACZA</w:t>
      </w:r>
    </w:p>
    <w:p w14:paraId="6AF776F3" w14:textId="77777777" w:rsidR="00DA72ED" w:rsidRPr="001E1C93" w:rsidRDefault="00DA72ED" w:rsidP="00ED54E3">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329B2EEE" w14:textId="77777777" w:rsidR="00DA72ED" w:rsidRPr="001E1C93" w:rsidRDefault="00DA72ED" w:rsidP="00ED54E3">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0664349C" w14:textId="77777777" w:rsidR="00DA72ED" w:rsidRPr="001E1C93" w:rsidRDefault="00DA72ED" w:rsidP="00ED54E3">
      <w:pPr>
        <w:spacing w:after="0"/>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4D42F779" w14:textId="77777777" w:rsidR="00DA72ED" w:rsidRPr="001E1C93" w:rsidRDefault="00DA72ED" w:rsidP="00ED54E3">
      <w:pPr>
        <w:spacing w:after="0"/>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1D1CBCA5" w14:textId="77777777" w:rsidR="00DA72ED" w:rsidRPr="001E1C93" w:rsidRDefault="00DA72ED" w:rsidP="00AF6B1A">
      <w:pPr>
        <w:spacing w:after="0"/>
        <w:ind w:firstLine="284"/>
        <w:rPr>
          <w:rFonts w:cs="Arial"/>
          <w:szCs w:val="24"/>
        </w:rPr>
      </w:pPr>
    </w:p>
    <w:p w14:paraId="727DB7B1" w14:textId="77777777" w:rsidR="00DA72ED" w:rsidRPr="00AF6B1A" w:rsidRDefault="00DA72ED" w:rsidP="00ED54E3">
      <w:pPr>
        <w:spacing w:after="0"/>
        <w:ind w:firstLine="284"/>
        <w:rPr>
          <w:rFonts w:cs="Arial"/>
          <w:b/>
          <w:sz w:val="24"/>
          <w:szCs w:val="24"/>
        </w:rPr>
      </w:pPr>
      <w:r w:rsidRPr="00AF6B1A">
        <w:rPr>
          <w:rFonts w:cs="Arial"/>
          <w:b/>
          <w:sz w:val="24"/>
          <w:szCs w:val="24"/>
        </w:rPr>
        <w:t>EWALUACJI PRZEDMIOTU</w:t>
      </w:r>
    </w:p>
    <w:p w14:paraId="5BFCF284" w14:textId="77777777" w:rsidR="00DA72ED" w:rsidRPr="001E1C93" w:rsidRDefault="00DA72ED" w:rsidP="00ED54E3">
      <w:pPr>
        <w:spacing w:after="0"/>
        <w:ind w:firstLine="284"/>
        <w:rPr>
          <w:rFonts w:cs="Arial"/>
          <w:szCs w:val="24"/>
        </w:rPr>
      </w:pPr>
      <w:r w:rsidRPr="001E1C93">
        <w:rPr>
          <w:rFonts w:cs="Arial"/>
          <w:szCs w:val="24"/>
        </w:rPr>
        <w:t>Jakość procesu nauczania i uzyskiwane efekty zależą w dużym stopniu od programu nauczania przedmiotu:</w:t>
      </w:r>
    </w:p>
    <w:p w14:paraId="11F09D7A"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56D61DE5"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6F45CC7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63C17E6A" w14:textId="77777777" w:rsidR="00DA72ED" w:rsidRPr="001E1C93" w:rsidRDefault="00DA72ED" w:rsidP="00ED54E3">
      <w:pPr>
        <w:spacing w:after="0"/>
        <w:ind w:firstLine="284"/>
        <w:rPr>
          <w:rFonts w:cs="Arial"/>
          <w:szCs w:val="24"/>
        </w:rPr>
      </w:pPr>
      <w:r w:rsidRPr="001E1C93">
        <w:rPr>
          <w:rFonts w:cs="Arial"/>
          <w:szCs w:val="24"/>
        </w:rPr>
        <w:t>Realizacja programu nauczania w ramach przedmiotu Przepisy ruchu drogowego w zakresie kategorii B powinna zapewnić osiągnięcie założonych efektów z podstawy programowej. Na tym etapie ewaluacji programu nauczania przedmiotu Przepisy ruchu drogowego w zakresie kategorii B mogą być wykorzystywane:</w:t>
      </w:r>
    </w:p>
    <w:p w14:paraId="111BA784"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6CF621DB"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397DC386"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28C2B3FD"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507FAF40"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4D7308E2"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5128AFC0"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20EB36F0" w14:textId="77777777" w:rsidR="00DA72ED" w:rsidRPr="001E1C93" w:rsidRDefault="00DA72ED" w:rsidP="00ED54E3">
      <w:pPr>
        <w:spacing w:after="0"/>
        <w:ind w:firstLine="284"/>
        <w:rPr>
          <w:rFonts w:cs="Arial"/>
          <w:szCs w:val="24"/>
        </w:rPr>
      </w:pPr>
    </w:p>
    <w:p w14:paraId="7AA75506" w14:textId="77777777" w:rsidR="00DA72ED" w:rsidRPr="001E1C93" w:rsidRDefault="00DA72ED" w:rsidP="00ED54E3">
      <w:pPr>
        <w:spacing w:after="0"/>
        <w:ind w:firstLine="284"/>
        <w:rPr>
          <w:rFonts w:cs="Arial"/>
          <w:szCs w:val="24"/>
        </w:rPr>
      </w:pPr>
      <w:r w:rsidRPr="001E1C93">
        <w:rPr>
          <w:rFonts w:cs="Arial"/>
          <w:szCs w:val="24"/>
        </w:rPr>
        <w:t>Oceniając program nauczania w ramach przedmiotu Przepisy ruchu drogowego w zakresie kategorii B, należy przeanalizować osiągnięcie założonych celów, jakie program stawia i w takim rozumieniu, jakie zostały przyjęte. Zadaniem ewaluacji programu jest: między innymi ulepszenie jego struktury, dodanie lub usunięcie pewnych technik pracy i wskazanie:</w:t>
      </w:r>
    </w:p>
    <w:p w14:paraId="0075BE18" w14:textId="77777777" w:rsidR="00DA72ED" w:rsidRPr="001E1C93" w:rsidRDefault="00DA72ED" w:rsidP="002C4E08">
      <w:pPr>
        <w:pStyle w:val="Akapitzlist"/>
        <w:numPr>
          <w:ilvl w:val="0"/>
          <w:numId w:val="31"/>
        </w:numPr>
        <w:rPr>
          <w:rFonts w:cs="Arial"/>
          <w:szCs w:val="24"/>
        </w:rPr>
      </w:pPr>
      <w:r w:rsidRPr="001E1C93">
        <w:rPr>
          <w:rFonts w:cs="Arial"/>
          <w:szCs w:val="24"/>
        </w:rPr>
        <w:t xml:space="preserve">mocnych stron pracy ucznia (opanowanych umiejętności), </w:t>
      </w:r>
    </w:p>
    <w:p w14:paraId="400A5C63" w14:textId="77777777" w:rsidR="00DA72ED" w:rsidRPr="001E1C93" w:rsidRDefault="00DA72ED" w:rsidP="002C4E08">
      <w:pPr>
        <w:pStyle w:val="Akapitzlist"/>
        <w:numPr>
          <w:ilvl w:val="0"/>
          <w:numId w:val="31"/>
        </w:numPr>
        <w:rPr>
          <w:rFonts w:cs="Arial"/>
          <w:szCs w:val="24"/>
        </w:rPr>
      </w:pPr>
      <w:r w:rsidRPr="001E1C93">
        <w:rPr>
          <w:rFonts w:cs="Arial"/>
          <w:szCs w:val="24"/>
        </w:rPr>
        <w:t xml:space="preserve">słabych stron pracy ucznia (nieopanowanych umiejętności), </w:t>
      </w:r>
    </w:p>
    <w:p w14:paraId="6887083F" w14:textId="77777777" w:rsidR="00DA72ED" w:rsidRPr="001E1C93" w:rsidRDefault="00DA72ED" w:rsidP="002C4E08">
      <w:pPr>
        <w:pStyle w:val="Akapitzlist"/>
        <w:numPr>
          <w:ilvl w:val="0"/>
          <w:numId w:val="31"/>
        </w:numPr>
        <w:rPr>
          <w:rFonts w:cs="Arial"/>
          <w:szCs w:val="24"/>
        </w:rPr>
      </w:pPr>
      <w:r w:rsidRPr="001E1C93">
        <w:rPr>
          <w:rFonts w:cs="Arial"/>
          <w:szCs w:val="24"/>
        </w:rPr>
        <w:t xml:space="preserve">sposobów poprawy pracy przez ucznia, </w:t>
      </w:r>
    </w:p>
    <w:p w14:paraId="1F544CBA" w14:textId="77777777" w:rsidR="00DA72ED" w:rsidRPr="001E1C93" w:rsidRDefault="00DA72ED" w:rsidP="002C4E08">
      <w:pPr>
        <w:pStyle w:val="Akapitzlist"/>
        <w:numPr>
          <w:ilvl w:val="0"/>
          <w:numId w:val="31"/>
        </w:numPr>
        <w:rPr>
          <w:rFonts w:cs="Arial"/>
          <w:szCs w:val="24"/>
        </w:rPr>
      </w:pPr>
      <w:r w:rsidRPr="001E1C93">
        <w:rPr>
          <w:rFonts w:cs="Arial"/>
          <w:szCs w:val="24"/>
        </w:rPr>
        <w:t>jak uczeń dalej ma pracować, aby przyswoić nieopanowane wiadomości i umiejętności.</w:t>
      </w:r>
    </w:p>
    <w:p w14:paraId="00104E5F" w14:textId="77777777" w:rsidR="00DA72ED" w:rsidRPr="001E1C93" w:rsidRDefault="00DA72ED" w:rsidP="00ED54E3">
      <w:pPr>
        <w:spacing w:after="0"/>
        <w:ind w:firstLine="284"/>
        <w:rPr>
          <w:rFonts w:cs="Arial"/>
          <w:szCs w:val="24"/>
        </w:rPr>
      </w:pPr>
    </w:p>
    <w:p w14:paraId="0C9B3AFA" w14:textId="77777777" w:rsidR="00DA72ED" w:rsidRPr="001E1C93" w:rsidRDefault="00DA72ED" w:rsidP="00ED54E3">
      <w:pPr>
        <w:spacing w:after="0"/>
        <w:ind w:firstLine="284"/>
        <w:rPr>
          <w:rFonts w:cs="Arial"/>
          <w:szCs w:val="24"/>
        </w:rPr>
      </w:pPr>
      <w:r w:rsidRPr="001E1C93">
        <w:rPr>
          <w:rFonts w:cs="Arial"/>
          <w:szCs w:val="24"/>
        </w:rPr>
        <w:t>W efekcie końcowym ewaluacji programu nauczania do przedmiotu Przepisy ruchu drogowego w zakresie kategorii B, należy ustalić:</w:t>
      </w:r>
    </w:p>
    <w:p w14:paraId="3A323F98"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34BE893F"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0CA41426"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0DA5BC9E" w14:textId="77777777" w:rsidR="00DA72ED" w:rsidRPr="001E1C93" w:rsidRDefault="00DA72ED"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p w14:paraId="2A419F77" w14:textId="77777777" w:rsidR="00DA72ED" w:rsidRPr="00AF6B1A" w:rsidRDefault="00DA72ED" w:rsidP="00AF6B1A">
      <w:pPr>
        <w:spacing w:after="0"/>
        <w:rPr>
          <w:rFonts w:cs="Arial"/>
          <w:b/>
          <w:bCs/>
          <w:sz w:val="24"/>
          <w:szCs w:val="24"/>
        </w:rPr>
      </w:pPr>
      <w:r w:rsidRPr="00AF6B1A">
        <w:rPr>
          <w:rFonts w:cs="Arial"/>
          <w:b/>
          <w:bCs/>
          <w:sz w:val="24"/>
          <w:szCs w:val="24"/>
        </w:rPr>
        <w:br w:type="page"/>
      </w:r>
    </w:p>
    <w:p w14:paraId="328F5633" w14:textId="680352EA" w:rsidR="00A25DF8" w:rsidRPr="003C0611" w:rsidRDefault="00FA0E04" w:rsidP="001E1C93">
      <w:pPr>
        <w:pStyle w:val="Nagwek2"/>
      </w:pPr>
      <w:bookmarkStart w:id="22" w:name="_Toc18406909"/>
      <w:r w:rsidRPr="00D30854">
        <w:t>Maszyny rolnicze</w:t>
      </w:r>
      <w:bookmarkEnd w:id="22"/>
    </w:p>
    <w:p w14:paraId="3FEA9E52" w14:textId="77777777" w:rsidR="00A25DF8" w:rsidRPr="00825CD2" w:rsidRDefault="00A25DF8" w:rsidP="00A25DF8">
      <w:pPr>
        <w:shd w:val="clear" w:color="auto" w:fill="FFFFFF" w:themeFill="background1"/>
        <w:spacing w:after="0" w:line="23" w:lineRule="atLeast"/>
        <w:rPr>
          <w:rFonts w:cs="Arial"/>
          <w:sz w:val="24"/>
          <w:szCs w:val="24"/>
        </w:rPr>
      </w:pPr>
    </w:p>
    <w:p w14:paraId="26C887AF" w14:textId="77777777" w:rsidR="00A25DF8" w:rsidRPr="00390F62" w:rsidRDefault="00A25DF8" w:rsidP="00390F62">
      <w:pPr>
        <w:shd w:val="clear" w:color="auto" w:fill="FFFFFF" w:themeFill="background1"/>
        <w:spacing w:after="0"/>
        <w:rPr>
          <w:rFonts w:cs="Arial"/>
          <w:b/>
          <w:bCs/>
          <w:sz w:val="24"/>
          <w:szCs w:val="24"/>
        </w:rPr>
      </w:pPr>
      <w:r w:rsidRPr="00390F62">
        <w:rPr>
          <w:rFonts w:cs="Arial"/>
          <w:b/>
          <w:bCs/>
          <w:sz w:val="24"/>
          <w:szCs w:val="24"/>
        </w:rPr>
        <w:t>Cele ogólne przedmiotu</w:t>
      </w:r>
    </w:p>
    <w:p w14:paraId="7609FA85" w14:textId="77777777" w:rsidR="00390F62" w:rsidRPr="001E1C93" w:rsidRDefault="00390F62" w:rsidP="00390F62">
      <w:pPr>
        <w:shd w:val="clear" w:color="auto" w:fill="FFFFFF" w:themeFill="background1"/>
        <w:spacing w:after="0"/>
        <w:rPr>
          <w:rFonts w:cs="Arial"/>
          <w:szCs w:val="24"/>
        </w:rPr>
      </w:pPr>
    </w:p>
    <w:p w14:paraId="77DCB820" w14:textId="77777777" w:rsidR="00390F62" w:rsidRPr="001E1C93" w:rsidRDefault="00390F62" w:rsidP="002C4E08">
      <w:pPr>
        <w:pStyle w:val="Akapitzlist"/>
        <w:numPr>
          <w:ilvl w:val="0"/>
          <w:numId w:val="39"/>
        </w:numPr>
        <w:tabs>
          <w:tab w:val="left" w:pos="284"/>
        </w:tabs>
        <w:ind w:left="284" w:hanging="284"/>
        <w:rPr>
          <w:rFonts w:cs="Arial"/>
          <w:szCs w:val="24"/>
        </w:rPr>
      </w:pPr>
      <w:r w:rsidRPr="001E1C93">
        <w:rPr>
          <w:rFonts w:cs="Arial"/>
          <w:szCs w:val="24"/>
        </w:rPr>
        <w:t>Poznanie rodzajów, budowy i zasad działania maszyn, urządzeń i narzędzi rolniczych;</w:t>
      </w:r>
    </w:p>
    <w:p w14:paraId="69908E8C" w14:textId="77777777" w:rsidR="00390F62" w:rsidRPr="001E1C93" w:rsidRDefault="00390F62" w:rsidP="002C4E08">
      <w:pPr>
        <w:pStyle w:val="Akapitzlist"/>
        <w:numPr>
          <w:ilvl w:val="0"/>
          <w:numId w:val="39"/>
        </w:numPr>
        <w:tabs>
          <w:tab w:val="left" w:pos="284"/>
        </w:tabs>
        <w:ind w:left="284" w:hanging="284"/>
        <w:rPr>
          <w:rFonts w:cs="Arial"/>
          <w:szCs w:val="24"/>
        </w:rPr>
      </w:pPr>
      <w:r w:rsidRPr="001E1C93">
        <w:rPr>
          <w:rFonts w:cs="Arial"/>
          <w:szCs w:val="24"/>
        </w:rPr>
        <w:t>Nabycie umiejętności doboru maszyn, urządzeń i narzędzi oraz ich parametrów do wykonywania prac w rolnictwie;</w:t>
      </w:r>
    </w:p>
    <w:p w14:paraId="69B9727D" w14:textId="77777777" w:rsidR="00390F62" w:rsidRPr="001E1C93" w:rsidRDefault="00390F62" w:rsidP="002C4E08">
      <w:pPr>
        <w:pStyle w:val="Akapitzlist"/>
        <w:numPr>
          <w:ilvl w:val="0"/>
          <w:numId w:val="39"/>
        </w:numPr>
        <w:tabs>
          <w:tab w:val="left" w:pos="284"/>
        </w:tabs>
        <w:ind w:left="284" w:hanging="284"/>
        <w:rPr>
          <w:rFonts w:cs="Arial"/>
          <w:szCs w:val="24"/>
        </w:rPr>
      </w:pPr>
      <w:r w:rsidRPr="001E1C93">
        <w:rPr>
          <w:rFonts w:cs="Arial"/>
          <w:szCs w:val="24"/>
        </w:rPr>
        <w:t>Nabycie umiejętności sporządzania kalkulacji kosztów związanych z eksploatacją i naprawą maszyn, urządzeń i narzędzi rolniczych;</w:t>
      </w:r>
    </w:p>
    <w:p w14:paraId="0A6A1941" w14:textId="77777777" w:rsidR="00390F62" w:rsidRPr="001E1C93" w:rsidRDefault="00390F62" w:rsidP="002C4E08">
      <w:pPr>
        <w:pStyle w:val="Akapitzlist"/>
        <w:numPr>
          <w:ilvl w:val="0"/>
          <w:numId w:val="39"/>
        </w:numPr>
        <w:tabs>
          <w:tab w:val="left" w:pos="284"/>
        </w:tabs>
        <w:ind w:left="284" w:hanging="284"/>
        <w:rPr>
          <w:rFonts w:cs="Arial"/>
          <w:szCs w:val="24"/>
        </w:rPr>
      </w:pPr>
      <w:r w:rsidRPr="001E1C93">
        <w:rPr>
          <w:rFonts w:cs="Arial"/>
          <w:szCs w:val="24"/>
        </w:rPr>
        <w:t>Nabycie umiejętności posługiwania się dokumentacją techniczną dotyczącą obsługi i naprawy maszyn, urządzeń i narzędzi rolniczych;</w:t>
      </w:r>
    </w:p>
    <w:p w14:paraId="23577F0C" w14:textId="77777777" w:rsidR="00390F62" w:rsidRPr="001E1C93" w:rsidRDefault="00390F62" w:rsidP="00390F62">
      <w:pPr>
        <w:spacing w:after="0"/>
        <w:rPr>
          <w:rFonts w:cs="Arial"/>
          <w:b/>
          <w:bCs/>
          <w:color w:val="FF0000"/>
          <w:szCs w:val="24"/>
        </w:rPr>
      </w:pPr>
    </w:p>
    <w:p w14:paraId="6EB1BE2E" w14:textId="77777777" w:rsidR="00390F62" w:rsidRPr="00390F62" w:rsidRDefault="00390F62" w:rsidP="00390F62">
      <w:pPr>
        <w:spacing w:after="0"/>
        <w:rPr>
          <w:rFonts w:cs="Arial"/>
          <w:b/>
          <w:bCs/>
          <w:sz w:val="24"/>
          <w:szCs w:val="24"/>
        </w:rPr>
      </w:pPr>
      <w:r w:rsidRPr="00390F62">
        <w:rPr>
          <w:rFonts w:cs="Arial"/>
          <w:b/>
          <w:bCs/>
          <w:sz w:val="24"/>
          <w:szCs w:val="24"/>
        </w:rPr>
        <w:t>Cele operacyjne</w:t>
      </w:r>
    </w:p>
    <w:p w14:paraId="33D9EE36" w14:textId="77777777" w:rsidR="00390F62" w:rsidRPr="001E1C93" w:rsidRDefault="00390F62" w:rsidP="00390F62">
      <w:pPr>
        <w:spacing w:after="0"/>
        <w:rPr>
          <w:rFonts w:cs="Arial"/>
          <w:b/>
          <w:bCs/>
          <w:szCs w:val="24"/>
        </w:rPr>
      </w:pPr>
      <w:r w:rsidRPr="001E1C93">
        <w:rPr>
          <w:rFonts w:cs="Arial"/>
          <w:b/>
          <w:bCs/>
          <w:szCs w:val="24"/>
        </w:rPr>
        <w:t>Uczeń potrafi:</w:t>
      </w:r>
    </w:p>
    <w:p w14:paraId="4A945F10" w14:textId="77777777" w:rsidR="00390F62" w:rsidRPr="001E1C93" w:rsidRDefault="00390F62" w:rsidP="002C4E08">
      <w:pPr>
        <w:pStyle w:val="Akapitzlist"/>
        <w:numPr>
          <w:ilvl w:val="0"/>
          <w:numId w:val="40"/>
        </w:numPr>
        <w:rPr>
          <w:rFonts w:cs="Arial"/>
          <w:szCs w:val="24"/>
        </w:rPr>
      </w:pPr>
      <w:r w:rsidRPr="001E1C93">
        <w:rPr>
          <w:rFonts w:cs="Arial"/>
          <w:szCs w:val="24"/>
        </w:rPr>
        <w:t xml:space="preserve">zastosować zasady bezpieczeństwa i higieny pracy oraz </w:t>
      </w:r>
      <w:r w:rsidR="00FB56E3" w:rsidRPr="001E1C93">
        <w:rPr>
          <w:rFonts w:cs="Arial"/>
          <w:szCs w:val="24"/>
        </w:rPr>
        <w:t>przestrzegać</w:t>
      </w:r>
      <w:r w:rsidRPr="001E1C93">
        <w:rPr>
          <w:rFonts w:cs="Arial"/>
          <w:szCs w:val="24"/>
        </w:rPr>
        <w:t xml:space="preserve"> przepisów prawa dotyczących ochrony przeciwpożarowej i ochrony środowiska w rolnictwie,</w:t>
      </w:r>
    </w:p>
    <w:p w14:paraId="390FD3A9" w14:textId="77777777" w:rsidR="00390F62" w:rsidRPr="001E1C93" w:rsidRDefault="00390F62" w:rsidP="002C4E08">
      <w:pPr>
        <w:pStyle w:val="Akapitzlist"/>
        <w:numPr>
          <w:ilvl w:val="0"/>
          <w:numId w:val="40"/>
        </w:numPr>
        <w:rPr>
          <w:rFonts w:cs="Arial"/>
          <w:szCs w:val="24"/>
        </w:rPr>
      </w:pPr>
      <w:r w:rsidRPr="001E1C93">
        <w:rPr>
          <w:rFonts w:cs="Arial"/>
          <w:szCs w:val="24"/>
        </w:rPr>
        <w:t>określić skutki oddziaływania czynników wpływających negatywnie na organizm człowieka,</w:t>
      </w:r>
    </w:p>
    <w:p w14:paraId="2F37D4FC" w14:textId="77777777" w:rsidR="00390F62" w:rsidRPr="001E1C93" w:rsidRDefault="00390F62" w:rsidP="002C4E08">
      <w:pPr>
        <w:pStyle w:val="Akapitzlist"/>
        <w:numPr>
          <w:ilvl w:val="0"/>
          <w:numId w:val="40"/>
        </w:numPr>
        <w:rPr>
          <w:rFonts w:cs="Arial"/>
          <w:szCs w:val="24"/>
        </w:rPr>
      </w:pPr>
      <w:r w:rsidRPr="001E1C93">
        <w:rPr>
          <w:rFonts w:cs="Arial"/>
          <w:szCs w:val="24"/>
        </w:rPr>
        <w:t>scharakteryzować maszyny, urządzenia i narzędzia rolnicze,</w:t>
      </w:r>
    </w:p>
    <w:p w14:paraId="0BF2922E" w14:textId="77777777" w:rsidR="00390F62" w:rsidRPr="001E1C93" w:rsidRDefault="00390F62" w:rsidP="002C4E08">
      <w:pPr>
        <w:pStyle w:val="Akapitzlist"/>
        <w:numPr>
          <w:ilvl w:val="0"/>
          <w:numId w:val="40"/>
        </w:numPr>
        <w:rPr>
          <w:rFonts w:cs="Arial"/>
          <w:szCs w:val="24"/>
        </w:rPr>
      </w:pPr>
      <w:r w:rsidRPr="001E1C93">
        <w:rPr>
          <w:rFonts w:cs="Arial"/>
          <w:szCs w:val="24"/>
        </w:rPr>
        <w:t>dobrać maszyny, urządzenia i narzędzia rolnicze do wykonania prac w rolnictwie,</w:t>
      </w:r>
    </w:p>
    <w:p w14:paraId="73DE9EE3" w14:textId="77777777" w:rsidR="00390F62" w:rsidRPr="001E1C93" w:rsidRDefault="00390F62" w:rsidP="002C4E08">
      <w:pPr>
        <w:pStyle w:val="Akapitzlist"/>
        <w:numPr>
          <w:ilvl w:val="0"/>
          <w:numId w:val="40"/>
        </w:numPr>
        <w:rPr>
          <w:rFonts w:cs="Arial"/>
          <w:szCs w:val="24"/>
        </w:rPr>
      </w:pPr>
      <w:r w:rsidRPr="001E1C93">
        <w:rPr>
          <w:rFonts w:cs="Arial"/>
          <w:szCs w:val="24"/>
        </w:rPr>
        <w:t>dobrać parametry pracy maszyn, urządzeń i narzędzi rolniczych,</w:t>
      </w:r>
    </w:p>
    <w:p w14:paraId="3E8262CD" w14:textId="77777777" w:rsidR="00390F62" w:rsidRPr="001E1C93" w:rsidRDefault="00390F62" w:rsidP="002C4E08">
      <w:pPr>
        <w:pStyle w:val="Akapitzlist"/>
        <w:numPr>
          <w:ilvl w:val="0"/>
          <w:numId w:val="40"/>
        </w:numPr>
        <w:rPr>
          <w:rFonts w:cs="Arial"/>
          <w:szCs w:val="24"/>
        </w:rPr>
      </w:pPr>
      <w:r w:rsidRPr="001E1C93">
        <w:rPr>
          <w:rFonts w:cs="Arial"/>
          <w:szCs w:val="24"/>
        </w:rPr>
        <w:t>dobrać sposoby ruchu i prowadzenia agregatów do poszczególnych prac polowych,</w:t>
      </w:r>
    </w:p>
    <w:p w14:paraId="2B152186" w14:textId="77777777" w:rsidR="00390F62" w:rsidRPr="001E1C93" w:rsidRDefault="00390F62" w:rsidP="002C4E08">
      <w:pPr>
        <w:pStyle w:val="Akapitzlist"/>
        <w:numPr>
          <w:ilvl w:val="0"/>
          <w:numId w:val="40"/>
        </w:numPr>
        <w:rPr>
          <w:rFonts w:cs="Arial"/>
          <w:szCs w:val="24"/>
        </w:rPr>
      </w:pPr>
      <w:r w:rsidRPr="001E1C93">
        <w:rPr>
          <w:rFonts w:cs="Arial"/>
          <w:szCs w:val="24"/>
        </w:rPr>
        <w:t>rozróżnić środki konserwacyjne do sprzętu rolniczego,</w:t>
      </w:r>
    </w:p>
    <w:p w14:paraId="64B3DD5B" w14:textId="77777777" w:rsidR="00390F62" w:rsidRPr="001E1C93" w:rsidRDefault="00390F62" w:rsidP="002C4E08">
      <w:pPr>
        <w:pStyle w:val="Akapitzlist"/>
        <w:numPr>
          <w:ilvl w:val="0"/>
          <w:numId w:val="40"/>
        </w:numPr>
        <w:rPr>
          <w:rFonts w:cs="Arial"/>
          <w:szCs w:val="24"/>
        </w:rPr>
      </w:pPr>
      <w:r w:rsidRPr="001E1C93">
        <w:rPr>
          <w:rFonts w:cs="Arial"/>
          <w:szCs w:val="24"/>
        </w:rPr>
        <w:t>sporządzić kalkulację kosztów związanych z eksploatacją i naprawą maszyn, urządzeń i narzędzi rolniczych,</w:t>
      </w:r>
    </w:p>
    <w:p w14:paraId="633FD76E" w14:textId="77777777" w:rsidR="00390F62" w:rsidRPr="001E1C93" w:rsidRDefault="00390F62" w:rsidP="002C4E08">
      <w:pPr>
        <w:pStyle w:val="Akapitzlist"/>
        <w:numPr>
          <w:ilvl w:val="0"/>
          <w:numId w:val="40"/>
        </w:numPr>
        <w:rPr>
          <w:rFonts w:cs="Arial"/>
          <w:szCs w:val="24"/>
        </w:rPr>
      </w:pPr>
      <w:r w:rsidRPr="001E1C93">
        <w:rPr>
          <w:rFonts w:cs="Arial"/>
          <w:szCs w:val="24"/>
        </w:rPr>
        <w:t>posłużyć się dokumentacją techniczną i instrukcjami obsługi i naprawy maszyn, urządzeń i narzędzi rolniczych,</w:t>
      </w:r>
    </w:p>
    <w:p w14:paraId="23387BF7" w14:textId="77777777" w:rsidR="00390F62" w:rsidRPr="001E1C93" w:rsidRDefault="00390F62" w:rsidP="002C4E08">
      <w:pPr>
        <w:pStyle w:val="Akapitzlist"/>
        <w:numPr>
          <w:ilvl w:val="0"/>
          <w:numId w:val="40"/>
        </w:numPr>
        <w:rPr>
          <w:rFonts w:cs="Arial"/>
          <w:szCs w:val="24"/>
        </w:rPr>
      </w:pPr>
      <w:r w:rsidRPr="001E1C93">
        <w:rPr>
          <w:rFonts w:cs="Arial"/>
          <w:szCs w:val="24"/>
        </w:rPr>
        <w:t>ocenić stan techniczny maszyn, urządzeń i narzędzi rolniczych,</w:t>
      </w:r>
    </w:p>
    <w:p w14:paraId="48F886E0" w14:textId="77777777" w:rsidR="00390F62" w:rsidRPr="001E1C93" w:rsidRDefault="00390F62" w:rsidP="002C4E08">
      <w:pPr>
        <w:pStyle w:val="Akapitzlist"/>
        <w:numPr>
          <w:ilvl w:val="0"/>
          <w:numId w:val="40"/>
        </w:numPr>
        <w:rPr>
          <w:rFonts w:cs="Arial"/>
          <w:szCs w:val="24"/>
        </w:rPr>
      </w:pPr>
      <w:r w:rsidRPr="001E1C93">
        <w:rPr>
          <w:rFonts w:cs="Arial"/>
          <w:szCs w:val="24"/>
        </w:rPr>
        <w:t>dobrać narzędzia i przyrządy do naprawy maszyn, urządzeń i narzędzi rolniczych,</w:t>
      </w:r>
    </w:p>
    <w:p w14:paraId="015B188B" w14:textId="77777777" w:rsidR="00390F62" w:rsidRPr="001E1C93" w:rsidRDefault="00390F62" w:rsidP="002C4E08">
      <w:pPr>
        <w:pStyle w:val="Akapitzlist"/>
        <w:numPr>
          <w:ilvl w:val="0"/>
          <w:numId w:val="40"/>
        </w:numPr>
        <w:rPr>
          <w:rFonts w:cs="Arial"/>
          <w:szCs w:val="24"/>
        </w:rPr>
      </w:pPr>
      <w:r w:rsidRPr="001E1C93">
        <w:rPr>
          <w:rFonts w:cs="Arial"/>
          <w:szCs w:val="24"/>
        </w:rPr>
        <w:t>dokonać wpisów w dokumentacji technicznej maszyn i urządzeń rolniczych,</w:t>
      </w:r>
    </w:p>
    <w:p w14:paraId="1EC945D2" w14:textId="77777777" w:rsidR="00390F62" w:rsidRDefault="00390F62">
      <w:pPr>
        <w:spacing w:after="160" w:line="259" w:lineRule="auto"/>
        <w:rPr>
          <w:rFonts w:cs="Arial"/>
          <w:b/>
          <w:bCs/>
          <w:sz w:val="24"/>
          <w:szCs w:val="24"/>
        </w:rPr>
      </w:pPr>
      <w:r>
        <w:rPr>
          <w:rFonts w:cs="Arial"/>
          <w:b/>
          <w:bCs/>
          <w:sz w:val="24"/>
          <w:szCs w:val="24"/>
        </w:rPr>
        <w:br w:type="page"/>
      </w:r>
    </w:p>
    <w:p w14:paraId="2A883B0B" w14:textId="77777777" w:rsidR="00A25DF8" w:rsidRDefault="00A25DF8" w:rsidP="00A25DF8">
      <w:pPr>
        <w:shd w:val="clear" w:color="auto" w:fill="FFFFFF" w:themeFill="background1"/>
        <w:spacing w:after="0" w:line="23" w:lineRule="atLeast"/>
        <w:rPr>
          <w:rFonts w:cs="Arial"/>
          <w:b/>
          <w:bCs/>
          <w:sz w:val="24"/>
          <w:szCs w:val="24"/>
        </w:rPr>
      </w:pPr>
      <w:r w:rsidRPr="00825CD2">
        <w:rPr>
          <w:rFonts w:cs="Arial"/>
          <w:b/>
          <w:bCs/>
          <w:sz w:val="24"/>
          <w:szCs w:val="24"/>
        </w:rPr>
        <w:t>MATERIAŁ NAUCZANIA</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984"/>
        <w:gridCol w:w="992"/>
        <w:gridCol w:w="5245"/>
        <w:gridCol w:w="3544"/>
        <w:gridCol w:w="1134"/>
      </w:tblGrid>
      <w:tr w:rsidR="00390F62" w:rsidRPr="00A0066A" w14:paraId="5F21E9DF" w14:textId="77777777" w:rsidTr="00AE4EFA">
        <w:tc>
          <w:tcPr>
            <w:tcW w:w="1666" w:type="dxa"/>
            <w:vMerge w:val="restart"/>
            <w:vAlign w:val="center"/>
          </w:tcPr>
          <w:p w14:paraId="474DEB5A" w14:textId="77777777" w:rsidR="00390F62" w:rsidRPr="001E1C93" w:rsidRDefault="00390F62" w:rsidP="00D30854">
            <w:pPr>
              <w:spacing w:after="0"/>
              <w:jc w:val="center"/>
              <w:rPr>
                <w:rFonts w:cs="Arial"/>
                <w:b/>
                <w:bCs/>
                <w:szCs w:val="20"/>
              </w:rPr>
            </w:pPr>
            <w:r w:rsidRPr="001E1C93">
              <w:rPr>
                <w:rFonts w:cs="Arial"/>
                <w:b/>
                <w:bCs/>
                <w:szCs w:val="20"/>
              </w:rPr>
              <w:t>Dział programowy</w:t>
            </w:r>
          </w:p>
        </w:tc>
        <w:tc>
          <w:tcPr>
            <w:tcW w:w="1984" w:type="dxa"/>
            <w:vMerge w:val="restart"/>
            <w:vAlign w:val="center"/>
          </w:tcPr>
          <w:p w14:paraId="134AAF6E" w14:textId="77777777" w:rsidR="00390F62" w:rsidRPr="001E1C93" w:rsidRDefault="00390F62" w:rsidP="00D30854">
            <w:pPr>
              <w:spacing w:after="0"/>
              <w:jc w:val="center"/>
              <w:rPr>
                <w:rFonts w:cs="Arial"/>
                <w:b/>
                <w:bCs/>
                <w:szCs w:val="20"/>
              </w:rPr>
            </w:pPr>
            <w:r w:rsidRPr="001E1C93">
              <w:rPr>
                <w:rFonts w:cs="Arial"/>
                <w:b/>
                <w:bCs/>
                <w:szCs w:val="20"/>
              </w:rPr>
              <w:t>Tematy jednostek metodycznych</w:t>
            </w:r>
          </w:p>
        </w:tc>
        <w:tc>
          <w:tcPr>
            <w:tcW w:w="992" w:type="dxa"/>
            <w:vMerge w:val="restart"/>
            <w:vAlign w:val="center"/>
          </w:tcPr>
          <w:p w14:paraId="3338D4F2" w14:textId="06BC23F3" w:rsidR="00390F62" w:rsidRPr="001E1C93" w:rsidRDefault="00B01257" w:rsidP="00D30854">
            <w:pPr>
              <w:spacing w:after="0"/>
              <w:jc w:val="center"/>
              <w:rPr>
                <w:rFonts w:cs="Arial"/>
                <w:szCs w:val="20"/>
              </w:rPr>
            </w:pPr>
            <w:r w:rsidRPr="001E1C93">
              <w:rPr>
                <w:rFonts w:cs="Arial"/>
                <w:b/>
                <w:bCs/>
                <w:szCs w:val="20"/>
              </w:rPr>
              <w:t>Liczba godz.</w:t>
            </w:r>
          </w:p>
        </w:tc>
        <w:tc>
          <w:tcPr>
            <w:tcW w:w="8789" w:type="dxa"/>
            <w:gridSpan w:val="2"/>
            <w:vAlign w:val="center"/>
          </w:tcPr>
          <w:p w14:paraId="264E146B" w14:textId="77777777" w:rsidR="00390F62" w:rsidRPr="001E1C93" w:rsidRDefault="00390F62" w:rsidP="00D30854">
            <w:pPr>
              <w:spacing w:after="0"/>
              <w:jc w:val="center"/>
              <w:rPr>
                <w:rFonts w:cs="Arial"/>
                <w:szCs w:val="20"/>
              </w:rPr>
            </w:pPr>
            <w:r w:rsidRPr="001E1C93">
              <w:rPr>
                <w:rFonts w:cs="Arial"/>
                <w:b/>
                <w:bCs/>
                <w:szCs w:val="20"/>
              </w:rPr>
              <w:t>Wymagania programowe</w:t>
            </w:r>
          </w:p>
        </w:tc>
        <w:tc>
          <w:tcPr>
            <w:tcW w:w="1134" w:type="dxa"/>
            <w:vAlign w:val="center"/>
          </w:tcPr>
          <w:p w14:paraId="1C7211CF" w14:textId="2124BC80" w:rsidR="00390F62" w:rsidRPr="001E1C93" w:rsidRDefault="00CF1658" w:rsidP="00CF1658">
            <w:pPr>
              <w:spacing w:after="0"/>
              <w:ind w:left="-108" w:firstLine="108"/>
              <w:jc w:val="center"/>
              <w:rPr>
                <w:rFonts w:cs="Arial"/>
                <w:b/>
                <w:bCs/>
                <w:szCs w:val="20"/>
              </w:rPr>
            </w:pPr>
            <w:r w:rsidRPr="00A0066A">
              <w:rPr>
                <w:rFonts w:cs="Arial"/>
                <w:b/>
                <w:szCs w:val="20"/>
              </w:rPr>
              <w:t>Uwagi o realizacji</w:t>
            </w:r>
          </w:p>
        </w:tc>
      </w:tr>
      <w:tr w:rsidR="00390F62" w:rsidRPr="00A0066A" w14:paraId="3F4DECC6" w14:textId="77777777" w:rsidTr="00DA67D6">
        <w:tc>
          <w:tcPr>
            <w:tcW w:w="1666" w:type="dxa"/>
            <w:vMerge/>
            <w:tcBorders>
              <w:bottom w:val="single" w:sz="4" w:space="0" w:color="auto"/>
            </w:tcBorders>
            <w:vAlign w:val="center"/>
          </w:tcPr>
          <w:p w14:paraId="3315E847" w14:textId="77777777" w:rsidR="00390F62" w:rsidRPr="001E1C93" w:rsidRDefault="00390F62" w:rsidP="00D30854">
            <w:pPr>
              <w:spacing w:after="0"/>
              <w:rPr>
                <w:rFonts w:cs="Arial"/>
                <w:b/>
                <w:bCs/>
                <w:szCs w:val="20"/>
              </w:rPr>
            </w:pPr>
          </w:p>
        </w:tc>
        <w:tc>
          <w:tcPr>
            <w:tcW w:w="1984" w:type="dxa"/>
            <w:vMerge/>
            <w:vAlign w:val="center"/>
          </w:tcPr>
          <w:p w14:paraId="6A7CC495" w14:textId="77777777" w:rsidR="00390F62" w:rsidRPr="001E1C93" w:rsidRDefault="00390F62" w:rsidP="00D30854">
            <w:pPr>
              <w:spacing w:after="0"/>
              <w:rPr>
                <w:rFonts w:cs="Arial"/>
                <w:b/>
                <w:bCs/>
                <w:szCs w:val="20"/>
              </w:rPr>
            </w:pPr>
          </w:p>
        </w:tc>
        <w:tc>
          <w:tcPr>
            <w:tcW w:w="992" w:type="dxa"/>
            <w:vMerge/>
            <w:vAlign w:val="center"/>
          </w:tcPr>
          <w:p w14:paraId="4F8E6B55" w14:textId="77777777" w:rsidR="00390F62" w:rsidRPr="001E1C93" w:rsidRDefault="00390F62" w:rsidP="00D30854">
            <w:pPr>
              <w:spacing w:after="0"/>
              <w:rPr>
                <w:rFonts w:cs="Arial"/>
                <w:szCs w:val="20"/>
              </w:rPr>
            </w:pPr>
          </w:p>
        </w:tc>
        <w:tc>
          <w:tcPr>
            <w:tcW w:w="5245" w:type="dxa"/>
            <w:vAlign w:val="center"/>
          </w:tcPr>
          <w:p w14:paraId="25B8889A" w14:textId="77777777" w:rsidR="00390F62" w:rsidRPr="001E1C93" w:rsidRDefault="00390F62" w:rsidP="00D30854">
            <w:pPr>
              <w:spacing w:after="0"/>
              <w:jc w:val="center"/>
              <w:rPr>
                <w:rFonts w:cs="Arial"/>
                <w:b/>
                <w:bCs/>
                <w:szCs w:val="20"/>
              </w:rPr>
            </w:pPr>
            <w:r w:rsidRPr="001E1C93">
              <w:rPr>
                <w:rFonts w:cs="Arial"/>
                <w:b/>
                <w:bCs/>
                <w:szCs w:val="20"/>
              </w:rPr>
              <w:t>Podstawowe</w:t>
            </w:r>
          </w:p>
          <w:p w14:paraId="335D44ED" w14:textId="77777777" w:rsidR="00390F62" w:rsidRPr="001E1C93" w:rsidRDefault="00390F62" w:rsidP="00D30854">
            <w:pPr>
              <w:spacing w:after="0"/>
              <w:jc w:val="center"/>
              <w:rPr>
                <w:rFonts w:cs="Arial"/>
                <w:szCs w:val="20"/>
              </w:rPr>
            </w:pPr>
            <w:r w:rsidRPr="001E1C93">
              <w:rPr>
                <w:rFonts w:cs="Arial"/>
                <w:szCs w:val="20"/>
              </w:rPr>
              <w:t>Uczeń potrafi:</w:t>
            </w:r>
          </w:p>
        </w:tc>
        <w:tc>
          <w:tcPr>
            <w:tcW w:w="3544" w:type="dxa"/>
            <w:vAlign w:val="center"/>
          </w:tcPr>
          <w:p w14:paraId="1C2A0ECB" w14:textId="77777777" w:rsidR="00390F62" w:rsidRPr="001E1C93" w:rsidRDefault="00390F62" w:rsidP="00D30854">
            <w:pPr>
              <w:spacing w:after="0"/>
              <w:jc w:val="center"/>
              <w:rPr>
                <w:rFonts w:cs="Arial"/>
                <w:b/>
                <w:bCs/>
                <w:szCs w:val="20"/>
              </w:rPr>
            </w:pPr>
            <w:r w:rsidRPr="001E1C93">
              <w:rPr>
                <w:rFonts w:cs="Arial"/>
                <w:b/>
                <w:bCs/>
                <w:szCs w:val="20"/>
              </w:rPr>
              <w:t>Ponadpodstawowe</w:t>
            </w:r>
          </w:p>
          <w:p w14:paraId="14863B4B" w14:textId="77777777" w:rsidR="00390F62" w:rsidRPr="001E1C93" w:rsidRDefault="00390F62" w:rsidP="00D30854">
            <w:pPr>
              <w:spacing w:after="0"/>
              <w:jc w:val="center"/>
              <w:rPr>
                <w:rFonts w:cs="Arial"/>
                <w:szCs w:val="20"/>
              </w:rPr>
            </w:pPr>
            <w:r w:rsidRPr="001E1C93">
              <w:rPr>
                <w:rFonts w:cs="Arial"/>
                <w:szCs w:val="20"/>
              </w:rPr>
              <w:t>Uczeń potrafi:</w:t>
            </w:r>
          </w:p>
        </w:tc>
        <w:tc>
          <w:tcPr>
            <w:tcW w:w="1134" w:type="dxa"/>
          </w:tcPr>
          <w:p w14:paraId="7C9D72E6" w14:textId="77777777" w:rsidR="00390F62" w:rsidRPr="001E1C93" w:rsidRDefault="00390F62" w:rsidP="00CF1658">
            <w:pPr>
              <w:spacing w:after="0"/>
              <w:ind w:left="-108" w:firstLine="108"/>
              <w:jc w:val="center"/>
              <w:rPr>
                <w:rFonts w:cs="Arial"/>
                <w:szCs w:val="20"/>
              </w:rPr>
            </w:pPr>
            <w:r w:rsidRPr="001E1C93">
              <w:rPr>
                <w:rFonts w:cs="Arial"/>
                <w:szCs w:val="20"/>
              </w:rPr>
              <w:t>Etap realizacji</w:t>
            </w:r>
          </w:p>
        </w:tc>
      </w:tr>
      <w:tr w:rsidR="00AE4EFA" w:rsidRPr="00A0066A" w14:paraId="7442502A" w14:textId="77777777" w:rsidTr="00DA67D6">
        <w:trPr>
          <w:trHeight w:val="4671"/>
        </w:trPr>
        <w:tc>
          <w:tcPr>
            <w:tcW w:w="1666" w:type="dxa"/>
            <w:vMerge w:val="restart"/>
          </w:tcPr>
          <w:p w14:paraId="15D995DE" w14:textId="1D8816B0" w:rsidR="00AE4EFA" w:rsidRPr="001E1C93" w:rsidRDefault="00AE4EFA" w:rsidP="00D30854">
            <w:pPr>
              <w:spacing w:after="0"/>
              <w:rPr>
                <w:rFonts w:cs="Arial"/>
                <w:szCs w:val="20"/>
              </w:rPr>
            </w:pPr>
            <w:r w:rsidRPr="001E1C93">
              <w:rPr>
                <w:rFonts w:cs="Arial"/>
                <w:szCs w:val="20"/>
              </w:rPr>
              <w:t>I. Produkcja roślinna – użytkowanie maszyn rolniczych.</w:t>
            </w:r>
          </w:p>
        </w:tc>
        <w:tc>
          <w:tcPr>
            <w:tcW w:w="1984" w:type="dxa"/>
          </w:tcPr>
          <w:p w14:paraId="575715FA" w14:textId="77777777" w:rsidR="00AE4EFA" w:rsidRPr="001E1C93" w:rsidRDefault="00AE4EFA" w:rsidP="00D30854">
            <w:pPr>
              <w:spacing w:after="0"/>
              <w:rPr>
                <w:rFonts w:cs="Arial"/>
                <w:szCs w:val="20"/>
              </w:rPr>
            </w:pPr>
            <w:r w:rsidRPr="001E1C93">
              <w:rPr>
                <w:rFonts w:cs="Arial"/>
                <w:szCs w:val="20"/>
              </w:rPr>
              <w:t>1. Maszyny i narzędzia uprawowe</w:t>
            </w:r>
          </w:p>
          <w:p w14:paraId="42F2F7BB" w14:textId="77777777" w:rsidR="00AE4EFA" w:rsidRPr="001E1C93" w:rsidRDefault="00AE4EFA" w:rsidP="00D30854">
            <w:pPr>
              <w:pStyle w:val="Akapitzlist"/>
              <w:ind w:left="13"/>
              <w:rPr>
                <w:rFonts w:cs="Arial"/>
                <w:b/>
                <w:bCs/>
                <w:szCs w:val="20"/>
              </w:rPr>
            </w:pPr>
          </w:p>
        </w:tc>
        <w:tc>
          <w:tcPr>
            <w:tcW w:w="992" w:type="dxa"/>
          </w:tcPr>
          <w:p w14:paraId="7E168796" w14:textId="64E6D575" w:rsidR="00AE4EFA" w:rsidRPr="001E1C93" w:rsidRDefault="00AE4EFA" w:rsidP="00D30854">
            <w:pPr>
              <w:spacing w:after="0"/>
              <w:rPr>
                <w:rFonts w:cs="Arial"/>
                <w:szCs w:val="20"/>
              </w:rPr>
            </w:pPr>
          </w:p>
        </w:tc>
        <w:tc>
          <w:tcPr>
            <w:tcW w:w="5245" w:type="dxa"/>
          </w:tcPr>
          <w:p w14:paraId="415C90B6"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i narzędzi uprawowych</w:t>
            </w:r>
          </w:p>
          <w:p w14:paraId="17285C7A"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i narzędzia uprawowe</w:t>
            </w:r>
          </w:p>
          <w:p w14:paraId="02707D4E"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i narzędzi uprawowych</w:t>
            </w:r>
          </w:p>
          <w:p w14:paraId="3083C9AA"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i narzędzi uprawowych</w:t>
            </w:r>
          </w:p>
          <w:p w14:paraId="4ADC5EAB" w14:textId="77777777" w:rsidR="00AE4EFA" w:rsidRPr="001E1C93" w:rsidRDefault="00AE4EFA" w:rsidP="002C4E08">
            <w:pPr>
              <w:pStyle w:val="Akapitzlist"/>
              <w:numPr>
                <w:ilvl w:val="0"/>
                <w:numId w:val="41"/>
              </w:numPr>
              <w:rPr>
                <w:rFonts w:cs="Arial"/>
                <w:szCs w:val="20"/>
              </w:rPr>
            </w:pPr>
            <w:r w:rsidRPr="001E1C93">
              <w:rPr>
                <w:rFonts w:cs="Arial"/>
                <w:szCs w:val="20"/>
              </w:rPr>
              <w:t>dobrać maszyny i narzędzia uprawowe do określonych prac polowych</w:t>
            </w:r>
          </w:p>
          <w:p w14:paraId="0328A3C9" w14:textId="77777777" w:rsidR="00AE4EFA" w:rsidRPr="001E1C93" w:rsidRDefault="00AE4EFA" w:rsidP="002C4E08">
            <w:pPr>
              <w:pStyle w:val="Akapitzlist"/>
              <w:numPr>
                <w:ilvl w:val="0"/>
                <w:numId w:val="41"/>
              </w:numPr>
              <w:rPr>
                <w:rFonts w:cs="Arial"/>
                <w:szCs w:val="20"/>
              </w:rPr>
            </w:pPr>
            <w:r w:rsidRPr="001E1C93">
              <w:rPr>
                <w:rFonts w:cs="Arial"/>
                <w:szCs w:val="20"/>
              </w:rPr>
              <w:t>określić zasady łączenia maszyn i narzędzi uprawowych w agregaty złożone</w:t>
            </w:r>
          </w:p>
          <w:p w14:paraId="49200B71"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pracy maszyn i narzędzi uprawowych</w:t>
            </w:r>
          </w:p>
          <w:p w14:paraId="6D63DB72" w14:textId="77777777" w:rsidR="00AE4EFA" w:rsidRPr="001E1C93" w:rsidRDefault="00AE4EFA" w:rsidP="002C4E08">
            <w:pPr>
              <w:pStyle w:val="Akapitzlist"/>
              <w:numPr>
                <w:ilvl w:val="0"/>
                <w:numId w:val="41"/>
              </w:numPr>
              <w:rPr>
                <w:rFonts w:cs="Arial"/>
                <w:szCs w:val="20"/>
              </w:rPr>
            </w:pPr>
            <w:r w:rsidRPr="001E1C93">
              <w:rPr>
                <w:rFonts w:cs="Arial"/>
                <w:szCs w:val="20"/>
              </w:rPr>
              <w:t>wyregulować maszyny i narzędzia uprawowe</w:t>
            </w:r>
          </w:p>
        </w:tc>
        <w:tc>
          <w:tcPr>
            <w:tcW w:w="3544" w:type="dxa"/>
          </w:tcPr>
          <w:p w14:paraId="2AE69CC0" w14:textId="77777777" w:rsidR="00AE4EFA" w:rsidRPr="001E1C93" w:rsidRDefault="00AE4EFA" w:rsidP="002C4E08">
            <w:pPr>
              <w:pStyle w:val="Akapitzlist"/>
              <w:numPr>
                <w:ilvl w:val="0"/>
                <w:numId w:val="41"/>
              </w:numPr>
              <w:rPr>
                <w:rFonts w:cs="Arial"/>
                <w:szCs w:val="20"/>
              </w:rPr>
            </w:pPr>
            <w:r w:rsidRPr="001E1C93">
              <w:rPr>
                <w:rFonts w:cs="Arial"/>
                <w:szCs w:val="20"/>
              </w:rPr>
              <w:t>dobrać maszyny i narzędzia uprawowe uwzględniając czynniki środowiskowe oraz rachunek ekonomiczny</w:t>
            </w:r>
          </w:p>
          <w:p w14:paraId="6C1840CC"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i narzędzi uprawowych z uwzględnieniem najnowszych rozwiązań</w:t>
            </w:r>
          </w:p>
          <w:p w14:paraId="797AC426" w14:textId="77777777" w:rsidR="00AE4EFA" w:rsidRPr="001E1C93" w:rsidRDefault="00AE4EFA" w:rsidP="002C4E08">
            <w:pPr>
              <w:pStyle w:val="Akapitzlist"/>
              <w:numPr>
                <w:ilvl w:val="0"/>
                <w:numId w:val="41"/>
              </w:numPr>
              <w:rPr>
                <w:rFonts w:cs="Arial"/>
                <w:szCs w:val="20"/>
              </w:rPr>
            </w:pPr>
            <w:r w:rsidRPr="001E1C93">
              <w:rPr>
                <w:rFonts w:cs="Arial"/>
                <w:szCs w:val="20"/>
              </w:rPr>
              <w:t>określić warunki doboru maszyn i narzędzi uprawowych podczas łączenia ich w agregaty złożone</w:t>
            </w:r>
          </w:p>
        </w:tc>
        <w:tc>
          <w:tcPr>
            <w:tcW w:w="1134" w:type="dxa"/>
            <w:shd w:val="clear" w:color="auto" w:fill="auto"/>
          </w:tcPr>
          <w:p w14:paraId="75C3D153" w14:textId="5D0248F5"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5A0BBDD6" w14:textId="77777777" w:rsidTr="00DA67D6">
        <w:trPr>
          <w:trHeight w:val="697"/>
        </w:trPr>
        <w:tc>
          <w:tcPr>
            <w:tcW w:w="1666" w:type="dxa"/>
            <w:vMerge/>
          </w:tcPr>
          <w:p w14:paraId="0260E699" w14:textId="77777777" w:rsidR="00AE4EFA" w:rsidRPr="001E1C93" w:rsidRDefault="00AE4EFA" w:rsidP="00D30854">
            <w:pPr>
              <w:spacing w:after="0"/>
              <w:rPr>
                <w:rFonts w:cs="Arial"/>
                <w:szCs w:val="20"/>
              </w:rPr>
            </w:pPr>
          </w:p>
        </w:tc>
        <w:tc>
          <w:tcPr>
            <w:tcW w:w="1984" w:type="dxa"/>
          </w:tcPr>
          <w:p w14:paraId="5A7B3281" w14:textId="41B08A50" w:rsidR="00AE4EFA" w:rsidRPr="001E1C93" w:rsidRDefault="00AE4EFA" w:rsidP="00D30854">
            <w:pPr>
              <w:spacing w:after="0"/>
              <w:rPr>
                <w:rFonts w:cs="Arial"/>
                <w:szCs w:val="20"/>
              </w:rPr>
            </w:pPr>
            <w:r w:rsidRPr="001E1C93">
              <w:rPr>
                <w:rFonts w:cs="Arial"/>
                <w:szCs w:val="20"/>
              </w:rPr>
              <w:t>2. Maszyny do nawożenia</w:t>
            </w:r>
          </w:p>
        </w:tc>
        <w:tc>
          <w:tcPr>
            <w:tcW w:w="992" w:type="dxa"/>
          </w:tcPr>
          <w:p w14:paraId="434D5E2D" w14:textId="0697E1FE" w:rsidR="00AE4EFA" w:rsidRPr="001E1C93" w:rsidRDefault="00AE4EFA" w:rsidP="00D30854">
            <w:pPr>
              <w:spacing w:after="0"/>
              <w:rPr>
                <w:rFonts w:cs="Arial"/>
                <w:szCs w:val="20"/>
              </w:rPr>
            </w:pPr>
          </w:p>
        </w:tc>
        <w:tc>
          <w:tcPr>
            <w:tcW w:w="5245" w:type="dxa"/>
          </w:tcPr>
          <w:p w14:paraId="7462FCA3" w14:textId="77777777" w:rsidR="00AE4EFA" w:rsidRPr="001E1C93" w:rsidRDefault="00AE4EFA" w:rsidP="002C4E08">
            <w:pPr>
              <w:pStyle w:val="Akapitzlist"/>
              <w:numPr>
                <w:ilvl w:val="0"/>
                <w:numId w:val="41"/>
              </w:numPr>
              <w:rPr>
                <w:rFonts w:cs="Arial"/>
                <w:szCs w:val="20"/>
              </w:rPr>
            </w:pPr>
            <w:r w:rsidRPr="001E1C93">
              <w:rPr>
                <w:rFonts w:cs="Arial"/>
                <w:szCs w:val="20"/>
              </w:rPr>
              <w:t>scharakteryzować przepisy prawa dotyczące stosowania nawozów</w:t>
            </w:r>
          </w:p>
          <w:p w14:paraId="1482EDA8"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do nawożenia</w:t>
            </w:r>
          </w:p>
          <w:p w14:paraId="7DE403FE"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do nawożenia</w:t>
            </w:r>
          </w:p>
          <w:p w14:paraId="2F7A2FCB"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nawożenia</w:t>
            </w:r>
          </w:p>
          <w:p w14:paraId="7D8856C9" w14:textId="77777777" w:rsidR="00AE4EFA" w:rsidRPr="001E1C93" w:rsidRDefault="00AE4EFA" w:rsidP="002C4E08">
            <w:pPr>
              <w:pStyle w:val="Akapitzlist"/>
              <w:numPr>
                <w:ilvl w:val="0"/>
                <w:numId w:val="41"/>
              </w:numPr>
              <w:rPr>
                <w:rFonts w:cs="Arial"/>
                <w:szCs w:val="20"/>
              </w:rPr>
            </w:pPr>
            <w:r w:rsidRPr="001E1C93">
              <w:rPr>
                <w:rFonts w:cs="Arial"/>
                <w:szCs w:val="20"/>
              </w:rPr>
              <w:t>dobrać maszyny do nawożenia do wykonywania prac w rolnictwie</w:t>
            </w:r>
          </w:p>
          <w:p w14:paraId="72764744"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do nawożenia</w:t>
            </w:r>
          </w:p>
          <w:p w14:paraId="3E98EB6C" w14:textId="77777777" w:rsidR="00AE4EFA" w:rsidRPr="001E1C93" w:rsidRDefault="00AE4EFA" w:rsidP="002C4E08">
            <w:pPr>
              <w:pStyle w:val="Akapitzlist"/>
              <w:numPr>
                <w:ilvl w:val="0"/>
                <w:numId w:val="41"/>
              </w:numPr>
              <w:rPr>
                <w:rFonts w:cs="Arial"/>
                <w:szCs w:val="20"/>
              </w:rPr>
            </w:pPr>
            <w:r w:rsidRPr="001E1C93">
              <w:rPr>
                <w:rFonts w:cs="Arial"/>
                <w:szCs w:val="20"/>
              </w:rPr>
              <w:t>określić zasady łączenia maszyn i narzędzi w agregaty złożone wieloczynnościowe</w:t>
            </w:r>
          </w:p>
          <w:p w14:paraId="0B8C617C"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pracy maszyn do nawożenia</w:t>
            </w:r>
          </w:p>
          <w:p w14:paraId="0A22B0A1" w14:textId="23847DF5" w:rsidR="00AE4EFA" w:rsidRPr="001E1C93" w:rsidRDefault="00AE4EFA" w:rsidP="002C4E08">
            <w:pPr>
              <w:pStyle w:val="Akapitzlist"/>
              <w:numPr>
                <w:ilvl w:val="0"/>
                <w:numId w:val="41"/>
              </w:numPr>
              <w:rPr>
                <w:rFonts w:cs="Arial"/>
                <w:szCs w:val="20"/>
              </w:rPr>
            </w:pPr>
            <w:r w:rsidRPr="001E1C93">
              <w:rPr>
                <w:rFonts w:cs="Arial"/>
                <w:szCs w:val="20"/>
              </w:rPr>
              <w:t>wyregulować maszyny do nawożenia</w:t>
            </w:r>
          </w:p>
        </w:tc>
        <w:tc>
          <w:tcPr>
            <w:tcW w:w="3544" w:type="dxa"/>
          </w:tcPr>
          <w:p w14:paraId="0630E8B8" w14:textId="77777777" w:rsidR="00AE4EFA" w:rsidRPr="001E1C93" w:rsidRDefault="00AE4EFA" w:rsidP="002C4E08">
            <w:pPr>
              <w:pStyle w:val="Akapitzlist"/>
              <w:numPr>
                <w:ilvl w:val="0"/>
                <w:numId w:val="41"/>
              </w:numPr>
              <w:rPr>
                <w:rFonts w:cs="Arial"/>
                <w:szCs w:val="20"/>
              </w:rPr>
            </w:pPr>
            <w:r w:rsidRPr="001E1C93">
              <w:rPr>
                <w:rFonts w:cs="Arial"/>
                <w:szCs w:val="20"/>
              </w:rPr>
              <w:t>dobrać maszyny do nawożenia uwzględniając czynniki środowiskowe oraz rachunek ekonomiczny</w:t>
            </w:r>
          </w:p>
          <w:p w14:paraId="1D5C9823"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nawożenia z uwzględnieniem możliwości ich wykorzystania w rolnictwie precyzyjnym</w:t>
            </w:r>
          </w:p>
          <w:p w14:paraId="6FDEC084" w14:textId="04454086" w:rsidR="00AE4EFA" w:rsidRPr="001E1C93" w:rsidRDefault="00AE4EFA" w:rsidP="002C4E08">
            <w:pPr>
              <w:pStyle w:val="Akapitzlist"/>
              <w:numPr>
                <w:ilvl w:val="0"/>
                <w:numId w:val="41"/>
              </w:numPr>
              <w:rPr>
                <w:rFonts w:cs="Arial"/>
                <w:szCs w:val="20"/>
              </w:rPr>
            </w:pPr>
            <w:r w:rsidRPr="001E1C93">
              <w:rPr>
                <w:rFonts w:cs="Arial"/>
                <w:szCs w:val="20"/>
              </w:rPr>
              <w:t>określić warunki doboru maszyn do nawożenia podczas łączenia ich w agregaty złożone wieloczynnościowe</w:t>
            </w:r>
          </w:p>
        </w:tc>
        <w:tc>
          <w:tcPr>
            <w:tcW w:w="1134" w:type="dxa"/>
            <w:shd w:val="clear" w:color="auto" w:fill="auto"/>
          </w:tcPr>
          <w:p w14:paraId="4F8C725A" w14:textId="6FC904EE"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4B319094" w14:textId="77777777" w:rsidTr="00DA67D6">
        <w:trPr>
          <w:trHeight w:val="4671"/>
        </w:trPr>
        <w:tc>
          <w:tcPr>
            <w:tcW w:w="1666" w:type="dxa"/>
            <w:vMerge/>
          </w:tcPr>
          <w:p w14:paraId="2451B1BC" w14:textId="77777777" w:rsidR="00AE4EFA" w:rsidRPr="001E1C93" w:rsidRDefault="00AE4EFA" w:rsidP="00D30854">
            <w:pPr>
              <w:spacing w:after="0"/>
              <w:rPr>
                <w:rFonts w:cs="Arial"/>
                <w:szCs w:val="20"/>
              </w:rPr>
            </w:pPr>
          </w:p>
        </w:tc>
        <w:tc>
          <w:tcPr>
            <w:tcW w:w="1984" w:type="dxa"/>
          </w:tcPr>
          <w:p w14:paraId="6D1C4619" w14:textId="63647631" w:rsidR="00AE4EFA" w:rsidRPr="001E1C93" w:rsidRDefault="00AE4EFA" w:rsidP="00D30854">
            <w:pPr>
              <w:spacing w:after="0"/>
              <w:rPr>
                <w:rFonts w:cs="Arial"/>
                <w:szCs w:val="20"/>
              </w:rPr>
            </w:pPr>
            <w:r w:rsidRPr="001E1C93">
              <w:rPr>
                <w:rFonts w:cs="Arial"/>
                <w:szCs w:val="20"/>
              </w:rPr>
              <w:t>3. Maszyny do siewu i sadzenia</w:t>
            </w:r>
          </w:p>
        </w:tc>
        <w:tc>
          <w:tcPr>
            <w:tcW w:w="992" w:type="dxa"/>
          </w:tcPr>
          <w:p w14:paraId="70BA0DE3" w14:textId="0BC583C0" w:rsidR="00AE4EFA" w:rsidRPr="001E1C93" w:rsidRDefault="00AE4EFA" w:rsidP="00D30854">
            <w:pPr>
              <w:spacing w:after="0"/>
              <w:rPr>
                <w:rFonts w:cs="Arial"/>
                <w:szCs w:val="20"/>
              </w:rPr>
            </w:pPr>
          </w:p>
        </w:tc>
        <w:tc>
          <w:tcPr>
            <w:tcW w:w="5245" w:type="dxa"/>
          </w:tcPr>
          <w:p w14:paraId="310A6961"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do siewu i sadzenia</w:t>
            </w:r>
          </w:p>
          <w:p w14:paraId="77797A10"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do siewu i sadzenia</w:t>
            </w:r>
          </w:p>
          <w:p w14:paraId="0A4CB120"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siewu i sadzenia</w:t>
            </w:r>
          </w:p>
          <w:p w14:paraId="3B33CF19"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do siewu i sadzenia</w:t>
            </w:r>
          </w:p>
          <w:p w14:paraId="4D9CCDF2"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pracy maszyn do siewu i sadzenia</w:t>
            </w:r>
          </w:p>
          <w:p w14:paraId="13958AEB" w14:textId="77777777" w:rsidR="00AE4EFA" w:rsidRPr="001E1C93" w:rsidRDefault="00AE4EFA" w:rsidP="002C4E08">
            <w:pPr>
              <w:pStyle w:val="Akapitzlist"/>
              <w:numPr>
                <w:ilvl w:val="0"/>
                <w:numId w:val="41"/>
              </w:numPr>
              <w:rPr>
                <w:rFonts w:cs="Arial"/>
                <w:szCs w:val="20"/>
              </w:rPr>
            </w:pPr>
            <w:r w:rsidRPr="001E1C93">
              <w:rPr>
                <w:rFonts w:cs="Arial"/>
                <w:szCs w:val="20"/>
              </w:rPr>
              <w:t>określić zasady łączenia maszyn i narzędzi w agregaty złożone wieloczynnościowe</w:t>
            </w:r>
          </w:p>
          <w:p w14:paraId="2CB3B161" w14:textId="6AFF1037" w:rsidR="00AE4EFA" w:rsidRPr="001E1C93" w:rsidRDefault="00AE4EFA" w:rsidP="002C4E08">
            <w:pPr>
              <w:pStyle w:val="Akapitzlist"/>
              <w:numPr>
                <w:ilvl w:val="0"/>
                <w:numId w:val="41"/>
              </w:numPr>
              <w:rPr>
                <w:rFonts w:cs="Arial"/>
                <w:szCs w:val="20"/>
              </w:rPr>
            </w:pPr>
            <w:r w:rsidRPr="001E1C93">
              <w:rPr>
                <w:rFonts w:cs="Arial"/>
                <w:szCs w:val="20"/>
              </w:rPr>
              <w:t>wyregulować maszyny do siewu i sadzenia</w:t>
            </w:r>
          </w:p>
        </w:tc>
        <w:tc>
          <w:tcPr>
            <w:tcW w:w="3544" w:type="dxa"/>
          </w:tcPr>
          <w:p w14:paraId="561E0CAF" w14:textId="77777777" w:rsidR="00AE4EFA" w:rsidRPr="001E1C93" w:rsidRDefault="00AE4EFA" w:rsidP="002C4E08">
            <w:pPr>
              <w:pStyle w:val="Akapitzlist"/>
              <w:numPr>
                <w:ilvl w:val="0"/>
                <w:numId w:val="41"/>
              </w:numPr>
              <w:rPr>
                <w:rFonts w:cs="Arial"/>
                <w:szCs w:val="20"/>
              </w:rPr>
            </w:pPr>
            <w:r w:rsidRPr="001E1C93">
              <w:rPr>
                <w:rFonts w:cs="Arial"/>
                <w:szCs w:val="20"/>
              </w:rPr>
              <w:t>uzasadnić potrzebę wykonywania próby kręconej</w:t>
            </w:r>
          </w:p>
          <w:p w14:paraId="59D97568" w14:textId="77777777" w:rsidR="00AE4EFA" w:rsidRPr="001E1C93" w:rsidRDefault="00AE4EFA" w:rsidP="002C4E08">
            <w:pPr>
              <w:pStyle w:val="Akapitzlist"/>
              <w:numPr>
                <w:ilvl w:val="0"/>
                <w:numId w:val="41"/>
              </w:numPr>
              <w:rPr>
                <w:rFonts w:cs="Arial"/>
                <w:szCs w:val="20"/>
              </w:rPr>
            </w:pPr>
            <w:r w:rsidRPr="001E1C93">
              <w:rPr>
                <w:rFonts w:cs="Arial"/>
                <w:szCs w:val="20"/>
              </w:rPr>
              <w:t>uzasadnić sposób postępowania podczas przygotowania sadzarki do sadzenia  rozsad i ziemniaków podkiełkowanych</w:t>
            </w:r>
          </w:p>
          <w:p w14:paraId="04A8B015" w14:textId="0679FCD6" w:rsidR="00AE4EFA" w:rsidRPr="001E1C93" w:rsidRDefault="00AE4EFA" w:rsidP="002C4E08">
            <w:pPr>
              <w:pStyle w:val="Akapitzlist"/>
              <w:numPr>
                <w:ilvl w:val="0"/>
                <w:numId w:val="41"/>
              </w:numPr>
              <w:rPr>
                <w:rFonts w:cs="Arial"/>
                <w:szCs w:val="20"/>
              </w:rPr>
            </w:pPr>
            <w:r w:rsidRPr="001E1C93">
              <w:rPr>
                <w:rFonts w:cs="Arial"/>
                <w:szCs w:val="20"/>
              </w:rPr>
              <w:t>opisać rozwój technologii związanej z siewem i sadzeniem roślin</w:t>
            </w:r>
          </w:p>
        </w:tc>
        <w:tc>
          <w:tcPr>
            <w:tcW w:w="1134" w:type="dxa"/>
            <w:shd w:val="clear" w:color="auto" w:fill="auto"/>
          </w:tcPr>
          <w:p w14:paraId="5677C0F0" w14:textId="7A73BCF6"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413FB522" w14:textId="77777777" w:rsidTr="00DA67D6">
        <w:trPr>
          <w:trHeight w:val="278"/>
        </w:trPr>
        <w:tc>
          <w:tcPr>
            <w:tcW w:w="1666" w:type="dxa"/>
            <w:vMerge/>
          </w:tcPr>
          <w:p w14:paraId="2EB0F66D" w14:textId="77777777" w:rsidR="00AE4EFA" w:rsidRPr="001E1C93" w:rsidRDefault="00AE4EFA" w:rsidP="00D30854">
            <w:pPr>
              <w:spacing w:after="0"/>
              <w:rPr>
                <w:rFonts w:cs="Arial"/>
                <w:szCs w:val="20"/>
              </w:rPr>
            </w:pPr>
          </w:p>
        </w:tc>
        <w:tc>
          <w:tcPr>
            <w:tcW w:w="1984" w:type="dxa"/>
          </w:tcPr>
          <w:p w14:paraId="55EA7861" w14:textId="0C31AA98" w:rsidR="00AE4EFA" w:rsidRPr="001E1C93" w:rsidRDefault="00AE4EFA" w:rsidP="00D30854">
            <w:pPr>
              <w:spacing w:after="0"/>
              <w:rPr>
                <w:rFonts w:cs="Arial"/>
                <w:szCs w:val="20"/>
              </w:rPr>
            </w:pPr>
            <w:r w:rsidRPr="001E1C93">
              <w:rPr>
                <w:rFonts w:cs="Arial"/>
                <w:szCs w:val="20"/>
              </w:rPr>
              <w:t>4. Maszyny i narzędzia do pielęgnacji roślin</w:t>
            </w:r>
          </w:p>
        </w:tc>
        <w:tc>
          <w:tcPr>
            <w:tcW w:w="992" w:type="dxa"/>
          </w:tcPr>
          <w:p w14:paraId="1F1917B4" w14:textId="335C1240" w:rsidR="00AE4EFA" w:rsidRPr="001E1C93" w:rsidRDefault="00AE4EFA" w:rsidP="00D30854">
            <w:pPr>
              <w:spacing w:after="0"/>
              <w:rPr>
                <w:rFonts w:cs="Arial"/>
                <w:szCs w:val="20"/>
              </w:rPr>
            </w:pPr>
          </w:p>
        </w:tc>
        <w:tc>
          <w:tcPr>
            <w:tcW w:w="5245" w:type="dxa"/>
          </w:tcPr>
          <w:p w14:paraId="4F39E3BD" w14:textId="77777777" w:rsidR="00AE4EFA" w:rsidRPr="001E1C93" w:rsidRDefault="00AE4EFA" w:rsidP="002C4E08">
            <w:pPr>
              <w:pStyle w:val="Akapitzlist"/>
              <w:numPr>
                <w:ilvl w:val="0"/>
                <w:numId w:val="41"/>
              </w:numPr>
              <w:rPr>
                <w:rFonts w:cs="Arial"/>
                <w:szCs w:val="20"/>
              </w:rPr>
            </w:pPr>
            <w:r w:rsidRPr="001E1C93">
              <w:rPr>
                <w:rFonts w:cs="Arial"/>
                <w:szCs w:val="20"/>
              </w:rPr>
              <w:t>scharakteryzować przepisy prawa dotyczące stosowania środków ochrony roślin</w:t>
            </w:r>
          </w:p>
          <w:p w14:paraId="7AE2B70D"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i narzędzi do pielęgnacji roślin</w:t>
            </w:r>
          </w:p>
          <w:p w14:paraId="6695756A"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i narzędzia do pielęgnacji roślin</w:t>
            </w:r>
          </w:p>
          <w:p w14:paraId="0EC661EA"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i narzędzi do pielęgnacji roślin</w:t>
            </w:r>
          </w:p>
          <w:p w14:paraId="6BA711E4" w14:textId="77777777" w:rsidR="00AE4EFA" w:rsidRPr="001E1C93" w:rsidRDefault="00AE4EFA" w:rsidP="002C4E08">
            <w:pPr>
              <w:pStyle w:val="Akapitzlist"/>
              <w:numPr>
                <w:ilvl w:val="0"/>
                <w:numId w:val="41"/>
              </w:numPr>
              <w:rPr>
                <w:rFonts w:cs="Arial"/>
                <w:szCs w:val="20"/>
              </w:rPr>
            </w:pPr>
            <w:r w:rsidRPr="001E1C93">
              <w:rPr>
                <w:rFonts w:cs="Arial"/>
                <w:szCs w:val="20"/>
              </w:rPr>
              <w:t>dobrać maszyny i narzędzia pielęgnacyjne do wykonywania prac w rolnictwie</w:t>
            </w:r>
          </w:p>
          <w:p w14:paraId="03664766"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i narzędzi do siewu i sadzenia</w:t>
            </w:r>
          </w:p>
          <w:p w14:paraId="05CDD95E" w14:textId="77777777" w:rsidR="00AE4EFA" w:rsidRPr="001E1C93" w:rsidRDefault="00AE4EFA" w:rsidP="002C4E08">
            <w:pPr>
              <w:pStyle w:val="Akapitzlist"/>
              <w:numPr>
                <w:ilvl w:val="0"/>
                <w:numId w:val="41"/>
              </w:numPr>
              <w:rPr>
                <w:rFonts w:cs="Arial"/>
                <w:szCs w:val="20"/>
              </w:rPr>
            </w:pPr>
            <w:r w:rsidRPr="001E1C93">
              <w:rPr>
                <w:rFonts w:cs="Arial"/>
                <w:szCs w:val="20"/>
              </w:rPr>
              <w:t>określić zasady łączenia maszyn i narzędzi w agregaty złożone wieloczynnościowe</w:t>
            </w:r>
          </w:p>
          <w:p w14:paraId="20AF0E8A" w14:textId="45189F4C" w:rsidR="00AE4EFA" w:rsidRPr="001E1C93" w:rsidRDefault="00AE4EFA" w:rsidP="002C4E08">
            <w:pPr>
              <w:pStyle w:val="Akapitzlist"/>
              <w:numPr>
                <w:ilvl w:val="0"/>
                <w:numId w:val="41"/>
              </w:numPr>
              <w:rPr>
                <w:rFonts w:cs="Arial"/>
                <w:szCs w:val="20"/>
              </w:rPr>
            </w:pPr>
            <w:r w:rsidRPr="001E1C93">
              <w:rPr>
                <w:rFonts w:cs="Arial"/>
                <w:szCs w:val="20"/>
              </w:rPr>
              <w:t>dobrać parametry pracy i regulować maszyny do pielęgnacji roślin</w:t>
            </w:r>
          </w:p>
        </w:tc>
        <w:tc>
          <w:tcPr>
            <w:tcW w:w="3544" w:type="dxa"/>
          </w:tcPr>
          <w:p w14:paraId="5CA410A2" w14:textId="77777777" w:rsidR="00AE4EFA" w:rsidRPr="001E1C93" w:rsidRDefault="00AE4EFA" w:rsidP="002C4E08">
            <w:pPr>
              <w:pStyle w:val="Akapitzlist"/>
              <w:numPr>
                <w:ilvl w:val="0"/>
                <w:numId w:val="41"/>
              </w:numPr>
              <w:rPr>
                <w:rFonts w:cs="Arial"/>
                <w:szCs w:val="20"/>
              </w:rPr>
            </w:pPr>
            <w:r w:rsidRPr="001E1C93">
              <w:rPr>
                <w:rFonts w:cs="Arial"/>
                <w:szCs w:val="20"/>
              </w:rPr>
              <w:t>określić wpływ środków ochrony roślin na środowisko</w:t>
            </w:r>
          </w:p>
          <w:p w14:paraId="76CD75CF" w14:textId="1D1EF184" w:rsidR="00AE4EFA" w:rsidRPr="001E1C93" w:rsidRDefault="00AE4EFA" w:rsidP="002C4E08">
            <w:pPr>
              <w:pStyle w:val="Akapitzlist"/>
              <w:numPr>
                <w:ilvl w:val="0"/>
                <w:numId w:val="41"/>
              </w:numPr>
              <w:rPr>
                <w:rFonts w:cs="Arial"/>
                <w:szCs w:val="20"/>
              </w:rPr>
            </w:pPr>
            <w:r w:rsidRPr="001E1C93">
              <w:rPr>
                <w:rFonts w:cs="Arial"/>
                <w:szCs w:val="20"/>
              </w:rPr>
              <w:t>opisać tendencje związane z uwzględnieniem ekologii podczas stosowania zabiegów pielęgnacyjnych</w:t>
            </w:r>
          </w:p>
        </w:tc>
        <w:tc>
          <w:tcPr>
            <w:tcW w:w="1134" w:type="dxa"/>
            <w:shd w:val="clear" w:color="auto" w:fill="auto"/>
          </w:tcPr>
          <w:p w14:paraId="432D7073" w14:textId="4724268D"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6124CAFD" w14:textId="77777777" w:rsidTr="00DA67D6">
        <w:trPr>
          <w:trHeight w:val="1128"/>
        </w:trPr>
        <w:tc>
          <w:tcPr>
            <w:tcW w:w="1666" w:type="dxa"/>
            <w:vMerge/>
            <w:vAlign w:val="center"/>
          </w:tcPr>
          <w:p w14:paraId="73555328" w14:textId="77777777" w:rsidR="00AE4EFA" w:rsidRPr="001E1C93" w:rsidRDefault="00AE4EFA" w:rsidP="00D30854">
            <w:pPr>
              <w:spacing w:after="0"/>
              <w:rPr>
                <w:rFonts w:cs="Arial"/>
                <w:color w:val="FF0000"/>
                <w:szCs w:val="20"/>
              </w:rPr>
            </w:pPr>
          </w:p>
        </w:tc>
        <w:tc>
          <w:tcPr>
            <w:tcW w:w="1984" w:type="dxa"/>
          </w:tcPr>
          <w:p w14:paraId="2B64262F" w14:textId="7AAA1A65" w:rsidR="00AE4EFA" w:rsidRPr="001E1C93" w:rsidRDefault="00AE4EFA" w:rsidP="00D30854">
            <w:pPr>
              <w:spacing w:after="0"/>
              <w:rPr>
                <w:rFonts w:cs="Arial"/>
                <w:szCs w:val="20"/>
              </w:rPr>
            </w:pPr>
            <w:r w:rsidRPr="001E1C93">
              <w:rPr>
                <w:rFonts w:cs="Arial"/>
                <w:szCs w:val="20"/>
              </w:rPr>
              <w:t>5. Maszyny do zbioru i konserwacji zielonek</w:t>
            </w:r>
          </w:p>
        </w:tc>
        <w:tc>
          <w:tcPr>
            <w:tcW w:w="992" w:type="dxa"/>
          </w:tcPr>
          <w:p w14:paraId="3C19AE45" w14:textId="6E34EF3F" w:rsidR="00AE4EFA" w:rsidRPr="001E1C93" w:rsidRDefault="00AE4EFA" w:rsidP="00D30854">
            <w:pPr>
              <w:spacing w:after="0"/>
              <w:rPr>
                <w:rFonts w:cs="Arial"/>
                <w:szCs w:val="20"/>
              </w:rPr>
            </w:pPr>
          </w:p>
        </w:tc>
        <w:tc>
          <w:tcPr>
            <w:tcW w:w="5245" w:type="dxa"/>
          </w:tcPr>
          <w:p w14:paraId="6A2E7E37"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do zbioru i konserwacji zielonek</w:t>
            </w:r>
          </w:p>
          <w:p w14:paraId="14ACF13B"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do zbioru i konserwacji zielonek</w:t>
            </w:r>
          </w:p>
          <w:p w14:paraId="49AF1177"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zbioru i konserwacji zielonek</w:t>
            </w:r>
          </w:p>
          <w:p w14:paraId="5C3DE270" w14:textId="77777777" w:rsidR="00AE4EFA" w:rsidRPr="001E1C93" w:rsidRDefault="00AE4EFA" w:rsidP="002C4E08">
            <w:pPr>
              <w:pStyle w:val="Akapitzlist"/>
              <w:numPr>
                <w:ilvl w:val="0"/>
                <w:numId w:val="41"/>
              </w:numPr>
              <w:rPr>
                <w:rFonts w:cs="Arial"/>
                <w:szCs w:val="20"/>
              </w:rPr>
            </w:pPr>
            <w:r w:rsidRPr="001E1C93">
              <w:rPr>
                <w:rFonts w:cs="Arial"/>
                <w:szCs w:val="20"/>
              </w:rPr>
              <w:t>dobrać maszyny do zbioru i konserwacji zielonek do wykonywania prac w rolnictwie</w:t>
            </w:r>
          </w:p>
          <w:p w14:paraId="4D24C538"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do zbioru i konserwacji zielonek</w:t>
            </w:r>
          </w:p>
          <w:p w14:paraId="0C041220" w14:textId="16AEC9B7" w:rsidR="00AE4EFA" w:rsidRPr="001E1C93" w:rsidRDefault="00AE4EFA" w:rsidP="002C4E08">
            <w:pPr>
              <w:pStyle w:val="Akapitzlist"/>
              <w:numPr>
                <w:ilvl w:val="0"/>
                <w:numId w:val="41"/>
              </w:numPr>
              <w:rPr>
                <w:rFonts w:cs="Arial"/>
                <w:szCs w:val="20"/>
              </w:rPr>
            </w:pPr>
            <w:r w:rsidRPr="001E1C93">
              <w:rPr>
                <w:rFonts w:cs="Arial"/>
                <w:szCs w:val="20"/>
              </w:rPr>
              <w:t>dobrać parametry pracy i regulować maszyny do pielęgnacji roślin</w:t>
            </w:r>
          </w:p>
        </w:tc>
        <w:tc>
          <w:tcPr>
            <w:tcW w:w="3544" w:type="dxa"/>
          </w:tcPr>
          <w:p w14:paraId="4A7D3930" w14:textId="77777777" w:rsidR="00AE4EFA" w:rsidRPr="001E1C93" w:rsidRDefault="00AE4EFA" w:rsidP="002C4E08">
            <w:pPr>
              <w:pStyle w:val="Akapitzlist"/>
              <w:numPr>
                <w:ilvl w:val="0"/>
                <w:numId w:val="41"/>
              </w:numPr>
              <w:rPr>
                <w:rFonts w:cs="Arial"/>
                <w:szCs w:val="20"/>
              </w:rPr>
            </w:pPr>
            <w:r w:rsidRPr="001E1C93">
              <w:rPr>
                <w:rFonts w:cs="Arial"/>
                <w:szCs w:val="20"/>
              </w:rPr>
              <w:t>określić możliwości przyspieszenia procesu suszenia siana</w:t>
            </w:r>
          </w:p>
          <w:p w14:paraId="6A851C4D" w14:textId="4107B9C2" w:rsidR="00AE4EFA" w:rsidRPr="001E1C93" w:rsidRDefault="00AE4EFA" w:rsidP="002C4E08">
            <w:pPr>
              <w:pStyle w:val="Akapitzlist"/>
              <w:numPr>
                <w:ilvl w:val="0"/>
                <w:numId w:val="41"/>
              </w:numPr>
              <w:rPr>
                <w:rFonts w:cs="Arial"/>
                <w:szCs w:val="20"/>
              </w:rPr>
            </w:pPr>
            <w:r w:rsidRPr="001E1C93">
              <w:rPr>
                <w:rFonts w:cs="Arial"/>
                <w:szCs w:val="20"/>
              </w:rPr>
              <w:t xml:space="preserve">zoptymalizować proces załadunku i transportu materiałów objętościowych </w:t>
            </w:r>
          </w:p>
        </w:tc>
        <w:tc>
          <w:tcPr>
            <w:tcW w:w="1134" w:type="dxa"/>
            <w:shd w:val="clear" w:color="auto" w:fill="auto"/>
          </w:tcPr>
          <w:p w14:paraId="0F9BA565" w14:textId="606E20B7"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5A2BED5F" w14:textId="77777777" w:rsidTr="00DA67D6">
        <w:trPr>
          <w:trHeight w:val="3813"/>
        </w:trPr>
        <w:tc>
          <w:tcPr>
            <w:tcW w:w="1666" w:type="dxa"/>
            <w:vMerge/>
            <w:vAlign w:val="center"/>
          </w:tcPr>
          <w:p w14:paraId="1537711B" w14:textId="77777777" w:rsidR="00AE4EFA" w:rsidRPr="001E1C93" w:rsidRDefault="00AE4EFA" w:rsidP="00D30854">
            <w:pPr>
              <w:spacing w:after="0"/>
              <w:rPr>
                <w:rFonts w:cs="Arial"/>
                <w:color w:val="FF0000"/>
                <w:szCs w:val="20"/>
              </w:rPr>
            </w:pPr>
          </w:p>
        </w:tc>
        <w:tc>
          <w:tcPr>
            <w:tcW w:w="1984" w:type="dxa"/>
          </w:tcPr>
          <w:p w14:paraId="0AFAD6DA" w14:textId="6F18478B" w:rsidR="00AE4EFA" w:rsidRPr="001E1C93" w:rsidRDefault="00AE4EFA" w:rsidP="00D30854">
            <w:pPr>
              <w:spacing w:after="0"/>
              <w:rPr>
                <w:rFonts w:cs="Arial"/>
                <w:szCs w:val="20"/>
              </w:rPr>
            </w:pPr>
            <w:r w:rsidRPr="001E1C93">
              <w:rPr>
                <w:rFonts w:cs="Arial"/>
                <w:szCs w:val="20"/>
              </w:rPr>
              <w:t>6. Maszyny i urządzenia do zbioru i obróbki zbóż.</w:t>
            </w:r>
          </w:p>
        </w:tc>
        <w:tc>
          <w:tcPr>
            <w:tcW w:w="992" w:type="dxa"/>
          </w:tcPr>
          <w:p w14:paraId="54112BF5" w14:textId="7FCB4775" w:rsidR="00AE4EFA" w:rsidRPr="001E1C93" w:rsidRDefault="00AE4EFA" w:rsidP="00D30854">
            <w:pPr>
              <w:spacing w:after="0"/>
              <w:rPr>
                <w:rFonts w:cs="Arial"/>
                <w:szCs w:val="20"/>
              </w:rPr>
            </w:pPr>
          </w:p>
        </w:tc>
        <w:tc>
          <w:tcPr>
            <w:tcW w:w="5245" w:type="dxa"/>
          </w:tcPr>
          <w:p w14:paraId="183F8BFD"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do zbioru i obróbki zbóż</w:t>
            </w:r>
          </w:p>
          <w:p w14:paraId="58EA25E7"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zbioru i obróbki zbóż</w:t>
            </w:r>
          </w:p>
          <w:p w14:paraId="29BCE337" w14:textId="77777777" w:rsidR="00AE4EFA" w:rsidRPr="001E1C93" w:rsidRDefault="00AE4EFA" w:rsidP="002C4E08">
            <w:pPr>
              <w:pStyle w:val="Akapitzlist"/>
              <w:numPr>
                <w:ilvl w:val="0"/>
                <w:numId w:val="41"/>
              </w:numPr>
              <w:rPr>
                <w:rFonts w:cs="Arial"/>
                <w:szCs w:val="20"/>
              </w:rPr>
            </w:pPr>
            <w:r w:rsidRPr="001E1C93">
              <w:rPr>
                <w:rFonts w:cs="Arial"/>
                <w:szCs w:val="20"/>
              </w:rPr>
              <w:t>dobrać urządzenia do suszenia, czyszczenia i sortowania nasion</w:t>
            </w:r>
          </w:p>
          <w:p w14:paraId="4E6575B8"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pracy i regulować maszyny i urządzenia do zbioru i obróbki nasion</w:t>
            </w:r>
          </w:p>
          <w:p w14:paraId="52AFB4B3" w14:textId="2561EB49"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i urządzeń do zbioru i obróbki zbóż</w:t>
            </w:r>
          </w:p>
        </w:tc>
        <w:tc>
          <w:tcPr>
            <w:tcW w:w="3544" w:type="dxa"/>
          </w:tcPr>
          <w:p w14:paraId="388C2863" w14:textId="77777777" w:rsidR="00AE4EFA" w:rsidRPr="001E1C93" w:rsidRDefault="00AE4EFA" w:rsidP="002C4E08">
            <w:pPr>
              <w:pStyle w:val="Akapitzlist"/>
              <w:numPr>
                <w:ilvl w:val="0"/>
                <w:numId w:val="41"/>
              </w:numPr>
              <w:rPr>
                <w:rFonts w:cs="Arial"/>
                <w:szCs w:val="20"/>
              </w:rPr>
            </w:pPr>
            <w:r w:rsidRPr="001E1C93">
              <w:rPr>
                <w:rFonts w:cs="Arial"/>
                <w:szCs w:val="20"/>
              </w:rPr>
              <w:t>opisać nowoczesne tendencje w budowie kombajnów zbożowych</w:t>
            </w:r>
          </w:p>
          <w:p w14:paraId="4F5EDF22" w14:textId="73F621C6" w:rsidR="00AE4EFA" w:rsidRPr="001E1C93" w:rsidRDefault="00AE4EFA" w:rsidP="002C4E08">
            <w:pPr>
              <w:pStyle w:val="Akapitzlist"/>
              <w:numPr>
                <w:ilvl w:val="0"/>
                <w:numId w:val="41"/>
              </w:numPr>
              <w:rPr>
                <w:rFonts w:cs="Arial"/>
                <w:szCs w:val="20"/>
              </w:rPr>
            </w:pPr>
            <w:r w:rsidRPr="001E1C93">
              <w:rPr>
                <w:rFonts w:cs="Arial"/>
                <w:szCs w:val="20"/>
              </w:rPr>
              <w:t>przystosować kombajn zbożowy do wykorzystania w rolnictwie precyzyjnym</w:t>
            </w:r>
          </w:p>
        </w:tc>
        <w:tc>
          <w:tcPr>
            <w:tcW w:w="1134" w:type="dxa"/>
            <w:shd w:val="clear" w:color="auto" w:fill="auto"/>
          </w:tcPr>
          <w:p w14:paraId="05A3060E" w14:textId="447A9188"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45047499" w14:textId="77777777" w:rsidTr="00DA67D6">
        <w:trPr>
          <w:trHeight w:val="3659"/>
        </w:trPr>
        <w:tc>
          <w:tcPr>
            <w:tcW w:w="1666" w:type="dxa"/>
            <w:vMerge/>
            <w:vAlign w:val="center"/>
          </w:tcPr>
          <w:p w14:paraId="75B079CC" w14:textId="77777777" w:rsidR="00AE4EFA" w:rsidRPr="001E1C93" w:rsidRDefault="00AE4EFA" w:rsidP="00D30854">
            <w:pPr>
              <w:spacing w:after="0"/>
              <w:rPr>
                <w:rFonts w:cs="Arial"/>
                <w:color w:val="FF0000"/>
                <w:szCs w:val="20"/>
              </w:rPr>
            </w:pPr>
          </w:p>
        </w:tc>
        <w:tc>
          <w:tcPr>
            <w:tcW w:w="1984" w:type="dxa"/>
          </w:tcPr>
          <w:p w14:paraId="0E3D7FF9" w14:textId="7D4569A6" w:rsidR="00AE4EFA" w:rsidRPr="001E1C93" w:rsidRDefault="00AE4EFA" w:rsidP="00D30854">
            <w:pPr>
              <w:spacing w:after="0"/>
              <w:rPr>
                <w:rFonts w:cs="Arial"/>
                <w:szCs w:val="20"/>
              </w:rPr>
            </w:pPr>
            <w:r w:rsidRPr="001E1C93">
              <w:rPr>
                <w:rFonts w:cs="Arial"/>
                <w:szCs w:val="20"/>
              </w:rPr>
              <w:t>7. Maszyny do zbioru okopowych</w:t>
            </w:r>
          </w:p>
        </w:tc>
        <w:tc>
          <w:tcPr>
            <w:tcW w:w="992" w:type="dxa"/>
          </w:tcPr>
          <w:p w14:paraId="6863267B" w14:textId="34815235" w:rsidR="00AE4EFA" w:rsidRPr="001E1C93" w:rsidRDefault="00AE4EFA" w:rsidP="00D30854">
            <w:pPr>
              <w:spacing w:after="0"/>
              <w:rPr>
                <w:rFonts w:cs="Arial"/>
                <w:szCs w:val="20"/>
              </w:rPr>
            </w:pPr>
          </w:p>
        </w:tc>
        <w:tc>
          <w:tcPr>
            <w:tcW w:w="5245" w:type="dxa"/>
          </w:tcPr>
          <w:p w14:paraId="07DC6157"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do zbioru okopowych</w:t>
            </w:r>
          </w:p>
          <w:p w14:paraId="2C8EF8BC"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do zbioru okopowych</w:t>
            </w:r>
          </w:p>
          <w:p w14:paraId="03E90BA2"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zbioru okopowych</w:t>
            </w:r>
          </w:p>
          <w:p w14:paraId="1E6FF655"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do zbioru okopowych</w:t>
            </w:r>
          </w:p>
          <w:p w14:paraId="44CAF2D4" w14:textId="4849E25C" w:rsidR="00AE4EFA" w:rsidRPr="001E1C93" w:rsidRDefault="00AE4EFA" w:rsidP="002C4E08">
            <w:pPr>
              <w:pStyle w:val="Akapitzlist"/>
              <w:numPr>
                <w:ilvl w:val="0"/>
                <w:numId w:val="41"/>
              </w:numPr>
              <w:rPr>
                <w:rFonts w:cs="Arial"/>
                <w:szCs w:val="20"/>
              </w:rPr>
            </w:pPr>
            <w:r w:rsidRPr="001E1C93">
              <w:rPr>
                <w:rFonts w:cs="Arial"/>
                <w:szCs w:val="20"/>
              </w:rPr>
              <w:t>dobrać parametry pracy i regulować maszyny do zbioru okopowych</w:t>
            </w:r>
          </w:p>
        </w:tc>
        <w:tc>
          <w:tcPr>
            <w:tcW w:w="3544" w:type="dxa"/>
          </w:tcPr>
          <w:p w14:paraId="557DC833" w14:textId="77777777" w:rsidR="00AE4EFA" w:rsidRPr="001E1C93" w:rsidRDefault="00AE4EFA" w:rsidP="002C4E08">
            <w:pPr>
              <w:pStyle w:val="Akapitzlist"/>
              <w:numPr>
                <w:ilvl w:val="0"/>
                <w:numId w:val="41"/>
              </w:numPr>
              <w:rPr>
                <w:rFonts w:cs="Arial"/>
                <w:szCs w:val="20"/>
              </w:rPr>
            </w:pPr>
            <w:r w:rsidRPr="001E1C93">
              <w:rPr>
                <w:rFonts w:cs="Arial"/>
                <w:szCs w:val="20"/>
              </w:rPr>
              <w:t>opisać maszyny do zbioru innych roślin (np. cebuli, czosnku)</w:t>
            </w:r>
          </w:p>
          <w:p w14:paraId="7F381278" w14:textId="55763221" w:rsidR="00AE4EFA" w:rsidRPr="001E1C93" w:rsidRDefault="00AE4EFA" w:rsidP="002C4E08">
            <w:pPr>
              <w:pStyle w:val="Akapitzlist"/>
              <w:numPr>
                <w:ilvl w:val="0"/>
                <w:numId w:val="41"/>
              </w:numPr>
              <w:rPr>
                <w:rFonts w:cs="Arial"/>
                <w:szCs w:val="20"/>
              </w:rPr>
            </w:pPr>
            <w:r w:rsidRPr="001E1C93">
              <w:rPr>
                <w:rFonts w:cs="Arial"/>
                <w:szCs w:val="20"/>
              </w:rPr>
              <w:t>opisać sposoby zbioru okopowych roślin konsumpcyjnych (np. burak ćwikłowy, marchew jadalna)</w:t>
            </w:r>
          </w:p>
        </w:tc>
        <w:tc>
          <w:tcPr>
            <w:tcW w:w="1134" w:type="dxa"/>
            <w:shd w:val="clear" w:color="auto" w:fill="auto"/>
          </w:tcPr>
          <w:p w14:paraId="252985F3" w14:textId="326E0184" w:rsidR="00AE4EFA" w:rsidRPr="001E1C93" w:rsidRDefault="00AE4EFA" w:rsidP="001E5233">
            <w:pPr>
              <w:spacing w:after="0"/>
              <w:ind w:hanging="108"/>
              <w:rPr>
                <w:rFonts w:cs="Arial"/>
                <w:szCs w:val="20"/>
              </w:rPr>
            </w:pPr>
            <w:r w:rsidRPr="001E1C93">
              <w:rPr>
                <w:rFonts w:cs="Arial"/>
                <w:szCs w:val="20"/>
              </w:rPr>
              <w:t>Klasa II</w:t>
            </w:r>
          </w:p>
        </w:tc>
      </w:tr>
      <w:tr w:rsidR="00AE4EFA" w:rsidRPr="00A0066A" w14:paraId="5AE985A5" w14:textId="77777777" w:rsidTr="00DA67D6">
        <w:trPr>
          <w:trHeight w:val="3698"/>
        </w:trPr>
        <w:tc>
          <w:tcPr>
            <w:tcW w:w="1666" w:type="dxa"/>
            <w:vMerge w:val="restart"/>
          </w:tcPr>
          <w:p w14:paraId="336CFF36" w14:textId="77777777" w:rsidR="00AE4EFA" w:rsidRPr="001E1C93" w:rsidRDefault="00AE4EFA" w:rsidP="00D30854">
            <w:pPr>
              <w:spacing w:after="0"/>
              <w:rPr>
                <w:rFonts w:cs="Arial"/>
                <w:szCs w:val="20"/>
              </w:rPr>
            </w:pPr>
            <w:r w:rsidRPr="001E1C93">
              <w:rPr>
                <w:rFonts w:cs="Arial"/>
                <w:szCs w:val="20"/>
              </w:rPr>
              <w:t>II. Produkcja zwierzęca – użytkowanie maszyn rolniczych.</w:t>
            </w:r>
          </w:p>
        </w:tc>
        <w:tc>
          <w:tcPr>
            <w:tcW w:w="1984" w:type="dxa"/>
          </w:tcPr>
          <w:p w14:paraId="247FDEE6" w14:textId="272B6EC2" w:rsidR="00AE4EFA" w:rsidRPr="001E1C93" w:rsidRDefault="00AE4EFA" w:rsidP="00CF1658">
            <w:pPr>
              <w:pStyle w:val="Akapitzlist"/>
              <w:ind w:left="13"/>
              <w:rPr>
                <w:rFonts w:cs="Arial"/>
                <w:szCs w:val="20"/>
              </w:rPr>
            </w:pPr>
            <w:r w:rsidRPr="001E1C93">
              <w:rPr>
                <w:rFonts w:cs="Arial"/>
                <w:szCs w:val="20"/>
              </w:rPr>
              <w:t>1. Maszyny i urządzenia do transportu wewnętrznego, przygotowania pasz i zaopatrywania gospodarstw w wodę.</w:t>
            </w:r>
          </w:p>
        </w:tc>
        <w:tc>
          <w:tcPr>
            <w:tcW w:w="992" w:type="dxa"/>
          </w:tcPr>
          <w:p w14:paraId="5896D779" w14:textId="603B9B16" w:rsidR="00AE4EFA" w:rsidRPr="001E1C93" w:rsidRDefault="00AE4EFA" w:rsidP="00CF1658">
            <w:pPr>
              <w:spacing w:after="0"/>
              <w:rPr>
                <w:rFonts w:cs="Arial"/>
                <w:szCs w:val="20"/>
              </w:rPr>
            </w:pPr>
          </w:p>
        </w:tc>
        <w:tc>
          <w:tcPr>
            <w:tcW w:w="5245" w:type="dxa"/>
          </w:tcPr>
          <w:p w14:paraId="2DD52675"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i urządzeń w produkcji zwierzęcej</w:t>
            </w:r>
          </w:p>
          <w:p w14:paraId="653126C0" w14:textId="77777777" w:rsidR="00AE4EFA" w:rsidRPr="001E1C93" w:rsidRDefault="00AE4EFA" w:rsidP="002C4E08">
            <w:pPr>
              <w:pStyle w:val="Akapitzlist"/>
              <w:numPr>
                <w:ilvl w:val="0"/>
                <w:numId w:val="41"/>
              </w:numPr>
              <w:rPr>
                <w:rFonts w:cs="Arial"/>
                <w:szCs w:val="20"/>
              </w:rPr>
            </w:pPr>
            <w:r w:rsidRPr="001E1C93">
              <w:rPr>
                <w:rFonts w:cs="Arial"/>
                <w:szCs w:val="20"/>
              </w:rPr>
              <w:t>rozróżnić maszyny do przygotowania pasz</w:t>
            </w:r>
          </w:p>
          <w:p w14:paraId="29A88232"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maszyn do przygotowywania i zadawania pasz, transportu wewnętrznego oraz hydroforu</w:t>
            </w:r>
          </w:p>
          <w:p w14:paraId="409787F7"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maszyn do przygotowywania i zadawania pasz i hydroforu</w:t>
            </w:r>
          </w:p>
          <w:p w14:paraId="1047D35E"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pracy i regulować maszyny do przygotowania pasz</w:t>
            </w:r>
          </w:p>
        </w:tc>
        <w:tc>
          <w:tcPr>
            <w:tcW w:w="3544" w:type="dxa"/>
          </w:tcPr>
          <w:p w14:paraId="2E847F50" w14:textId="77777777" w:rsidR="00AE4EFA" w:rsidRPr="001E1C93" w:rsidRDefault="00AE4EFA" w:rsidP="002C4E08">
            <w:pPr>
              <w:pStyle w:val="Akapitzlist"/>
              <w:numPr>
                <w:ilvl w:val="0"/>
                <w:numId w:val="41"/>
              </w:numPr>
              <w:rPr>
                <w:rFonts w:cs="Arial"/>
                <w:szCs w:val="20"/>
              </w:rPr>
            </w:pPr>
            <w:r w:rsidRPr="001E1C93">
              <w:rPr>
                <w:rFonts w:cs="Arial"/>
                <w:szCs w:val="20"/>
              </w:rPr>
              <w:t>obliczyć zapotrzebowanie na wodę w gospodarstwie rolnym.</w:t>
            </w:r>
          </w:p>
          <w:p w14:paraId="2C14E273"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pompy i zbiornika hydroforu do konkretnego gospodarstwa.</w:t>
            </w:r>
          </w:p>
          <w:p w14:paraId="38402D12" w14:textId="77777777" w:rsidR="00AE4EFA" w:rsidRPr="001E1C93" w:rsidRDefault="00AE4EFA" w:rsidP="002C4E08">
            <w:pPr>
              <w:pStyle w:val="Akapitzlist"/>
              <w:numPr>
                <w:ilvl w:val="0"/>
                <w:numId w:val="41"/>
              </w:numPr>
              <w:rPr>
                <w:rFonts w:cs="Arial"/>
                <w:szCs w:val="20"/>
              </w:rPr>
            </w:pPr>
            <w:r w:rsidRPr="001E1C93">
              <w:rPr>
                <w:rFonts w:cs="Arial"/>
                <w:szCs w:val="20"/>
              </w:rPr>
              <w:t>określić zależność między doborem parametrów pracy urządzeń do przygotowywania pasz, a jakością paszy.</w:t>
            </w:r>
          </w:p>
        </w:tc>
        <w:tc>
          <w:tcPr>
            <w:tcW w:w="1134" w:type="dxa"/>
            <w:shd w:val="clear" w:color="auto" w:fill="auto"/>
          </w:tcPr>
          <w:p w14:paraId="110DD678" w14:textId="534E9F7B" w:rsidR="00AE4EFA" w:rsidRPr="001E1C93" w:rsidRDefault="00AE4EFA" w:rsidP="001E5233">
            <w:pPr>
              <w:spacing w:after="0"/>
              <w:ind w:hanging="108"/>
              <w:rPr>
                <w:rFonts w:cs="Arial"/>
                <w:szCs w:val="20"/>
              </w:rPr>
            </w:pPr>
            <w:r w:rsidRPr="001E1C93">
              <w:rPr>
                <w:rFonts w:cs="Arial"/>
                <w:szCs w:val="20"/>
              </w:rPr>
              <w:t>Klasa III</w:t>
            </w:r>
          </w:p>
        </w:tc>
      </w:tr>
      <w:tr w:rsidR="00AE4EFA" w:rsidRPr="00A0066A" w14:paraId="6110E53F" w14:textId="77777777" w:rsidTr="00DA67D6">
        <w:trPr>
          <w:trHeight w:val="2253"/>
        </w:trPr>
        <w:tc>
          <w:tcPr>
            <w:tcW w:w="1666" w:type="dxa"/>
            <w:vMerge/>
            <w:vAlign w:val="center"/>
          </w:tcPr>
          <w:p w14:paraId="04557F12" w14:textId="77777777" w:rsidR="00AE4EFA" w:rsidRPr="001E1C93" w:rsidRDefault="00AE4EFA" w:rsidP="00D30854">
            <w:pPr>
              <w:spacing w:after="0"/>
              <w:rPr>
                <w:rFonts w:cs="Arial"/>
                <w:color w:val="FF0000"/>
                <w:szCs w:val="20"/>
              </w:rPr>
            </w:pPr>
          </w:p>
        </w:tc>
        <w:tc>
          <w:tcPr>
            <w:tcW w:w="1984" w:type="dxa"/>
          </w:tcPr>
          <w:p w14:paraId="5EF884E4" w14:textId="77777777" w:rsidR="00AE4EFA" w:rsidRPr="001E1C93" w:rsidRDefault="00AE4EFA" w:rsidP="00D30854">
            <w:pPr>
              <w:spacing w:after="0"/>
              <w:rPr>
                <w:rFonts w:cs="Arial"/>
                <w:bCs/>
                <w:szCs w:val="20"/>
              </w:rPr>
            </w:pPr>
            <w:r w:rsidRPr="001E1C93">
              <w:rPr>
                <w:rFonts w:cs="Arial"/>
                <w:bCs/>
                <w:szCs w:val="20"/>
              </w:rPr>
              <w:t>2. Urządzenia do pozyskiwania i przechowywania mleka.</w:t>
            </w:r>
          </w:p>
        </w:tc>
        <w:tc>
          <w:tcPr>
            <w:tcW w:w="992" w:type="dxa"/>
          </w:tcPr>
          <w:p w14:paraId="7F0F173C" w14:textId="69B9810B" w:rsidR="00AE4EFA" w:rsidRPr="001E1C93" w:rsidRDefault="00AE4EFA" w:rsidP="00D30854">
            <w:pPr>
              <w:spacing w:after="0"/>
              <w:rPr>
                <w:rFonts w:cs="Arial"/>
                <w:szCs w:val="20"/>
              </w:rPr>
            </w:pPr>
          </w:p>
        </w:tc>
        <w:tc>
          <w:tcPr>
            <w:tcW w:w="5245" w:type="dxa"/>
          </w:tcPr>
          <w:p w14:paraId="00FB5508"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urządzeń do pozyskiwania i przechowywania mleka</w:t>
            </w:r>
          </w:p>
          <w:p w14:paraId="44F9CDAD" w14:textId="77777777" w:rsidR="00AE4EFA" w:rsidRPr="001E1C93" w:rsidRDefault="00AE4EFA" w:rsidP="002C4E08">
            <w:pPr>
              <w:pStyle w:val="Akapitzlist"/>
              <w:numPr>
                <w:ilvl w:val="0"/>
                <w:numId w:val="41"/>
              </w:numPr>
              <w:rPr>
                <w:rFonts w:cs="Arial"/>
                <w:szCs w:val="20"/>
              </w:rPr>
            </w:pPr>
            <w:r w:rsidRPr="001E1C93">
              <w:rPr>
                <w:rFonts w:cs="Arial"/>
                <w:szCs w:val="20"/>
              </w:rPr>
              <w:t>wyjaśnić zasadę działania urządzeń do pozyskiwania i przechowywania mleka</w:t>
            </w:r>
          </w:p>
          <w:p w14:paraId="3E544169" w14:textId="77777777" w:rsidR="00AE4EFA" w:rsidRPr="001E1C93" w:rsidRDefault="00AE4EFA" w:rsidP="002C4E08">
            <w:pPr>
              <w:pStyle w:val="Akapitzlist"/>
              <w:numPr>
                <w:ilvl w:val="0"/>
                <w:numId w:val="41"/>
              </w:numPr>
              <w:rPr>
                <w:rFonts w:cs="Arial"/>
                <w:szCs w:val="20"/>
              </w:rPr>
            </w:pPr>
            <w:r w:rsidRPr="001E1C93">
              <w:rPr>
                <w:rFonts w:cs="Arial"/>
                <w:szCs w:val="20"/>
              </w:rPr>
              <w:t>dobrać parametry pracy i regulować urządzenia do pozyskiwania i przechowywania mleka</w:t>
            </w:r>
          </w:p>
        </w:tc>
        <w:tc>
          <w:tcPr>
            <w:tcW w:w="3544" w:type="dxa"/>
          </w:tcPr>
          <w:p w14:paraId="415E3D19" w14:textId="77777777" w:rsidR="00AE4EFA" w:rsidRPr="001E1C93" w:rsidRDefault="00AE4EFA" w:rsidP="002C4E08">
            <w:pPr>
              <w:pStyle w:val="Akapitzlist"/>
              <w:numPr>
                <w:ilvl w:val="0"/>
                <w:numId w:val="41"/>
              </w:numPr>
              <w:rPr>
                <w:rFonts w:cs="Arial"/>
                <w:szCs w:val="20"/>
              </w:rPr>
            </w:pPr>
            <w:r w:rsidRPr="001E1C93">
              <w:rPr>
                <w:rFonts w:cs="Arial"/>
                <w:szCs w:val="20"/>
              </w:rPr>
              <w:t>opisać urządzenia do doju owiec i kóz</w:t>
            </w:r>
          </w:p>
          <w:p w14:paraId="575ACDC2" w14:textId="77777777" w:rsidR="00AE4EFA" w:rsidRPr="001E1C93" w:rsidRDefault="00AE4EFA" w:rsidP="002C4E08">
            <w:pPr>
              <w:pStyle w:val="Akapitzlist"/>
              <w:numPr>
                <w:ilvl w:val="0"/>
                <w:numId w:val="41"/>
              </w:numPr>
              <w:rPr>
                <w:rFonts w:cs="Arial"/>
                <w:szCs w:val="20"/>
              </w:rPr>
            </w:pPr>
            <w:r w:rsidRPr="001E1C93">
              <w:rPr>
                <w:rFonts w:cs="Arial"/>
                <w:szCs w:val="20"/>
              </w:rPr>
              <w:t>uzasadnić wpływ temperatury i czasu schładzania mleka na jego jakość</w:t>
            </w:r>
          </w:p>
          <w:p w14:paraId="519477F9" w14:textId="77777777" w:rsidR="00AE4EFA" w:rsidRPr="001E1C93" w:rsidRDefault="00AE4EFA" w:rsidP="002C4E08">
            <w:pPr>
              <w:pStyle w:val="Akapitzlist"/>
              <w:numPr>
                <w:ilvl w:val="0"/>
                <w:numId w:val="41"/>
              </w:numPr>
              <w:rPr>
                <w:rFonts w:cs="Arial"/>
                <w:szCs w:val="20"/>
              </w:rPr>
            </w:pPr>
            <w:r w:rsidRPr="001E1C93">
              <w:rPr>
                <w:rFonts w:cs="Arial"/>
                <w:szCs w:val="20"/>
              </w:rPr>
              <w:t>wyjaśnić działanie urządzeń do przetwarzania mleka (np. wirówka do mleka)</w:t>
            </w:r>
          </w:p>
        </w:tc>
        <w:tc>
          <w:tcPr>
            <w:tcW w:w="1134" w:type="dxa"/>
            <w:shd w:val="clear" w:color="auto" w:fill="auto"/>
          </w:tcPr>
          <w:p w14:paraId="47CB65E5" w14:textId="4C59BDBB" w:rsidR="00AE4EFA" w:rsidRPr="001E1C93" w:rsidRDefault="00AE4EFA" w:rsidP="001E5233">
            <w:pPr>
              <w:spacing w:after="0"/>
              <w:ind w:hanging="108"/>
              <w:rPr>
                <w:rFonts w:cs="Arial"/>
                <w:szCs w:val="20"/>
              </w:rPr>
            </w:pPr>
            <w:r w:rsidRPr="001E1C93">
              <w:rPr>
                <w:rFonts w:cs="Arial"/>
                <w:szCs w:val="20"/>
              </w:rPr>
              <w:t>Klasa III</w:t>
            </w:r>
          </w:p>
        </w:tc>
      </w:tr>
      <w:tr w:rsidR="00AE4EFA" w:rsidRPr="00A0066A" w14:paraId="441F357F" w14:textId="77777777" w:rsidTr="00DA67D6">
        <w:trPr>
          <w:trHeight w:val="3388"/>
        </w:trPr>
        <w:tc>
          <w:tcPr>
            <w:tcW w:w="1666" w:type="dxa"/>
            <w:vMerge/>
            <w:vAlign w:val="center"/>
          </w:tcPr>
          <w:p w14:paraId="1D77763F" w14:textId="77777777" w:rsidR="00AE4EFA" w:rsidRPr="001E1C93" w:rsidRDefault="00AE4EFA" w:rsidP="00D30854">
            <w:pPr>
              <w:spacing w:after="0"/>
              <w:rPr>
                <w:rFonts w:cs="Arial"/>
                <w:color w:val="FF0000"/>
                <w:szCs w:val="20"/>
              </w:rPr>
            </w:pPr>
          </w:p>
        </w:tc>
        <w:tc>
          <w:tcPr>
            <w:tcW w:w="1984" w:type="dxa"/>
          </w:tcPr>
          <w:p w14:paraId="0B001F97" w14:textId="77777777" w:rsidR="00AE4EFA" w:rsidRPr="001E1C93" w:rsidRDefault="00AE4EFA" w:rsidP="00D30854">
            <w:pPr>
              <w:spacing w:after="0"/>
              <w:rPr>
                <w:rFonts w:cs="Arial"/>
                <w:bCs/>
                <w:szCs w:val="20"/>
              </w:rPr>
            </w:pPr>
            <w:r w:rsidRPr="001E1C93">
              <w:rPr>
                <w:rFonts w:cs="Arial"/>
                <w:bCs/>
                <w:szCs w:val="20"/>
              </w:rPr>
              <w:t>3.Urządzenia do usuwania i przechowywania odchodów z pomieszczeń inwentarskich.</w:t>
            </w:r>
          </w:p>
        </w:tc>
        <w:tc>
          <w:tcPr>
            <w:tcW w:w="992" w:type="dxa"/>
          </w:tcPr>
          <w:p w14:paraId="1EC88906" w14:textId="0C986BF9" w:rsidR="00AE4EFA" w:rsidRPr="001E1C93" w:rsidRDefault="00AE4EFA" w:rsidP="00D30854">
            <w:pPr>
              <w:spacing w:after="0"/>
              <w:rPr>
                <w:rFonts w:cs="Arial"/>
                <w:szCs w:val="20"/>
              </w:rPr>
            </w:pPr>
          </w:p>
        </w:tc>
        <w:tc>
          <w:tcPr>
            <w:tcW w:w="5245" w:type="dxa"/>
          </w:tcPr>
          <w:p w14:paraId="0E3D6241" w14:textId="77777777" w:rsidR="00AE4EFA" w:rsidRPr="001E1C93" w:rsidRDefault="00AE4EFA" w:rsidP="002C4E08">
            <w:pPr>
              <w:pStyle w:val="Akapitzlist"/>
              <w:numPr>
                <w:ilvl w:val="0"/>
                <w:numId w:val="41"/>
              </w:numPr>
              <w:rPr>
                <w:rFonts w:cs="Arial"/>
                <w:szCs w:val="20"/>
              </w:rPr>
            </w:pPr>
            <w:r w:rsidRPr="001E1C93">
              <w:rPr>
                <w:rFonts w:cs="Arial"/>
                <w:szCs w:val="20"/>
              </w:rPr>
              <w:t>scharakteryzować przepisy prawa dotyczące przechowywania i wykorzystania odchodów zwierzęcych</w:t>
            </w:r>
          </w:p>
          <w:p w14:paraId="63EF1E7E"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płyty gnojowej i zbiornika na gnojowicę</w:t>
            </w:r>
          </w:p>
          <w:p w14:paraId="6771C188" w14:textId="77777777" w:rsidR="00AE4EFA" w:rsidRPr="001E1C93" w:rsidRDefault="00AE4EFA" w:rsidP="002C4E08">
            <w:pPr>
              <w:pStyle w:val="Akapitzlist"/>
              <w:numPr>
                <w:ilvl w:val="0"/>
                <w:numId w:val="41"/>
              </w:numPr>
              <w:rPr>
                <w:rFonts w:cs="Arial"/>
                <w:szCs w:val="20"/>
              </w:rPr>
            </w:pPr>
            <w:r w:rsidRPr="001E1C93">
              <w:rPr>
                <w:rFonts w:cs="Arial"/>
                <w:szCs w:val="20"/>
              </w:rPr>
              <w:t>opisać budowę i zasadę działania urządzeń do usuwania obornika i gnojowicy z pomieszczeń inwentarskich</w:t>
            </w:r>
          </w:p>
          <w:p w14:paraId="121A5E9E" w14:textId="77777777" w:rsidR="00AE4EFA" w:rsidRPr="001E1C93" w:rsidRDefault="00AE4EFA" w:rsidP="002C4E08">
            <w:pPr>
              <w:pStyle w:val="Akapitzlist"/>
              <w:numPr>
                <w:ilvl w:val="0"/>
                <w:numId w:val="41"/>
              </w:numPr>
              <w:rPr>
                <w:rFonts w:cs="Arial"/>
                <w:szCs w:val="20"/>
              </w:rPr>
            </w:pPr>
            <w:r w:rsidRPr="001E1C93">
              <w:rPr>
                <w:rFonts w:cs="Arial"/>
                <w:szCs w:val="20"/>
              </w:rPr>
              <w:t>zastosować zasady bhp przy obsłudze i użytkowaniu maszyn i urządzeń w produkcji zwierzęcej</w:t>
            </w:r>
          </w:p>
        </w:tc>
        <w:tc>
          <w:tcPr>
            <w:tcW w:w="3544" w:type="dxa"/>
          </w:tcPr>
          <w:p w14:paraId="18AC8F92" w14:textId="77777777" w:rsidR="00AE4EFA" w:rsidRPr="001E1C93" w:rsidRDefault="00AE4EFA" w:rsidP="002C4E08">
            <w:pPr>
              <w:pStyle w:val="Akapitzlist"/>
              <w:numPr>
                <w:ilvl w:val="0"/>
                <w:numId w:val="41"/>
              </w:numPr>
              <w:rPr>
                <w:rFonts w:cs="Arial"/>
                <w:szCs w:val="20"/>
              </w:rPr>
            </w:pPr>
            <w:r w:rsidRPr="001E1C93">
              <w:rPr>
                <w:rFonts w:cs="Arial"/>
                <w:szCs w:val="20"/>
              </w:rPr>
              <w:t>uzasadnić wpływ niewłaściwego przechowywania odchodów zwierzęcych na środowisko</w:t>
            </w:r>
          </w:p>
          <w:p w14:paraId="2F0C820C" w14:textId="77777777" w:rsidR="00AE4EFA" w:rsidRPr="001E1C93" w:rsidRDefault="00AE4EFA" w:rsidP="002C4E08">
            <w:pPr>
              <w:pStyle w:val="Akapitzlist"/>
              <w:numPr>
                <w:ilvl w:val="0"/>
                <w:numId w:val="41"/>
              </w:numPr>
              <w:rPr>
                <w:rFonts w:cs="Arial"/>
                <w:szCs w:val="20"/>
              </w:rPr>
            </w:pPr>
            <w:r w:rsidRPr="001E1C93">
              <w:rPr>
                <w:rFonts w:cs="Arial"/>
                <w:szCs w:val="20"/>
              </w:rPr>
              <w:t>wyjaśnić proces powstawania biopaliwa z odchodów zwierzęcych</w:t>
            </w:r>
          </w:p>
        </w:tc>
        <w:tc>
          <w:tcPr>
            <w:tcW w:w="1134" w:type="dxa"/>
            <w:shd w:val="clear" w:color="auto" w:fill="auto"/>
          </w:tcPr>
          <w:p w14:paraId="0DE5CE12" w14:textId="29D0991C" w:rsidR="00AE4EFA" w:rsidRPr="001E1C93" w:rsidRDefault="00AE4EFA" w:rsidP="001E5233">
            <w:pPr>
              <w:spacing w:after="0"/>
              <w:ind w:hanging="108"/>
              <w:rPr>
                <w:rFonts w:cs="Arial"/>
                <w:szCs w:val="20"/>
              </w:rPr>
            </w:pPr>
            <w:r w:rsidRPr="001E1C93">
              <w:rPr>
                <w:rFonts w:cs="Arial"/>
                <w:szCs w:val="20"/>
              </w:rPr>
              <w:t>Klasa III</w:t>
            </w:r>
          </w:p>
        </w:tc>
      </w:tr>
      <w:tr w:rsidR="00AE4EFA" w:rsidRPr="00A0066A" w14:paraId="7342AF82" w14:textId="77777777" w:rsidTr="00DA67D6">
        <w:trPr>
          <w:trHeight w:val="3792"/>
        </w:trPr>
        <w:tc>
          <w:tcPr>
            <w:tcW w:w="1666" w:type="dxa"/>
            <w:vMerge w:val="restart"/>
            <w:vAlign w:val="center"/>
          </w:tcPr>
          <w:p w14:paraId="2E7193AE" w14:textId="77777777" w:rsidR="00AE4EFA" w:rsidRPr="001E1C93" w:rsidRDefault="00AE4EFA" w:rsidP="00D30854">
            <w:pPr>
              <w:spacing w:after="0"/>
              <w:ind w:left="-80"/>
              <w:rPr>
                <w:rFonts w:cs="Arial"/>
                <w:szCs w:val="20"/>
              </w:rPr>
            </w:pPr>
            <w:r w:rsidRPr="001E1C93">
              <w:rPr>
                <w:rFonts w:cs="Arial"/>
                <w:szCs w:val="20"/>
              </w:rPr>
              <w:t>III. Obsługa techniczna i naprawa maszyn, urządzeń i narzędzi stosowanych w rolnictwie</w:t>
            </w:r>
          </w:p>
        </w:tc>
        <w:tc>
          <w:tcPr>
            <w:tcW w:w="1984" w:type="dxa"/>
          </w:tcPr>
          <w:p w14:paraId="563B40B8" w14:textId="77777777" w:rsidR="00AE4EFA" w:rsidRPr="001E1C93" w:rsidRDefault="00AE4EFA" w:rsidP="00D30854">
            <w:pPr>
              <w:spacing w:after="0"/>
              <w:rPr>
                <w:rFonts w:cs="Arial"/>
                <w:bCs/>
                <w:szCs w:val="20"/>
              </w:rPr>
            </w:pPr>
            <w:r w:rsidRPr="001E1C93">
              <w:rPr>
                <w:rFonts w:cs="Arial"/>
                <w:bCs/>
                <w:szCs w:val="20"/>
              </w:rPr>
              <w:t>1. Korzystanie z dokumentacji technicznej oraz ocena stanu technicznego maszyn i urządzeń rolniczych</w:t>
            </w:r>
          </w:p>
        </w:tc>
        <w:tc>
          <w:tcPr>
            <w:tcW w:w="992" w:type="dxa"/>
          </w:tcPr>
          <w:p w14:paraId="3A2EA9C3" w14:textId="4E72F54A" w:rsidR="00AE4EFA" w:rsidRPr="001E1C93" w:rsidRDefault="00AE4EFA" w:rsidP="00D30854">
            <w:pPr>
              <w:spacing w:after="0"/>
              <w:rPr>
                <w:rFonts w:cs="Arial"/>
                <w:szCs w:val="20"/>
              </w:rPr>
            </w:pPr>
          </w:p>
        </w:tc>
        <w:tc>
          <w:tcPr>
            <w:tcW w:w="5245" w:type="dxa"/>
          </w:tcPr>
          <w:p w14:paraId="2B336C4B" w14:textId="77777777" w:rsidR="00AE4EFA" w:rsidRPr="001E1C93" w:rsidRDefault="00AE4EFA" w:rsidP="002C4E08">
            <w:pPr>
              <w:pStyle w:val="Akapitzlist"/>
              <w:numPr>
                <w:ilvl w:val="0"/>
                <w:numId w:val="41"/>
              </w:numPr>
              <w:rPr>
                <w:rFonts w:cs="Arial"/>
                <w:szCs w:val="20"/>
              </w:rPr>
            </w:pPr>
            <w:r w:rsidRPr="001E1C93">
              <w:rPr>
                <w:rFonts w:cs="Arial"/>
                <w:szCs w:val="20"/>
              </w:rPr>
              <w:t>posłużyć się dokumentacją techniczną</w:t>
            </w:r>
          </w:p>
          <w:p w14:paraId="6ECE338A" w14:textId="77777777" w:rsidR="00AE4EFA" w:rsidRPr="001E1C93" w:rsidRDefault="00AE4EFA" w:rsidP="002C4E08">
            <w:pPr>
              <w:pStyle w:val="Akapitzlist"/>
              <w:numPr>
                <w:ilvl w:val="0"/>
                <w:numId w:val="41"/>
              </w:numPr>
              <w:rPr>
                <w:rFonts w:cs="Arial"/>
                <w:szCs w:val="20"/>
              </w:rPr>
            </w:pPr>
            <w:r w:rsidRPr="001E1C93">
              <w:rPr>
                <w:rFonts w:cs="Arial"/>
                <w:szCs w:val="20"/>
              </w:rPr>
              <w:t>wyszukać informacje związane z obsługą i naprawą maszyn i urządzeń rolniczych</w:t>
            </w:r>
          </w:p>
          <w:p w14:paraId="779C1B1B" w14:textId="77777777" w:rsidR="00AE4EFA" w:rsidRPr="001E1C93" w:rsidRDefault="00AE4EFA" w:rsidP="002C4E08">
            <w:pPr>
              <w:pStyle w:val="Akapitzlist"/>
              <w:numPr>
                <w:ilvl w:val="0"/>
                <w:numId w:val="41"/>
              </w:numPr>
              <w:rPr>
                <w:rFonts w:cs="Arial"/>
                <w:szCs w:val="20"/>
              </w:rPr>
            </w:pPr>
            <w:r w:rsidRPr="001E1C93">
              <w:rPr>
                <w:rFonts w:cs="Arial"/>
                <w:szCs w:val="20"/>
              </w:rPr>
              <w:t>rozróżnić rodzaje zużycia części i podzespołów maszyn, urządzeń i narzędzi rolniczych</w:t>
            </w:r>
          </w:p>
          <w:p w14:paraId="3AC8E341" w14:textId="77777777" w:rsidR="00AE4EFA" w:rsidRPr="001E1C93" w:rsidRDefault="00AE4EFA" w:rsidP="002C4E08">
            <w:pPr>
              <w:pStyle w:val="Akapitzlist"/>
              <w:numPr>
                <w:ilvl w:val="0"/>
                <w:numId w:val="41"/>
              </w:numPr>
              <w:rPr>
                <w:rFonts w:cs="Arial"/>
                <w:szCs w:val="20"/>
              </w:rPr>
            </w:pPr>
            <w:r w:rsidRPr="001E1C93">
              <w:rPr>
                <w:rFonts w:cs="Arial"/>
                <w:szCs w:val="20"/>
              </w:rPr>
              <w:t>określić przyczyny powstawania uszkodzeń części maszyn, urządzeń i narzędzi rolniczych</w:t>
            </w:r>
          </w:p>
          <w:p w14:paraId="47C3059C" w14:textId="77777777" w:rsidR="00AE4EFA" w:rsidRPr="001E1C93" w:rsidRDefault="00AE4EFA" w:rsidP="002C4E08">
            <w:pPr>
              <w:pStyle w:val="Akapitzlist"/>
              <w:numPr>
                <w:ilvl w:val="0"/>
                <w:numId w:val="41"/>
              </w:numPr>
              <w:rPr>
                <w:rFonts w:cs="Arial"/>
                <w:szCs w:val="20"/>
              </w:rPr>
            </w:pPr>
            <w:r w:rsidRPr="001E1C93">
              <w:rPr>
                <w:rFonts w:cs="Arial"/>
                <w:szCs w:val="20"/>
              </w:rPr>
              <w:t>ocenić stan techniczny części i podzespołów roboczych maszyn, urządzeń i narzędzi rolniczych</w:t>
            </w:r>
          </w:p>
        </w:tc>
        <w:tc>
          <w:tcPr>
            <w:tcW w:w="3544" w:type="dxa"/>
          </w:tcPr>
          <w:p w14:paraId="1FBB1913" w14:textId="77777777" w:rsidR="00AE4EFA" w:rsidRPr="001E1C93" w:rsidRDefault="00AE4EFA" w:rsidP="002C4E08">
            <w:pPr>
              <w:pStyle w:val="Akapitzlist"/>
              <w:numPr>
                <w:ilvl w:val="0"/>
                <w:numId w:val="41"/>
              </w:numPr>
              <w:rPr>
                <w:rFonts w:cs="Arial"/>
                <w:szCs w:val="20"/>
              </w:rPr>
            </w:pPr>
            <w:r w:rsidRPr="001E1C93">
              <w:rPr>
                <w:rFonts w:cs="Arial"/>
                <w:szCs w:val="20"/>
              </w:rPr>
              <w:t>przeanalizować przyczyny uszkodzeń uwzględniając warunki pracy i proces projektowania</w:t>
            </w:r>
          </w:p>
          <w:p w14:paraId="67BDBADA" w14:textId="77777777" w:rsidR="00AE4EFA" w:rsidRPr="001E1C93" w:rsidRDefault="00AE4EFA" w:rsidP="002C4E08">
            <w:pPr>
              <w:pStyle w:val="Akapitzlist"/>
              <w:numPr>
                <w:ilvl w:val="0"/>
                <w:numId w:val="41"/>
              </w:numPr>
              <w:rPr>
                <w:rFonts w:cs="Arial"/>
                <w:szCs w:val="20"/>
              </w:rPr>
            </w:pPr>
            <w:r w:rsidRPr="001E1C93">
              <w:rPr>
                <w:rFonts w:cs="Arial"/>
                <w:szCs w:val="20"/>
              </w:rPr>
              <w:t>opracować dokumentację naprawczą</w:t>
            </w:r>
          </w:p>
          <w:p w14:paraId="74B62BF0" w14:textId="77777777" w:rsidR="00AE4EFA" w:rsidRPr="001E1C93" w:rsidRDefault="00AE4EFA" w:rsidP="002C4E08">
            <w:pPr>
              <w:pStyle w:val="Akapitzlist"/>
              <w:numPr>
                <w:ilvl w:val="0"/>
                <w:numId w:val="41"/>
              </w:numPr>
              <w:rPr>
                <w:rFonts w:cs="Arial"/>
                <w:szCs w:val="20"/>
              </w:rPr>
            </w:pPr>
            <w:r w:rsidRPr="001E1C93">
              <w:rPr>
                <w:rFonts w:cs="Arial"/>
                <w:szCs w:val="20"/>
              </w:rPr>
              <w:t>określić zjawiska fizyczne i chemiczne towarzyszące procesom zużycia części</w:t>
            </w:r>
          </w:p>
        </w:tc>
        <w:tc>
          <w:tcPr>
            <w:tcW w:w="1134" w:type="dxa"/>
            <w:shd w:val="clear" w:color="auto" w:fill="auto"/>
          </w:tcPr>
          <w:p w14:paraId="0BC081DD" w14:textId="428E8969" w:rsidR="00AE4EFA" w:rsidRPr="001E1C93" w:rsidRDefault="00AE4EFA" w:rsidP="00D30854">
            <w:pPr>
              <w:spacing w:after="0"/>
              <w:ind w:hanging="108"/>
              <w:rPr>
                <w:rFonts w:cs="Arial"/>
                <w:szCs w:val="20"/>
              </w:rPr>
            </w:pPr>
            <w:r w:rsidRPr="001E1C93">
              <w:rPr>
                <w:rFonts w:cs="Arial"/>
                <w:szCs w:val="20"/>
              </w:rPr>
              <w:t>Klasa III</w:t>
            </w:r>
          </w:p>
        </w:tc>
      </w:tr>
      <w:tr w:rsidR="00AE4EFA" w:rsidRPr="00A0066A" w14:paraId="7F43410F" w14:textId="77777777" w:rsidTr="00DA67D6">
        <w:trPr>
          <w:trHeight w:val="3104"/>
        </w:trPr>
        <w:tc>
          <w:tcPr>
            <w:tcW w:w="1666" w:type="dxa"/>
            <w:vMerge/>
            <w:vAlign w:val="center"/>
          </w:tcPr>
          <w:p w14:paraId="7248A794" w14:textId="77777777" w:rsidR="00AE4EFA" w:rsidRPr="001E1C93" w:rsidRDefault="00AE4EFA" w:rsidP="00D30854">
            <w:pPr>
              <w:spacing w:after="0"/>
              <w:rPr>
                <w:rFonts w:cs="Arial"/>
                <w:szCs w:val="20"/>
              </w:rPr>
            </w:pPr>
          </w:p>
        </w:tc>
        <w:tc>
          <w:tcPr>
            <w:tcW w:w="1984" w:type="dxa"/>
          </w:tcPr>
          <w:p w14:paraId="6851C483" w14:textId="77777777" w:rsidR="00AE4EFA" w:rsidRPr="001E1C93" w:rsidRDefault="00AE4EFA" w:rsidP="00D30854">
            <w:pPr>
              <w:spacing w:after="0"/>
              <w:rPr>
                <w:rFonts w:cs="Arial"/>
                <w:bCs/>
                <w:szCs w:val="20"/>
              </w:rPr>
            </w:pPr>
            <w:r w:rsidRPr="001E1C93">
              <w:rPr>
                <w:rFonts w:cs="Arial"/>
                <w:bCs/>
                <w:szCs w:val="20"/>
              </w:rPr>
              <w:t>2. Proces technologiczny naprawy maszyn, urządzeń i narzędzi rolniczych.</w:t>
            </w:r>
          </w:p>
        </w:tc>
        <w:tc>
          <w:tcPr>
            <w:tcW w:w="992" w:type="dxa"/>
          </w:tcPr>
          <w:p w14:paraId="23ECB739" w14:textId="2B38FCD0" w:rsidR="00AE4EFA" w:rsidRPr="001E1C93" w:rsidRDefault="00AE4EFA" w:rsidP="00D30854">
            <w:pPr>
              <w:spacing w:after="0"/>
              <w:rPr>
                <w:rFonts w:cs="Arial"/>
                <w:szCs w:val="20"/>
              </w:rPr>
            </w:pPr>
          </w:p>
        </w:tc>
        <w:tc>
          <w:tcPr>
            <w:tcW w:w="5245" w:type="dxa"/>
          </w:tcPr>
          <w:p w14:paraId="4B3DD32F" w14:textId="77777777" w:rsidR="00AE4EFA" w:rsidRPr="001E1C93" w:rsidRDefault="00AE4EFA" w:rsidP="002C4E08">
            <w:pPr>
              <w:pStyle w:val="Akapitzlist"/>
              <w:numPr>
                <w:ilvl w:val="0"/>
                <w:numId w:val="41"/>
              </w:numPr>
              <w:rPr>
                <w:rFonts w:cs="Arial"/>
                <w:szCs w:val="20"/>
              </w:rPr>
            </w:pPr>
            <w:r w:rsidRPr="001E1C93">
              <w:rPr>
                <w:rFonts w:cs="Arial"/>
                <w:szCs w:val="20"/>
              </w:rPr>
              <w:t>wymienić etapy procesu technologicznego naprawy</w:t>
            </w:r>
          </w:p>
          <w:p w14:paraId="1DDB84DF" w14:textId="77777777" w:rsidR="00AE4EFA" w:rsidRPr="001E1C93" w:rsidRDefault="00AE4EFA" w:rsidP="002C4E08">
            <w:pPr>
              <w:pStyle w:val="Akapitzlist"/>
              <w:numPr>
                <w:ilvl w:val="0"/>
                <w:numId w:val="41"/>
              </w:numPr>
              <w:rPr>
                <w:rFonts w:cs="Arial"/>
                <w:szCs w:val="20"/>
              </w:rPr>
            </w:pPr>
            <w:r w:rsidRPr="001E1C93">
              <w:rPr>
                <w:rFonts w:cs="Arial"/>
                <w:szCs w:val="20"/>
              </w:rPr>
              <w:t>dobrać preparaty do mycia maszyn, urządzeń i narzędzi rolniczych</w:t>
            </w:r>
          </w:p>
          <w:p w14:paraId="09852DD7" w14:textId="77777777" w:rsidR="00AE4EFA" w:rsidRPr="001E1C93" w:rsidRDefault="00AE4EFA" w:rsidP="002C4E08">
            <w:pPr>
              <w:pStyle w:val="Akapitzlist"/>
              <w:numPr>
                <w:ilvl w:val="0"/>
                <w:numId w:val="41"/>
              </w:numPr>
              <w:rPr>
                <w:rFonts w:cs="Arial"/>
                <w:szCs w:val="20"/>
              </w:rPr>
            </w:pPr>
            <w:r w:rsidRPr="001E1C93">
              <w:rPr>
                <w:rFonts w:cs="Arial"/>
                <w:szCs w:val="20"/>
              </w:rPr>
              <w:t>wymienić zasady demontażu i montażu maszyn</w:t>
            </w:r>
          </w:p>
          <w:p w14:paraId="553C47E1" w14:textId="77777777" w:rsidR="00AE4EFA" w:rsidRPr="001E1C93" w:rsidRDefault="00AE4EFA" w:rsidP="002C4E08">
            <w:pPr>
              <w:pStyle w:val="Akapitzlist"/>
              <w:numPr>
                <w:ilvl w:val="0"/>
                <w:numId w:val="41"/>
              </w:numPr>
              <w:rPr>
                <w:rFonts w:cs="Arial"/>
                <w:szCs w:val="20"/>
              </w:rPr>
            </w:pPr>
            <w:r w:rsidRPr="001E1C93">
              <w:rPr>
                <w:rFonts w:cs="Arial"/>
                <w:szCs w:val="20"/>
              </w:rPr>
              <w:t>omówić zasady weryfikacji części maszyn</w:t>
            </w:r>
          </w:p>
          <w:p w14:paraId="049E541D" w14:textId="77777777" w:rsidR="00AE4EFA" w:rsidRPr="001E1C93" w:rsidRDefault="00AE4EFA" w:rsidP="002C4E08">
            <w:pPr>
              <w:pStyle w:val="Akapitzlist"/>
              <w:numPr>
                <w:ilvl w:val="0"/>
                <w:numId w:val="41"/>
              </w:numPr>
              <w:rPr>
                <w:rFonts w:cs="Arial"/>
                <w:szCs w:val="20"/>
              </w:rPr>
            </w:pPr>
            <w:r w:rsidRPr="001E1C93">
              <w:rPr>
                <w:rFonts w:cs="Arial"/>
                <w:szCs w:val="20"/>
              </w:rPr>
              <w:t>wymienić sposoby regeneracji części</w:t>
            </w:r>
          </w:p>
          <w:p w14:paraId="490D9A0D" w14:textId="77777777" w:rsidR="00AE4EFA" w:rsidRPr="001E1C93" w:rsidRDefault="00AE4EFA" w:rsidP="002C4E08">
            <w:pPr>
              <w:pStyle w:val="Akapitzlist"/>
              <w:numPr>
                <w:ilvl w:val="0"/>
                <w:numId w:val="41"/>
              </w:numPr>
              <w:rPr>
                <w:rFonts w:cs="Arial"/>
                <w:szCs w:val="20"/>
              </w:rPr>
            </w:pPr>
            <w:r w:rsidRPr="001E1C93">
              <w:rPr>
                <w:rFonts w:cs="Arial"/>
                <w:szCs w:val="20"/>
              </w:rPr>
              <w:t>dobrać narzędzia i przyrządy specjalistyczne do demontażu i montażu</w:t>
            </w:r>
          </w:p>
        </w:tc>
        <w:tc>
          <w:tcPr>
            <w:tcW w:w="3544" w:type="dxa"/>
          </w:tcPr>
          <w:p w14:paraId="29DBC36F" w14:textId="77777777" w:rsidR="00AE4EFA" w:rsidRPr="001E1C93" w:rsidRDefault="00AE4EFA" w:rsidP="002C4E08">
            <w:pPr>
              <w:pStyle w:val="Akapitzlist"/>
              <w:numPr>
                <w:ilvl w:val="0"/>
                <w:numId w:val="41"/>
              </w:numPr>
              <w:rPr>
                <w:rFonts w:cs="Arial"/>
                <w:szCs w:val="20"/>
              </w:rPr>
            </w:pPr>
            <w:r w:rsidRPr="001E1C93">
              <w:rPr>
                <w:rFonts w:cs="Arial"/>
                <w:szCs w:val="20"/>
              </w:rPr>
              <w:t>ocenić opłacalność wykonania regeneracji części maszyn i narzędzi</w:t>
            </w:r>
          </w:p>
          <w:p w14:paraId="6EE54393" w14:textId="77777777" w:rsidR="00AE4EFA" w:rsidRPr="001E1C93" w:rsidRDefault="00AE4EFA" w:rsidP="002C4E08">
            <w:pPr>
              <w:pStyle w:val="Akapitzlist"/>
              <w:numPr>
                <w:ilvl w:val="0"/>
                <w:numId w:val="41"/>
              </w:numPr>
              <w:rPr>
                <w:rFonts w:cs="Arial"/>
                <w:szCs w:val="20"/>
              </w:rPr>
            </w:pPr>
            <w:r w:rsidRPr="001E1C93">
              <w:rPr>
                <w:rFonts w:cs="Arial"/>
                <w:szCs w:val="20"/>
              </w:rPr>
              <w:t>ocenić ryzyko związane z zakupem części nie oryginalnych i używanych</w:t>
            </w:r>
          </w:p>
          <w:p w14:paraId="6C5E5ED4" w14:textId="77777777" w:rsidR="00AE4EFA" w:rsidRPr="001E1C93" w:rsidRDefault="00AE4EFA" w:rsidP="002C4E08">
            <w:pPr>
              <w:pStyle w:val="Akapitzlist"/>
              <w:numPr>
                <w:ilvl w:val="0"/>
                <w:numId w:val="41"/>
              </w:numPr>
              <w:rPr>
                <w:rFonts w:cs="Arial"/>
                <w:szCs w:val="20"/>
              </w:rPr>
            </w:pPr>
            <w:r w:rsidRPr="001E1C93">
              <w:rPr>
                <w:rFonts w:cs="Arial"/>
                <w:szCs w:val="20"/>
              </w:rPr>
              <w:t>uzasadnić wpływ warunków montażu na proces naprawy</w:t>
            </w:r>
          </w:p>
        </w:tc>
        <w:tc>
          <w:tcPr>
            <w:tcW w:w="1134" w:type="dxa"/>
            <w:shd w:val="clear" w:color="auto" w:fill="auto"/>
          </w:tcPr>
          <w:p w14:paraId="7B68D1BD" w14:textId="713A4A7F" w:rsidR="00AE4EFA" w:rsidRPr="001E1C93" w:rsidRDefault="00AE4EFA" w:rsidP="00D30854">
            <w:pPr>
              <w:spacing w:after="0"/>
              <w:ind w:hanging="108"/>
              <w:rPr>
                <w:rFonts w:cs="Arial"/>
                <w:szCs w:val="20"/>
              </w:rPr>
            </w:pPr>
            <w:r w:rsidRPr="001E1C93">
              <w:rPr>
                <w:rFonts w:cs="Arial"/>
                <w:szCs w:val="20"/>
              </w:rPr>
              <w:t>Klasa III</w:t>
            </w:r>
          </w:p>
        </w:tc>
      </w:tr>
      <w:tr w:rsidR="00AE4EFA" w:rsidRPr="00A0066A" w14:paraId="35AB0A3F" w14:textId="77777777" w:rsidTr="00DA67D6">
        <w:trPr>
          <w:trHeight w:val="411"/>
        </w:trPr>
        <w:tc>
          <w:tcPr>
            <w:tcW w:w="1666" w:type="dxa"/>
            <w:vMerge/>
            <w:vAlign w:val="center"/>
          </w:tcPr>
          <w:p w14:paraId="5BD474F2" w14:textId="77777777" w:rsidR="00AE4EFA" w:rsidRPr="001E1C93" w:rsidRDefault="00AE4EFA" w:rsidP="00D30854">
            <w:pPr>
              <w:spacing w:after="0"/>
              <w:rPr>
                <w:rFonts w:cs="Arial"/>
                <w:szCs w:val="20"/>
              </w:rPr>
            </w:pPr>
          </w:p>
        </w:tc>
        <w:tc>
          <w:tcPr>
            <w:tcW w:w="1984" w:type="dxa"/>
          </w:tcPr>
          <w:p w14:paraId="0097589C" w14:textId="77777777" w:rsidR="00AE4EFA" w:rsidRPr="001E1C93" w:rsidRDefault="00AE4EFA" w:rsidP="00D30854">
            <w:pPr>
              <w:spacing w:after="0"/>
              <w:rPr>
                <w:rFonts w:cs="Arial"/>
                <w:bCs/>
                <w:szCs w:val="20"/>
              </w:rPr>
            </w:pPr>
            <w:r w:rsidRPr="001E1C93">
              <w:rPr>
                <w:rFonts w:cs="Arial"/>
                <w:bCs/>
                <w:szCs w:val="20"/>
              </w:rPr>
              <w:t>3. Obsługa i naprawa typowych maszyn i narzędzi rolniczych</w:t>
            </w:r>
          </w:p>
        </w:tc>
        <w:tc>
          <w:tcPr>
            <w:tcW w:w="992" w:type="dxa"/>
          </w:tcPr>
          <w:p w14:paraId="2E05D310" w14:textId="77777777" w:rsidR="00AE4EFA" w:rsidRPr="001E1C93" w:rsidRDefault="00AE4EFA" w:rsidP="00D30854">
            <w:pPr>
              <w:spacing w:after="0"/>
              <w:rPr>
                <w:rFonts w:cs="Arial"/>
                <w:szCs w:val="20"/>
              </w:rPr>
            </w:pPr>
          </w:p>
        </w:tc>
        <w:tc>
          <w:tcPr>
            <w:tcW w:w="5245" w:type="dxa"/>
          </w:tcPr>
          <w:p w14:paraId="307EE5AE" w14:textId="77777777" w:rsidR="00AE4EFA" w:rsidRPr="001E1C93" w:rsidRDefault="00AE4EFA" w:rsidP="002C4E08">
            <w:pPr>
              <w:pStyle w:val="Akapitzlist"/>
              <w:numPr>
                <w:ilvl w:val="0"/>
                <w:numId w:val="41"/>
              </w:numPr>
              <w:rPr>
                <w:rFonts w:cs="Arial"/>
                <w:szCs w:val="20"/>
              </w:rPr>
            </w:pPr>
            <w:r w:rsidRPr="001E1C93">
              <w:rPr>
                <w:rFonts w:cs="Arial"/>
                <w:szCs w:val="20"/>
              </w:rPr>
              <w:t>dobrać przyrządy i urządzenia specjalistyczne do demontażu maszyn, urządzeń i narzędzi rolniczych.</w:t>
            </w:r>
          </w:p>
          <w:p w14:paraId="0F3E0806" w14:textId="77777777" w:rsidR="00AE4EFA" w:rsidRPr="001E1C93" w:rsidRDefault="00AE4EFA" w:rsidP="002C4E08">
            <w:pPr>
              <w:pStyle w:val="Akapitzlist"/>
              <w:numPr>
                <w:ilvl w:val="0"/>
                <w:numId w:val="41"/>
              </w:numPr>
              <w:rPr>
                <w:rFonts w:cs="Arial"/>
                <w:szCs w:val="20"/>
              </w:rPr>
            </w:pPr>
            <w:r w:rsidRPr="001E1C93">
              <w:rPr>
                <w:rFonts w:cs="Arial"/>
                <w:szCs w:val="20"/>
              </w:rPr>
              <w:t>dobrać przyrządy i urządzenia specjalistyczne do montażu maszyn, urządzeń i narzędzi rolniczych.</w:t>
            </w:r>
          </w:p>
          <w:p w14:paraId="59C6906A" w14:textId="77777777" w:rsidR="00AE4EFA" w:rsidRPr="001E1C93" w:rsidRDefault="00AE4EFA" w:rsidP="002C4E08">
            <w:pPr>
              <w:pStyle w:val="Akapitzlist"/>
              <w:numPr>
                <w:ilvl w:val="0"/>
                <w:numId w:val="41"/>
              </w:numPr>
              <w:rPr>
                <w:rFonts w:cs="Arial"/>
                <w:szCs w:val="20"/>
              </w:rPr>
            </w:pPr>
            <w:r w:rsidRPr="001E1C93">
              <w:rPr>
                <w:rFonts w:cs="Arial"/>
                <w:szCs w:val="20"/>
              </w:rPr>
              <w:t>dobrać narzędzia warsztatowe do napraw maszyn, urządzeń i narzędzi rolniczych.</w:t>
            </w:r>
          </w:p>
          <w:p w14:paraId="319F223A" w14:textId="77777777" w:rsidR="00AE4EFA" w:rsidRPr="001E1C93" w:rsidRDefault="00AE4EFA" w:rsidP="002C4E08">
            <w:pPr>
              <w:pStyle w:val="Akapitzlist"/>
              <w:numPr>
                <w:ilvl w:val="0"/>
                <w:numId w:val="41"/>
              </w:numPr>
              <w:rPr>
                <w:rFonts w:cs="Arial"/>
                <w:szCs w:val="20"/>
              </w:rPr>
            </w:pPr>
            <w:r w:rsidRPr="001E1C93">
              <w:rPr>
                <w:rFonts w:cs="Arial"/>
                <w:szCs w:val="20"/>
              </w:rPr>
              <w:t>skorzystać z dokumentacji technicznej związanej z obsługą i naprawą maszyn, urządzeń i narzędzi rolniczych.</w:t>
            </w:r>
          </w:p>
          <w:p w14:paraId="40F0DE3E" w14:textId="77777777" w:rsidR="00AE4EFA" w:rsidRPr="001E1C93" w:rsidRDefault="00AE4EFA" w:rsidP="002C4E08">
            <w:pPr>
              <w:pStyle w:val="Akapitzlist"/>
              <w:numPr>
                <w:ilvl w:val="0"/>
                <w:numId w:val="41"/>
              </w:numPr>
              <w:rPr>
                <w:rFonts w:cs="Arial"/>
                <w:szCs w:val="20"/>
              </w:rPr>
            </w:pPr>
            <w:r w:rsidRPr="001E1C93">
              <w:rPr>
                <w:rFonts w:cs="Arial"/>
                <w:szCs w:val="20"/>
              </w:rPr>
              <w:t>sklasyfikować rodzaje napraw maszyn, urządzeń i narzędzi rolniczych.</w:t>
            </w:r>
          </w:p>
          <w:p w14:paraId="738ABBD3" w14:textId="77777777" w:rsidR="00AE4EFA" w:rsidRPr="001E1C93" w:rsidRDefault="00AE4EFA" w:rsidP="002C4E08">
            <w:pPr>
              <w:pStyle w:val="Akapitzlist"/>
              <w:numPr>
                <w:ilvl w:val="0"/>
                <w:numId w:val="41"/>
              </w:numPr>
              <w:rPr>
                <w:rFonts w:cs="Arial"/>
                <w:szCs w:val="20"/>
              </w:rPr>
            </w:pPr>
            <w:r w:rsidRPr="001E1C93">
              <w:rPr>
                <w:rFonts w:cs="Arial"/>
                <w:szCs w:val="20"/>
              </w:rPr>
              <w:t>wypełnić dokumentację obsługowo-naprawczą.</w:t>
            </w:r>
          </w:p>
          <w:p w14:paraId="2C547C8C" w14:textId="77777777" w:rsidR="00AE4EFA" w:rsidRPr="001E1C93" w:rsidRDefault="00AE4EFA" w:rsidP="002C4E08">
            <w:pPr>
              <w:pStyle w:val="Akapitzlist"/>
              <w:numPr>
                <w:ilvl w:val="0"/>
                <w:numId w:val="41"/>
              </w:numPr>
              <w:rPr>
                <w:rFonts w:cs="Arial"/>
                <w:szCs w:val="20"/>
              </w:rPr>
            </w:pPr>
            <w:r w:rsidRPr="001E1C93">
              <w:rPr>
                <w:rFonts w:cs="Arial"/>
                <w:szCs w:val="20"/>
              </w:rPr>
              <w:t>ustalić harmonogram przebiegu napraw maszyn, urządzeń i narzędzi rolniczych.</w:t>
            </w:r>
          </w:p>
          <w:p w14:paraId="403ADA1B" w14:textId="77777777" w:rsidR="00AE4EFA" w:rsidRPr="001E1C93" w:rsidRDefault="00AE4EFA" w:rsidP="002C4E08">
            <w:pPr>
              <w:pStyle w:val="Akapitzlist"/>
              <w:numPr>
                <w:ilvl w:val="0"/>
                <w:numId w:val="41"/>
              </w:numPr>
              <w:rPr>
                <w:rFonts w:cs="Arial"/>
                <w:szCs w:val="20"/>
              </w:rPr>
            </w:pPr>
            <w:r w:rsidRPr="001E1C93">
              <w:rPr>
                <w:rFonts w:cs="Arial"/>
                <w:szCs w:val="20"/>
              </w:rPr>
              <w:t>sporządzać kalkulację i analizę kosztów napraw maszyn, urządzeń i narzędzi rolniczych.</w:t>
            </w:r>
          </w:p>
          <w:p w14:paraId="2CCE1015" w14:textId="77777777" w:rsidR="00AE4EFA" w:rsidRPr="001E1C93" w:rsidRDefault="00AE4EFA" w:rsidP="002C4E08">
            <w:pPr>
              <w:pStyle w:val="Akapitzlist"/>
              <w:numPr>
                <w:ilvl w:val="0"/>
                <w:numId w:val="41"/>
              </w:numPr>
              <w:rPr>
                <w:rFonts w:cs="Arial"/>
                <w:szCs w:val="20"/>
              </w:rPr>
            </w:pPr>
            <w:r w:rsidRPr="001E1C93">
              <w:rPr>
                <w:rFonts w:cs="Arial"/>
                <w:szCs w:val="20"/>
              </w:rPr>
              <w:t>obliczyć koszty napraw maszyn, urządzeń i narzędzi rolniczych.</w:t>
            </w:r>
          </w:p>
          <w:p w14:paraId="784BBA09" w14:textId="77777777" w:rsidR="00AE4EFA" w:rsidRPr="001E1C93" w:rsidRDefault="00AE4EFA" w:rsidP="002C4E08">
            <w:pPr>
              <w:pStyle w:val="Akapitzlist"/>
              <w:numPr>
                <w:ilvl w:val="0"/>
                <w:numId w:val="41"/>
              </w:numPr>
              <w:rPr>
                <w:rFonts w:cs="Arial"/>
                <w:szCs w:val="20"/>
              </w:rPr>
            </w:pPr>
            <w:r w:rsidRPr="001E1C93">
              <w:rPr>
                <w:rFonts w:cs="Arial"/>
                <w:szCs w:val="20"/>
              </w:rPr>
              <w:t>wypełnić dokumenty dotyczące przeprowadzonej naprawy maszyn, urządzeń i narzędzi rolniczych.</w:t>
            </w:r>
          </w:p>
          <w:p w14:paraId="0C2CE542" w14:textId="77777777" w:rsidR="00AE4EFA" w:rsidRPr="001E1C93" w:rsidRDefault="00AE4EFA" w:rsidP="002C4E08">
            <w:pPr>
              <w:pStyle w:val="Akapitzlist"/>
              <w:numPr>
                <w:ilvl w:val="0"/>
                <w:numId w:val="41"/>
              </w:numPr>
              <w:rPr>
                <w:rFonts w:cs="Arial"/>
                <w:szCs w:val="20"/>
              </w:rPr>
            </w:pPr>
            <w:r w:rsidRPr="001E1C93">
              <w:rPr>
                <w:rFonts w:cs="Arial"/>
                <w:szCs w:val="20"/>
              </w:rPr>
              <w:t>wypełnić dokumenty dotyczące zgłoszenia usterki podlegającej naprawie gwarancyjnej.</w:t>
            </w:r>
          </w:p>
        </w:tc>
        <w:tc>
          <w:tcPr>
            <w:tcW w:w="3544" w:type="dxa"/>
          </w:tcPr>
          <w:p w14:paraId="3163BD5D" w14:textId="77777777" w:rsidR="00AE4EFA" w:rsidRPr="001E1C93" w:rsidRDefault="00AE4EFA" w:rsidP="002C4E08">
            <w:pPr>
              <w:pStyle w:val="Akapitzlist"/>
              <w:numPr>
                <w:ilvl w:val="0"/>
                <w:numId w:val="41"/>
              </w:numPr>
              <w:rPr>
                <w:rFonts w:cs="Arial"/>
                <w:szCs w:val="20"/>
              </w:rPr>
            </w:pPr>
            <w:r w:rsidRPr="001E1C93">
              <w:rPr>
                <w:rFonts w:cs="Arial"/>
                <w:szCs w:val="20"/>
              </w:rPr>
              <w:t>ocenić opłacalność wykonania naprawy maszyn, urządzeń lub narzędzi rolniczych.</w:t>
            </w:r>
          </w:p>
          <w:p w14:paraId="5A646EF4" w14:textId="77777777" w:rsidR="00AE4EFA" w:rsidRPr="001E1C93" w:rsidRDefault="00AE4EFA" w:rsidP="002C4E08">
            <w:pPr>
              <w:pStyle w:val="Akapitzlist"/>
              <w:numPr>
                <w:ilvl w:val="0"/>
                <w:numId w:val="41"/>
              </w:numPr>
              <w:rPr>
                <w:rFonts w:cs="Arial"/>
                <w:szCs w:val="20"/>
              </w:rPr>
            </w:pPr>
            <w:r w:rsidRPr="001E1C93">
              <w:rPr>
                <w:rFonts w:cs="Arial"/>
                <w:szCs w:val="20"/>
              </w:rPr>
              <w:t>dobrać metody naprawcze maszyn, urządzeń i narzędzi rolniczych w sytuacjach nietypowych.</w:t>
            </w:r>
          </w:p>
          <w:p w14:paraId="5A015C22" w14:textId="77777777" w:rsidR="00AE4EFA" w:rsidRPr="001E1C93" w:rsidRDefault="00AE4EFA" w:rsidP="002C4E08">
            <w:pPr>
              <w:pStyle w:val="Akapitzlist"/>
              <w:numPr>
                <w:ilvl w:val="0"/>
                <w:numId w:val="41"/>
              </w:numPr>
              <w:rPr>
                <w:rFonts w:cs="Arial"/>
                <w:szCs w:val="20"/>
              </w:rPr>
            </w:pPr>
            <w:r w:rsidRPr="001E1C93">
              <w:rPr>
                <w:rFonts w:cs="Arial"/>
                <w:szCs w:val="20"/>
              </w:rPr>
              <w:t>skorzystać z dokumentacji technicznej pisanej w języku obcym.</w:t>
            </w:r>
          </w:p>
          <w:p w14:paraId="013867DC" w14:textId="77777777" w:rsidR="00AE4EFA" w:rsidRPr="001E1C93" w:rsidRDefault="00AE4EFA" w:rsidP="002C4E08">
            <w:pPr>
              <w:pStyle w:val="Akapitzlist"/>
              <w:numPr>
                <w:ilvl w:val="0"/>
                <w:numId w:val="41"/>
              </w:numPr>
              <w:rPr>
                <w:rFonts w:cs="Arial"/>
                <w:szCs w:val="20"/>
              </w:rPr>
            </w:pPr>
            <w:r w:rsidRPr="001E1C93">
              <w:rPr>
                <w:rFonts w:cs="Arial"/>
                <w:szCs w:val="20"/>
              </w:rPr>
              <w:t>wyszukać informacje dotyczące obsługi i napraw maszyn, urządzeń i narzędzi rolniczych z różnych źródeł (fora dyskusyjne, strony internetowe firm specjalistycznych, literatura zawodowa, itp.).</w:t>
            </w:r>
          </w:p>
        </w:tc>
        <w:tc>
          <w:tcPr>
            <w:tcW w:w="1134" w:type="dxa"/>
            <w:shd w:val="clear" w:color="auto" w:fill="auto"/>
          </w:tcPr>
          <w:p w14:paraId="6BF51ECA" w14:textId="24B20E7B" w:rsidR="00AE4EFA" w:rsidRPr="001E1C93" w:rsidRDefault="00AE4EFA" w:rsidP="00D30854">
            <w:pPr>
              <w:spacing w:after="0"/>
              <w:ind w:hanging="108"/>
              <w:rPr>
                <w:rFonts w:cs="Arial"/>
                <w:szCs w:val="20"/>
              </w:rPr>
            </w:pPr>
            <w:r w:rsidRPr="001E1C93">
              <w:rPr>
                <w:rFonts w:cs="Arial"/>
                <w:szCs w:val="20"/>
              </w:rPr>
              <w:t>Klasa IV</w:t>
            </w:r>
          </w:p>
        </w:tc>
      </w:tr>
      <w:tr w:rsidR="00AE4EFA" w:rsidRPr="00A0066A" w14:paraId="216D48C1" w14:textId="77777777" w:rsidTr="00DA67D6">
        <w:tc>
          <w:tcPr>
            <w:tcW w:w="1666" w:type="dxa"/>
            <w:vAlign w:val="center"/>
          </w:tcPr>
          <w:p w14:paraId="0B9623C3" w14:textId="77777777" w:rsidR="00AE4EFA" w:rsidRPr="001E1C93" w:rsidRDefault="00AE4EFA" w:rsidP="00D30854">
            <w:pPr>
              <w:spacing w:after="0"/>
              <w:rPr>
                <w:rFonts w:cs="Arial"/>
                <w:color w:val="FF0000"/>
                <w:szCs w:val="20"/>
              </w:rPr>
            </w:pPr>
          </w:p>
        </w:tc>
        <w:tc>
          <w:tcPr>
            <w:tcW w:w="1984" w:type="dxa"/>
          </w:tcPr>
          <w:p w14:paraId="19E6A93D" w14:textId="77777777" w:rsidR="00AE4EFA" w:rsidRPr="001E1C93" w:rsidRDefault="00AE4EFA" w:rsidP="00D30854">
            <w:pPr>
              <w:pStyle w:val="Akapitzlist"/>
              <w:ind w:left="13"/>
              <w:rPr>
                <w:rFonts w:cs="Arial"/>
                <w:b/>
                <w:bCs/>
                <w:szCs w:val="20"/>
              </w:rPr>
            </w:pPr>
            <w:r w:rsidRPr="001E1C93">
              <w:rPr>
                <w:rFonts w:cs="Arial"/>
                <w:b/>
                <w:bCs/>
                <w:szCs w:val="20"/>
              </w:rPr>
              <w:t xml:space="preserve">Razem </w:t>
            </w:r>
          </w:p>
        </w:tc>
        <w:tc>
          <w:tcPr>
            <w:tcW w:w="992" w:type="dxa"/>
          </w:tcPr>
          <w:p w14:paraId="40F741E2" w14:textId="444784BD" w:rsidR="00AE4EFA" w:rsidRPr="001E1C93" w:rsidRDefault="00AE4EFA" w:rsidP="00D30854">
            <w:pPr>
              <w:spacing w:after="0"/>
              <w:rPr>
                <w:rFonts w:cs="Arial"/>
                <w:b/>
                <w:bCs/>
                <w:szCs w:val="20"/>
              </w:rPr>
            </w:pPr>
          </w:p>
        </w:tc>
        <w:tc>
          <w:tcPr>
            <w:tcW w:w="5245" w:type="dxa"/>
          </w:tcPr>
          <w:p w14:paraId="68A741D5" w14:textId="77777777" w:rsidR="00AE4EFA" w:rsidRPr="001E1C93" w:rsidRDefault="00AE4EFA" w:rsidP="00D30854">
            <w:pPr>
              <w:pStyle w:val="Akapitzlist"/>
              <w:ind w:left="360"/>
              <w:rPr>
                <w:rFonts w:cs="Arial"/>
                <w:color w:val="FF0000"/>
                <w:szCs w:val="20"/>
              </w:rPr>
            </w:pPr>
          </w:p>
        </w:tc>
        <w:tc>
          <w:tcPr>
            <w:tcW w:w="3544" w:type="dxa"/>
          </w:tcPr>
          <w:p w14:paraId="73957433" w14:textId="77777777" w:rsidR="00AE4EFA" w:rsidRPr="001E1C93" w:rsidRDefault="00AE4EFA" w:rsidP="00D30854">
            <w:pPr>
              <w:pStyle w:val="Akapitzlist"/>
              <w:ind w:left="360"/>
              <w:rPr>
                <w:rFonts w:cs="Arial"/>
                <w:color w:val="FF0000"/>
                <w:szCs w:val="20"/>
              </w:rPr>
            </w:pPr>
          </w:p>
        </w:tc>
        <w:tc>
          <w:tcPr>
            <w:tcW w:w="1134" w:type="dxa"/>
          </w:tcPr>
          <w:p w14:paraId="4797B0FA" w14:textId="77777777" w:rsidR="00AE4EFA" w:rsidRPr="001E1C93" w:rsidRDefault="00AE4EFA" w:rsidP="00D30854">
            <w:pPr>
              <w:spacing w:after="0"/>
              <w:rPr>
                <w:rFonts w:cs="Arial"/>
                <w:color w:val="FF0000"/>
                <w:szCs w:val="20"/>
              </w:rPr>
            </w:pPr>
          </w:p>
        </w:tc>
      </w:tr>
    </w:tbl>
    <w:p w14:paraId="788CD719" w14:textId="77777777" w:rsidR="00A25DF8" w:rsidRDefault="00A25DF8" w:rsidP="00A25DF8">
      <w:pPr>
        <w:shd w:val="clear" w:color="auto" w:fill="FFFFFF" w:themeFill="background1"/>
        <w:spacing w:after="0" w:line="23" w:lineRule="atLeast"/>
        <w:rPr>
          <w:rFonts w:cs="Arial"/>
          <w:b/>
          <w:bCs/>
          <w:sz w:val="24"/>
          <w:szCs w:val="24"/>
        </w:rPr>
      </w:pPr>
    </w:p>
    <w:p w14:paraId="4E24C2C2" w14:textId="77777777" w:rsidR="00A25DF8" w:rsidRPr="006E34B6" w:rsidRDefault="00A25DF8" w:rsidP="00A25DF8">
      <w:pPr>
        <w:spacing w:after="0" w:line="23" w:lineRule="atLeast"/>
        <w:rPr>
          <w:rFonts w:cs="Arial"/>
          <w:b/>
          <w:sz w:val="24"/>
          <w:szCs w:val="24"/>
        </w:rPr>
      </w:pPr>
      <w:r w:rsidRPr="006E34B6">
        <w:rPr>
          <w:rFonts w:cs="Arial"/>
          <w:b/>
          <w:sz w:val="24"/>
          <w:szCs w:val="24"/>
        </w:rPr>
        <w:t>PROCEDURY OSIĄGANIA CELÓW KSZTAŁCENIA PRZEDMIOTU</w:t>
      </w:r>
    </w:p>
    <w:p w14:paraId="73505CDF" w14:textId="77777777" w:rsidR="00A25DF8" w:rsidRPr="006E34B6" w:rsidRDefault="00A25DF8" w:rsidP="00A25DF8">
      <w:pPr>
        <w:spacing w:after="0" w:line="23" w:lineRule="atLeast"/>
        <w:rPr>
          <w:rFonts w:cs="Arial"/>
          <w:sz w:val="24"/>
          <w:szCs w:val="24"/>
        </w:rPr>
      </w:pPr>
    </w:p>
    <w:p w14:paraId="6D07D364" w14:textId="77777777" w:rsidR="00A25DF8" w:rsidRPr="00C17075" w:rsidRDefault="00A25DF8" w:rsidP="00C17075">
      <w:pPr>
        <w:spacing w:after="0" w:line="23" w:lineRule="atLeast"/>
        <w:rPr>
          <w:rFonts w:cs="Arial"/>
          <w:b/>
          <w:sz w:val="24"/>
          <w:szCs w:val="24"/>
        </w:rPr>
      </w:pPr>
      <w:r w:rsidRPr="00C17075">
        <w:rPr>
          <w:rFonts w:cs="Arial"/>
          <w:b/>
          <w:sz w:val="24"/>
          <w:szCs w:val="24"/>
        </w:rPr>
        <w:t>Metody nauczania</w:t>
      </w:r>
    </w:p>
    <w:p w14:paraId="6045913F" w14:textId="77777777" w:rsidR="00A25DF8" w:rsidRPr="001E1C93" w:rsidRDefault="00A25DF8" w:rsidP="00A25DF8">
      <w:pPr>
        <w:spacing w:after="0" w:line="23" w:lineRule="atLeast"/>
        <w:ind w:firstLine="567"/>
        <w:rPr>
          <w:rFonts w:cs="Arial"/>
          <w:szCs w:val="24"/>
        </w:rPr>
      </w:pPr>
      <w:r w:rsidRPr="001E1C93">
        <w:rPr>
          <w:rFonts w:cs="Arial"/>
          <w:szCs w:val="24"/>
        </w:rPr>
        <w:t>W procesie nauczania nauczyciel powinien przyjąć postawę:</w:t>
      </w:r>
    </w:p>
    <w:p w14:paraId="67E209B5"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kierownika procesu uczenia się uczniów, </w:t>
      </w:r>
    </w:p>
    <w:p w14:paraId="659B4D34"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doradcy, który jest do dyspozycji, gdy uczniowie mają problem z rozwiązaniem trudnego zadania lub gdy czegoś nie rozumieją, a</w:t>
      </w:r>
      <w:r w:rsidR="00184DDD" w:rsidRPr="001E1C93">
        <w:rPr>
          <w:rFonts w:cs="Arial"/>
          <w:szCs w:val="24"/>
        </w:rPr>
        <w:t> </w:t>
      </w:r>
      <w:r w:rsidRPr="001E1C93">
        <w:rPr>
          <w:rFonts w:cs="Arial"/>
          <w:szCs w:val="24"/>
        </w:rPr>
        <w:t>także wtedy, gdy są niepewni,</w:t>
      </w:r>
    </w:p>
    <w:p w14:paraId="11EDA5AD"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animatora, który inicjuje metody i objaśnia ich znaczenie dla procesu uczenia się, przedstawia cele uczenia się i przygotowuje materiał do pracy,</w:t>
      </w:r>
    </w:p>
    <w:p w14:paraId="64F992E5"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obserwatora i słuchacza, który obserwuje uczniów przy pracy i dzieli się z nimi obserwacjami,</w:t>
      </w:r>
    </w:p>
    <w:p w14:paraId="55854C1B"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uczestnika procesu dydaktycznego, który nie musi być doskonały i jest przykładem osoby, która uczy się przez całe życie, </w:t>
      </w:r>
    </w:p>
    <w:p w14:paraId="75C59DBE"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partnera, który jest gotowy modyfikować przygotowane wcześniej zajęcia w zależności od sytuacji w klasie. </w:t>
      </w:r>
    </w:p>
    <w:p w14:paraId="39417E7B" w14:textId="77777777" w:rsidR="00A25DF8" w:rsidRPr="001E1C93" w:rsidRDefault="00A25DF8" w:rsidP="00A25DF8">
      <w:pPr>
        <w:spacing w:after="0" w:line="23" w:lineRule="atLeast"/>
        <w:ind w:firstLine="567"/>
        <w:rPr>
          <w:rFonts w:cs="Arial"/>
          <w:szCs w:val="24"/>
        </w:rPr>
      </w:pPr>
      <w:r w:rsidRPr="001E1C93">
        <w:rPr>
          <w:rFonts w:cs="Arial"/>
          <w:szCs w:val="24"/>
        </w:rPr>
        <w:t xml:space="preserve">Metody i techniki dydaktyczne powinny umożliwiać uczniom rozwijanie umiejętności: poszukiwania, doświadczania, odkrywania i stosowania nabytej wiedzy w praktyce. </w:t>
      </w:r>
    </w:p>
    <w:p w14:paraId="209E0349" w14:textId="77777777" w:rsidR="00A25DF8" w:rsidRPr="001E1C93" w:rsidRDefault="00A25DF8" w:rsidP="00A25DF8">
      <w:pPr>
        <w:spacing w:after="0" w:line="23" w:lineRule="atLeast"/>
        <w:ind w:firstLine="567"/>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68F0CFC0" w14:textId="77777777" w:rsidR="00A25DF8" w:rsidRPr="001E1C93" w:rsidRDefault="00A25DF8" w:rsidP="00A25DF8">
      <w:pPr>
        <w:spacing w:after="0" w:line="23" w:lineRule="atLeast"/>
        <w:ind w:firstLine="567"/>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95ED67B" w14:textId="77777777" w:rsidR="00A25DF8" w:rsidRPr="001E1C93" w:rsidRDefault="00A25DF8" w:rsidP="00A25DF8">
      <w:pPr>
        <w:spacing w:after="0" w:line="23" w:lineRule="atLeast"/>
        <w:ind w:firstLine="567"/>
        <w:rPr>
          <w:rFonts w:cs="Arial"/>
          <w:bCs/>
          <w:szCs w:val="24"/>
        </w:rPr>
      </w:pPr>
      <w:r w:rsidRPr="001E1C93">
        <w:rPr>
          <w:rFonts w:cs="Arial"/>
          <w:bCs/>
          <w:szCs w:val="24"/>
        </w:rPr>
        <w:t xml:space="preserve">Nauczyciel </w:t>
      </w:r>
      <w:r w:rsidRPr="001E1C93">
        <w:rPr>
          <w:rFonts w:cs="Arial"/>
          <w:szCs w:val="24"/>
        </w:rPr>
        <w:t>dobierając</w:t>
      </w:r>
      <w:r w:rsidRPr="001E1C93">
        <w:rPr>
          <w:rFonts w:cs="Arial"/>
          <w:bCs/>
          <w:szCs w:val="24"/>
        </w:rPr>
        <w:t xml:space="preserve">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465735CD" w14:textId="77777777" w:rsidR="00A25DF8" w:rsidRPr="001E1C93" w:rsidRDefault="00A25DF8" w:rsidP="00A25DF8">
      <w:pPr>
        <w:spacing w:after="0" w:line="23" w:lineRule="atLeast"/>
        <w:ind w:firstLine="567"/>
        <w:rPr>
          <w:rFonts w:cs="Arial"/>
          <w:szCs w:val="24"/>
        </w:rPr>
      </w:pPr>
      <w:r w:rsidRPr="001E1C93">
        <w:rPr>
          <w:rFonts w:cs="Arial"/>
          <w:bCs/>
          <w:iCs/>
          <w:szCs w:val="24"/>
        </w:rPr>
        <w:t xml:space="preserve">Rzetelna </w:t>
      </w:r>
      <w:r w:rsidRPr="001E1C93">
        <w:rPr>
          <w:rFonts w:cs="Arial"/>
          <w:szCs w:val="24"/>
        </w:rPr>
        <w:t>odpowiedź</w:t>
      </w:r>
      <w:r w:rsidRPr="001E1C93">
        <w:rPr>
          <w:rFonts w:cs="Arial"/>
          <w:bCs/>
          <w:iCs/>
          <w:szCs w:val="24"/>
        </w:rPr>
        <w:t xml:space="preserve"> na te pytania pozwoli na trafne dobranie metod, które doprowadzą do osiągnięcia zamierzonych efektów. </w:t>
      </w:r>
      <w:r w:rsidR="0049526B" w:rsidRPr="001E1C93">
        <w:rPr>
          <w:rFonts w:cs="Arial"/>
          <w:szCs w:val="24"/>
        </w:rPr>
        <w:t xml:space="preserve">W czasie zajęć z przedmiotu </w:t>
      </w:r>
      <w:r w:rsidRPr="001E1C93">
        <w:rPr>
          <w:rFonts w:cs="Arial"/>
          <w:szCs w:val="24"/>
        </w:rPr>
        <w:t xml:space="preserve"> powinny być kształtowane umiejętności </w:t>
      </w:r>
      <w:r w:rsidRPr="001E1C93">
        <w:rPr>
          <w:rFonts w:cs="Arial"/>
          <w:bCs/>
          <w:szCs w:val="24"/>
        </w:rPr>
        <w:t xml:space="preserve">samodzielnego myślenia, </w:t>
      </w:r>
      <w:r w:rsidRPr="001E1C93">
        <w:rPr>
          <w:rFonts w:cs="Arial"/>
          <w:szCs w:val="24"/>
        </w:rPr>
        <w:t>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w:t>
      </w:r>
      <w:r w:rsidR="00E575B3" w:rsidRPr="001E1C93">
        <w:rPr>
          <w:rFonts w:cs="Arial"/>
          <w:szCs w:val="24"/>
        </w:rPr>
        <w:t>konywanie czynności zawodowych.</w:t>
      </w:r>
    </w:p>
    <w:p w14:paraId="1AB7E2E6" w14:textId="77777777" w:rsidR="00A25DF8" w:rsidRPr="001E1C93" w:rsidRDefault="00A25DF8" w:rsidP="00A25DF8">
      <w:pPr>
        <w:spacing w:after="0" w:line="23" w:lineRule="atLeast"/>
        <w:ind w:firstLine="567"/>
        <w:rPr>
          <w:rFonts w:cs="Arial"/>
          <w:szCs w:val="24"/>
        </w:rPr>
      </w:pPr>
      <w:r w:rsidRPr="001E1C93">
        <w:rPr>
          <w:rFonts w:cs="Arial"/>
          <w:szCs w:val="24"/>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r w:rsidR="00184DDD" w:rsidRPr="001E1C93">
        <w:rPr>
          <w:rFonts w:cs="Arial"/>
          <w:szCs w:val="24"/>
        </w:rPr>
        <w:t>, zwłaszcza nowe konstrukcja maszyn rolniczych, zarówno w produkcji roślinnej jak i zwierzęcej</w:t>
      </w:r>
      <w:r w:rsidRPr="001E1C93">
        <w:rPr>
          <w:rFonts w:cs="Arial"/>
          <w:szCs w:val="24"/>
        </w:rPr>
        <w:t xml:space="preserve">. Wykonywanie ćwiczeń należy poprzedzić szczegółowym instruktażem. </w:t>
      </w:r>
    </w:p>
    <w:p w14:paraId="1B885AD6" w14:textId="77777777" w:rsidR="00A25DF8" w:rsidRPr="001E1C93" w:rsidRDefault="00A25DF8" w:rsidP="00A25DF8">
      <w:pPr>
        <w:spacing w:after="0" w:line="23" w:lineRule="atLeast"/>
        <w:rPr>
          <w:rFonts w:cs="Arial"/>
          <w:szCs w:val="24"/>
        </w:rPr>
      </w:pPr>
    </w:p>
    <w:p w14:paraId="59118FF1" w14:textId="77777777" w:rsidR="00A25DF8" w:rsidRPr="00C17075" w:rsidRDefault="00A25DF8" w:rsidP="00C17075">
      <w:pPr>
        <w:spacing w:after="0" w:line="23" w:lineRule="atLeast"/>
        <w:rPr>
          <w:rFonts w:cs="Arial"/>
          <w:b/>
          <w:sz w:val="24"/>
          <w:szCs w:val="24"/>
        </w:rPr>
      </w:pPr>
      <w:r w:rsidRPr="00C17075">
        <w:rPr>
          <w:rFonts w:cs="Arial"/>
          <w:b/>
          <w:sz w:val="24"/>
          <w:szCs w:val="24"/>
        </w:rPr>
        <w:t>Środki dydaktyczne</w:t>
      </w:r>
    </w:p>
    <w:p w14:paraId="11CC0657" w14:textId="77777777" w:rsidR="00A25DF8" w:rsidRPr="001E1C93" w:rsidRDefault="00A25DF8" w:rsidP="00A25DF8">
      <w:pPr>
        <w:spacing w:after="0" w:line="23" w:lineRule="atLeast"/>
        <w:ind w:firstLine="567"/>
        <w:rPr>
          <w:rFonts w:cs="Arial"/>
          <w:szCs w:val="24"/>
        </w:rPr>
      </w:pPr>
      <w:r w:rsidRPr="001E1C93">
        <w:rPr>
          <w:rFonts w:cs="Arial"/>
          <w:szCs w:val="24"/>
        </w:rPr>
        <w:t xml:space="preserve">Pracownia </w:t>
      </w:r>
      <w:r w:rsidR="00184DDD" w:rsidRPr="001E1C93">
        <w:rPr>
          <w:rFonts w:cs="Arial"/>
          <w:szCs w:val="24"/>
        </w:rPr>
        <w:t>maszyn rolniczych</w:t>
      </w:r>
      <w:r w:rsidRPr="001E1C93">
        <w:rPr>
          <w:rFonts w:cs="Arial"/>
          <w:szCs w:val="24"/>
        </w:rPr>
        <w:t xml:space="preserve"> rolniczej</w:t>
      </w:r>
      <w:r w:rsidRPr="001E1C93">
        <w:rPr>
          <w:rFonts w:ascii="Times New Roman" w:hAnsi="Times New Roman"/>
          <w:bCs/>
          <w:sz w:val="16"/>
          <w:szCs w:val="20"/>
        </w:rPr>
        <w:t xml:space="preserve"> </w:t>
      </w:r>
      <w:r w:rsidRPr="001E1C93">
        <w:rPr>
          <w:rFonts w:cs="Arial"/>
          <w:szCs w:val="24"/>
        </w:rPr>
        <w:t xml:space="preserve">powinna być wyposażona w: </w:t>
      </w:r>
    </w:p>
    <w:p w14:paraId="5B1BFFC3"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stanowisko komputerowe dla nauczyciela podłączone do sieci lokalnej z dostępem do Internetu, urządzenie wielofunkcyjne, projektor multimedialny, pakiet programów biurowych,</w:t>
      </w:r>
    </w:p>
    <w:p w14:paraId="5C2FB29B"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stanowiska komputerowe dla uczniów (jedno stanowisko dla jednego ucznia) podłączone do sieci lokalnej z dostępem do Internetu, </w:t>
      </w:r>
    </w:p>
    <w:p w14:paraId="2CE3CB30" w14:textId="77777777" w:rsidR="007E120E" w:rsidRPr="001E1C93" w:rsidRDefault="007E120E" w:rsidP="002C4E08">
      <w:pPr>
        <w:pStyle w:val="Akapitzlist"/>
        <w:numPr>
          <w:ilvl w:val="0"/>
          <w:numId w:val="22"/>
        </w:numPr>
        <w:spacing w:line="23" w:lineRule="atLeast"/>
        <w:ind w:left="284" w:hanging="284"/>
        <w:rPr>
          <w:rFonts w:cs="Arial"/>
          <w:szCs w:val="24"/>
        </w:rPr>
      </w:pPr>
      <w:r w:rsidRPr="001E1C93">
        <w:rPr>
          <w:rFonts w:cs="Arial"/>
          <w:szCs w:val="24"/>
        </w:rPr>
        <w:t>przekroje i modele maszyn i urządzeń rolniczych, silników elektrycznych, elementy układu napędowego i zawieszenia oraz instalacji elektrycznych, podzespoły pojazdów i maszyn,</w:t>
      </w:r>
    </w:p>
    <w:p w14:paraId="39F6B2F9" w14:textId="276F907B" w:rsidR="007E120E" w:rsidRPr="001E1C93" w:rsidRDefault="007E120E" w:rsidP="002C4E08">
      <w:pPr>
        <w:pStyle w:val="Akapitzlist"/>
        <w:numPr>
          <w:ilvl w:val="0"/>
          <w:numId w:val="22"/>
        </w:numPr>
        <w:spacing w:line="23" w:lineRule="atLeast"/>
        <w:ind w:left="284" w:hanging="284"/>
        <w:rPr>
          <w:rFonts w:cs="Arial"/>
          <w:szCs w:val="24"/>
        </w:rPr>
      </w:pPr>
      <w:r w:rsidRPr="001E1C93">
        <w:rPr>
          <w:rFonts w:cs="Arial"/>
          <w:szCs w:val="24"/>
        </w:rPr>
        <w:t>oprogramowanie symulujące pracę maszyn i urządzeń rolniczych oraz zasadę działania silników spalinowych i elektrycznych, instrukcje obsługi maszyn i urządzeń rolniczych, katalogi maszyn, urządzeń i narzędzi oraz ich części, instrukcje obsługi i</w:t>
      </w:r>
      <w:r w:rsidR="00C856E7" w:rsidRPr="001E1C93">
        <w:rPr>
          <w:rFonts w:cs="Arial"/>
          <w:szCs w:val="24"/>
        </w:rPr>
        <w:t> </w:t>
      </w:r>
      <w:r w:rsidRPr="001E1C93">
        <w:rPr>
          <w:rFonts w:cs="Arial"/>
          <w:szCs w:val="24"/>
        </w:rPr>
        <w:t xml:space="preserve"> napraw maszyn rolniczych.</w:t>
      </w:r>
    </w:p>
    <w:p w14:paraId="483CDFAF" w14:textId="77777777" w:rsidR="00184DDD" w:rsidRPr="001E1C93" w:rsidRDefault="00184DDD" w:rsidP="00EF31C8">
      <w:pPr>
        <w:spacing w:after="0" w:line="23" w:lineRule="atLeast"/>
        <w:ind w:firstLine="567"/>
        <w:rPr>
          <w:rFonts w:cs="Arial"/>
          <w:szCs w:val="24"/>
        </w:rPr>
      </w:pPr>
      <w:r w:rsidRPr="001E1C93">
        <w:rPr>
          <w:rFonts w:cs="Arial"/>
          <w:szCs w:val="24"/>
        </w:rPr>
        <w:t>Pracownia maszyn</w:t>
      </w:r>
      <w:r w:rsidR="008575E4" w:rsidRPr="001E1C93">
        <w:rPr>
          <w:rFonts w:cs="Arial"/>
          <w:szCs w:val="24"/>
        </w:rPr>
        <w:t xml:space="preserve"> rolniczych</w:t>
      </w:r>
      <w:r w:rsidRPr="001E1C93">
        <w:rPr>
          <w:rFonts w:cs="Arial"/>
          <w:szCs w:val="24"/>
        </w:rPr>
        <w:t xml:space="preserve"> powinna być wyposażona w: zestawy ćwiczeniowe, instrukcje do ćwiczeń, pakiety edukacyjne dla uczniów, karty pracy, filmy dydaktyczne oraz prezentacje multimedialne dotyczące maszyn rolniczych, plansze, części oraz modele maszyn rolniczych. Środki i pomoce dydaktyczne powinny być w najwyższym stopniu oparte o naturalne okazy </w:t>
      </w:r>
      <w:r w:rsidR="00EF31C8" w:rsidRPr="001E1C93">
        <w:rPr>
          <w:rFonts w:cs="Arial"/>
          <w:szCs w:val="24"/>
        </w:rPr>
        <w:t>części maszyn rolniczych</w:t>
      </w:r>
      <w:r w:rsidRPr="001E1C93">
        <w:rPr>
          <w:rFonts w:cs="Arial"/>
          <w:szCs w:val="24"/>
        </w:rPr>
        <w:t>, umożliwiać kształtowanie wyobraźni przestrzennej uczniów i uczyć praktycznego wykorzystania nabytej wiedzy.</w:t>
      </w:r>
    </w:p>
    <w:p w14:paraId="625E259F" w14:textId="77777777" w:rsidR="00A25DF8" w:rsidRPr="001E1C93" w:rsidRDefault="00A25DF8" w:rsidP="00A25DF8">
      <w:pPr>
        <w:spacing w:after="0" w:line="23" w:lineRule="atLeast"/>
        <w:ind w:firstLine="567"/>
        <w:rPr>
          <w:rFonts w:cs="Arial"/>
          <w:szCs w:val="24"/>
        </w:rPr>
      </w:pPr>
      <w:r w:rsidRPr="001E1C93">
        <w:rPr>
          <w:rFonts w:cs="Arial"/>
          <w:szCs w:val="24"/>
        </w:rPr>
        <w:t>Środki i pomoce dydaktyczne powinny być w najwyższym stopniu oparte o rzeczywiste elementy maszyn, urządzeń, umożliwiać kształtowanie wyobraźni przestrzennej uczniów i rozwijać praktyczne wykorzystanie nabytej wiedzy.</w:t>
      </w:r>
    </w:p>
    <w:p w14:paraId="2B9C9202" w14:textId="77777777" w:rsidR="00C17075" w:rsidRPr="001E1C93" w:rsidRDefault="00C17075" w:rsidP="00C17075">
      <w:pPr>
        <w:spacing w:after="0" w:line="23" w:lineRule="atLeast"/>
        <w:rPr>
          <w:rFonts w:cs="Arial"/>
          <w:b/>
          <w:szCs w:val="24"/>
        </w:rPr>
      </w:pPr>
    </w:p>
    <w:p w14:paraId="452C5FE8" w14:textId="77777777" w:rsidR="00A25DF8" w:rsidRPr="00C17075" w:rsidRDefault="00A25DF8" w:rsidP="00C17075">
      <w:pPr>
        <w:spacing w:after="0" w:line="23" w:lineRule="atLeast"/>
        <w:rPr>
          <w:rFonts w:cs="Arial"/>
          <w:b/>
          <w:sz w:val="24"/>
          <w:szCs w:val="24"/>
        </w:rPr>
      </w:pPr>
      <w:r w:rsidRPr="00C17075">
        <w:rPr>
          <w:rFonts w:cs="Arial"/>
          <w:b/>
          <w:sz w:val="24"/>
          <w:szCs w:val="24"/>
        </w:rPr>
        <w:t>Warunki realizacji efektów kształcenia</w:t>
      </w:r>
    </w:p>
    <w:p w14:paraId="526814D5" w14:textId="5C83B075" w:rsidR="00A25DF8" w:rsidRPr="001E1C93" w:rsidRDefault="00A25DF8" w:rsidP="00A25DF8">
      <w:pPr>
        <w:spacing w:after="0" w:line="23" w:lineRule="atLeast"/>
        <w:ind w:firstLine="284"/>
        <w:rPr>
          <w:rFonts w:cs="Arial"/>
          <w:szCs w:val="24"/>
        </w:rPr>
      </w:pPr>
      <w:r w:rsidRPr="001E1C93">
        <w:rPr>
          <w:rFonts w:cs="Arial"/>
          <w:szCs w:val="24"/>
        </w:rPr>
        <w:t xml:space="preserve">Zajęcia edukacyjne powinny być prowadzone pracowni </w:t>
      </w:r>
      <w:r w:rsidR="008575E4" w:rsidRPr="001E1C93">
        <w:rPr>
          <w:rFonts w:cs="Arial"/>
          <w:szCs w:val="24"/>
        </w:rPr>
        <w:t>maszyn rolniczych</w:t>
      </w:r>
      <w:r w:rsidRPr="001E1C93">
        <w:rPr>
          <w:rFonts w:ascii="Times New Roman" w:hAnsi="Times New Roman"/>
          <w:bCs/>
          <w:sz w:val="16"/>
          <w:szCs w:val="20"/>
        </w:rPr>
        <w:t xml:space="preserve"> </w:t>
      </w:r>
      <w:r w:rsidRPr="001E1C93">
        <w:rPr>
          <w:rFonts w:cs="Arial"/>
          <w:szCs w:val="24"/>
        </w:rPr>
        <w:t>posiadającej stały dostęp do pomocy i środków dydaktycznych z zakresu urządzeń technicznych, stosowanych materiałów konstrukcyjnych oraz możliwość maksymalnego wykorzystania naturalnych okazów części maszyn, urządzeń. Niezbędne wyposażenie: stanowisko komputerowe dla nauczyciela z</w:t>
      </w:r>
      <w:r w:rsidR="00C856E7" w:rsidRPr="001E1C93">
        <w:rPr>
          <w:rFonts w:cs="Arial"/>
          <w:szCs w:val="24"/>
        </w:rPr>
        <w:t> </w:t>
      </w:r>
      <w:r w:rsidRPr="001E1C93">
        <w:rPr>
          <w:rFonts w:cs="Arial"/>
          <w:szCs w:val="24"/>
        </w:rPr>
        <w:t>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7DF40924" w14:textId="77777777" w:rsidR="00A25DF8" w:rsidRPr="001E1C93" w:rsidRDefault="00A25DF8" w:rsidP="00A25DF8">
      <w:pPr>
        <w:autoSpaceDE w:val="0"/>
        <w:autoSpaceDN w:val="0"/>
        <w:adjustRightInd w:val="0"/>
        <w:spacing w:after="0" w:line="23" w:lineRule="atLeast"/>
        <w:ind w:firstLine="284"/>
        <w:rPr>
          <w:rFonts w:cs="Arial"/>
          <w:szCs w:val="24"/>
        </w:rPr>
      </w:pPr>
      <w:r w:rsidRPr="001E1C93">
        <w:rPr>
          <w:rFonts w:cs="Arial"/>
          <w:szCs w:val="24"/>
        </w:rPr>
        <w:t>Przedmiot „</w:t>
      </w:r>
      <w:r w:rsidR="00EF31C8" w:rsidRPr="001E1C93">
        <w:rPr>
          <w:rFonts w:cs="Arial"/>
          <w:szCs w:val="24"/>
        </w:rPr>
        <w:t>M</w:t>
      </w:r>
      <w:r w:rsidRPr="001E1C93">
        <w:rPr>
          <w:rFonts w:cs="Arial"/>
          <w:szCs w:val="24"/>
        </w:rPr>
        <w:t>aszyn</w:t>
      </w:r>
      <w:r w:rsidR="00EF31C8" w:rsidRPr="001E1C93">
        <w:rPr>
          <w:rFonts w:cs="Arial"/>
          <w:szCs w:val="24"/>
        </w:rPr>
        <w:t>y rolnicze</w:t>
      </w:r>
      <w:r w:rsidRPr="001E1C93">
        <w:rPr>
          <w:rFonts w:cs="Arial"/>
          <w:szCs w:val="24"/>
        </w:rPr>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rsidR="00EF31C8" w:rsidRPr="001E1C93">
        <w:rPr>
          <w:rFonts w:cs="Arial"/>
          <w:szCs w:val="24"/>
        </w:rPr>
        <w:t>maszyn rolniczych stosowanych w</w:t>
      </w:r>
      <w:r w:rsidR="00D30854" w:rsidRPr="001E1C93">
        <w:rPr>
          <w:rFonts w:cs="Arial"/>
          <w:szCs w:val="24"/>
        </w:rPr>
        <w:t> </w:t>
      </w:r>
      <w:r w:rsidR="00EF31C8" w:rsidRPr="001E1C93">
        <w:rPr>
          <w:rFonts w:cs="Arial"/>
          <w:szCs w:val="24"/>
        </w:rPr>
        <w:t>produkcji roślinnej, zwierzęcej</w:t>
      </w:r>
      <w:r w:rsidRPr="001E1C93">
        <w:rPr>
          <w:rFonts w:cs="Arial"/>
          <w:szCs w:val="24"/>
        </w:rPr>
        <w:t>,</w:t>
      </w:r>
      <w:r w:rsidR="00EF31C8" w:rsidRPr="001E1C93">
        <w:rPr>
          <w:rFonts w:cs="Arial"/>
          <w:szCs w:val="24"/>
        </w:rPr>
        <w:t xml:space="preserve"> czy innej</w:t>
      </w:r>
      <w:r w:rsidRPr="001E1C93">
        <w:rPr>
          <w:rFonts w:cs="Arial"/>
          <w:szCs w:val="24"/>
        </w:rPr>
        <w:t xml:space="preserve"> technik</w:t>
      </w:r>
      <w:r w:rsidR="00EF31C8" w:rsidRPr="001E1C93">
        <w:rPr>
          <w:rFonts w:cs="Arial"/>
          <w:szCs w:val="24"/>
        </w:rPr>
        <w:t>i</w:t>
      </w:r>
      <w:r w:rsidRPr="001E1C93">
        <w:rPr>
          <w:rFonts w:cs="Arial"/>
          <w:szCs w:val="24"/>
        </w:rPr>
        <w:t xml:space="preserve"> rolniczej</w:t>
      </w:r>
      <w:r w:rsidR="00EF31C8" w:rsidRPr="001E1C93">
        <w:rPr>
          <w:rFonts w:cs="Arial"/>
          <w:szCs w:val="24"/>
        </w:rPr>
        <w:t xml:space="preserve"> stosowanej w produkcji rolniczej</w:t>
      </w:r>
      <w:r w:rsidRPr="001E1C93">
        <w:rPr>
          <w:rFonts w:cs="Arial"/>
          <w:szCs w:val="24"/>
        </w:rPr>
        <w:t>. Należy także kształtować umiejętności samokształcenia i współpracy w grupie, rozwoju kompetencji kluczowych oraz wszystkich kompetencji społecznych określonych w podstawie programowej kształcenia w zawodzie.</w:t>
      </w:r>
    </w:p>
    <w:p w14:paraId="160F9B26" w14:textId="77777777" w:rsidR="00A25DF8" w:rsidRPr="001E1C93" w:rsidRDefault="00A25DF8" w:rsidP="00A25DF8">
      <w:pPr>
        <w:spacing w:after="0" w:line="23" w:lineRule="atLeast"/>
        <w:ind w:firstLine="284"/>
        <w:rPr>
          <w:rFonts w:cs="Arial"/>
          <w:szCs w:val="24"/>
        </w:rPr>
      </w:pPr>
    </w:p>
    <w:p w14:paraId="6FBFB806" w14:textId="77777777" w:rsidR="00A25DF8" w:rsidRPr="00C17075" w:rsidRDefault="00A25DF8" w:rsidP="00C17075">
      <w:pPr>
        <w:spacing w:after="0" w:line="23" w:lineRule="atLeast"/>
        <w:rPr>
          <w:rFonts w:cs="Arial"/>
          <w:b/>
          <w:sz w:val="24"/>
          <w:szCs w:val="24"/>
        </w:rPr>
      </w:pPr>
      <w:r w:rsidRPr="00C17075">
        <w:rPr>
          <w:rFonts w:cs="Arial"/>
          <w:b/>
          <w:sz w:val="24"/>
          <w:szCs w:val="24"/>
        </w:rPr>
        <w:t>Obudowa dydaktyczna</w:t>
      </w:r>
    </w:p>
    <w:p w14:paraId="2903B95D" w14:textId="77777777" w:rsidR="00A25DF8" w:rsidRPr="00C17075" w:rsidRDefault="00A25DF8" w:rsidP="00C17075">
      <w:pPr>
        <w:spacing w:after="0" w:line="23" w:lineRule="atLeast"/>
        <w:rPr>
          <w:rFonts w:cs="Arial"/>
          <w:b/>
          <w:sz w:val="24"/>
          <w:szCs w:val="24"/>
        </w:rPr>
      </w:pPr>
      <w:r w:rsidRPr="00C17075">
        <w:rPr>
          <w:rFonts w:cs="Arial"/>
          <w:b/>
          <w:sz w:val="24"/>
          <w:szCs w:val="24"/>
        </w:rPr>
        <w:t>Formy organizacyjne</w:t>
      </w:r>
    </w:p>
    <w:p w14:paraId="0EEAEFF1" w14:textId="77777777" w:rsidR="00A25DF8" w:rsidRPr="001E1C93" w:rsidRDefault="00A25DF8" w:rsidP="00A25DF8">
      <w:pPr>
        <w:spacing w:after="0" w:line="23" w:lineRule="atLeast"/>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6603AB25" w14:textId="77777777" w:rsidR="00EF31C8" w:rsidRPr="001E1C93" w:rsidRDefault="00EF31C8" w:rsidP="00A25DF8">
      <w:pPr>
        <w:pStyle w:val="nag3"/>
        <w:spacing w:line="23" w:lineRule="atLeast"/>
        <w:ind w:firstLine="284"/>
        <w:rPr>
          <w:sz w:val="20"/>
          <w:szCs w:val="24"/>
        </w:rPr>
      </w:pPr>
    </w:p>
    <w:p w14:paraId="35C985EE" w14:textId="77777777" w:rsidR="00A25DF8" w:rsidRPr="006E34B6" w:rsidRDefault="00A25DF8" w:rsidP="00C17075">
      <w:pPr>
        <w:pStyle w:val="nag3"/>
        <w:spacing w:line="23" w:lineRule="atLeast"/>
        <w:rPr>
          <w:szCs w:val="24"/>
        </w:rPr>
      </w:pPr>
      <w:r w:rsidRPr="006E34B6">
        <w:rPr>
          <w:szCs w:val="24"/>
        </w:rPr>
        <w:t>Formy indywidualizacji pracy uczniów</w:t>
      </w:r>
    </w:p>
    <w:p w14:paraId="0F23CCFC" w14:textId="77777777" w:rsidR="00A25DF8" w:rsidRPr="001E1C93" w:rsidRDefault="00A25DF8" w:rsidP="00A25DF8">
      <w:pPr>
        <w:spacing w:after="0" w:line="23" w:lineRule="atLeast"/>
        <w:ind w:firstLine="284"/>
        <w:rPr>
          <w:rFonts w:cs="Arial"/>
          <w:szCs w:val="24"/>
        </w:rPr>
      </w:pPr>
      <w:r w:rsidRPr="001E1C93">
        <w:rPr>
          <w:rFonts w:cs="Arial"/>
          <w:szCs w:val="24"/>
        </w:rPr>
        <w:t>Formy indywidualizacji pracy uczniów powinny uwzględniać:</w:t>
      </w:r>
    </w:p>
    <w:p w14:paraId="6B7BAAFF"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potrzeb ucznia,</w:t>
      </w:r>
    </w:p>
    <w:p w14:paraId="025BF579"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możliwości ucznia.</w:t>
      </w:r>
    </w:p>
    <w:p w14:paraId="1CE4C7C0" w14:textId="77777777" w:rsidR="00A25DF8" w:rsidRPr="001E1C93" w:rsidRDefault="00A25DF8" w:rsidP="00A25DF8">
      <w:pPr>
        <w:spacing w:after="0" w:line="23" w:lineRule="atLeast"/>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D30854" w:rsidRPr="001E1C93">
        <w:rPr>
          <w:rFonts w:cs="Arial"/>
          <w:szCs w:val="24"/>
        </w:rPr>
        <w:t> </w:t>
      </w:r>
      <w:r w:rsidRPr="001E1C93">
        <w:rPr>
          <w:rFonts w:cs="Arial"/>
          <w:szCs w:val="24"/>
        </w:rPr>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0FCFCB59" w14:textId="77777777" w:rsidR="00A25DF8" w:rsidRPr="001E1C93" w:rsidRDefault="00A25DF8" w:rsidP="00A25DF8">
      <w:pPr>
        <w:spacing w:after="0" w:line="23" w:lineRule="atLeast"/>
        <w:ind w:firstLine="284"/>
        <w:rPr>
          <w:rFonts w:cs="Arial"/>
          <w:szCs w:val="24"/>
        </w:rPr>
      </w:pPr>
      <w:r w:rsidRPr="001E1C93">
        <w:rPr>
          <w:rFonts w:cs="Arial"/>
          <w:szCs w:val="24"/>
        </w:rPr>
        <w:t>Każdy uczeń posiadający szczególne potrzeby i możliwości powinien mieć określone właściwe dla siebie tempo i zakres pracy w</w:t>
      </w:r>
      <w:r w:rsidR="00D30854" w:rsidRPr="001E1C93">
        <w:rPr>
          <w:rFonts w:cs="Arial"/>
          <w:szCs w:val="24"/>
        </w:rPr>
        <w:t> </w:t>
      </w:r>
      <w:r w:rsidRPr="001E1C93">
        <w:rPr>
          <w:rFonts w:cs="Arial"/>
          <w:szCs w:val="24"/>
        </w:rPr>
        <w:t xml:space="preserve">obszarze przedmiotu nauczania z zachowaniem realizacji podstawy programowej. </w:t>
      </w:r>
    </w:p>
    <w:p w14:paraId="31B8E176" w14:textId="77777777" w:rsidR="00A25DF8" w:rsidRPr="001E1C93" w:rsidRDefault="00A25DF8" w:rsidP="00A25DF8">
      <w:pPr>
        <w:spacing w:after="0" w:line="23" w:lineRule="atLeast"/>
        <w:ind w:firstLine="284"/>
        <w:rPr>
          <w:rFonts w:cs="Arial"/>
          <w:szCs w:val="24"/>
        </w:rPr>
      </w:pPr>
      <w:r w:rsidRPr="001E1C93">
        <w:rPr>
          <w:rFonts w:cs="Arial"/>
          <w:szCs w:val="24"/>
        </w:rPr>
        <w:t>Przykładowe formy indywidualizacji pracy uczniów:</w:t>
      </w:r>
    </w:p>
    <w:p w14:paraId="1CAE3453"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 xml:space="preserve">zastosowanie zindywidualizowanych form pracy z uczniem, </w:t>
      </w:r>
    </w:p>
    <w:p w14:paraId="621A206D"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1F5AF25B"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7F105117"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 xml:space="preserve">wykorzystanie technologii informacyjnych i form samokształcenia ucznia do odpowiedniego ukierunkowania jego rozwoju. </w:t>
      </w:r>
    </w:p>
    <w:p w14:paraId="3003DCDD" w14:textId="77777777" w:rsidR="00A25DF8" w:rsidRPr="001E1C93" w:rsidRDefault="00A25DF8" w:rsidP="00A25DF8">
      <w:pPr>
        <w:spacing w:after="0" w:line="23" w:lineRule="atLeast"/>
        <w:ind w:firstLine="284"/>
        <w:rPr>
          <w:rFonts w:cs="Arial"/>
          <w:szCs w:val="24"/>
        </w:rPr>
      </w:pPr>
      <w:r w:rsidRPr="001E1C93">
        <w:rPr>
          <w:rFonts w:cs="Arial"/>
          <w:szCs w:val="24"/>
        </w:rPr>
        <w:t>Nauczyciel powinien:</w:t>
      </w:r>
    </w:p>
    <w:p w14:paraId="1F3CC75B"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79B8A2F4"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3B5073FC"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187E6271"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43933F00"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02E4B473"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1AEB6444"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537238EE"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5FFEE417"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50813A32" w14:textId="77777777" w:rsidR="00A25DF8" w:rsidRPr="001E1C93" w:rsidRDefault="00A25DF8" w:rsidP="00A25DF8">
      <w:pPr>
        <w:spacing w:after="0" w:line="23" w:lineRule="atLeast"/>
        <w:ind w:firstLine="284"/>
        <w:rPr>
          <w:rFonts w:cs="Arial"/>
          <w:szCs w:val="24"/>
        </w:rPr>
      </w:pPr>
    </w:p>
    <w:p w14:paraId="08A262F7" w14:textId="77777777" w:rsidR="00A25DF8" w:rsidRPr="006E34B6" w:rsidRDefault="00A25DF8" w:rsidP="00C17075">
      <w:pPr>
        <w:spacing w:after="0" w:line="23" w:lineRule="atLeast"/>
        <w:rPr>
          <w:rFonts w:cs="Arial"/>
          <w:b/>
          <w:sz w:val="24"/>
          <w:szCs w:val="24"/>
        </w:rPr>
      </w:pPr>
      <w:r w:rsidRPr="006E34B6">
        <w:rPr>
          <w:rFonts w:cs="Arial"/>
          <w:b/>
          <w:sz w:val="24"/>
          <w:szCs w:val="24"/>
        </w:rPr>
        <w:t>PROPONOWANE METODY SPRAWDZANIA OSIĄGNIĘĆ EDUKACYJNYCH UCZNIA/SŁUCHACZA</w:t>
      </w:r>
    </w:p>
    <w:p w14:paraId="58BB4631" w14:textId="77777777" w:rsidR="00A25DF8" w:rsidRPr="001E1C93" w:rsidRDefault="00A25DF8" w:rsidP="00A25DF8">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2380A2F0" w14:textId="77777777" w:rsidR="00A25DF8" w:rsidRPr="001E1C93" w:rsidRDefault="00A25DF8" w:rsidP="00A25DF8">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18F7A290" w14:textId="77777777" w:rsidR="00A25DF8" w:rsidRPr="001E1C93" w:rsidRDefault="00A25DF8" w:rsidP="00A25DF8">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6F242BD3" w14:textId="77777777" w:rsidR="00A25DF8" w:rsidRPr="001E1C93" w:rsidRDefault="00A25DF8" w:rsidP="00A25DF8">
      <w:pPr>
        <w:spacing w:after="0" w:line="23" w:lineRule="atLeast"/>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59B242B9" w14:textId="77777777" w:rsidR="00A25DF8" w:rsidRPr="001E1C93" w:rsidRDefault="00A25DF8" w:rsidP="00A25DF8">
      <w:pPr>
        <w:spacing w:after="0" w:line="23" w:lineRule="atLeast"/>
        <w:rPr>
          <w:rFonts w:cs="Arial"/>
          <w:b/>
          <w:szCs w:val="24"/>
        </w:rPr>
      </w:pPr>
    </w:p>
    <w:p w14:paraId="26B6A3D3" w14:textId="77777777" w:rsidR="00A25DF8" w:rsidRPr="006E34B6" w:rsidRDefault="00A25DF8" w:rsidP="00C17075">
      <w:pPr>
        <w:spacing w:after="0" w:line="23" w:lineRule="atLeast"/>
        <w:rPr>
          <w:rFonts w:cs="Arial"/>
          <w:b/>
          <w:sz w:val="24"/>
          <w:szCs w:val="24"/>
        </w:rPr>
      </w:pPr>
      <w:r w:rsidRPr="006E34B6">
        <w:rPr>
          <w:rFonts w:cs="Arial"/>
          <w:b/>
          <w:sz w:val="24"/>
          <w:szCs w:val="24"/>
        </w:rPr>
        <w:t>EWALUACJIA PRZEDMIOTU</w:t>
      </w:r>
    </w:p>
    <w:p w14:paraId="47B7AFB7" w14:textId="77777777" w:rsidR="00A25DF8" w:rsidRPr="001E1C93" w:rsidRDefault="00A25DF8" w:rsidP="00A25DF8">
      <w:pPr>
        <w:spacing w:after="0" w:line="23" w:lineRule="atLeast"/>
        <w:ind w:firstLine="284"/>
        <w:rPr>
          <w:rFonts w:cs="Arial"/>
          <w:szCs w:val="24"/>
        </w:rPr>
      </w:pPr>
      <w:r w:rsidRPr="001E1C93">
        <w:rPr>
          <w:rFonts w:cs="Arial"/>
          <w:szCs w:val="24"/>
        </w:rPr>
        <w:t>Jakość procesu nauczania i uzyskiwane efekty zależą w dużym stopniu od programu nauczania przedmiotu:</w:t>
      </w:r>
    </w:p>
    <w:p w14:paraId="6CDCE60E"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71729A79"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549D09AB"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2788CCC0" w14:textId="4315538B" w:rsidR="00A25DF8" w:rsidRPr="001E1C93" w:rsidRDefault="00A25DF8" w:rsidP="00A25DF8">
      <w:pPr>
        <w:spacing w:after="0" w:line="23" w:lineRule="atLeast"/>
        <w:ind w:firstLine="284"/>
        <w:rPr>
          <w:rFonts w:cs="Arial"/>
          <w:szCs w:val="24"/>
        </w:rPr>
      </w:pPr>
      <w:r w:rsidRPr="001E1C93">
        <w:rPr>
          <w:rFonts w:cs="Arial"/>
          <w:szCs w:val="24"/>
        </w:rPr>
        <w:t>Realizacja programu nauczania w ramach przedmiotu „</w:t>
      </w:r>
      <w:r w:rsidR="008575E4" w:rsidRPr="001E1C93">
        <w:rPr>
          <w:rFonts w:cs="Arial"/>
          <w:szCs w:val="24"/>
        </w:rPr>
        <w:t>Maszyny rolnicze</w:t>
      </w:r>
      <w:r w:rsidRPr="001E1C93">
        <w:rPr>
          <w:rFonts w:cs="Arial"/>
          <w:szCs w:val="24"/>
        </w:rPr>
        <w:t>”</w:t>
      </w:r>
      <w:r w:rsidRPr="001E1C93">
        <w:rPr>
          <w:rFonts w:cs="Arial"/>
          <w:b/>
          <w:bCs/>
          <w:szCs w:val="24"/>
        </w:rPr>
        <w:t xml:space="preserve"> </w:t>
      </w:r>
      <w:r w:rsidRPr="001E1C93">
        <w:rPr>
          <w:rFonts w:cs="Arial"/>
          <w:szCs w:val="24"/>
        </w:rPr>
        <w:t>powinna zapewnić osiągnięcie założonych efektów z</w:t>
      </w:r>
      <w:r w:rsidR="00C856E7" w:rsidRPr="001E1C93">
        <w:rPr>
          <w:rFonts w:cs="Arial"/>
          <w:szCs w:val="24"/>
        </w:rPr>
        <w:t> </w:t>
      </w:r>
      <w:r w:rsidRPr="001E1C93">
        <w:rPr>
          <w:rFonts w:cs="Arial"/>
          <w:szCs w:val="24"/>
        </w:rPr>
        <w:t xml:space="preserve"> podstawy programowej. Na tym etapie ewaluacji programu nauczania przedmiotu Produkcja roślinna mogą być wykorzystywane:</w:t>
      </w:r>
    </w:p>
    <w:p w14:paraId="46239D3E"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5F5435E7"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3CA4CBB7"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1927FB6F"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2DE57D89"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580DAAB0"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1F5A0B70"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5C7597EF" w14:textId="77777777" w:rsidR="00A25DF8" w:rsidRPr="001E1C93" w:rsidRDefault="00A25DF8" w:rsidP="00A25DF8">
      <w:pPr>
        <w:spacing w:after="0" w:line="23" w:lineRule="atLeast"/>
        <w:ind w:firstLine="284"/>
        <w:rPr>
          <w:rFonts w:cs="Arial"/>
          <w:szCs w:val="24"/>
        </w:rPr>
      </w:pPr>
    </w:p>
    <w:p w14:paraId="26529A45" w14:textId="77777777" w:rsidR="00A25DF8" w:rsidRPr="001E1C93" w:rsidRDefault="00A25DF8" w:rsidP="00A25DF8">
      <w:pPr>
        <w:spacing w:after="0" w:line="23" w:lineRule="atLeast"/>
        <w:ind w:firstLine="284"/>
        <w:rPr>
          <w:rFonts w:cs="Arial"/>
          <w:szCs w:val="24"/>
        </w:rPr>
      </w:pPr>
      <w:r w:rsidRPr="001E1C93">
        <w:rPr>
          <w:rFonts w:cs="Arial"/>
          <w:szCs w:val="24"/>
        </w:rPr>
        <w:t>Oceniając program nauczania w ramach przedmiotu „</w:t>
      </w:r>
      <w:r w:rsidR="008575E4" w:rsidRPr="001E1C93">
        <w:rPr>
          <w:rFonts w:cs="Arial"/>
          <w:szCs w:val="24"/>
        </w:rPr>
        <w:t>Maszyny rolnicze</w:t>
      </w:r>
      <w:r w:rsidRPr="001E1C93">
        <w:rPr>
          <w:rFonts w:cs="Arial"/>
          <w:szCs w:val="24"/>
        </w:rPr>
        <w:t>”</w:t>
      </w:r>
      <w:r w:rsidRPr="001E1C93">
        <w:rPr>
          <w:rFonts w:cs="Arial"/>
          <w:b/>
          <w:bCs/>
          <w:szCs w:val="24"/>
        </w:rPr>
        <w:t xml:space="preserve"> </w:t>
      </w:r>
      <w:r w:rsidRPr="001E1C93">
        <w:rPr>
          <w:rFonts w:cs="Arial"/>
          <w:szCs w:val="24"/>
        </w:rPr>
        <w:t>należy przeanalizować osiągnięcie założonych celów, jakie program stawia i w takim rozumieniu, jakie zostały przyjęte. Zadaniem ewaluacji programu jest: między innymi ulepszenie jego struktury, dodanie lub usunięcie pewnych technik pracy i wskazanie:</w:t>
      </w:r>
    </w:p>
    <w:p w14:paraId="49F518DD" w14:textId="77777777" w:rsidR="00A25DF8" w:rsidRPr="001E1C93" w:rsidRDefault="00A25DF8" w:rsidP="002C4E08">
      <w:pPr>
        <w:pStyle w:val="Akapitzlist"/>
        <w:numPr>
          <w:ilvl w:val="0"/>
          <w:numId w:val="29"/>
        </w:numPr>
        <w:spacing w:line="23" w:lineRule="atLeast"/>
        <w:rPr>
          <w:rFonts w:cs="Arial"/>
          <w:szCs w:val="24"/>
        </w:rPr>
      </w:pPr>
      <w:r w:rsidRPr="001E1C93">
        <w:rPr>
          <w:rFonts w:cs="Arial"/>
          <w:szCs w:val="24"/>
        </w:rPr>
        <w:t xml:space="preserve">mocnych stron pracy ucznia (opanowanych umiejętności), </w:t>
      </w:r>
    </w:p>
    <w:p w14:paraId="5AC7C148" w14:textId="77777777" w:rsidR="00A25DF8" w:rsidRPr="001E1C93" w:rsidRDefault="00A25DF8" w:rsidP="002C4E08">
      <w:pPr>
        <w:pStyle w:val="Akapitzlist"/>
        <w:numPr>
          <w:ilvl w:val="0"/>
          <w:numId w:val="29"/>
        </w:numPr>
        <w:spacing w:line="23" w:lineRule="atLeast"/>
        <w:rPr>
          <w:rFonts w:cs="Arial"/>
          <w:szCs w:val="24"/>
        </w:rPr>
      </w:pPr>
      <w:r w:rsidRPr="001E1C93">
        <w:rPr>
          <w:rFonts w:cs="Arial"/>
          <w:szCs w:val="24"/>
        </w:rPr>
        <w:t xml:space="preserve">słabych stron pracy ucznia (nieopanowanych umiejętności), </w:t>
      </w:r>
    </w:p>
    <w:p w14:paraId="3C4ECFAF" w14:textId="77777777" w:rsidR="00A25DF8" w:rsidRPr="001E1C93" w:rsidRDefault="00A25DF8" w:rsidP="002C4E08">
      <w:pPr>
        <w:pStyle w:val="Akapitzlist"/>
        <w:numPr>
          <w:ilvl w:val="0"/>
          <w:numId w:val="29"/>
        </w:numPr>
        <w:spacing w:line="23" w:lineRule="atLeast"/>
        <w:rPr>
          <w:rFonts w:cs="Arial"/>
          <w:szCs w:val="24"/>
        </w:rPr>
      </w:pPr>
      <w:r w:rsidRPr="001E1C93">
        <w:rPr>
          <w:rFonts w:cs="Arial"/>
          <w:szCs w:val="24"/>
        </w:rPr>
        <w:t xml:space="preserve">sposobów poprawy pracy przez ucznia, </w:t>
      </w:r>
    </w:p>
    <w:p w14:paraId="36822EF6" w14:textId="77777777" w:rsidR="00A25DF8" w:rsidRPr="001E1C93" w:rsidRDefault="00A25DF8" w:rsidP="002C4E08">
      <w:pPr>
        <w:pStyle w:val="Akapitzlist"/>
        <w:numPr>
          <w:ilvl w:val="0"/>
          <w:numId w:val="29"/>
        </w:numPr>
        <w:spacing w:line="23" w:lineRule="atLeast"/>
        <w:rPr>
          <w:rFonts w:cs="Arial"/>
          <w:szCs w:val="24"/>
        </w:rPr>
      </w:pPr>
      <w:r w:rsidRPr="001E1C93">
        <w:rPr>
          <w:rFonts w:cs="Arial"/>
          <w:szCs w:val="24"/>
        </w:rPr>
        <w:t>jak uczeń dalej ma pracować, aby przyswoić nieopanowane wiadomości i umiejętności.</w:t>
      </w:r>
    </w:p>
    <w:p w14:paraId="3B506AA9" w14:textId="77777777" w:rsidR="00A25DF8" w:rsidRPr="001E1C93" w:rsidRDefault="00A25DF8" w:rsidP="00A25DF8">
      <w:pPr>
        <w:spacing w:after="0" w:line="23" w:lineRule="atLeast"/>
        <w:ind w:firstLine="284"/>
        <w:rPr>
          <w:rFonts w:cs="Arial"/>
          <w:szCs w:val="24"/>
        </w:rPr>
      </w:pPr>
    </w:p>
    <w:p w14:paraId="1718A053" w14:textId="77777777" w:rsidR="00A25DF8" w:rsidRPr="001E1C93" w:rsidRDefault="00A25DF8" w:rsidP="00A25DF8">
      <w:pPr>
        <w:spacing w:after="0" w:line="23" w:lineRule="atLeast"/>
        <w:ind w:firstLine="284"/>
        <w:rPr>
          <w:rFonts w:cs="Arial"/>
          <w:szCs w:val="24"/>
        </w:rPr>
      </w:pPr>
      <w:r w:rsidRPr="001E1C93">
        <w:rPr>
          <w:rFonts w:cs="Arial"/>
          <w:szCs w:val="24"/>
        </w:rPr>
        <w:t>W efekcie końcowym ewaluacji programu nauczania do przedmiotu „</w:t>
      </w:r>
      <w:r w:rsidR="008575E4" w:rsidRPr="001E1C93">
        <w:rPr>
          <w:rFonts w:cs="Arial"/>
          <w:szCs w:val="24"/>
        </w:rPr>
        <w:t>Maszyny rolnicze</w:t>
      </w:r>
      <w:r w:rsidRPr="001E1C93">
        <w:rPr>
          <w:rFonts w:cs="Arial"/>
          <w:szCs w:val="24"/>
        </w:rPr>
        <w:t>”, należy ustalić:</w:t>
      </w:r>
    </w:p>
    <w:p w14:paraId="26CB5C35"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629D1EBD"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40B12F6C"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68751840"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p w14:paraId="066904C8" w14:textId="77777777" w:rsidR="00BF4347" w:rsidRDefault="00BF4347">
      <w:pPr>
        <w:spacing w:after="160" w:line="259" w:lineRule="auto"/>
        <w:rPr>
          <w:rFonts w:cs="Arial"/>
          <w:b/>
          <w:bCs/>
          <w:sz w:val="24"/>
          <w:szCs w:val="24"/>
        </w:rPr>
      </w:pPr>
      <w:r>
        <w:rPr>
          <w:rFonts w:cs="Arial"/>
          <w:b/>
          <w:bCs/>
          <w:sz w:val="24"/>
          <w:szCs w:val="24"/>
        </w:rPr>
        <w:br w:type="page"/>
      </w:r>
    </w:p>
    <w:p w14:paraId="6F303D2B" w14:textId="13AF9859" w:rsidR="00A25DF8" w:rsidRDefault="00FA0E04" w:rsidP="001E1C93">
      <w:pPr>
        <w:pStyle w:val="Nagwek2"/>
      </w:pPr>
      <w:bookmarkStart w:id="23" w:name="_Toc18406910"/>
      <w:r w:rsidRPr="00D30854">
        <w:t>Pojazdy rolnicze</w:t>
      </w:r>
      <w:bookmarkEnd w:id="23"/>
    </w:p>
    <w:p w14:paraId="28A7865F" w14:textId="77777777" w:rsidR="00A25DF8" w:rsidRPr="00825CD2" w:rsidRDefault="00A25DF8" w:rsidP="00A25DF8">
      <w:pPr>
        <w:shd w:val="clear" w:color="auto" w:fill="FFFFFF" w:themeFill="background1"/>
        <w:spacing w:after="0" w:line="23" w:lineRule="atLeast"/>
        <w:rPr>
          <w:rFonts w:cs="Arial"/>
          <w:sz w:val="24"/>
          <w:szCs w:val="24"/>
        </w:rPr>
      </w:pPr>
    </w:p>
    <w:p w14:paraId="3DDAA5C8" w14:textId="77777777" w:rsidR="00A25DF8" w:rsidRPr="00825CD2" w:rsidRDefault="00A25DF8" w:rsidP="00A25DF8">
      <w:pPr>
        <w:shd w:val="clear" w:color="auto" w:fill="FFFFFF" w:themeFill="background1"/>
        <w:spacing w:after="0" w:line="23" w:lineRule="atLeast"/>
        <w:rPr>
          <w:rFonts w:cs="Arial"/>
          <w:sz w:val="24"/>
          <w:szCs w:val="24"/>
        </w:rPr>
      </w:pPr>
      <w:r>
        <w:rPr>
          <w:rFonts w:cs="Arial"/>
          <w:b/>
          <w:bCs/>
          <w:sz w:val="24"/>
          <w:szCs w:val="24"/>
        </w:rPr>
        <w:t>Cele ogólne przedmiotu</w:t>
      </w:r>
    </w:p>
    <w:p w14:paraId="0816B723" w14:textId="77777777" w:rsidR="00A25DF8" w:rsidRPr="001E1C93" w:rsidRDefault="00A25DF8" w:rsidP="00A25DF8">
      <w:pPr>
        <w:shd w:val="clear" w:color="auto" w:fill="FFFFFF" w:themeFill="background1"/>
        <w:spacing w:after="0" w:line="23" w:lineRule="atLeast"/>
        <w:rPr>
          <w:rFonts w:cs="Arial"/>
          <w:szCs w:val="24"/>
        </w:rPr>
      </w:pPr>
    </w:p>
    <w:p w14:paraId="6A7C6625" w14:textId="77777777" w:rsidR="00D30854" w:rsidRPr="001E1C93" w:rsidRDefault="00D30854" w:rsidP="002C4E08">
      <w:pPr>
        <w:pStyle w:val="Akapitzlist"/>
        <w:numPr>
          <w:ilvl w:val="0"/>
          <w:numId w:val="42"/>
        </w:numPr>
        <w:autoSpaceDE w:val="0"/>
        <w:autoSpaceDN w:val="0"/>
        <w:adjustRightInd w:val="0"/>
        <w:spacing w:line="240" w:lineRule="auto"/>
        <w:ind w:left="426" w:hanging="426"/>
        <w:rPr>
          <w:rFonts w:cs="Arial"/>
          <w:szCs w:val="20"/>
        </w:rPr>
      </w:pPr>
      <w:r w:rsidRPr="001E1C93">
        <w:rPr>
          <w:rFonts w:cs="Arial"/>
          <w:szCs w:val="20"/>
        </w:rPr>
        <w:t>Opanowanie klasyfikacji środki transportu stosowane w rolnictwie;</w:t>
      </w:r>
    </w:p>
    <w:p w14:paraId="41678EA1" w14:textId="77777777" w:rsidR="00D30854" w:rsidRPr="001E1C93" w:rsidRDefault="00D30854" w:rsidP="002C4E08">
      <w:pPr>
        <w:pStyle w:val="Akapitzlist"/>
        <w:numPr>
          <w:ilvl w:val="0"/>
          <w:numId w:val="42"/>
        </w:numPr>
        <w:autoSpaceDE w:val="0"/>
        <w:autoSpaceDN w:val="0"/>
        <w:adjustRightInd w:val="0"/>
        <w:spacing w:line="240" w:lineRule="auto"/>
        <w:ind w:left="426" w:hanging="426"/>
        <w:rPr>
          <w:rFonts w:cs="Arial"/>
          <w:szCs w:val="20"/>
        </w:rPr>
      </w:pPr>
      <w:r w:rsidRPr="001E1C93">
        <w:rPr>
          <w:rFonts w:cs="Arial"/>
          <w:szCs w:val="20"/>
        </w:rPr>
        <w:t>Opanowanie zasad konstrukcji mechanizmów, zespołów i układów pojazdów stosowanych w rolnictwie;</w:t>
      </w:r>
    </w:p>
    <w:p w14:paraId="3CD793A0" w14:textId="77777777" w:rsidR="00D30854" w:rsidRPr="001E1C93" w:rsidRDefault="00D30854" w:rsidP="002C4E08">
      <w:pPr>
        <w:pStyle w:val="Akapitzlist"/>
        <w:numPr>
          <w:ilvl w:val="0"/>
          <w:numId w:val="42"/>
        </w:numPr>
        <w:autoSpaceDE w:val="0"/>
        <w:autoSpaceDN w:val="0"/>
        <w:adjustRightInd w:val="0"/>
        <w:spacing w:line="240" w:lineRule="auto"/>
        <w:ind w:left="426" w:hanging="426"/>
        <w:rPr>
          <w:rFonts w:cs="Arial"/>
          <w:szCs w:val="20"/>
        </w:rPr>
      </w:pPr>
      <w:r w:rsidRPr="001E1C93">
        <w:rPr>
          <w:rFonts w:cs="Arial"/>
          <w:szCs w:val="20"/>
        </w:rPr>
        <w:t>Opanowanie zasad konstrukcji silników stosowanych w pojazdach rolniczych;</w:t>
      </w:r>
    </w:p>
    <w:p w14:paraId="35473280" w14:textId="77777777" w:rsidR="00D30854" w:rsidRPr="001E1C93" w:rsidRDefault="00D30854" w:rsidP="002C4E08">
      <w:pPr>
        <w:pStyle w:val="Akapitzlist"/>
        <w:numPr>
          <w:ilvl w:val="0"/>
          <w:numId w:val="42"/>
        </w:numPr>
        <w:autoSpaceDE w:val="0"/>
        <w:autoSpaceDN w:val="0"/>
        <w:adjustRightInd w:val="0"/>
        <w:spacing w:line="240" w:lineRule="auto"/>
        <w:ind w:left="426" w:hanging="426"/>
        <w:rPr>
          <w:rFonts w:cs="Arial"/>
          <w:szCs w:val="20"/>
        </w:rPr>
      </w:pPr>
      <w:r w:rsidRPr="001E1C93">
        <w:rPr>
          <w:rFonts w:cs="Arial"/>
          <w:szCs w:val="20"/>
        </w:rPr>
        <w:t>Nabycie umiejętności wykonywania przeglądy techniczne ciągników i pojazdów samochodowych;</w:t>
      </w:r>
    </w:p>
    <w:p w14:paraId="07691605" w14:textId="77777777" w:rsidR="00D30854" w:rsidRPr="001E1C93" w:rsidRDefault="00D30854" w:rsidP="002C4E08">
      <w:pPr>
        <w:pStyle w:val="Akapitzlist"/>
        <w:numPr>
          <w:ilvl w:val="0"/>
          <w:numId w:val="42"/>
        </w:numPr>
        <w:autoSpaceDE w:val="0"/>
        <w:autoSpaceDN w:val="0"/>
        <w:adjustRightInd w:val="0"/>
        <w:spacing w:line="240" w:lineRule="auto"/>
        <w:ind w:left="426" w:hanging="426"/>
        <w:rPr>
          <w:rFonts w:cs="Arial"/>
          <w:szCs w:val="20"/>
        </w:rPr>
      </w:pPr>
      <w:r w:rsidRPr="001E1C93">
        <w:rPr>
          <w:rFonts w:cs="Arial"/>
          <w:szCs w:val="20"/>
        </w:rPr>
        <w:t>Nabycie umiejętności dobru materiałów eksploatacyjnych do pojazdów stosowanych w rolnictwie;</w:t>
      </w:r>
    </w:p>
    <w:p w14:paraId="657E7629" w14:textId="77777777" w:rsidR="00D30854" w:rsidRPr="001E1C93" w:rsidRDefault="00D30854" w:rsidP="002C4E08">
      <w:pPr>
        <w:pStyle w:val="Akapitzlist"/>
        <w:numPr>
          <w:ilvl w:val="0"/>
          <w:numId w:val="42"/>
        </w:numPr>
        <w:autoSpaceDE w:val="0"/>
        <w:autoSpaceDN w:val="0"/>
        <w:adjustRightInd w:val="0"/>
        <w:spacing w:line="240" w:lineRule="auto"/>
        <w:ind w:left="426" w:hanging="426"/>
        <w:rPr>
          <w:rFonts w:cs="Arial"/>
          <w:szCs w:val="20"/>
        </w:rPr>
      </w:pPr>
      <w:r w:rsidRPr="001E1C93">
        <w:rPr>
          <w:rFonts w:cs="Arial"/>
          <w:szCs w:val="20"/>
        </w:rPr>
        <w:t>Nabycie umiejętności sporządzania kalkulacji kosztów związanych z eksploatacją pojazdów stosowanych w rolnictwie.</w:t>
      </w:r>
    </w:p>
    <w:p w14:paraId="3F87F383" w14:textId="77777777" w:rsidR="00D30854" w:rsidRPr="001E1C93" w:rsidRDefault="00D30854" w:rsidP="00A25DF8">
      <w:pPr>
        <w:shd w:val="clear" w:color="auto" w:fill="FFFFFF" w:themeFill="background1"/>
        <w:spacing w:after="0" w:line="23" w:lineRule="atLeast"/>
        <w:rPr>
          <w:rFonts w:cs="Arial"/>
          <w:b/>
          <w:bCs/>
          <w:szCs w:val="24"/>
        </w:rPr>
      </w:pPr>
    </w:p>
    <w:p w14:paraId="5D95C2A7" w14:textId="77777777" w:rsidR="00A25DF8" w:rsidRPr="00825CD2" w:rsidRDefault="00A25DF8" w:rsidP="00A25DF8">
      <w:pPr>
        <w:shd w:val="clear" w:color="auto" w:fill="FFFFFF" w:themeFill="background1"/>
        <w:spacing w:after="0" w:line="23" w:lineRule="atLeast"/>
        <w:rPr>
          <w:rFonts w:cs="Arial"/>
          <w:sz w:val="24"/>
          <w:szCs w:val="24"/>
        </w:rPr>
      </w:pPr>
      <w:r>
        <w:rPr>
          <w:rFonts w:cs="Arial"/>
          <w:b/>
          <w:bCs/>
          <w:sz w:val="24"/>
          <w:szCs w:val="24"/>
        </w:rPr>
        <w:t>Cele operacyjne</w:t>
      </w:r>
    </w:p>
    <w:p w14:paraId="5559673E" w14:textId="77777777" w:rsidR="00A25DF8" w:rsidRPr="00825CD2" w:rsidRDefault="00A25DF8" w:rsidP="00A25DF8">
      <w:pPr>
        <w:shd w:val="clear" w:color="auto" w:fill="FFFFFF" w:themeFill="background1"/>
        <w:spacing w:after="0" w:line="23" w:lineRule="atLeast"/>
        <w:rPr>
          <w:rFonts w:cs="Arial"/>
          <w:sz w:val="24"/>
          <w:szCs w:val="24"/>
        </w:rPr>
      </w:pPr>
      <w:r w:rsidRPr="00825CD2">
        <w:rPr>
          <w:rFonts w:cs="Arial"/>
          <w:b/>
          <w:bCs/>
          <w:sz w:val="24"/>
          <w:szCs w:val="24"/>
        </w:rPr>
        <w:t>Uczeń potrafi:</w:t>
      </w:r>
    </w:p>
    <w:p w14:paraId="61DAA8E9"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wyjaśnić pojęcia związane z pojazdami rolniczymi,</w:t>
      </w:r>
    </w:p>
    <w:p w14:paraId="1C8EE85C"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scharakteryzować główne podzespoły pojazdów rolniczych,</w:t>
      </w:r>
    </w:p>
    <w:p w14:paraId="3174D29C"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wyjaśnić zasadę działanie różnych silników spalinowych,</w:t>
      </w:r>
    </w:p>
    <w:p w14:paraId="69C0858F"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zdiagnozować poprawność pracy podzespoł</w:t>
      </w:r>
      <w:r w:rsidR="00F2423B" w:rsidRPr="001E1C93">
        <w:rPr>
          <w:rFonts w:cs="Arial"/>
          <w:szCs w:val="24"/>
        </w:rPr>
        <w:t>ów</w:t>
      </w:r>
      <w:r w:rsidRPr="001E1C93">
        <w:rPr>
          <w:rFonts w:cs="Arial"/>
          <w:szCs w:val="24"/>
        </w:rPr>
        <w:t xml:space="preserve"> pojazdów rolniczych</w:t>
      </w:r>
      <w:r w:rsidR="00F2423B" w:rsidRPr="001E1C93">
        <w:rPr>
          <w:rFonts w:cs="Arial"/>
          <w:szCs w:val="24"/>
        </w:rPr>
        <w:t>,</w:t>
      </w:r>
    </w:p>
    <w:p w14:paraId="19D0A574"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przygotować dokumentację napraw</w:t>
      </w:r>
      <w:r w:rsidR="00F2423B" w:rsidRPr="001E1C93">
        <w:rPr>
          <w:rFonts w:cs="Arial"/>
          <w:szCs w:val="24"/>
        </w:rPr>
        <w:t>,</w:t>
      </w:r>
    </w:p>
    <w:p w14:paraId="74681932"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zaplanować działania naprawcze i konserwacyjne</w:t>
      </w:r>
      <w:r w:rsidR="00F2423B" w:rsidRPr="001E1C93">
        <w:rPr>
          <w:rFonts w:cs="Arial"/>
          <w:szCs w:val="24"/>
        </w:rPr>
        <w:t>,</w:t>
      </w:r>
    </w:p>
    <w:p w14:paraId="589B8CFF" w14:textId="77777777" w:rsidR="00D30854" w:rsidRPr="001E1C93" w:rsidRDefault="00F2423B"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scharakteryzować technologie w</w:t>
      </w:r>
      <w:r w:rsidR="00D30854" w:rsidRPr="001E1C93">
        <w:rPr>
          <w:rFonts w:cs="Arial"/>
          <w:szCs w:val="24"/>
        </w:rPr>
        <w:t>y</w:t>
      </w:r>
      <w:r w:rsidRPr="001E1C93">
        <w:rPr>
          <w:rFonts w:cs="Arial"/>
          <w:szCs w:val="24"/>
        </w:rPr>
        <w:t>konywania</w:t>
      </w:r>
      <w:r w:rsidR="00D30854" w:rsidRPr="001E1C93">
        <w:rPr>
          <w:rFonts w:cs="Arial"/>
          <w:szCs w:val="24"/>
        </w:rPr>
        <w:t xml:space="preserve"> napraw i konserwacji</w:t>
      </w:r>
      <w:r w:rsidRPr="001E1C93">
        <w:rPr>
          <w:rFonts w:cs="Arial"/>
          <w:szCs w:val="24"/>
        </w:rPr>
        <w:t>,</w:t>
      </w:r>
    </w:p>
    <w:p w14:paraId="627CF9F6"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zoptymalizować koszty zaplanowanej naprawy</w:t>
      </w:r>
      <w:r w:rsidR="00F2423B" w:rsidRPr="001E1C93">
        <w:rPr>
          <w:rFonts w:cs="Arial"/>
          <w:szCs w:val="24"/>
        </w:rPr>
        <w:t>,</w:t>
      </w:r>
    </w:p>
    <w:p w14:paraId="6F8E3EB6"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sporządzić kosztorys wykonanej usługi,</w:t>
      </w:r>
    </w:p>
    <w:p w14:paraId="3F08BEFC" w14:textId="77777777" w:rsidR="00D30854" w:rsidRPr="001E1C93" w:rsidRDefault="00D30854"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skorzystać z usług instytucji i organizacji działających na rzecz wsi i rolnictwa,</w:t>
      </w:r>
    </w:p>
    <w:p w14:paraId="4D938E8E" w14:textId="77777777" w:rsidR="00A25DF8" w:rsidRPr="001E1C93" w:rsidRDefault="00A25DF8" w:rsidP="002C4E08">
      <w:pPr>
        <w:pStyle w:val="Akapitzlist"/>
        <w:numPr>
          <w:ilvl w:val="0"/>
          <w:numId w:val="43"/>
        </w:numPr>
        <w:shd w:val="clear" w:color="auto" w:fill="FFFFFF" w:themeFill="background1"/>
        <w:spacing w:line="23" w:lineRule="atLeast"/>
        <w:ind w:left="426" w:hanging="426"/>
        <w:rPr>
          <w:rFonts w:cs="Arial"/>
          <w:szCs w:val="24"/>
        </w:rPr>
      </w:pPr>
      <w:r w:rsidRPr="001E1C93">
        <w:rPr>
          <w:rFonts w:cs="Arial"/>
          <w:szCs w:val="24"/>
        </w:rPr>
        <w:t>posłużyć się dokumentacją techniczną, katalogami i instrukcjami obsługi oraz przestrzega</w:t>
      </w:r>
      <w:r w:rsidR="00F2423B" w:rsidRPr="001E1C93">
        <w:rPr>
          <w:rFonts w:cs="Arial"/>
          <w:szCs w:val="24"/>
        </w:rPr>
        <w:t>ć</w:t>
      </w:r>
      <w:r w:rsidRPr="001E1C93">
        <w:rPr>
          <w:rFonts w:cs="Arial"/>
          <w:szCs w:val="24"/>
        </w:rPr>
        <w:t xml:space="preserve"> norm w tym zakresie.</w:t>
      </w:r>
    </w:p>
    <w:p w14:paraId="30D0C297" w14:textId="54909641" w:rsidR="00ED61DB" w:rsidRDefault="00ED61DB">
      <w:pPr>
        <w:spacing w:after="160" w:line="259" w:lineRule="auto"/>
        <w:rPr>
          <w:rFonts w:cs="Arial"/>
          <w:b/>
          <w:bCs/>
          <w:sz w:val="24"/>
          <w:szCs w:val="24"/>
        </w:rPr>
      </w:pPr>
      <w:r>
        <w:rPr>
          <w:rFonts w:cs="Arial"/>
          <w:b/>
          <w:bCs/>
          <w:sz w:val="24"/>
          <w:szCs w:val="24"/>
        </w:rPr>
        <w:br w:type="page"/>
      </w:r>
    </w:p>
    <w:p w14:paraId="53C5EF00" w14:textId="77777777" w:rsidR="00A25DF8" w:rsidRDefault="00A25DF8" w:rsidP="00A25DF8">
      <w:pPr>
        <w:shd w:val="clear" w:color="auto" w:fill="FFFFFF" w:themeFill="background1"/>
        <w:spacing w:after="0" w:line="23" w:lineRule="atLeast"/>
        <w:rPr>
          <w:rFonts w:cs="Arial"/>
          <w:b/>
          <w:bCs/>
          <w:sz w:val="24"/>
          <w:szCs w:val="24"/>
        </w:rPr>
      </w:pPr>
      <w:r w:rsidRPr="00825CD2">
        <w:rPr>
          <w:rFonts w:cs="Arial"/>
          <w:b/>
          <w:bCs/>
          <w:sz w:val="24"/>
          <w:szCs w:val="24"/>
        </w:rPr>
        <w:t>MATERIAŁ NAUCZANIA</w:t>
      </w:r>
    </w:p>
    <w:p w14:paraId="6B6EAC2A" w14:textId="77777777" w:rsidR="00A25DF8" w:rsidRDefault="00A25DF8" w:rsidP="00A25DF8">
      <w:pPr>
        <w:shd w:val="clear" w:color="auto" w:fill="FFFFFF" w:themeFill="background1"/>
        <w:spacing w:after="0" w:line="23" w:lineRule="atLeast"/>
        <w:rPr>
          <w:rFonts w:cs="Arial"/>
          <w:b/>
          <w:bCs/>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1987"/>
        <w:gridCol w:w="826"/>
        <w:gridCol w:w="21"/>
        <w:gridCol w:w="5814"/>
        <w:gridCol w:w="3261"/>
        <w:gridCol w:w="1134"/>
      </w:tblGrid>
      <w:tr w:rsidR="00F2423B" w:rsidRPr="00A0066A" w14:paraId="68A9AF38" w14:textId="77777777" w:rsidTr="00D53439">
        <w:trPr>
          <w:trHeight w:val="305"/>
        </w:trPr>
        <w:tc>
          <w:tcPr>
            <w:tcW w:w="1558" w:type="dxa"/>
            <w:vMerge w:val="restart"/>
            <w:vAlign w:val="center"/>
          </w:tcPr>
          <w:p w14:paraId="0FCFA6F2" w14:textId="77777777" w:rsidR="00F2423B" w:rsidRPr="001E1C93" w:rsidRDefault="00F2423B" w:rsidP="00ED61DB">
            <w:pPr>
              <w:spacing w:after="0" w:line="23" w:lineRule="atLeast"/>
              <w:ind w:left="-106" w:right="-108" w:firstLine="106"/>
              <w:jc w:val="center"/>
              <w:rPr>
                <w:rFonts w:cs="Arial"/>
                <w:b/>
                <w:bCs/>
                <w:color w:val="000000" w:themeColor="text1"/>
                <w:szCs w:val="20"/>
              </w:rPr>
            </w:pPr>
            <w:r w:rsidRPr="001E1C93">
              <w:rPr>
                <w:rFonts w:cs="Arial"/>
                <w:b/>
                <w:bCs/>
                <w:color w:val="000000" w:themeColor="text1"/>
                <w:szCs w:val="20"/>
              </w:rPr>
              <w:t>Dział programowy</w:t>
            </w:r>
          </w:p>
        </w:tc>
        <w:tc>
          <w:tcPr>
            <w:tcW w:w="1987" w:type="dxa"/>
            <w:vMerge w:val="restart"/>
            <w:vAlign w:val="center"/>
          </w:tcPr>
          <w:p w14:paraId="2C4443BE" w14:textId="77777777" w:rsidR="00F2423B" w:rsidRPr="001E1C93" w:rsidRDefault="00F2423B" w:rsidP="00BF4347">
            <w:pPr>
              <w:spacing w:after="0" w:line="23" w:lineRule="atLeast"/>
              <w:ind w:left="-106" w:right="-108" w:firstLine="106"/>
              <w:jc w:val="center"/>
              <w:rPr>
                <w:rFonts w:cs="Arial"/>
                <w:b/>
                <w:bCs/>
                <w:color w:val="000000" w:themeColor="text1"/>
                <w:szCs w:val="20"/>
              </w:rPr>
            </w:pPr>
            <w:r w:rsidRPr="001E1C93">
              <w:rPr>
                <w:rFonts w:cs="Arial"/>
                <w:b/>
                <w:bCs/>
                <w:color w:val="000000" w:themeColor="text1"/>
                <w:szCs w:val="20"/>
              </w:rPr>
              <w:t>Tematy jednostek metodycznych</w:t>
            </w:r>
          </w:p>
        </w:tc>
        <w:tc>
          <w:tcPr>
            <w:tcW w:w="847" w:type="dxa"/>
            <w:gridSpan w:val="2"/>
            <w:vMerge w:val="restart"/>
            <w:vAlign w:val="center"/>
          </w:tcPr>
          <w:p w14:paraId="51E7A1D8" w14:textId="735C1372" w:rsidR="00F2423B" w:rsidRPr="001E1C93" w:rsidRDefault="00B01257" w:rsidP="00E575B3">
            <w:pPr>
              <w:spacing w:after="0" w:line="23" w:lineRule="atLeast"/>
              <w:ind w:left="-144"/>
              <w:jc w:val="center"/>
              <w:rPr>
                <w:rFonts w:cs="Arial"/>
                <w:b/>
                <w:color w:val="000000" w:themeColor="text1"/>
                <w:szCs w:val="20"/>
              </w:rPr>
            </w:pPr>
            <w:r w:rsidRPr="001E1C93">
              <w:rPr>
                <w:rFonts w:cs="Arial"/>
                <w:b/>
                <w:bCs/>
                <w:szCs w:val="20"/>
              </w:rPr>
              <w:t>Liczba godz.</w:t>
            </w:r>
          </w:p>
        </w:tc>
        <w:tc>
          <w:tcPr>
            <w:tcW w:w="9075" w:type="dxa"/>
            <w:gridSpan w:val="2"/>
            <w:vAlign w:val="center"/>
          </w:tcPr>
          <w:p w14:paraId="3E38C2CC" w14:textId="77777777" w:rsidR="00F2423B" w:rsidRPr="001E1C93" w:rsidRDefault="00F2423B" w:rsidP="00E575B3">
            <w:pPr>
              <w:spacing w:after="0" w:line="23" w:lineRule="atLeast"/>
              <w:jc w:val="center"/>
              <w:rPr>
                <w:rFonts w:cs="Arial"/>
                <w:b/>
                <w:color w:val="000000" w:themeColor="text1"/>
                <w:szCs w:val="20"/>
              </w:rPr>
            </w:pPr>
            <w:r w:rsidRPr="001E1C93">
              <w:rPr>
                <w:rFonts w:cs="Arial"/>
                <w:b/>
                <w:bCs/>
                <w:color w:val="000000" w:themeColor="text1"/>
                <w:szCs w:val="20"/>
              </w:rPr>
              <w:t>Wymagania programowe</w:t>
            </w:r>
          </w:p>
        </w:tc>
        <w:tc>
          <w:tcPr>
            <w:tcW w:w="1134" w:type="dxa"/>
            <w:vAlign w:val="center"/>
          </w:tcPr>
          <w:p w14:paraId="2295D218" w14:textId="77777777" w:rsidR="00F2423B" w:rsidRPr="001E1C93" w:rsidRDefault="00F2423B" w:rsidP="00ED61DB">
            <w:pPr>
              <w:spacing w:after="0" w:line="23" w:lineRule="atLeast"/>
              <w:ind w:left="-106" w:right="-108" w:firstLine="106"/>
              <w:jc w:val="center"/>
              <w:rPr>
                <w:rFonts w:cs="Arial"/>
                <w:b/>
                <w:bCs/>
                <w:color w:val="000000" w:themeColor="text1"/>
                <w:szCs w:val="20"/>
              </w:rPr>
            </w:pPr>
            <w:r w:rsidRPr="001E1C93">
              <w:rPr>
                <w:rFonts w:cs="Arial"/>
                <w:b/>
                <w:bCs/>
                <w:color w:val="000000" w:themeColor="text1"/>
                <w:szCs w:val="20"/>
              </w:rPr>
              <w:t>Uwagi o realizacji</w:t>
            </w:r>
          </w:p>
        </w:tc>
      </w:tr>
      <w:tr w:rsidR="00F2423B" w:rsidRPr="00A0066A" w14:paraId="2F2DAD19" w14:textId="77777777" w:rsidTr="00D53439">
        <w:trPr>
          <w:trHeight w:val="469"/>
        </w:trPr>
        <w:tc>
          <w:tcPr>
            <w:tcW w:w="1558" w:type="dxa"/>
            <w:vMerge/>
            <w:vAlign w:val="center"/>
          </w:tcPr>
          <w:p w14:paraId="50B3E2A4" w14:textId="77777777" w:rsidR="00F2423B" w:rsidRPr="001E1C93" w:rsidRDefault="00F2423B" w:rsidP="00E575B3">
            <w:pPr>
              <w:spacing w:after="0" w:line="23" w:lineRule="atLeast"/>
              <w:rPr>
                <w:rFonts w:cs="Arial"/>
                <w:bCs/>
                <w:color w:val="000000" w:themeColor="text1"/>
                <w:szCs w:val="20"/>
              </w:rPr>
            </w:pPr>
          </w:p>
        </w:tc>
        <w:tc>
          <w:tcPr>
            <w:tcW w:w="1987" w:type="dxa"/>
            <w:vMerge/>
            <w:vAlign w:val="center"/>
          </w:tcPr>
          <w:p w14:paraId="200A8B9E" w14:textId="77777777" w:rsidR="00F2423B" w:rsidRPr="001E1C93" w:rsidRDefault="00F2423B" w:rsidP="00E575B3">
            <w:pPr>
              <w:spacing w:after="0" w:line="23" w:lineRule="atLeast"/>
              <w:rPr>
                <w:rFonts w:cs="Arial"/>
                <w:bCs/>
                <w:color w:val="000000" w:themeColor="text1"/>
                <w:szCs w:val="20"/>
              </w:rPr>
            </w:pPr>
          </w:p>
        </w:tc>
        <w:tc>
          <w:tcPr>
            <w:tcW w:w="847" w:type="dxa"/>
            <w:gridSpan w:val="2"/>
            <w:vMerge/>
            <w:vAlign w:val="center"/>
          </w:tcPr>
          <w:p w14:paraId="4F9ADE4D" w14:textId="77777777" w:rsidR="00F2423B" w:rsidRPr="001E1C93" w:rsidRDefault="00F2423B" w:rsidP="00E575B3">
            <w:pPr>
              <w:spacing w:after="0" w:line="23" w:lineRule="atLeast"/>
              <w:rPr>
                <w:rFonts w:cs="Arial"/>
                <w:color w:val="000000" w:themeColor="text1"/>
                <w:szCs w:val="20"/>
              </w:rPr>
            </w:pPr>
          </w:p>
        </w:tc>
        <w:tc>
          <w:tcPr>
            <w:tcW w:w="5814" w:type="dxa"/>
            <w:vAlign w:val="center"/>
          </w:tcPr>
          <w:p w14:paraId="034F08C4" w14:textId="77777777" w:rsidR="00F2423B" w:rsidRPr="001E1C93" w:rsidRDefault="00F2423B" w:rsidP="00E575B3">
            <w:pPr>
              <w:spacing w:after="0" w:line="23" w:lineRule="atLeast"/>
              <w:jc w:val="center"/>
              <w:rPr>
                <w:rFonts w:cs="Arial"/>
                <w:b/>
                <w:bCs/>
                <w:color w:val="000000" w:themeColor="text1"/>
                <w:szCs w:val="20"/>
              </w:rPr>
            </w:pPr>
            <w:r w:rsidRPr="001E1C93">
              <w:rPr>
                <w:rFonts w:cs="Arial"/>
                <w:b/>
                <w:bCs/>
                <w:color w:val="000000" w:themeColor="text1"/>
                <w:szCs w:val="20"/>
              </w:rPr>
              <w:t>Podstawowe</w:t>
            </w:r>
          </w:p>
          <w:p w14:paraId="0A10040C" w14:textId="77777777" w:rsidR="00F2423B" w:rsidRPr="001E1C93" w:rsidRDefault="00F2423B" w:rsidP="00E575B3">
            <w:pPr>
              <w:spacing w:after="0" w:line="23" w:lineRule="atLeast"/>
              <w:jc w:val="center"/>
              <w:rPr>
                <w:rFonts w:cs="Arial"/>
                <w:color w:val="000000" w:themeColor="text1"/>
                <w:szCs w:val="20"/>
              </w:rPr>
            </w:pPr>
            <w:r w:rsidRPr="001E1C93">
              <w:rPr>
                <w:rFonts w:cs="Arial"/>
                <w:color w:val="000000" w:themeColor="text1"/>
                <w:szCs w:val="20"/>
              </w:rPr>
              <w:t>Uczeń potrafi:</w:t>
            </w:r>
          </w:p>
        </w:tc>
        <w:tc>
          <w:tcPr>
            <w:tcW w:w="3261" w:type="dxa"/>
            <w:vAlign w:val="center"/>
          </w:tcPr>
          <w:p w14:paraId="237806B9" w14:textId="77777777" w:rsidR="00F2423B" w:rsidRPr="001E1C93" w:rsidRDefault="00F2423B" w:rsidP="00E575B3">
            <w:pPr>
              <w:spacing w:after="0" w:line="23" w:lineRule="atLeast"/>
              <w:jc w:val="center"/>
              <w:rPr>
                <w:rFonts w:cs="Arial"/>
                <w:b/>
                <w:bCs/>
                <w:color w:val="000000" w:themeColor="text1"/>
                <w:szCs w:val="20"/>
              </w:rPr>
            </w:pPr>
            <w:r w:rsidRPr="001E1C93">
              <w:rPr>
                <w:rFonts w:cs="Arial"/>
                <w:b/>
                <w:bCs/>
                <w:color w:val="000000" w:themeColor="text1"/>
                <w:szCs w:val="20"/>
              </w:rPr>
              <w:t>Ponadpodstawowe</w:t>
            </w:r>
          </w:p>
          <w:p w14:paraId="4EA6A0D1" w14:textId="77777777" w:rsidR="00F2423B" w:rsidRPr="001E1C93" w:rsidRDefault="00F2423B" w:rsidP="00E575B3">
            <w:pPr>
              <w:spacing w:after="0" w:line="23" w:lineRule="atLeast"/>
              <w:jc w:val="center"/>
              <w:rPr>
                <w:rFonts w:cs="Arial"/>
                <w:color w:val="000000" w:themeColor="text1"/>
                <w:szCs w:val="20"/>
              </w:rPr>
            </w:pPr>
            <w:r w:rsidRPr="001E1C93">
              <w:rPr>
                <w:rFonts w:cs="Arial"/>
                <w:color w:val="000000" w:themeColor="text1"/>
                <w:szCs w:val="20"/>
              </w:rPr>
              <w:t>Uczeń potrafi:</w:t>
            </w:r>
          </w:p>
        </w:tc>
        <w:tc>
          <w:tcPr>
            <w:tcW w:w="1134" w:type="dxa"/>
          </w:tcPr>
          <w:p w14:paraId="697456AA" w14:textId="77777777" w:rsidR="00F2423B" w:rsidRPr="001E1C93" w:rsidRDefault="00F2423B" w:rsidP="00ED61DB">
            <w:pPr>
              <w:spacing w:after="0" w:line="23" w:lineRule="atLeast"/>
              <w:ind w:left="-106" w:right="-108" w:firstLine="106"/>
              <w:jc w:val="center"/>
              <w:rPr>
                <w:rFonts w:cs="Arial"/>
                <w:b/>
                <w:bCs/>
                <w:color w:val="000000" w:themeColor="text1"/>
                <w:szCs w:val="20"/>
              </w:rPr>
            </w:pPr>
            <w:r w:rsidRPr="001E1C93">
              <w:rPr>
                <w:rFonts w:cs="Arial"/>
                <w:b/>
                <w:bCs/>
                <w:color w:val="000000" w:themeColor="text1"/>
                <w:szCs w:val="20"/>
              </w:rPr>
              <w:t>Etap realizacji</w:t>
            </w:r>
          </w:p>
        </w:tc>
      </w:tr>
      <w:tr w:rsidR="00BF4347" w:rsidRPr="00A0066A" w14:paraId="1330BEE1" w14:textId="77777777" w:rsidTr="00D53439">
        <w:trPr>
          <w:trHeight w:val="3674"/>
        </w:trPr>
        <w:tc>
          <w:tcPr>
            <w:tcW w:w="1558" w:type="dxa"/>
            <w:vMerge w:val="restart"/>
          </w:tcPr>
          <w:p w14:paraId="06565CCC" w14:textId="77777777" w:rsidR="00BF4347" w:rsidRPr="001E1C93" w:rsidRDefault="00BF4347" w:rsidP="00E575B3">
            <w:pPr>
              <w:spacing w:after="0" w:line="23" w:lineRule="atLeast"/>
              <w:rPr>
                <w:rFonts w:cs="Arial"/>
                <w:color w:val="000000" w:themeColor="text1"/>
                <w:szCs w:val="20"/>
              </w:rPr>
            </w:pPr>
            <w:r w:rsidRPr="001E1C93">
              <w:rPr>
                <w:rFonts w:cs="Arial"/>
                <w:color w:val="000000" w:themeColor="text1"/>
                <w:szCs w:val="20"/>
              </w:rPr>
              <w:t>I. Budowa pojazdów rolniczych</w:t>
            </w:r>
          </w:p>
        </w:tc>
        <w:tc>
          <w:tcPr>
            <w:tcW w:w="1987" w:type="dxa"/>
          </w:tcPr>
          <w:p w14:paraId="3A32A0E0" w14:textId="77777777" w:rsidR="00BF4347" w:rsidRPr="001E1C93" w:rsidRDefault="00BF4347" w:rsidP="00E575B3">
            <w:pPr>
              <w:spacing w:after="0" w:line="23" w:lineRule="atLeast"/>
              <w:rPr>
                <w:rFonts w:cs="Arial"/>
                <w:color w:val="000000" w:themeColor="text1"/>
                <w:szCs w:val="20"/>
              </w:rPr>
            </w:pPr>
            <w:r w:rsidRPr="001E1C93">
              <w:rPr>
                <w:rFonts w:eastAsiaTheme="minorHAnsi" w:cs="Arial"/>
                <w:color w:val="000000" w:themeColor="text1"/>
                <w:szCs w:val="20"/>
                <w:lang w:eastAsia="en-US"/>
              </w:rPr>
              <w:t>Ogólna budowa pojazdów stosowanych w rolnictwie.</w:t>
            </w:r>
          </w:p>
        </w:tc>
        <w:tc>
          <w:tcPr>
            <w:tcW w:w="847" w:type="dxa"/>
            <w:gridSpan w:val="2"/>
          </w:tcPr>
          <w:p w14:paraId="43529601" w14:textId="51E7EA0B" w:rsidR="00BF4347" w:rsidRPr="001E1C93" w:rsidRDefault="00BF4347" w:rsidP="00BF4347">
            <w:pPr>
              <w:spacing w:after="0" w:line="23" w:lineRule="atLeast"/>
              <w:jc w:val="center"/>
              <w:rPr>
                <w:rFonts w:cs="Arial"/>
                <w:color w:val="000000" w:themeColor="text1"/>
                <w:szCs w:val="20"/>
              </w:rPr>
            </w:pPr>
          </w:p>
        </w:tc>
        <w:tc>
          <w:tcPr>
            <w:tcW w:w="5814" w:type="dxa"/>
          </w:tcPr>
          <w:p w14:paraId="52517C07"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wyjaśnić cechy transportu rolniczego</w:t>
            </w:r>
          </w:p>
          <w:p w14:paraId="1B100651"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rozróżnić środki transportowe stosowane w rolnictwie</w:t>
            </w:r>
          </w:p>
          <w:p w14:paraId="2642F735" w14:textId="77777777" w:rsidR="00846BA3" w:rsidRPr="001E1C93" w:rsidRDefault="00846BA3"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rozróżnić klasyfikacje środków transportowych</w:t>
            </w:r>
          </w:p>
          <w:p w14:paraId="50CF08DF"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sklasyfikować środki transportowe stosowane w rolnictwie</w:t>
            </w:r>
          </w:p>
          <w:p w14:paraId="31943CBD"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określić umiejętności i kompetencje niezbędne w zawodzie</w:t>
            </w:r>
          </w:p>
          <w:p w14:paraId="1EEADD74"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wskazać przykłady podkreślające wartość wiedzy dla osiągnięcia sukcesu zawodowego i postępu cywilizacyjnego</w:t>
            </w:r>
          </w:p>
          <w:p w14:paraId="333E66DC"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przeanalizować własne kompetencje</w:t>
            </w:r>
          </w:p>
          <w:p w14:paraId="7BFCD6D7"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wyznaczyć sobie cele rozwojowe</w:t>
            </w:r>
          </w:p>
          <w:p w14:paraId="3D1983FD"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szCs w:val="20"/>
              </w:rPr>
              <w:t>wskazać dalszą ścieżkę rozwoju i awansu zawodowego</w:t>
            </w:r>
          </w:p>
          <w:p w14:paraId="7A67D810" w14:textId="77777777" w:rsidR="00846BA3" w:rsidRPr="001E1C93" w:rsidRDefault="00846BA3"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szCs w:val="20"/>
              </w:rPr>
              <w:t>wyjaśnić różnice między transportem rolniczym i tradycyjnym</w:t>
            </w:r>
          </w:p>
          <w:p w14:paraId="4628D805" w14:textId="77777777" w:rsidR="00846BA3" w:rsidRPr="001E1C93" w:rsidRDefault="00846BA3"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sklasyfikować ciągniki rolnicze</w:t>
            </w:r>
          </w:p>
          <w:p w14:paraId="70FFCF5F" w14:textId="77777777" w:rsidR="00846BA3" w:rsidRPr="001E1C93" w:rsidRDefault="00846BA3"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sklasyfikować przyczepy rolnicze</w:t>
            </w:r>
          </w:p>
          <w:p w14:paraId="22BF5092" w14:textId="77777777" w:rsidR="00846BA3" w:rsidRPr="001E1C93" w:rsidRDefault="00D53439"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sklasyfikować jednostki napędowe pojazdów rolniczych</w:t>
            </w:r>
          </w:p>
          <w:p w14:paraId="5326FCFF" w14:textId="77777777" w:rsidR="00D53439" w:rsidRPr="001E1C93" w:rsidRDefault="00D53439"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warunki przewozu zwierząt i towarów w rolnictwie</w:t>
            </w:r>
          </w:p>
          <w:p w14:paraId="6D4E9336" w14:textId="77777777" w:rsidR="00D53439" w:rsidRPr="001E1C93" w:rsidRDefault="00D53439"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cechy użytkowe rolniczych środków transportowych</w:t>
            </w:r>
          </w:p>
          <w:p w14:paraId="23175BF6" w14:textId="77777777" w:rsidR="00D53439" w:rsidRPr="001E1C93" w:rsidRDefault="00D53439"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dokumenty eksploatacyjne pojazdu</w:t>
            </w:r>
          </w:p>
          <w:p w14:paraId="2DCAFCE7" w14:textId="7264BEC2" w:rsidR="00D53439" w:rsidRPr="001E1C93" w:rsidRDefault="00D53439"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obowiązki właściciela i użytkownika pojazdu rolniczego</w:t>
            </w:r>
          </w:p>
        </w:tc>
        <w:tc>
          <w:tcPr>
            <w:tcW w:w="3261" w:type="dxa"/>
          </w:tcPr>
          <w:p w14:paraId="20C35438" w14:textId="77777777" w:rsidR="00BF4347" w:rsidRPr="001E1C93" w:rsidRDefault="00BF4347" w:rsidP="002C4E08">
            <w:pPr>
              <w:pStyle w:val="Akapitzlist"/>
              <w:numPr>
                <w:ilvl w:val="0"/>
                <w:numId w:val="44"/>
              </w:numPr>
              <w:spacing w:line="23" w:lineRule="atLeast"/>
              <w:ind w:left="274" w:hanging="274"/>
              <w:rPr>
                <w:rFonts w:cs="Arial"/>
                <w:color w:val="000000" w:themeColor="text1"/>
                <w:szCs w:val="20"/>
              </w:rPr>
            </w:pPr>
            <w:r w:rsidRPr="001E1C93">
              <w:rPr>
                <w:rFonts w:cs="Arial"/>
                <w:color w:val="000000" w:themeColor="text1"/>
                <w:szCs w:val="20"/>
              </w:rPr>
              <w:t>zidentyfikować elementy konstrukcyjne środków transportowych stosowanych w rolnictwie</w:t>
            </w:r>
          </w:p>
          <w:p w14:paraId="5F54FB10" w14:textId="7BA06F2D" w:rsidR="00846BA3" w:rsidRPr="001E1C93" w:rsidRDefault="00846BA3" w:rsidP="002C4E08">
            <w:pPr>
              <w:pStyle w:val="Akapitzlist"/>
              <w:numPr>
                <w:ilvl w:val="0"/>
                <w:numId w:val="44"/>
              </w:numPr>
              <w:spacing w:line="23" w:lineRule="atLeast"/>
              <w:ind w:left="274" w:hanging="274"/>
              <w:rPr>
                <w:rFonts w:cs="Arial"/>
                <w:color w:val="000000" w:themeColor="text1"/>
                <w:szCs w:val="20"/>
              </w:rPr>
            </w:pPr>
            <w:r w:rsidRPr="001E1C93">
              <w:rPr>
                <w:rFonts w:cs="Arial"/>
                <w:color w:val="000000" w:themeColor="text1"/>
                <w:szCs w:val="20"/>
              </w:rPr>
              <w:t>wyjaśnić pojęcie mechanizacji, motoryzacji i automatyzacji prac</w:t>
            </w:r>
          </w:p>
        </w:tc>
        <w:tc>
          <w:tcPr>
            <w:tcW w:w="1134" w:type="dxa"/>
          </w:tcPr>
          <w:p w14:paraId="5A308A26" w14:textId="1DF70700" w:rsidR="00BF4347" w:rsidRPr="001E1C93" w:rsidRDefault="00D53439" w:rsidP="00E575B3">
            <w:pPr>
              <w:pStyle w:val="Bezodstpw"/>
              <w:spacing w:line="23" w:lineRule="atLeast"/>
              <w:contextualSpacing/>
              <w:rPr>
                <w:rFonts w:ascii="Arial" w:eastAsia="Arial" w:hAnsi="Arial" w:cs="Arial"/>
                <w:color w:val="000000" w:themeColor="text1"/>
                <w:sz w:val="20"/>
                <w:szCs w:val="20"/>
              </w:rPr>
            </w:pPr>
            <w:r w:rsidRPr="001E1C93">
              <w:rPr>
                <w:rFonts w:ascii="Arial" w:eastAsia="Arial" w:hAnsi="Arial" w:cs="Arial"/>
                <w:color w:val="000000" w:themeColor="text1"/>
                <w:sz w:val="20"/>
                <w:szCs w:val="20"/>
              </w:rPr>
              <w:t>Klasa II</w:t>
            </w:r>
          </w:p>
        </w:tc>
      </w:tr>
      <w:tr w:rsidR="00BF4347" w:rsidRPr="00A0066A" w14:paraId="4AC15ECD" w14:textId="77777777" w:rsidTr="00D53439">
        <w:trPr>
          <w:trHeight w:val="2823"/>
        </w:trPr>
        <w:tc>
          <w:tcPr>
            <w:tcW w:w="1558" w:type="dxa"/>
            <w:vMerge/>
            <w:vAlign w:val="center"/>
          </w:tcPr>
          <w:p w14:paraId="1FDB9BAF" w14:textId="19C4B368" w:rsidR="00BF4347" w:rsidRPr="001E1C93" w:rsidRDefault="00BF4347" w:rsidP="00E575B3">
            <w:pPr>
              <w:spacing w:after="0" w:line="23" w:lineRule="atLeast"/>
              <w:rPr>
                <w:rFonts w:cs="Arial"/>
                <w:color w:val="000000" w:themeColor="text1"/>
                <w:szCs w:val="20"/>
              </w:rPr>
            </w:pPr>
          </w:p>
        </w:tc>
        <w:tc>
          <w:tcPr>
            <w:tcW w:w="1987" w:type="dxa"/>
          </w:tcPr>
          <w:p w14:paraId="46F05E71" w14:textId="77777777" w:rsidR="00BF4347" w:rsidRPr="001E1C93" w:rsidRDefault="00BF4347" w:rsidP="00E575B3">
            <w:pPr>
              <w:autoSpaceDE w:val="0"/>
              <w:autoSpaceDN w:val="0"/>
              <w:adjustRightInd w:val="0"/>
              <w:spacing w:after="0" w:line="23" w:lineRule="atLeast"/>
              <w:rPr>
                <w:rFonts w:cs="Arial"/>
                <w:color w:val="000000" w:themeColor="text1"/>
                <w:szCs w:val="20"/>
              </w:rPr>
            </w:pPr>
            <w:r w:rsidRPr="001E1C93">
              <w:rPr>
                <w:rFonts w:cs="Arial"/>
                <w:color w:val="000000" w:themeColor="text1"/>
                <w:szCs w:val="20"/>
              </w:rPr>
              <w:t xml:space="preserve">2. </w:t>
            </w:r>
            <w:r w:rsidRPr="001E1C93">
              <w:rPr>
                <w:rFonts w:eastAsiaTheme="minorHAnsi" w:cs="Arial"/>
                <w:color w:val="000000" w:themeColor="text1"/>
                <w:szCs w:val="20"/>
                <w:lang w:eastAsia="en-US"/>
              </w:rPr>
              <w:t>Charakterystyka mechanizmów, zespołów i układów pojazdów stosowanych w rolnictwie</w:t>
            </w:r>
          </w:p>
        </w:tc>
        <w:tc>
          <w:tcPr>
            <w:tcW w:w="847" w:type="dxa"/>
            <w:gridSpan w:val="2"/>
          </w:tcPr>
          <w:p w14:paraId="0E63F50A" w14:textId="490A7B17" w:rsidR="00BF4347" w:rsidRPr="001E1C93" w:rsidRDefault="00BF4347" w:rsidP="00E575B3">
            <w:pPr>
              <w:spacing w:after="0" w:line="23" w:lineRule="atLeast"/>
              <w:jc w:val="center"/>
              <w:rPr>
                <w:rFonts w:cs="Arial"/>
                <w:color w:val="000000" w:themeColor="text1"/>
                <w:szCs w:val="20"/>
              </w:rPr>
            </w:pPr>
          </w:p>
        </w:tc>
        <w:tc>
          <w:tcPr>
            <w:tcW w:w="5814" w:type="dxa"/>
          </w:tcPr>
          <w:p w14:paraId="2BBC27E6" w14:textId="2BBB7B38"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rozróżnić poszczególne układy</w:t>
            </w:r>
            <w:r w:rsidR="00D53439" w:rsidRPr="001E1C93">
              <w:rPr>
                <w:rFonts w:cs="Arial"/>
                <w:szCs w:val="20"/>
              </w:rPr>
              <w:t xml:space="preserve"> napędowe</w:t>
            </w:r>
            <w:r w:rsidRPr="001E1C93">
              <w:rPr>
                <w:rFonts w:cs="Arial"/>
                <w:szCs w:val="20"/>
              </w:rPr>
              <w:t xml:space="preserve"> w ciągnikach rolniczych</w:t>
            </w:r>
          </w:p>
          <w:p w14:paraId="6C535CEC"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rozróżnić poszczególne układy w pojazdach samochodowych stosowanych w rolnictwie</w:t>
            </w:r>
          </w:p>
          <w:p w14:paraId="5520B6AE"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rozróżnić poszczególne układy w przyczepach stosowanych w rolnictwie</w:t>
            </w:r>
          </w:p>
          <w:p w14:paraId="5272EA1C" w14:textId="65DAF1C0" w:rsidR="00D53439" w:rsidRPr="001E1C93" w:rsidRDefault="00D53439"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rozróżnić poszczególne układy sterowania w pojazdach rolniczych</w:t>
            </w:r>
          </w:p>
          <w:p w14:paraId="630D0F3E"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wykorzystać opinie i pomysły innych członków zespołu w celu usprawnienia pracy zespołu</w:t>
            </w:r>
          </w:p>
          <w:p w14:paraId="070EBC28"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zmodyfikować sposób wykonywania czynności, uwzględniając stanowisko wypracowane wspólnie z innymi członkami zespołu</w:t>
            </w:r>
          </w:p>
          <w:p w14:paraId="5B54FCF5"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szCs w:val="20"/>
              </w:rPr>
              <w:t>skomunikować się ze współpracownikami</w:t>
            </w:r>
          </w:p>
        </w:tc>
        <w:tc>
          <w:tcPr>
            <w:tcW w:w="3261" w:type="dxa"/>
          </w:tcPr>
          <w:p w14:paraId="66792635"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 xml:space="preserve">zidentyfikować poszczególne </w:t>
            </w:r>
            <w:r w:rsidRPr="001E1C93">
              <w:rPr>
                <w:rFonts w:cs="Arial"/>
                <w:szCs w:val="20"/>
              </w:rPr>
              <w:t>układy</w:t>
            </w:r>
            <w:r w:rsidRPr="001E1C93">
              <w:rPr>
                <w:rFonts w:cs="Arial"/>
                <w:color w:val="000000" w:themeColor="text1"/>
                <w:szCs w:val="20"/>
              </w:rPr>
              <w:t xml:space="preserve"> w pojazdach i ciągnikach rolniczych</w:t>
            </w:r>
          </w:p>
        </w:tc>
        <w:tc>
          <w:tcPr>
            <w:tcW w:w="1134" w:type="dxa"/>
          </w:tcPr>
          <w:p w14:paraId="50BBABF9" w14:textId="25C33BF3" w:rsidR="00BF4347" w:rsidRPr="001E1C93" w:rsidRDefault="00D53439" w:rsidP="00E575B3">
            <w:pPr>
              <w:tabs>
                <w:tab w:val="left" w:pos="820"/>
              </w:tabs>
              <w:spacing w:after="0" w:line="23" w:lineRule="atLeast"/>
              <w:ind w:left="32"/>
              <w:rPr>
                <w:rFonts w:cs="Arial"/>
                <w:color w:val="000000" w:themeColor="text1"/>
                <w:szCs w:val="20"/>
              </w:rPr>
            </w:pPr>
            <w:r w:rsidRPr="00A0066A">
              <w:rPr>
                <w:rFonts w:eastAsia="Arial" w:cs="Arial"/>
                <w:color w:val="000000" w:themeColor="text1"/>
                <w:szCs w:val="20"/>
              </w:rPr>
              <w:t>Klasa II</w:t>
            </w:r>
          </w:p>
        </w:tc>
      </w:tr>
      <w:tr w:rsidR="00BF4347" w:rsidRPr="00A0066A" w14:paraId="36EC92E9" w14:textId="77777777" w:rsidTr="00D53439">
        <w:trPr>
          <w:trHeight w:val="272"/>
        </w:trPr>
        <w:tc>
          <w:tcPr>
            <w:tcW w:w="1558" w:type="dxa"/>
            <w:vAlign w:val="center"/>
          </w:tcPr>
          <w:p w14:paraId="68B0CD47" w14:textId="77777777" w:rsidR="00BF4347" w:rsidRPr="001E1C93" w:rsidRDefault="00BF4347" w:rsidP="00E575B3">
            <w:pPr>
              <w:spacing w:after="0" w:line="23" w:lineRule="atLeast"/>
              <w:rPr>
                <w:rFonts w:cs="Arial"/>
                <w:color w:val="000000" w:themeColor="text1"/>
                <w:szCs w:val="20"/>
              </w:rPr>
            </w:pPr>
          </w:p>
        </w:tc>
        <w:tc>
          <w:tcPr>
            <w:tcW w:w="1987" w:type="dxa"/>
          </w:tcPr>
          <w:p w14:paraId="61C00458" w14:textId="77777777" w:rsidR="00BF4347" w:rsidRPr="001E1C93" w:rsidRDefault="00BF4347" w:rsidP="00E575B3">
            <w:pPr>
              <w:autoSpaceDE w:val="0"/>
              <w:autoSpaceDN w:val="0"/>
              <w:adjustRightInd w:val="0"/>
              <w:spacing w:after="0" w:line="23" w:lineRule="atLeast"/>
              <w:rPr>
                <w:rFonts w:eastAsiaTheme="minorHAnsi" w:cs="Arial"/>
                <w:color w:val="000000" w:themeColor="text1"/>
                <w:szCs w:val="20"/>
                <w:lang w:eastAsia="en-US"/>
              </w:rPr>
            </w:pPr>
            <w:r w:rsidRPr="001E1C93">
              <w:rPr>
                <w:rFonts w:eastAsiaTheme="minorHAnsi" w:cs="Arial"/>
                <w:color w:val="000000" w:themeColor="text1"/>
                <w:szCs w:val="20"/>
                <w:lang w:eastAsia="en-US"/>
              </w:rPr>
              <w:t>3. Rozróżnianie rodzajów silników stosowanych</w:t>
            </w:r>
          </w:p>
          <w:p w14:paraId="1E737EDC" w14:textId="77777777" w:rsidR="00BF4347" w:rsidRPr="001E1C93" w:rsidRDefault="00BF4347" w:rsidP="00E575B3">
            <w:pPr>
              <w:spacing w:after="0" w:line="23" w:lineRule="atLeast"/>
              <w:rPr>
                <w:rFonts w:cs="Arial"/>
                <w:color w:val="000000" w:themeColor="text1"/>
                <w:szCs w:val="20"/>
              </w:rPr>
            </w:pPr>
            <w:r w:rsidRPr="001E1C93">
              <w:rPr>
                <w:rFonts w:eastAsiaTheme="minorHAnsi" w:cs="Arial"/>
                <w:color w:val="000000" w:themeColor="text1"/>
                <w:szCs w:val="20"/>
                <w:lang w:eastAsia="en-US"/>
              </w:rPr>
              <w:t>w pojazdach rolniczych</w:t>
            </w:r>
          </w:p>
        </w:tc>
        <w:tc>
          <w:tcPr>
            <w:tcW w:w="847" w:type="dxa"/>
            <w:gridSpan w:val="2"/>
          </w:tcPr>
          <w:p w14:paraId="4FD67E0F" w14:textId="32210C0E" w:rsidR="00BF4347" w:rsidRPr="001E1C93" w:rsidRDefault="00BF4347" w:rsidP="00BF4347">
            <w:pPr>
              <w:spacing w:after="0" w:line="23" w:lineRule="atLeast"/>
              <w:jc w:val="center"/>
              <w:rPr>
                <w:rFonts w:cs="Arial"/>
                <w:color w:val="000000" w:themeColor="text1"/>
                <w:szCs w:val="20"/>
              </w:rPr>
            </w:pPr>
          </w:p>
        </w:tc>
        <w:tc>
          <w:tcPr>
            <w:tcW w:w="5814" w:type="dxa"/>
          </w:tcPr>
          <w:p w14:paraId="72AEF1DE"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wskazać różnice między różnymi typami silników spalinowych</w:t>
            </w:r>
          </w:p>
          <w:p w14:paraId="3C81CB7B"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zidentyfikować elementy budowy silników spalinowych</w:t>
            </w:r>
          </w:p>
          <w:p w14:paraId="5A681502"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zidentyfikować układy stosowane w pojazdach</w:t>
            </w:r>
          </w:p>
          <w:p w14:paraId="65FADA12"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scharakteryzować mechanizmy i zespoły pojazdów stosowanych w rolnictwie</w:t>
            </w:r>
          </w:p>
          <w:p w14:paraId="638CD767"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scharakteryzować działanie poszczególnych układów silników pojazdów stosowanych w rolnictwie</w:t>
            </w:r>
          </w:p>
          <w:p w14:paraId="2D3075B7"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ustalić normy zużycia paliw do poszczególnych rodzajów prac</w:t>
            </w:r>
          </w:p>
          <w:p w14:paraId="3720CB84"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 xml:space="preserve">rozróżnić rodzaje silników spalinowych: z zapłonem samoczynnym , z zapłonem iskrowym, </w:t>
            </w:r>
            <w:proofErr w:type="spellStart"/>
            <w:r w:rsidRPr="001E1C93">
              <w:rPr>
                <w:rFonts w:cs="Arial"/>
                <w:szCs w:val="20"/>
              </w:rPr>
              <w:t>Wankla</w:t>
            </w:r>
            <w:proofErr w:type="spellEnd"/>
          </w:p>
          <w:p w14:paraId="002C5F39"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opisać techniki twórczego rozwiązywania problemu</w:t>
            </w:r>
          </w:p>
          <w:p w14:paraId="414DC022"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przedstawić alternatywne rozwiązania problemu, aby osiągnąć założone cele</w:t>
            </w:r>
          </w:p>
          <w:p w14:paraId="5ED0BB8E"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szCs w:val="20"/>
              </w:rPr>
              <w:t>przeanalizować sposób wykonania czynności w celu uniknięcia wystąpienia niepożądanych zdarzeń</w:t>
            </w:r>
          </w:p>
        </w:tc>
        <w:tc>
          <w:tcPr>
            <w:tcW w:w="3261" w:type="dxa"/>
          </w:tcPr>
          <w:p w14:paraId="08B831B2" w14:textId="77777777" w:rsidR="00BF4347" w:rsidRPr="001E1C93" w:rsidRDefault="00BF4347"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wyjaśnić działanie poszczególnych układów silników spalinowych: układ smarowania, układ zasilania, układ rozrządu, układ chłodzenia, układu hydraulicznego</w:t>
            </w:r>
          </w:p>
        </w:tc>
        <w:tc>
          <w:tcPr>
            <w:tcW w:w="1134" w:type="dxa"/>
          </w:tcPr>
          <w:p w14:paraId="1D573DDA" w14:textId="4DDF9F69" w:rsidR="00BF4347" w:rsidRPr="001E1C93" w:rsidRDefault="00D53439" w:rsidP="00E575B3">
            <w:pPr>
              <w:tabs>
                <w:tab w:val="left" w:pos="820"/>
              </w:tabs>
              <w:spacing w:after="0" w:line="23" w:lineRule="atLeast"/>
              <w:ind w:left="32"/>
              <w:rPr>
                <w:rFonts w:eastAsia="Arial" w:cs="Arial"/>
                <w:color w:val="000000" w:themeColor="text1"/>
                <w:szCs w:val="20"/>
              </w:rPr>
            </w:pPr>
            <w:r w:rsidRPr="00A0066A">
              <w:rPr>
                <w:rFonts w:eastAsia="Arial" w:cs="Arial"/>
                <w:color w:val="000000" w:themeColor="text1"/>
                <w:szCs w:val="20"/>
              </w:rPr>
              <w:t>Klasa II</w:t>
            </w:r>
          </w:p>
        </w:tc>
      </w:tr>
      <w:tr w:rsidR="00ED61DB" w:rsidRPr="00A0066A" w14:paraId="2938B82A" w14:textId="77777777" w:rsidTr="00D53439">
        <w:trPr>
          <w:trHeight w:val="981"/>
        </w:trPr>
        <w:tc>
          <w:tcPr>
            <w:tcW w:w="1558" w:type="dxa"/>
          </w:tcPr>
          <w:p w14:paraId="5B4BCE12" w14:textId="0CF6940A" w:rsidR="00ED61DB" w:rsidRPr="001E1C93" w:rsidRDefault="00ED61DB" w:rsidP="00E575B3">
            <w:pPr>
              <w:spacing w:after="0" w:line="23" w:lineRule="atLeast"/>
              <w:rPr>
                <w:rFonts w:cs="Arial"/>
                <w:color w:val="000000" w:themeColor="text1"/>
                <w:szCs w:val="20"/>
              </w:rPr>
            </w:pPr>
            <w:r w:rsidRPr="001E1C93">
              <w:rPr>
                <w:rFonts w:cs="Arial"/>
                <w:color w:val="000000" w:themeColor="text1"/>
                <w:szCs w:val="20"/>
              </w:rPr>
              <w:t>II. Obsługa układów w pojazdach rolniczych</w:t>
            </w:r>
          </w:p>
        </w:tc>
        <w:tc>
          <w:tcPr>
            <w:tcW w:w="1987" w:type="dxa"/>
          </w:tcPr>
          <w:p w14:paraId="062D7783" w14:textId="6A9A0BA3" w:rsidR="00ED61DB" w:rsidRPr="001E1C93" w:rsidRDefault="00ED61DB" w:rsidP="00E575B3">
            <w:pPr>
              <w:autoSpaceDE w:val="0"/>
              <w:autoSpaceDN w:val="0"/>
              <w:adjustRightInd w:val="0"/>
              <w:spacing w:after="0" w:line="23" w:lineRule="atLeast"/>
              <w:rPr>
                <w:rFonts w:eastAsiaTheme="minorHAnsi" w:cs="Arial"/>
                <w:color w:val="000000" w:themeColor="text1"/>
                <w:szCs w:val="20"/>
                <w:lang w:eastAsia="en-US"/>
              </w:rPr>
            </w:pPr>
            <w:r w:rsidRPr="001E1C93">
              <w:rPr>
                <w:rFonts w:cs="Arial"/>
                <w:color w:val="000000" w:themeColor="text1"/>
                <w:szCs w:val="20"/>
              </w:rPr>
              <w:t>1. Określanie zakresu przeglądów technicznych ciągników.</w:t>
            </w:r>
          </w:p>
        </w:tc>
        <w:tc>
          <w:tcPr>
            <w:tcW w:w="847" w:type="dxa"/>
            <w:gridSpan w:val="2"/>
          </w:tcPr>
          <w:p w14:paraId="194E9071" w14:textId="38D841BD" w:rsidR="00ED61DB" w:rsidRPr="001E1C93" w:rsidRDefault="00ED61DB" w:rsidP="00BF4347">
            <w:pPr>
              <w:spacing w:after="0" w:line="23" w:lineRule="atLeast"/>
              <w:jc w:val="center"/>
              <w:rPr>
                <w:rFonts w:cs="Arial"/>
                <w:color w:val="000000" w:themeColor="text1"/>
                <w:szCs w:val="20"/>
              </w:rPr>
            </w:pPr>
          </w:p>
        </w:tc>
        <w:tc>
          <w:tcPr>
            <w:tcW w:w="5814" w:type="dxa"/>
          </w:tcPr>
          <w:p w14:paraId="2355EFDC"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określić zakres przeglądów technicznych ciągników</w:t>
            </w:r>
          </w:p>
          <w:p w14:paraId="32DF9148"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określić zakres obsługi technicznej pojazdów samochodowych i ciągników rolniczych</w:t>
            </w:r>
          </w:p>
          <w:p w14:paraId="45D54023"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określić rodzaje przeglądów technicznych wykonywanych w ciągnikach rolniczych, przyczepach, kombajnach</w:t>
            </w:r>
          </w:p>
          <w:p w14:paraId="210A5569"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wyjaśnić pojęcie komunikacji interpersonalnej</w:t>
            </w:r>
          </w:p>
          <w:p w14:paraId="247B56B1"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zastosować różne rodzaje komunikatów informacyjnych</w:t>
            </w:r>
          </w:p>
          <w:p w14:paraId="2AB98AF6"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omówić, jak rozpoznać emocje innych ludzi wyrażone gestem, mimiką, postawą ciała</w:t>
            </w:r>
          </w:p>
          <w:p w14:paraId="2B14BDDC"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wyrazić określone emocje i komunikaty, wykorzystując komunikację niewerbalną</w:t>
            </w:r>
          </w:p>
          <w:p w14:paraId="55C46721"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zastosować właściwe formy komunikacji werbalnej i niewerbalnej</w:t>
            </w:r>
          </w:p>
          <w:p w14:paraId="6AB53E65"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zastosować metody i techniki rozwiązywania problemów</w:t>
            </w:r>
          </w:p>
          <w:p w14:paraId="76080D33" w14:textId="462787A0"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opisać techniki twórczego myślenia</w:t>
            </w:r>
          </w:p>
        </w:tc>
        <w:tc>
          <w:tcPr>
            <w:tcW w:w="3261" w:type="dxa"/>
          </w:tcPr>
          <w:p w14:paraId="2DEF48AD" w14:textId="64AEFC4B"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color w:val="000000" w:themeColor="text1"/>
                <w:szCs w:val="20"/>
              </w:rPr>
              <w:t>wyjaśnić  zasady obsługi poszczególnych układów pojazdów rolniczych</w:t>
            </w:r>
          </w:p>
        </w:tc>
        <w:tc>
          <w:tcPr>
            <w:tcW w:w="1134" w:type="dxa"/>
          </w:tcPr>
          <w:p w14:paraId="4FC3E518" w14:textId="10C08C30" w:rsidR="00ED61DB" w:rsidRPr="001E1C93" w:rsidRDefault="00D53439" w:rsidP="00E575B3">
            <w:pPr>
              <w:tabs>
                <w:tab w:val="left" w:pos="820"/>
              </w:tabs>
              <w:spacing w:after="0" w:line="23" w:lineRule="atLeast"/>
              <w:ind w:left="32"/>
              <w:rPr>
                <w:rFonts w:eastAsia="Arial" w:cs="Arial"/>
                <w:color w:val="000000" w:themeColor="text1"/>
                <w:szCs w:val="20"/>
              </w:rPr>
            </w:pPr>
            <w:r w:rsidRPr="001E1C93">
              <w:rPr>
                <w:rFonts w:eastAsia="Arial" w:cs="Arial"/>
                <w:color w:val="000000" w:themeColor="text1"/>
                <w:szCs w:val="20"/>
              </w:rPr>
              <w:t>Klasa III</w:t>
            </w:r>
          </w:p>
        </w:tc>
      </w:tr>
      <w:tr w:rsidR="00ED61DB" w:rsidRPr="00A0066A" w14:paraId="44D3B293" w14:textId="77777777" w:rsidTr="00D53439">
        <w:trPr>
          <w:trHeight w:val="2657"/>
        </w:trPr>
        <w:tc>
          <w:tcPr>
            <w:tcW w:w="1558" w:type="dxa"/>
            <w:vMerge w:val="restart"/>
          </w:tcPr>
          <w:p w14:paraId="26DABBEF" w14:textId="77777777" w:rsidR="00ED61DB" w:rsidRPr="001E1C93" w:rsidRDefault="00ED61DB" w:rsidP="00E575B3">
            <w:pPr>
              <w:spacing w:after="0" w:line="23" w:lineRule="atLeast"/>
              <w:rPr>
                <w:rFonts w:cs="Arial"/>
                <w:bCs/>
                <w:color w:val="000000" w:themeColor="text1"/>
                <w:szCs w:val="20"/>
              </w:rPr>
            </w:pPr>
            <w:r w:rsidRPr="001E1C93">
              <w:rPr>
                <w:rFonts w:cs="Arial"/>
                <w:color w:val="000000" w:themeColor="text1"/>
                <w:szCs w:val="20"/>
              </w:rPr>
              <w:t>III. Diagnostyka pojazdów rolniczych</w:t>
            </w:r>
          </w:p>
        </w:tc>
        <w:tc>
          <w:tcPr>
            <w:tcW w:w="1987" w:type="dxa"/>
          </w:tcPr>
          <w:p w14:paraId="306894DE" w14:textId="77777777" w:rsidR="00ED61DB" w:rsidRPr="001E1C93" w:rsidRDefault="00ED61DB" w:rsidP="00E575B3">
            <w:pPr>
              <w:autoSpaceDE w:val="0"/>
              <w:autoSpaceDN w:val="0"/>
              <w:adjustRightInd w:val="0"/>
              <w:spacing w:after="0" w:line="23" w:lineRule="atLeast"/>
              <w:rPr>
                <w:rFonts w:eastAsiaTheme="minorHAnsi" w:cs="Arial"/>
                <w:color w:val="000000" w:themeColor="text1"/>
                <w:szCs w:val="20"/>
                <w:lang w:eastAsia="en-US"/>
              </w:rPr>
            </w:pPr>
            <w:r w:rsidRPr="001E1C93">
              <w:rPr>
                <w:rFonts w:cs="Arial"/>
                <w:color w:val="000000" w:themeColor="text1"/>
                <w:szCs w:val="20"/>
              </w:rPr>
              <w:t xml:space="preserve">1. </w:t>
            </w:r>
            <w:r w:rsidRPr="001E1C93">
              <w:rPr>
                <w:rFonts w:eastAsiaTheme="minorHAnsi" w:cs="Arial"/>
                <w:color w:val="000000" w:themeColor="text1"/>
                <w:szCs w:val="20"/>
                <w:lang w:eastAsia="en-US"/>
              </w:rPr>
              <w:t>Ocenia stan techniczny pojazdów</w:t>
            </w:r>
          </w:p>
          <w:p w14:paraId="3723E8B5" w14:textId="77777777" w:rsidR="00ED61DB" w:rsidRPr="001E1C93" w:rsidRDefault="00ED61DB" w:rsidP="00E575B3">
            <w:pPr>
              <w:spacing w:after="0" w:line="23" w:lineRule="atLeast"/>
              <w:rPr>
                <w:rFonts w:cs="Arial"/>
                <w:color w:val="000000" w:themeColor="text1"/>
                <w:szCs w:val="20"/>
              </w:rPr>
            </w:pPr>
            <w:r w:rsidRPr="001E1C93">
              <w:rPr>
                <w:rFonts w:eastAsiaTheme="minorHAnsi" w:cs="Arial"/>
                <w:color w:val="000000" w:themeColor="text1"/>
                <w:szCs w:val="20"/>
                <w:lang w:eastAsia="en-US"/>
              </w:rPr>
              <w:t>stosowanych w rolnictwie</w:t>
            </w:r>
          </w:p>
        </w:tc>
        <w:tc>
          <w:tcPr>
            <w:tcW w:w="826" w:type="dxa"/>
          </w:tcPr>
          <w:p w14:paraId="77A33C58" w14:textId="5D59B133" w:rsidR="00ED61DB" w:rsidRPr="001E1C93" w:rsidRDefault="00ED61DB" w:rsidP="00E575B3">
            <w:pPr>
              <w:spacing w:after="0" w:line="23" w:lineRule="atLeast"/>
              <w:jc w:val="center"/>
              <w:rPr>
                <w:rFonts w:cs="Arial"/>
                <w:color w:val="000000" w:themeColor="text1"/>
                <w:szCs w:val="20"/>
              </w:rPr>
            </w:pPr>
          </w:p>
        </w:tc>
        <w:tc>
          <w:tcPr>
            <w:tcW w:w="5835" w:type="dxa"/>
            <w:gridSpan w:val="2"/>
          </w:tcPr>
          <w:p w14:paraId="65050346" w14:textId="5B5EC288"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p>
        </w:tc>
        <w:tc>
          <w:tcPr>
            <w:tcW w:w="3261" w:type="dxa"/>
          </w:tcPr>
          <w:p w14:paraId="0C5B70D2"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wyjaśnić przyczynę powstawania usterki</w:t>
            </w:r>
          </w:p>
          <w:p w14:paraId="2B03DA58"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określić sposoby zapobiegania powstawania usterek.</w:t>
            </w:r>
          </w:p>
          <w:p w14:paraId="4DDC2255"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szCs w:val="20"/>
              </w:rPr>
              <w:t>ocenić zużycie danego podzespołu, elementu.</w:t>
            </w:r>
          </w:p>
        </w:tc>
        <w:tc>
          <w:tcPr>
            <w:tcW w:w="1134" w:type="dxa"/>
          </w:tcPr>
          <w:p w14:paraId="111DF1D8" w14:textId="38541363" w:rsidR="00ED61DB" w:rsidRPr="001E1C93" w:rsidRDefault="00D53439" w:rsidP="00E575B3">
            <w:pPr>
              <w:spacing w:after="0" w:line="23" w:lineRule="atLeast"/>
              <w:ind w:left="32"/>
              <w:rPr>
                <w:rFonts w:cs="Arial"/>
                <w:color w:val="000000" w:themeColor="text1"/>
                <w:szCs w:val="20"/>
              </w:rPr>
            </w:pPr>
            <w:r w:rsidRPr="001E1C93">
              <w:rPr>
                <w:rFonts w:eastAsia="Arial" w:cs="Arial"/>
                <w:color w:val="000000" w:themeColor="text1"/>
                <w:szCs w:val="20"/>
              </w:rPr>
              <w:t>Klasa III</w:t>
            </w:r>
          </w:p>
        </w:tc>
      </w:tr>
      <w:tr w:rsidR="00ED61DB" w:rsidRPr="00A0066A" w14:paraId="5AA14EA0" w14:textId="77777777" w:rsidTr="00D53439">
        <w:trPr>
          <w:trHeight w:val="2641"/>
        </w:trPr>
        <w:tc>
          <w:tcPr>
            <w:tcW w:w="1558" w:type="dxa"/>
            <w:vMerge/>
          </w:tcPr>
          <w:p w14:paraId="24EBCFDF" w14:textId="77777777" w:rsidR="00ED61DB" w:rsidRPr="001E1C93" w:rsidRDefault="00ED61DB" w:rsidP="00E575B3">
            <w:pPr>
              <w:spacing w:after="0" w:line="23" w:lineRule="atLeast"/>
              <w:rPr>
                <w:rFonts w:cs="Arial"/>
                <w:color w:val="000000" w:themeColor="text1"/>
                <w:szCs w:val="20"/>
              </w:rPr>
            </w:pPr>
          </w:p>
        </w:tc>
        <w:tc>
          <w:tcPr>
            <w:tcW w:w="1987" w:type="dxa"/>
          </w:tcPr>
          <w:p w14:paraId="05926D71" w14:textId="77777777" w:rsidR="00ED61DB" w:rsidRPr="001E1C93" w:rsidRDefault="00ED61DB" w:rsidP="00E575B3">
            <w:pPr>
              <w:autoSpaceDE w:val="0"/>
              <w:autoSpaceDN w:val="0"/>
              <w:adjustRightInd w:val="0"/>
              <w:spacing w:after="0" w:line="23" w:lineRule="atLeast"/>
              <w:rPr>
                <w:rFonts w:cs="Arial"/>
                <w:color w:val="000000" w:themeColor="text1"/>
                <w:szCs w:val="20"/>
              </w:rPr>
            </w:pPr>
            <w:r w:rsidRPr="001E1C93">
              <w:rPr>
                <w:rFonts w:cs="Arial"/>
                <w:color w:val="000000" w:themeColor="text1"/>
                <w:szCs w:val="20"/>
              </w:rPr>
              <w:t>2. Diagnostyka komputerowa pojazdów</w:t>
            </w:r>
          </w:p>
        </w:tc>
        <w:tc>
          <w:tcPr>
            <w:tcW w:w="826" w:type="dxa"/>
          </w:tcPr>
          <w:p w14:paraId="5D7D29D8" w14:textId="0E3A083F" w:rsidR="00ED61DB" w:rsidRPr="001E1C93" w:rsidRDefault="00ED61DB" w:rsidP="00E575B3">
            <w:pPr>
              <w:spacing w:after="0" w:line="23" w:lineRule="atLeast"/>
              <w:jc w:val="center"/>
              <w:rPr>
                <w:rFonts w:cs="Arial"/>
                <w:color w:val="000000" w:themeColor="text1"/>
                <w:szCs w:val="20"/>
              </w:rPr>
            </w:pPr>
          </w:p>
        </w:tc>
        <w:tc>
          <w:tcPr>
            <w:tcW w:w="5835" w:type="dxa"/>
            <w:gridSpan w:val="2"/>
          </w:tcPr>
          <w:p w14:paraId="15EA56AD" w14:textId="54EFCA8B"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p>
        </w:tc>
        <w:tc>
          <w:tcPr>
            <w:tcW w:w="3261" w:type="dxa"/>
          </w:tcPr>
          <w:p w14:paraId="5A0BED62"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zidentyfikować usterki poszczególnych zespołów posługując się zestawami diagnostycznymi</w:t>
            </w:r>
          </w:p>
          <w:p w14:paraId="607F8710"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r w:rsidRPr="001E1C93">
              <w:rPr>
                <w:rFonts w:cs="Arial"/>
                <w:szCs w:val="20"/>
              </w:rPr>
              <w:t>obliczyć koszty obsługi i naprawy z wykorzystaniem oprogramowania komputerowego.</w:t>
            </w:r>
          </w:p>
        </w:tc>
        <w:tc>
          <w:tcPr>
            <w:tcW w:w="1134" w:type="dxa"/>
          </w:tcPr>
          <w:p w14:paraId="176D63FB" w14:textId="0C787D8E" w:rsidR="00ED61DB" w:rsidRPr="001E1C93" w:rsidRDefault="00D53439" w:rsidP="00E575B3">
            <w:pPr>
              <w:spacing w:after="0" w:line="23" w:lineRule="atLeast"/>
              <w:rPr>
                <w:rFonts w:cs="Arial"/>
                <w:color w:val="000000" w:themeColor="text1"/>
                <w:szCs w:val="20"/>
              </w:rPr>
            </w:pPr>
            <w:r w:rsidRPr="001E1C93">
              <w:rPr>
                <w:rFonts w:eastAsia="Arial" w:cs="Arial"/>
                <w:color w:val="000000" w:themeColor="text1"/>
                <w:szCs w:val="20"/>
              </w:rPr>
              <w:t>Klasa III</w:t>
            </w:r>
          </w:p>
        </w:tc>
      </w:tr>
      <w:tr w:rsidR="00ED61DB" w:rsidRPr="00A0066A" w14:paraId="2B492CC4" w14:textId="77777777" w:rsidTr="00D53439">
        <w:trPr>
          <w:trHeight w:val="2339"/>
        </w:trPr>
        <w:tc>
          <w:tcPr>
            <w:tcW w:w="1558" w:type="dxa"/>
            <w:vMerge/>
            <w:vAlign w:val="center"/>
          </w:tcPr>
          <w:p w14:paraId="451D45DA" w14:textId="77777777" w:rsidR="00ED61DB" w:rsidRPr="001E1C93" w:rsidRDefault="00ED61DB" w:rsidP="00E575B3">
            <w:pPr>
              <w:spacing w:after="0" w:line="23" w:lineRule="atLeast"/>
              <w:rPr>
                <w:rFonts w:cs="Arial"/>
                <w:bCs/>
                <w:color w:val="000000" w:themeColor="text1"/>
                <w:szCs w:val="20"/>
              </w:rPr>
            </w:pPr>
          </w:p>
        </w:tc>
        <w:tc>
          <w:tcPr>
            <w:tcW w:w="1987" w:type="dxa"/>
          </w:tcPr>
          <w:p w14:paraId="0F0D95E3" w14:textId="77777777" w:rsidR="00ED61DB" w:rsidRPr="001E1C93" w:rsidRDefault="00ED61DB" w:rsidP="00E575B3">
            <w:pPr>
              <w:autoSpaceDE w:val="0"/>
              <w:autoSpaceDN w:val="0"/>
              <w:adjustRightInd w:val="0"/>
              <w:spacing w:after="0" w:line="23" w:lineRule="atLeast"/>
              <w:rPr>
                <w:rFonts w:cs="Arial"/>
                <w:color w:val="000000" w:themeColor="text1"/>
                <w:szCs w:val="20"/>
              </w:rPr>
            </w:pPr>
            <w:r w:rsidRPr="001E1C93">
              <w:rPr>
                <w:rFonts w:eastAsiaTheme="minorHAnsi" w:cs="Arial"/>
                <w:color w:val="000000" w:themeColor="text1"/>
                <w:szCs w:val="20"/>
                <w:lang w:eastAsia="en-US"/>
              </w:rPr>
              <w:t>3. Dokumentacja techniczną pojazdów stosowanych w rolnictwie</w:t>
            </w:r>
          </w:p>
        </w:tc>
        <w:tc>
          <w:tcPr>
            <w:tcW w:w="826" w:type="dxa"/>
          </w:tcPr>
          <w:p w14:paraId="173BE934" w14:textId="37F03235" w:rsidR="00ED61DB" w:rsidRPr="001E1C93" w:rsidRDefault="00ED61DB" w:rsidP="00BF4347">
            <w:pPr>
              <w:spacing w:after="0" w:line="23" w:lineRule="atLeast"/>
              <w:jc w:val="center"/>
              <w:rPr>
                <w:rFonts w:cs="Arial"/>
                <w:color w:val="000000" w:themeColor="text1"/>
                <w:szCs w:val="20"/>
              </w:rPr>
            </w:pPr>
          </w:p>
        </w:tc>
        <w:tc>
          <w:tcPr>
            <w:tcW w:w="5835" w:type="dxa"/>
            <w:gridSpan w:val="2"/>
          </w:tcPr>
          <w:p w14:paraId="331E52BF" w14:textId="635B12E1"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color w:val="000000" w:themeColor="text1"/>
                <w:szCs w:val="20"/>
              </w:rPr>
            </w:pPr>
          </w:p>
        </w:tc>
        <w:tc>
          <w:tcPr>
            <w:tcW w:w="3261" w:type="dxa"/>
          </w:tcPr>
          <w:p w14:paraId="2D594985"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wypełnić książki serwisowej z kalkulacją kosztów.</w:t>
            </w:r>
          </w:p>
          <w:p w14:paraId="55664EE1"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sporządzić kosztorys naprawy.</w:t>
            </w:r>
          </w:p>
        </w:tc>
        <w:tc>
          <w:tcPr>
            <w:tcW w:w="1134" w:type="dxa"/>
          </w:tcPr>
          <w:p w14:paraId="50ECE63A" w14:textId="05757A18" w:rsidR="00ED61DB" w:rsidRPr="001E1C93" w:rsidRDefault="00D53439" w:rsidP="00E575B3">
            <w:pPr>
              <w:spacing w:after="0" w:line="23" w:lineRule="atLeast"/>
              <w:ind w:left="32"/>
              <w:rPr>
                <w:rFonts w:cs="Arial"/>
                <w:color w:val="000000" w:themeColor="text1"/>
                <w:szCs w:val="20"/>
              </w:rPr>
            </w:pPr>
            <w:r w:rsidRPr="001E1C93">
              <w:rPr>
                <w:rFonts w:eastAsia="Arial" w:cs="Arial"/>
                <w:color w:val="000000" w:themeColor="text1"/>
                <w:szCs w:val="20"/>
              </w:rPr>
              <w:t>Klasa III</w:t>
            </w:r>
          </w:p>
        </w:tc>
      </w:tr>
      <w:tr w:rsidR="00ED61DB" w:rsidRPr="00A0066A" w14:paraId="0664DF4E" w14:textId="77777777" w:rsidTr="00D53439">
        <w:trPr>
          <w:trHeight w:val="130"/>
        </w:trPr>
        <w:tc>
          <w:tcPr>
            <w:tcW w:w="1558" w:type="dxa"/>
            <w:vAlign w:val="center"/>
          </w:tcPr>
          <w:p w14:paraId="496BB664" w14:textId="77777777" w:rsidR="00ED61DB" w:rsidRPr="001E1C93" w:rsidRDefault="00ED61DB" w:rsidP="00E575B3">
            <w:pPr>
              <w:spacing w:after="0" w:line="23" w:lineRule="atLeast"/>
              <w:rPr>
                <w:rFonts w:cs="Arial"/>
                <w:bCs/>
                <w:color w:val="000000" w:themeColor="text1"/>
                <w:szCs w:val="20"/>
              </w:rPr>
            </w:pPr>
            <w:r w:rsidRPr="001E1C93">
              <w:rPr>
                <w:rFonts w:cs="Arial"/>
                <w:bCs/>
                <w:color w:val="000000" w:themeColor="text1"/>
                <w:szCs w:val="20"/>
              </w:rPr>
              <w:t>IV. Naprawa podzespołów pojazdów rolniczych</w:t>
            </w:r>
          </w:p>
        </w:tc>
        <w:tc>
          <w:tcPr>
            <w:tcW w:w="1987" w:type="dxa"/>
          </w:tcPr>
          <w:p w14:paraId="444103C1" w14:textId="620305E5" w:rsidR="00ED61DB" w:rsidRPr="001E1C93" w:rsidRDefault="00ED61DB" w:rsidP="00BF4347">
            <w:pPr>
              <w:autoSpaceDE w:val="0"/>
              <w:autoSpaceDN w:val="0"/>
              <w:adjustRightInd w:val="0"/>
              <w:spacing w:after="0" w:line="23" w:lineRule="atLeast"/>
              <w:rPr>
                <w:rFonts w:cs="Arial"/>
                <w:color w:val="000000" w:themeColor="text1"/>
                <w:szCs w:val="20"/>
              </w:rPr>
            </w:pPr>
            <w:r w:rsidRPr="001E1C93">
              <w:rPr>
                <w:rFonts w:eastAsiaTheme="minorHAnsi" w:cs="Arial"/>
                <w:color w:val="000000" w:themeColor="text1"/>
                <w:szCs w:val="20"/>
                <w:lang w:eastAsia="en-US"/>
              </w:rPr>
              <w:t>1. Przygotowanie pojazdów stosowanych w rolnictwie do naprawy</w:t>
            </w:r>
          </w:p>
        </w:tc>
        <w:tc>
          <w:tcPr>
            <w:tcW w:w="826" w:type="dxa"/>
          </w:tcPr>
          <w:p w14:paraId="0D39CC66" w14:textId="1433630F" w:rsidR="00ED61DB" w:rsidRPr="001E1C93" w:rsidRDefault="00ED61DB" w:rsidP="00BF4347">
            <w:pPr>
              <w:spacing w:after="0" w:line="23" w:lineRule="atLeast"/>
              <w:jc w:val="center"/>
              <w:rPr>
                <w:rFonts w:cs="Arial"/>
                <w:color w:val="000000" w:themeColor="text1"/>
                <w:szCs w:val="20"/>
              </w:rPr>
            </w:pPr>
          </w:p>
        </w:tc>
        <w:tc>
          <w:tcPr>
            <w:tcW w:w="5835" w:type="dxa"/>
            <w:gridSpan w:val="2"/>
          </w:tcPr>
          <w:p w14:paraId="1286E1ED" w14:textId="14C2E762"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p>
        </w:tc>
        <w:tc>
          <w:tcPr>
            <w:tcW w:w="3261" w:type="dxa"/>
          </w:tcPr>
          <w:p w14:paraId="5B95EA88"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wypełnić protokół zdawczo - odbiorczy.</w:t>
            </w:r>
          </w:p>
          <w:p w14:paraId="21534E68"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sporządzić kosztorys usługi serwisowej.</w:t>
            </w:r>
          </w:p>
        </w:tc>
        <w:tc>
          <w:tcPr>
            <w:tcW w:w="1134" w:type="dxa"/>
          </w:tcPr>
          <w:p w14:paraId="13F3ADF2" w14:textId="06D9A577" w:rsidR="00ED61DB" w:rsidRPr="001E1C93" w:rsidRDefault="00D53439" w:rsidP="00E575B3">
            <w:pPr>
              <w:spacing w:after="0" w:line="23" w:lineRule="atLeast"/>
              <w:ind w:left="32" w:hanging="32"/>
              <w:rPr>
                <w:rFonts w:cs="Arial"/>
                <w:color w:val="000000" w:themeColor="text1"/>
                <w:szCs w:val="20"/>
              </w:rPr>
            </w:pPr>
            <w:r w:rsidRPr="001E1C93">
              <w:rPr>
                <w:rFonts w:cs="Arial"/>
                <w:color w:val="000000" w:themeColor="text1"/>
                <w:szCs w:val="20"/>
              </w:rPr>
              <w:t>Klasa IV</w:t>
            </w:r>
          </w:p>
        </w:tc>
      </w:tr>
      <w:tr w:rsidR="00ED61DB" w:rsidRPr="00A0066A" w14:paraId="7C967FBF" w14:textId="77777777" w:rsidTr="00D53439">
        <w:trPr>
          <w:trHeight w:val="77"/>
        </w:trPr>
        <w:tc>
          <w:tcPr>
            <w:tcW w:w="1558" w:type="dxa"/>
            <w:vMerge w:val="restart"/>
            <w:tcBorders>
              <w:top w:val="nil"/>
            </w:tcBorders>
            <w:vAlign w:val="center"/>
          </w:tcPr>
          <w:p w14:paraId="2D7AF005" w14:textId="77777777" w:rsidR="00ED61DB" w:rsidRPr="001E1C93" w:rsidRDefault="00ED61DB" w:rsidP="00E575B3">
            <w:pPr>
              <w:spacing w:after="0" w:line="23" w:lineRule="atLeast"/>
              <w:rPr>
                <w:rFonts w:cs="Arial"/>
                <w:bCs/>
                <w:color w:val="000000" w:themeColor="text1"/>
                <w:szCs w:val="20"/>
              </w:rPr>
            </w:pPr>
          </w:p>
        </w:tc>
        <w:tc>
          <w:tcPr>
            <w:tcW w:w="1987" w:type="dxa"/>
          </w:tcPr>
          <w:p w14:paraId="6056CC93" w14:textId="77777777" w:rsidR="00ED61DB" w:rsidRPr="001E1C93" w:rsidRDefault="00ED61DB" w:rsidP="00E575B3">
            <w:pPr>
              <w:autoSpaceDE w:val="0"/>
              <w:autoSpaceDN w:val="0"/>
              <w:adjustRightInd w:val="0"/>
              <w:spacing w:after="0" w:line="23" w:lineRule="atLeast"/>
              <w:rPr>
                <w:rFonts w:cs="Arial"/>
                <w:color w:val="000000" w:themeColor="text1"/>
                <w:szCs w:val="20"/>
              </w:rPr>
            </w:pPr>
            <w:r w:rsidRPr="001E1C93">
              <w:rPr>
                <w:rFonts w:eastAsiaTheme="minorHAnsi" w:cs="Arial"/>
                <w:color w:val="000000" w:themeColor="text1"/>
                <w:szCs w:val="20"/>
                <w:lang w:eastAsia="en-US"/>
              </w:rPr>
              <w:t>2. Narzędzia do naprawy pojazdów stosowanych w rolnictwie</w:t>
            </w:r>
          </w:p>
        </w:tc>
        <w:tc>
          <w:tcPr>
            <w:tcW w:w="826" w:type="dxa"/>
          </w:tcPr>
          <w:p w14:paraId="7CF31EA8" w14:textId="54B16FF6" w:rsidR="00ED61DB" w:rsidRPr="001E1C93" w:rsidRDefault="00ED61DB" w:rsidP="00E575B3">
            <w:pPr>
              <w:spacing w:after="0" w:line="23" w:lineRule="atLeast"/>
              <w:jc w:val="center"/>
              <w:rPr>
                <w:rFonts w:cs="Arial"/>
                <w:color w:val="000000" w:themeColor="text1"/>
                <w:szCs w:val="20"/>
              </w:rPr>
            </w:pPr>
          </w:p>
        </w:tc>
        <w:tc>
          <w:tcPr>
            <w:tcW w:w="5835" w:type="dxa"/>
            <w:gridSpan w:val="2"/>
          </w:tcPr>
          <w:p w14:paraId="1B82A3CB" w14:textId="126C02BB"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p>
        </w:tc>
        <w:tc>
          <w:tcPr>
            <w:tcW w:w="3261" w:type="dxa"/>
          </w:tcPr>
          <w:p w14:paraId="7DD2583E"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dobrać przyrządy specjalistyczne do naprawy pojazdów odpowiednio do technologii naprawy</w:t>
            </w:r>
          </w:p>
        </w:tc>
        <w:tc>
          <w:tcPr>
            <w:tcW w:w="1134" w:type="dxa"/>
          </w:tcPr>
          <w:p w14:paraId="099036E4" w14:textId="7724C63E" w:rsidR="00ED61DB" w:rsidRPr="001E1C93" w:rsidRDefault="00D53439" w:rsidP="00E575B3">
            <w:pPr>
              <w:tabs>
                <w:tab w:val="left" w:pos="174"/>
              </w:tabs>
              <w:spacing w:after="0" w:line="23" w:lineRule="atLeast"/>
              <w:ind w:left="-109"/>
              <w:rPr>
                <w:rFonts w:eastAsia="Arial" w:cs="Arial"/>
                <w:color w:val="000000" w:themeColor="text1"/>
                <w:szCs w:val="20"/>
              </w:rPr>
            </w:pPr>
            <w:r w:rsidRPr="001E1C93">
              <w:rPr>
                <w:rFonts w:cs="Arial"/>
                <w:color w:val="000000" w:themeColor="text1"/>
                <w:szCs w:val="20"/>
              </w:rPr>
              <w:t>Klasa IV</w:t>
            </w:r>
          </w:p>
        </w:tc>
      </w:tr>
      <w:tr w:rsidR="00ED61DB" w:rsidRPr="00A0066A" w14:paraId="1F882A0E" w14:textId="77777777" w:rsidTr="00D53439">
        <w:trPr>
          <w:trHeight w:val="2876"/>
        </w:trPr>
        <w:tc>
          <w:tcPr>
            <w:tcW w:w="1558" w:type="dxa"/>
            <w:vMerge/>
            <w:vAlign w:val="center"/>
          </w:tcPr>
          <w:p w14:paraId="1A229A6C" w14:textId="77777777" w:rsidR="00ED61DB" w:rsidRPr="001E1C93" w:rsidRDefault="00ED61DB" w:rsidP="00E575B3">
            <w:pPr>
              <w:spacing w:after="0" w:line="23" w:lineRule="atLeast"/>
              <w:rPr>
                <w:rFonts w:cs="Arial"/>
                <w:bCs/>
                <w:color w:val="000000" w:themeColor="text1"/>
                <w:szCs w:val="20"/>
              </w:rPr>
            </w:pPr>
          </w:p>
        </w:tc>
        <w:tc>
          <w:tcPr>
            <w:tcW w:w="1987" w:type="dxa"/>
          </w:tcPr>
          <w:p w14:paraId="3C8AD6F5" w14:textId="77777777" w:rsidR="00ED61DB" w:rsidRPr="001E1C93" w:rsidRDefault="00ED61DB" w:rsidP="00E575B3">
            <w:pPr>
              <w:autoSpaceDE w:val="0"/>
              <w:autoSpaceDN w:val="0"/>
              <w:adjustRightInd w:val="0"/>
              <w:spacing w:after="0" w:line="23" w:lineRule="atLeast"/>
              <w:rPr>
                <w:rFonts w:eastAsiaTheme="minorHAnsi" w:cs="Arial"/>
                <w:color w:val="000000" w:themeColor="text1"/>
                <w:szCs w:val="20"/>
                <w:lang w:eastAsia="en-US"/>
              </w:rPr>
            </w:pPr>
            <w:r w:rsidRPr="001E1C93">
              <w:rPr>
                <w:rFonts w:eastAsiaTheme="minorHAnsi" w:cs="Arial"/>
                <w:color w:val="000000" w:themeColor="text1"/>
                <w:szCs w:val="20"/>
                <w:lang w:eastAsia="en-US"/>
              </w:rPr>
              <w:t>3. Rachunek ekonomiczny podczas wykonywania napraw pojazdów stosowanych w rolnictwie.</w:t>
            </w:r>
          </w:p>
        </w:tc>
        <w:tc>
          <w:tcPr>
            <w:tcW w:w="826" w:type="dxa"/>
          </w:tcPr>
          <w:p w14:paraId="356557E9" w14:textId="2F0CA859" w:rsidR="00ED61DB" w:rsidRPr="001E1C93" w:rsidRDefault="00ED61DB" w:rsidP="00E575B3">
            <w:pPr>
              <w:spacing w:after="0" w:line="23" w:lineRule="atLeast"/>
              <w:jc w:val="center"/>
              <w:rPr>
                <w:rFonts w:cs="Arial"/>
                <w:color w:val="000000" w:themeColor="text1"/>
                <w:szCs w:val="20"/>
              </w:rPr>
            </w:pPr>
          </w:p>
        </w:tc>
        <w:tc>
          <w:tcPr>
            <w:tcW w:w="5835" w:type="dxa"/>
            <w:gridSpan w:val="2"/>
          </w:tcPr>
          <w:p w14:paraId="75CE0E07" w14:textId="36211AC4"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p>
        </w:tc>
        <w:tc>
          <w:tcPr>
            <w:tcW w:w="3261" w:type="dxa"/>
          </w:tcPr>
          <w:p w14:paraId="7CFD08D1"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wyjaśnić zasady oceny opłacalności wykonania regeneracji lub wymiany poszczególnych elementów roboczych</w:t>
            </w:r>
          </w:p>
          <w:p w14:paraId="124837E2"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wykazać korzyści z planowania przebiegu napraw pojazdów stosowanych w rolnictwie</w:t>
            </w:r>
          </w:p>
          <w:p w14:paraId="7794999D" w14:textId="77777777" w:rsidR="00ED61DB" w:rsidRPr="001E1C93" w:rsidRDefault="00ED61DB" w:rsidP="002C4E08">
            <w:pPr>
              <w:pStyle w:val="Akapitzlist"/>
              <w:numPr>
                <w:ilvl w:val="0"/>
                <w:numId w:val="44"/>
              </w:numPr>
              <w:autoSpaceDE w:val="0"/>
              <w:autoSpaceDN w:val="0"/>
              <w:adjustRightInd w:val="0"/>
              <w:spacing w:line="23" w:lineRule="atLeast"/>
              <w:ind w:left="279" w:hanging="279"/>
              <w:rPr>
                <w:rFonts w:cs="Arial"/>
                <w:szCs w:val="20"/>
              </w:rPr>
            </w:pPr>
            <w:r w:rsidRPr="001E1C93">
              <w:rPr>
                <w:rFonts w:cs="Arial"/>
                <w:szCs w:val="20"/>
              </w:rPr>
              <w:t xml:space="preserve">dokonać analizy kosztów naprawy </w:t>
            </w:r>
          </w:p>
        </w:tc>
        <w:tc>
          <w:tcPr>
            <w:tcW w:w="1134" w:type="dxa"/>
          </w:tcPr>
          <w:p w14:paraId="1AD604F0" w14:textId="58D62E4F" w:rsidR="00ED61DB" w:rsidRPr="001E1C93" w:rsidRDefault="00D53439" w:rsidP="00E575B3">
            <w:pPr>
              <w:tabs>
                <w:tab w:val="left" w:pos="780"/>
              </w:tabs>
              <w:spacing w:after="0" w:line="23" w:lineRule="atLeast"/>
              <w:ind w:left="-109"/>
              <w:rPr>
                <w:rFonts w:cs="Arial"/>
                <w:color w:val="000000" w:themeColor="text1"/>
                <w:szCs w:val="20"/>
              </w:rPr>
            </w:pPr>
            <w:r w:rsidRPr="001E1C93">
              <w:rPr>
                <w:rFonts w:cs="Arial"/>
                <w:color w:val="000000" w:themeColor="text1"/>
                <w:szCs w:val="20"/>
              </w:rPr>
              <w:t>Klasa IV</w:t>
            </w:r>
          </w:p>
        </w:tc>
      </w:tr>
      <w:tr w:rsidR="00ED61DB" w:rsidRPr="00A0066A" w14:paraId="452C669F" w14:textId="77777777" w:rsidTr="00D53439">
        <w:trPr>
          <w:trHeight w:val="455"/>
        </w:trPr>
        <w:tc>
          <w:tcPr>
            <w:tcW w:w="1558" w:type="dxa"/>
            <w:vAlign w:val="center"/>
          </w:tcPr>
          <w:p w14:paraId="0848E0B2" w14:textId="77777777" w:rsidR="00ED61DB" w:rsidRPr="001E1C93" w:rsidRDefault="00ED61DB" w:rsidP="00E575B3">
            <w:pPr>
              <w:spacing w:after="0" w:line="23" w:lineRule="atLeast"/>
              <w:rPr>
                <w:rFonts w:cs="Arial"/>
                <w:bCs/>
                <w:color w:val="000000" w:themeColor="text1"/>
                <w:szCs w:val="20"/>
              </w:rPr>
            </w:pPr>
          </w:p>
        </w:tc>
        <w:tc>
          <w:tcPr>
            <w:tcW w:w="1987" w:type="dxa"/>
          </w:tcPr>
          <w:p w14:paraId="6EE0C36F" w14:textId="0284D139" w:rsidR="00ED61DB" w:rsidRPr="001E1C93" w:rsidRDefault="00ED61DB" w:rsidP="00E575B3">
            <w:pPr>
              <w:autoSpaceDE w:val="0"/>
              <w:autoSpaceDN w:val="0"/>
              <w:adjustRightInd w:val="0"/>
              <w:spacing w:after="0" w:line="23" w:lineRule="atLeast"/>
              <w:rPr>
                <w:rFonts w:eastAsiaTheme="minorHAnsi" w:cs="Arial"/>
                <w:b/>
                <w:color w:val="000000" w:themeColor="text1"/>
                <w:szCs w:val="20"/>
                <w:lang w:eastAsia="en-US"/>
              </w:rPr>
            </w:pPr>
            <w:r w:rsidRPr="001E1C93">
              <w:rPr>
                <w:rFonts w:eastAsiaTheme="minorHAnsi" w:cs="Arial"/>
                <w:b/>
                <w:color w:val="000000" w:themeColor="text1"/>
                <w:szCs w:val="20"/>
                <w:lang w:eastAsia="en-US"/>
              </w:rPr>
              <w:t>Razem</w:t>
            </w:r>
          </w:p>
        </w:tc>
        <w:tc>
          <w:tcPr>
            <w:tcW w:w="826" w:type="dxa"/>
          </w:tcPr>
          <w:p w14:paraId="3FB6710F" w14:textId="13A31B54" w:rsidR="00ED61DB" w:rsidRPr="001E1C93" w:rsidRDefault="00ED61DB" w:rsidP="00E575B3">
            <w:pPr>
              <w:spacing w:after="0" w:line="23" w:lineRule="atLeast"/>
              <w:jc w:val="center"/>
              <w:rPr>
                <w:rFonts w:cs="Arial"/>
                <w:b/>
                <w:color w:val="000000" w:themeColor="text1"/>
                <w:szCs w:val="20"/>
              </w:rPr>
            </w:pPr>
          </w:p>
        </w:tc>
        <w:tc>
          <w:tcPr>
            <w:tcW w:w="5835" w:type="dxa"/>
            <w:gridSpan w:val="2"/>
          </w:tcPr>
          <w:p w14:paraId="551C307A" w14:textId="77777777" w:rsidR="00ED61DB" w:rsidRPr="001E1C93" w:rsidRDefault="00ED61DB" w:rsidP="00BF4347">
            <w:pPr>
              <w:pStyle w:val="Akapitzlist"/>
              <w:autoSpaceDE w:val="0"/>
              <w:autoSpaceDN w:val="0"/>
              <w:adjustRightInd w:val="0"/>
              <w:spacing w:line="23" w:lineRule="atLeast"/>
              <w:ind w:left="279"/>
              <w:rPr>
                <w:rFonts w:cs="Arial"/>
                <w:szCs w:val="20"/>
              </w:rPr>
            </w:pPr>
          </w:p>
        </w:tc>
        <w:tc>
          <w:tcPr>
            <w:tcW w:w="3261" w:type="dxa"/>
          </w:tcPr>
          <w:p w14:paraId="357CA4F8" w14:textId="77777777" w:rsidR="00ED61DB" w:rsidRPr="001E1C93" w:rsidRDefault="00ED61DB" w:rsidP="00BF4347">
            <w:pPr>
              <w:pStyle w:val="Akapitzlist"/>
              <w:autoSpaceDE w:val="0"/>
              <w:autoSpaceDN w:val="0"/>
              <w:adjustRightInd w:val="0"/>
              <w:spacing w:line="23" w:lineRule="atLeast"/>
              <w:ind w:left="279"/>
              <w:rPr>
                <w:rFonts w:cs="Arial"/>
                <w:szCs w:val="20"/>
              </w:rPr>
            </w:pPr>
          </w:p>
        </w:tc>
        <w:tc>
          <w:tcPr>
            <w:tcW w:w="1134" w:type="dxa"/>
          </w:tcPr>
          <w:p w14:paraId="09D1801C" w14:textId="77777777" w:rsidR="00ED61DB" w:rsidRPr="001E1C93" w:rsidRDefault="00ED61DB" w:rsidP="00E575B3">
            <w:pPr>
              <w:spacing w:after="0" w:line="23" w:lineRule="atLeast"/>
              <w:ind w:left="-109"/>
              <w:rPr>
                <w:rFonts w:eastAsia="Arial" w:cs="Arial"/>
                <w:color w:val="000000" w:themeColor="text1"/>
                <w:szCs w:val="20"/>
              </w:rPr>
            </w:pPr>
          </w:p>
        </w:tc>
      </w:tr>
    </w:tbl>
    <w:p w14:paraId="31E9BBFC" w14:textId="77777777" w:rsidR="00A25DF8" w:rsidRDefault="00A25DF8" w:rsidP="00A25DF8">
      <w:pPr>
        <w:shd w:val="clear" w:color="auto" w:fill="FFFFFF" w:themeFill="background1"/>
        <w:spacing w:after="0" w:line="23" w:lineRule="atLeast"/>
        <w:rPr>
          <w:rFonts w:cs="Arial"/>
          <w:b/>
          <w:bCs/>
          <w:sz w:val="24"/>
          <w:szCs w:val="24"/>
        </w:rPr>
      </w:pPr>
    </w:p>
    <w:p w14:paraId="6EDD87D0" w14:textId="77777777" w:rsidR="00A25DF8" w:rsidRPr="006E34B6" w:rsidRDefault="00A25DF8" w:rsidP="00A25DF8">
      <w:pPr>
        <w:spacing w:after="0" w:line="23" w:lineRule="atLeast"/>
        <w:rPr>
          <w:rFonts w:cs="Arial"/>
          <w:b/>
          <w:sz w:val="24"/>
          <w:szCs w:val="24"/>
        </w:rPr>
      </w:pPr>
      <w:r w:rsidRPr="006E34B6">
        <w:rPr>
          <w:rFonts w:cs="Arial"/>
          <w:b/>
          <w:sz w:val="24"/>
          <w:szCs w:val="24"/>
        </w:rPr>
        <w:t>PROCEDURY OSIĄGANIA CELÓW KSZTAŁCENIA PRZEDMIOTU</w:t>
      </w:r>
    </w:p>
    <w:p w14:paraId="43B02B87" w14:textId="77777777" w:rsidR="00A25DF8" w:rsidRPr="006E34B6" w:rsidRDefault="00A25DF8" w:rsidP="00A25DF8">
      <w:pPr>
        <w:spacing w:after="0" w:line="23" w:lineRule="atLeast"/>
        <w:rPr>
          <w:rFonts w:cs="Arial"/>
          <w:sz w:val="24"/>
          <w:szCs w:val="24"/>
        </w:rPr>
      </w:pPr>
    </w:p>
    <w:p w14:paraId="5882A259" w14:textId="77777777" w:rsidR="00A25DF8" w:rsidRPr="006E34B6" w:rsidRDefault="00A25DF8" w:rsidP="00A25DF8">
      <w:pPr>
        <w:pStyle w:val="nag4"/>
        <w:keepNext/>
        <w:spacing w:line="23" w:lineRule="atLeast"/>
        <w:rPr>
          <w:sz w:val="24"/>
          <w:szCs w:val="24"/>
        </w:rPr>
      </w:pPr>
      <w:r w:rsidRPr="006E34B6">
        <w:rPr>
          <w:sz w:val="24"/>
          <w:szCs w:val="24"/>
        </w:rPr>
        <w:t>Metody nauczania</w:t>
      </w:r>
    </w:p>
    <w:p w14:paraId="269B150A" w14:textId="77777777" w:rsidR="00A25DF8" w:rsidRPr="001E1C93" w:rsidRDefault="00A25DF8" w:rsidP="00A25DF8">
      <w:pPr>
        <w:spacing w:after="0" w:line="23" w:lineRule="atLeast"/>
        <w:ind w:firstLine="567"/>
        <w:rPr>
          <w:rFonts w:cs="Arial"/>
          <w:szCs w:val="24"/>
        </w:rPr>
      </w:pPr>
      <w:r w:rsidRPr="001E1C93">
        <w:rPr>
          <w:rFonts w:cs="Arial"/>
          <w:szCs w:val="24"/>
        </w:rPr>
        <w:t>W procesie nauczania nauczyciel powinien przyjąć postawę:</w:t>
      </w:r>
    </w:p>
    <w:p w14:paraId="2682D8E8"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kierownika procesu uczenia się uczniów, </w:t>
      </w:r>
    </w:p>
    <w:p w14:paraId="04C7FF92"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doradcy, który jest do dyspozycji, gdy uczniowie mają problem z rozwiązaniem trudnego zadania lub gdy czegoś nie rozumieją, a</w:t>
      </w:r>
      <w:r w:rsidR="00E575B3" w:rsidRPr="001E1C93">
        <w:rPr>
          <w:rFonts w:cs="Arial"/>
          <w:szCs w:val="24"/>
        </w:rPr>
        <w:t> </w:t>
      </w:r>
      <w:r w:rsidRPr="001E1C93">
        <w:rPr>
          <w:rFonts w:cs="Arial"/>
          <w:szCs w:val="24"/>
        </w:rPr>
        <w:t>także wtedy, gdy są niepewni,</w:t>
      </w:r>
    </w:p>
    <w:p w14:paraId="07A43BDD"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animatora, który inicjuje metody i objaśnia ich znaczenie dla procesu uczenia się, przedstawia cele uczenia się i przygotowuje materiał do pracy,</w:t>
      </w:r>
    </w:p>
    <w:p w14:paraId="42994D20"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obserwatora i słuchacza, który obserwuje uczniów przy pracy i dzieli się z nimi obserwacjami,</w:t>
      </w:r>
    </w:p>
    <w:p w14:paraId="0E30952D"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uczestnika procesu dydaktycznego, który nie musi być doskonały i jest przykładem osoby, która uczy się przez całe życie, </w:t>
      </w:r>
    </w:p>
    <w:p w14:paraId="78D79CF0"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 xml:space="preserve">partnera, który jest gotowy modyfikować przygotowane wcześniej zajęcia w zależności od sytuacji w klasie. </w:t>
      </w:r>
    </w:p>
    <w:p w14:paraId="02AC88DF" w14:textId="77777777" w:rsidR="00A25DF8" w:rsidRPr="001E1C93" w:rsidRDefault="00A25DF8" w:rsidP="00A25DF8">
      <w:pPr>
        <w:spacing w:after="0" w:line="23" w:lineRule="atLeast"/>
        <w:ind w:firstLine="567"/>
        <w:rPr>
          <w:rFonts w:cs="Arial"/>
          <w:szCs w:val="24"/>
        </w:rPr>
      </w:pPr>
      <w:r w:rsidRPr="001E1C93">
        <w:rPr>
          <w:rFonts w:cs="Arial"/>
          <w:szCs w:val="24"/>
        </w:rPr>
        <w:t xml:space="preserve">Metody i techniki dydaktyczne powinny umożliwiać uczniom rozwijanie umiejętności: poszukiwania, doświadczania, odkrywania i stosowania nabytej wiedzy w praktyce. </w:t>
      </w:r>
    </w:p>
    <w:p w14:paraId="300B72DC" w14:textId="77777777" w:rsidR="00A25DF8" w:rsidRPr="001E1C93" w:rsidRDefault="00A25DF8" w:rsidP="00A25DF8">
      <w:pPr>
        <w:spacing w:after="0" w:line="23" w:lineRule="atLeast"/>
        <w:ind w:firstLine="567"/>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42421CF8" w14:textId="77777777" w:rsidR="00A25DF8" w:rsidRPr="001E1C93" w:rsidRDefault="00A25DF8" w:rsidP="00A25DF8">
      <w:pPr>
        <w:spacing w:after="0" w:line="23" w:lineRule="atLeast"/>
        <w:ind w:firstLine="567"/>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D5E25AA" w14:textId="77777777" w:rsidR="00A25DF8" w:rsidRPr="001E1C93" w:rsidRDefault="00A25DF8" w:rsidP="00A25DF8">
      <w:pPr>
        <w:spacing w:after="0" w:line="23" w:lineRule="atLeast"/>
        <w:ind w:firstLine="567"/>
        <w:rPr>
          <w:rFonts w:cs="Arial"/>
          <w:bCs/>
          <w:szCs w:val="24"/>
        </w:rPr>
      </w:pPr>
      <w:r w:rsidRPr="001E1C93">
        <w:rPr>
          <w:rFonts w:cs="Arial"/>
          <w:bCs/>
          <w:szCs w:val="24"/>
        </w:rPr>
        <w:t xml:space="preserve">Nauczyciel </w:t>
      </w:r>
      <w:r w:rsidRPr="001E1C93">
        <w:rPr>
          <w:rFonts w:cs="Arial"/>
          <w:szCs w:val="24"/>
        </w:rPr>
        <w:t>dobierając</w:t>
      </w:r>
      <w:r w:rsidRPr="001E1C93">
        <w:rPr>
          <w:rFonts w:cs="Arial"/>
          <w:bCs/>
          <w:szCs w:val="24"/>
        </w:rPr>
        <w:t xml:space="preserve">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1FD7E737" w14:textId="77777777" w:rsidR="00A25DF8" w:rsidRPr="001E1C93" w:rsidRDefault="00A25DF8" w:rsidP="00A25DF8">
      <w:pPr>
        <w:spacing w:after="0" w:line="23" w:lineRule="atLeast"/>
        <w:ind w:firstLine="567"/>
        <w:rPr>
          <w:rFonts w:cs="Arial"/>
          <w:szCs w:val="24"/>
        </w:rPr>
      </w:pPr>
      <w:r w:rsidRPr="001E1C93">
        <w:rPr>
          <w:rFonts w:cs="Arial"/>
          <w:bCs/>
          <w:iCs/>
          <w:szCs w:val="24"/>
        </w:rPr>
        <w:t xml:space="preserve">Rzetelna </w:t>
      </w:r>
      <w:r w:rsidRPr="001E1C93">
        <w:rPr>
          <w:rFonts w:cs="Arial"/>
          <w:szCs w:val="24"/>
        </w:rPr>
        <w:t>odpowiedź</w:t>
      </w:r>
      <w:r w:rsidRPr="001E1C93">
        <w:rPr>
          <w:rFonts w:cs="Arial"/>
          <w:bCs/>
          <w:iCs/>
          <w:szCs w:val="24"/>
        </w:rPr>
        <w:t xml:space="preserve"> na te pytania pozwoli na trafne dobranie metod, które doprowadzą do osiągnięcia zamierzonych efektów. </w:t>
      </w:r>
      <w:r w:rsidR="0049526B" w:rsidRPr="001E1C93">
        <w:rPr>
          <w:rFonts w:cs="Arial"/>
          <w:szCs w:val="24"/>
        </w:rPr>
        <w:t xml:space="preserve">W czasie zajęć z przedmiotu </w:t>
      </w:r>
      <w:r w:rsidRPr="001E1C93">
        <w:rPr>
          <w:rFonts w:cs="Arial"/>
          <w:szCs w:val="24"/>
        </w:rPr>
        <w:t xml:space="preserve"> powinny być kształtowane umiejętności </w:t>
      </w:r>
      <w:r w:rsidRPr="001E1C93">
        <w:rPr>
          <w:rFonts w:cs="Arial"/>
          <w:bCs/>
          <w:szCs w:val="24"/>
        </w:rPr>
        <w:t xml:space="preserve">samodzielnego myślenia, </w:t>
      </w:r>
      <w:r w:rsidRPr="001E1C93">
        <w:rPr>
          <w:rFonts w:cs="Arial"/>
          <w:szCs w:val="24"/>
        </w:rPr>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14:paraId="38CDF795" w14:textId="77777777" w:rsidR="00A25DF8" w:rsidRPr="001E1C93" w:rsidRDefault="00A25DF8" w:rsidP="00A25DF8">
      <w:pPr>
        <w:spacing w:after="0" w:line="23" w:lineRule="atLeast"/>
        <w:ind w:firstLine="567"/>
        <w:rPr>
          <w:rFonts w:cs="Arial"/>
          <w:szCs w:val="24"/>
        </w:rPr>
      </w:pPr>
      <w:r w:rsidRPr="001E1C93">
        <w:rPr>
          <w:rFonts w:cs="Arial"/>
          <w:szCs w:val="24"/>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w:t>
      </w:r>
      <w:r w:rsidR="00E575B3" w:rsidRPr="001E1C93">
        <w:rPr>
          <w:rFonts w:cs="Arial"/>
          <w:szCs w:val="24"/>
        </w:rPr>
        <w:t>najnowsze rozwiązania konstrukcyjne zastosowane w pojazdach</w:t>
      </w:r>
      <w:r w:rsidRPr="001E1C93">
        <w:rPr>
          <w:rFonts w:cs="Arial"/>
          <w:szCs w:val="24"/>
        </w:rPr>
        <w:t xml:space="preserve"> rolnicz</w:t>
      </w:r>
      <w:r w:rsidR="00E575B3" w:rsidRPr="001E1C93">
        <w:rPr>
          <w:rFonts w:cs="Arial"/>
          <w:szCs w:val="24"/>
        </w:rPr>
        <w:t>ych</w:t>
      </w:r>
      <w:r w:rsidRPr="001E1C93">
        <w:rPr>
          <w:rFonts w:cs="Arial"/>
          <w:szCs w:val="24"/>
        </w:rPr>
        <w:t xml:space="preserve">. Wykonywanie ćwiczeń należy poprzedzić szczegółowym instruktażem. </w:t>
      </w:r>
    </w:p>
    <w:p w14:paraId="509FD75C" w14:textId="77777777" w:rsidR="00A25DF8" w:rsidRPr="001E1C93" w:rsidRDefault="00A25DF8" w:rsidP="00A25DF8">
      <w:pPr>
        <w:spacing w:after="0" w:line="23" w:lineRule="atLeast"/>
        <w:rPr>
          <w:rFonts w:cs="Arial"/>
          <w:szCs w:val="24"/>
        </w:rPr>
      </w:pPr>
    </w:p>
    <w:p w14:paraId="1F15C229" w14:textId="77777777" w:rsidR="00A25DF8" w:rsidRPr="006E34B6" w:rsidRDefault="00A25DF8" w:rsidP="00A25DF8">
      <w:pPr>
        <w:pStyle w:val="nag4"/>
        <w:keepNext/>
        <w:spacing w:line="23" w:lineRule="atLeast"/>
        <w:ind w:firstLine="284"/>
        <w:rPr>
          <w:sz w:val="24"/>
          <w:szCs w:val="24"/>
        </w:rPr>
      </w:pPr>
      <w:r w:rsidRPr="006E34B6">
        <w:rPr>
          <w:sz w:val="24"/>
          <w:szCs w:val="24"/>
        </w:rPr>
        <w:t>Środki dydaktyczne</w:t>
      </w:r>
    </w:p>
    <w:p w14:paraId="20C65B4A" w14:textId="77777777" w:rsidR="00A25DF8" w:rsidRPr="001E1C93" w:rsidRDefault="00A25DF8" w:rsidP="00A25DF8">
      <w:pPr>
        <w:spacing w:after="0" w:line="23" w:lineRule="atLeast"/>
        <w:ind w:firstLine="567"/>
        <w:rPr>
          <w:rFonts w:cs="Arial"/>
          <w:szCs w:val="24"/>
        </w:rPr>
      </w:pPr>
      <w:r w:rsidRPr="001E1C93">
        <w:rPr>
          <w:rFonts w:cs="Arial"/>
          <w:szCs w:val="24"/>
        </w:rPr>
        <w:t xml:space="preserve">Pracownia </w:t>
      </w:r>
      <w:r w:rsidR="00E575B3" w:rsidRPr="001E1C93">
        <w:rPr>
          <w:rFonts w:cs="Arial"/>
          <w:szCs w:val="24"/>
        </w:rPr>
        <w:t>pojazdów</w:t>
      </w:r>
      <w:r w:rsidRPr="001E1C93">
        <w:rPr>
          <w:rFonts w:cs="Arial"/>
          <w:szCs w:val="24"/>
        </w:rPr>
        <w:t xml:space="preserve"> rolnicz</w:t>
      </w:r>
      <w:r w:rsidR="00E575B3" w:rsidRPr="001E1C93">
        <w:rPr>
          <w:rFonts w:cs="Arial"/>
          <w:szCs w:val="24"/>
        </w:rPr>
        <w:t>ych</w:t>
      </w:r>
      <w:r w:rsidRPr="001E1C93">
        <w:rPr>
          <w:rFonts w:ascii="Times New Roman" w:hAnsi="Times New Roman"/>
          <w:bCs/>
          <w:sz w:val="16"/>
          <w:szCs w:val="20"/>
        </w:rPr>
        <w:t xml:space="preserve"> </w:t>
      </w:r>
      <w:r w:rsidRPr="001E1C93">
        <w:rPr>
          <w:rFonts w:cs="Arial"/>
          <w:szCs w:val="24"/>
        </w:rPr>
        <w:t xml:space="preserve">powinna być wyposażona w: </w:t>
      </w:r>
    </w:p>
    <w:p w14:paraId="74A8E8CA"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stanowisko komputerowe dla nauczyciela podłączone do sieci lokalnej z dostępem do Internetu, urządzenie wielofunkcyjne, projektor multimedialny, pakiet programów biurowych,</w:t>
      </w:r>
    </w:p>
    <w:p w14:paraId="0EF79575" w14:textId="77777777" w:rsidR="00A25DF8" w:rsidRPr="001E1C93" w:rsidRDefault="00A25DF8" w:rsidP="002C4E08">
      <w:pPr>
        <w:pStyle w:val="Akapitzlist"/>
        <w:numPr>
          <w:ilvl w:val="0"/>
          <w:numId w:val="22"/>
        </w:numPr>
        <w:spacing w:line="23" w:lineRule="atLeast"/>
        <w:ind w:left="284" w:hanging="284"/>
        <w:rPr>
          <w:rFonts w:cs="Arial"/>
          <w:szCs w:val="24"/>
        </w:rPr>
      </w:pPr>
      <w:r w:rsidRPr="001E1C93">
        <w:rPr>
          <w:rFonts w:cs="Arial"/>
          <w:szCs w:val="24"/>
        </w:rPr>
        <w:t>stanowiska komputerowe dla uczniów (jedno stanowisko dla jednego ucznia) podłączone do sieci lokalnej z dostępem do I</w:t>
      </w:r>
      <w:r w:rsidR="007E120E" w:rsidRPr="001E1C93">
        <w:rPr>
          <w:rFonts w:cs="Arial"/>
          <w:szCs w:val="24"/>
        </w:rPr>
        <w:t>nternetu,</w:t>
      </w:r>
    </w:p>
    <w:p w14:paraId="4B2D5796" w14:textId="77777777" w:rsidR="007E120E" w:rsidRPr="001E1C93" w:rsidRDefault="007E120E" w:rsidP="002C4E08">
      <w:pPr>
        <w:pStyle w:val="Akapitzlist"/>
        <w:numPr>
          <w:ilvl w:val="0"/>
          <w:numId w:val="22"/>
        </w:numPr>
        <w:spacing w:line="23" w:lineRule="atLeast"/>
        <w:ind w:left="284" w:hanging="284"/>
        <w:rPr>
          <w:rFonts w:cs="Arial"/>
          <w:szCs w:val="24"/>
        </w:rPr>
      </w:pPr>
      <w:r w:rsidRPr="001E1C93">
        <w:rPr>
          <w:rFonts w:cs="Arial"/>
          <w:szCs w:val="24"/>
        </w:rPr>
        <w:t>przyrządy diagnostyczne, przekroje i modele podzespołów pojazdów, silniki spalinowe i elektryczne, elementy instalacji pojazdów,</w:t>
      </w:r>
    </w:p>
    <w:p w14:paraId="2585E42B" w14:textId="77777777" w:rsidR="007E120E" w:rsidRPr="001E1C93" w:rsidRDefault="007E120E" w:rsidP="002C4E08">
      <w:pPr>
        <w:pStyle w:val="Akapitzlist"/>
        <w:numPr>
          <w:ilvl w:val="0"/>
          <w:numId w:val="22"/>
        </w:numPr>
        <w:spacing w:line="23" w:lineRule="atLeast"/>
        <w:ind w:left="284" w:hanging="284"/>
        <w:rPr>
          <w:rFonts w:cs="Arial"/>
          <w:szCs w:val="24"/>
        </w:rPr>
      </w:pPr>
      <w:r w:rsidRPr="001E1C93">
        <w:rPr>
          <w:rFonts w:cs="Arial"/>
          <w:szCs w:val="24"/>
        </w:rPr>
        <w:t>oprogramowanie symulujące pracę pojazdów silnikowych i ich diagnostykę, katalogi pojazdów oraz ich części, instrukcje obsługi pojazdów.</w:t>
      </w:r>
    </w:p>
    <w:p w14:paraId="1C8F14D3" w14:textId="77777777" w:rsidR="00A25DF8" w:rsidRPr="001E1C93" w:rsidRDefault="00A25DF8" w:rsidP="002C4E08">
      <w:pPr>
        <w:pStyle w:val="Akapitzlist"/>
        <w:numPr>
          <w:ilvl w:val="0"/>
          <w:numId w:val="22"/>
        </w:numPr>
        <w:spacing w:line="23" w:lineRule="atLeast"/>
        <w:ind w:left="284" w:hanging="284"/>
        <w:rPr>
          <w:rFonts w:ascii="Times New Roman" w:hAnsi="Times New Roman"/>
          <w:sz w:val="16"/>
          <w:szCs w:val="20"/>
        </w:rPr>
      </w:pPr>
      <w:r w:rsidRPr="001E1C93">
        <w:rPr>
          <w:rFonts w:cs="Arial"/>
          <w:szCs w:val="24"/>
        </w:rPr>
        <w:t xml:space="preserve">normy dotyczące </w:t>
      </w:r>
      <w:r w:rsidR="00E575B3" w:rsidRPr="001E1C93">
        <w:rPr>
          <w:rFonts w:cs="Arial"/>
          <w:szCs w:val="24"/>
        </w:rPr>
        <w:t>pojazdów rolniczych</w:t>
      </w:r>
      <w:r w:rsidRPr="001E1C93">
        <w:rPr>
          <w:rFonts w:cs="Arial"/>
          <w:szCs w:val="24"/>
        </w:rPr>
        <w:t xml:space="preserve">, dokumentacje techniczne pojazdów, maszyn i urządzeń stosowanych w rolnictwie (książki pojazdów, instrukcje obsługi i instrukcje napraw pojazdów, katalogi części maszyn, prezentacje multimedialne z zakresu </w:t>
      </w:r>
      <w:r w:rsidR="00E575B3" w:rsidRPr="001E1C93">
        <w:rPr>
          <w:rFonts w:cs="Arial"/>
          <w:szCs w:val="24"/>
        </w:rPr>
        <w:t>kołowych środków transportowych</w:t>
      </w:r>
      <w:r w:rsidRPr="001E1C93">
        <w:rPr>
          <w:rFonts w:ascii="Times New Roman" w:hAnsi="Times New Roman"/>
          <w:sz w:val="16"/>
          <w:szCs w:val="20"/>
        </w:rPr>
        <w:t>.</w:t>
      </w:r>
    </w:p>
    <w:p w14:paraId="381E95E7" w14:textId="77777777" w:rsidR="00A25DF8" w:rsidRPr="001E1C93" w:rsidRDefault="00A25DF8" w:rsidP="00A25DF8">
      <w:pPr>
        <w:spacing w:after="0" w:line="23" w:lineRule="atLeast"/>
        <w:ind w:firstLine="567"/>
        <w:rPr>
          <w:rFonts w:cs="Arial"/>
          <w:szCs w:val="24"/>
        </w:rPr>
      </w:pPr>
      <w:r w:rsidRPr="001E1C93">
        <w:rPr>
          <w:rFonts w:cs="Arial"/>
          <w:szCs w:val="24"/>
        </w:rPr>
        <w:t xml:space="preserve">Środki i pomoce dydaktyczne powinny być w najwyższym stopniu oparte o rzeczywiste elementy </w:t>
      </w:r>
      <w:r w:rsidR="00E575B3" w:rsidRPr="001E1C93">
        <w:rPr>
          <w:rFonts w:cs="Arial"/>
          <w:szCs w:val="24"/>
        </w:rPr>
        <w:t>pojazdów rolniczych, podzespołów sterowania, napędowych, hydraulicznych, pneumatycznych</w:t>
      </w:r>
      <w:r w:rsidRPr="001E1C93">
        <w:rPr>
          <w:rFonts w:cs="Arial"/>
          <w:szCs w:val="24"/>
        </w:rPr>
        <w:t>,</w:t>
      </w:r>
      <w:r w:rsidR="00E575B3" w:rsidRPr="001E1C93">
        <w:rPr>
          <w:rFonts w:cs="Arial"/>
          <w:szCs w:val="24"/>
        </w:rPr>
        <w:t xml:space="preserve"> czy innych</w:t>
      </w:r>
      <w:r w:rsidRPr="001E1C93">
        <w:rPr>
          <w:rFonts w:cs="Arial"/>
          <w:szCs w:val="24"/>
        </w:rPr>
        <w:t xml:space="preserve"> urządzeń, </w:t>
      </w:r>
      <w:r w:rsidR="00E575B3" w:rsidRPr="001E1C93">
        <w:rPr>
          <w:rFonts w:cs="Arial"/>
          <w:szCs w:val="24"/>
        </w:rPr>
        <w:t xml:space="preserve">aby </w:t>
      </w:r>
      <w:r w:rsidRPr="001E1C93">
        <w:rPr>
          <w:rFonts w:cs="Arial"/>
          <w:szCs w:val="24"/>
        </w:rPr>
        <w:t>umożliwiać kształtowanie wyobraźni przestrzennej uczniów i rozwijać praktyczne wykorzystanie nabytej wiedzy.</w:t>
      </w:r>
    </w:p>
    <w:p w14:paraId="0869A20D" w14:textId="77777777" w:rsidR="00A25DF8" w:rsidRPr="001E1C93" w:rsidRDefault="00A25DF8" w:rsidP="00A25DF8">
      <w:pPr>
        <w:spacing w:after="0" w:line="23" w:lineRule="atLeast"/>
        <w:ind w:firstLine="284"/>
        <w:rPr>
          <w:rFonts w:cs="Arial"/>
          <w:szCs w:val="24"/>
        </w:rPr>
      </w:pPr>
    </w:p>
    <w:p w14:paraId="577A8C1C" w14:textId="77777777" w:rsidR="00A25DF8" w:rsidRPr="006E34B6" w:rsidRDefault="00A25DF8" w:rsidP="00A25DF8">
      <w:pPr>
        <w:pStyle w:val="nag3"/>
        <w:keepNext/>
        <w:spacing w:line="23" w:lineRule="atLeast"/>
        <w:ind w:firstLine="284"/>
        <w:rPr>
          <w:szCs w:val="24"/>
        </w:rPr>
      </w:pPr>
      <w:r w:rsidRPr="006E34B6">
        <w:rPr>
          <w:szCs w:val="24"/>
        </w:rPr>
        <w:t>Warunki realizacji efektów kształcenia</w:t>
      </w:r>
    </w:p>
    <w:p w14:paraId="135E01A4" w14:textId="77777777" w:rsidR="00A25DF8" w:rsidRPr="001E1C93" w:rsidRDefault="00A25DF8" w:rsidP="00A25DF8">
      <w:pPr>
        <w:spacing w:after="0" w:line="23" w:lineRule="atLeast"/>
        <w:ind w:firstLine="284"/>
        <w:rPr>
          <w:rFonts w:cs="Arial"/>
          <w:szCs w:val="24"/>
        </w:rPr>
      </w:pPr>
      <w:r w:rsidRPr="001E1C93">
        <w:rPr>
          <w:rFonts w:cs="Arial"/>
          <w:szCs w:val="24"/>
        </w:rPr>
        <w:t xml:space="preserve">Zajęcia edukacyjne powinny być prowadzone pracowni </w:t>
      </w:r>
      <w:r w:rsidR="008575E4" w:rsidRPr="001E1C93">
        <w:rPr>
          <w:rFonts w:cs="Arial"/>
          <w:szCs w:val="24"/>
        </w:rPr>
        <w:t>pojazdów rolniczych</w:t>
      </w:r>
      <w:r w:rsidR="008575E4" w:rsidRPr="001E1C93">
        <w:rPr>
          <w:rFonts w:ascii="Times New Roman" w:hAnsi="Times New Roman"/>
          <w:bCs/>
          <w:sz w:val="16"/>
          <w:szCs w:val="20"/>
        </w:rPr>
        <w:t xml:space="preserve"> </w:t>
      </w:r>
      <w:r w:rsidRPr="001E1C93">
        <w:rPr>
          <w:rFonts w:cs="Arial"/>
          <w:szCs w:val="24"/>
        </w:rPr>
        <w:t>posiadającej stały dostęp do pomocy i środków dydaktycznych z zakresu urządzeń technicznych, stosowanych materiałów konstrukcyjnych oraz możliwość maksymalnego wykorzystania naturalnych okazów części maszyn, urządzeń. Niezbędne wyposażenie: stanowisko komputerowe dla nauczyciela z</w:t>
      </w:r>
      <w:r w:rsidR="00E575B3" w:rsidRPr="001E1C93">
        <w:rPr>
          <w:rFonts w:cs="Arial"/>
          <w:szCs w:val="24"/>
        </w:rPr>
        <w:t> </w:t>
      </w:r>
      <w:r w:rsidRPr="001E1C93">
        <w:rPr>
          <w:rFonts w:cs="Arial"/>
          <w:szCs w:val="24"/>
        </w:rPr>
        <w:t>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1871A089" w14:textId="77777777" w:rsidR="00A25DF8" w:rsidRPr="001E1C93" w:rsidRDefault="00A25DF8" w:rsidP="00A25DF8">
      <w:pPr>
        <w:autoSpaceDE w:val="0"/>
        <w:autoSpaceDN w:val="0"/>
        <w:adjustRightInd w:val="0"/>
        <w:spacing w:after="0" w:line="23" w:lineRule="atLeast"/>
        <w:ind w:firstLine="284"/>
        <w:rPr>
          <w:rFonts w:cs="Arial"/>
          <w:szCs w:val="24"/>
        </w:rPr>
      </w:pPr>
      <w:r w:rsidRPr="001E1C93">
        <w:rPr>
          <w:rFonts w:cs="Arial"/>
          <w:szCs w:val="24"/>
        </w:rPr>
        <w:t>Przedmiot „Po</w:t>
      </w:r>
      <w:r w:rsidR="00E575B3" w:rsidRPr="001E1C93">
        <w:rPr>
          <w:rFonts w:cs="Arial"/>
          <w:szCs w:val="24"/>
        </w:rPr>
        <w:t>jazdy rolnicze</w:t>
      </w:r>
      <w:r w:rsidRPr="001E1C93">
        <w:rPr>
          <w:rFonts w:cs="Arial"/>
          <w:szCs w:val="24"/>
        </w:rPr>
        <w:t>”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mechaniki, technik rolniczej. Należy także kształtować umiejętności samokształcenia i współpracy w grupie, rozwoju kompetencji kluczowych oraz wszystkich kompetencji społecznych określonych w podstawie programowej kształcenia w zawodzie.</w:t>
      </w:r>
    </w:p>
    <w:p w14:paraId="5A2864D6" w14:textId="77777777" w:rsidR="00A25DF8" w:rsidRPr="001E1C93" w:rsidRDefault="00A25DF8" w:rsidP="00A25DF8">
      <w:pPr>
        <w:spacing w:after="0" w:line="23" w:lineRule="atLeast"/>
        <w:ind w:firstLine="284"/>
        <w:rPr>
          <w:rFonts w:cs="Arial"/>
          <w:szCs w:val="24"/>
        </w:rPr>
      </w:pPr>
    </w:p>
    <w:p w14:paraId="5AB14101" w14:textId="77777777" w:rsidR="00A25DF8" w:rsidRPr="006E34B6" w:rsidRDefault="00A25DF8" w:rsidP="00A25DF8">
      <w:pPr>
        <w:pStyle w:val="nag4"/>
        <w:keepNext/>
        <w:spacing w:line="23" w:lineRule="atLeast"/>
        <w:ind w:firstLine="284"/>
        <w:rPr>
          <w:sz w:val="24"/>
          <w:szCs w:val="24"/>
        </w:rPr>
      </w:pPr>
      <w:r w:rsidRPr="006E34B6">
        <w:rPr>
          <w:sz w:val="24"/>
          <w:szCs w:val="24"/>
        </w:rPr>
        <w:t>Obudowa dydaktyczna</w:t>
      </w:r>
    </w:p>
    <w:p w14:paraId="5D17A658" w14:textId="77777777" w:rsidR="00A25DF8" w:rsidRPr="006E34B6" w:rsidRDefault="00A25DF8" w:rsidP="00A25DF8">
      <w:pPr>
        <w:pStyle w:val="nag4"/>
        <w:keepNext/>
        <w:spacing w:line="23" w:lineRule="atLeast"/>
        <w:ind w:firstLine="284"/>
        <w:rPr>
          <w:sz w:val="24"/>
          <w:szCs w:val="24"/>
        </w:rPr>
      </w:pPr>
      <w:r w:rsidRPr="006E34B6">
        <w:rPr>
          <w:sz w:val="24"/>
          <w:szCs w:val="24"/>
        </w:rPr>
        <w:t>Formy organizacyjne</w:t>
      </w:r>
    </w:p>
    <w:p w14:paraId="6F5555C8" w14:textId="77777777" w:rsidR="00A25DF8" w:rsidRPr="001E1C93" w:rsidRDefault="00A25DF8" w:rsidP="00A25DF8">
      <w:pPr>
        <w:spacing w:after="0" w:line="23" w:lineRule="atLeast"/>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37C8D55D" w14:textId="77777777" w:rsidR="00A25DF8" w:rsidRPr="006E34B6" w:rsidRDefault="00A25DF8" w:rsidP="00A25DF8">
      <w:pPr>
        <w:pStyle w:val="nag3"/>
        <w:spacing w:line="23" w:lineRule="atLeast"/>
        <w:ind w:firstLine="284"/>
        <w:rPr>
          <w:szCs w:val="24"/>
        </w:rPr>
      </w:pPr>
      <w:r w:rsidRPr="006E34B6">
        <w:rPr>
          <w:szCs w:val="24"/>
        </w:rPr>
        <w:t>Formy indywidualizacji pracy uczniów</w:t>
      </w:r>
    </w:p>
    <w:p w14:paraId="2EAE266E" w14:textId="77777777" w:rsidR="00A25DF8" w:rsidRPr="001E1C93" w:rsidRDefault="00A25DF8" w:rsidP="00A25DF8">
      <w:pPr>
        <w:spacing w:after="0" w:line="23" w:lineRule="atLeast"/>
        <w:ind w:firstLine="284"/>
        <w:rPr>
          <w:rFonts w:cs="Arial"/>
          <w:szCs w:val="24"/>
        </w:rPr>
      </w:pPr>
      <w:r w:rsidRPr="001E1C93">
        <w:rPr>
          <w:rFonts w:cs="Arial"/>
          <w:szCs w:val="24"/>
        </w:rPr>
        <w:t>Formy indywidualizacji pracy uczniów powinny uwzględniać:</w:t>
      </w:r>
    </w:p>
    <w:p w14:paraId="6A051509"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potrzeb ucznia,</w:t>
      </w:r>
    </w:p>
    <w:p w14:paraId="6004FA9F"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możliwości ucznia.</w:t>
      </w:r>
    </w:p>
    <w:p w14:paraId="3A0F855F" w14:textId="77777777" w:rsidR="00A25DF8" w:rsidRPr="001E1C93" w:rsidRDefault="00A25DF8" w:rsidP="00A25DF8">
      <w:pPr>
        <w:spacing w:after="0" w:line="23" w:lineRule="atLeast"/>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E575B3" w:rsidRPr="001E1C93">
        <w:rPr>
          <w:rFonts w:cs="Arial"/>
          <w:szCs w:val="24"/>
        </w:rPr>
        <w:t> </w:t>
      </w:r>
      <w:r w:rsidRPr="001E1C93">
        <w:rPr>
          <w:rFonts w:cs="Arial"/>
          <w:szCs w:val="24"/>
        </w:rPr>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007C5EAA" w14:textId="77777777" w:rsidR="00A25DF8" w:rsidRPr="001E1C93" w:rsidRDefault="00A25DF8" w:rsidP="00A25DF8">
      <w:pPr>
        <w:spacing w:after="0" w:line="23" w:lineRule="atLeast"/>
        <w:ind w:firstLine="284"/>
        <w:rPr>
          <w:rFonts w:cs="Arial"/>
          <w:szCs w:val="24"/>
        </w:rPr>
      </w:pPr>
      <w:r w:rsidRPr="001E1C93">
        <w:rPr>
          <w:rFonts w:cs="Arial"/>
          <w:szCs w:val="24"/>
        </w:rPr>
        <w:t>Każdy uczeń posiadający szczególne potrzeby i możliwości powinien mieć określone właściwe dla siebie tempo i zakres pracy w</w:t>
      </w:r>
      <w:r w:rsidR="00E575B3" w:rsidRPr="001E1C93">
        <w:rPr>
          <w:rFonts w:cs="Arial"/>
          <w:szCs w:val="24"/>
        </w:rPr>
        <w:t> </w:t>
      </w:r>
      <w:r w:rsidRPr="001E1C93">
        <w:rPr>
          <w:rFonts w:cs="Arial"/>
          <w:szCs w:val="24"/>
        </w:rPr>
        <w:t xml:space="preserve">obszarze przedmiotu nauczania z zachowaniem realizacji podstawy programowej. </w:t>
      </w:r>
    </w:p>
    <w:p w14:paraId="3E48485F" w14:textId="77777777" w:rsidR="00A25DF8" w:rsidRPr="001E1C93" w:rsidRDefault="00A25DF8" w:rsidP="00A25DF8">
      <w:pPr>
        <w:spacing w:after="0" w:line="23" w:lineRule="atLeast"/>
        <w:ind w:firstLine="284"/>
        <w:rPr>
          <w:rFonts w:cs="Arial"/>
          <w:szCs w:val="24"/>
        </w:rPr>
      </w:pPr>
      <w:r w:rsidRPr="001E1C93">
        <w:rPr>
          <w:rFonts w:cs="Arial"/>
          <w:szCs w:val="24"/>
        </w:rPr>
        <w:t>Przykładowe formy indywidualizacji pracy uczniów:</w:t>
      </w:r>
    </w:p>
    <w:p w14:paraId="760D2938"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 xml:space="preserve">zastosowanie zindywidualizowanych form pracy z uczniem, </w:t>
      </w:r>
    </w:p>
    <w:p w14:paraId="71F3444C"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1C901AA9"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5F5B9365" w14:textId="77777777" w:rsidR="00A25DF8" w:rsidRPr="001E1C93" w:rsidRDefault="00A25DF8" w:rsidP="002C4E08">
      <w:pPr>
        <w:pStyle w:val="Akapitzlist"/>
        <w:numPr>
          <w:ilvl w:val="0"/>
          <w:numId w:val="22"/>
        </w:numPr>
        <w:spacing w:line="23" w:lineRule="atLeast"/>
        <w:ind w:left="284" w:firstLine="0"/>
        <w:rPr>
          <w:rFonts w:cs="Arial"/>
          <w:szCs w:val="24"/>
        </w:rPr>
      </w:pPr>
      <w:r w:rsidRPr="001E1C93">
        <w:rPr>
          <w:rFonts w:cs="Arial"/>
          <w:szCs w:val="24"/>
        </w:rPr>
        <w:t xml:space="preserve">wykorzystanie technologii informacyjnych i form samokształcenia ucznia do odpowiedniego ukierunkowania jego rozwoju. </w:t>
      </w:r>
    </w:p>
    <w:p w14:paraId="573266E7" w14:textId="77777777" w:rsidR="00A25DF8" w:rsidRPr="001E1C93" w:rsidRDefault="00A25DF8" w:rsidP="00A25DF8">
      <w:pPr>
        <w:spacing w:after="0" w:line="23" w:lineRule="atLeast"/>
        <w:ind w:firstLine="284"/>
        <w:rPr>
          <w:rFonts w:cs="Arial"/>
          <w:szCs w:val="24"/>
        </w:rPr>
      </w:pPr>
      <w:r w:rsidRPr="001E1C93">
        <w:rPr>
          <w:rFonts w:cs="Arial"/>
          <w:szCs w:val="24"/>
        </w:rPr>
        <w:t>Nauczyciel powinien:</w:t>
      </w:r>
    </w:p>
    <w:p w14:paraId="43A28442"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4CB8B7BC"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656D8661"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35C92456"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0083BCB4"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58EB077A"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4B8AB51A"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23528D53"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31046BB1"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11A4242B" w14:textId="77777777" w:rsidR="00A25DF8" w:rsidRPr="001E1C93" w:rsidRDefault="00A25DF8" w:rsidP="00A25DF8">
      <w:pPr>
        <w:spacing w:after="0" w:line="23" w:lineRule="atLeast"/>
        <w:ind w:firstLine="284"/>
        <w:rPr>
          <w:rFonts w:cs="Arial"/>
          <w:szCs w:val="24"/>
        </w:rPr>
      </w:pPr>
    </w:p>
    <w:p w14:paraId="610C484E" w14:textId="77777777" w:rsidR="00A25DF8" w:rsidRPr="006E34B6" w:rsidRDefault="00A25DF8" w:rsidP="00A25DF8">
      <w:pPr>
        <w:spacing w:after="0" w:line="23" w:lineRule="atLeast"/>
        <w:ind w:firstLine="284"/>
        <w:rPr>
          <w:rFonts w:cs="Arial"/>
          <w:b/>
          <w:sz w:val="24"/>
          <w:szCs w:val="24"/>
        </w:rPr>
      </w:pPr>
      <w:r w:rsidRPr="006E34B6">
        <w:rPr>
          <w:rFonts w:cs="Arial"/>
          <w:b/>
          <w:sz w:val="24"/>
          <w:szCs w:val="24"/>
        </w:rPr>
        <w:t>PROPONOWANE METODY SPRAWDZANIA OSIĄGNIĘĆ EDUKACYJNYCH UCZNIA/SŁUCHACZA</w:t>
      </w:r>
    </w:p>
    <w:p w14:paraId="2F3ECB81" w14:textId="77777777" w:rsidR="00A25DF8" w:rsidRPr="001E1C93" w:rsidRDefault="00A25DF8" w:rsidP="00A25DF8">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1711CE4F" w14:textId="77777777" w:rsidR="00A25DF8" w:rsidRPr="001E1C93" w:rsidRDefault="00A25DF8" w:rsidP="00A25DF8">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21247A41" w14:textId="77777777" w:rsidR="00A25DF8" w:rsidRPr="001E1C93" w:rsidRDefault="00A25DF8" w:rsidP="00A25DF8">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0F72C304" w14:textId="77777777" w:rsidR="00A25DF8" w:rsidRPr="001E1C93" w:rsidRDefault="00A25DF8" w:rsidP="00A25DF8">
      <w:pPr>
        <w:spacing w:after="0" w:line="23" w:lineRule="atLeast"/>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40B03B28" w14:textId="77777777" w:rsidR="00A25DF8" w:rsidRPr="001E1C93" w:rsidRDefault="00A25DF8" w:rsidP="00A25DF8">
      <w:pPr>
        <w:spacing w:after="0" w:line="23" w:lineRule="atLeast"/>
        <w:rPr>
          <w:rFonts w:cs="Arial"/>
          <w:b/>
          <w:szCs w:val="24"/>
        </w:rPr>
      </w:pPr>
    </w:p>
    <w:p w14:paraId="43DA4B0B" w14:textId="77777777" w:rsidR="00A25DF8" w:rsidRPr="006E34B6" w:rsidRDefault="00A25DF8" w:rsidP="00A25DF8">
      <w:pPr>
        <w:spacing w:after="0" w:line="23" w:lineRule="atLeast"/>
        <w:ind w:firstLine="284"/>
        <w:rPr>
          <w:rFonts w:cs="Arial"/>
          <w:b/>
          <w:sz w:val="24"/>
          <w:szCs w:val="24"/>
        </w:rPr>
      </w:pPr>
      <w:r w:rsidRPr="006E34B6">
        <w:rPr>
          <w:rFonts w:cs="Arial"/>
          <w:b/>
          <w:sz w:val="24"/>
          <w:szCs w:val="24"/>
        </w:rPr>
        <w:t>EWALUACJIA PRZEDMIOTU</w:t>
      </w:r>
    </w:p>
    <w:p w14:paraId="287DB2D9" w14:textId="77777777" w:rsidR="00A25DF8" w:rsidRPr="001E1C93" w:rsidRDefault="00A25DF8" w:rsidP="00A25DF8">
      <w:pPr>
        <w:spacing w:after="0" w:line="23" w:lineRule="atLeast"/>
        <w:ind w:firstLine="284"/>
        <w:rPr>
          <w:rFonts w:cs="Arial"/>
          <w:szCs w:val="24"/>
        </w:rPr>
      </w:pPr>
      <w:r w:rsidRPr="001E1C93">
        <w:rPr>
          <w:rFonts w:cs="Arial"/>
          <w:szCs w:val="24"/>
        </w:rPr>
        <w:t>Jakość procesu nauczania i uzyskiwane efekty zależą w dużym stopniu od programu nauczania przedmiotu:</w:t>
      </w:r>
    </w:p>
    <w:p w14:paraId="7942FE1A"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1A1B3265"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2069056A"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78017A3D" w14:textId="77777777" w:rsidR="00A25DF8" w:rsidRPr="001E1C93" w:rsidRDefault="00A25DF8" w:rsidP="00A25DF8">
      <w:pPr>
        <w:spacing w:after="0" w:line="23" w:lineRule="atLeast"/>
        <w:ind w:firstLine="284"/>
        <w:rPr>
          <w:rFonts w:cs="Arial"/>
          <w:szCs w:val="24"/>
        </w:rPr>
      </w:pPr>
      <w:r w:rsidRPr="001E1C93">
        <w:rPr>
          <w:rFonts w:cs="Arial"/>
          <w:szCs w:val="24"/>
        </w:rPr>
        <w:t xml:space="preserve">Realizacja programu nauczania w ramach przedmiotu </w:t>
      </w:r>
      <w:r w:rsidR="008575E4" w:rsidRPr="001E1C93">
        <w:rPr>
          <w:rFonts w:cs="Arial"/>
          <w:szCs w:val="24"/>
        </w:rPr>
        <w:t xml:space="preserve">„Pojazdy rolnicze” </w:t>
      </w:r>
      <w:r w:rsidRPr="001E1C93">
        <w:rPr>
          <w:rFonts w:cs="Arial"/>
          <w:szCs w:val="24"/>
        </w:rPr>
        <w:t>powinna zapewnić osiągnięcie założonych efektów z podstawy programowej. Na tym etapie ewaluacji programu nauczania przedmiotu Produkcja roślinna mogą być wykorzystywane:</w:t>
      </w:r>
    </w:p>
    <w:p w14:paraId="6BBB61FB"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0EAAC2B6"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47FC8294"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3D2A4607"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19CD415A"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7250E61F"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24991798"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202ADE17" w14:textId="77777777" w:rsidR="00A25DF8" w:rsidRPr="001E1C93" w:rsidRDefault="00A25DF8" w:rsidP="00A25DF8">
      <w:pPr>
        <w:spacing w:after="0" w:line="23" w:lineRule="atLeast"/>
        <w:ind w:firstLine="284"/>
        <w:rPr>
          <w:rFonts w:cs="Arial"/>
          <w:szCs w:val="24"/>
        </w:rPr>
      </w:pPr>
    </w:p>
    <w:p w14:paraId="2796D0DA" w14:textId="77777777" w:rsidR="00A25DF8" w:rsidRPr="001E1C93" w:rsidRDefault="00A25DF8" w:rsidP="00A25DF8">
      <w:pPr>
        <w:spacing w:after="0" w:line="23" w:lineRule="atLeast"/>
        <w:ind w:firstLine="284"/>
        <w:rPr>
          <w:rFonts w:cs="Arial"/>
          <w:szCs w:val="24"/>
        </w:rPr>
      </w:pPr>
      <w:r w:rsidRPr="001E1C93">
        <w:rPr>
          <w:rFonts w:cs="Arial"/>
          <w:szCs w:val="24"/>
        </w:rPr>
        <w:t>Oceniając program nauczania w ramach przedmiotu „Po</w:t>
      </w:r>
      <w:r w:rsidR="008032A9" w:rsidRPr="001E1C93">
        <w:rPr>
          <w:rFonts w:cs="Arial"/>
          <w:szCs w:val="24"/>
        </w:rPr>
        <w:t>jazdy rolnicze</w:t>
      </w:r>
      <w:r w:rsidRPr="001E1C93">
        <w:rPr>
          <w:rFonts w:cs="Arial"/>
          <w:szCs w:val="24"/>
        </w:rPr>
        <w:t>”</w:t>
      </w:r>
      <w:r w:rsidRPr="001E1C93">
        <w:rPr>
          <w:rFonts w:cs="Arial"/>
          <w:b/>
          <w:bCs/>
          <w:szCs w:val="24"/>
        </w:rPr>
        <w:t xml:space="preserve"> </w:t>
      </w:r>
      <w:r w:rsidRPr="001E1C93">
        <w:rPr>
          <w:rFonts w:cs="Arial"/>
          <w:szCs w:val="24"/>
        </w:rPr>
        <w:t>należy przeanalizować osiągnięcie założonych celów, jakie program stawia i w takim rozumieniu, jakie zostały przyjęte. Zadaniem ewaluacji programu jest: między innymi ulepszenie jego struktury, dodanie lub usunięcie pewnych technik pracy i wskazanie:</w:t>
      </w:r>
    </w:p>
    <w:p w14:paraId="5FD71362" w14:textId="77777777" w:rsidR="00A25DF8" w:rsidRPr="001E1C93" w:rsidRDefault="00A25DF8" w:rsidP="002C4E08">
      <w:pPr>
        <w:pStyle w:val="Akapitzlist"/>
        <w:numPr>
          <w:ilvl w:val="0"/>
          <w:numId w:val="53"/>
        </w:numPr>
        <w:spacing w:line="23" w:lineRule="atLeast"/>
        <w:rPr>
          <w:rFonts w:cs="Arial"/>
          <w:szCs w:val="24"/>
        </w:rPr>
      </w:pPr>
      <w:r w:rsidRPr="001E1C93">
        <w:rPr>
          <w:rFonts w:cs="Arial"/>
          <w:szCs w:val="24"/>
        </w:rPr>
        <w:t xml:space="preserve">mocnych stron pracy ucznia (opanowanych umiejętności), </w:t>
      </w:r>
    </w:p>
    <w:p w14:paraId="590F8EC9" w14:textId="77777777" w:rsidR="00A25DF8" w:rsidRPr="001E1C93" w:rsidRDefault="00A25DF8" w:rsidP="002C4E08">
      <w:pPr>
        <w:pStyle w:val="Akapitzlist"/>
        <w:numPr>
          <w:ilvl w:val="0"/>
          <w:numId w:val="53"/>
        </w:numPr>
        <w:spacing w:line="23" w:lineRule="atLeast"/>
        <w:rPr>
          <w:rFonts w:cs="Arial"/>
          <w:szCs w:val="24"/>
        </w:rPr>
      </w:pPr>
      <w:r w:rsidRPr="001E1C93">
        <w:rPr>
          <w:rFonts w:cs="Arial"/>
          <w:szCs w:val="24"/>
        </w:rPr>
        <w:t xml:space="preserve">słabych stron pracy ucznia (nieopanowanych umiejętności), </w:t>
      </w:r>
    </w:p>
    <w:p w14:paraId="44E59C58" w14:textId="77777777" w:rsidR="00A25DF8" w:rsidRPr="001E1C93" w:rsidRDefault="00A25DF8" w:rsidP="002C4E08">
      <w:pPr>
        <w:pStyle w:val="Akapitzlist"/>
        <w:numPr>
          <w:ilvl w:val="0"/>
          <w:numId w:val="53"/>
        </w:numPr>
        <w:spacing w:line="23" w:lineRule="atLeast"/>
        <w:rPr>
          <w:rFonts w:cs="Arial"/>
          <w:szCs w:val="24"/>
        </w:rPr>
      </w:pPr>
      <w:r w:rsidRPr="001E1C93">
        <w:rPr>
          <w:rFonts w:cs="Arial"/>
          <w:szCs w:val="24"/>
        </w:rPr>
        <w:t xml:space="preserve">sposobów poprawy pracy przez ucznia, </w:t>
      </w:r>
    </w:p>
    <w:p w14:paraId="37ABC851" w14:textId="77777777" w:rsidR="00A25DF8" w:rsidRPr="001E1C93" w:rsidRDefault="00A25DF8" w:rsidP="002C4E08">
      <w:pPr>
        <w:pStyle w:val="Akapitzlist"/>
        <w:numPr>
          <w:ilvl w:val="0"/>
          <w:numId w:val="53"/>
        </w:numPr>
        <w:spacing w:line="23" w:lineRule="atLeast"/>
        <w:rPr>
          <w:rFonts w:cs="Arial"/>
          <w:szCs w:val="24"/>
        </w:rPr>
      </w:pPr>
      <w:r w:rsidRPr="001E1C93">
        <w:rPr>
          <w:rFonts w:cs="Arial"/>
          <w:szCs w:val="24"/>
        </w:rPr>
        <w:t>jak uczeń dalej ma pracować, aby przyswoić nieopanowane wiadomości i umiejętności.</w:t>
      </w:r>
    </w:p>
    <w:p w14:paraId="543097ED" w14:textId="77777777" w:rsidR="00A25DF8" w:rsidRPr="001E1C93" w:rsidRDefault="00A25DF8" w:rsidP="00A25DF8">
      <w:pPr>
        <w:spacing w:after="0" w:line="23" w:lineRule="atLeast"/>
        <w:ind w:firstLine="284"/>
        <w:rPr>
          <w:rFonts w:cs="Arial"/>
          <w:szCs w:val="24"/>
        </w:rPr>
      </w:pPr>
    </w:p>
    <w:p w14:paraId="67414A65" w14:textId="77777777" w:rsidR="00A25DF8" w:rsidRPr="001E1C93" w:rsidRDefault="00A25DF8" w:rsidP="00A25DF8">
      <w:pPr>
        <w:spacing w:after="0" w:line="23" w:lineRule="atLeast"/>
        <w:ind w:firstLine="284"/>
        <w:rPr>
          <w:rFonts w:cs="Arial"/>
          <w:szCs w:val="24"/>
        </w:rPr>
      </w:pPr>
      <w:r w:rsidRPr="001E1C93">
        <w:rPr>
          <w:rFonts w:cs="Arial"/>
          <w:szCs w:val="24"/>
        </w:rPr>
        <w:t>W efekcie końcowym ewaluacji programu nauczania do przedmiotu „</w:t>
      </w:r>
      <w:r w:rsidR="008032A9" w:rsidRPr="001E1C93">
        <w:rPr>
          <w:rFonts w:cs="Arial"/>
          <w:szCs w:val="24"/>
        </w:rPr>
        <w:t>Pojazdy rolnicze</w:t>
      </w:r>
      <w:r w:rsidRPr="001E1C93">
        <w:rPr>
          <w:rFonts w:cs="Arial"/>
          <w:szCs w:val="24"/>
        </w:rPr>
        <w:t>”, należy ustalić:</w:t>
      </w:r>
    </w:p>
    <w:p w14:paraId="4ECFE2BA"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1839D1D7"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7D33D787"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48E05F9C" w14:textId="77777777" w:rsidR="00A25DF8" w:rsidRPr="001E1C93" w:rsidRDefault="00A25DF8"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p w14:paraId="62C0D064" w14:textId="77777777" w:rsidR="00DA72ED" w:rsidRDefault="00DA72ED">
      <w:pPr>
        <w:spacing w:after="160" w:line="259" w:lineRule="auto"/>
        <w:rPr>
          <w:rFonts w:cs="Arial"/>
          <w:b/>
          <w:bCs/>
          <w:sz w:val="24"/>
          <w:szCs w:val="24"/>
        </w:rPr>
      </w:pPr>
      <w:r>
        <w:rPr>
          <w:rFonts w:cs="Arial"/>
          <w:b/>
          <w:bCs/>
          <w:sz w:val="24"/>
          <w:szCs w:val="24"/>
        </w:rPr>
        <w:br w:type="page"/>
      </w:r>
    </w:p>
    <w:p w14:paraId="1A077BAD" w14:textId="22BF1666" w:rsidR="00731E55" w:rsidRDefault="00731E55" w:rsidP="001E1C93">
      <w:pPr>
        <w:pStyle w:val="Nagwek2"/>
      </w:pPr>
      <w:bookmarkStart w:id="24" w:name="_Toc18406911"/>
      <w:r w:rsidRPr="003C0611">
        <w:t xml:space="preserve">Podstawy </w:t>
      </w:r>
      <w:r>
        <w:t>elektrotechniki i elektroniki</w:t>
      </w:r>
      <w:bookmarkEnd w:id="24"/>
    </w:p>
    <w:p w14:paraId="1DF25197" w14:textId="77777777" w:rsidR="00C17075" w:rsidRDefault="00C17075" w:rsidP="00731E55">
      <w:pPr>
        <w:shd w:val="clear" w:color="auto" w:fill="FFFFFF" w:themeFill="background1"/>
        <w:spacing w:after="0" w:line="23" w:lineRule="atLeast"/>
        <w:rPr>
          <w:rFonts w:cs="Arial"/>
          <w:b/>
          <w:bCs/>
          <w:sz w:val="24"/>
          <w:szCs w:val="24"/>
        </w:rPr>
      </w:pPr>
    </w:p>
    <w:p w14:paraId="29140E4B" w14:textId="77777777" w:rsidR="00C17075" w:rsidRPr="008F2F6F" w:rsidRDefault="00C17075" w:rsidP="00C17075">
      <w:pPr>
        <w:shd w:val="clear" w:color="auto" w:fill="FFFFFF" w:themeFill="background1"/>
        <w:spacing w:after="0" w:line="23" w:lineRule="atLeast"/>
        <w:rPr>
          <w:rFonts w:cs="Arial"/>
          <w:sz w:val="24"/>
          <w:szCs w:val="24"/>
        </w:rPr>
      </w:pPr>
      <w:bookmarkStart w:id="25" w:name="_Hlk15734454"/>
      <w:r w:rsidRPr="008F2F6F">
        <w:rPr>
          <w:rFonts w:cs="Arial"/>
          <w:b/>
          <w:bCs/>
          <w:sz w:val="24"/>
          <w:szCs w:val="24"/>
        </w:rPr>
        <w:t>Cele ogólne przedmiotu</w:t>
      </w:r>
    </w:p>
    <w:p w14:paraId="01750BAC" w14:textId="77777777" w:rsidR="00C17075" w:rsidRPr="001E1C93" w:rsidRDefault="00C17075" w:rsidP="00C17075">
      <w:pPr>
        <w:shd w:val="clear" w:color="auto" w:fill="FFFFFF" w:themeFill="background1"/>
        <w:spacing w:after="0" w:line="23" w:lineRule="atLeast"/>
        <w:rPr>
          <w:rFonts w:cs="Arial"/>
          <w:szCs w:val="24"/>
        </w:rPr>
      </w:pPr>
    </w:p>
    <w:p w14:paraId="024D7059" w14:textId="77777777" w:rsidR="00C17075" w:rsidRPr="001E1C93" w:rsidRDefault="00C17075" w:rsidP="002C4E08">
      <w:pPr>
        <w:pStyle w:val="Akapitzlist"/>
        <w:numPr>
          <w:ilvl w:val="0"/>
          <w:numId w:val="94"/>
        </w:numPr>
        <w:shd w:val="clear" w:color="auto" w:fill="FFFFFF" w:themeFill="background1"/>
        <w:spacing w:line="23" w:lineRule="atLeast"/>
        <w:ind w:left="284" w:hanging="284"/>
        <w:rPr>
          <w:rFonts w:cs="Arial"/>
          <w:szCs w:val="24"/>
        </w:rPr>
      </w:pPr>
      <w:r w:rsidRPr="001E1C93">
        <w:rPr>
          <w:rFonts w:cs="Arial"/>
          <w:szCs w:val="24"/>
        </w:rPr>
        <w:t>Nabycie umiejętności posługiwania się wielkościami fizycznymi dotyczącymi prądu przemiennego;</w:t>
      </w:r>
    </w:p>
    <w:p w14:paraId="6FDBB5E9" w14:textId="1C0006E1" w:rsidR="00C17075" w:rsidRPr="001E1C93" w:rsidRDefault="00C17075" w:rsidP="002C4E08">
      <w:pPr>
        <w:pStyle w:val="Akapitzlist"/>
        <w:numPr>
          <w:ilvl w:val="0"/>
          <w:numId w:val="94"/>
        </w:numPr>
        <w:shd w:val="clear" w:color="auto" w:fill="FFFFFF" w:themeFill="background1"/>
        <w:spacing w:line="23" w:lineRule="atLeast"/>
        <w:ind w:left="284" w:hanging="284"/>
        <w:rPr>
          <w:rFonts w:cs="Arial"/>
          <w:szCs w:val="24"/>
        </w:rPr>
      </w:pPr>
      <w:r w:rsidRPr="001E1C93">
        <w:rPr>
          <w:rFonts w:cs="Arial"/>
          <w:szCs w:val="24"/>
        </w:rPr>
        <w:t>Scharakteryzowanie przebiegów sinusoidalnych;</w:t>
      </w:r>
    </w:p>
    <w:p w14:paraId="5ADE9E18" w14:textId="5E2BD111" w:rsidR="00C17075" w:rsidRPr="001E1C93" w:rsidRDefault="00C17075" w:rsidP="002C4E08">
      <w:pPr>
        <w:pStyle w:val="Akapitzlist"/>
        <w:numPr>
          <w:ilvl w:val="0"/>
          <w:numId w:val="94"/>
        </w:numPr>
        <w:shd w:val="clear" w:color="auto" w:fill="FFFFFF" w:themeFill="background1"/>
        <w:spacing w:line="23" w:lineRule="atLeast"/>
        <w:ind w:left="284" w:hanging="284"/>
        <w:rPr>
          <w:rFonts w:cs="Arial"/>
          <w:szCs w:val="24"/>
        </w:rPr>
      </w:pPr>
      <w:r w:rsidRPr="001E1C93">
        <w:rPr>
          <w:rFonts w:cs="Arial"/>
          <w:szCs w:val="24"/>
        </w:rPr>
        <w:t>Nabycie umiejętności stosowania praw elektrotechniki do obliczania i szacowania wartości wielkości elektrycznych w obwodach elektrycznych i układach elektronicznych;</w:t>
      </w:r>
    </w:p>
    <w:p w14:paraId="2963E659" w14:textId="5327D2FC" w:rsidR="00C17075" w:rsidRPr="001E1C93" w:rsidRDefault="00C17075" w:rsidP="002C4E08">
      <w:pPr>
        <w:pStyle w:val="Akapitzlist"/>
        <w:numPr>
          <w:ilvl w:val="0"/>
          <w:numId w:val="94"/>
        </w:numPr>
        <w:shd w:val="clear" w:color="auto" w:fill="FFFFFF" w:themeFill="background1"/>
        <w:spacing w:line="23" w:lineRule="atLeast"/>
        <w:ind w:left="284" w:hanging="284"/>
        <w:rPr>
          <w:rFonts w:cs="Arial"/>
          <w:szCs w:val="24"/>
        </w:rPr>
      </w:pPr>
      <w:r w:rsidRPr="001E1C93">
        <w:rPr>
          <w:rFonts w:cs="Arial"/>
          <w:szCs w:val="24"/>
        </w:rPr>
        <w:t>Określenie funkcji elementów i układów elektrycznych i elektronicznych oraz wykonywanie ich połączeń;</w:t>
      </w:r>
    </w:p>
    <w:p w14:paraId="78889FD2" w14:textId="77777777" w:rsidR="00C17075" w:rsidRPr="001E1C93" w:rsidRDefault="00C17075" w:rsidP="002C4E08">
      <w:pPr>
        <w:pStyle w:val="Akapitzlist"/>
        <w:numPr>
          <w:ilvl w:val="0"/>
          <w:numId w:val="94"/>
        </w:numPr>
        <w:shd w:val="clear" w:color="auto" w:fill="FFFFFF" w:themeFill="background1"/>
        <w:spacing w:line="23" w:lineRule="atLeast"/>
        <w:ind w:left="284" w:hanging="284"/>
        <w:rPr>
          <w:rFonts w:cs="Arial"/>
          <w:szCs w:val="24"/>
        </w:rPr>
      </w:pPr>
      <w:r w:rsidRPr="001E1C93">
        <w:rPr>
          <w:rFonts w:cs="Arial"/>
          <w:szCs w:val="24"/>
        </w:rPr>
        <w:t>Przedstawienie wyników pomiarów i obliczeń w tabelach i na wykresach z wykorzystaniem programów komputerowych.</w:t>
      </w:r>
    </w:p>
    <w:p w14:paraId="3706D3C7" w14:textId="77777777" w:rsidR="00C17075" w:rsidRPr="001E1C93" w:rsidRDefault="00C17075" w:rsidP="00C17075">
      <w:pPr>
        <w:shd w:val="clear" w:color="auto" w:fill="FFFFFF" w:themeFill="background1"/>
        <w:spacing w:after="0" w:line="23" w:lineRule="atLeast"/>
        <w:rPr>
          <w:rFonts w:cs="Arial"/>
          <w:szCs w:val="24"/>
        </w:rPr>
      </w:pPr>
    </w:p>
    <w:p w14:paraId="1BF75036" w14:textId="77777777" w:rsidR="00C17075" w:rsidRPr="008F2F6F" w:rsidRDefault="00C17075" w:rsidP="00C17075">
      <w:pPr>
        <w:shd w:val="clear" w:color="auto" w:fill="FFFFFF" w:themeFill="background1"/>
        <w:spacing w:after="0" w:line="23" w:lineRule="atLeast"/>
        <w:rPr>
          <w:rFonts w:cs="Arial"/>
          <w:sz w:val="24"/>
          <w:szCs w:val="24"/>
        </w:rPr>
      </w:pPr>
      <w:r w:rsidRPr="008F2F6F">
        <w:rPr>
          <w:rFonts w:cs="Arial"/>
          <w:b/>
          <w:bCs/>
          <w:sz w:val="24"/>
          <w:szCs w:val="24"/>
        </w:rPr>
        <w:t>Cele operacyjne</w:t>
      </w:r>
    </w:p>
    <w:p w14:paraId="79CCF610" w14:textId="77777777" w:rsidR="00C17075" w:rsidRPr="001E1C93" w:rsidRDefault="00C17075" w:rsidP="00C17075">
      <w:pPr>
        <w:shd w:val="clear" w:color="auto" w:fill="FFFFFF" w:themeFill="background1"/>
        <w:spacing w:after="0" w:line="23" w:lineRule="atLeast"/>
        <w:rPr>
          <w:rFonts w:cs="Arial"/>
          <w:szCs w:val="24"/>
        </w:rPr>
      </w:pPr>
      <w:r w:rsidRPr="001E1C93">
        <w:rPr>
          <w:rFonts w:cs="Arial"/>
          <w:b/>
          <w:bCs/>
          <w:szCs w:val="24"/>
        </w:rPr>
        <w:t>Uczeń potrafi:</w:t>
      </w:r>
    </w:p>
    <w:bookmarkEnd w:id="25"/>
    <w:p w14:paraId="4708CAD5"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opisać zjawisko przepływu prądu elektrycznego,</w:t>
      </w:r>
    </w:p>
    <w:p w14:paraId="375A3382"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opisać przebieg prądu przemiennego,</w:t>
      </w:r>
    </w:p>
    <w:p w14:paraId="1A76CBCF"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posłużyć się wielkościami i ich jednostkami charakteryzującymi prąd elektryczny przemienny,</w:t>
      </w:r>
    </w:p>
    <w:p w14:paraId="5A7585E9"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opisać pole magnetyczne za pomocą wielkości fizycznych,</w:t>
      </w:r>
    </w:p>
    <w:p w14:paraId="699F20F2"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rozpoznać elementy obwodów elektrycznych na podstawie dokumentacji,</w:t>
      </w:r>
    </w:p>
    <w:p w14:paraId="18BFD3EF"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rozpoznać elementy układów elektronicznych na podstawie dokumentacji,</w:t>
      </w:r>
    </w:p>
    <w:p w14:paraId="12324082"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opisać działanie i zastosowanie obwodów elektrycznych,</w:t>
      </w:r>
    </w:p>
    <w:p w14:paraId="2CE1760C" w14:textId="77777777" w:rsidR="00C17075" w:rsidRPr="001E1C93" w:rsidRDefault="00C17075" w:rsidP="002C4E08">
      <w:pPr>
        <w:pStyle w:val="Akapitzlist"/>
        <w:numPr>
          <w:ilvl w:val="0"/>
          <w:numId w:val="95"/>
        </w:numPr>
        <w:shd w:val="clear" w:color="auto" w:fill="FFFFFF" w:themeFill="background1"/>
        <w:spacing w:line="23" w:lineRule="atLeast"/>
        <w:ind w:left="284" w:hanging="284"/>
        <w:rPr>
          <w:rFonts w:cs="Arial"/>
          <w:szCs w:val="24"/>
        </w:rPr>
      </w:pPr>
      <w:r w:rsidRPr="001E1C93">
        <w:rPr>
          <w:rFonts w:cs="Arial"/>
          <w:szCs w:val="24"/>
        </w:rPr>
        <w:t>opisać działanie i zastosowanie układów elektronicznych.</w:t>
      </w:r>
    </w:p>
    <w:p w14:paraId="607A7463" w14:textId="77777777" w:rsidR="00C17075" w:rsidRPr="001E1C93" w:rsidRDefault="00C17075" w:rsidP="00C17075">
      <w:pPr>
        <w:shd w:val="clear" w:color="auto" w:fill="FFFFFF" w:themeFill="background1"/>
        <w:spacing w:after="0" w:line="23" w:lineRule="atLeast"/>
        <w:rPr>
          <w:rFonts w:cs="Arial"/>
          <w:b/>
          <w:bCs/>
          <w:szCs w:val="24"/>
        </w:rPr>
      </w:pPr>
    </w:p>
    <w:p w14:paraId="54CFE57C" w14:textId="77777777" w:rsidR="00C17075" w:rsidRPr="008F2F6F" w:rsidRDefault="00C17075" w:rsidP="00C17075">
      <w:pPr>
        <w:shd w:val="clear" w:color="auto" w:fill="FFFFFF" w:themeFill="background1"/>
        <w:spacing w:after="0" w:line="23" w:lineRule="atLeast"/>
        <w:rPr>
          <w:rFonts w:cs="Arial"/>
          <w:b/>
          <w:bCs/>
          <w:sz w:val="24"/>
          <w:szCs w:val="24"/>
        </w:rPr>
      </w:pPr>
      <w:r w:rsidRPr="008F2F6F">
        <w:rPr>
          <w:rFonts w:cs="Arial"/>
          <w:b/>
          <w:bCs/>
          <w:sz w:val="24"/>
          <w:szCs w:val="24"/>
        </w:rPr>
        <w:t>MATERIAŁ NAUCZANIA</w:t>
      </w:r>
    </w:p>
    <w:p w14:paraId="46A3B8FD" w14:textId="77777777" w:rsidR="00C17075" w:rsidRPr="008F2F6F" w:rsidRDefault="00C17075" w:rsidP="00C17075">
      <w:pPr>
        <w:shd w:val="clear" w:color="auto" w:fill="FFFFFF" w:themeFill="background1"/>
        <w:spacing w:after="0" w:line="23" w:lineRule="atLeast"/>
        <w:rPr>
          <w:rFonts w:cs="Arial"/>
          <w:b/>
          <w:bCs/>
          <w:sz w:val="24"/>
          <w:szCs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126"/>
        <w:gridCol w:w="992"/>
        <w:gridCol w:w="5529"/>
        <w:gridCol w:w="2977"/>
        <w:gridCol w:w="1558"/>
      </w:tblGrid>
      <w:tr w:rsidR="00C17075" w:rsidRPr="002D4430" w14:paraId="08CC8929" w14:textId="77777777" w:rsidTr="001448A8">
        <w:tc>
          <w:tcPr>
            <w:tcW w:w="1560" w:type="dxa"/>
            <w:vMerge w:val="restart"/>
            <w:vAlign w:val="center"/>
          </w:tcPr>
          <w:p w14:paraId="11FC8DD1" w14:textId="77777777" w:rsidR="00C17075" w:rsidRPr="001E1C93" w:rsidRDefault="00C17075" w:rsidP="001448A8">
            <w:pPr>
              <w:spacing w:after="0" w:line="23" w:lineRule="atLeast"/>
              <w:ind w:right="-108"/>
              <w:jc w:val="center"/>
              <w:rPr>
                <w:rFonts w:cs="Arial"/>
                <w:b/>
                <w:bCs/>
                <w:szCs w:val="20"/>
              </w:rPr>
            </w:pPr>
            <w:r w:rsidRPr="001E1C93">
              <w:rPr>
                <w:rFonts w:cs="Arial"/>
                <w:b/>
                <w:bCs/>
                <w:szCs w:val="20"/>
              </w:rPr>
              <w:t>Dział programowy</w:t>
            </w:r>
          </w:p>
        </w:tc>
        <w:tc>
          <w:tcPr>
            <w:tcW w:w="2126" w:type="dxa"/>
            <w:vMerge w:val="restart"/>
            <w:vAlign w:val="center"/>
          </w:tcPr>
          <w:p w14:paraId="20D93E7B" w14:textId="77777777" w:rsidR="00C17075" w:rsidRPr="001E1C93" w:rsidRDefault="00C17075" w:rsidP="00C17075">
            <w:pPr>
              <w:spacing w:after="0" w:line="23" w:lineRule="atLeast"/>
              <w:jc w:val="center"/>
              <w:rPr>
                <w:rFonts w:cs="Arial"/>
                <w:b/>
                <w:bCs/>
                <w:szCs w:val="20"/>
              </w:rPr>
            </w:pPr>
            <w:r w:rsidRPr="001E1C93">
              <w:rPr>
                <w:rFonts w:cs="Arial"/>
                <w:b/>
                <w:bCs/>
                <w:szCs w:val="20"/>
              </w:rPr>
              <w:t>Tematy jednostek metodycznych</w:t>
            </w:r>
          </w:p>
        </w:tc>
        <w:tc>
          <w:tcPr>
            <w:tcW w:w="992" w:type="dxa"/>
            <w:vMerge w:val="restart"/>
            <w:vAlign w:val="center"/>
          </w:tcPr>
          <w:p w14:paraId="493EA6F6" w14:textId="32CE3D85" w:rsidR="00C17075" w:rsidRPr="001E1C93" w:rsidRDefault="00B01257" w:rsidP="00C17075">
            <w:pPr>
              <w:spacing w:after="0" w:line="23" w:lineRule="atLeast"/>
              <w:jc w:val="center"/>
              <w:rPr>
                <w:rFonts w:cs="Arial"/>
                <w:szCs w:val="20"/>
              </w:rPr>
            </w:pPr>
            <w:r w:rsidRPr="001E1C93">
              <w:rPr>
                <w:rFonts w:cs="Arial"/>
                <w:b/>
                <w:bCs/>
                <w:szCs w:val="20"/>
              </w:rPr>
              <w:t>Liczba godz.</w:t>
            </w:r>
          </w:p>
        </w:tc>
        <w:tc>
          <w:tcPr>
            <w:tcW w:w="8506" w:type="dxa"/>
            <w:gridSpan w:val="2"/>
            <w:vAlign w:val="center"/>
          </w:tcPr>
          <w:p w14:paraId="039800A4" w14:textId="77777777" w:rsidR="00C17075" w:rsidRPr="001E1C93" w:rsidRDefault="00C17075" w:rsidP="00C17075">
            <w:pPr>
              <w:spacing w:after="0" w:line="23" w:lineRule="atLeast"/>
              <w:jc w:val="center"/>
              <w:rPr>
                <w:rFonts w:cs="Arial"/>
                <w:szCs w:val="20"/>
              </w:rPr>
            </w:pPr>
            <w:r w:rsidRPr="001E1C93">
              <w:rPr>
                <w:rFonts w:cs="Arial"/>
                <w:b/>
                <w:bCs/>
                <w:szCs w:val="20"/>
              </w:rPr>
              <w:t>Wymagania programowe</w:t>
            </w:r>
          </w:p>
        </w:tc>
        <w:tc>
          <w:tcPr>
            <w:tcW w:w="1558" w:type="dxa"/>
            <w:vAlign w:val="center"/>
          </w:tcPr>
          <w:p w14:paraId="795D3BD0" w14:textId="77777777" w:rsidR="00C17075" w:rsidRPr="001E1C93" w:rsidRDefault="00C17075" w:rsidP="00C17075">
            <w:pPr>
              <w:spacing w:after="0" w:line="23" w:lineRule="atLeast"/>
              <w:jc w:val="center"/>
              <w:rPr>
                <w:rFonts w:cs="Arial"/>
                <w:szCs w:val="20"/>
              </w:rPr>
            </w:pPr>
            <w:r w:rsidRPr="001E1C93">
              <w:rPr>
                <w:rFonts w:cs="Arial"/>
                <w:b/>
                <w:bCs/>
                <w:szCs w:val="20"/>
              </w:rPr>
              <w:t>Uwagi o realizacji</w:t>
            </w:r>
          </w:p>
        </w:tc>
      </w:tr>
      <w:tr w:rsidR="00C17075" w:rsidRPr="002D4430" w14:paraId="689192A8" w14:textId="77777777" w:rsidTr="001448A8">
        <w:tc>
          <w:tcPr>
            <w:tcW w:w="1560" w:type="dxa"/>
            <w:vMerge/>
            <w:vAlign w:val="center"/>
          </w:tcPr>
          <w:p w14:paraId="29B6A145" w14:textId="77777777" w:rsidR="00C17075" w:rsidRPr="001E1C93" w:rsidRDefault="00C17075" w:rsidP="00C17075">
            <w:pPr>
              <w:spacing w:after="0" w:line="23" w:lineRule="atLeast"/>
              <w:rPr>
                <w:rFonts w:cs="Arial"/>
                <w:b/>
                <w:bCs/>
                <w:szCs w:val="20"/>
              </w:rPr>
            </w:pPr>
          </w:p>
        </w:tc>
        <w:tc>
          <w:tcPr>
            <w:tcW w:w="2126" w:type="dxa"/>
            <w:vMerge/>
            <w:vAlign w:val="center"/>
          </w:tcPr>
          <w:p w14:paraId="5E559075" w14:textId="77777777" w:rsidR="00C17075" w:rsidRPr="001E1C93" w:rsidRDefault="00C17075" w:rsidP="00C17075">
            <w:pPr>
              <w:spacing w:after="0" w:line="23" w:lineRule="atLeast"/>
              <w:rPr>
                <w:rFonts w:cs="Arial"/>
                <w:b/>
                <w:bCs/>
                <w:szCs w:val="20"/>
              </w:rPr>
            </w:pPr>
          </w:p>
        </w:tc>
        <w:tc>
          <w:tcPr>
            <w:tcW w:w="992" w:type="dxa"/>
            <w:vMerge/>
            <w:vAlign w:val="center"/>
          </w:tcPr>
          <w:p w14:paraId="1393C1C8" w14:textId="77777777" w:rsidR="00C17075" w:rsidRPr="001E1C93" w:rsidRDefault="00C17075" w:rsidP="00C17075">
            <w:pPr>
              <w:spacing w:after="0" w:line="23" w:lineRule="atLeast"/>
              <w:rPr>
                <w:rFonts w:cs="Arial"/>
                <w:szCs w:val="20"/>
              </w:rPr>
            </w:pPr>
          </w:p>
        </w:tc>
        <w:tc>
          <w:tcPr>
            <w:tcW w:w="5529" w:type="dxa"/>
            <w:vAlign w:val="center"/>
          </w:tcPr>
          <w:p w14:paraId="267DD100" w14:textId="77777777" w:rsidR="00C17075" w:rsidRPr="001E1C93" w:rsidRDefault="00C17075" w:rsidP="00C17075">
            <w:pPr>
              <w:spacing w:after="0" w:line="23" w:lineRule="atLeast"/>
              <w:jc w:val="center"/>
              <w:rPr>
                <w:rFonts w:cs="Arial"/>
                <w:b/>
                <w:bCs/>
                <w:szCs w:val="20"/>
              </w:rPr>
            </w:pPr>
            <w:r w:rsidRPr="001E1C93">
              <w:rPr>
                <w:rFonts w:cs="Arial"/>
                <w:b/>
                <w:bCs/>
                <w:szCs w:val="20"/>
              </w:rPr>
              <w:t>Podstawowe</w:t>
            </w:r>
          </w:p>
          <w:p w14:paraId="43C7C172" w14:textId="77777777" w:rsidR="00C17075" w:rsidRPr="001E1C93" w:rsidRDefault="00C17075" w:rsidP="00C17075">
            <w:pPr>
              <w:spacing w:after="0" w:line="23" w:lineRule="atLeast"/>
              <w:jc w:val="center"/>
              <w:rPr>
                <w:rFonts w:cs="Arial"/>
                <w:szCs w:val="20"/>
              </w:rPr>
            </w:pPr>
            <w:r w:rsidRPr="001E1C93">
              <w:rPr>
                <w:rFonts w:cs="Arial"/>
                <w:szCs w:val="20"/>
              </w:rPr>
              <w:t>Uczeń potrafi:</w:t>
            </w:r>
          </w:p>
        </w:tc>
        <w:tc>
          <w:tcPr>
            <w:tcW w:w="2977" w:type="dxa"/>
            <w:vAlign w:val="center"/>
          </w:tcPr>
          <w:p w14:paraId="61550116" w14:textId="77777777" w:rsidR="00C17075" w:rsidRPr="001E1C93" w:rsidRDefault="00C17075" w:rsidP="00C17075">
            <w:pPr>
              <w:spacing w:after="0" w:line="23" w:lineRule="atLeast"/>
              <w:jc w:val="center"/>
              <w:rPr>
                <w:rFonts w:cs="Arial"/>
                <w:b/>
                <w:bCs/>
                <w:szCs w:val="20"/>
              </w:rPr>
            </w:pPr>
            <w:r w:rsidRPr="001E1C93">
              <w:rPr>
                <w:rFonts w:cs="Arial"/>
                <w:b/>
                <w:bCs/>
                <w:szCs w:val="20"/>
              </w:rPr>
              <w:t>Ponadpodstawowe</w:t>
            </w:r>
          </w:p>
          <w:p w14:paraId="15179E8F" w14:textId="77777777" w:rsidR="00C17075" w:rsidRPr="001E1C93" w:rsidRDefault="00C17075" w:rsidP="00C17075">
            <w:pPr>
              <w:spacing w:after="0" w:line="23" w:lineRule="atLeast"/>
              <w:jc w:val="center"/>
              <w:rPr>
                <w:rFonts w:cs="Arial"/>
                <w:szCs w:val="20"/>
              </w:rPr>
            </w:pPr>
            <w:r w:rsidRPr="001E1C93">
              <w:rPr>
                <w:rFonts w:cs="Arial"/>
                <w:szCs w:val="20"/>
              </w:rPr>
              <w:t>Uczeń potrafi:</w:t>
            </w:r>
          </w:p>
        </w:tc>
        <w:tc>
          <w:tcPr>
            <w:tcW w:w="1558" w:type="dxa"/>
            <w:tcBorders>
              <w:bottom w:val="single" w:sz="4" w:space="0" w:color="auto"/>
            </w:tcBorders>
          </w:tcPr>
          <w:p w14:paraId="462A8733" w14:textId="77777777" w:rsidR="00C17075" w:rsidRPr="001E1C93" w:rsidRDefault="00C17075" w:rsidP="00C17075">
            <w:pPr>
              <w:spacing w:after="0" w:line="23" w:lineRule="atLeast"/>
              <w:jc w:val="center"/>
              <w:rPr>
                <w:rFonts w:cs="Arial"/>
                <w:szCs w:val="20"/>
              </w:rPr>
            </w:pPr>
            <w:r w:rsidRPr="001E1C93">
              <w:rPr>
                <w:rFonts w:cs="Arial"/>
                <w:szCs w:val="20"/>
              </w:rPr>
              <w:t>Etap realizacji</w:t>
            </w:r>
          </w:p>
        </w:tc>
      </w:tr>
      <w:tr w:rsidR="00C17075" w:rsidRPr="002D4430" w14:paraId="6516EE21" w14:textId="77777777" w:rsidTr="001448A8">
        <w:trPr>
          <w:trHeight w:val="2589"/>
        </w:trPr>
        <w:tc>
          <w:tcPr>
            <w:tcW w:w="1560" w:type="dxa"/>
            <w:vMerge w:val="restart"/>
          </w:tcPr>
          <w:p w14:paraId="33B41CC9" w14:textId="77777777" w:rsidR="00C17075" w:rsidRPr="001E1C93" w:rsidRDefault="00C17075" w:rsidP="00C17075">
            <w:pPr>
              <w:spacing w:after="0" w:line="23" w:lineRule="atLeast"/>
              <w:rPr>
                <w:rFonts w:cs="Arial"/>
                <w:szCs w:val="20"/>
                <w:lang w:val="en-US" w:eastAsia="en-US"/>
              </w:rPr>
            </w:pPr>
            <w:r w:rsidRPr="001E1C93">
              <w:rPr>
                <w:rFonts w:cs="Arial"/>
                <w:szCs w:val="20"/>
              </w:rPr>
              <w:t>I. Prąd elektryczny</w:t>
            </w:r>
            <w:r w:rsidRPr="001E1C93">
              <w:rPr>
                <w:rFonts w:cs="Arial"/>
                <w:szCs w:val="20"/>
                <w:lang w:val="en-US" w:eastAsia="en-US"/>
              </w:rPr>
              <w:t xml:space="preserve"> </w:t>
            </w:r>
          </w:p>
        </w:tc>
        <w:tc>
          <w:tcPr>
            <w:tcW w:w="2126" w:type="dxa"/>
          </w:tcPr>
          <w:p w14:paraId="1FC1181F" w14:textId="77777777" w:rsidR="00C17075" w:rsidRPr="001E1C93" w:rsidRDefault="00C17075" w:rsidP="00C17075">
            <w:pPr>
              <w:spacing w:after="0" w:line="23" w:lineRule="atLeast"/>
              <w:rPr>
                <w:rFonts w:cs="Arial"/>
                <w:szCs w:val="20"/>
              </w:rPr>
            </w:pPr>
            <w:r w:rsidRPr="001E1C93">
              <w:rPr>
                <w:rFonts w:cs="Arial"/>
                <w:szCs w:val="20"/>
              </w:rPr>
              <w:t>Prąd elektryczny i jego parametry</w:t>
            </w:r>
          </w:p>
        </w:tc>
        <w:tc>
          <w:tcPr>
            <w:tcW w:w="992" w:type="dxa"/>
          </w:tcPr>
          <w:p w14:paraId="4DC73394" w14:textId="60D4A6C2" w:rsidR="00C17075" w:rsidRPr="001E1C93" w:rsidRDefault="00C17075" w:rsidP="00C17075">
            <w:pPr>
              <w:spacing w:after="0" w:line="23" w:lineRule="atLeast"/>
              <w:jc w:val="center"/>
              <w:rPr>
                <w:rFonts w:cs="Arial"/>
                <w:szCs w:val="20"/>
              </w:rPr>
            </w:pPr>
          </w:p>
        </w:tc>
        <w:tc>
          <w:tcPr>
            <w:tcW w:w="5529" w:type="dxa"/>
          </w:tcPr>
          <w:p w14:paraId="6E129831"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opisać zjawisko prądu elektrycznego przemiennego</w:t>
            </w:r>
          </w:p>
          <w:p w14:paraId="5A65916D"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opisać właściwości i przebieg prądu przemiennego</w:t>
            </w:r>
          </w:p>
          <w:p w14:paraId="0588E5BB"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scharakteryzować prąd elektryczny przemienny za pomocą wielkości fizycznych</w:t>
            </w:r>
          </w:p>
          <w:p w14:paraId="6FE1F652"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wskazać wykorzystanie prądu stałego i przemiennego w zależności od warunków i wymagań technicznych</w:t>
            </w:r>
          </w:p>
          <w:p w14:paraId="4AB39B41"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rozróżnić wielkości fizyczne charakteryzujące prąd zmienny</w:t>
            </w:r>
          </w:p>
          <w:p w14:paraId="6757E301"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wykonać pomiary wielkości elektrycznych dla elementów układów zasilanych prądem zmiennym</w:t>
            </w:r>
          </w:p>
          <w:p w14:paraId="31AC87C3"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określić parametry charakteryzujące przebiegi sinusoidalne</w:t>
            </w:r>
          </w:p>
          <w:p w14:paraId="42E11AFB" w14:textId="3618D7B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zmierzyć wielkości charakterystyczn</w:t>
            </w:r>
            <w:r w:rsidR="00DA0578" w:rsidRPr="001E1C93">
              <w:rPr>
                <w:rFonts w:cs="Arial"/>
                <w:szCs w:val="20"/>
              </w:rPr>
              <w:t>e dla przebiegów sinusoidalnych</w:t>
            </w:r>
          </w:p>
          <w:p w14:paraId="50D4F28A"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zastosować prawa elektrotechniki do obliczania i szacowania wartości parametrów elektrycznych w układach elektronicznych</w:t>
            </w:r>
          </w:p>
        </w:tc>
        <w:tc>
          <w:tcPr>
            <w:tcW w:w="2977" w:type="dxa"/>
          </w:tcPr>
          <w:p w14:paraId="14696C6E"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odczytać informacje podane na rysunku technicznym</w:t>
            </w:r>
          </w:p>
          <w:p w14:paraId="2B7178B3"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 xml:space="preserve">opisać przesunięcie fazowe przebiegów elektrycznych </w:t>
            </w:r>
          </w:p>
          <w:p w14:paraId="3B304278"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scharakteryzować wskazy wielkości sinusoidalnych</w:t>
            </w:r>
          </w:p>
          <w:p w14:paraId="606748AD" w14:textId="7F657F9F"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określić wartość skuteczną prądu przemiennego</w:t>
            </w:r>
          </w:p>
        </w:tc>
        <w:tc>
          <w:tcPr>
            <w:tcW w:w="1558" w:type="dxa"/>
          </w:tcPr>
          <w:p w14:paraId="755BFD72" w14:textId="77777777" w:rsidR="00C17075" w:rsidRPr="001E1C93" w:rsidRDefault="00C17075" w:rsidP="00C17075">
            <w:pPr>
              <w:spacing w:after="0" w:line="23" w:lineRule="atLeast"/>
              <w:ind w:left="-43"/>
              <w:jc w:val="center"/>
              <w:rPr>
                <w:rFonts w:cs="Arial"/>
                <w:szCs w:val="20"/>
              </w:rPr>
            </w:pPr>
            <w:r w:rsidRPr="001E1C93">
              <w:rPr>
                <w:rFonts w:cs="Arial"/>
                <w:szCs w:val="20"/>
              </w:rPr>
              <w:t>Klasa III</w:t>
            </w:r>
          </w:p>
        </w:tc>
      </w:tr>
      <w:tr w:rsidR="00C17075" w:rsidRPr="002D4430" w14:paraId="3561C2EC" w14:textId="77777777" w:rsidTr="001448A8">
        <w:trPr>
          <w:trHeight w:val="1560"/>
        </w:trPr>
        <w:tc>
          <w:tcPr>
            <w:tcW w:w="1560" w:type="dxa"/>
            <w:vMerge/>
          </w:tcPr>
          <w:p w14:paraId="3BBA6199" w14:textId="77777777" w:rsidR="00C17075" w:rsidRPr="001E1C93" w:rsidRDefault="00C17075" w:rsidP="00C17075">
            <w:pPr>
              <w:spacing w:after="0" w:line="23" w:lineRule="atLeast"/>
              <w:rPr>
                <w:rFonts w:cs="Arial"/>
                <w:szCs w:val="20"/>
              </w:rPr>
            </w:pPr>
          </w:p>
        </w:tc>
        <w:tc>
          <w:tcPr>
            <w:tcW w:w="2126" w:type="dxa"/>
            <w:tcBorders>
              <w:bottom w:val="single" w:sz="4" w:space="0" w:color="auto"/>
            </w:tcBorders>
          </w:tcPr>
          <w:p w14:paraId="783EFCDA" w14:textId="77777777" w:rsidR="00C17075" w:rsidRPr="001E1C93" w:rsidRDefault="00C17075" w:rsidP="00C17075">
            <w:pPr>
              <w:spacing w:after="0" w:line="23" w:lineRule="atLeast"/>
              <w:rPr>
                <w:rFonts w:cs="Arial"/>
                <w:szCs w:val="20"/>
              </w:rPr>
            </w:pPr>
            <w:r w:rsidRPr="001E1C93">
              <w:rPr>
                <w:rFonts w:cs="Arial"/>
                <w:szCs w:val="20"/>
              </w:rPr>
              <w:t>Symbole graficzne elementów obwodu</w:t>
            </w:r>
          </w:p>
        </w:tc>
        <w:tc>
          <w:tcPr>
            <w:tcW w:w="992" w:type="dxa"/>
          </w:tcPr>
          <w:p w14:paraId="237721F8" w14:textId="590E4913" w:rsidR="00C17075" w:rsidRPr="001E1C93" w:rsidRDefault="00C17075" w:rsidP="00C17075">
            <w:pPr>
              <w:spacing w:after="0" w:line="23" w:lineRule="atLeast"/>
              <w:jc w:val="center"/>
              <w:rPr>
                <w:rFonts w:cs="Arial"/>
                <w:szCs w:val="20"/>
              </w:rPr>
            </w:pPr>
          </w:p>
        </w:tc>
        <w:tc>
          <w:tcPr>
            <w:tcW w:w="5529" w:type="dxa"/>
          </w:tcPr>
          <w:p w14:paraId="2C5EFACA"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rozpoznać symbole graficzne elementów układów elektrycznych i elektronicznych</w:t>
            </w:r>
          </w:p>
          <w:p w14:paraId="52C7ED1A"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posłużyć się schematami ideowymi i montażowymi podczas wykonywanych prac</w:t>
            </w:r>
          </w:p>
          <w:p w14:paraId="5ADFD07E" w14:textId="77777777"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rozróżnić symbole elektryczne na rysunku technicznym podczas prac montażowych</w:t>
            </w:r>
          </w:p>
        </w:tc>
        <w:tc>
          <w:tcPr>
            <w:tcW w:w="2977" w:type="dxa"/>
          </w:tcPr>
          <w:p w14:paraId="711F3E8F" w14:textId="4F37C892" w:rsidR="00C17075" w:rsidRPr="001E1C93" w:rsidRDefault="00C17075" w:rsidP="002C4E08">
            <w:pPr>
              <w:pStyle w:val="Akapitzlist"/>
              <w:numPr>
                <w:ilvl w:val="0"/>
                <w:numId w:val="21"/>
              </w:numPr>
              <w:spacing w:line="23" w:lineRule="atLeast"/>
              <w:ind w:left="350"/>
              <w:rPr>
                <w:rFonts w:cs="Arial"/>
                <w:szCs w:val="20"/>
              </w:rPr>
            </w:pPr>
            <w:r w:rsidRPr="001E1C93">
              <w:rPr>
                <w:rFonts w:cs="Arial"/>
                <w:szCs w:val="20"/>
              </w:rPr>
              <w:t>sporządzić szkice, schematy ideowe układów elektrycznych i elektronicznych</w:t>
            </w:r>
          </w:p>
        </w:tc>
        <w:tc>
          <w:tcPr>
            <w:tcW w:w="1558" w:type="dxa"/>
          </w:tcPr>
          <w:p w14:paraId="56AFE7F0" w14:textId="77777777" w:rsidR="00C17075" w:rsidRPr="001E1C93" w:rsidRDefault="00C17075" w:rsidP="00C17075">
            <w:pPr>
              <w:spacing w:after="0" w:line="23" w:lineRule="atLeast"/>
              <w:ind w:left="-43"/>
              <w:jc w:val="center"/>
              <w:rPr>
                <w:rFonts w:cs="Arial"/>
                <w:szCs w:val="20"/>
              </w:rPr>
            </w:pPr>
            <w:r w:rsidRPr="001E1C93">
              <w:rPr>
                <w:rFonts w:cs="Arial"/>
                <w:szCs w:val="20"/>
              </w:rPr>
              <w:t>Klasa III</w:t>
            </w:r>
          </w:p>
        </w:tc>
      </w:tr>
      <w:tr w:rsidR="00D55D05" w:rsidRPr="002D4430" w14:paraId="3CD61D09" w14:textId="77777777" w:rsidTr="001448A8">
        <w:trPr>
          <w:trHeight w:val="269"/>
        </w:trPr>
        <w:tc>
          <w:tcPr>
            <w:tcW w:w="1560" w:type="dxa"/>
            <w:vMerge w:val="restart"/>
          </w:tcPr>
          <w:p w14:paraId="027F9E52" w14:textId="77777777" w:rsidR="00D55D05" w:rsidRPr="001E1C93" w:rsidRDefault="00D55D05" w:rsidP="00D55D05">
            <w:pPr>
              <w:spacing w:after="0" w:line="23" w:lineRule="atLeast"/>
              <w:ind w:right="-108"/>
              <w:rPr>
                <w:rFonts w:cs="Arial"/>
                <w:szCs w:val="20"/>
              </w:rPr>
            </w:pPr>
            <w:r w:rsidRPr="001E1C93">
              <w:rPr>
                <w:rFonts w:cs="Arial"/>
                <w:szCs w:val="20"/>
              </w:rPr>
              <w:t>II. Obwody elektryczne i układy elektroniczne</w:t>
            </w:r>
          </w:p>
        </w:tc>
        <w:tc>
          <w:tcPr>
            <w:tcW w:w="2126" w:type="dxa"/>
          </w:tcPr>
          <w:p w14:paraId="74E9674F" w14:textId="77777777" w:rsidR="00D55D05" w:rsidRPr="001E1C93" w:rsidRDefault="00D55D05" w:rsidP="00C17075">
            <w:pPr>
              <w:spacing w:after="0" w:line="23" w:lineRule="atLeast"/>
              <w:rPr>
                <w:rFonts w:cs="Arial"/>
                <w:szCs w:val="20"/>
              </w:rPr>
            </w:pPr>
            <w:r w:rsidRPr="001E1C93">
              <w:rPr>
                <w:rFonts w:cs="Arial"/>
                <w:szCs w:val="20"/>
              </w:rPr>
              <w:t>Obwody elektryczne</w:t>
            </w:r>
          </w:p>
        </w:tc>
        <w:tc>
          <w:tcPr>
            <w:tcW w:w="992" w:type="dxa"/>
          </w:tcPr>
          <w:p w14:paraId="392D3265" w14:textId="14164DA0" w:rsidR="00D55D05" w:rsidRPr="001E1C93" w:rsidRDefault="00D55D05" w:rsidP="00C17075">
            <w:pPr>
              <w:spacing w:after="0" w:line="23" w:lineRule="atLeast"/>
              <w:jc w:val="center"/>
              <w:rPr>
                <w:rFonts w:cs="Arial"/>
                <w:szCs w:val="20"/>
              </w:rPr>
            </w:pPr>
          </w:p>
        </w:tc>
        <w:tc>
          <w:tcPr>
            <w:tcW w:w="5529" w:type="dxa"/>
          </w:tcPr>
          <w:p w14:paraId="15F31E71"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zjawiska występujące w poszczególnych elementach obwodu elektrycznego</w:t>
            </w:r>
          </w:p>
          <w:p w14:paraId="2AE38F0C"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 xml:space="preserve">wyjaśnić funkcje poszczególnych elementów obwodu elektrycznego </w:t>
            </w:r>
          </w:p>
          <w:p w14:paraId="76F38976"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rozpoznać oznaczenia elementów na rysunkach i schematach obwodów elektrycznych</w:t>
            </w:r>
          </w:p>
          <w:p w14:paraId="77ED665B"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opisać działanie i zastosowanie obwodów elektrycznych</w:t>
            </w:r>
          </w:p>
          <w:p w14:paraId="697C9FE0" w14:textId="77777777" w:rsidR="00D55D05" w:rsidRPr="001E1C93" w:rsidRDefault="00D55D05" w:rsidP="002C4E08">
            <w:pPr>
              <w:pStyle w:val="Akapitzlist"/>
              <w:numPr>
                <w:ilvl w:val="0"/>
                <w:numId w:val="21"/>
              </w:numPr>
              <w:autoSpaceDE w:val="0"/>
              <w:autoSpaceDN w:val="0"/>
              <w:adjustRightInd w:val="0"/>
              <w:spacing w:line="23" w:lineRule="atLeast"/>
              <w:ind w:left="350"/>
              <w:rPr>
                <w:rFonts w:cs="Arial"/>
                <w:szCs w:val="20"/>
              </w:rPr>
            </w:pPr>
            <w:r w:rsidRPr="001E1C93">
              <w:rPr>
                <w:rFonts w:cs="Arial"/>
                <w:szCs w:val="20"/>
              </w:rPr>
              <w:t>wyznaczyć rezystancję zastępczą układów</w:t>
            </w:r>
          </w:p>
          <w:p w14:paraId="6D0E4716" w14:textId="77777777" w:rsidR="00D55D05" w:rsidRPr="001E1C93" w:rsidRDefault="00D55D05" w:rsidP="002C4E08">
            <w:pPr>
              <w:pStyle w:val="Akapitzlist"/>
              <w:numPr>
                <w:ilvl w:val="0"/>
                <w:numId w:val="21"/>
              </w:numPr>
              <w:autoSpaceDE w:val="0"/>
              <w:autoSpaceDN w:val="0"/>
              <w:adjustRightInd w:val="0"/>
              <w:spacing w:line="23" w:lineRule="atLeast"/>
              <w:ind w:left="350"/>
              <w:rPr>
                <w:rFonts w:cs="Arial"/>
                <w:szCs w:val="20"/>
              </w:rPr>
            </w:pPr>
            <w:r w:rsidRPr="001E1C93">
              <w:rPr>
                <w:rFonts w:cs="Arial"/>
                <w:szCs w:val="20"/>
              </w:rPr>
              <w:t>wyznaczyć pojemność zastępczą układów</w:t>
            </w:r>
          </w:p>
          <w:p w14:paraId="57CA1AB7" w14:textId="77777777" w:rsidR="00D55D05" w:rsidRPr="001E1C93" w:rsidRDefault="00D55D05" w:rsidP="002C4E08">
            <w:pPr>
              <w:pStyle w:val="Akapitzlist"/>
              <w:numPr>
                <w:ilvl w:val="0"/>
                <w:numId w:val="21"/>
              </w:numPr>
              <w:autoSpaceDE w:val="0"/>
              <w:autoSpaceDN w:val="0"/>
              <w:adjustRightInd w:val="0"/>
              <w:spacing w:line="23" w:lineRule="atLeast"/>
              <w:ind w:left="350"/>
              <w:rPr>
                <w:rFonts w:cs="Arial"/>
                <w:szCs w:val="20"/>
              </w:rPr>
            </w:pPr>
            <w:r w:rsidRPr="001E1C93">
              <w:rPr>
                <w:rFonts w:cs="Arial"/>
                <w:szCs w:val="20"/>
              </w:rPr>
              <w:t xml:space="preserve">zastosować I </w:t>
            </w:r>
            <w:proofErr w:type="spellStart"/>
            <w:r w:rsidRPr="001E1C93">
              <w:rPr>
                <w:rFonts w:cs="Arial"/>
                <w:szCs w:val="20"/>
              </w:rPr>
              <w:t>i</w:t>
            </w:r>
            <w:proofErr w:type="spellEnd"/>
            <w:r w:rsidRPr="001E1C93">
              <w:rPr>
                <w:rFonts w:cs="Arial"/>
                <w:szCs w:val="20"/>
              </w:rPr>
              <w:t xml:space="preserve"> II prawo Kirchhoffa oraz prawo Ohma</w:t>
            </w:r>
          </w:p>
          <w:p w14:paraId="7F6FC4E7"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pojęcia mocy, sprawności w obwodach elektrycznych</w:t>
            </w:r>
          </w:p>
          <w:p w14:paraId="7DE1DDBB"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funkcje elementów elektrycznych na podstawie dokumentacji technicznej</w:t>
            </w:r>
          </w:p>
          <w:p w14:paraId="5D044D09"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ustalić rodzaje połączeń elementów elektrycznych na schematach ideowych i montażowych</w:t>
            </w:r>
          </w:p>
          <w:p w14:paraId="090C4716"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posłużyć się programami komputerowymi wspomagającymi wykonywanie obliczeń w obwodach elektrycznych</w:t>
            </w:r>
          </w:p>
          <w:p w14:paraId="370FD14A"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 xml:space="preserve">posłużyć się programami komputerowymi wspomagającymi dobieranie elementów elektrycznych </w:t>
            </w:r>
          </w:p>
          <w:p w14:paraId="74DCC37E"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 xml:space="preserve">wykonać obliczenia wartości wielkości elektrycznych w obwodach elektrycznych </w:t>
            </w:r>
          </w:p>
        </w:tc>
        <w:tc>
          <w:tcPr>
            <w:tcW w:w="2977" w:type="dxa"/>
            <w:tcBorders>
              <w:top w:val="single" w:sz="4" w:space="0" w:color="auto"/>
            </w:tcBorders>
          </w:tcPr>
          <w:p w14:paraId="5444C124"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znaczenie praw Kirchhoffa w analizie układów elektrycznych</w:t>
            </w:r>
          </w:p>
          <w:p w14:paraId="6CB27265"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 xml:space="preserve">przeanalizować obwody prądu stałego i zmiennego z wykorzystaniem technologii komputerowej </w:t>
            </w:r>
          </w:p>
          <w:p w14:paraId="14DB7140"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zestawić wyniki pomiarów elektrycznych i obliczeń w tabelach</w:t>
            </w:r>
          </w:p>
          <w:p w14:paraId="41944EBC"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przedstawić wyniki pomiarów i obliczeń na wykresach</w:t>
            </w:r>
          </w:p>
        </w:tc>
        <w:tc>
          <w:tcPr>
            <w:tcW w:w="1558" w:type="dxa"/>
            <w:tcBorders>
              <w:top w:val="single" w:sz="4" w:space="0" w:color="auto"/>
            </w:tcBorders>
          </w:tcPr>
          <w:p w14:paraId="719D5BC2" w14:textId="77777777" w:rsidR="00D55D05" w:rsidRPr="001E1C93" w:rsidRDefault="00D55D05" w:rsidP="00C17075">
            <w:pPr>
              <w:spacing w:after="0" w:line="23" w:lineRule="atLeast"/>
              <w:ind w:left="-43"/>
              <w:jc w:val="center"/>
              <w:rPr>
                <w:rFonts w:cs="Arial"/>
                <w:szCs w:val="20"/>
              </w:rPr>
            </w:pPr>
            <w:r w:rsidRPr="001E1C93">
              <w:rPr>
                <w:rFonts w:cs="Arial"/>
                <w:szCs w:val="20"/>
              </w:rPr>
              <w:t>Klasa IV</w:t>
            </w:r>
          </w:p>
        </w:tc>
      </w:tr>
      <w:tr w:rsidR="00D55D05" w:rsidRPr="002D4430" w14:paraId="0DDA50D9" w14:textId="77777777" w:rsidTr="001448A8">
        <w:trPr>
          <w:trHeight w:val="269"/>
        </w:trPr>
        <w:tc>
          <w:tcPr>
            <w:tcW w:w="1560" w:type="dxa"/>
            <w:vMerge/>
          </w:tcPr>
          <w:p w14:paraId="7D24A9F9" w14:textId="77777777" w:rsidR="00D55D05" w:rsidRPr="001E1C93" w:rsidRDefault="00D55D05" w:rsidP="00C17075">
            <w:pPr>
              <w:spacing w:after="0" w:line="23" w:lineRule="atLeast"/>
              <w:rPr>
                <w:rFonts w:cs="Arial"/>
                <w:szCs w:val="20"/>
              </w:rPr>
            </w:pPr>
          </w:p>
        </w:tc>
        <w:tc>
          <w:tcPr>
            <w:tcW w:w="2126" w:type="dxa"/>
          </w:tcPr>
          <w:p w14:paraId="0299AF25" w14:textId="77777777" w:rsidR="00D55D05" w:rsidRPr="001E1C93" w:rsidRDefault="00D55D05" w:rsidP="00C17075">
            <w:pPr>
              <w:spacing w:after="0" w:line="23" w:lineRule="atLeast"/>
              <w:rPr>
                <w:rFonts w:cs="Arial"/>
                <w:szCs w:val="20"/>
              </w:rPr>
            </w:pPr>
            <w:r w:rsidRPr="001E1C93">
              <w:rPr>
                <w:rFonts w:cs="Arial"/>
                <w:szCs w:val="20"/>
              </w:rPr>
              <w:t>Układy elektroniczne</w:t>
            </w:r>
          </w:p>
        </w:tc>
        <w:tc>
          <w:tcPr>
            <w:tcW w:w="992" w:type="dxa"/>
          </w:tcPr>
          <w:p w14:paraId="5CE0D151" w14:textId="36AC9FEF" w:rsidR="00D55D05" w:rsidRPr="001E1C93" w:rsidRDefault="00D55D05" w:rsidP="00C17075">
            <w:pPr>
              <w:spacing w:after="0" w:line="23" w:lineRule="atLeast"/>
              <w:jc w:val="center"/>
              <w:rPr>
                <w:rFonts w:cs="Arial"/>
                <w:szCs w:val="20"/>
              </w:rPr>
            </w:pPr>
          </w:p>
        </w:tc>
        <w:tc>
          <w:tcPr>
            <w:tcW w:w="5529" w:type="dxa"/>
          </w:tcPr>
          <w:p w14:paraId="37CAF715"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zjawiska występujące w poszczególnych elementach układu elektronicznego</w:t>
            </w:r>
          </w:p>
          <w:p w14:paraId="0075A544"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funkcje poszczególnych elementów układu elektronicznego</w:t>
            </w:r>
          </w:p>
          <w:p w14:paraId="3C51E3DE"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rozpoznać oznaczenia elementów na rysunkach i schematach układów elektronicznych</w:t>
            </w:r>
          </w:p>
          <w:p w14:paraId="2C9F7E0A"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 xml:space="preserve">opisać działanie, właściwości i zastosowanie układów elektronicznych </w:t>
            </w:r>
          </w:p>
          <w:p w14:paraId="7DB30206"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 xml:space="preserve">odczytać informacje ze schematu ideowego układu elektrycznego i elektronicznego </w:t>
            </w:r>
          </w:p>
          <w:p w14:paraId="57618974"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wyjaśnić funkcje elementów i układów elektronicznych</w:t>
            </w:r>
          </w:p>
          <w:p w14:paraId="53E308EC"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ustalić rodzaje połączeń elementów i układów elektrycznych na schematach ideowych i montażowych</w:t>
            </w:r>
          </w:p>
          <w:p w14:paraId="47DA2126"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dobrać połączenia do elementów i układów elektronicznych na podstawie schematów ideowych i montażowych</w:t>
            </w:r>
          </w:p>
          <w:p w14:paraId="1636795C"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opisać funkcje elementów i układów elektrycznych na podstawie dokumentacji technicznej</w:t>
            </w:r>
          </w:p>
          <w:p w14:paraId="42DA8DFF"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wykonać obliczenia i szacowanie wartości wielkości elektrycznych w układach elektronicznych</w:t>
            </w:r>
          </w:p>
        </w:tc>
        <w:tc>
          <w:tcPr>
            <w:tcW w:w="2977" w:type="dxa"/>
            <w:tcBorders>
              <w:top w:val="single" w:sz="4" w:space="0" w:color="auto"/>
            </w:tcBorders>
          </w:tcPr>
          <w:p w14:paraId="558645BA" w14:textId="2B82C229" w:rsidR="00D55D05" w:rsidRPr="001E1C93" w:rsidRDefault="00DA0578" w:rsidP="002C4E08">
            <w:pPr>
              <w:pStyle w:val="Akapitzlist"/>
              <w:numPr>
                <w:ilvl w:val="0"/>
                <w:numId w:val="21"/>
              </w:numPr>
              <w:spacing w:line="23" w:lineRule="atLeast"/>
              <w:ind w:left="350"/>
              <w:rPr>
                <w:rFonts w:cs="Arial"/>
                <w:szCs w:val="20"/>
              </w:rPr>
            </w:pPr>
            <w:r w:rsidRPr="001E1C93">
              <w:rPr>
                <w:rFonts w:cs="Arial"/>
                <w:szCs w:val="20"/>
              </w:rPr>
              <w:t>pr</w:t>
            </w:r>
            <w:r w:rsidR="00D55D05" w:rsidRPr="001E1C93">
              <w:rPr>
                <w:rFonts w:cs="Arial"/>
                <w:szCs w:val="20"/>
              </w:rPr>
              <w:t>z</w:t>
            </w:r>
            <w:r w:rsidRPr="001E1C93">
              <w:rPr>
                <w:rFonts w:cs="Arial"/>
                <w:szCs w:val="20"/>
              </w:rPr>
              <w:t>e</w:t>
            </w:r>
            <w:r w:rsidR="00D55D05" w:rsidRPr="001E1C93">
              <w:rPr>
                <w:rFonts w:cs="Arial"/>
                <w:szCs w:val="20"/>
              </w:rPr>
              <w:t>analizować układy elektroniczne z wykorzystaniem technologii komputerowej</w:t>
            </w:r>
          </w:p>
          <w:p w14:paraId="1B2DE576" w14:textId="77777777" w:rsidR="00D55D05" w:rsidRPr="001E1C93" w:rsidRDefault="00D55D05" w:rsidP="002C4E08">
            <w:pPr>
              <w:pStyle w:val="Akapitzlist"/>
              <w:numPr>
                <w:ilvl w:val="0"/>
                <w:numId w:val="21"/>
              </w:numPr>
              <w:spacing w:line="23" w:lineRule="atLeast"/>
              <w:ind w:left="350"/>
              <w:rPr>
                <w:rFonts w:cs="Arial"/>
                <w:szCs w:val="20"/>
              </w:rPr>
            </w:pPr>
            <w:r w:rsidRPr="001E1C93">
              <w:rPr>
                <w:rFonts w:cs="Arial"/>
                <w:szCs w:val="20"/>
              </w:rPr>
              <w:t>sporządzić schemat ideowy analogowego układu elektrycznego i elektronicznego</w:t>
            </w:r>
          </w:p>
        </w:tc>
        <w:tc>
          <w:tcPr>
            <w:tcW w:w="1558" w:type="dxa"/>
            <w:tcBorders>
              <w:top w:val="single" w:sz="4" w:space="0" w:color="auto"/>
            </w:tcBorders>
          </w:tcPr>
          <w:p w14:paraId="4AC8A121" w14:textId="77777777" w:rsidR="00D55D05" w:rsidRPr="001E1C93" w:rsidRDefault="00D55D05" w:rsidP="00C17075">
            <w:pPr>
              <w:spacing w:after="0" w:line="23" w:lineRule="atLeast"/>
              <w:ind w:left="-43"/>
              <w:jc w:val="center"/>
              <w:rPr>
                <w:rFonts w:cs="Arial"/>
                <w:szCs w:val="20"/>
              </w:rPr>
            </w:pPr>
            <w:r w:rsidRPr="001E1C93">
              <w:rPr>
                <w:rFonts w:cs="Arial"/>
                <w:szCs w:val="20"/>
              </w:rPr>
              <w:t>Klasa IV</w:t>
            </w:r>
          </w:p>
        </w:tc>
      </w:tr>
      <w:tr w:rsidR="00C17075" w:rsidRPr="002D4430" w14:paraId="08747389" w14:textId="77777777" w:rsidTr="001448A8">
        <w:trPr>
          <w:trHeight w:val="392"/>
        </w:trPr>
        <w:tc>
          <w:tcPr>
            <w:tcW w:w="1560" w:type="dxa"/>
          </w:tcPr>
          <w:p w14:paraId="0B5C50DA" w14:textId="77777777" w:rsidR="00C17075" w:rsidRPr="001E1C93" w:rsidRDefault="00C17075" w:rsidP="00C17075">
            <w:pPr>
              <w:spacing w:after="0" w:line="23" w:lineRule="atLeast"/>
              <w:rPr>
                <w:rFonts w:cs="Arial"/>
                <w:szCs w:val="20"/>
              </w:rPr>
            </w:pPr>
          </w:p>
        </w:tc>
        <w:tc>
          <w:tcPr>
            <w:tcW w:w="2126" w:type="dxa"/>
          </w:tcPr>
          <w:p w14:paraId="6F9681A0" w14:textId="77777777" w:rsidR="00C17075" w:rsidRPr="001E1C93" w:rsidRDefault="00C17075" w:rsidP="00C17075">
            <w:pPr>
              <w:spacing w:after="0" w:line="23" w:lineRule="atLeast"/>
              <w:rPr>
                <w:rFonts w:cs="Arial"/>
                <w:b/>
                <w:szCs w:val="20"/>
              </w:rPr>
            </w:pPr>
            <w:r w:rsidRPr="001E1C93">
              <w:rPr>
                <w:rFonts w:cs="Arial"/>
                <w:b/>
                <w:szCs w:val="20"/>
              </w:rPr>
              <w:t>Razem</w:t>
            </w:r>
          </w:p>
        </w:tc>
        <w:tc>
          <w:tcPr>
            <w:tcW w:w="992" w:type="dxa"/>
          </w:tcPr>
          <w:p w14:paraId="7BF7CD6F" w14:textId="17805F21" w:rsidR="00C17075" w:rsidRPr="001E1C93" w:rsidRDefault="00C17075" w:rsidP="00C17075">
            <w:pPr>
              <w:spacing w:after="0" w:line="23" w:lineRule="atLeast"/>
              <w:jc w:val="center"/>
              <w:rPr>
                <w:rFonts w:cs="Arial"/>
                <w:b/>
                <w:szCs w:val="20"/>
              </w:rPr>
            </w:pPr>
          </w:p>
        </w:tc>
        <w:tc>
          <w:tcPr>
            <w:tcW w:w="5529" w:type="dxa"/>
          </w:tcPr>
          <w:p w14:paraId="6C911455" w14:textId="77777777" w:rsidR="00C17075" w:rsidRPr="001E1C93" w:rsidRDefault="00C17075" w:rsidP="00C17075">
            <w:pPr>
              <w:pStyle w:val="Akapitzlist"/>
              <w:spacing w:line="23" w:lineRule="atLeast"/>
              <w:ind w:left="459"/>
              <w:rPr>
                <w:rFonts w:cs="Arial"/>
                <w:szCs w:val="20"/>
              </w:rPr>
            </w:pPr>
          </w:p>
        </w:tc>
        <w:tc>
          <w:tcPr>
            <w:tcW w:w="2977" w:type="dxa"/>
          </w:tcPr>
          <w:p w14:paraId="14C5E835" w14:textId="77777777" w:rsidR="00C17075" w:rsidRPr="001E1C93" w:rsidRDefault="00C17075" w:rsidP="00C17075">
            <w:pPr>
              <w:pStyle w:val="Akapitzlist"/>
              <w:spacing w:line="23" w:lineRule="atLeast"/>
              <w:ind w:left="317"/>
              <w:rPr>
                <w:rFonts w:cs="Arial"/>
                <w:szCs w:val="20"/>
              </w:rPr>
            </w:pPr>
          </w:p>
        </w:tc>
        <w:tc>
          <w:tcPr>
            <w:tcW w:w="1558" w:type="dxa"/>
          </w:tcPr>
          <w:p w14:paraId="0769FF51" w14:textId="77777777" w:rsidR="00C17075" w:rsidRPr="001E1C93" w:rsidRDefault="00C17075" w:rsidP="00C17075">
            <w:pPr>
              <w:spacing w:after="0" w:line="23" w:lineRule="atLeast"/>
              <w:ind w:left="-43"/>
              <w:rPr>
                <w:rFonts w:cs="Arial"/>
                <w:szCs w:val="20"/>
              </w:rPr>
            </w:pPr>
          </w:p>
        </w:tc>
      </w:tr>
    </w:tbl>
    <w:p w14:paraId="503FA58A" w14:textId="77777777" w:rsidR="00C17075" w:rsidRPr="008F2F6F" w:rsidRDefault="00C17075" w:rsidP="00C17075">
      <w:pPr>
        <w:shd w:val="clear" w:color="auto" w:fill="FFFFFF" w:themeFill="background1"/>
        <w:spacing w:after="0" w:line="23" w:lineRule="atLeast"/>
        <w:rPr>
          <w:rFonts w:cs="Arial"/>
          <w:b/>
          <w:bCs/>
          <w:sz w:val="24"/>
          <w:szCs w:val="24"/>
        </w:rPr>
      </w:pPr>
    </w:p>
    <w:p w14:paraId="34BE73E1" w14:textId="77777777" w:rsidR="00C17075" w:rsidRPr="008F2F6F" w:rsidRDefault="00C17075" w:rsidP="00C17075">
      <w:pPr>
        <w:spacing w:after="0" w:line="23" w:lineRule="atLeast"/>
        <w:rPr>
          <w:rFonts w:cs="Arial"/>
          <w:b/>
          <w:sz w:val="24"/>
          <w:szCs w:val="24"/>
        </w:rPr>
      </w:pPr>
      <w:r w:rsidRPr="008F2F6F">
        <w:rPr>
          <w:rFonts w:cs="Arial"/>
          <w:b/>
          <w:sz w:val="24"/>
          <w:szCs w:val="24"/>
        </w:rPr>
        <w:t>PROCEDURY OSIĄGANIA CELÓW KSZTAŁCENIA PRZEDMIOTU</w:t>
      </w:r>
    </w:p>
    <w:p w14:paraId="097042ED" w14:textId="77777777" w:rsidR="00C17075" w:rsidRPr="008F2F6F" w:rsidRDefault="00C17075" w:rsidP="00C17075">
      <w:pPr>
        <w:spacing w:after="0" w:line="23" w:lineRule="atLeast"/>
        <w:rPr>
          <w:rFonts w:cs="Arial"/>
          <w:b/>
          <w:sz w:val="24"/>
          <w:szCs w:val="24"/>
        </w:rPr>
      </w:pPr>
    </w:p>
    <w:p w14:paraId="32C43CD0" w14:textId="77777777" w:rsidR="00C17075" w:rsidRPr="008F2F6F" w:rsidRDefault="00C17075" w:rsidP="00C17075">
      <w:pPr>
        <w:spacing w:after="0" w:line="23" w:lineRule="atLeast"/>
        <w:rPr>
          <w:rFonts w:cs="Arial"/>
          <w:b/>
          <w:sz w:val="24"/>
          <w:szCs w:val="24"/>
        </w:rPr>
      </w:pPr>
      <w:r w:rsidRPr="008F2F6F">
        <w:rPr>
          <w:rFonts w:cs="Arial"/>
          <w:b/>
          <w:sz w:val="24"/>
          <w:szCs w:val="24"/>
        </w:rPr>
        <w:t>Metody nauczania</w:t>
      </w:r>
    </w:p>
    <w:p w14:paraId="2D5DD2AD" w14:textId="77777777" w:rsidR="00C17075" w:rsidRPr="001E1C93" w:rsidRDefault="00C17075" w:rsidP="00C17075">
      <w:pPr>
        <w:spacing w:after="0" w:line="23" w:lineRule="atLeast"/>
        <w:ind w:firstLine="567"/>
        <w:rPr>
          <w:rFonts w:cs="Arial"/>
          <w:szCs w:val="24"/>
        </w:rPr>
      </w:pPr>
      <w:r w:rsidRPr="001E1C93">
        <w:rPr>
          <w:rFonts w:cs="Arial"/>
          <w:szCs w:val="24"/>
        </w:rPr>
        <w:t>W procesie nauczania nauczyciel powinien przyjąć postawę:</w:t>
      </w:r>
    </w:p>
    <w:p w14:paraId="03680BE5" w14:textId="77777777" w:rsidR="00C17075" w:rsidRPr="001E1C93" w:rsidRDefault="00C17075" w:rsidP="002C4E08">
      <w:pPr>
        <w:pStyle w:val="Akapitzlist"/>
        <w:numPr>
          <w:ilvl w:val="0"/>
          <w:numId w:val="22"/>
        </w:numPr>
        <w:spacing w:line="23" w:lineRule="atLeast"/>
        <w:ind w:left="284" w:hanging="284"/>
        <w:rPr>
          <w:rFonts w:cs="Arial"/>
          <w:szCs w:val="24"/>
        </w:rPr>
      </w:pPr>
      <w:r w:rsidRPr="001E1C93">
        <w:rPr>
          <w:rFonts w:cs="Arial"/>
          <w:szCs w:val="24"/>
        </w:rPr>
        <w:t xml:space="preserve">kierownika procesu uczenia się uczniów, </w:t>
      </w:r>
    </w:p>
    <w:p w14:paraId="499D09E3" w14:textId="77777777" w:rsidR="00C17075" w:rsidRPr="001E1C93" w:rsidRDefault="00C17075" w:rsidP="002C4E08">
      <w:pPr>
        <w:pStyle w:val="Akapitzlist"/>
        <w:numPr>
          <w:ilvl w:val="0"/>
          <w:numId w:val="22"/>
        </w:numPr>
        <w:spacing w:line="23" w:lineRule="atLeast"/>
        <w:ind w:left="284" w:hanging="284"/>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28911E10" w14:textId="77777777" w:rsidR="00C17075" w:rsidRPr="001E1C93" w:rsidRDefault="00C17075" w:rsidP="002C4E08">
      <w:pPr>
        <w:pStyle w:val="Akapitzlist"/>
        <w:numPr>
          <w:ilvl w:val="0"/>
          <w:numId w:val="22"/>
        </w:numPr>
        <w:spacing w:line="23" w:lineRule="atLeast"/>
        <w:ind w:left="284" w:hanging="284"/>
        <w:rPr>
          <w:rFonts w:cs="Arial"/>
          <w:szCs w:val="24"/>
        </w:rPr>
      </w:pPr>
      <w:r w:rsidRPr="001E1C93">
        <w:rPr>
          <w:rFonts w:cs="Arial"/>
          <w:szCs w:val="24"/>
        </w:rPr>
        <w:t>animatora, który inicjuje metody i objaśnia ich znaczenie dla procesu uczenia się, przedstawić cele uczenia się i przygotowuje materiał do pracy,</w:t>
      </w:r>
    </w:p>
    <w:p w14:paraId="623B020F" w14:textId="77777777" w:rsidR="00C17075" w:rsidRPr="001E1C93" w:rsidRDefault="00C17075" w:rsidP="002C4E08">
      <w:pPr>
        <w:pStyle w:val="Akapitzlist"/>
        <w:numPr>
          <w:ilvl w:val="0"/>
          <w:numId w:val="22"/>
        </w:numPr>
        <w:spacing w:line="23" w:lineRule="atLeast"/>
        <w:ind w:left="284" w:hanging="284"/>
        <w:rPr>
          <w:rFonts w:cs="Arial"/>
          <w:szCs w:val="24"/>
        </w:rPr>
      </w:pPr>
      <w:r w:rsidRPr="001E1C93">
        <w:rPr>
          <w:rFonts w:cs="Arial"/>
          <w:szCs w:val="24"/>
        </w:rPr>
        <w:t>obserwatora i słuchacza, który obserwuje uczniów przy pracy i dzieli się z nimi obserwacjami,</w:t>
      </w:r>
    </w:p>
    <w:p w14:paraId="0CCAE6C6" w14:textId="77777777" w:rsidR="00C17075" w:rsidRPr="001E1C93" w:rsidRDefault="00C17075" w:rsidP="002C4E08">
      <w:pPr>
        <w:pStyle w:val="Akapitzlist"/>
        <w:numPr>
          <w:ilvl w:val="0"/>
          <w:numId w:val="22"/>
        </w:numPr>
        <w:spacing w:line="23" w:lineRule="atLeast"/>
        <w:ind w:left="284" w:hanging="284"/>
        <w:rPr>
          <w:rFonts w:cs="Arial"/>
          <w:szCs w:val="24"/>
        </w:rPr>
      </w:pPr>
      <w:r w:rsidRPr="001E1C93">
        <w:rPr>
          <w:rFonts w:cs="Arial"/>
          <w:szCs w:val="24"/>
        </w:rPr>
        <w:t>uczestnika procesu dydaktycznego, który nie musi być doskonały i jest przykładem osoby, która uczy się przez całe życie,</w:t>
      </w:r>
    </w:p>
    <w:p w14:paraId="5F03EDEE" w14:textId="77777777" w:rsidR="00C17075" w:rsidRPr="001E1C93" w:rsidRDefault="00C17075" w:rsidP="002C4E08">
      <w:pPr>
        <w:pStyle w:val="Akapitzlist"/>
        <w:numPr>
          <w:ilvl w:val="0"/>
          <w:numId w:val="22"/>
        </w:numPr>
        <w:spacing w:line="23" w:lineRule="atLeast"/>
        <w:ind w:left="284" w:hanging="284"/>
        <w:rPr>
          <w:rFonts w:cs="Arial"/>
          <w:szCs w:val="24"/>
        </w:rPr>
      </w:pPr>
      <w:r w:rsidRPr="001E1C93">
        <w:rPr>
          <w:rFonts w:cs="Arial"/>
          <w:szCs w:val="24"/>
        </w:rPr>
        <w:t>partnera, który jest gotowy modyfikować przygotowane wcześniej zajęcia w zależności od sytuacji w klasie.</w:t>
      </w:r>
    </w:p>
    <w:p w14:paraId="34CB9F8C" w14:textId="77777777" w:rsidR="00C17075" w:rsidRPr="001E1C93" w:rsidRDefault="00C17075" w:rsidP="00C17075">
      <w:pPr>
        <w:spacing w:after="0" w:line="23" w:lineRule="atLeast"/>
        <w:ind w:firstLine="567"/>
        <w:rPr>
          <w:rFonts w:cs="Arial"/>
          <w:szCs w:val="24"/>
        </w:rPr>
      </w:pPr>
      <w:r w:rsidRPr="001E1C93">
        <w:rPr>
          <w:rFonts w:cs="Arial"/>
          <w:szCs w:val="24"/>
        </w:rPr>
        <w:t>Metody i techniki dydaktyczne powinny umożliwiać uczniom rozwijanie umiejętności: poszukiwania, doświadczania, odkrywania i stosowania nabytej wiedzy w praktyce.</w:t>
      </w:r>
    </w:p>
    <w:p w14:paraId="02B4A0C5" w14:textId="77777777" w:rsidR="00C17075" w:rsidRPr="001E1C93" w:rsidRDefault="00C17075" w:rsidP="00C17075">
      <w:pPr>
        <w:spacing w:after="0" w:line="23" w:lineRule="atLeast"/>
        <w:ind w:firstLine="567"/>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stwarzania możliwości wszechstronnego rozwoju w obszarze kształcenia zawodowego.</w:t>
      </w:r>
    </w:p>
    <w:p w14:paraId="6688500C" w14:textId="77777777" w:rsidR="00C17075" w:rsidRPr="001E1C93" w:rsidRDefault="00C17075" w:rsidP="00C17075">
      <w:pPr>
        <w:spacing w:after="0" w:line="23" w:lineRule="atLeast"/>
        <w:ind w:firstLine="567"/>
        <w:rPr>
          <w:rFonts w:cs="Arial"/>
          <w:szCs w:val="24"/>
        </w:rPr>
      </w:pPr>
      <w:r w:rsidRPr="001E1C93">
        <w:rPr>
          <w:rFonts w:cs="Arial"/>
          <w:szCs w:val="24"/>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w:t>
      </w:r>
    </w:p>
    <w:p w14:paraId="1673DC31" w14:textId="77777777" w:rsidR="00C17075" w:rsidRPr="001E1C93" w:rsidRDefault="00C17075" w:rsidP="00C17075">
      <w:pPr>
        <w:spacing w:after="0" w:line="23" w:lineRule="atLeast"/>
        <w:ind w:firstLine="567"/>
        <w:rPr>
          <w:rFonts w:cs="Arial"/>
          <w:bCs/>
          <w:szCs w:val="24"/>
        </w:rPr>
      </w:pPr>
      <w:r w:rsidRPr="001E1C93">
        <w:rPr>
          <w:rFonts w:cs="Arial"/>
          <w:bCs/>
          <w:szCs w:val="24"/>
        </w:rPr>
        <w:t xml:space="preserve">Nauczyciel </w:t>
      </w:r>
      <w:r w:rsidRPr="001E1C93">
        <w:rPr>
          <w:rFonts w:cs="Arial"/>
          <w:szCs w:val="24"/>
        </w:rPr>
        <w:t>dobierając</w:t>
      </w:r>
      <w:r w:rsidRPr="001E1C93">
        <w:rPr>
          <w:rFonts w:cs="Arial"/>
          <w:bCs/>
          <w:szCs w:val="24"/>
        </w:rPr>
        <w:t xml:space="preserve">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75D309A2" w14:textId="77777777" w:rsidR="00C17075" w:rsidRPr="001E1C93" w:rsidRDefault="00C17075" w:rsidP="00C17075">
      <w:pPr>
        <w:spacing w:after="0" w:line="23" w:lineRule="atLeast"/>
        <w:ind w:firstLine="567"/>
        <w:rPr>
          <w:rFonts w:cs="Arial"/>
          <w:szCs w:val="24"/>
        </w:rPr>
      </w:pPr>
      <w:r w:rsidRPr="001E1C93">
        <w:rPr>
          <w:rFonts w:cs="Arial"/>
          <w:bCs/>
          <w:iCs/>
          <w:szCs w:val="24"/>
        </w:rPr>
        <w:t xml:space="preserve">Rzetelna </w:t>
      </w:r>
      <w:r w:rsidRPr="001E1C93">
        <w:rPr>
          <w:rFonts w:cs="Arial"/>
          <w:szCs w:val="24"/>
        </w:rPr>
        <w:t>odpowiedź</w:t>
      </w:r>
      <w:r w:rsidRPr="001E1C93">
        <w:rPr>
          <w:rFonts w:cs="Arial"/>
          <w:bCs/>
          <w:iCs/>
          <w:szCs w:val="24"/>
        </w:rPr>
        <w:t xml:space="preserve"> na te pytania pozwoli na trafne dobranie metod, które doprowadzą do osiągnięcia zamierzonych efektów. </w:t>
      </w:r>
      <w:r w:rsidRPr="001E1C93">
        <w:rPr>
          <w:rFonts w:cs="Arial"/>
          <w:szCs w:val="24"/>
        </w:rPr>
        <w:t xml:space="preserve">W czasie zajęć z przedmiotu powinny być kształtowane umiejętności </w:t>
      </w:r>
      <w:r w:rsidRPr="001E1C93">
        <w:rPr>
          <w:rFonts w:cs="Arial"/>
          <w:bCs/>
          <w:szCs w:val="24"/>
        </w:rPr>
        <w:t xml:space="preserve">samodzielnego myślenia, </w:t>
      </w:r>
      <w:r w:rsidRPr="001E1C93">
        <w:rPr>
          <w:rFonts w:cs="Arial"/>
          <w:szCs w:val="24"/>
        </w:rPr>
        <w:t>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w:t>
      </w:r>
    </w:p>
    <w:p w14:paraId="3C2570C8" w14:textId="77777777" w:rsidR="00C17075" w:rsidRPr="001E1C93" w:rsidRDefault="00C17075" w:rsidP="00C17075">
      <w:pPr>
        <w:spacing w:after="0" w:line="23" w:lineRule="atLeast"/>
        <w:ind w:firstLine="567"/>
        <w:rPr>
          <w:rFonts w:cs="Arial"/>
          <w:szCs w:val="24"/>
        </w:rPr>
      </w:pPr>
      <w:r w:rsidRPr="001E1C93">
        <w:rPr>
          <w:rFonts w:cs="Arial"/>
          <w:szCs w:val="24"/>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036475E9" w14:textId="77777777" w:rsidR="00C17075" w:rsidRPr="001E1C93" w:rsidRDefault="00C17075" w:rsidP="00C17075">
      <w:pPr>
        <w:spacing w:after="0" w:line="23" w:lineRule="atLeast"/>
        <w:rPr>
          <w:rFonts w:cs="Arial"/>
          <w:b/>
          <w:szCs w:val="24"/>
        </w:rPr>
      </w:pPr>
    </w:p>
    <w:p w14:paraId="400C2989" w14:textId="77777777" w:rsidR="00C17075" w:rsidRPr="008F2F6F" w:rsidRDefault="00C17075" w:rsidP="00C17075">
      <w:pPr>
        <w:spacing w:after="0" w:line="23" w:lineRule="atLeast"/>
        <w:rPr>
          <w:rFonts w:cs="Arial"/>
          <w:b/>
          <w:sz w:val="24"/>
          <w:szCs w:val="24"/>
        </w:rPr>
      </w:pPr>
      <w:r w:rsidRPr="008F2F6F">
        <w:rPr>
          <w:rFonts w:cs="Arial"/>
          <w:b/>
          <w:sz w:val="24"/>
          <w:szCs w:val="24"/>
        </w:rPr>
        <w:t>Środki dydaktyczne</w:t>
      </w:r>
    </w:p>
    <w:p w14:paraId="2DA247F5" w14:textId="77777777" w:rsidR="00C17075" w:rsidRPr="001E1C93" w:rsidRDefault="00C17075" w:rsidP="00640CD9">
      <w:pPr>
        <w:spacing w:after="0" w:line="23" w:lineRule="atLeast"/>
        <w:rPr>
          <w:rFonts w:cs="Arial"/>
          <w:szCs w:val="24"/>
        </w:rPr>
      </w:pPr>
      <w:r w:rsidRPr="001E1C93">
        <w:rPr>
          <w:rFonts w:cs="Arial"/>
          <w:szCs w:val="24"/>
        </w:rPr>
        <w:t xml:space="preserve">Pracownia </w:t>
      </w:r>
      <w:proofErr w:type="spellStart"/>
      <w:r w:rsidRPr="001E1C93">
        <w:rPr>
          <w:rFonts w:cs="Arial"/>
          <w:szCs w:val="24"/>
        </w:rPr>
        <w:t>agrotroniki</w:t>
      </w:r>
      <w:proofErr w:type="spellEnd"/>
      <w:r w:rsidRPr="001E1C93">
        <w:rPr>
          <w:rFonts w:cs="Arial"/>
          <w:szCs w:val="24"/>
        </w:rPr>
        <w:t xml:space="preserve"> (w której prowadzone będą zajęcia z Podstaw elektrotechniki i elektroniki) powinna być wyposażona w:</w:t>
      </w:r>
    </w:p>
    <w:p w14:paraId="45AF5E04" w14:textId="77777777" w:rsidR="00C17075" w:rsidRPr="001E1C93" w:rsidRDefault="00C17075" w:rsidP="00640CD9">
      <w:pPr>
        <w:pStyle w:val="Akapitzlist"/>
        <w:numPr>
          <w:ilvl w:val="0"/>
          <w:numId w:val="22"/>
        </w:numPr>
        <w:spacing w:line="23" w:lineRule="atLeast"/>
        <w:ind w:left="851"/>
        <w:rPr>
          <w:rFonts w:cs="Arial"/>
          <w:szCs w:val="24"/>
        </w:rPr>
      </w:pPr>
      <w:r w:rsidRPr="001E1C93">
        <w:rPr>
          <w:rFonts w:cs="Arial"/>
          <w:bCs/>
          <w:szCs w:val="24"/>
        </w:rPr>
        <w:t>stanowisko</w:t>
      </w:r>
      <w:r w:rsidRPr="001E1C93">
        <w:rPr>
          <w:rFonts w:cs="Arial"/>
          <w:szCs w:val="24"/>
        </w:rPr>
        <w:t xml:space="preserve"> komputerowe dla nauczyciela podłączone do sieci lokalnej z dostępem do </w:t>
      </w:r>
      <w:proofErr w:type="spellStart"/>
      <w:r w:rsidRPr="001E1C93">
        <w:rPr>
          <w:rFonts w:cs="Arial"/>
          <w:szCs w:val="24"/>
        </w:rPr>
        <w:t>internetu</w:t>
      </w:r>
      <w:proofErr w:type="spellEnd"/>
      <w:r w:rsidRPr="001E1C93">
        <w:rPr>
          <w:rFonts w:cs="Arial"/>
          <w:szCs w:val="24"/>
        </w:rPr>
        <w:t>, z biurowym urządzeniem wielofunkcyjnym, projektorem multimedialnym,</w:t>
      </w:r>
    </w:p>
    <w:p w14:paraId="73B69B63" w14:textId="25E67C61" w:rsidR="00C17075" w:rsidRPr="001E1C93" w:rsidRDefault="00C17075" w:rsidP="00640CD9">
      <w:pPr>
        <w:pStyle w:val="Akapitzlist"/>
        <w:numPr>
          <w:ilvl w:val="0"/>
          <w:numId w:val="22"/>
        </w:numPr>
        <w:spacing w:line="23" w:lineRule="atLeast"/>
        <w:ind w:left="851"/>
        <w:rPr>
          <w:rFonts w:cs="Arial"/>
          <w:szCs w:val="24"/>
        </w:rPr>
      </w:pPr>
      <w:r w:rsidRPr="001E1C93">
        <w:rPr>
          <w:rFonts w:cs="Arial"/>
          <w:szCs w:val="24"/>
        </w:rPr>
        <w:t>stanowiska komputerowe dla uczniów (jedno stanowisko dla dwóch uczniów) podłączone do sieci lok</w:t>
      </w:r>
      <w:r w:rsidR="00640CD9">
        <w:rPr>
          <w:rFonts w:cs="Arial"/>
          <w:szCs w:val="24"/>
        </w:rPr>
        <w:t xml:space="preserve">alnej z dostępem do </w:t>
      </w:r>
      <w:proofErr w:type="spellStart"/>
      <w:r w:rsidR="00640CD9">
        <w:rPr>
          <w:rFonts w:cs="Arial"/>
          <w:szCs w:val="24"/>
        </w:rPr>
        <w:t>internetu</w:t>
      </w:r>
      <w:proofErr w:type="spellEnd"/>
      <w:r w:rsidR="00640CD9">
        <w:rPr>
          <w:rFonts w:cs="Arial"/>
          <w:szCs w:val="24"/>
        </w:rPr>
        <w:t xml:space="preserve"> z </w:t>
      </w:r>
      <w:r w:rsidRPr="001E1C93">
        <w:rPr>
          <w:rFonts w:cs="Arial"/>
          <w:szCs w:val="24"/>
        </w:rPr>
        <w:t xml:space="preserve">oprogramowaniem umożliwiającym symulację pracy układów elektrycznych, elektronicznych </w:t>
      </w:r>
    </w:p>
    <w:p w14:paraId="3F74204C" w14:textId="77777777" w:rsidR="00C17075" w:rsidRPr="001E1C93" w:rsidRDefault="00C17075" w:rsidP="00640CD9">
      <w:pPr>
        <w:pStyle w:val="Akapitzlist"/>
        <w:numPr>
          <w:ilvl w:val="0"/>
          <w:numId w:val="22"/>
        </w:numPr>
        <w:spacing w:line="23" w:lineRule="atLeast"/>
        <w:ind w:left="851"/>
        <w:rPr>
          <w:rFonts w:cs="Arial"/>
          <w:szCs w:val="24"/>
        </w:rPr>
      </w:pPr>
      <w:r w:rsidRPr="001E1C93">
        <w:rPr>
          <w:rFonts w:cs="Arial"/>
          <w:szCs w:val="24"/>
        </w:rPr>
        <w:t>stanowiska pomiarowe (jedno stanowisko dla dwóch uczniów) zasilane napięciem 230/400V prądu przemiennego, zabezpieczone ochroną przeciwporażeniową, wyposażone w wyłączniki awaryjne i wyłącznik awaryjny centralny,</w:t>
      </w:r>
    </w:p>
    <w:p w14:paraId="6507DCD9" w14:textId="77777777" w:rsidR="00C17075" w:rsidRPr="001E1C93" w:rsidRDefault="00C17075" w:rsidP="00640CD9">
      <w:pPr>
        <w:pStyle w:val="Akapitzlist"/>
        <w:numPr>
          <w:ilvl w:val="0"/>
          <w:numId w:val="22"/>
        </w:numPr>
        <w:spacing w:line="23" w:lineRule="atLeast"/>
        <w:ind w:left="851"/>
        <w:rPr>
          <w:rFonts w:cs="Arial"/>
          <w:szCs w:val="24"/>
        </w:rPr>
      </w:pPr>
      <w:r w:rsidRPr="001E1C93">
        <w:rPr>
          <w:rFonts w:cs="Arial"/>
          <w:szCs w:val="24"/>
        </w:rPr>
        <w:t>przenośne źródła zasilania 12/24V, zasilacze stabilizowane napięcia stałego, autotransformatory,</w:t>
      </w:r>
    </w:p>
    <w:p w14:paraId="79B0577B" w14:textId="77777777" w:rsidR="00C17075" w:rsidRPr="001E1C93" w:rsidRDefault="00C17075" w:rsidP="00640CD9">
      <w:pPr>
        <w:pStyle w:val="Akapitzlist"/>
        <w:numPr>
          <w:ilvl w:val="0"/>
          <w:numId w:val="22"/>
        </w:numPr>
        <w:spacing w:line="23" w:lineRule="atLeast"/>
        <w:ind w:left="851"/>
        <w:rPr>
          <w:rFonts w:cs="Arial"/>
          <w:szCs w:val="24"/>
        </w:rPr>
      </w:pPr>
      <w:r w:rsidRPr="001E1C93">
        <w:rPr>
          <w:rFonts w:cs="Arial"/>
          <w:szCs w:val="24"/>
        </w:rPr>
        <w:t>przyrządy pomiarowe analogowe i cyfrowe, elementy obwodów elektrycznych i elektronicznych, przewody i kable elektryczne,</w:t>
      </w:r>
    </w:p>
    <w:p w14:paraId="7D19040A" w14:textId="77777777" w:rsidR="00C17075" w:rsidRPr="001E1C93" w:rsidRDefault="00C17075" w:rsidP="00640CD9">
      <w:pPr>
        <w:pStyle w:val="Akapitzlist"/>
        <w:numPr>
          <w:ilvl w:val="0"/>
          <w:numId w:val="22"/>
        </w:numPr>
        <w:spacing w:line="23" w:lineRule="atLeast"/>
        <w:ind w:left="851"/>
        <w:rPr>
          <w:rFonts w:cs="Arial"/>
          <w:szCs w:val="24"/>
        </w:rPr>
      </w:pPr>
      <w:r w:rsidRPr="001E1C93">
        <w:rPr>
          <w:rFonts w:cs="Arial"/>
          <w:szCs w:val="24"/>
        </w:rPr>
        <w:t>trenażery z układami elektrycznymi i elektronicznymi przystosowane do pomiarów parametrów, przekaźniki i styczniki, łączniki, wskaźniki parametrów, sygnalizatory, silniki elektryczne małej mocy.</w:t>
      </w:r>
    </w:p>
    <w:p w14:paraId="43BCE54D" w14:textId="77777777" w:rsidR="00C17075" w:rsidRPr="001E1C93" w:rsidRDefault="00C17075" w:rsidP="00C17075">
      <w:pPr>
        <w:spacing w:after="0" w:line="23" w:lineRule="atLeast"/>
        <w:ind w:firstLine="567"/>
        <w:rPr>
          <w:rFonts w:cs="Arial"/>
          <w:szCs w:val="24"/>
        </w:rPr>
      </w:pPr>
      <w:r w:rsidRPr="001E1C93">
        <w:rPr>
          <w:rFonts w:cs="Arial"/>
          <w:szCs w:val="24"/>
        </w:rPr>
        <w:t>Środki i pomoce dydaktyczne powinny być w najwyższym stopniu oparte o rzeczywiste elementy maszyn, urządzeń, umożliwiać kształtowanie wyobraźni przestrzennej uczniów i rozwijać praktyczne wykorzystanie nabytej wiedzy.</w:t>
      </w:r>
    </w:p>
    <w:p w14:paraId="40B58394" w14:textId="77777777" w:rsidR="00C17075" w:rsidRPr="001E1C93" w:rsidRDefault="00C17075" w:rsidP="00C17075">
      <w:pPr>
        <w:spacing w:after="0" w:line="23" w:lineRule="atLeast"/>
        <w:rPr>
          <w:rFonts w:cs="Arial"/>
          <w:b/>
          <w:szCs w:val="24"/>
        </w:rPr>
      </w:pPr>
    </w:p>
    <w:p w14:paraId="0E859EFC" w14:textId="77777777" w:rsidR="00C17075" w:rsidRPr="008F2F6F" w:rsidRDefault="00C17075" w:rsidP="00C17075">
      <w:pPr>
        <w:spacing w:after="0" w:line="23" w:lineRule="atLeast"/>
        <w:rPr>
          <w:rFonts w:cs="Arial"/>
          <w:b/>
          <w:sz w:val="24"/>
          <w:szCs w:val="24"/>
        </w:rPr>
      </w:pPr>
      <w:r w:rsidRPr="008F2F6F">
        <w:rPr>
          <w:rFonts w:cs="Arial"/>
          <w:b/>
          <w:sz w:val="24"/>
          <w:szCs w:val="24"/>
        </w:rPr>
        <w:t>Warunki realizacji efektów kształcenia</w:t>
      </w:r>
    </w:p>
    <w:p w14:paraId="3730D156" w14:textId="77777777" w:rsidR="00C17075" w:rsidRPr="001E1C93" w:rsidRDefault="00C17075" w:rsidP="00C17075">
      <w:pPr>
        <w:spacing w:after="0" w:line="23" w:lineRule="atLeast"/>
        <w:ind w:firstLine="284"/>
        <w:rPr>
          <w:rFonts w:cs="Arial"/>
          <w:szCs w:val="24"/>
        </w:rPr>
      </w:pPr>
      <w:r w:rsidRPr="001E1C93">
        <w:rPr>
          <w:rFonts w:cs="Arial"/>
          <w:szCs w:val="24"/>
        </w:rPr>
        <w:t xml:space="preserve">Zajęcia edukacyjne powinny być prowadzone pracowni </w:t>
      </w:r>
      <w:proofErr w:type="spellStart"/>
      <w:r w:rsidRPr="001E1C93">
        <w:rPr>
          <w:rFonts w:cs="Arial"/>
          <w:szCs w:val="24"/>
        </w:rPr>
        <w:t>agrotroniki</w:t>
      </w:r>
      <w:proofErr w:type="spellEnd"/>
      <w:r w:rsidRPr="001E1C93">
        <w:rPr>
          <w:rFonts w:cs="Arial"/>
          <w:bCs/>
          <w:szCs w:val="24"/>
        </w:rPr>
        <w:t xml:space="preserve"> </w:t>
      </w:r>
      <w:r w:rsidRPr="001E1C93">
        <w:rPr>
          <w:rFonts w:cs="Arial"/>
          <w:szCs w:val="24"/>
        </w:rPr>
        <w:t>posiadającej stały dostęp do pomocy i środków dydaktycznych z zakresu elektrotechniki i elektroniki oraz możliwość maksymalnego wykorzystania naturalnych elementów obwodów elektrycznych i układów elektronicznych.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66DB9506" w14:textId="177F481D" w:rsidR="00C17075" w:rsidRPr="001E1C93" w:rsidRDefault="00C17075" w:rsidP="00C17075">
      <w:pPr>
        <w:autoSpaceDE w:val="0"/>
        <w:autoSpaceDN w:val="0"/>
        <w:adjustRightInd w:val="0"/>
        <w:spacing w:after="0" w:line="23" w:lineRule="atLeast"/>
        <w:ind w:firstLine="284"/>
        <w:rPr>
          <w:rFonts w:cs="Arial"/>
          <w:szCs w:val="24"/>
        </w:rPr>
      </w:pPr>
      <w:r w:rsidRPr="001E1C93">
        <w:rPr>
          <w:rFonts w:cs="Arial"/>
          <w:szCs w:val="24"/>
        </w:rPr>
        <w:t>Przedmiot „Podstawy elektrotechniki i elektroniki”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elektrotechniki i</w:t>
      </w:r>
      <w:r w:rsidR="001448A8" w:rsidRPr="001E1C93">
        <w:rPr>
          <w:rFonts w:cs="Arial"/>
          <w:szCs w:val="24"/>
        </w:rPr>
        <w:t> </w:t>
      </w:r>
      <w:r w:rsidRPr="001E1C93">
        <w:rPr>
          <w:rFonts w:cs="Arial"/>
          <w:szCs w:val="24"/>
        </w:rPr>
        <w:t>elekt</w:t>
      </w:r>
      <w:r w:rsidR="001448A8" w:rsidRPr="001E1C93">
        <w:rPr>
          <w:rFonts w:cs="Arial"/>
          <w:szCs w:val="24"/>
        </w:rPr>
        <w:t>r</w:t>
      </w:r>
      <w:r w:rsidRPr="001E1C93">
        <w:rPr>
          <w:rFonts w:cs="Arial"/>
          <w:szCs w:val="24"/>
        </w:rPr>
        <w:t>oniki. Należy także kształtować umiejętności samokształcenia i współpracy w grupie, rozwoju kompetencji kluczowych oraz wszystkich kompetencji społecznych określonych w podstawie programowej kształcenia w zawodzie.</w:t>
      </w:r>
    </w:p>
    <w:p w14:paraId="10F0FDA5" w14:textId="77777777" w:rsidR="00C17075" w:rsidRPr="001E1C93" w:rsidRDefault="00C17075" w:rsidP="00C17075">
      <w:pPr>
        <w:spacing w:after="0" w:line="23" w:lineRule="atLeast"/>
        <w:ind w:firstLine="284"/>
        <w:rPr>
          <w:rFonts w:cs="Arial"/>
          <w:szCs w:val="24"/>
        </w:rPr>
      </w:pPr>
    </w:p>
    <w:p w14:paraId="083F5D17" w14:textId="77777777" w:rsidR="00C17075" w:rsidRPr="008F2F6F" w:rsidRDefault="00C17075" w:rsidP="00C17075">
      <w:pPr>
        <w:spacing w:after="0" w:line="23" w:lineRule="atLeast"/>
        <w:rPr>
          <w:rFonts w:cs="Arial"/>
          <w:b/>
          <w:sz w:val="24"/>
          <w:szCs w:val="24"/>
        </w:rPr>
      </w:pPr>
      <w:r w:rsidRPr="008F2F6F">
        <w:rPr>
          <w:rFonts w:cs="Arial"/>
          <w:b/>
          <w:sz w:val="24"/>
          <w:szCs w:val="24"/>
        </w:rPr>
        <w:t>Obudowa dydaktyczna</w:t>
      </w:r>
    </w:p>
    <w:p w14:paraId="01E2ED09" w14:textId="77777777" w:rsidR="00C17075" w:rsidRPr="008F2F6F" w:rsidRDefault="00C17075" w:rsidP="00C17075">
      <w:pPr>
        <w:spacing w:after="0" w:line="23" w:lineRule="atLeast"/>
        <w:rPr>
          <w:rFonts w:cs="Arial"/>
          <w:b/>
          <w:sz w:val="24"/>
          <w:szCs w:val="24"/>
        </w:rPr>
      </w:pPr>
      <w:r w:rsidRPr="008F2F6F">
        <w:rPr>
          <w:rFonts w:cs="Arial"/>
          <w:b/>
          <w:sz w:val="24"/>
          <w:szCs w:val="24"/>
        </w:rPr>
        <w:t>Formy organizacyjne</w:t>
      </w:r>
    </w:p>
    <w:p w14:paraId="79AC3627" w14:textId="77777777" w:rsidR="00C17075" w:rsidRPr="001E1C93" w:rsidRDefault="00C17075" w:rsidP="00C17075">
      <w:pPr>
        <w:spacing w:after="0" w:line="23" w:lineRule="atLeast"/>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5EA665BD" w14:textId="77777777" w:rsidR="00C17075" w:rsidRPr="001E1C93" w:rsidRDefault="00C17075" w:rsidP="00C17075">
      <w:pPr>
        <w:pStyle w:val="nag3"/>
        <w:spacing w:line="23" w:lineRule="atLeast"/>
        <w:ind w:firstLine="284"/>
        <w:rPr>
          <w:sz w:val="20"/>
          <w:szCs w:val="24"/>
        </w:rPr>
      </w:pPr>
      <w:r w:rsidRPr="001E1C93">
        <w:rPr>
          <w:sz w:val="20"/>
          <w:szCs w:val="24"/>
        </w:rPr>
        <w:t>Formy indywidualizacji pracy uczniów</w:t>
      </w:r>
    </w:p>
    <w:p w14:paraId="3099DFE6" w14:textId="77777777" w:rsidR="00C17075" w:rsidRPr="001E1C93" w:rsidRDefault="00C17075" w:rsidP="00C17075">
      <w:pPr>
        <w:spacing w:after="0" w:line="23" w:lineRule="atLeast"/>
        <w:ind w:firstLine="284"/>
        <w:rPr>
          <w:rFonts w:cs="Arial"/>
          <w:szCs w:val="24"/>
        </w:rPr>
      </w:pPr>
      <w:r w:rsidRPr="001E1C93">
        <w:rPr>
          <w:rFonts w:cs="Arial"/>
          <w:szCs w:val="24"/>
        </w:rPr>
        <w:t>Formy indywidualizacji pracy uczniów powinny uwzględniać:</w:t>
      </w:r>
    </w:p>
    <w:p w14:paraId="1A2F4509" w14:textId="77777777" w:rsidR="00C17075" w:rsidRPr="001E1C93" w:rsidRDefault="00C17075"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potrzeb ucznia,</w:t>
      </w:r>
    </w:p>
    <w:p w14:paraId="227832E1" w14:textId="77777777" w:rsidR="00C17075" w:rsidRPr="001E1C93" w:rsidRDefault="00C17075"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możliwości ucznia.</w:t>
      </w:r>
    </w:p>
    <w:p w14:paraId="78449596" w14:textId="77777777" w:rsidR="00C17075" w:rsidRPr="001E1C93" w:rsidRDefault="00C17075" w:rsidP="00C17075">
      <w:pPr>
        <w:spacing w:after="0" w:line="23" w:lineRule="atLeast"/>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7A2B9001" w14:textId="77777777" w:rsidR="00C17075" w:rsidRPr="001E1C93" w:rsidRDefault="00C17075" w:rsidP="00C17075">
      <w:pPr>
        <w:spacing w:after="0" w:line="23" w:lineRule="atLeast"/>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74406195" w14:textId="77777777" w:rsidR="00C17075" w:rsidRPr="001E1C93" w:rsidRDefault="00C17075" w:rsidP="00C17075">
      <w:pPr>
        <w:spacing w:after="0" w:line="23" w:lineRule="atLeast"/>
        <w:ind w:firstLine="284"/>
        <w:rPr>
          <w:rFonts w:cs="Arial"/>
          <w:szCs w:val="24"/>
        </w:rPr>
      </w:pPr>
      <w:r w:rsidRPr="001E1C93">
        <w:rPr>
          <w:rFonts w:cs="Arial"/>
          <w:szCs w:val="24"/>
        </w:rPr>
        <w:t>Przykładowe formy indywidualizacji pracy uczniów:</w:t>
      </w:r>
    </w:p>
    <w:p w14:paraId="64EC8EA2" w14:textId="77777777" w:rsidR="00C17075" w:rsidRPr="001E1C93" w:rsidRDefault="00C17075" w:rsidP="002C4E08">
      <w:pPr>
        <w:pStyle w:val="Akapitzlist"/>
        <w:numPr>
          <w:ilvl w:val="0"/>
          <w:numId w:val="22"/>
        </w:numPr>
        <w:spacing w:line="23" w:lineRule="atLeast"/>
        <w:ind w:left="284" w:firstLine="0"/>
        <w:rPr>
          <w:rFonts w:cs="Arial"/>
          <w:szCs w:val="24"/>
        </w:rPr>
      </w:pPr>
      <w:r w:rsidRPr="001E1C93">
        <w:rPr>
          <w:rFonts w:cs="Arial"/>
          <w:szCs w:val="24"/>
        </w:rPr>
        <w:t xml:space="preserve">zastosowanie zindywidualizowanych form pracy z uczniem, </w:t>
      </w:r>
    </w:p>
    <w:p w14:paraId="6228C048"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5065656B"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5CF09CDA" w14:textId="77777777" w:rsidR="00C17075" w:rsidRPr="001E1C93" w:rsidRDefault="00C17075" w:rsidP="002C4E08">
      <w:pPr>
        <w:pStyle w:val="Akapitzlist"/>
        <w:numPr>
          <w:ilvl w:val="0"/>
          <w:numId w:val="22"/>
        </w:numPr>
        <w:spacing w:line="23" w:lineRule="atLeast"/>
        <w:ind w:left="284" w:firstLine="0"/>
        <w:rPr>
          <w:rFonts w:cs="Arial"/>
          <w:szCs w:val="24"/>
        </w:rPr>
      </w:pPr>
      <w:r w:rsidRPr="001E1C93">
        <w:rPr>
          <w:rFonts w:cs="Arial"/>
          <w:szCs w:val="24"/>
        </w:rPr>
        <w:t>wykorzystanie technologii informacyjnych i form samokształcenia ucznia do odpowiedniego ukierunkowania jego rozwoju.</w:t>
      </w:r>
    </w:p>
    <w:p w14:paraId="15BE2F04" w14:textId="77777777" w:rsidR="00C17075" w:rsidRPr="001E1C93" w:rsidRDefault="00C17075" w:rsidP="00C17075">
      <w:pPr>
        <w:spacing w:after="0" w:line="23" w:lineRule="atLeast"/>
        <w:ind w:firstLine="284"/>
        <w:rPr>
          <w:rFonts w:cs="Arial"/>
          <w:szCs w:val="24"/>
        </w:rPr>
      </w:pPr>
      <w:r w:rsidRPr="001E1C93">
        <w:rPr>
          <w:rFonts w:cs="Arial"/>
          <w:szCs w:val="24"/>
        </w:rPr>
        <w:t>Nauczyciel powinien:</w:t>
      </w:r>
    </w:p>
    <w:p w14:paraId="3C1E5B6F"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73A686E4"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5691C34D"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30FE3F29"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24C9C7BC"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6C0047D8"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61D10D6C" w14:textId="73DDFFCD"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ustalić realne cele dydaktyczne zajęć umożliwiające osiągnięcie przez uczniów zakładanych efektów kształcenia,</w:t>
      </w:r>
    </w:p>
    <w:p w14:paraId="2BFCCE10"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1C7A0FE2"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11C0234D" w14:textId="77777777" w:rsidR="00C17075" w:rsidRPr="001E1C93" w:rsidRDefault="00C17075" w:rsidP="00C17075">
      <w:pPr>
        <w:spacing w:after="0" w:line="23" w:lineRule="atLeast"/>
        <w:ind w:firstLine="284"/>
        <w:rPr>
          <w:rFonts w:cs="Arial"/>
          <w:szCs w:val="24"/>
        </w:rPr>
      </w:pPr>
    </w:p>
    <w:p w14:paraId="1316FE6B" w14:textId="77777777" w:rsidR="00C17075" w:rsidRPr="008F2F6F" w:rsidRDefault="00C17075" w:rsidP="00C17075">
      <w:pPr>
        <w:spacing w:after="0" w:line="23" w:lineRule="atLeast"/>
        <w:ind w:firstLine="284"/>
        <w:rPr>
          <w:rFonts w:cs="Arial"/>
          <w:b/>
          <w:sz w:val="24"/>
          <w:szCs w:val="24"/>
        </w:rPr>
      </w:pPr>
      <w:r w:rsidRPr="008F2F6F">
        <w:rPr>
          <w:rFonts w:cs="Arial"/>
          <w:b/>
          <w:sz w:val="24"/>
          <w:szCs w:val="24"/>
        </w:rPr>
        <w:t>PROPONOWANE METODY SPRAWDZANIA OSIĄGNIĘĆ EDUKACYJNYCH UCZNIA/SŁUCHACZA</w:t>
      </w:r>
    </w:p>
    <w:p w14:paraId="742B003F" w14:textId="77777777" w:rsidR="00C17075" w:rsidRPr="001E1C93" w:rsidRDefault="00C17075" w:rsidP="00C17075">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30B565A0" w14:textId="77777777" w:rsidR="00C17075" w:rsidRPr="001E1C93" w:rsidRDefault="00C17075" w:rsidP="00C17075">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3A0884F7" w14:textId="77777777" w:rsidR="00C17075" w:rsidRPr="001E1C93" w:rsidRDefault="00C17075" w:rsidP="00C17075">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73E1C966" w14:textId="77777777" w:rsidR="00C17075" w:rsidRPr="001E1C93" w:rsidRDefault="00C17075" w:rsidP="00C17075">
      <w:pPr>
        <w:spacing w:after="0" w:line="23" w:lineRule="atLeast"/>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37F84DCF" w14:textId="77777777" w:rsidR="00C17075" w:rsidRPr="001E1C93" w:rsidRDefault="00C17075" w:rsidP="00C17075">
      <w:pPr>
        <w:spacing w:after="0" w:line="23" w:lineRule="atLeast"/>
        <w:rPr>
          <w:rFonts w:cs="Arial"/>
          <w:b/>
          <w:szCs w:val="24"/>
        </w:rPr>
      </w:pPr>
    </w:p>
    <w:p w14:paraId="4BCDCC80" w14:textId="77777777" w:rsidR="00C17075" w:rsidRPr="008F2F6F" w:rsidRDefault="00C17075" w:rsidP="00C17075">
      <w:pPr>
        <w:spacing w:after="0" w:line="23" w:lineRule="atLeast"/>
        <w:ind w:firstLine="284"/>
        <w:rPr>
          <w:rFonts w:cs="Arial"/>
          <w:b/>
          <w:sz w:val="24"/>
          <w:szCs w:val="24"/>
        </w:rPr>
      </w:pPr>
      <w:r w:rsidRPr="008F2F6F">
        <w:rPr>
          <w:rFonts w:cs="Arial"/>
          <w:b/>
          <w:sz w:val="24"/>
          <w:szCs w:val="24"/>
        </w:rPr>
        <w:t>EWALUACJIA PRZEDMIOTU</w:t>
      </w:r>
    </w:p>
    <w:p w14:paraId="312B1D39" w14:textId="77777777" w:rsidR="00C17075" w:rsidRPr="001E1C93" w:rsidRDefault="00C17075" w:rsidP="00C17075">
      <w:pPr>
        <w:spacing w:after="0" w:line="23" w:lineRule="atLeast"/>
        <w:ind w:firstLine="284"/>
        <w:rPr>
          <w:rFonts w:cs="Arial"/>
          <w:szCs w:val="24"/>
        </w:rPr>
      </w:pPr>
      <w:r w:rsidRPr="001E1C93">
        <w:rPr>
          <w:rFonts w:cs="Arial"/>
          <w:szCs w:val="24"/>
        </w:rPr>
        <w:t>Jakość procesu nauczania i uzyskiwane efekty zależą w dużym stopniu od programu nauczania przedmiotu:</w:t>
      </w:r>
    </w:p>
    <w:p w14:paraId="5E0CDB90"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2E500492"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4ECC2609"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08DC0EAD" w14:textId="77777777" w:rsidR="00C17075" w:rsidRPr="001E1C93" w:rsidRDefault="00C17075" w:rsidP="00C17075">
      <w:pPr>
        <w:spacing w:after="0" w:line="23" w:lineRule="atLeast"/>
        <w:ind w:firstLine="284"/>
        <w:rPr>
          <w:rFonts w:cs="Arial"/>
          <w:szCs w:val="24"/>
        </w:rPr>
      </w:pPr>
      <w:r w:rsidRPr="001E1C93">
        <w:rPr>
          <w:rFonts w:cs="Arial"/>
          <w:szCs w:val="24"/>
        </w:rPr>
        <w:t>Realizacja programu nauczania w ramach przedmiotu „Podstawy elektrotechniki i elektroniki”</w:t>
      </w:r>
      <w:r w:rsidRPr="001E1C93">
        <w:rPr>
          <w:rFonts w:cs="Arial"/>
          <w:b/>
          <w:bCs/>
          <w:szCs w:val="24"/>
        </w:rPr>
        <w:t xml:space="preserve"> </w:t>
      </w:r>
      <w:r w:rsidRPr="001E1C93">
        <w:rPr>
          <w:rFonts w:cs="Arial"/>
          <w:szCs w:val="24"/>
        </w:rPr>
        <w:t>powinna zapewnić osiągnięcie założonych efektów z podstawy programowej. Na tym etapie ewaluacji programu nauczania przedmiotu Produkcja roślinna mogą być wykorzystywane:</w:t>
      </w:r>
    </w:p>
    <w:p w14:paraId="7D2BA96F"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0F0FF612"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725FD5FF"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61A18016"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0BBBADED"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3A0C2016"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7E37AE4D"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3926B6A9" w14:textId="77777777" w:rsidR="00C17075" w:rsidRPr="001E1C93" w:rsidRDefault="00C17075" w:rsidP="00C17075">
      <w:pPr>
        <w:spacing w:after="0" w:line="23" w:lineRule="atLeast"/>
        <w:ind w:firstLine="284"/>
        <w:rPr>
          <w:rFonts w:cs="Arial"/>
          <w:szCs w:val="24"/>
        </w:rPr>
      </w:pPr>
    </w:p>
    <w:p w14:paraId="1D3A4072" w14:textId="77777777" w:rsidR="00C17075" w:rsidRPr="001E1C93" w:rsidRDefault="00C17075" w:rsidP="00C17075">
      <w:pPr>
        <w:spacing w:after="0" w:line="23" w:lineRule="atLeast"/>
        <w:ind w:firstLine="284"/>
        <w:rPr>
          <w:rFonts w:cs="Arial"/>
          <w:szCs w:val="24"/>
        </w:rPr>
      </w:pPr>
      <w:r w:rsidRPr="001E1C93">
        <w:rPr>
          <w:rFonts w:cs="Arial"/>
          <w:szCs w:val="24"/>
        </w:rPr>
        <w:t>Oceniając program nauczania w ramach przedmiotu „Podstawy elektrotechniki i elektroniki”</w:t>
      </w:r>
      <w:r w:rsidRPr="001E1C93">
        <w:rPr>
          <w:rFonts w:cs="Arial"/>
          <w:b/>
          <w:bCs/>
          <w:szCs w:val="24"/>
        </w:rPr>
        <w:t xml:space="preserve"> </w:t>
      </w:r>
      <w:r w:rsidRPr="001E1C93">
        <w:rPr>
          <w:rFonts w:cs="Arial"/>
          <w:szCs w:val="24"/>
        </w:rPr>
        <w:t>należy przeanalizować osiągnięcie założonych celów, jakie program stawia i w takim rozumieniu, jakie zostały przyjęte. Zadaniem ewaluacji programu jest: między innymi ulepszenie jego struktury, dodanie lub usunięcie pewnych technik pracy i wskazanie:</w:t>
      </w:r>
    </w:p>
    <w:p w14:paraId="5EC72117" w14:textId="77777777" w:rsidR="00C17075" w:rsidRPr="001E1C93" w:rsidRDefault="00C17075" w:rsidP="00A20047">
      <w:pPr>
        <w:pStyle w:val="Akapitzlist"/>
        <w:numPr>
          <w:ilvl w:val="0"/>
          <w:numId w:val="22"/>
        </w:numPr>
        <w:spacing w:line="23" w:lineRule="atLeast"/>
        <w:ind w:left="709" w:hanging="425"/>
        <w:rPr>
          <w:rFonts w:cs="Arial"/>
          <w:szCs w:val="24"/>
        </w:rPr>
      </w:pPr>
      <w:r w:rsidRPr="001E1C93">
        <w:rPr>
          <w:rFonts w:cs="Arial"/>
          <w:szCs w:val="24"/>
        </w:rPr>
        <w:t xml:space="preserve">mocnych stron pracy ucznia (opanowanych umiejętności), </w:t>
      </w:r>
    </w:p>
    <w:p w14:paraId="184D5ABB" w14:textId="77777777" w:rsidR="00C17075" w:rsidRPr="001E1C93" w:rsidRDefault="00C17075" w:rsidP="00A20047">
      <w:pPr>
        <w:pStyle w:val="Akapitzlist"/>
        <w:numPr>
          <w:ilvl w:val="0"/>
          <w:numId w:val="22"/>
        </w:numPr>
        <w:spacing w:line="23" w:lineRule="atLeast"/>
        <w:ind w:left="709" w:hanging="425"/>
        <w:rPr>
          <w:rFonts w:cs="Arial"/>
          <w:szCs w:val="24"/>
        </w:rPr>
      </w:pPr>
      <w:r w:rsidRPr="001E1C93">
        <w:rPr>
          <w:rFonts w:cs="Arial"/>
          <w:szCs w:val="24"/>
        </w:rPr>
        <w:t xml:space="preserve">słabych stron pracy ucznia (nieopanowanych umiejętności), </w:t>
      </w:r>
    </w:p>
    <w:p w14:paraId="6A9E7692" w14:textId="77777777" w:rsidR="00C17075" w:rsidRPr="001E1C93" w:rsidRDefault="00C17075" w:rsidP="00A20047">
      <w:pPr>
        <w:pStyle w:val="Akapitzlist"/>
        <w:numPr>
          <w:ilvl w:val="0"/>
          <w:numId w:val="22"/>
        </w:numPr>
        <w:spacing w:line="23" w:lineRule="atLeast"/>
        <w:ind w:left="709" w:hanging="425"/>
        <w:rPr>
          <w:rFonts w:cs="Arial"/>
          <w:szCs w:val="24"/>
        </w:rPr>
      </w:pPr>
      <w:r w:rsidRPr="001E1C93">
        <w:rPr>
          <w:rFonts w:cs="Arial"/>
          <w:szCs w:val="24"/>
        </w:rPr>
        <w:t xml:space="preserve">sposobów poprawy pracy przez ucznia, </w:t>
      </w:r>
    </w:p>
    <w:p w14:paraId="5C37B98C" w14:textId="77777777" w:rsidR="00C17075" w:rsidRPr="001E1C93" w:rsidRDefault="00C17075" w:rsidP="00A20047">
      <w:pPr>
        <w:pStyle w:val="Akapitzlist"/>
        <w:numPr>
          <w:ilvl w:val="0"/>
          <w:numId w:val="22"/>
        </w:numPr>
        <w:spacing w:line="23" w:lineRule="atLeast"/>
        <w:ind w:left="709" w:hanging="425"/>
        <w:rPr>
          <w:rFonts w:cs="Arial"/>
          <w:szCs w:val="24"/>
        </w:rPr>
      </w:pPr>
      <w:r w:rsidRPr="001E1C93">
        <w:rPr>
          <w:rFonts w:cs="Arial"/>
          <w:szCs w:val="24"/>
        </w:rPr>
        <w:t>jak uczeń dalej ma pracować, aby przyswoić nieopanowane wiadomości i umiejętności.</w:t>
      </w:r>
    </w:p>
    <w:p w14:paraId="60D60906" w14:textId="77777777" w:rsidR="00C17075" w:rsidRPr="001E1C93" w:rsidRDefault="00C17075" w:rsidP="00C17075">
      <w:pPr>
        <w:spacing w:after="0" w:line="23" w:lineRule="atLeast"/>
        <w:ind w:firstLine="284"/>
        <w:rPr>
          <w:rFonts w:cs="Arial"/>
          <w:szCs w:val="24"/>
        </w:rPr>
      </w:pPr>
    </w:p>
    <w:p w14:paraId="0E250ADE" w14:textId="77777777" w:rsidR="00C17075" w:rsidRPr="001E1C93" w:rsidRDefault="00C17075" w:rsidP="00C17075">
      <w:pPr>
        <w:spacing w:after="0" w:line="23" w:lineRule="atLeast"/>
        <w:ind w:firstLine="284"/>
        <w:rPr>
          <w:rFonts w:cs="Arial"/>
          <w:szCs w:val="24"/>
        </w:rPr>
      </w:pPr>
      <w:r w:rsidRPr="001E1C93">
        <w:rPr>
          <w:rFonts w:cs="Arial"/>
          <w:szCs w:val="24"/>
        </w:rPr>
        <w:t>W efekcie końcowym ewaluacji programu nauczania do przedmiotu „Podstawy elektrotechniki i elektroniki”, należy ustalić:</w:t>
      </w:r>
    </w:p>
    <w:p w14:paraId="3E1E9867"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36C97246"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6931AC83"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31B40990" w14:textId="77777777" w:rsidR="00C17075" w:rsidRPr="001E1C93" w:rsidRDefault="00C17075"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p w14:paraId="62DFA956" w14:textId="77777777" w:rsidR="00C17075" w:rsidRPr="008F2F6F" w:rsidRDefault="00C17075" w:rsidP="00C17075">
      <w:pPr>
        <w:shd w:val="clear" w:color="auto" w:fill="FFFFFF" w:themeFill="background1"/>
        <w:spacing w:after="0" w:line="23" w:lineRule="atLeast"/>
        <w:rPr>
          <w:rFonts w:cs="Arial"/>
          <w:b/>
          <w:bCs/>
          <w:sz w:val="24"/>
          <w:szCs w:val="24"/>
        </w:rPr>
      </w:pPr>
      <w:r w:rsidRPr="008F2F6F">
        <w:rPr>
          <w:rFonts w:cs="Arial"/>
          <w:b/>
          <w:bCs/>
          <w:sz w:val="24"/>
          <w:szCs w:val="24"/>
        </w:rPr>
        <w:br w:type="page"/>
      </w:r>
    </w:p>
    <w:p w14:paraId="01E19BE9" w14:textId="7CA56895" w:rsidR="00731E55" w:rsidRPr="003C0611" w:rsidRDefault="00731E55" w:rsidP="001E1C93">
      <w:pPr>
        <w:pStyle w:val="Nagwek2"/>
      </w:pPr>
      <w:bookmarkStart w:id="26" w:name="_Toc18406912"/>
      <w:r>
        <w:t>Działalność gospodarcza w branży rolno - hodowlanej</w:t>
      </w:r>
      <w:bookmarkEnd w:id="26"/>
    </w:p>
    <w:p w14:paraId="4726DEBC" w14:textId="77777777" w:rsidR="00731E55" w:rsidRPr="00825CD2" w:rsidRDefault="00731E55" w:rsidP="00731E55">
      <w:pPr>
        <w:shd w:val="clear" w:color="auto" w:fill="FFFFFF" w:themeFill="background1"/>
        <w:spacing w:after="0" w:line="23" w:lineRule="atLeast"/>
        <w:rPr>
          <w:rFonts w:cs="Arial"/>
          <w:sz w:val="24"/>
          <w:szCs w:val="24"/>
        </w:rPr>
      </w:pPr>
    </w:p>
    <w:p w14:paraId="393BA8C4" w14:textId="77777777" w:rsidR="00731E55" w:rsidRPr="00825CD2" w:rsidRDefault="00731E55" w:rsidP="00731E55">
      <w:pPr>
        <w:shd w:val="clear" w:color="auto" w:fill="FFFFFF" w:themeFill="background1"/>
        <w:spacing w:after="0" w:line="23" w:lineRule="atLeast"/>
        <w:rPr>
          <w:rFonts w:cs="Arial"/>
          <w:sz w:val="24"/>
          <w:szCs w:val="24"/>
        </w:rPr>
      </w:pPr>
      <w:r>
        <w:rPr>
          <w:rFonts w:cs="Arial"/>
          <w:b/>
          <w:bCs/>
          <w:sz w:val="24"/>
          <w:szCs w:val="24"/>
        </w:rPr>
        <w:t>Cele ogólne przedmiotu</w:t>
      </w:r>
    </w:p>
    <w:p w14:paraId="40C64936" w14:textId="77777777" w:rsidR="00731E55" w:rsidRPr="001E1C93" w:rsidRDefault="00731E55" w:rsidP="00731E55">
      <w:pPr>
        <w:shd w:val="clear" w:color="auto" w:fill="FFFFFF" w:themeFill="background1"/>
        <w:spacing w:after="0" w:line="23" w:lineRule="atLeast"/>
        <w:rPr>
          <w:rFonts w:cs="Arial"/>
          <w:szCs w:val="24"/>
        </w:rPr>
      </w:pPr>
    </w:p>
    <w:p w14:paraId="11F36693" w14:textId="77777777" w:rsidR="00731E55" w:rsidRPr="001E1C93" w:rsidRDefault="00731E55"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 xml:space="preserve">Poznanie </w:t>
      </w:r>
      <w:r w:rsidR="00087B3F" w:rsidRPr="001E1C93">
        <w:rPr>
          <w:rFonts w:cs="Arial"/>
          <w:szCs w:val="24"/>
        </w:rPr>
        <w:t xml:space="preserve">pojęć z obszaru funkcjonowania gospodarki rynkowej </w:t>
      </w:r>
      <w:r w:rsidRPr="001E1C93">
        <w:rPr>
          <w:rFonts w:cs="Arial"/>
          <w:szCs w:val="24"/>
        </w:rPr>
        <w:t>zasad sporządzania rysunku technicznego;</w:t>
      </w:r>
    </w:p>
    <w:p w14:paraId="41B2D398" w14:textId="77777777" w:rsidR="00731E55" w:rsidRPr="001E1C93" w:rsidRDefault="00731E55"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 xml:space="preserve">Nabycie umiejętności posługiwania się </w:t>
      </w:r>
      <w:r w:rsidR="00087B3F" w:rsidRPr="001E1C93">
        <w:rPr>
          <w:rFonts w:cs="Arial"/>
          <w:szCs w:val="24"/>
        </w:rPr>
        <w:t xml:space="preserve">przepisami prawa pracy, przepisy prawa dotyczącymi ochrony danych osobowych oraz przepisy prawa podatkowego i prawa autorskiego </w:t>
      </w:r>
      <w:r w:rsidRPr="001E1C93">
        <w:rPr>
          <w:rFonts w:cs="Arial"/>
          <w:szCs w:val="24"/>
        </w:rPr>
        <w:t>dokumentacją techniczną;</w:t>
      </w:r>
    </w:p>
    <w:p w14:paraId="046C3EEC" w14:textId="77777777" w:rsidR="00731E55" w:rsidRPr="001E1C93" w:rsidRDefault="00731E55"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 xml:space="preserve">Opanowanie zasad </w:t>
      </w:r>
      <w:r w:rsidR="00087B3F" w:rsidRPr="001E1C93">
        <w:rPr>
          <w:rFonts w:cs="Arial"/>
          <w:szCs w:val="24"/>
        </w:rPr>
        <w:t>korzystania z programów pomocowych dla rolnictwa</w:t>
      </w:r>
      <w:r w:rsidRPr="001E1C93">
        <w:rPr>
          <w:rFonts w:cs="Arial"/>
          <w:szCs w:val="24"/>
        </w:rPr>
        <w:t>;</w:t>
      </w:r>
    </w:p>
    <w:p w14:paraId="47B688E6" w14:textId="77777777" w:rsidR="00731E55" w:rsidRPr="001E1C93" w:rsidRDefault="00731E55"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 xml:space="preserve">Nabycie umiejętności </w:t>
      </w:r>
      <w:r w:rsidR="00087B3F" w:rsidRPr="001E1C93">
        <w:rPr>
          <w:rFonts w:cs="Arial"/>
          <w:szCs w:val="24"/>
        </w:rPr>
        <w:t>planowania i podejmowania działań marketingowych dotyczących sprzedaży produktów rolnych</w:t>
      </w:r>
      <w:r w:rsidRPr="001E1C93">
        <w:rPr>
          <w:rFonts w:cs="Arial"/>
          <w:szCs w:val="24"/>
        </w:rPr>
        <w:t>;</w:t>
      </w:r>
    </w:p>
    <w:p w14:paraId="40AEBCFE" w14:textId="77777777" w:rsidR="00731E55" w:rsidRPr="001E1C93" w:rsidRDefault="00731E55"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 xml:space="preserve">Opanowanie zasad </w:t>
      </w:r>
      <w:r w:rsidR="00087B3F" w:rsidRPr="001E1C93">
        <w:rPr>
          <w:rFonts w:cs="Arial"/>
          <w:szCs w:val="24"/>
        </w:rPr>
        <w:t>przygotowania dokumentacji do uruchomienia i prowadzenia działalności gospodarczej</w:t>
      </w:r>
      <w:r w:rsidRPr="001E1C93">
        <w:rPr>
          <w:rFonts w:cs="Arial"/>
          <w:szCs w:val="24"/>
        </w:rPr>
        <w:t>;</w:t>
      </w:r>
    </w:p>
    <w:p w14:paraId="0A952329" w14:textId="77777777" w:rsidR="00087B3F" w:rsidRPr="001E1C93" w:rsidRDefault="00731E55"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 xml:space="preserve">Poznanie zasad </w:t>
      </w:r>
      <w:r w:rsidR="00087B3F" w:rsidRPr="001E1C93">
        <w:rPr>
          <w:rFonts w:cs="Arial"/>
          <w:szCs w:val="24"/>
        </w:rPr>
        <w:t>i możliwości optymalizowania kosztów i przychodów prowadzonej działalności rolniczej lub usługowej;</w:t>
      </w:r>
    </w:p>
    <w:p w14:paraId="167288EE" w14:textId="77777777" w:rsidR="00087B3F" w:rsidRPr="001E1C93" w:rsidRDefault="00087B3F" w:rsidP="002C4E08">
      <w:pPr>
        <w:pStyle w:val="Akapitzlist"/>
        <w:numPr>
          <w:ilvl w:val="0"/>
          <w:numId w:val="45"/>
        </w:numPr>
        <w:shd w:val="clear" w:color="auto" w:fill="FFFFFF" w:themeFill="background1"/>
        <w:spacing w:line="23" w:lineRule="atLeast"/>
        <w:ind w:left="567" w:hanging="567"/>
        <w:rPr>
          <w:rFonts w:cs="Arial"/>
          <w:szCs w:val="24"/>
        </w:rPr>
      </w:pPr>
      <w:r w:rsidRPr="001E1C93">
        <w:rPr>
          <w:rFonts w:cs="Arial"/>
          <w:szCs w:val="24"/>
        </w:rPr>
        <w:t>Opanowanie przepisów prawa dotyczących prowadzenia działalności rolniczej i działalności gospodarczej;</w:t>
      </w:r>
    </w:p>
    <w:p w14:paraId="42FBCC4E" w14:textId="77777777" w:rsidR="00087B3F" w:rsidRPr="001E1C93" w:rsidRDefault="00087B3F" w:rsidP="002C4E08">
      <w:pPr>
        <w:pStyle w:val="Akapitzlist"/>
        <w:numPr>
          <w:ilvl w:val="0"/>
          <w:numId w:val="45"/>
        </w:numPr>
        <w:shd w:val="clear" w:color="auto" w:fill="FFFFFF" w:themeFill="background1"/>
        <w:spacing w:line="23" w:lineRule="atLeast"/>
        <w:ind w:left="567" w:hanging="567"/>
        <w:rPr>
          <w:rFonts w:cs="Arial"/>
          <w:bCs/>
          <w:sz w:val="16"/>
          <w:szCs w:val="20"/>
        </w:rPr>
      </w:pPr>
      <w:r w:rsidRPr="001E1C93">
        <w:rPr>
          <w:rFonts w:cs="Arial"/>
          <w:szCs w:val="24"/>
        </w:rPr>
        <w:t>Opanowanie zasad normalizacji</w:t>
      </w:r>
      <w:r w:rsidRPr="001E1C93">
        <w:rPr>
          <w:rFonts w:cs="Arial"/>
          <w:bCs/>
          <w:szCs w:val="20"/>
        </w:rPr>
        <w:t>.</w:t>
      </w:r>
    </w:p>
    <w:p w14:paraId="50D9AEDE" w14:textId="77777777" w:rsidR="00087B3F" w:rsidRPr="001E1C93" w:rsidRDefault="00087B3F" w:rsidP="00731E55">
      <w:pPr>
        <w:shd w:val="clear" w:color="auto" w:fill="FFFFFF" w:themeFill="background1"/>
        <w:spacing w:after="0" w:line="23" w:lineRule="atLeast"/>
        <w:rPr>
          <w:rFonts w:cs="Arial"/>
          <w:szCs w:val="24"/>
        </w:rPr>
      </w:pPr>
    </w:p>
    <w:p w14:paraId="4A164F04" w14:textId="77777777" w:rsidR="00731E55" w:rsidRPr="00825CD2" w:rsidRDefault="00731E55" w:rsidP="00731E55">
      <w:pPr>
        <w:shd w:val="clear" w:color="auto" w:fill="FFFFFF" w:themeFill="background1"/>
        <w:spacing w:after="0" w:line="23" w:lineRule="atLeast"/>
        <w:rPr>
          <w:rFonts w:cs="Arial"/>
          <w:sz w:val="24"/>
          <w:szCs w:val="24"/>
        </w:rPr>
      </w:pPr>
      <w:r>
        <w:rPr>
          <w:rFonts w:cs="Arial"/>
          <w:b/>
          <w:bCs/>
          <w:sz w:val="24"/>
          <w:szCs w:val="24"/>
        </w:rPr>
        <w:t>Cele operacyjne</w:t>
      </w:r>
    </w:p>
    <w:p w14:paraId="54E23A86" w14:textId="77777777" w:rsidR="00731E55" w:rsidRPr="001E1C93" w:rsidRDefault="00731E55" w:rsidP="00731E55">
      <w:pPr>
        <w:shd w:val="clear" w:color="auto" w:fill="FFFFFF" w:themeFill="background1"/>
        <w:spacing w:after="0" w:line="23" w:lineRule="atLeast"/>
        <w:rPr>
          <w:rFonts w:cs="Arial"/>
          <w:b/>
          <w:bCs/>
          <w:szCs w:val="20"/>
        </w:rPr>
      </w:pPr>
      <w:r w:rsidRPr="001E1C93">
        <w:rPr>
          <w:rFonts w:cs="Arial"/>
          <w:b/>
          <w:bCs/>
          <w:szCs w:val="20"/>
        </w:rPr>
        <w:t>Uczeń potrafi:</w:t>
      </w:r>
    </w:p>
    <w:p w14:paraId="05EBFA01" w14:textId="77777777" w:rsidR="00087B3F" w:rsidRPr="001E1C93" w:rsidRDefault="00087B3F" w:rsidP="00731E55">
      <w:pPr>
        <w:shd w:val="clear" w:color="auto" w:fill="FFFFFF" w:themeFill="background1"/>
        <w:spacing w:after="0" w:line="23" w:lineRule="atLeast"/>
        <w:rPr>
          <w:rFonts w:cs="Arial"/>
          <w:b/>
          <w:bCs/>
          <w:szCs w:val="20"/>
        </w:rPr>
      </w:pPr>
    </w:p>
    <w:p w14:paraId="48E2AB3D"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wymienić pojęcia związane z gospodarką rynkową,</w:t>
      </w:r>
    </w:p>
    <w:p w14:paraId="3AD029D0"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zastosować przepisy prawa dotyczące prowadzenia działalności gospodarczej,</w:t>
      </w:r>
    </w:p>
    <w:p w14:paraId="5EE0E48E"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przygotować dokumentację do uruchomienia i prowadzenia działalności gospodarczej,</w:t>
      </w:r>
    </w:p>
    <w:p w14:paraId="74AD0D2D"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zaplanować działania marketingowe,</w:t>
      </w:r>
    </w:p>
    <w:p w14:paraId="2DDF5F46"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zastosować zasady normalizacji,</w:t>
      </w:r>
    </w:p>
    <w:p w14:paraId="6D56D7DE"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zoptymalizować koszty i przychody prowadzonej produkcji rolniczej,</w:t>
      </w:r>
    </w:p>
    <w:p w14:paraId="37A45EE1"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sporządzić biznesplan dla gospodarstwa rolnego,</w:t>
      </w:r>
    </w:p>
    <w:p w14:paraId="37D8A1B3" w14:textId="77777777" w:rsidR="00026053" w:rsidRPr="001E1C93" w:rsidRDefault="00026053"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sporządzić biznesplan dla warsztatu usługowego,</w:t>
      </w:r>
    </w:p>
    <w:p w14:paraId="0CC02034"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skorzystać z usług instytucji i organizacji działających na rzecz wsi i rolnictwa,</w:t>
      </w:r>
    </w:p>
    <w:p w14:paraId="41A02C01" w14:textId="77777777" w:rsidR="00087B3F" w:rsidRPr="001E1C93" w:rsidRDefault="00087B3F" w:rsidP="002C4E08">
      <w:pPr>
        <w:pStyle w:val="Akapitzlist"/>
        <w:numPr>
          <w:ilvl w:val="0"/>
          <w:numId w:val="46"/>
        </w:numPr>
        <w:shd w:val="clear" w:color="auto" w:fill="FFFFFF" w:themeFill="background1"/>
        <w:spacing w:line="23" w:lineRule="atLeast"/>
        <w:ind w:hanging="720"/>
        <w:rPr>
          <w:rFonts w:cs="Arial"/>
          <w:szCs w:val="20"/>
        </w:rPr>
      </w:pPr>
      <w:r w:rsidRPr="001E1C93">
        <w:rPr>
          <w:rFonts w:cs="Arial"/>
          <w:szCs w:val="20"/>
        </w:rPr>
        <w:t>skorzystać ze środków pomocowych dla rolnictwa.</w:t>
      </w:r>
    </w:p>
    <w:p w14:paraId="38C4F649" w14:textId="77777777" w:rsidR="00026053" w:rsidRDefault="00026053">
      <w:pPr>
        <w:spacing w:after="160" w:line="259" w:lineRule="auto"/>
        <w:rPr>
          <w:rFonts w:cs="Arial"/>
          <w:b/>
          <w:bCs/>
          <w:sz w:val="24"/>
          <w:szCs w:val="24"/>
        </w:rPr>
      </w:pPr>
      <w:r>
        <w:rPr>
          <w:rFonts w:cs="Arial"/>
          <w:b/>
          <w:bCs/>
          <w:sz w:val="24"/>
          <w:szCs w:val="24"/>
        </w:rPr>
        <w:br w:type="page"/>
      </w:r>
    </w:p>
    <w:p w14:paraId="7DC24856" w14:textId="5552531E" w:rsidR="00731E55" w:rsidRDefault="00731E55" w:rsidP="00731E55">
      <w:pPr>
        <w:shd w:val="clear" w:color="auto" w:fill="FFFFFF" w:themeFill="background1"/>
        <w:spacing w:after="0" w:line="23" w:lineRule="atLeast"/>
        <w:rPr>
          <w:rFonts w:cs="Arial"/>
          <w:b/>
          <w:bCs/>
          <w:sz w:val="24"/>
          <w:szCs w:val="24"/>
        </w:rPr>
      </w:pPr>
      <w:r w:rsidRPr="00825CD2">
        <w:rPr>
          <w:rFonts w:cs="Arial"/>
          <w:b/>
          <w:bCs/>
          <w:sz w:val="24"/>
          <w:szCs w:val="24"/>
        </w:rPr>
        <w:t>MATERIAŁ NAUCZANIA</w:t>
      </w:r>
    </w:p>
    <w:tbl>
      <w:tblPr>
        <w:tblpPr w:leftFromText="141" w:rightFromText="141" w:vertAnchor="text" w:horzAnchor="margin" w:tblpX="-385" w:tblpY="30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1984"/>
        <w:gridCol w:w="1276"/>
        <w:gridCol w:w="4327"/>
        <w:gridCol w:w="3611"/>
        <w:gridCol w:w="1775"/>
      </w:tblGrid>
      <w:tr w:rsidR="00026053" w:rsidRPr="009E6EB8" w14:paraId="638FB447" w14:textId="77777777" w:rsidTr="00152B71">
        <w:trPr>
          <w:trHeight w:val="202"/>
        </w:trPr>
        <w:tc>
          <w:tcPr>
            <w:tcW w:w="2019" w:type="dxa"/>
            <w:vMerge w:val="restart"/>
            <w:vAlign w:val="center"/>
          </w:tcPr>
          <w:p w14:paraId="215E08C0" w14:textId="77777777" w:rsidR="00026053" w:rsidRPr="001E1C93" w:rsidRDefault="00026053" w:rsidP="00155772">
            <w:pPr>
              <w:spacing w:after="0" w:line="23" w:lineRule="atLeast"/>
              <w:ind w:right="-108"/>
              <w:jc w:val="center"/>
              <w:rPr>
                <w:rFonts w:cs="Arial"/>
                <w:b/>
                <w:bCs/>
                <w:szCs w:val="20"/>
              </w:rPr>
            </w:pPr>
            <w:r w:rsidRPr="001E1C93">
              <w:rPr>
                <w:rFonts w:cs="Arial"/>
                <w:b/>
                <w:bCs/>
                <w:szCs w:val="20"/>
              </w:rPr>
              <w:t>Dział programowy</w:t>
            </w:r>
          </w:p>
        </w:tc>
        <w:tc>
          <w:tcPr>
            <w:tcW w:w="1984" w:type="dxa"/>
            <w:vMerge w:val="restart"/>
            <w:vAlign w:val="center"/>
          </w:tcPr>
          <w:p w14:paraId="2F826AD1" w14:textId="77777777" w:rsidR="00026053" w:rsidRPr="001E1C93" w:rsidRDefault="00026053" w:rsidP="00155772">
            <w:pPr>
              <w:spacing w:after="0" w:line="23" w:lineRule="atLeast"/>
              <w:ind w:left="-108" w:right="-108"/>
              <w:jc w:val="center"/>
              <w:rPr>
                <w:rFonts w:cs="Arial"/>
                <w:b/>
                <w:bCs/>
                <w:szCs w:val="20"/>
              </w:rPr>
            </w:pPr>
            <w:r w:rsidRPr="001E1C93">
              <w:rPr>
                <w:rFonts w:cs="Arial"/>
                <w:b/>
                <w:bCs/>
                <w:szCs w:val="20"/>
              </w:rPr>
              <w:t>Tematy jednostek metodycznych</w:t>
            </w:r>
          </w:p>
        </w:tc>
        <w:tc>
          <w:tcPr>
            <w:tcW w:w="1276" w:type="dxa"/>
            <w:vMerge w:val="restart"/>
            <w:vAlign w:val="center"/>
          </w:tcPr>
          <w:p w14:paraId="3948AF30" w14:textId="472F3FD1" w:rsidR="00026053" w:rsidRPr="001E1C93" w:rsidRDefault="00B01257" w:rsidP="00155772">
            <w:pPr>
              <w:spacing w:after="0" w:line="23" w:lineRule="atLeast"/>
              <w:rPr>
                <w:rFonts w:cs="Arial"/>
                <w:b/>
                <w:szCs w:val="20"/>
              </w:rPr>
            </w:pPr>
            <w:r w:rsidRPr="001E1C93">
              <w:rPr>
                <w:rFonts w:cs="Arial"/>
                <w:b/>
                <w:bCs/>
                <w:szCs w:val="20"/>
              </w:rPr>
              <w:t>Liczba godz.</w:t>
            </w:r>
          </w:p>
        </w:tc>
        <w:tc>
          <w:tcPr>
            <w:tcW w:w="7938" w:type="dxa"/>
            <w:gridSpan w:val="2"/>
            <w:vAlign w:val="center"/>
          </w:tcPr>
          <w:p w14:paraId="3475A76B" w14:textId="77777777" w:rsidR="00026053" w:rsidRPr="001E1C93" w:rsidRDefault="00026053" w:rsidP="00155772">
            <w:pPr>
              <w:spacing w:after="0" w:line="23" w:lineRule="atLeast"/>
              <w:jc w:val="center"/>
              <w:rPr>
                <w:rFonts w:cs="Arial"/>
                <w:b/>
                <w:szCs w:val="20"/>
              </w:rPr>
            </w:pPr>
            <w:r w:rsidRPr="001E1C93">
              <w:rPr>
                <w:rFonts w:cs="Arial"/>
                <w:b/>
                <w:bCs/>
                <w:szCs w:val="20"/>
              </w:rPr>
              <w:t>Wymagania programowe</w:t>
            </w:r>
          </w:p>
        </w:tc>
        <w:tc>
          <w:tcPr>
            <w:tcW w:w="1775" w:type="dxa"/>
            <w:vAlign w:val="center"/>
          </w:tcPr>
          <w:p w14:paraId="20A48BB0" w14:textId="77777777" w:rsidR="00026053" w:rsidRPr="001E1C93" w:rsidRDefault="00026053" w:rsidP="00155772">
            <w:pPr>
              <w:spacing w:after="0" w:line="23" w:lineRule="atLeast"/>
              <w:jc w:val="center"/>
              <w:rPr>
                <w:rFonts w:cs="Arial"/>
                <w:b/>
                <w:bCs/>
                <w:szCs w:val="20"/>
              </w:rPr>
            </w:pPr>
            <w:r w:rsidRPr="001E1C93">
              <w:rPr>
                <w:rFonts w:cs="Arial"/>
                <w:b/>
                <w:bCs/>
                <w:szCs w:val="20"/>
              </w:rPr>
              <w:t>Uwagi o realizacji</w:t>
            </w:r>
          </w:p>
        </w:tc>
      </w:tr>
      <w:tr w:rsidR="00026053" w:rsidRPr="009E6EB8" w14:paraId="0E4AC953" w14:textId="77777777" w:rsidTr="00152B71">
        <w:trPr>
          <w:trHeight w:val="128"/>
        </w:trPr>
        <w:tc>
          <w:tcPr>
            <w:tcW w:w="2019" w:type="dxa"/>
            <w:vMerge/>
            <w:vAlign w:val="center"/>
          </w:tcPr>
          <w:p w14:paraId="1B0403BA" w14:textId="77777777" w:rsidR="00026053" w:rsidRPr="001E1C93" w:rsidRDefault="00026053" w:rsidP="00155772">
            <w:pPr>
              <w:spacing w:after="0" w:line="23" w:lineRule="atLeast"/>
              <w:ind w:right="-108"/>
              <w:rPr>
                <w:rFonts w:cs="Arial"/>
                <w:bCs/>
                <w:szCs w:val="20"/>
              </w:rPr>
            </w:pPr>
          </w:p>
        </w:tc>
        <w:tc>
          <w:tcPr>
            <w:tcW w:w="1984" w:type="dxa"/>
            <w:vMerge/>
            <w:vAlign w:val="center"/>
          </w:tcPr>
          <w:p w14:paraId="040FBAAF" w14:textId="77777777" w:rsidR="00026053" w:rsidRPr="001E1C93" w:rsidRDefault="00026053" w:rsidP="00155772">
            <w:pPr>
              <w:spacing w:after="0" w:line="23" w:lineRule="atLeast"/>
              <w:ind w:left="-108" w:right="-108"/>
              <w:rPr>
                <w:rFonts w:cs="Arial"/>
                <w:bCs/>
                <w:szCs w:val="20"/>
              </w:rPr>
            </w:pPr>
          </w:p>
        </w:tc>
        <w:tc>
          <w:tcPr>
            <w:tcW w:w="1276" w:type="dxa"/>
            <w:vMerge/>
            <w:vAlign w:val="center"/>
          </w:tcPr>
          <w:p w14:paraId="6A798352" w14:textId="77777777" w:rsidR="00026053" w:rsidRPr="001E1C93" w:rsidRDefault="00026053" w:rsidP="00155772">
            <w:pPr>
              <w:spacing w:after="0" w:line="23" w:lineRule="atLeast"/>
              <w:rPr>
                <w:rFonts w:cs="Arial"/>
                <w:szCs w:val="20"/>
              </w:rPr>
            </w:pPr>
          </w:p>
        </w:tc>
        <w:tc>
          <w:tcPr>
            <w:tcW w:w="4327" w:type="dxa"/>
            <w:vAlign w:val="center"/>
          </w:tcPr>
          <w:p w14:paraId="52AFC006" w14:textId="77777777" w:rsidR="00026053" w:rsidRPr="001E1C93" w:rsidRDefault="00026053" w:rsidP="00155772">
            <w:pPr>
              <w:spacing w:after="0" w:line="23" w:lineRule="atLeast"/>
              <w:jc w:val="center"/>
              <w:rPr>
                <w:rFonts w:cs="Arial"/>
                <w:b/>
                <w:bCs/>
                <w:szCs w:val="20"/>
              </w:rPr>
            </w:pPr>
            <w:r w:rsidRPr="001E1C93">
              <w:rPr>
                <w:rFonts w:cs="Arial"/>
                <w:b/>
                <w:bCs/>
                <w:szCs w:val="20"/>
              </w:rPr>
              <w:t>Podstawowe</w:t>
            </w:r>
          </w:p>
          <w:p w14:paraId="3B667AD9" w14:textId="77777777" w:rsidR="00026053" w:rsidRPr="001E1C93" w:rsidRDefault="00026053" w:rsidP="00155772">
            <w:pPr>
              <w:spacing w:after="0" w:line="23" w:lineRule="atLeast"/>
              <w:jc w:val="center"/>
              <w:rPr>
                <w:rFonts w:cs="Arial"/>
                <w:szCs w:val="20"/>
              </w:rPr>
            </w:pPr>
            <w:r w:rsidRPr="001E1C93">
              <w:rPr>
                <w:rFonts w:cs="Arial"/>
                <w:szCs w:val="20"/>
              </w:rPr>
              <w:t>Uczeń potrafi:</w:t>
            </w:r>
          </w:p>
        </w:tc>
        <w:tc>
          <w:tcPr>
            <w:tcW w:w="3611" w:type="dxa"/>
            <w:vAlign w:val="center"/>
          </w:tcPr>
          <w:p w14:paraId="6583BA69" w14:textId="77777777" w:rsidR="00026053" w:rsidRPr="001E1C93" w:rsidRDefault="00026053" w:rsidP="00155772">
            <w:pPr>
              <w:spacing w:after="0" w:line="23" w:lineRule="atLeast"/>
              <w:jc w:val="center"/>
              <w:rPr>
                <w:rFonts w:cs="Arial"/>
                <w:b/>
                <w:bCs/>
                <w:szCs w:val="20"/>
              </w:rPr>
            </w:pPr>
            <w:r w:rsidRPr="001E1C93">
              <w:rPr>
                <w:rFonts w:cs="Arial"/>
                <w:b/>
                <w:bCs/>
                <w:szCs w:val="20"/>
              </w:rPr>
              <w:t>Ponadpodstawowe</w:t>
            </w:r>
          </w:p>
          <w:p w14:paraId="09933759" w14:textId="77777777" w:rsidR="00026053" w:rsidRPr="001E1C93" w:rsidRDefault="00026053" w:rsidP="00155772">
            <w:pPr>
              <w:spacing w:after="0" w:line="23" w:lineRule="atLeast"/>
              <w:jc w:val="center"/>
              <w:rPr>
                <w:rFonts w:cs="Arial"/>
                <w:szCs w:val="20"/>
              </w:rPr>
            </w:pPr>
            <w:r w:rsidRPr="001E1C93">
              <w:rPr>
                <w:rFonts w:cs="Arial"/>
                <w:szCs w:val="20"/>
              </w:rPr>
              <w:t>Uczeń potrafi:</w:t>
            </w:r>
          </w:p>
        </w:tc>
        <w:tc>
          <w:tcPr>
            <w:tcW w:w="1775" w:type="dxa"/>
            <w:vAlign w:val="center"/>
          </w:tcPr>
          <w:p w14:paraId="6FBF05B4" w14:textId="77777777" w:rsidR="00026053" w:rsidRPr="001E1C93" w:rsidRDefault="00026053" w:rsidP="00155772">
            <w:pPr>
              <w:spacing w:after="0" w:line="23" w:lineRule="atLeast"/>
              <w:jc w:val="center"/>
              <w:rPr>
                <w:rFonts w:cs="Arial"/>
                <w:b/>
                <w:szCs w:val="20"/>
              </w:rPr>
            </w:pPr>
            <w:r w:rsidRPr="001E1C93">
              <w:rPr>
                <w:rFonts w:cs="Arial"/>
                <w:szCs w:val="20"/>
              </w:rPr>
              <w:t xml:space="preserve">Etap realizacji </w:t>
            </w:r>
          </w:p>
        </w:tc>
      </w:tr>
      <w:tr w:rsidR="00155772" w:rsidRPr="009E6EB8" w14:paraId="0209EEF1" w14:textId="77777777" w:rsidTr="00152B71">
        <w:trPr>
          <w:trHeight w:val="3672"/>
        </w:trPr>
        <w:tc>
          <w:tcPr>
            <w:tcW w:w="2019" w:type="dxa"/>
            <w:vMerge w:val="restart"/>
          </w:tcPr>
          <w:p w14:paraId="661A1D3D" w14:textId="77777777" w:rsidR="00155772" w:rsidRPr="001E1C93" w:rsidRDefault="00155772" w:rsidP="00155772">
            <w:pPr>
              <w:pStyle w:val="Akapitzlist"/>
              <w:spacing w:line="23" w:lineRule="atLeast"/>
              <w:ind w:left="0" w:right="-108"/>
              <w:rPr>
                <w:rFonts w:cs="Arial"/>
                <w:szCs w:val="20"/>
              </w:rPr>
            </w:pPr>
            <w:r w:rsidRPr="001E1C93">
              <w:rPr>
                <w:rFonts w:cs="Arial"/>
                <w:szCs w:val="20"/>
              </w:rPr>
              <w:t>I. Przedsiębiorstwo w gospodarce rynkowej</w:t>
            </w:r>
          </w:p>
        </w:tc>
        <w:tc>
          <w:tcPr>
            <w:tcW w:w="1984" w:type="dxa"/>
          </w:tcPr>
          <w:p w14:paraId="12E08DD2" w14:textId="524B95FE" w:rsidR="00155772" w:rsidRPr="001E1C93" w:rsidRDefault="00155772" w:rsidP="00155772">
            <w:pPr>
              <w:spacing w:after="0" w:line="23" w:lineRule="atLeast"/>
              <w:ind w:left="-108" w:right="-108"/>
              <w:rPr>
                <w:rFonts w:cs="Arial"/>
                <w:szCs w:val="20"/>
              </w:rPr>
            </w:pPr>
            <w:r w:rsidRPr="001E1C93">
              <w:rPr>
                <w:rFonts w:cs="Arial"/>
                <w:szCs w:val="20"/>
              </w:rPr>
              <w:t>1. Funkcjonowanie gospodarki rynkowej</w:t>
            </w:r>
          </w:p>
        </w:tc>
        <w:tc>
          <w:tcPr>
            <w:tcW w:w="1276" w:type="dxa"/>
          </w:tcPr>
          <w:p w14:paraId="4BAD70E7" w14:textId="45D79F9D" w:rsidR="00155772" w:rsidRPr="001E1C93" w:rsidRDefault="00155772" w:rsidP="00155772">
            <w:pPr>
              <w:spacing w:after="0" w:line="23" w:lineRule="atLeast"/>
              <w:jc w:val="center"/>
              <w:rPr>
                <w:rFonts w:cs="Arial"/>
                <w:szCs w:val="20"/>
              </w:rPr>
            </w:pPr>
          </w:p>
        </w:tc>
        <w:tc>
          <w:tcPr>
            <w:tcW w:w="4327" w:type="dxa"/>
          </w:tcPr>
          <w:p w14:paraId="57D12FEC" w14:textId="77777777"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rozróżnić pojęcia z obszaru funkcjonowania gospodarki rynkowej</w:t>
            </w:r>
          </w:p>
          <w:p w14:paraId="0F28610E" w14:textId="7B8AC3B1"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wyjaśnić pojęcia: małe;</w:t>
            </w:r>
            <w:r w:rsidR="00040DC6" w:rsidRPr="001E1C93">
              <w:rPr>
                <w:rFonts w:cs="Arial"/>
                <w:szCs w:val="20"/>
              </w:rPr>
              <w:t xml:space="preserve"> średnie, duże przedsiębiorstwo</w:t>
            </w:r>
          </w:p>
          <w:p w14:paraId="1B201447" w14:textId="43DA002A"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wymienić tec</w:t>
            </w:r>
            <w:r w:rsidR="00040DC6" w:rsidRPr="001E1C93">
              <w:rPr>
                <w:rFonts w:cs="Arial"/>
                <w:szCs w:val="20"/>
              </w:rPr>
              <w:t>hniki radzenia sobie ze stresem</w:t>
            </w:r>
          </w:p>
          <w:p w14:paraId="38B6B87E" w14:textId="0037270F"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wskazać najczęstsze przyczyny sytuacji stresowych w pracy zawodowej, charakteryzuje sytuacje</w:t>
            </w:r>
            <w:r w:rsidR="00040DC6" w:rsidRPr="001E1C93">
              <w:rPr>
                <w:rFonts w:cs="Arial"/>
                <w:szCs w:val="20"/>
              </w:rPr>
              <w:t xml:space="preserve"> wywołujące stres</w:t>
            </w:r>
          </w:p>
          <w:p w14:paraId="54D0854D" w14:textId="77777777"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wyjaśnić znaczenie zmiany dla rozwoju</w:t>
            </w:r>
          </w:p>
        </w:tc>
        <w:tc>
          <w:tcPr>
            <w:tcW w:w="3611" w:type="dxa"/>
          </w:tcPr>
          <w:p w14:paraId="5E96B868" w14:textId="77777777" w:rsidR="00155772" w:rsidRPr="001E1C93" w:rsidRDefault="00155772" w:rsidP="002C4E08">
            <w:pPr>
              <w:pStyle w:val="Akapitzlist"/>
              <w:numPr>
                <w:ilvl w:val="0"/>
                <w:numId w:val="47"/>
              </w:numPr>
              <w:spacing w:line="23" w:lineRule="atLeast"/>
              <w:ind w:left="357" w:hanging="357"/>
              <w:rPr>
                <w:rFonts w:cs="Arial"/>
                <w:szCs w:val="20"/>
              </w:rPr>
            </w:pPr>
            <w:r w:rsidRPr="001E1C93">
              <w:rPr>
                <w:rFonts w:cs="Arial"/>
                <w:szCs w:val="20"/>
              </w:rPr>
              <w:t>zastosować pojęcia z obszaru funkcjonowania gospodarki rynkowej</w:t>
            </w:r>
          </w:p>
        </w:tc>
        <w:tc>
          <w:tcPr>
            <w:tcW w:w="1775" w:type="dxa"/>
            <w:shd w:val="clear" w:color="auto" w:fill="auto"/>
          </w:tcPr>
          <w:p w14:paraId="572D5B07" w14:textId="080EE9DF"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4A2A1467" w14:textId="77777777" w:rsidTr="00152B71">
        <w:trPr>
          <w:trHeight w:val="77"/>
        </w:trPr>
        <w:tc>
          <w:tcPr>
            <w:tcW w:w="2019" w:type="dxa"/>
            <w:vMerge/>
            <w:vAlign w:val="center"/>
          </w:tcPr>
          <w:p w14:paraId="6DD7D0B8" w14:textId="77777777" w:rsidR="00155772" w:rsidRPr="001E1C93" w:rsidRDefault="00155772" w:rsidP="00155772">
            <w:pPr>
              <w:spacing w:after="0" w:line="23" w:lineRule="atLeast"/>
              <w:ind w:right="-108"/>
              <w:rPr>
                <w:rFonts w:cs="Arial"/>
                <w:szCs w:val="20"/>
              </w:rPr>
            </w:pPr>
          </w:p>
        </w:tc>
        <w:tc>
          <w:tcPr>
            <w:tcW w:w="1984" w:type="dxa"/>
          </w:tcPr>
          <w:p w14:paraId="0B6F1410" w14:textId="77777777" w:rsidR="00155772" w:rsidRPr="001E1C93" w:rsidRDefault="00155772" w:rsidP="00155772">
            <w:pPr>
              <w:spacing w:after="0" w:line="23" w:lineRule="atLeast"/>
              <w:ind w:left="-108" w:right="-108"/>
              <w:rPr>
                <w:rFonts w:cs="Arial"/>
                <w:szCs w:val="20"/>
              </w:rPr>
            </w:pPr>
            <w:r w:rsidRPr="001E1C93">
              <w:rPr>
                <w:rFonts w:cs="Arial"/>
                <w:szCs w:val="20"/>
              </w:rPr>
              <w:t>2. Przepisy prawa pracy i ochrona danych osobowych</w:t>
            </w:r>
          </w:p>
        </w:tc>
        <w:tc>
          <w:tcPr>
            <w:tcW w:w="1276" w:type="dxa"/>
          </w:tcPr>
          <w:p w14:paraId="3F616EF9" w14:textId="7C131FD3" w:rsidR="00155772" w:rsidRPr="001E1C93" w:rsidRDefault="00155772" w:rsidP="00155772">
            <w:pPr>
              <w:spacing w:after="0" w:line="23" w:lineRule="atLeast"/>
              <w:jc w:val="center"/>
              <w:rPr>
                <w:rFonts w:cs="Arial"/>
                <w:szCs w:val="20"/>
              </w:rPr>
            </w:pPr>
          </w:p>
        </w:tc>
        <w:tc>
          <w:tcPr>
            <w:tcW w:w="4327" w:type="dxa"/>
          </w:tcPr>
          <w:p w14:paraId="17EB1309" w14:textId="77777777"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wyjaśnić przepisy prawa pracy, przepisy o ochronie danych osobowych oraz przepisy prawa podatkowego i prawa autorskiego</w:t>
            </w:r>
          </w:p>
          <w:p w14:paraId="30460C2C" w14:textId="25E4A4C7"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przestrzegać tajemnicy związanej z wykon</w:t>
            </w:r>
            <w:r w:rsidR="00040DC6" w:rsidRPr="001E1C93">
              <w:rPr>
                <w:rFonts w:cs="Arial"/>
                <w:szCs w:val="20"/>
              </w:rPr>
              <w:t>ywanym zawodem i miejscem pracy</w:t>
            </w:r>
          </w:p>
          <w:p w14:paraId="0A4DCDE7" w14:textId="3762D928"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wy</w:t>
            </w:r>
            <w:r w:rsidR="00040DC6" w:rsidRPr="001E1C93">
              <w:rPr>
                <w:rFonts w:cs="Arial"/>
                <w:szCs w:val="20"/>
              </w:rPr>
              <w:t>mienić uniwersalne zasady etyki</w:t>
            </w:r>
          </w:p>
          <w:p w14:paraId="65E0C931" w14:textId="77777777" w:rsidR="00155772" w:rsidRPr="001E1C93" w:rsidRDefault="00155772" w:rsidP="002C4E08">
            <w:pPr>
              <w:pStyle w:val="Akapitzlist"/>
              <w:numPr>
                <w:ilvl w:val="0"/>
                <w:numId w:val="47"/>
              </w:numPr>
              <w:spacing w:line="23" w:lineRule="atLeast"/>
              <w:ind w:left="357"/>
              <w:rPr>
                <w:rFonts w:cs="Arial"/>
                <w:szCs w:val="20"/>
              </w:rPr>
            </w:pPr>
            <w:r w:rsidRPr="001E1C93">
              <w:rPr>
                <w:rFonts w:cs="Arial"/>
                <w:szCs w:val="20"/>
              </w:rPr>
              <w:t>zastosować zasady kultury osobistej i ogólne przyjęte normy zachowania</w:t>
            </w:r>
          </w:p>
        </w:tc>
        <w:tc>
          <w:tcPr>
            <w:tcW w:w="3611" w:type="dxa"/>
          </w:tcPr>
          <w:p w14:paraId="7B93586E" w14:textId="77777777" w:rsidR="00155772" w:rsidRPr="001E1C93" w:rsidRDefault="00155772" w:rsidP="002C4E08">
            <w:pPr>
              <w:pStyle w:val="Akapitzlist"/>
              <w:numPr>
                <w:ilvl w:val="0"/>
                <w:numId w:val="48"/>
              </w:numPr>
              <w:spacing w:line="23" w:lineRule="atLeast"/>
              <w:ind w:left="357"/>
              <w:rPr>
                <w:rFonts w:cs="Arial"/>
                <w:szCs w:val="20"/>
              </w:rPr>
            </w:pPr>
            <w:r w:rsidRPr="001E1C93">
              <w:rPr>
                <w:rFonts w:cs="Arial"/>
                <w:szCs w:val="20"/>
              </w:rPr>
              <w:t>określić konsekwencje wynikające z nieprzestrzegania przepisów o ochronie danych osobowych oraz przepisy prawa podatkowego i prawa autorskiego</w:t>
            </w:r>
          </w:p>
        </w:tc>
        <w:tc>
          <w:tcPr>
            <w:tcW w:w="1775" w:type="dxa"/>
            <w:shd w:val="clear" w:color="auto" w:fill="auto"/>
          </w:tcPr>
          <w:p w14:paraId="5EB468EC" w14:textId="088A63DA"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6B4EBEE5" w14:textId="77777777" w:rsidTr="00152B71">
        <w:trPr>
          <w:trHeight w:val="2965"/>
        </w:trPr>
        <w:tc>
          <w:tcPr>
            <w:tcW w:w="2019" w:type="dxa"/>
            <w:vMerge/>
            <w:vAlign w:val="center"/>
          </w:tcPr>
          <w:p w14:paraId="466A7717" w14:textId="77777777" w:rsidR="00155772" w:rsidRPr="001E1C93" w:rsidRDefault="00155772" w:rsidP="00155772">
            <w:pPr>
              <w:spacing w:after="0" w:line="23" w:lineRule="atLeast"/>
              <w:ind w:right="-108"/>
              <w:rPr>
                <w:rFonts w:cs="Arial"/>
                <w:szCs w:val="20"/>
              </w:rPr>
            </w:pPr>
          </w:p>
        </w:tc>
        <w:tc>
          <w:tcPr>
            <w:tcW w:w="1984" w:type="dxa"/>
          </w:tcPr>
          <w:p w14:paraId="7D6790EF" w14:textId="77777777" w:rsidR="00155772" w:rsidRPr="001E1C93" w:rsidRDefault="00155772" w:rsidP="00155772">
            <w:pPr>
              <w:spacing w:after="0" w:line="23" w:lineRule="atLeast"/>
              <w:ind w:left="-108" w:right="-108"/>
              <w:rPr>
                <w:rFonts w:cs="Arial"/>
                <w:szCs w:val="20"/>
              </w:rPr>
            </w:pPr>
            <w:r w:rsidRPr="001E1C93">
              <w:rPr>
                <w:rFonts w:cs="Arial"/>
                <w:szCs w:val="20"/>
              </w:rPr>
              <w:t>3.Prawo podatkowe i autorskie</w:t>
            </w:r>
          </w:p>
        </w:tc>
        <w:tc>
          <w:tcPr>
            <w:tcW w:w="1276" w:type="dxa"/>
          </w:tcPr>
          <w:p w14:paraId="09300A07" w14:textId="04B8E109" w:rsidR="00155772" w:rsidRPr="001E1C93" w:rsidRDefault="00155772" w:rsidP="00155772">
            <w:pPr>
              <w:spacing w:after="0" w:line="23" w:lineRule="atLeast"/>
              <w:jc w:val="center"/>
              <w:rPr>
                <w:rFonts w:cs="Arial"/>
                <w:szCs w:val="20"/>
              </w:rPr>
            </w:pPr>
          </w:p>
        </w:tc>
        <w:tc>
          <w:tcPr>
            <w:tcW w:w="4327" w:type="dxa"/>
          </w:tcPr>
          <w:p w14:paraId="12FD62EC" w14:textId="77777777" w:rsidR="00155772" w:rsidRPr="001E1C93" w:rsidRDefault="00155772" w:rsidP="002C4E08">
            <w:pPr>
              <w:pStyle w:val="Akapitzlist"/>
              <w:numPr>
                <w:ilvl w:val="0"/>
                <w:numId w:val="52"/>
              </w:numPr>
              <w:spacing w:line="23" w:lineRule="atLeast"/>
              <w:ind w:left="357" w:hanging="357"/>
              <w:rPr>
                <w:rFonts w:cs="Arial"/>
                <w:szCs w:val="20"/>
              </w:rPr>
            </w:pPr>
            <w:r w:rsidRPr="001E1C93">
              <w:rPr>
                <w:rFonts w:cs="Arial"/>
                <w:szCs w:val="20"/>
              </w:rPr>
              <w:t>wymienić formy opodatkowania działalności gospodarczej</w:t>
            </w:r>
          </w:p>
          <w:p w14:paraId="1DC8A9F0" w14:textId="77777777" w:rsidR="00155772" w:rsidRPr="001E1C93" w:rsidRDefault="00155772" w:rsidP="002C4E08">
            <w:pPr>
              <w:pStyle w:val="Akapitzlist"/>
              <w:numPr>
                <w:ilvl w:val="0"/>
                <w:numId w:val="52"/>
              </w:numPr>
              <w:spacing w:line="23" w:lineRule="atLeast"/>
              <w:ind w:left="357" w:hanging="357"/>
              <w:rPr>
                <w:rFonts w:cs="Arial"/>
                <w:szCs w:val="20"/>
              </w:rPr>
            </w:pPr>
            <w:r w:rsidRPr="001E1C93">
              <w:rPr>
                <w:rFonts w:cs="Arial"/>
                <w:szCs w:val="20"/>
              </w:rPr>
              <w:t>rozróżnić podatek CIT i PIT</w:t>
            </w:r>
          </w:p>
          <w:p w14:paraId="362C2A7D" w14:textId="77777777" w:rsidR="00155772" w:rsidRPr="001E1C93" w:rsidRDefault="00155772" w:rsidP="002C4E08">
            <w:pPr>
              <w:pStyle w:val="Akapitzlist"/>
              <w:numPr>
                <w:ilvl w:val="0"/>
                <w:numId w:val="52"/>
              </w:numPr>
              <w:spacing w:line="23" w:lineRule="atLeast"/>
              <w:ind w:left="357" w:hanging="357"/>
              <w:rPr>
                <w:rFonts w:cs="Arial"/>
                <w:szCs w:val="20"/>
              </w:rPr>
            </w:pPr>
            <w:r w:rsidRPr="001E1C93">
              <w:rPr>
                <w:rFonts w:cs="Arial"/>
                <w:szCs w:val="20"/>
              </w:rPr>
              <w:t>wypełnić deklarację podatkową</w:t>
            </w:r>
          </w:p>
          <w:p w14:paraId="5766D021" w14:textId="77777777" w:rsidR="00155772" w:rsidRPr="001E1C93" w:rsidRDefault="00155772" w:rsidP="002C4E08">
            <w:pPr>
              <w:pStyle w:val="Akapitzlist"/>
              <w:numPr>
                <w:ilvl w:val="0"/>
                <w:numId w:val="52"/>
              </w:numPr>
              <w:spacing w:line="23" w:lineRule="atLeast"/>
              <w:ind w:left="357" w:hanging="357"/>
              <w:rPr>
                <w:rFonts w:cs="Arial"/>
                <w:szCs w:val="20"/>
              </w:rPr>
            </w:pPr>
            <w:r w:rsidRPr="001E1C93">
              <w:rPr>
                <w:rFonts w:cs="Arial"/>
                <w:szCs w:val="20"/>
              </w:rPr>
              <w:t>rozróżnić prawa autorskie</w:t>
            </w:r>
          </w:p>
          <w:p w14:paraId="1E4B7036" w14:textId="1848648B" w:rsidR="00155772" w:rsidRPr="001E1C93" w:rsidRDefault="00040DC6" w:rsidP="002C4E08">
            <w:pPr>
              <w:pStyle w:val="Akapitzlist"/>
              <w:numPr>
                <w:ilvl w:val="0"/>
                <w:numId w:val="52"/>
              </w:numPr>
              <w:spacing w:line="23" w:lineRule="atLeast"/>
              <w:ind w:left="357" w:hanging="357"/>
              <w:rPr>
                <w:rFonts w:cs="Arial"/>
                <w:szCs w:val="20"/>
              </w:rPr>
            </w:pPr>
            <w:r w:rsidRPr="001E1C93">
              <w:rPr>
                <w:rFonts w:cs="Arial"/>
                <w:szCs w:val="20"/>
              </w:rPr>
              <w:t>wyjaśnić czym jest plagiat</w:t>
            </w:r>
          </w:p>
          <w:p w14:paraId="4F1C8283" w14:textId="77777777" w:rsidR="00155772" w:rsidRPr="001E1C93" w:rsidRDefault="00155772" w:rsidP="002C4E08">
            <w:pPr>
              <w:pStyle w:val="Akapitzlist"/>
              <w:numPr>
                <w:ilvl w:val="0"/>
                <w:numId w:val="52"/>
              </w:numPr>
              <w:spacing w:line="23" w:lineRule="atLeast"/>
              <w:ind w:left="357" w:hanging="357"/>
              <w:rPr>
                <w:rFonts w:cs="Arial"/>
                <w:szCs w:val="20"/>
              </w:rPr>
            </w:pPr>
            <w:r w:rsidRPr="001E1C93">
              <w:rPr>
                <w:rFonts w:cs="Arial"/>
                <w:szCs w:val="20"/>
              </w:rPr>
              <w:t>przestrzegać zasad bezpieczeństwa podczas przetwarzania i przesyłania danych osobowych</w:t>
            </w:r>
          </w:p>
        </w:tc>
        <w:tc>
          <w:tcPr>
            <w:tcW w:w="3611" w:type="dxa"/>
          </w:tcPr>
          <w:p w14:paraId="13C7AC97" w14:textId="77777777" w:rsidR="00155772" w:rsidRPr="001E1C93" w:rsidRDefault="00155772" w:rsidP="002C4E08">
            <w:pPr>
              <w:pStyle w:val="Akapitzlist"/>
              <w:numPr>
                <w:ilvl w:val="0"/>
                <w:numId w:val="48"/>
              </w:numPr>
              <w:spacing w:line="23" w:lineRule="atLeast"/>
              <w:ind w:left="357"/>
              <w:rPr>
                <w:rFonts w:cs="Arial"/>
                <w:szCs w:val="20"/>
              </w:rPr>
            </w:pPr>
            <w:r w:rsidRPr="001E1C93">
              <w:rPr>
                <w:rFonts w:cs="Arial"/>
                <w:szCs w:val="20"/>
              </w:rPr>
              <w:t>dobrać formy opodatkowania działalności gospodarczej</w:t>
            </w:r>
          </w:p>
          <w:p w14:paraId="6E34DDE4" w14:textId="77777777" w:rsidR="00155772" w:rsidRPr="001E1C93" w:rsidRDefault="00155772" w:rsidP="002C4E08">
            <w:pPr>
              <w:numPr>
                <w:ilvl w:val="0"/>
                <w:numId w:val="48"/>
              </w:numPr>
              <w:tabs>
                <w:tab w:val="left" w:pos="1778"/>
              </w:tabs>
              <w:spacing w:after="0" w:line="23" w:lineRule="atLeast"/>
              <w:ind w:left="357"/>
              <w:rPr>
                <w:rFonts w:cs="Arial"/>
                <w:szCs w:val="20"/>
              </w:rPr>
            </w:pPr>
            <w:r w:rsidRPr="001E1C93">
              <w:rPr>
                <w:rFonts w:cs="Arial"/>
                <w:szCs w:val="20"/>
              </w:rPr>
              <w:t>zastosować się do zasad prawa autorskiego</w:t>
            </w:r>
          </w:p>
        </w:tc>
        <w:tc>
          <w:tcPr>
            <w:tcW w:w="1775" w:type="dxa"/>
            <w:shd w:val="clear" w:color="auto" w:fill="auto"/>
          </w:tcPr>
          <w:p w14:paraId="7D316724" w14:textId="31D9E2A8"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7336C65B" w14:textId="77777777" w:rsidTr="00152B71">
        <w:trPr>
          <w:trHeight w:val="2256"/>
        </w:trPr>
        <w:tc>
          <w:tcPr>
            <w:tcW w:w="2019" w:type="dxa"/>
            <w:vMerge w:val="restart"/>
          </w:tcPr>
          <w:p w14:paraId="76165D66" w14:textId="77777777" w:rsidR="00155772" w:rsidRPr="001E1C93" w:rsidRDefault="00155772" w:rsidP="00155772">
            <w:pPr>
              <w:spacing w:after="0" w:line="23" w:lineRule="atLeast"/>
              <w:ind w:right="-108"/>
              <w:rPr>
                <w:rFonts w:cs="Arial"/>
                <w:szCs w:val="20"/>
              </w:rPr>
            </w:pPr>
            <w:r w:rsidRPr="001E1C93">
              <w:rPr>
                <w:rFonts w:cs="Arial"/>
                <w:szCs w:val="20"/>
              </w:rPr>
              <w:t xml:space="preserve">II. Procedury zakładania przedsiębiorstwa </w:t>
            </w:r>
            <w:r w:rsidRPr="001E1C93">
              <w:rPr>
                <w:rFonts w:cs="Arial"/>
                <w:szCs w:val="20"/>
              </w:rPr>
              <w:br/>
              <w:t>w branży rolniczej</w:t>
            </w:r>
          </w:p>
        </w:tc>
        <w:tc>
          <w:tcPr>
            <w:tcW w:w="1984" w:type="dxa"/>
          </w:tcPr>
          <w:p w14:paraId="5309F9FB" w14:textId="77777777" w:rsidR="00155772" w:rsidRPr="001E1C93" w:rsidRDefault="00155772" w:rsidP="00155772">
            <w:pPr>
              <w:spacing w:after="0" w:line="23" w:lineRule="atLeast"/>
              <w:ind w:left="-108" w:right="-108"/>
              <w:rPr>
                <w:rFonts w:cs="Arial"/>
                <w:szCs w:val="20"/>
              </w:rPr>
            </w:pPr>
            <w:r w:rsidRPr="001E1C93">
              <w:rPr>
                <w:rFonts w:cs="Arial"/>
                <w:szCs w:val="20"/>
              </w:rPr>
              <w:t>1. Przepisy dotyczące prowadzenia działalności gospodarczej</w:t>
            </w:r>
          </w:p>
        </w:tc>
        <w:tc>
          <w:tcPr>
            <w:tcW w:w="1276" w:type="dxa"/>
          </w:tcPr>
          <w:p w14:paraId="40C7E9A0" w14:textId="439DC1A7" w:rsidR="00155772" w:rsidRPr="001E1C93" w:rsidRDefault="00155772" w:rsidP="00155772">
            <w:pPr>
              <w:spacing w:after="0" w:line="23" w:lineRule="atLeast"/>
              <w:jc w:val="center"/>
              <w:rPr>
                <w:rFonts w:cs="Arial"/>
                <w:szCs w:val="20"/>
              </w:rPr>
            </w:pPr>
          </w:p>
        </w:tc>
        <w:tc>
          <w:tcPr>
            <w:tcW w:w="4327" w:type="dxa"/>
          </w:tcPr>
          <w:p w14:paraId="505A77FD"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zidentyfikować przepisy dotyczące prowadzenia działalności gospodarczej</w:t>
            </w:r>
          </w:p>
          <w:p w14:paraId="39BA0F16"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omówić znaczenie Konstytucji dla biznesu</w:t>
            </w:r>
          </w:p>
          <w:p w14:paraId="31E1813B"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zakres stosowania Kodeksu spółek prawa handlowego</w:t>
            </w:r>
          </w:p>
        </w:tc>
        <w:tc>
          <w:tcPr>
            <w:tcW w:w="3611" w:type="dxa"/>
          </w:tcPr>
          <w:p w14:paraId="33277DCA"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dokonać analizy przepisów dotyczących prowadzenia działalności gospodarczej</w:t>
            </w:r>
          </w:p>
          <w:p w14:paraId="0D11818F"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konsekwencje wynikające z nieprzestrzegania przepisów z zakresu prowadzenia działalności gospodarczej</w:t>
            </w:r>
          </w:p>
        </w:tc>
        <w:tc>
          <w:tcPr>
            <w:tcW w:w="1775" w:type="dxa"/>
            <w:shd w:val="clear" w:color="auto" w:fill="auto"/>
          </w:tcPr>
          <w:p w14:paraId="73A3EFE3" w14:textId="6733FAA4" w:rsidR="00155772" w:rsidRPr="001E1C93" w:rsidRDefault="00155772" w:rsidP="00155772">
            <w:pPr>
              <w:spacing w:after="0" w:line="23" w:lineRule="atLeast"/>
              <w:rPr>
                <w:rFonts w:cs="Arial"/>
                <w:szCs w:val="20"/>
              </w:rPr>
            </w:pPr>
            <w:r w:rsidRPr="001E1C93">
              <w:rPr>
                <w:rFonts w:cs="Arial"/>
                <w:szCs w:val="20"/>
              </w:rPr>
              <w:t>Klasa IV</w:t>
            </w:r>
          </w:p>
        </w:tc>
      </w:tr>
      <w:tr w:rsidR="00026053" w:rsidRPr="009E6EB8" w14:paraId="31B6C1A5" w14:textId="77777777" w:rsidTr="00152B71">
        <w:trPr>
          <w:trHeight w:val="987"/>
        </w:trPr>
        <w:tc>
          <w:tcPr>
            <w:tcW w:w="2019" w:type="dxa"/>
            <w:vMerge/>
            <w:vAlign w:val="center"/>
          </w:tcPr>
          <w:p w14:paraId="0A3EDF7A" w14:textId="77777777" w:rsidR="00026053" w:rsidRPr="001E1C93" w:rsidRDefault="00026053" w:rsidP="00155772">
            <w:pPr>
              <w:spacing w:after="0" w:line="23" w:lineRule="atLeast"/>
              <w:ind w:right="-108"/>
              <w:rPr>
                <w:rFonts w:cs="Arial"/>
                <w:szCs w:val="20"/>
              </w:rPr>
            </w:pPr>
          </w:p>
        </w:tc>
        <w:tc>
          <w:tcPr>
            <w:tcW w:w="1984" w:type="dxa"/>
          </w:tcPr>
          <w:p w14:paraId="29100A30" w14:textId="77777777" w:rsidR="00026053" w:rsidRPr="001E1C93" w:rsidRDefault="00026053" w:rsidP="00155772">
            <w:pPr>
              <w:spacing w:after="0" w:line="23" w:lineRule="atLeast"/>
              <w:ind w:left="-108" w:right="-108"/>
              <w:rPr>
                <w:rFonts w:cs="Arial"/>
                <w:szCs w:val="20"/>
              </w:rPr>
            </w:pPr>
            <w:r w:rsidRPr="001E1C93">
              <w:rPr>
                <w:rFonts w:cs="Arial"/>
                <w:szCs w:val="20"/>
              </w:rPr>
              <w:t>2.Otoczenie gospodarstwo rolnego</w:t>
            </w:r>
          </w:p>
        </w:tc>
        <w:tc>
          <w:tcPr>
            <w:tcW w:w="1276" w:type="dxa"/>
          </w:tcPr>
          <w:p w14:paraId="6763961F" w14:textId="161B0407" w:rsidR="00026053" w:rsidRPr="001E1C93" w:rsidRDefault="00026053" w:rsidP="00155772">
            <w:pPr>
              <w:spacing w:after="0" w:line="23" w:lineRule="atLeast"/>
              <w:jc w:val="center"/>
              <w:rPr>
                <w:rFonts w:cs="Arial"/>
                <w:szCs w:val="20"/>
              </w:rPr>
            </w:pPr>
          </w:p>
        </w:tc>
        <w:tc>
          <w:tcPr>
            <w:tcW w:w="4327" w:type="dxa"/>
          </w:tcPr>
          <w:p w14:paraId="7283166C" w14:textId="1139B86E" w:rsidR="00026053" w:rsidRPr="001E1C93" w:rsidRDefault="00026053" w:rsidP="002C4E08">
            <w:pPr>
              <w:pStyle w:val="Akapitzlist"/>
              <w:numPr>
                <w:ilvl w:val="0"/>
                <w:numId w:val="49"/>
              </w:numPr>
              <w:spacing w:line="23" w:lineRule="atLeast"/>
              <w:ind w:left="357"/>
              <w:rPr>
                <w:rFonts w:cs="Arial"/>
                <w:szCs w:val="20"/>
              </w:rPr>
            </w:pPr>
            <w:r w:rsidRPr="001E1C93">
              <w:rPr>
                <w:rFonts w:cs="Arial"/>
                <w:szCs w:val="20"/>
              </w:rPr>
              <w:t>wymienić elementy</w:t>
            </w:r>
            <w:r w:rsidR="00040DC6" w:rsidRPr="001E1C93">
              <w:rPr>
                <w:rFonts w:cs="Arial"/>
                <w:szCs w:val="20"/>
              </w:rPr>
              <w:t xml:space="preserve"> otoczenia bliższego i dalszego</w:t>
            </w:r>
          </w:p>
          <w:p w14:paraId="2A003468" w14:textId="77777777" w:rsidR="00026053" w:rsidRPr="001E1C93" w:rsidRDefault="00026053" w:rsidP="002C4E08">
            <w:pPr>
              <w:pStyle w:val="Akapitzlist"/>
              <w:numPr>
                <w:ilvl w:val="0"/>
                <w:numId w:val="49"/>
              </w:numPr>
              <w:spacing w:line="23" w:lineRule="atLeast"/>
              <w:ind w:left="357"/>
              <w:rPr>
                <w:rFonts w:cs="Arial"/>
                <w:szCs w:val="20"/>
              </w:rPr>
            </w:pPr>
            <w:r w:rsidRPr="001E1C93">
              <w:rPr>
                <w:rFonts w:cs="Arial"/>
                <w:szCs w:val="20"/>
              </w:rPr>
              <w:t>zastosować właściwe formy komunikacji werbalnej i niewerbalnej</w:t>
            </w:r>
          </w:p>
        </w:tc>
        <w:tc>
          <w:tcPr>
            <w:tcW w:w="3611" w:type="dxa"/>
          </w:tcPr>
          <w:p w14:paraId="64E74755" w14:textId="77777777" w:rsidR="00026053" w:rsidRPr="001E1C93" w:rsidRDefault="00026053" w:rsidP="002C4E08">
            <w:pPr>
              <w:pStyle w:val="Akapitzlist"/>
              <w:numPr>
                <w:ilvl w:val="0"/>
                <w:numId w:val="49"/>
              </w:numPr>
              <w:spacing w:line="23" w:lineRule="atLeast"/>
              <w:ind w:left="357"/>
              <w:rPr>
                <w:rFonts w:cs="Arial"/>
                <w:szCs w:val="20"/>
              </w:rPr>
            </w:pPr>
            <w:r w:rsidRPr="001E1C93">
              <w:rPr>
                <w:rFonts w:cs="Arial"/>
                <w:szCs w:val="20"/>
              </w:rPr>
              <w:t>określić powiązania przedsiębiorstwa gastronomicznego z otoczeniem</w:t>
            </w:r>
          </w:p>
        </w:tc>
        <w:tc>
          <w:tcPr>
            <w:tcW w:w="1775" w:type="dxa"/>
            <w:tcBorders>
              <w:top w:val="single" w:sz="4" w:space="0" w:color="auto"/>
            </w:tcBorders>
            <w:shd w:val="clear" w:color="auto" w:fill="auto"/>
          </w:tcPr>
          <w:p w14:paraId="17A861A5" w14:textId="754D0622" w:rsidR="00026053" w:rsidRPr="001E1C93" w:rsidRDefault="00155772" w:rsidP="00155772">
            <w:pPr>
              <w:spacing w:after="0" w:line="23" w:lineRule="atLeast"/>
              <w:rPr>
                <w:rFonts w:cs="Arial"/>
                <w:szCs w:val="20"/>
              </w:rPr>
            </w:pPr>
            <w:r w:rsidRPr="001E1C93">
              <w:rPr>
                <w:rFonts w:cs="Arial"/>
                <w:szCs w:val="20"/>
              </w:rPr>
              <w:t>Klasa IV</w:t>
            </w:r>
          </w:p>
        </w:tc>
      </w:tr>
      <w:tr w:rsidR="00026053" w:rsidRPr="009E6EB8" w14:paraId="4AC40C84" w14:textId="77777777" w:rsidTr="00152B71">
        <w:trPr>
          <w:trHeight w:val="702"/>
        </w:trPr>
        <w:tc>
          <w:tcPr>
            <w:tcW w:w="2019" w:type="dxa"/>
            <w:vMerge/>
            <w:vAlign w:val="center"/>
          </w:tcPr>
          <w:p w14:paraId="4B2FB474" w14:textId="77777777" w:rsidR="00026053" w:rsidRPr="001E1C93" w:rsidRDefault="00026053" w:rsidP="00155772">
            <w:pPr>
              <w:spacing w:after="0" w:line="23" w:lineRule="atLeast"/>
              <w:ind w:right="-108"/>
              <w:rPr>
                <w:rFonts w:cs="Arial"/>
                <w:szCs w:val="20"/>
              </w:rPr>
            </w:pPr>
          </w:p>
        </w:tc>
        <w:tc>
          <w:tcPr>
            <w:tcW w:w="1984" w:type="dxa"/>
            <w:vMerge w:val="restart"/>
          </w:tcPr>
          <w:p w14:paraId="002A93FF" w14:textId="77777777" w:rsidR="00026053" w:rsidRPr="001E1C93" w:rsidRDefault="00026053" w:rsidP="00155772">
            <w:pPr>
              <w:spacing w:after="0" w:line="23" w:lineRule="atLeast"/>
              <w:ind w:left="-108" w:right="-108"/>
              <w:rPr>
                <w:rFonts w:cs="Arial"/>
                <w:szCs w:val="20"/>
              </w:rPr>
            </w:pPr>
            <w:r w:rsidRPr="001E1C93">
              <w:rPr>
                <w:rFonts w:cs="Arial"/>
                <w:szCs w:val="20"/>
              </w:rPr>
              <w:t>3. Zakładanie przedsiębiorstwa w branży rolno - hodowlanej</w:t>
            </w:r>
          </w:p>
        </w:tc>
        <w:tc>
          <w:tcPr>
            <w:tcW w:w="1276" w:type="dxa"/>
          </w:tcPr>
          <w:p w14:paraId="7C7C468B" w14:textId="25764AA6" w:rsidR="00026053" w:rsidRPr="001E1C93" w:rsidRDefault="00026053" w:rsidP="00155772">
            <w:pPr>
              <w:spacing w:after="0" w:line="23" w:lineRule="atLeast"/>
              <w:jc w:val="center"/>
              <w:rPr>
                <w:rFonts w:cs="Arial"/>
                <w:szCs w:val="20"/>
              </w:rPr>
            </w:pPr>
          </w:p>
        </w:tc>
        <w:tc>
          <w:tcPr>
            <w:tcW w:w="4327" w:type="dxa"/>
          </w:tcPr>
          <w:p w14:paraId="46AB4971" w14:textId="68204186" w:rsidR="00026053" w:rsidRPr="001E1C93" w:rsidRDefault="00040DC6" w:rsidP="002C4E08">
            <w:pPr>
              <w:pStyle w:val="Akapitzlist"/>
              <w:numPr>
                <w:ilvl w:val="0"/>
                <w:numId w:val="49"/>
              </w:numPr>
              <w:spacing w:line="23" w:lineRule="atLeast"/>
              <w:ind w:left="357"/>
              <w:rPr>
                <w:rFonts w:cs="Arial"/>
                <w:szCs w:val="20"/>
              </w:rPr>
            </w:pPr>
            <w:r w:rsidRPr="001E1C93">
              <w:rPr>
                <w:rFonts w:cs="Arial"/>
                <w:szCs w:val="20"/>
              </w:rPr>
              <w:t>wymienić etapy zakładania firmy</w:t>
            </w:r>
          </w:p>
          <w:p w14:paraId="342D6186" w14:textId="378FE631" w:rsidR="00026053" w:rsidRPr="001E1C93" w:rsidRDefault="00040DC6" w:rsidP="002C4E08">
            <w:pPr>
              <w:pStyle w:val="Akapitzlist"/>
              <w:numPr>
                <w:ilvl w:val="0"/>
                <w:numId w:val="49"/>
              </w:numPr>
              <w:spacing w:line="23" w:lineRule="atLeast"/>
              <w:ind w:left="357"/>
              <w:rPr>
                <w:rFonts w:cs="Arial"/>
                <w:szCs w:val="20"/>
              </w:rPr>
            </w:pPr>
            <w:r w:rsidRPr="001E1C93">
              <w:rPr>
                <w:rFonts w:cs="Arial"/>
                <w:szCs w:val="20"/>
              </w:rPr>
              <w:t>określić czas realizacji zadań</w:t>
            </w:r>
          </w:p>
          <w:p w14:paraId="4C03139E" w14:textId="77777777" w:rsidR="00026053" w:rsidRPr="001E1C93" w:rsidRDefault="00026053" w:rsidP="002C4E08">
            <w:pPr>
              <w:pStyle w:val="Akapitzlist"/>
              <w:numPr>
                <w:ilvl w:val="0"/>
                <w:numId w:val="49"/>
              </w:numPr>
              <w:spacing w:line="23" w:lineRule="atLeast"/>
              <w:ind w:left="357"/>
              <w:rPr>
                <w:rFonts w:cs="Arial"/>
                <w:szCs w:val="20"/>
              </w:rPr>
            </w:pPr>
            <w:r w:rsidRPr="001E1C93">
              <w:rPr>
                <w:rFonts w:cs="Arial"/>
                <w:szCs w:val="20"/>
              </w:rPr>
              <w:t>zrealizować działania w wyznaczonym czasie</w:t>
            </w:r>
          </w:p>
        </w:tc>
        <w:tc>
          <w:tcPr>
            <w:tcW w:w="3611" w:type="dxa"/>
          </w:tcPr>
          <w:p w14:paraId="2D14683F" w14:textId="77777777" w:rsidR="00026053" w:rsidRPr="001E1C93" w:rsidRDefault="00026053" w:rsidP="002C4E08">
            <w:pPr>
              <w:pStyle w:val="Akapitzlist"/>
              <w:numPr>
                <w:ilvl w:val="0"/>
                <w:numId w:val="49"/>
              </w:numPr>
              <w:spacing w:line="23" w:lineRule="atLeast"/>
              <w:ind w:left="357"/>
              <w:rPr>
                <w:rFonts w:cs="Arial"/>
                <w:szCs w:val="20"/>
              </w:rPr>
            </w:pPr>
            <w:r w:rsidRPr="001E1C93">
              <w:rPr>
                <w:rFonts w:cs="Arial"/>
                <w:szCs w:val="20"/>
              </w:rPr>
              <w:t>opracować procedurę postępowania przy założeniu własnej działalności gospodarczej</w:t>
            </w:r>
          </w:p>
        </w:tc>
        <w:tc>
          <w:tcPr>
            <w:tcW w:w="1775" w:type="dxa"/>
            <w:shd w:val="clear" w:color="auto" w:fill="auto"/>
          </w:tcPr>
          <w:p w14:paraId="02EFF62F" w14:textId="0E8EC58B" w:rsidR="00026053" w:rsidRPr="001E1C93" w:rsidRDefault="00155772" w:rsidP="00155772">
            <w:pPr>
              <w:spacing w:after="0" w:line="23" w:lineRule="atLeast"/>
              <w:rPr>
                <w:rFonts w:cs="Arial"/>
                <w:szCs w:val="20"/>
              </w:rPr>
            </w:pPr>
            <w:r w:rsidRPr="001E1C93">
              <w:rPr>
                <w:rFonts w:cs="Arial"/>
                <w:szCs w:val="20"/>
              </w:rPr>
              <w:t>Klasa IV</w:t>
            </w:r>
          </w:p>
        </w:tc>
      </w:tr>
      <w:tr w:rsidR="00155772" w:rsidRPr="009E6EB8" w14:paraId="019156CA" w14:textId="77777777" w:rsidTr="00152B71">
        <w:trPr>
          <w:trHeight w:val="2824"/>
        </w:trPr>
        <w:tc>
          <w:tcPr>
            <w:tcW w:w="2019" w:type="dxa"/>
            <w:vMerge/>
            <w:vAlign w:val="center"/>
          </w:tcPr>
          <w:p w14:paraId="5E20FA92" w14:textId="77777777" w:rsidR="00155772" w:rsidRPr="001E1C93" w:rsidRDefault="00155772" w:rsidP="00155772">
            <w:pPr>
              <w:spacing w:after="0" w:line="23" w:lineRule="atLeast"/>
              <w:ind w:right="-108"/>
              <w:rPr>
                <w:rFonts w:cs="Arial"/>
                <w:szCs w:val="20"/>
              </w:rPr>
            </w:pPr>
          </w:p>
        </w:tc>
        <w:tc>
          <w:tcPr>
            <w:tcW w:w="1984" w:type="dxa"/>
            <w:vMerge/>
          </w:tcPr>
          <w:p w14:paraId="3239A2FC" w14:textId="77777777" w:rsidR="00155772" w:rsidRPr="001E1C93" w:rsidRDefault="00155772" w:rsidP="00155772">
            <w:pPr>
              <w:spacing w:after="0" w:line="23" w:lineRule="atLeast"/>
              <w:ind w:left="-108" w:right="-108"/>
              <w:rPr>
                <w:rFonts w:cs="Arial"/>
                <w:szCs w:val="20"/>
              </w:rPr>
            </w:pPr>
          </w:p>
        </w:tc>
        <w:tc>
          <w:tcPr>
            <w:tcW w:w="1276" w:type="dxa"/>
          </w:tcPr>
          <w:p w14:paraId="682E5F42" w14:textId="461A8E6F" w:rsidR="00155772" w:rsidRPr="001E1C93" w:rsidRDefault="00155772" w:rsidP="00155772">
            <w:pPr>
              <w:spacing w:after="0" w:line="23" w:lineRule="atLeast"/>
              <w:jc w:val="center"/>
              <w:rPr>
                <w:rFonts w:cs="Arial"/>
                <w:szCs w:val="20"/>
              </w:rPr>
            </w:pPr>
          </w:p>
        </w:tc>
        <w:tc>
          <w:tcPr>
            <w:tcW w:w="4327" w:type="dxa"/>
          </w:tcPr>
          <w:p w14:paraId="56094C47"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wymienić formy prawno-organizacyjne grup producentów rolnych</w:t>
            </w:r>
          </w:p>
          <w:p w14:paraId="3DC02FD0"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sposób rejestracji grupy producentów rolnych</w:t>
            </w:r>
          </w:p>
          <w:p w14:paraId="10F7073F"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monitorować realizację zaplanowanych działań,</w:t>
            </w:r>
          </w:p>
          <w:p w14:paraId="6FDDB6B4"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wskazać przykłady wprowadzenia zmiany i ocenia skutki jej wprowadzenia,</w:t>
            </w:r>
          </w:p>
        </w:tc>
        <w:tc>
          <w:tcPr>
            <w:tcW w:w="3611" w:type="dxa"/>
          </w:tcPr>
          <w:p w14:paraId="27B707C9"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zadania organów grup producentów rolnych</w:t>
            </w:r>
          </w:p>
          <w:p w14:paraId="33B26F2E"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wskazać najkorzystniejszą formę prawo-organizacyjną dla określonego profilu działalności rolniczej</w:t>
            </w:r>
          </w:p>
        </w:tc>
        <w:tc>
          <w:tcPr>
            <w:tcW w:w="1775" w:type="dxa"/>
            <w:shd w:val="clear" w:color="auto" w:fill="auto"/>
          </w:tcPr>
          <w:p w14:paraId="5F600449" w14:textId="6B266825"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5B14C1AE" w14:textId="77777777" w:rsidTr="00152B71">
        <w:trPr>
          <w:trHeight w:val="2407"/>
        </w:trPr>
        <w:tc>
          <w:tcPr>
            <w:tcW w:w="2019" w:type="dxa"/>
            <w:vMerge/>
            <w:vAlign w:val="center"/>
          </w:tcPr>
          <w:p w14:paraId="15553CDC" w14:textId="77777777" w:rsidR="00155772" w:rsidRPr="001E1C93" w:rsidRDefault="00155772" w:rsidP="00155772">
            <w:pPr>
              <w:spacing w:after="0" w:line="23" w:lineRule="atLeast"/>
              <w:ind w:right="-108"/>
              <w:rPr>
                <w:rFonts w:cs="Arial"/>
                <w:szCs w:val="20"/>
              </w:rPr>
            </w:pPr>
          </w:p>
        </w:tc>
        <w:tc>
          <w:tcPr>
            <w:tcW w:w="1984" w:type="dxa"/>
            <w:vMerge/>
          </w:tcPr>
          <w:p w14:paraId="020C9406" w14:textId="77777777" w:rsidR="00155772" w:rsidRPr="001E1C93" w:rsidRDefault="00155772" w:rsidP="00155772">
            <w:pPr>
              <w:spacing w:after="0" w:line="23" w:lineRule="atLeast"/>
              <w:ind w:left="-108" w:right="-108"/>
              <w:rPr>
                <w:rFonts w:cs="Arial"/>
                <w:szCs w:val="20"/>
              </w:rPr>
            </w:pPr>
          </w:p>
        </w:tc>
        <w:tc>
          <w:tcPr>
            <w:tcW w:w="1276" w:type="dxa"/>
          </w:tcPr>
          <w:p w14:paraId="37976453" w14:textId="03D700C9" w:rsidR="00155772" w:rsidRPr="001E1C93" w:rsidRDefault="00155772" w:rsidP="00155772">
            <w:pPr>
              <w:spacing w:after="0" w:line="23" w:lineRule="atLeast"/>
              <w:jc w:val="center"/>
              <w:rPr>
                <w:rFonts w:cs="Arial"/>
                <w:szCs w:val="20"/>
              </w:rPr>
            </w:pPr>
          </w:p>
        </w:tc>
        <w:tc>
          <w:tcPr>
            <w:tcW w:w="4327" w:type="dxa"/>
          </w:tcPr>
          <w:p w14:paraId="45F09C32"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rozróżnić formy organizacyjno-prawne planowanej działalności gospodarczej,</w:t>
            </w:r>
          </w:p>
          <w:p w14:paraId="3AA5050D"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dokonać modyfikacji zaplanowanych działań,</w:t>
            </w:r>
          </w:p>
          <w:p w14:paraId="67BFAA39"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wskazać przykłady podkreślające wartość wiedzy dla osiągnięcia sukcesu zawodowego i postępu cywilizacyjnego</w:t>
            </w:r>
          </w:p>
        </w:tc>
        <w:tc>
          <w:tcPr>
            <w:tcW w:w="3611" w:type="dxa"/>
          </w:tcPr>
          <w:p w14:paraId="3EF23921"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wybrać właściwą formę organizacyjno-prawną planowanej działalności gospodarczej</w:t>
            </w:r>
          </w:p>
        </w:tc>
        <w:tc>
          <w:tcPr>
            <w:tcW w:w="1775" w:type="dxa"/>
            <w:shd w:val="clear" w:color="auto" w:fill="auto"/>
          </w:tcPr>
          <w:p w14:paraId="6D867A75" w14:textId="57104DED"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77998F9F" w14:textId="77777777" w:rsidTr="00152B71">
        <w:trPr>
          <w:trHeight w:val="1980"/>
        </w:trPr>
        <w:tc>
          <w:tcPr>
            <w:tcW w:w="2019" w:type="dxa"/>
            <w:vMerge w:val="restart"/>
          </w:tcPr>
          <w:p w14:paraId="5D65EB97" w14:textId="77777777" w:rsidR="00155772" w:rsidRPr="001E1C93" w:rsidRDefault="00155772" w:rsidP="00155772">
            <w:pPr>
              <w:spacing w:after="0" w:line="23" w:lineRule="atLeast"/>
              <w:ind w:right="-108"/>
              <w:rPr>
                <w:rFonts w:cs="Arial"/>
                <w:szCs w:val="20"/>
              </w:rPr>
            </w:pPr>
            <w:r w:rsidRPr="001E1C93">
              <w:rPr>
                <w:rFonts w:cs="Arial"/>
                <w:szCs w:val="20"/>
              </w:rPr>
              <w:t>III. Funkcjonowanie gospodarstwa rolnego</w:t>
            </w:r>
          </w:p>
        </w:tc>
        <w:tc>
          <w:tcPr>
            <w:tcW w:w="1984" w:type="dxa"/>
          </w:tcPr>
          <w:p w14:paraId="2A0BD919" w14:textId="77777777" w:rsidR="00155772" w:rsidRPr="001E1C93" w:rsidRDefault="00155772" w:rsidP="00155772">
            <w:pPr>
              <w:spacing w:after="0" w:line="23" w:lineRule="atLeast"/>
              <w:ind w:left="-108" w:right="-108"/>
              <w:rPr>
                <w:rFonts w:cs="Arial"/>
                <w:szCs w:val="20"/>
              </w:rPr>
            </w:pPr>
            <w:r w:rsidRPr="001E1C93">
              <w:rPr>
                <w:rFonts w:cs="Arial"/>
                <w:szCs w:val="20"/>
              </w:rPr>
              <w:t>1.Dokumentacja rejestracji działalności</w:t>
            </w:r>
          </w:p>
        </w:tc>
        <w:tc>
          <w:tcPr>
            <w:tcW w:w="1276" w:type="dxa"/>
          </w:tcPr>
          <w:p w14:paraId="2394545F" w14:textId="6A45C4EE" w:rsidR="00155772" w:rsidRPr="001E1C93" w:rsidRDefault="00155772" w:rsidP="00155772">
            <w:pPr>
              <w:spacing w:after="0" w:line="23" w:lineRule="atLeast"/>
              <w:jc w:val="center"/>
              <w:rPr>
                <w:rFonts w:cs="Arial"/>
                <w:szCs w:val="20"/>
              </w:rPr>
            </w:pPr>
          </w:p>
        </w:tc>
        <w:tc>
          <w:tcPr>
            <w:tcW w:w="4327" w:type="dxa"/>
          </w:tcPr>
          <w:p w14:paraId="0C759483"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sporządzić dokumenty do uruchomienia i prowadzenia własnej działalności w branży rolniczej</w:t>
            </w:r>
          </w:p>
          <w:p w14:paraId="15CF0A75"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przeanalizować własne kompetencje,</w:t>
            </w:r>
          </w:p>
          <w:p w14:paraId="42D0EC11"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wyznaczyć cele rozwojowe,</w:t>
            </w:r>
          </w:p>
        </w:tc>
        <w:tc>
          <w:tcPr>
            <w:tcW w:w="3611" w:type="dxa"/>
          </w:tcPr>
          <w:p w14:paraId="63FD1F8A"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dobrać dokumenty do uruchomienia i prowadzenia własnej działalności w branży gastronomicznej</w:t>
            </w:r>
          </w:p>
        </w:tc>
        <w:tc>
          <w:tcPr>
            <w:tcW w:w="1775" w:type="dxa"/>
            <w:shd w:val="clear" w:color="auto" w:fill="auto"/>
          </w:tcPr>
          <w:p w14:paraId="00AFE966" w14:textId="39FBDBF7" w:rsidR="00155772" w:rsidRPr="001E1C93" w:rsidRDefault="00155772" w:rsidP="00155772">
            <w:pPr>
              <w:spacing w:after="0" w:line="23" w:lineRule="atLeast"/>
              <w:rPr>
                <w:rFonts w:cs="Arial"/>
                <w:szCs w:val="20"/>
              </w:rPr>
            </w:pPr>
            <w:r w:rsidRPr="001E1C93">
              <w:rPr>
                <w:rFonts w:cs="Arial"/>
                <w:szCs w:val="20"/>
              </w:rPr>
              <w:t>Klasa IV</w:t>
            </w:r>
          </w:p>
        </w:tc>
      </w:tr>
      <w:tr w:rsidR="00ED61DB" w:rsidRPr="009E6EB8" w14:paraId="2CE9CAEC" w14:textId="77777777" w:rsidTr="00152B71">
        <w:trPr>
          <w:trHeight w:val="981"/>
        </w:trPr>
        <w:tc>
          <w:tcPr>
            <w:tcW w:w="2019" w:type="dxa"/>
            <w:vMerge/>
            <w:vAlign w:val="center"/>
          </w:tcPr>
          <w:p w14:paraId="2FD1627C" w14:textId="77777777" w:rsidR="00ED61DB" w:rsidRPr="001E1C93" w:rsidRDefault="00ED61DB" w:rsidP="00155772">
            <w:pPr>
              <w:spacing w:after="0" w:line="23" w:lineRule="atLeast"/>
              <w:ind w:right="-108"/>
              <w:rPr>
                <w:rFonts w:cs="Arial"/>
                <w:szCs w:val="20"/>
              </w:rPr>
            </w:pPr>
          </w:p>
        </w:tc>
        <w:tc>
          <w:tcPr>
            <w:tcW w:w="1984" w:type="dxa"/>
          </w:tcPr>
          <w:p w14:paraId="0EBC06CB" w14:textId="45BB49AA" w:rsidR="00ED61DB" w:rsidRPr="001E1C93" w:rsidRDefault="00ED61DB" w:rsidP="009C2374">
            <w:pPr>
              <w:spacing w:after="0" w:line="23" w:lineRule="atLeast"/>
              <w:ind w:left="-108" w:right="-108"/>
              <w:rPr>
                <w:rFonts w:cs="Arial"/>
                <w:szCs w:val="20"/>
              </w:rPr>
            </w:pPr>
            <w:r w:rsidRPr="001E1C93">
              <w:rPr>
                <w:rFonts w:cs="Arial"/>
                <w:szCs w:val="20"/>
              </w:rPr>
              <w:t>2. Podatki w rolnictwie</w:t>
            </w:r>
          </w:p>
        </w:tc>
        <w:tc>
          <w:tcPr>
            <w:tcW w:w="1276" w:type="dxa"/>
          </w:tcPr>
          <w:p w14:paraId="5E5D41C2" w14:textId="11A0DB38" w:rsidR="00ED61DB" w:rsidRPr="001E1C93" w:rsidRDefault="00ED61DB" w:rsidP="00155772">
            <w:pPr>
              <w:spacing w:after="0" w:line="23" w:lineRule="atLeast"/>
              <w:jc w:val="center"/>
              <w:rPr>
                <w:rFonts w:cs="Arial"/>
                <w:szCs w:val="20"/>
              </w:rPr>
            </w:pPr>
          </w:p>
        </w:tc>
        <w:tc>
          <w:tcPr>
            <w:tcW w:w="4327" w:type="dxa"/>
          </w:tcPr>
          <w:p w14:paraId="3AB0892B" w14:textId="77777777" w:rsidR="00ED61DB" w:rsidRPr="001E1C93" w:rsidRDefault="00ED61DB" w:rsidP="002C4E08">
            <w:pPr>
              <w:pStyle w:val="Akapitzlist"/>
              <w:numPr>
                <w:ilvl w:val="0"/>
                <w:numId w:val="49"/>
              </w:numPr>
              <w:spacing w:line="23" w:lineRule="atLeast"/>
              <w:ind w:left="357"/>
              <w:rPr>
                <w:rFonts w:cs="Arial"/>
                <w:szCs w:val="20"/>
              </w:rPr>
            </w:pPr>
            <w:r w:rsidRPr="001E1C93">
              <w:rPr>
                <w:rFonts w:cs="Arial"/>
                <w:szCs w:val="20"/>
              </w:rPr>
              <w:t>rozróżnić podatki obowiązujące w polskim systemie podatkowym</w:t>
            </w:r>
          </w:p>
          <w:p w14:paraId="218AFA5C" w14:textId="77777777" w:rsidR="00ED61DB" w:rsidRPr="001E1C93" w:rsidRDefault="00ED61DB" w:rsidP="002C4E08">
            <w:pPr>
              <w:pStyle w:val="Akapitzlist"/>
              <w:numPr>
                <w:ilvl w:val="0"/>
                <w:numId w:val="49"/>
              </w:numPr>
              <w:spacing w:line="23" w:lineRule="atLeast"/>
              <w:ind w:left="357"/>
              <w:rPr>
                <w:rFonts w:cs="Arial"/>
                <w:szCs w:val="20"/>
              </w:rPr>
            </w:pPr>
            <w:r w:rsidRPr="001E1C93">
              <w:rPr>
                <w:rFonts w:cs="Arial"/>
                <w:szCs w:val="20"/>
              </w:rPr>
              <w:t>wyjaśnić istotę i sposób obliczania podatku rolnego</w:t>
            </w:r>
          </w:p>
        </w:tc>
        <w:tc>
          <w:tcPr>
            <w:tcW w:w="3611" w:type="dxa"/>
          </w:tcPr>
          <w:p w14:paraId="6BB356B0" w14:textId="77777777" w:rsidR="00ED61DB" w:rsidRPr="001E1C93" w:rsidRDefault="00ED61DB" w:rsidP="002C4E08">
            <w:pPr>
              <w:pStyle w:val="Akapitzlist"/>
              <w:numPr>
                <w:ilvl w:val="0"/>
                <w:numId w:val="49"/>
              </w:numPr>
              <w:spacing w:line="23" w:lineRule="atLeast"/>
              <w:ind w:left="357"/>
              <w:rPr>
                <w:rFonts w:cs="Arial"/>
                <w:szCs w:val="20"/>
              </w:rPr>
            </w:pPr>
            <w:r w:rsidRPr="001E1C93">
              <w:rPr>
                <w:rFonts w:cs="Arial"/>
                <w:szCs w:val="20"/>
              </w:rPr>
              <w:t>określić rodzaje podatków występujących w rolnictwie</w:t>
            </w:r>
          </w:p>
          <w:p w14:paraId="5A1191C6" w14:textId="77777777" w:rsidR="00ED61DB" w:rsidRPr="001E1C93" w:rsidRDefault="00ED61DB" w:rsidP="002C4E08">
            <w:pPr>
              <w:pStyle w:val="Akapitzlist"/>
              <w:numPr>
                <w:ilvl w:val="0"/>
                <w:numId w:val="49"/>
              </w:numPr>
              <w:spacing w:line="23" w:lineRule="atLeast"/>
              <w:ind w:left="357"/>
              <w:rPr>
                <w:rFonts w:cs="Arial"/>
                <w:szCs w:val="20"/>
              </w:rPr>
            </w:pPr>
            <w:r w:rsidRPr="001E1C93">
              <w:rPr>
                <w:rFonts w:cs="Arial"/>
                <w:szCs w:val="20"/>
              </w:rPr>
              <w:t>obliczyć podatek rolny</w:t>
            </w:r>
          </w:p>
        </w:tc>
        <w:tc>
          <w:tcPr>
            <w:tcW w:w="1775" w:type="dxa"/>
            <w:shd w:val="clear" w:color="auto" w:fill="auto"/>
          </w:tcPr>
          <w:p w14:paraId="6F12523C" w14:textId="3FA70CC5" w:rsidR="00ED61DB" w:rsidRPr="001E1C93" w:rsidRDefault="00155772" w:rsidP="00155772">
            <w:pPr>
              <w:spacing w:after="0" w:line="23" w:lineRule="atLeast"/>
              <w:rPr>
                <w:rFonts w:cs="Arial"/>
                <w:szCs w:val="20"/>
              </w:rPr>
            </w:pPr>
            <w:r w:rsidRPr="001E1C93">
              <w:rPr>
                <w:rFonts w:cs="Arial"/>
                <w:szCs w:val="20"/>
              </w:rPr>
              <w:t>Klasa IV</w:t>
            </w:r>
          </w:p>
        </w:tc>
      </w:tr>
      <w:tr w:rsidR="00155772" w:rsidRPr="009E6EB8" w14:paraId="100349F2" w14:textId="77777777" w:rsidTr="00152B71">
        <w:trPr>
          <w:trHeight w:val="423"/>
        </w:trPr>
        <w:tc>
          <w:tcPr>
            <w:tcW w:w="2019" w:type="dxa"/>
            <w:vMerge/>
            <w:vAlign w:val="center"/>
          </w:tcPr>
          <w:p w14:paraId="4217E863" w14:textId="77777777" w:rsidR="00155772" w:rsidRPr="001E1C93" w:rsidRDefault="00155772" w:rsidP="00155772">
            <w:pPr>
              <w:spacing w:after="0" w:line="23" w:lineRule="atLeast"/>
              <w:ind w:right="-108"/>
              <w:rPr>
                <w:rFonts w:cs="Arial"/>
                <w:szCs w:val="20"/>
              </w:rPr>
            </w:pPr>
          </w:p>
        </w:tc>
        <w:tc>
          <w:tcPr>
            <w:tcW w:w="1984" w:type="dxa"/>
          </w:tcPr>
          <w:p w14:paraId="2A3AEED0" w14:textId="77777777" w:rsidR="00155772" w:rsidRPr="001E1C93" w:rsidRDefault="00155772" w:rsidP="00155772">
            <w:pPr>
              <w:spacing w:after="0" w:line="23" w:lineRule="atLeast"/>
              <w:ind w:left="-108" w:right="-108"/>
              <w:rPr>
                <w:rFonts w:cs="Arial"/>
                <w:szCs w:val="20"/>
              </w:rPr>
            </w:pPr>
            <w:r w:rsidRPr="001E1C93">
              <w:rPr>
                <w:rFonts w:cs="Arial"/>
                <w:szCs w:val="20"/>
              </w:rPr>
              <w:t>3. Działy specjalne produkcji rolnej</w:t>
            </w:r>
          </w:p>
        </w:tc>
        <w:tc>
          <w:tcPr>
            <w:tcW w:w="1276" w:type="dxa"/>
          </w:tcPr>
          <w:p w14:paraId="31E87B07" w14:textId="6306B760" w:rsidR="00155772" w:rsidRPr="001E1C93" w:rsidRDefault="00155772" w:rsidP="00155772">
            <w:pPr>
              <w:spacing w:after="0" w:line="23" w:lineRule="atLeast"/>
              <w:jc w:val="center"/>
              <w:rPr>
                <w:rFonts w:cs="Arial"/>
                <w:szCs w:val="20"/>
              </w:rPr>
            </w:pPr>
          </w:p>
        </w:tc>
        <w:tc>
          <w:tcPr>
            <w:tcW w:w="4327" w:type="dxa"/>
          </w:tcPr>
          <w:p w14:paraId="3EC490BD"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wyjaśnić pojęcie - działy specjalne produkcji rolnej</w:t>
            </w:r>
          </w:p>
        </w:tc>
        <w:tc>
          <w:tcPr>
            <w:tcW w:w="3611" w:type="dxa"/>
          </w:tcPr>
          <w:p w14:paraId="15F16A4B"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obliczyć podatek dochodowy z działów specjalnych produkcji rolnej</w:t>
            </w:r>
          </w:p>
        </w:tc>
        <w:tc>
          <w:tcPr>
            <w:tcW w:w="1775" w:type="dxa"/>
            <w:shd w:val="clear" w:color="auto" w:fill="auto"/>
          </w:tcPr>
          <w:p w14:paraId="69878B99" w14:textId="3737176C"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40508008" w14:textId="77777777" w:rsidTr="00152B71">
        <w:trPr>
          <w:trHeight w:val="1818"/>
        </w:trPr>
        <w:tc>
          <w:tcPr>
            <w:tcW w:w="2019" w:type="dxa"/>
            <w:vMerge/>
            <w:vAlign w:val="center"/>
          </w:tcPr>
          <w:p w14:paraId="2C006148" w14:textId="77777777" w:rsidR="00155772" w:rsidRPr="001E1C93" w:rsidRDefault="00155772" w:rsidP="00155772">
            <w:pPr>
              <w:spacing w:after="0" w:line="23" w:lineRule="atLeast"/>
              <w:ind w:right="-108"/>
              <w:rPr>
                <w:rFonts w:cs="Arial"/>
                <w:szCs w:val="20"/>
              </w:rPr>
            </w:pPr>
          </w:p>
        </w:tc>
        <w:tc>
          <w:tcPr>
            <w:tcW w:w="1984" w:type="dxa"/>
          </w:tcPr>
          <w:p w14:paraId="25A0D203" w14:textId="77777777" w:rsidR="00155772" w:rsidRPr="001E1C93" w:rsidRDefault="00155772" w:rsidP="00155772">
            <w:pPr>
              <w:spacing w:after="0" w:line="23" w:lineRule="atLeast"/>
              <w:ind w:left="-108" w:right="-108"/>
              <w:rPr>
                <w:rFonts w:cs="Arial"/>
                <w:szCs w:val="20"/>
              </w:rPr>
            </w:pPr>
            <w:r w:rsidRPr="001E1C93">
              <w:rPr>
                <w:rFonts w:cs="Arial"/>
                <w:szCs w:val="20"/>
              </w:rPr>
              <w:t>4. Struktura biznesplanu</w:t>
            </w:r>
          </w:p>
        </w:tc>
        <w:tc>
          <w:tcPr>
            <w:tcW w:w="1276" w:type="dxa"/>
          </w:tcPr>
          <w:p w14:paraId="25A5822D" w14:textId="13B5DB62" w:rsidR="00155772" w:rsidRPr="001E1C93" w:rsidRDefault="00155772" w:rsidP="00155772">
            <w:pPr>
              <w:spacing w:after="0" w:line="23" w:lineRule="atLeast"/>
              <w:jc w:val="center"/>
              <w:rPr>
                <w:rFonts w:cs="Arial"/>
                <w:szCs w:val="20"/>
              </w:rPr>
            </w:pPr>
          </w:p>
        </w:tc>
        <w:tc>
          <w:tcPr>
            <w:tcW w:w="4327" w:type="dxa"/>
          </w:tcPr>
          <w:p w14:paraId="597FBDF4"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wymienić funkcje i zadania biznesplanu</w:t>
            </w:r>
          </w:p>
          <w:p w14:paraId="14A73008"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opisać strukturę biznesplanu’</w:t>
            </w:r>
          </w:p>
          <w:p w14:paraId="6CEA5614"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opisać umiejętności i kompetencje niezbędne w zawodzie,</w:t>
            </w:r>
          </w:p>
          <w:p w14:paraId="74F53FCA" w14:textId="2F7D6CBB"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omówić możliwą dalszą ście</w:t>
            </w:r>
            <w:r w:rsidR="00040DC6" w:rsidRPr="001E1C93">
              <w:rPr>
                <w:rFonts w:cs="Arial"/>
                <w:szCs w:val="20"/>
              </w:rPr>
              <w:t>żkę rozwoju i awansu zawodowego</w:t>
            </w:r>
          </w:p>
        </w:tc>
        <w:tc>
          <w:tcPr>
            <w:tcW w:w="3611" w:type="dxa"/>
          </w:tcPr>
          <w:p w14:paraId="7F9D1267"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założenia niezbędne do opracowania biznesplanu</w:t>
            </w:r>
          </w:p>
          <w:p w14:paraId="47D7FA85"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przygotować analizę finansową gospodarstwa</w:t>
            </w:r>
          </w:p>
          <w:p w14:paraId="43B298F5"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sporządzić biznesplan dla gospodarstwa rolnego</w:t>
            </w:r>
          </w:p>
        </w:tc>
        <w:tc>
          <w:tcPr>
            <w:tcW w:w="1775" w:type="dxa"/>
            <w:shd w:val="clear" w:color="auto" w:fill="auto"/>
          </w:tcPr>
          <w:p w14:paraId="35A2C446" w14:textId="586BE9B3" w:rsidR="00155772" w:rsidRPr="001E1C93" w:rsidRDefault="00155772" w:rsidP="00155772">
            <w:pPr>
              <w:tabs>
                <w:tab w:val="left" w:pos="360"/>
                <w:tab w:val="center" w:pos="1520"/>
              </w:tabs>
              <w:spacing w:after="0" w:line="23" w:lineRule="atLeast"/>
              <w:rPr>
                <w:rFonts w:cs="Arial"/>
                <w:szCs w:val="20"/>
              </w:rPr>
            </w:pPr>
            <w:r w:rsidRPr="001E1C93">
              <w:rPr>
                <w:rFonts w:cs="Arial"/>
                <w:szCs w:val="20"/>
              </w:rPr>
              <w:t>Klasa IV</w:t>
            </w:r>
          </w:p>
        </w:tc>
      </w:tr>
      <w:tr w:rsidR="00155772" w:rsidRPr="009E6EB8" w14:paraId="08A4CD94" w14:textId="77777777" w:rsidTr="00152B71">
        <w:trPr>
          <w:trHeight w:val="3669"/>
        </w:trPr>
        <w:tc>
          <w:tcPr>
            <w:tcW w:w="2019" w:type="dxa"/>
            <w:tcBorders>
              <w:bottom w:val="single" w:sz="4" w:space="0" w:color="auto"/>
            </w:tcBorders>
            <w:vAlign w:val="center"/>
          </w:tcPr>
          <w:p w14:paraId="03C1DE8C" w14:textId="77777777" w:rsidR="00155772" w:rsidRPr="001E1C93" w:rsidRDefault="00155772" w:rsidP="00155772">
            <w:pPr>
              <w:spacing w:after="0" w:line="23" w:lineRule="atLeast"/>
              <w:ind w:right="-108"/>
              <w:rPr>
                <w:rFonts w:cs="Arial"/>
                <w:szCs w:val="20"/>
              </w:rPr>
            </w:pPr>
          </w:p>
        </w:tc>
        <w:tc>
          <w:tcPr>
            <w:tcW w:w="1984" w:type="dxa"/>
            <w:tcBorders>
              <w:bottom w:val="single" w:sz="4" w:space="0" w:color="auto"/>
            </w:tcBorders>
          </w:tcPr>
          <w:p w14:paraId="3F834D11" w14:textId="77777777" w:rsidR="00155772" w:rsidRPr="001E1C93" w:rsidRDefault="00155772" w:rsidP="00155772">
            <w:pPr>
              <w:spacing w:after="0" w:line="23" w:lineRule="atLeast"/>
              <w:ind w:left="-108" w:right="-108"/>
              <w:rPr>
                <w:rFonts w:cs="Arial"/>
                <w:szCs w:val="20"/>
              </w:rPr>
            </w:pPr>
            <w:r w:rsidRPr="001E1C93">
              <w:rPr>
                <w:rFonts w:cs="Arial"/>
                <w:szCs w:val="20"/>
              </w:rPr>
              <w:t>5. Marketing w rolnictwie.</w:t>
            </w:r>
          </w:p>
        </w:tc>
        <w:tc>
          <w:tcPr>
            <w:tcW w:w="1276" w:type="dxa"/>
          </w:tcPr>
          <w:p w14:paraId="2B306576" w14:textId="42ADFB98" w:rsidR="00155772" w:rsidRPr="001E1C93" w:rsidRDefault="00155772" w:rsidP="00155772">
            <w:pPr>
              <w:spacing w:after="0" w:line="23" w:lineRule="atLeast"/>
              <w:jc w:val="center"/>
              <w:rPr>
                <w:rFonts w:cs="Arial"/>
                <w:szCs w:val="20"/>
              </w:rPr>
            </w:pPr>
          </w:p>
        </w:tc>
        <w:tc>
          <w:tcPr>
            <w:tcW w:w="4327" w:type="dxa"/>
            <w:tcBorders>
              <w:bottom w:val="single" w:sz="4" w:space="0" w:color="auto"/>
            </w:tcBorders>
          </w:tcPr>
          <w:p w14:paraId="7AB12300"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rozróżnić kanały dystrybucji dla produktów rolnych,</w:t>
            </w:r>
          </w:p>
          <w:p w14:paraId="7898AD9C"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zastosować różne rodzaje komunikatów,</w:t>
            </w:r>
          </w:p>
          <w:p w14:paraId="14492832"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wesprzeć członków zespołu w realizacji zadań,</w:t>
            </w:r>
          </w:p>
          <w:p w14:paraId="5597B6A4"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zmodyfikować sposób wykonywania czynności, uwzględniając stanowisko wypracowane wspólnie z innymi członkami zespołu,</w:t>
            </w:r>
          </w:p>
          <w:p w14:paraId="38469F6C"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wykorzystać opinie i pomysły innych członków zespołu</w:t>
            </w:r>
          </w:p>
        </w:tc>
        <w:tc>
          <w:tcPr>
            <w:tcW w:w="3611" w:type="dxa"/>
            <w:tcBorders>
              <w:bottom w:val="single" w:sz="4" w:space="0" w:color="auto"/>
            </w:tcBorders>
          </w:tcPr>
          <w:p w14:paraId="085ED704"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dobrać działania marketingowe do prowadzonej działalności</w:t>
            </w:r>
          </w:p>
          <w:p w14:paraId="396B73B1"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dobrać kanały dystrybucji dla produktów z gospodarstwa rolnego</w:t>
            </w:r>
          </w:p>
        </w:tc>
        <w:tc>
          <w:tcPr>
            <w:tcW w:w="1775" w:type="dxa"/>
            <w:shd w:val="clear" w:color="auto" w:fill="auto"/>
          </w:tcPr>
          <w:p w14:paraId="6A4232D4" w14:textId="439B9279"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53CCD8E0" w14:textId="77777777" w:rsidTr="00152B71">
        <w:trPr>
          <w:trHeight w:val="1813"/>
        </w:trPr>
        <w:tc>
          <w:tcPr>
            <w:tcW w:w="2019" w:type="dxa"/>
            <w:vMerge w:val="restart"/>
            <w:vAlign w:val="center"/>
          </w:tcPr>
          <w:p w14:paraId="3AE1267E" w14:textId="77777777" w:rsidR="00155772" w:rsidRPr="001E1C93" w:rsidRDefault="00155772" w:rsidP="00155772">
            <w:pPr>
              <w:pStyle w:val="Bezodstpw1"/>
              <w:spacing w:line="23" w:lineRule="atLeast"/>
              <w:ind w:right="-108"/>
              <w:rPr>
                <w:rFonts w:ascii="Arial" w:hAnsi="Arial" w:cs="Arial"/>
                <w:sz w:val="20"/>
                <w:szCs w:val="20"/>
              </w:rPr>
            </w:pPr>
          </w:p>
        </w:tc>
        <w:tc>
          <w:tcPr>
            <w:tcW w:w="1984" w:type="dxa"/>
          </w:tcPr>
          <w:p w14:paraId="6A8E81E4" w14:textId="77777777" w:rsidR="00155772" w:rsidRPr="001E1C93" w:rsidRDefault="00155772" w:rsidP="00155772">
            <w:pPr>
              <w:spacing w:after="0" w:line="23" w:lineRule="atLeast"/>
              <w:ind w:left="-108" w:right="-108"/>
              <w:rPr>
                <w:rFonts w:cs="Arial"/>
                <w:szCs w:val="20"/>
              </w:rPr>
            </w:pPr>
            <w:r w:rsidRPr="001E1C93">
              <w:rPr>
                <w:rFonts w:cs="Arial"/>
                <w:szCs w:val="20"/>
              </w:rPr>
              <w:t>6.Popyt i podaż na produkcję rolną.</w:t>
            </w:r>
          </w:p>
        </w:tc>
        <w:tc>
          <w:tcPr>
            <w:tcW w:w="1276" w:type="dxa"/>
          </w:tcPr>
          <w:p w14:paraId="1A25E768" w14:textId="77777777" w:rsidR="00155772" w:rsidRPr="001E1C93" w:rsidRDefault="00155772" w:rsidP="00155772">
            <w:pPr>
              <w:spacing w:after="0" w:line="23" w:lineRule="atLeast"/>
              <w:rPr>
                <w:rFonts w:cs="Arial"/>
                <w:szCs w:val="20"/>
              </w:rPr>
            </w:pPr>
          </w:p>
        </w:tc>
        <w:tc>
          <w:tcPr>
            <w:tcW w:w="4327" w:type="dxa"/>
          </w:tcPr>
          <w:p w14:paraId="3B2B4EEF"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wyjaśnić wpływ popytu, podaży i ceny na produkcję rolną</w:t>
            </w:r>
          </w:p>
          <w:p w14:paraId="077FEB9D"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zidentyfikować odbiorców produktów rolnych wytworzonych we własnym gospodarstwie</w:t>
            </w:r>
          </w:p>
          <w:p w14:paraId="517E8FC5"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rozróżnić możliwości i warunki sprzedaży na rynkach hurtowych</w:t>
            </w:r>
          </w:p>
        </w:tc>
        <w:tc>
          <w:tcPr>
            <w:tcW w:w="3611" w:type="dxa"/>
          </w:tcPr>
          <w:p w14:paraId="7F5E5912"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czynniki kształtujące wielkość sprzedaży produktów rolnych</w:t>
            </w:r>
          </w:p>
        </w:tc>
        <w:tc>
          <w:tcPr>
            <w:tcW w:w="1775" w:type="dxa"/>
            <w:shd w:val="clear" w:color="auto" w:fill="auto"/>
          </w:tcPr>
          <w:p w14:paraId="618C05F1" w14:textId="235AAC99"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2749EEDE" w14:textId="77777777" w:rsidTr="00152B71">
        <w:trPr>
          <w:trHeight w:val="2542"/>
        </w:trPr>
        <w:tc>
          <w:tcPr>
            <w:tcW w:w="2019" w:type="dxa"/>
            <w:vMerge/>
            <w:vAlign w:val="center"/>
          </w:tcPr>
          <w:p w14:paraId="69E8E9BE" w14:textId="77777777" w:rsidR="00155772" w:rsidRPr="001E1C93" w:rsidRDefault="00155772" w:rsidP="00155772">
            <w:pPr>
              <w:spacing w:after="0" w:line="23" w:lineRule="atLeast"/>
              <w:ind w:right="-108"/>
              <w:rPr>
                <w:rFonts w:cs="Arial"/>
                <w:szCs w:val="20"/>
              </w:rPr>
            </w:pPr>
          </w:p>
        </w:tc>
        <w:tc>
          <w:tcPr>
            <w:tcW w:w="1984" w:type="dxa"/>
            <w:vMerge w:val="restart"/>
          </w:tcPr>
          <w:p w14:paraId="275C0640" w14:textId="77777777" w:rsidR="00155772" w:rsidRPr="001E1C93" w:rsidRDefault="00155772" w:rsidP="00155772">
            <w:pPr>
              <w:spacing w:after="0" w:line="23" w:lineRule="atLeast"/>
              <w:ind w:left="-108" w:right="-108"/>
              <w:rPr>
                <w:rFonts w:cs="Arial"/>
                <w:szCs w:val="20"/>
              </w:rPr>
            </w:pPr>
          </w:p>
          <w:p w14:paraId="10689221" w14:textId="77777777" w:rsidR="00155772" w:rsidRPr="001E1C93" w:rsidRDefault="00155772" w:rsidP="00155772">
            <w:pPr>
              <w:spacing w:after="0" w:line="23" w:lineRule="atLeast"/>
              <w:ind w:left="-108" w:right="-108"/>
              <w:rPr>
                <w:rFonts w:cs="Arial"/>
                <w:szCs w:val="20"/>
              </w:rPr>
            </w:pPr>
            <w:r w:rsidRPr="001E1C93">
              <w:rPr>
                <w:rFonts w:cs="Arial"/>
                <w:szCs w:val="20"/>
              </w:rPr>
              <w:t xml:space="preserve">7. Koszty i przychody </w:t>
            </w:r>
            <w:r w:rsidRPr="001E1C93">
              <w:rPr>
                <w:rFonts w:cs="Arial"/>
                <w:szCs w:val="20"/>
              </w:rPr>
              <w:br/>
              <w:t>prowadzonej działalności rolniczej</w:t>
            </w:r>
          </w:p>
        </w:tc>
        <w:tc>
          <w:tcPr>
            <w:tcW w:w="1276" w:type="dxa"/>
          </w:tcPr>
          <w:p w14:paraId="16BABD67" w14:textId="2799CA84" w:rsidR="00155772" w:rsidRPr="001E1C93" w:rsidRDefault="00155772" w:rsidP="00155772">
            <w:pPr>
              <w:spacing w:after="0" w:line="23" w:lineRule="atLeast"/>
              <w:jc w:val="center"/>
              <w:rPr>
                <w:rFonts w:cs="Arial"/>
                <w:szCs w:val="20"/>
              </w:rPr>
            </w:pPr>
          </w:p>
        </w:tc>
        <w:tc>
          <w:tcPr>
            <w:tcW w:w="4327" w:type="dxa"/>
          </w:tcPr>
          <w:p w14:paraId="1500E1DA"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zidentyfikować składniki kosztów i przychodów w działalności rolniczej,</w:t>
            </w:r>
          </w:p>
          <w:p w14:paraId="5DE51BF8"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przedstawić alternatywne rozwiązania problemu aby osiągnąć założone cele,</w:t>
            </w:r>
          </w:p>
          <w:p w14:paraId="396EE6A4"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przeanalizować sposób wykonywania czynności w celu uniknięcia niepożądanych zdarzeń,</w:t>
            </w:r>
          </w:p>
          <w:p w14:paraId="6E92EA7B" w14:textId="7D214EE2"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obliczyć koszty bezpośrednie i pośrednie</w:t>
            </w:r>
          </w:p>
        </w:tc>
        <w:tc>
          <w:tcPr>
            <w:tcW w:w="3611" w:type="dxa"/>
          </w:tcPr>
          <w:p w14:paraId="28EE6ACD"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określić wpływ kosztów i przychodów na wynik finansowy gospodarstwa</w:t>
            </w:r>
          </w:p>
          <w:p w14:paraId="153A66C6" w14:textId="25C199E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ustalić wynik finansowy działalności rolniczej</w:t>
            </w:r>
          </w:p>
        </w:tc>
        <w:tc>
          <w:tcPr>
            <w:tcW w:w="1775" w:type="dxa"/>
            <w:shd w:val="clear" w:color="auto" w:fill="auto"/>
          </w:tcPr>
          <w:p w14:paraId="7C857798" w14:textId="19332046"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16C0F762" w14:textId="77777777" w:rsidTr="00152B71">
        <w:trPr>
          <w:trHeight w:val="436"/>
        </w:trPr>
        <w:tc>
          <w:tcPr>
            <w:tcW w:w="2019" w:type="dxa"/>
            <w:vMerge/>
            <w:vAlign w:val="center"/>
          </w:tcPr>
          <w:p w14:paraId="6FCD8555" w14:textId="77777777" w:rsidR="00155772" w:rsidRPr="001E1C93" w:rsidRDefault="00155772" w:rsidP="00155772">
            <w:pPr>
              <w:spacing w:after="0" w:line="23" w:lineRule="atLeast"/>
              <w:ind w:right="-108"/>
              <w:rPr>
                <w:rFonts w:cs="Arial"/>
                <w:szCs w:val="20"/>
              </w:rPr>
            </w:pPr>
          </w:p>
        </w:tc>
        <w:tc>
          <w:tcPr>
            <w:tcW w:w="1984" w:type="dxa"/>
            <w:vMerge/>
          </w:tcPr>
          <w:p w14:paraId="3A81065D" w14:textId="77777777" w:rsidR="00155772" w:rsidRPr="001E1C93" w:rsidRDefault="00155772" w:rsidP="00155772">
            <w:pPr>
              <w:spacing w:after="0" w:line="23" w:lineRule="atLeast"/>
              <w:ind w:left="-108" w:right="-108"/>
              <w:rPr>
                <w:rFonts w:cs="Arial"/>
                <w:szCs w:val="20"/>
              </w:rPr>
            </w:pPr>
          </w:p>
        </w:tc>
        <w:tc>
          <w:tcPr>
            <w:tcW w:w="1276" w:type="dxa"/>
          </w:tcPr>
          <w:p w14:paraId="02DDFAA0" w14:textId="51FAEAB1" w:rsidR="00155772" w:rsidRPr="001E1C93" w:rsidRDefault="00155772" w:rsidP="00155772">
            <w:pPr>
              <w:spacing w:after="0" w:line="23" w:lineRule="atLeast"/>
              <w:jc w:val="center"/>
              <w:rPr>
                <w:rFonts w:cs="Arial"/>
                <w:szCs w:val="20"/>
              </w:rPr>
            </w:pPr>
          </w:p>
        </w:tc>
        <w:tc>
          <w:tcPr>
            <w:tcW w:w="4327" w:type="dxa"/>
          </w:tcPr>
          <w:p w14:paraId="18E481A0"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wskazać możliwości optymalizowania kosztów prowadzonej działalności</w:t>
            </w:r>
          </w:p>
        </w:tc>
        <w:tc>
          <w:tcPr>
            <w:tcW w:w="3611" w:type="dxa"/>
          </w:tcPr>
          <w:p w14:paraId="114DA522"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zoptymalizować koszty w prowadzonej działalności</w:t>
            </w:r>
          </w:p>
        </w:tc>
        <w:tc>
          <w:tcPr>
            <w:tcW w:w="1775" w:type="dxa"/>
            <w:shd w:val="clear" w:color="auto" w:fill="auto"/>
          </w:tcPr>
          <w:p w14:paraId="6AC4B0D6" w14:textId="7A793684"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1003408B" w14:textId="77777777" w:rsidTr="00152B71">
        <w:trPr>
          <w:trHeight w:val="3825"/>
        </w:trPr>
        <w:tc>
          <w:tcPr>
            <w:tcW w:w="2019" w:type="dxa"/>
            <w:vAlign w:val="center"/>
          </w:tcPr>
          <w:p w14:paraId="27089C21" w14:textId="77777777" w:rsidR="00155772" w:rsidRPr="001E1C93" w:rsidRDefault="00155772" w:rsidP="00155772">
            <w:pPr>
              <w:spacing w:after="0" w:line="23" w:lineRule="atLeast"/>
              <w:ind w:right="-108"/>
              <w:rPr>
                <w:rFonts w:cs="Arial"/>
                <w:szCs w:val="20"/>
              </w:rPr>
            </w:pPr>
            <w:r w:rsidRPr="001E1C93">
              <w:rPr>
                <w:rFonts w:cs="Arial"/>
                <w:szCs w:val="20"/>
              </w:rPr>
              <w:t>IV. Instytucje wspierające rolnictwo</w:t>
            </w:r>
          </w:p>
        </w:tc>
        <w:tc>
          <w:tcPr>
            <w:tcW w:w="1984" w:type="dxa"/>
          </w:tcPr>
          <w:p w14:paraId="105A58CF" w14:textId="77777777" w:rsidR="00155772" w:rsidRPr="001E1C93" w:rsidRDefault="00155772" w:rsidP="00155772">
            <w:pPr>
              <w:spacing w:after="0" w:line="23" w:lineRule="atLeast"/>
              <w:ind w:left="-108" w:right="-108"/>
              <w:rPr>
                <w:rFonts w:cs="Arial"/>
                <w:szCs w:val="20"/>
              </w:rPr>
            </w:pPr>
            <w:r w:rsidRPr="001E1C93">
              <w:rPr>
                <w:rFonts w:cs="Arial"/>
                <w:szCs w:val="20"/>
              </w:rPr>
              <w:t>1.Cele i zadania instytucji wspierających rolnictwo</w:t>
            </w:r>
          </w:p>
        </w:tc>
        <w:tc>
          <w:tcPr>
            <w:tcW w:w="1276" w:type="dxa"/>
          </w:tcPr>
          <w:p w14:paraId="750DC73A" w14:textId="220A5FBF" w:rsidR="00155772" w:rsidRPr="001E1C93" w:rsidRDefault="00155772" w:rsidP="00155772">
            <w:pPr>
              <w:spacing w:after="0" w:line="23" w:lineRule="atLeast"/>
              <w:jc w:val="center"/>
              <w:rPr>
                <w:rFonts w:cs="Arial"/>
                <w:szCs w:val="20"/>
              </w:rPr>
            </w:pPr>
          </w:p>
        </w:tc>
        <w:tc>
          <w:tcPr>
            <w:tcW w:w="4327" w:type="dxa"/>
          </w:tcPr>
          <w:p w14:paraId="2CA0E798" w14:textId="51E4F84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wymienić instytucje i organizacje działające na rzecz wsi i rolnictwa</w:t>
            </w:r>
          </w:p>
          <w:p w14:paraId="33E17EDF"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 xml:space="preserve">wymienić  zakres usług oferowanych przez instytucje i organizacje działające na rzecz wsi i rolnictwa w kontekście możliwości ich wykorzystania  </w:t>
            </w:r>
          </w:p>
          <w:p w14:paraId="6CCD03E1" w14:textId="45831C64"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wymienić możliwości korzystania ze środków finansowych na rozwój rolnictwa i obszarów wiejskich,</w:t>
            </w:r>
          </w:p>
          <w:p w14:paraId="101ACAE6" w14:textId="77777777" w:rsidR="00155772" w:rsidRPr="001E1C93" w:rsidRDefault="00155772" w:rsidP="002C4E08">
            <w:pPr>
              <w:pStyle w:val="Akapitzlist"/>
              <w:numPr>
                <w:ilvl w:val="0"/>
                <w:numId w:val="49"/>
              </w:numPr>
              <w:spacing w:line="23" w:lineRule="atLeast"/>
              <w:ind w:left="357"/>
              <w:rPr>
                <w:rFonts w:cs="Arial"/>
                <w:szCs w:val="20"/>
              </w:rPr>
            </w:pPr>
            <w:r w:rsidRPr="001E1C93">
              <w:rPr>
                <w:rFonts w:cs="Arial"/>
                <w:szCs w:val="20"/>
              </w:rPr>
              <w:t xml:space="preserve">wyjaśnić pojęcie komunikacji interpersonalnej, </w:t>
            </w:r>
          </w:p>
        </w:tc>
        <w:tc>
          <w:tcPr>
            <w:tcW w:w="3611" w:type="dxa"/>
          </w:tcPr>
          <w:p w14:paraId="6EE68C47" w14:textId="77777777" w:rsidR="00155772" w:rsidRPr="001E1C93" w:rsidRDefault="00155772" w:rsidP="002C4E08">
            <w:pPr>
              <w:pStyle w:val="Akapitzlist"/>
              <w:numPr>
                <w:ilvl w:val="0"/>
                <w:numId w:val="49"/>
              </w:numPr>
              <w:spacing w:line="23" w:lineRule="atLeast"/>
              <w:ind w:left="357"/>
              <w:rPr>
                <w:rFonts w:cs="Arial"/>
                <w:strike/>
                <w:szCs w:val="20"/>
              </w:rPr>
            </w:pPr>
            <w:r w:rsidRPr="001E1C93">
              <w:rPr>
                <w:rFonts w:cs="Arial"/>
                <w:szCs w:val="20"/>
              </w:rPr>
              <w:t>wyszukać informacje udostępniane przez instytucje i organizacje działające na rzecz wsi i rolnictwa</w:t>
            </w:r>
          </w:p>
          <w:p w14:paraId="1DA07EE0" w14:textId="77777777" w:rsidR="00155772" w:rsidRPr="001E1C93" w:rsidRDefault="00155772" w:rsidP="002C4E08">
            <w:pPr>
              <w:pStyle w:val="Akapitzlist"/>
              <w:numPr>
                <w:ilvl w:val="0"/>
                <w:numId w:val="49"/>
              </w:numPr>
              <w:spacing w:line="23" w:lineRule="atLeast"/>
              <w:ind w:left="357"/>
              <w:rPr>
                <w:rFonts w:cs="Arial"/>
                <w:strike/>
                <w:szCs w:val="20"/>
              </w:rPr>
            </w:pPr>
            <w:r w:rsidRPr="001E1C93">
              <w:rPr>
                <w:rFonts w:cs="Arial"/>
                <w:szCs w:val="20"/>
              </w:rPr>
              <w:t>skorzystać  z usług oferowanych przez instytucje i organizacje działające na rzecz wsi i rolnictwa</w:t>
            </w:r>
          </w:p>
          <w:p w14:paraId="31300D40" w14:textId="77777777" w:rsidR="00155772" w:rsidRPr="001E1C93" w:rsidRDefault="00155772" w:rsidP="002C4E08">
            <w:pPr>
              <w:pStyle w:val="Default"/>
              <w:numPr>
                <w:ilvl w:val="0"/>
                <w:numId w:val="51"/>
              </w:numPr>
              <w:autoSpaceDE/>
              <w:autoSpaceDN/>
              <w:adjustRightInd/>
              <w:spacing w:line="23" w:lineRule="atLeast"/>
              <w:ind w:left="357"/>
              <w:rPr>
                <w:rFonts w:ascii="Arial" w:hAnsi="Arial" w:cs="Arial"/>
                <w:strike/>
                <w:color w:val="auto"/>
                <w:sz w:val="20"/>
                <w:szCs w:val="20"/>
              </w:rPr>
            </w:pPr>
            <w:r w:rsidRPr="001E1C93">
              <w:rPr>
                <w:rFonts w:ascii="Arial" w:hAnsi="Arial" w:cs="Arial"/>
                <w:color w:val="auto"/>
                <w:sz w:val="20"/>
                <w:szCs w:val="20"/>
              </w:rPr>
              <w:t xml:space="preserve">przygotować wnioski w ramach ubiegania się o środki finansowe na rozwój rolnictwa i obszarów wiejskich </w:t>
            </w:r>
          </w:p>
        </w:tc>
        <w:tc>
          <w:tcPr>
            <w:tcW w:w="1775" w:type="dxa"/>
            <w:shd w:val="clear" w:color="auto" w:fill="auto"/>
          </w:tcPr>
          <w:p w14:paraId="1B791ABB" w14:textId="1F1A76F5" w:rsidR="00155772" w:rsidRPr="001E1C93" w:rsidRDefault="00155772" w:rsidP="00155772">
            <w:pPr>
              <w:spacing w:after="0" w:line="23" w:lineRule="atLeast"/>
              <w:rPr>
                <w:rFonts w:cs="Arial"/>
                <w:szCs w:val="20"/>
              </w:rPr>
            </w:pPr>
            <w:r w:rsidRPr="001E1C93">
              <w:rPr>
                <w:rFonts w:cs="Arial"/>
                <w:szCs w:val="20"/>
              </w:rPr>
              <w:t>Klasa IV</w:t>
            </w:r>
          </w:p>
        </w:tc>
      </w:tr>
      <w:tr w:rsidR="00155772" w:rsidRPr="009E6EB8" w14:paraId="0BAF4A44" w14:textId="77777777" w:rsidTr="00152B71">
        <w:trPr>
          <w:trHeight w:val="1980"/>
        </w:trPr>
        <w:tc>
          <w:tcPr>
            <w:tcW w:w="2019" w:type="dxa"/>
          </w:tcPr>
          <w:p w14:paraId="26BD8230" w14:textId="77777777" w:rsidR="00155772" w:rsidRPr="001E1C93" w:rsidRDefault="00155772" w:rsidP="00155772">
            <w:pPr>
              <w:spacing w:after="0" w:line="23" w:lineRule="atLeast"/>
              <w:ind w:right="-108"/>
              <w:rPr>
                <w:rFonts w:cs="Arial"/>
                <w:szCs w:val="20"/>
              </w:rPr>
            </w:pPr>
            <w:r w:rsidRPr="001E1C93">
              <w:rPr>
                <w:rFonts w:cs="Arial"/>
                <w:szCs w:val="20"/>
              </w:rPr>
              <w:t>V. Normalizacja</w:t>
            </w:r>
          </w:p>
        </w:tc>
        <w:tc>
          <w:tcPr>
            <w:tcW w:w="1984" w:type="dxa"/>
          </w:tcPr>
          <w:p w14:paraId="4F383ADC" w14:textId="77777777" w:rsidR="00155772" w:rsidRPr="001E1C93" w:rsidRDefault="00155772" w:rsidP="00155772">
            <w:pPr>
              <w:spacing w:after="0" w:line="23" w:lineRule="atLeast"/>
              <w:ind w:left="-108" w:right="-108"/>
              <w:rPr>
                <w:rFonts w:cs="Arial"/>
                <w:strike/>
                <w:szCs w:val="20"/>
              </w:rPr>
            </w:pPr>
          </w:p>
        </w:tc>
        <w:tc>
          <w:tcPr>
            <w:tcW w:w="1276" w:type="dxa"/>
          </w:tcPr>
          <w:p w14:paraId="3B36F871" w14:textId="0307D4E4" w:rsidR="00155772" w:rsidRPr="001E1C93" w:rsidRDefault="00155772" w:rsidP="00155772">
            <w:pPr>
              <w:spacing w:after="0" w:line="23" w:lineRule="atLeast"/>
              <w:jc w:val="center"/>
              <w:rPr>
                <w:rFonts w:cs="Arial"/>
                <w:szCs w:val="20"/>
              </w:rPr>
            </w:pPr>
          </w:p>
        </w:tc>
        <w:tc>
          <w:tcPr>
            <w:tcW w:w="4327" w:type="dxa"/>
          </w:tcPr>
          <w:p w14:paraId="46E5DDD1" w14:textId="77777777" w:rsidR="00155772" w:rsidRPr="001E1C93" w:rsidRDefault="00155772" w:rsidP="002C4E08">
            <w:pPr>
              <w:pStyle w:val="Default"/>
              <w:numPr>
                <w:ilvl w:val="0"/>
                <w:numId w:val="50"/>
              </w:numPr>
              <w:autoSpaceDE/>
              <w:autoSpaceDN/>
              <w:adjustRightInd/>
              <w:spacing w:line="23" w:lineRule="atLeast"/>
              <w:ind w:left="357"/>
              <w:rPr>
                <w:rFonts w:ascii="Arial" w:hAnsi="Arial" w:cs="Arial"/>
                <w:color w:val="auto"/>
                <w:sz w:val="20"/>
                <w:szCs w:val="20"/>
              </w:rPr>
            </w:pPr>
            <w:r w:rsidRPr="001E1C93">
              <w:rPr>
                <w:rFonts w:ascii="Arial" w:hAnsi="Arial" w:cs="Arial"/>
                <w:color w:val="auto"/>
                <w:sz w:val="20"/>
                <w:szCs w:val="20"/>
              </w:rPr>
              <w:t>wymienić cele normalizacji krajowej wymienić normy</w:t>
            </w:r>
          </w:p>
          <w:p w14:paraId="7B7B81CD" w14:textId="77777777" w:rsidR="00155772" w:rsidRPr="001E1C93" w:rsidRDefault="00155772" w:rsidP="002C4E08">
            <w:pPr>
              <w:pStyle w:val="Default"/>
              <w:numPr>
                <w:ilvl w:val="0"/>
                <w:numId w:val="50"/>
              </w:numPr>
              <w:autoSpaceDE/>
              <w:autoSpaceDN/>
              <w:adjustRightInd/>
              <w:spacing w:line="23" w:lineRule="atLeast"/>
              <w:ind w:left="357"/>
              <w:rPr>
                <w:rFonts w:ascii="Arial" w:hAnsi="Arial" w:cs="Arial"/>
                <w:color w:val="auto"/>
                <w:sz w:val="20"/>
                <w:szCs w:val="20"/>
              </w:rPr>
            </w:pPr>
            <w:r w:rsidRPr="001E1C93">
              <w:rPr>
                <w:rFonts w:ascii="Arial" w:hAnsi="Arial" w:cs="Arial"/>
                <w:color w:val="auto"/>
                <w:sz w:val="20"/>
                <w:szCs w:val="20"/>
              </w:rPr>
              <w:t>rozróżnić rodzaje norm międzynarodowych, europejskich i krajowych,</w:t>
            </w:r>
          </w:p>
          <w:p w14:paraId="4C2F7E5F" w14:textId="77777777" w:rsidR="00155772" w:rsidRPr="001E1C93" w:rsidRDefault="00155772" w:rsidP="002C4E08">
            <w:pPr>
              <w:pStyle w:val="Default"/>
              <w:numPr>
                <w:ilvl w:val="0"/>
                <w:numId w:val="50"/>
              </w:numPr>
              <w:autoSpaceDE/>
              <w:autoSpaceDN/>
              <w:adjustRightInd/>
              <w:spacing w:line="23" w:lineRule="atLeast"/>
              <w:ind w:left="357"/>
              <w:rPr>
                <w:rFonts w:ascii="Arial" w:hAnsi="Arial" w:cs="Arial"/>
                <w:color w:val="auto"/>
                <w:sz w:val="20"/>
                <w:szCs w:val="20"/>
              </w:rPr>
            </w:pPr>
            <w:r w:rsidRPr="001E1C93">
              <w:rPr>
                <w:rFonts w:ascii="Arial" w:hAnsi="Arial" w:cs="Arial"/>
                <w:color w:val="auto"/>
                <w:sz w:val="20"/>
                <w:szCs w:val="20"/>
              </w:rPr>
              <w:t>wyjaśnić czym jest zasada (norma, reguła),</w:t>
            </w:r>
          </w:p>
        </w:tc>
        <w:tc>
          <w:tcPr>
            <w:tcW w:w="3611" w:type="dxa"/>
          </w:tcPr>
          <w:p w14:paraId="550FE7BD" w14:textId="77777777" w:rsidR="00155772" w:rsidRPr="001E1C93" w:rsidRDefault="00155772" w:rsidP="002C4E08">
            <w:pPr>
              <w:pStyle w:val="Default"/>
              <w:numPr>
                <w:ilvl w:val="0"/>
                <w:numId w:val="50"/>
              </w:numPr>
              <w:autoSpaceDE/>
              <w:autoSpaceDN/>
              <w:adjustRightInd/>
              <w:spacing w:line="23" w:lineRule="atLeast"/>
              <w:ind w:left="357"/>
              <w:rPr>
                <w:rFonts w:ascii="Arial" w:hAnsi="Arial" w:cs="Arial"/>
                <w:sz w:val="20"/>
                <w:szCs w:val="20"/>
              </w:rPr>
            </w:pPr>
            <w:r w:rsidRPr="001E1C93">
              <w:rPr>
                <w:rFonts w:ascii="Arial" w:hAnsi="Arial" w:cs="Arial"/>
                <w:color w:val="auto"/>
                <w:sz w:val="20"/>
                <w:szCs w:val="20"/>
              </w:rPr>
              <w:t>skorzystać</w:t>
            </w:r>
            <w:r w:rsidRPr="001E1C93">
              <w:rPr>
                <w:rFonts w:ascii="Arial" w:hAnsi="Arial" w:cs="Arial"/>
                <w:sz w:val="20"/>
                <w:szCs w:val="20"/>
              </w:rPr>
              <w:t xml:space="preserve"> ze źródeł informacji dotyczących norm i procedur oceny zgodności  </w:t>
            </w:r>
          </w:p>
          <w:p w14:paraId="5E3A26B5" w14:textId="77777777" w:rsidR="00155772" w:rsidRPr="001E1C93" w:rsidRDefault="00155772" w:rsidP="00155772">
            <w:pPr>
              <w:spacing w:after="0" w:line="23" w:lineRule="atLeast"/>
              <w:rPr>
                <w:rFonts w:cs="Arial"/>
                <w:szCs w:val="20"/>
              </w:rPr>
            </w:pPr>
          </w:p>
        </w:tc>
        <w:tc>
          <w:tcPr>
            <w:tcW w:w="1775" w:type="dxa"/>
            <w:shd w:val="clear" w:color="auto" w:fill="auto"/>
          </w:tcPr>
          <w:p w14:paraId="2F20782E" w14:textId="46C9C478" w:rsidR="00155772" w:rsidRPr="001E1C93" w:rsidRDefault="00155772" w:rsidP="00155772">
            <w:pPr>
              <w:spacing w:after="0" w:line="23" w:lineRule="atLeast"/>
              <w:rPr>
                <w:rFonts w:cs="Arial"/>
                <w:szCs w:val="20"/>
              </w:rPr>
            </w:pPr>
            <w:r w:rsidRPr="001E1C93">
              <w:rPr>
                <w:rFonts w:cs="Arial"/>
                <w:szCs w:val="20"/>
              </w:rPr>
              <w:t>Klasa IV</w:t>
            </w:r>
          </w:p>
        </w:tc>
      </w:tr>
      <w:tr w:rsidR="007337B2" w:rsidRPr="009E6EB8" w14:paraId="2D606AEC" w14:textId="77777777" w:rsidTr="00152B71">
        <w:trPr>
          <w:trHeight w:val="266"/>
        </w:trPr>
        <w:tc>
          <w:tcPr>
            <w:tcW w:w="2019" w:type="dxa"/>
          </w:tcPr>
          <w:p w14:paraId="2A94DE35" w14:textId="77777777" w:rsidR="007337B2" w:rsidRPr="001E1C93" w:rsidRDefault="007337B2" w:rsidP="00155772">
            <w:pPr>
              <w:spacing w:after="0" w:line="23" w:lineRule="atLeast"/>
              <w:ind w:right="-108"/>
              <w:rPr>
                <w:rFonts w:cs="Arial"/>
                <w:szCs w:val="20"/>
              </w:rPr>
            </w:pPr>
          </w:p>
        </w:tc>
        <w:tc>
          <w:tcPr>
            <w:tcW w:w="1984" w:type="dxa"/>
          </w:tcPr>
          <w:p w14:paraId="2C1D6AE0" w14:textId="269679E8" w:rsidR="007337B2" w:rsidRPr="001E1C93" w:rsidRDefault="007337B2" w:rsidP="00155772">
            <w:pPr>
              <w:spacing w:after="0" w:line="23" w:lineRule="atLeast"/>
              <w:ind w:left="-108" w:right="-108"/>
              <w:rPr>
                <w:rFonts w:cs="Arial"/>
                <w:szCs w:val="20"/>
              </w:rPr>
            </w:pPr>
            <w:r w:rsidRPr="001E1C93">
              <w:rPr>
                <w:rFonts w:cs="Arial"/>
                <w:szCs w:val="20"/>
              </w:rPr>
              <w:t>Razem</w:t>
            </w:r>
          </w:p>
        </w:tc>
        <w:tc>
          <w:tcPr>
            <w:tcW w:w="1276" w:type="dxa"/>
          </w:tcPr>
          <w:p w14:paraId="7F99E21F" w14:textId="5E7EF2A3" w:rsidR="007337B2" w:rsidRPr="001E1C93" w:rsidRDefault="007337B2" w:rsidP="00155772">
            <w:pPr>
              <w:spacing w:after="0" w:line="23" w:lineRule="atLeast"/>
              <w:jc w:val="center"/>
              <w:rPr>
                <w:rFonts w:cs="Arial"/>
                <w:szCs w:val="20"/>
              </w:rPr>
            </w:pPr>
          </w:p>
        </w:tc>
        <w:tc>
          <w:tcPr>
            <w:tcW w:w="4327" w:type="dxa"/>
          </w:tcPr>
          <w:p w14:paraId="4D84BBCB" w14:textId="77777777" w:rsidR="007337B2" w:rsidRPr="001E1C93" w:rsidRDefault="007337B2" w:rsidP="007337B2">
            <w:pPr>
              <w:pStyle w:val="Default"/>
              <w:autoSpaceDE/>
              <w:autoSpaceDN/>
              <w:adjustRightInd/>
              <w:spacing w:line="23" w:lineRule="atLeast"/>
              <w:ind w:left="357"/>
              <w:rPr>
                <w:rFonts w:ascii="Arial" w:hAnsi="Arial" w:cs="Arial"/>
                <w:color w:val="auto"/>
                <w:sz w:val="20"/>
                <w:szCs w:val="20"/>
              </w:rPr>
            </w:pPr>
          </w:p>
        </w:tc>
        <w:tc>
          <w:tcPr>
            <w:tcW w:w="3611" w:type="dxa"/>
          </w:tcPr>
          <w:p w14:paraId="78253063" w14:textId="77777777" w:rsidR="007337B2" w:rsidRPr="001E1C93" w:rsidRDefault="007337B2" w:rsidP="007337B2">
            <w:pPr>
              <w:pStyle w:val="Default"/>
              <w:autoSpaceDE/>
              <w:autoSpaceDN/>
              <w:adjustRightInd/>
              <w:spacing w:line="23" w:lineRule="atLeast"/>
              <w:ind w:left="357"/>
              <w:rPr>
                <w:rFonts w:ascii="Arial" w:hAnsi="Arial" w:cs="Arial"/>
                <w:color w:val="auto"/>
                <w:sz w:val="20"/>
                <w:szCs w:val="20"/>
              </w:rPr>
            </w:pPr>
          </w:p>
        </w:tc>
        <w:tc>
          <w:tcPr>
            <w:tcW w:w="1775" w:type="dxa"/>
            <w:shd w:val="clear" w:color="auto" w:fill="auto"/>
          </w:tcPr>
          <w:p w14:paraId="45BE3768" w14:textId="77777777" w:rsidR="007337B2" w:rsidRPr="001E1C93" w:rsidRDefault="007337B2" w:rsidP="00155772">
            <w:pPr>
              <w:spacing w:after="0" w:line="23" w:lineRule="atLeast"/>
              <w:rPr>
                <w:rFonts w:cs="Arial"/>
                <w:szCs w:val="20"/>
              </w:rPr>
            </w:pPr>
          </w:p>
        </w:tc>
      </w:tr>
    </w:tbl>
    <w:p w14:paraId="46D8F442" w14:textId="77777777" w:rsidR="00026053" w:rsidRDefault="00026053" w:rsidP="00731E55">
      <w:pPr>
        <w:shd w:val="clear" w:color="auto" w:fill="FFFFFF" w:themeFill="background1"/>
        <w:spacing w:after="0" w:line="23" w:lineRule="atLeast"/>
        <w:rPr>
          <w:rFonts w:cs="Arial"/>
          <w:b/>
          <w:bCs/>
          <w:sz w:val="24"/>
          <w:szCs w:val="24"/>
        </w:rPr>
      </w:pPr>
    </w:p>
    <w:p w14:paraId="28889CAA" w14:textId="77777777" w:rsidR="00731E55" w:rsidRPr="001E1C93" w:rsidRDefault="00731E55">
      <w:pPr>
        <w:spacing w:after="0" w:line="23" w:lineRule="atLeast"/>
        <w:rPr>
          <w:rFonts w:cs="Arial"/>
          <w:b/>
          <w:sz w:val="24"/>
          <w:szCs w:val="24"/>
        </w:rPr>
      </w:pPr>
      <w:r w:rsidRPr="001E1C93">
        <w:rPr>
          <w:rFonts w:cs="Arial"/>
          <w:b/>
          <w:sz w:val="24"/>
          <w:szCs w:val="24"/>
        </w:rPr>
        <w:t>PROCEDURY OSIĄGANIA CELÓW KSZTAŁCENIA PRZEDMIOTU</w:t>
      </w:r>
    </w:p>
    <w:p w14:paraId="1BEEE4B3" w14:textId="77777777" w:rsidR="00731E55" w:rsidRPr="009C2374" w:rsidRDefault="00731E55" w:rsidP="00731E55">
      <w:pPr>
        <w:spacing w:after="0" w:line="23" w:lineRule="atLeast"/>
        <w:rPr>
          <w:rFonts w:cs="Arial"/>
          <w:b/>
          <w:sz w:val="24"/>
          <w:szCs w:val="24"/>
        </w:rPr>
      </w:pPr>
    </w:p>
    <w:p w14:paraId="36C870AF" w14:textId="77777777" w:rsidR="00731E55" w:rsidRPr="009C2374" w:rsidRDefault="00731E55" w:rsidP="009C2374">
      <w:pPr>
        <w:spacing w:after="0" w:line="23" w:lineRule="atLeast"/>
        <w:rPr>
          <w:rFonts w:cs="Arial"/>
          <w:b/>
          <w:sz w:val="24"/>
          <w:szCs w:val="24"/>
        </w:rPr>
      </w:pPr>
      <w:r w:rsidRPr="009C2374">
        <w:rPr>
          <w:rFonts w:cs="Arial"/>
          <w:b/>
          <w:sz w:val="24"/>
          <w:szCs w:val="24"/>
        </w:rPr>
        <w:t>Metody nauczania</w:t>
      </w:r>
    </w:p>
    <w:p w14:paraId="4297B241" w14:textId="77777777" w:rsidR="00731E55" w:rsidRPr="001E1C93" w:rsidRDefault="00731E55" w:rsidP="00731E55">
      <w:pPr>
        <w:spacing w:after="0" w:line="23" w:lineRule="atLeast"/>
        <w:ind w:firstLine="567"/>
        <w:rPr>
          <w:rFonts w:cs="Arial"/>
          <w:szCs w:val="24"/>
        </w:rPr>
      </w:pPr>
      <w:r w:rsidRPr="001E1C93">
        <w:rPr>
          <w:rFonts w:cs="Arial"/>
          <w:szCs w:val="24"/>
        </w:rPr>
        <w:t>W procesie nauczania nauczyciel powinien przyjąć postawę:</w:t>
      </w:r>
    </w:p>
    <w:p w14:paraId="509E48CB"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 xml:space="preserve">kierownika procesu uczenia się uczniów, </w:t>
      </w:r>
    </w:p>
    <w:p w14:paraId="635B8423"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doradcy, który jest do dyspozycji, gdy uczniowie mają problem z rozwiązaniem trudnego zadania lub gdy czegoś nie rozumieją, a</w:t>
      </w:r>
      <w:r w:rsidR="0049526B" w:rsidRPr="001E1C93">
        <w:rPr>
          <w:rFonts w:cs="Arial"/>
          <w:szCs w:val="24"/>
        </w:rPr>
        <w:t> </w:t>
      </w:r>
      <w:r w:rsidRPr="001E1C93">
        <w:rPr>
          <w:rFonts w:cs="Arial"/>
          <w:szCs w:val="24"/>
        </w:rPr>
        <w:t>także wtedy, gdy są niepewni,</w:t>
      </w:r>
    </w:p>
    <w:p w14:paraId="48E91E3D"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animatora, który inicjuje metody i objaśnia ich znaczenie dla procesu uczenia się, przedstawia cele uczenia się i przygotowuje materiał do pracy,</w:t>
      </w:r>
    </w:p>
    <w:p w14:paraId="3239D6BD"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obserwatora i słuchacza, który obserwuje uczniów przy pracy i dzieli się z nimi obserwacjami,</w:t>
      </w:r>
    </w:p>
    <w:p w14:paraId="6FEFDC8F"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 xml:space="preserve">uczestnika procesu dydaktycznego, który nie musi być doskonały i jest przykładem osoby, która uczy się przez całe życie, </w:t>
      </w:r>
    </w:p>
    <w:p w14:paraId="5FED5A3A"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 xml:space="preserve">partnera, który jest gotowy modyfikować przygotowane wcześniej zajęcia w zależności od sytuacji w klasie. </w:t>
      </w:r>
    </w:p>
    <w:p w14:paraId="2FAB3BB6" w14:textId="77777777" w:rsidR="00731E55" w:rsidRPr="001E1C93" w:rsidRDefault="00731E55" w:rsidP="00731E55">
      <w:pPr>
        <w:spacing w:after="0" w:line="23" w:lineRule="atLeast"/>
        <w:ind w:firstLine="567"/>
        <w:rPr>
          <w:rFonts w:cs="Arial"/>
          <w:szCs w:val="24"/>
        </w:rPr>
      </w:pPr>
      <w:r w:rsidRPr="001E1C93">
        <w:rPr>
          <w:rFonts w:cs="Arial"/>
          <w:szCs w:val="24"/>
        </w:rPr>
        <w:t xml:space="preserve">Metody i techniki dydaktyczne powinny umożliwiać uczniom rozwijanie umiejętności: poszukiwania, doświadczania, odkrywania i stosowania nabytej wiedzy w praktyce. </w:t>
      </w:r>
    </w:p>
    <w:p w14:paraId="571E8A62" w14:textId="77777777" w:rsidR="00731E55" w:rsidRPr="001E1C93" w:rsidRDefault="00731E55" w:rsidP="00731E55">
      <w:pPr>
        <w:spacing w:after="0" w:line="23" w:lineRule="atLeast"/>
        <w:ind w:firstLine="567"/>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49AFC690" w14:textId="77777777" w:rsidR="00731E55" w:rsidRPr="001E1C93" w:rsidRDefault="00731E55" w:rsidP="00731E55">
      <w:pPr>
        <w:spacing w:after="0" w:line="23" w:lineRule="atLeast"/>
        <w:ind w:firstLine="567"/>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76170E7" w14:textId="77777777" w:rsidR="00731E55" w:rsidRPr="001E1C93" w:rsidRDefault="00731E55" w:rsidP="00731E55">
      <w:pPr>
        <w:spacing w:after="0" w:line="23" w:lineRule="atLeast"/>
        <w:ind w:firstLine="567"/>
        <w:rPr>
          <w:rFonts w:cs="Arial"/>
          <w:bCs/>
          <w:szCs w:val="24"/>
        </w:rPr>
      </w:pPr>
      <w:r w:rsidRPr="001E1C93">
        <w:rPr>
          <w:rFonts w:cs="Arial"/>
          <w:bCs/>
          <w:szCs w:val="24"/>
        </w:rPr>
        <w:t xml:space="preserve">Nauczyciel </w:t>
      </w:r>
      <w:r w:rsidRPr="001E1C93">
        <w:rPr>
          <w:rFonts w:cs="Arial"/>
          <w:szCs w:val="24"/>
        </w:rPr>
        <w:t>dobierając</w:t>
      </w:r>
      <w:r w:rsidRPr="001E1C93">
        <w:rPr>
          <w:rFonts w:cs="Arial"/>
          <w:bCs/>
          <w:szCs w:val="24"/>
        </w:rPr>
        <w:t xml:space="preserve">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70355204" w14:textId="77777777" w:rsidR="00731E55" w:rsidRPr="001E1C93" w:rsidRDefault="00731E55" w:rsidP="00731E55">
      <w:pPr>
        <w:spacing w:after="0" w:line="23" w:lineRule="atLeast"/>
        <w:ind w:firstLine="567"/>
        <w:rPr>
          <w:rFonts w:cs="Arial"/>
          <w:szCs w:val="24"/>
        </w:rPr>
      </w:pPr>
      <w:r w:rsidRPr="001E1C93">
        <w:rPr>
          <w:rFonts w:cs="Arial"/>
          <w:bCs/>
          <w:iCs/>
          <w:szCs w:val="24"/>
        </w:rPr>
        <w:t xml:space="preserve">Rzetelna </w:t>
      </w:r>
      <w:r w:rsidRPr="001E1C93">
        <w:rPr>
          <w:rFonts w:cs="Arial"/>
          <w:szCs w:val="24"/>
        </w:rPr>
        <w:t>odpowiedź</w:t>
      </w:r>
      <w:r w:rsidRPr="001E1C93">
        <w:rPr>
          <w:rFonts w:cs="Arial"/>
          <w:bCs/>
          <w:iCs/>
          <w:szCs w:val="24"/>
        </w:rPr>
        <w:t xml:space="preserve"> na te pytania pozwoli na trafne dobranie metod, które doprowadzą do osiągnięcia zamierzonych efektów. </w:t>
      </w:r>
      <w:r w:rsidR="0049526B" w:rsidRPr="001E1C93">
        <w:rPr>
          <w:rFonts w:cs="Arial"/>
          <w:szCs w:val="24"/>
        </w:rPr>
        <w:t xml:space="preserve">W czasie zajęć z przedmiotu </w:t>
      </w:r>
      <w:r w:rsidRPr="001E1C93">
        <w:rPr>
          <w:rFonts w:cs="Arial"/>
          <w:szCs w:val="24"/>
        </w:rPr>
        <w:t xml:space="preserve"> powinny być kształtowane umiejętności </w:t>
      </w:r>
      <w:r w:rsidRPr="001E1C93">
        <w:rPr>
          <w:rFonts w:cs="Arial"/>
          <w:bCs/>
          <w:szCs w:val="24"/>
        </w:rPr>
        <w:t xml:space="preserve">samodzielnego myślenia, </w:t>
      </w:r>
      <w:r w:rsidRPr="001E1C93">
        <w:rPr>
          <w:rFonts w:cs="Arial"/>
          <w:szCs w:val="24"/>
        </w:rPr>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14:paraId="48984649" w14:textId="77777777" w:rsidR="00731E55" w:rsidRPr="006E34B6" w:rsidRDefault="00731E55" w:rsidP="00731E55">
      <w:pPr>
        <w:spacing w:after="0" w:line="23" w:lineRule="atLeast"/>
        <w:ind w:firstLine="567"/>
        <w:rPr>
          <w:rFonts w:cs="Arial"/>
          <w:sz w:val="24"/>
          <w:szCs w:val="24"/>
        </w:rPr>
      </w:pPr>
      <w:r w:rsidRPr="001E1C93">
        <w:rPr>
          <w:rFonts w:cs="Arial"/>
          <w:szCs w:val="24"/>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w:t>
      </w:r>
      <w:r w:rsidRPr="001E1C93">
        <w:rPr>
          <w:rFonts w:cs="Arial"/>
          <w:szCs w:val="20"/>
        </w:rPr>
        <w:t>dydaktycznych oraz prezentacji multimedialnych obrazujących środowisko rolnicze. Wykonywanie ćwiczeń należy poprzedzić szczegółowym instruktażem.</w:t>
      </w:r>
      <w:r w:rsidRPr="006E34B6">
        <w:rPr>
          <w:rFonts w:cs="Arial"/>
          <w:sz w:val="24"/>
          <w:szCs w:val="24"/>
        </w:rPr>
        <w:t xml:space="preserve"> </w:t>
      </w:r>
    </w:p>
    <w:p w14:paraId="14CD287A" w14:textId="77777777" w:rsidR="00731E55" w:rsidRPr="006E34B6" w:rsidRDefault="00731E55" w:rsidP="00731E55">
      <w:pPr>
        <w:spacing w:after="0" w:line="23" w:lineRule="atLeast"/>
        <w:rPr>
          <w:rFonts w:cs="Arial"/>
          <w:sz w:val="24"/>
          <w:szCs w:val="24"/>
        </w:rPr>
      </w:pPr>
    </w:p>
    <w:p w14:paraId="1D968E83" w14:textId="77777777" w:rsidR="00731E55" w:rsidRPr="009C2374" w:rsidRDefault="00731E55" w:rsidP="009C2374">
      <w:pPr>
        <w:spacing w:after="0" w:line="23" w:lineRule="atLeast"/>
        <w:rPr>
          <w:rFonts w:cs="Arial"/>
          <w:b/>
          <w:sz w:val="24"/>
          <w:szCs w:val="24"/>
        </w:rPr>
      </w:pPr>
      <w:r w:rsidRPr="009C2374">
        <w:rPr>
          <w:rFonts w:cs="Arial"/>
          <w:b/>
          <w:sz w:val="24"/>
          <w:szCs w:val="24"/>
        </w:rPr>
        <w:t>Środki dydaktyczne</w:t>
      </w:r>
    </w:p>
    <w:p w14:paraId="33E6084A" w14:textId="77777777" w:rsidR="00731E55" w:rsidRPr="001E1C93" w:rsidRDefault="00731E55" w:rsidP="00731E55">
      <w:pPr>
        <w:spacing w:after="0" w:line="23" w:lineRule="atLeast"/>
        <w:ind w:firstLine="567"/>
        <w:rPr>
          <w:rFonts w:cs="Arial"/>
          <w:szCs w:val="24"/>
        </w:rPr>
      </w:pPr>
      <w:r w:rsidRPr="001E1C93">
        <w:rPr>
          <w:rFonts w:cs="Arial"/>
          <w:szCs w:val="24"/>
        </w:rPr>
        <w:t xml:space="preserve">Pracownia </w:t>
      </w:r>
      <w:r w:rsidR="008032A9" w:rsidRPr="001E1C93">
        <w:rPr>
          <w:rFonts w:cs="Arial"/>
          <w:szCs w:val="24"/>
        </w:rPr>
        <w:t>ekonomiczna</w:t>
      </w:r>
      <w:r w:rsidRPr="001E1C93">
        <w:rPr>
          <w:rFonts w:ascii="Times New Roman" w:hAnsi="Times New Roman"/>
          <w:bCs/>
          <w:sz w:val="16"/>
          <w:szCs w:val="20"/>
        </w:rPr>
        <w:t xml:space="preserve"> </w:t>
      </w:r>
      <w:r w:rsidRPr="001E1C93">
        <w:rPr>
          <w:rFonts w:cs="Arial"/>
          <w:szCs w:val="24"/>
        </w:rPr>
        <w:t xml:space="preserve">powinna być wyposażona w: </w:t>
      </w:r>
    </w:p>
    <w:p w14:paraId="1AD8CA6A"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stanowisko komputerowe dla nauczyciela podłączone do sieci lokalnej z dostępem do Internetu, urządzenie wielofunkcyjne, projektor multimedialny, pakiet programów biurowych,</w:t>
      </w:r>
    </w:p>
    <w:p w14:paraId="09D9FB95" w14:textId="77777777" w:rsidR="00731E55" w:rsidRPr="001E1C93" w:rsidRDefault="00731E55" w:rsidP="002C4E08">
      <w:pPr>
        <w:pStyle w:val="Akapitzlist"/>
        <w:numPr>
          <w:ilvl w:val="0"/>
          <w:numId w:val="22"/>
        </w:numPr>
        <w:spacing w:line="23" w:lineRule="atLeast"/>
        <w:ind w:left="284" w:hanging="284"/>
        <w:rPr>
          <w:rFonts w:cs="Arial"/>
          <w:szCs w:val="24"/>
        </w:rPr>
      </w:pPr>
      <w:r w:rsidRPr="001E1C93">
        <w:rPr>
          <w:rFonts w:cs="Arial"/>
          <w:szCs w:val="24"/>
        </w:rPr>
        <w:t xml:space="preserve">stanowiska komputerowe dla uczniów (jedno stanowisko dla jednego ucznia) podłączone do sieci lokalnej z dostępem do Internetu, </w:t>
      </w:r>
    </w:p>
    <w:p w14:paraId="0A954A04" w14:textId="77777777" w:rsidR="00731E55" w:rsidRPr="001E1C93" w:rsidRDefault="008032A9" w:rsidP="00731E55">
      <w:pPr>
        <w:spacing w:after="0" w:line="23" w:lineRule="atLeast"/>
        <w:ind w:firstLine="567"/>
        <w:rPr>
          <w:rFonts w:cs="Arial"/>
          <w:szCs w:val="24"/>
        </w:rPr>
      </w:pPr>
      <w:r w:rsidRPr="001E1C93">
        <w:rPr>
          <w:rFonts w:cs="Arial"/>
          <w:szCs w:val="24"/>
        </w:rPr>
        <w:t xml:space="preserve">W pracowni powinny znajdować: zbiory przepisów prawa w zakresie działalności gospodarczej i prawa pracy, urządzenia multimedialne, zestawy ćwiczeń, pakiety edukacyjne dla uczniów. </w:t>
      </w:r>
      <w:r w:rsidR="00731E55" w:rsidRPr="001E1C93">
        <w:rPr>
          <w:rFonts w:cs="Arial"/>
          <w:szCs w:val="24"/>
        </w:rPr>
        <w:t xml:space="preserve">Środki i pomoce dydaktyczne powinny być w najwyższym stopniu oparte o rzeczywiste elementy maszyn, </w:t>
      </w:r>
      <w:r w:rsidRPr="001E1C93">
        <w:rPr>
          <w:rFonts w:cs="Arial"/>
          <w:szCs w:val="24"/>
        </w:rPr>
        <w:t>dokumenty, formularze do wypełniania</w:t>
      </w:r>
      <w:r w:rsidR="00731E55" w:rsidRPr="001E1C93">
        <w:rPr>
          <w:rFonts w:cs="Arial"/>
          <w:szCs w:val="24"/>
        </w:rPr>
        <w:t>,</w:t>
      </w:r>
      <w:r w:rsidRPr="001E1C93">
        <w:rPr>
          <w:rFonts w:cs="Arial"/>
          <w:szCs w:val="24"/>
        </w:rPr>
        <w:t xml:space="preserve"> aby</w:t>
      </w:r>
      <w:r w:rsidR="00731E55" w:rsidRPr="001E1C93">
        <w:rPr>
          <w:rFonts w:cs="Arial"/>
          <w:szCs w:val="24"/>
        </w:rPr>
        <w:t xml:space="preserve"> umożliwiać kształtowanie wyobraźni przestrzennej uczniów i rozwijać praktyczne wykorzystanie nabytej wiedzy.</w:t>
      </w:r>
    </w:p>
    <w:p w14:paraId="1C45287D" w14:textId="77777777" w:rsidR="00731E55" w:rsidRPr="001E1C93" w:rsidRDefault="00731E55" w:rsidP="00731E55">
      <w:pPr>
        <w:spacing w:after="0" w:line="23" w:lineRule="atLeast"/>
        <w:ind w:firstLine="284"/>
        <w:rPr>
          <w:rFonts w:cs="Arial"/>
          <w:szCs w:val="24"/>
        </w:rPr>
      </w:pPr>
    </w:p>
    <w:p w14:paraId="242EFD42" w14:textId="77777777" w:rsidR="00731E55" w:rsidRPr="001E1C93" w:rsidRDefault="00731E55" w:rsidP="009C2374">
      <w:pPr>
        <w:spacing w:after="0" w:line="23" w:lineRule="atLeast"/>
        <w:rPr>
          <w:rFonts w:cs="Arial"/>
          <w:b/>
          <w:szCs w:val="24"/>
        </w:rPr>
      </w:pPr>
      <w:r w:rsidRPr="001E1C93">
        <w:rPr>
          <w:rFonts w:cs="Arial"/>
          <w:b/>
          <w:szCs w:val="24"/>
        </w:rPr>
        <w:t>Warunki realizacji efektów kształcenia</w:t>
      </w:r>
    </w:p>
    <w:p w14:paraId="39B68925" w14:textId="77777777" w:rsidR="00731E55" w:rsidRPr="001E1C93" w:rsidRDefault="00731E55" w:rsidP="00731E55">
      <w:pPr>
        <w:spacing w:after="0" w:line="23" w:lineRule="atLeast"/>
        <w:ind w:firstLine="284"/>
        <w:rPr>
          <w:rFonts w:cs="Arial"/>
          <w:szCs w:val="24"/>
        </w:rPr>
      </w:pPr>
      <w:r w:rsidRPr="001E1C93">
        <w:rPr>
          <w:rFonts w:cs="Arial"/>
          <w:szCs w:val="24"/>
        </w:rPr>
        <w:t xml:space="preserve">Zajęcia edukacyjne powinny być prowadzone pracowni </w:t>
      </w:r>
      <w:r w:rsidR="008032A9" w:rsidRPr="001E1C93">
        <w:rPr>
          <w:rFonts w:cs="Arial"/>
          <w:szCs w:val="24"/>
        </w:rPr>
        <w:t>ekonomicznej</w:t>
      </w:r>
      <w:r w:rsidRPr="001E1C93">
        <w:rPr>
          <w:rFonts w:cs="Arial"/>
          <w:szCs w:val="24"/>
        </w:rPr>
        <w:t xml:space="preserve"> rolniczej</w:t>
      </w:r>
      <w:r w:rsidRPr="001E1C93">
        <w:rPr>
          <w:rFonts w:ascii="Times New Roman" w:hAnsi="Times New Roman"/>
          <w:bCs/>
          <w:sz w:val="16"/>
          <w:szCs w:val="20"/>
        </w:rPr>
        <w:t xml:space="preserve"> </w:t>
      </w:r>
      <w:r w:rsidRPr="001E1C93">
        <w:rPr>
          <w:rFonts w:cs="Arial"/>
          <w:szCs w:val="24"/>
        </w:rPr>
        <w:t>posiadającej stały dostęp do pomocy i środków dydaktycznych z zakresu urządzeń technicznych, stosowanych materiałów konstrukcyjnych oraz możliwość maksymalnego wykorzystania naturalnych okazów części maszyn, urządzeń.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2AB824D0" w14:textId="77777777" w:rsidR="00731E55" w:rsidRPr="001E1C93" w:rsidRDefault="00731E55" w:rsidP="00731E55">
      <w:pPr>
        <w:autoSpaceDE w:val="0"/>
        <w:autoSpaceDN w:val="0"/>
        <w:adjustRightInd w:val="0"/>
        <w:spacing w:after="0" w:line="23" w:lineRule="atLeast"/>
        <w:ind w:firstLine="284"/>
        <w:rPr>
          <w:rFonts w:cs="Arial"/>
          <w:szCs w:val="24"/>
        </w:rPr>
      </w:pPr>
      <w:r w:rsidRPr="001E1C93">
        <w:rPr>
          <w:rFonts w:cs="Arial"/>
          <w:szCs w:val="24"/>
        </w:rPr>
        <w:t>Przedmiot „</w:t>
      </w:r>
      <w:r w:rsidR="008032A9" w:rsidRPr="001E1C93">
        <w:rPr>
          <w:rFonts w:cs="Arial"/>
          <w:szCs w:val="24"/>
        </w:rPr>
        <w:t>Działalność gospodarcza w branży rolno - hodowlanej</w:t>
      </w:r>
      <w:r w:rsidRPr="001E1C93">
        <w:rPr>
          <w:rFonts w:cs="Arial"/>
          <w:szCs w:val="24"/>
        </w:rPr>
        <w:t>”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mechaniki, technik rolniczej. Należy także kształtować umiejętności samokształcenia i współpracy w grupie, rozwoju kompetencji kluczowych oraz wszystkich kompetencji społecznych określonych w podstawie programowej kształcenia w zawodzie.</w:t>
      </w:r>
    </w:p>
    <w:p w14:paraId="75690744" w14:textId="77777777" w:rsidR="00731E55" w:rsidRPr="001E1C93" w:rsidRDefault="00731E55" w:rsidP="00731E55">
      <w:pPr>
        <w:spacing w:after="0" w:line="23" w:lineRule="atLeast"/>
        <w:ind w:firstLine="284"/>
        <w:rPr>
          <w:rFonts w:cs="Arial"/>
          <w:szCs w:val="24"/>
        </w:rPr>
      </w:pPr>
    </w:p>
    <w:p w14:paraId="5948B563" w14:textId="77777777" w:rsidR="00731E55" w:rsidRPr="009C2374" w:rsidRDefault="00731E55" w:rsidP="009C2374">
      <w:pPr>
        <w:spacing w:after="0" w:line="23" w:lineRule="atLeast"/>
        <w:rPr>
          <w:rFonts w:cs="Arial"/>
          <w:b/>
          <w:sz w:val="24"/>
          <w:szCs w:val="24"/>
        </w:rPr>
      </w:pPr>
      <w:r w:rsidRPr="009C2374">
        <w:rPr>
          <w:rFonts w:cs="Arial"/>
          <w:b/>
          <w:sz w:val="24"/>
          <w:szCs w:val="24"/>
        </w:rPr>
        <w:t>Obudowa dydaktyczna</w:t>
      </w:r>
    </w:p>
    <w:p w14:paraId="55637034" w14:textId="77777777" w:rsidR="00731E55" w:rsidRPr="009C2374" w:rsidRDefault="00731E55" w:rsidP="009C2374">
      <w:pPr>
        <w:spacing w:after="0" w:line="23" w:lineRule="atLeast"/>
        <w:rPr>
          <w:rFonts w:cs="Arial"/>
          <w:b/>
          <w:sz w:val="24"/>
          <w:szCs w:val="24"/>
        </w:rPr>
      </w:pPr>
      <w:r w:rsidRPr="009C2374">
        <w:rPr>
          <w:rFonts w:cs="Arial"/>
          <w:b/>
          <w:sz w:val="24"/>
          <w:szCs w:val="24"/>
        </w:rPr>
        <w:t>Formy organizacyjne</w:t>
      </w:r>
    </w:p>
    <w:p w14:paraId="62D4618A" w14:textId="77777777" w:rsidR="00731E55" w:rsidRPr="001E1C93" w:rsidRDefault="00731E55" w:rsidP="00731E55">
      <w:pPr>
        <w:spacing w:after="0" w:line="23" w:lineRule="atLeast"/>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08AEE57F" w14:textId="77777777" w:rsidR="00731E55" w:rsidRPr="001E1C93" w:rsidRDefault="00731E55" w:rsidP="00731E55">
      <w:pPr>
        <w:pStyle w:val="nag3"/>
        <w:spacing w:line="23" w:lineRule="atLeast"/>
        <w:ind w:firstLine="284"/>
        <w:rPr>
          <w:sz w:val="20"/>
          <w:szCs w:val="24"/>
        </w:rPr>
      </w:pPr>
      <w:r w:rsidRPr="001E1C93">
        <w:rPr>
          <w:sz w:val="20"/>
          <w:szCs w:val="24"/>
        </w:rPr>
        <w:t>Formy indywidualizacji pracy uczniów</w:t>
      </w:r>
    </w:p>
    <w:p w14:paraId="38A6DE01" w14:textId="77777777" w:rsidR="00731E55" w:rsidRPr="001E1C93" w:rsidRDefault="00731E55" w:rsidP="00731E55">
      <w:pPr>
        <w:spacing w:after="0" w:line="23" w:lineRule="atLeast"/>
        <w:ind w:firstLine="284"/>
        <w:rPr>
          <w:rFonts w:cs="Arial"/>
          <w:szCs w:val="24"/>
        </w:rPr>
      </w:pPr>
      <w:r w:rsidRPr="001E1C93">
        <w:rPr>
          <w:rFonts w:cs="Arial"/>
          <w:szCs w:val="24"/>
        </w:rPr>
        <w:t>Formy indywidualizacji pracy uczniów powinny uwzględniać:</w:t>
      </w:r>
    </w:p>
    <w:p w14:paraId="749F8DEC" w14:textId="77777777" w:rsidR="00731E55" w:rsidRPr="001E1C93" w:rsidRDefault="00731E55"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potrzeb ucznia,</w:t>
      </w:r>
    </w:p>
    <w:p w14:paraId="28149477" w14:textId="77777777" w:rsidR="00731E55" w:rsidRPr="001E1C93" w:rsidRDefault="00731E55"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możliwości ucznia.</w:t>
      </w:r>
    </w:p>
    <w:p w14:paraId="38906B47" w14:textId="77777777" w:rsidR="00731E55" w:rsidRPr="001E1C93" w:rsidRDefault="00731E55" w:rsidP="00731E55">
      <w:pPr>
        <w:spacing w:after="0" w:line="23" w:lineRule="atLeast"/>
        <w:ind w:firstLine="284"/>
        <w:rPr>
          <w:rFonts w:cs="Arial"/>
          <w:szCs w:val="24"/>
        </w:rPr>
      </w:pPr>
      <w:r w:rsidRPr="001E1C93">
        <w:rPr>
          <w:rFonts w:cs="Arial"/>
          <w:szCs w:val="24"/>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w:t>
      </w:r>
      <w:r w:rsidR="008032A9" w:rsidRPr="001E1C93">
        <w:rPr>
          <w:rFonts w:cs="Arial"/>
          <w:szCs w:val="24"/>
        </w:rPr>
        <w:t xml:space="preserve">Równie </w:t>
      </w:r>
      <w:r w:rsidRPr="001E1C93">
        <w:rPr>
          <w:rFonts w:cs="Arial"/>
          <w:szCs w:val="24"/>
        </w:rPr>
        <w:t>ważni są uczniowie uzdolnieni i szczególnie zainteresowani zawodem, przedmiotem nauczania.</w:t>
      </w:r>
    </w:p>
    <w:p w14:paraId="177058AA" w14:textId="77777777" w:rsidR="00731E55" w:rsidRPr="001E1C93" w:rsidRDefault="00731E55" w:rsidP="00731E55">
      <w:pPr>
        <w:spacing w:after="0" w:line="23" w:lineRule="atLeast"/>
        <w:ind w:firstLine="284"/>
        <w:rPr>
          <w:rFonts w:cs="Arial"/>
          <w:szCs w:val="24"/>
        </w:rPr>
      </w:pPr>
      <w:r w:rsidRPr="001E1C93">
        <w:rPr>
          <w:rFonts w:cs="Arial"/>
          <w:szCs w:val="24"/>
        </w:rPr>
        <w:t>Każdy uczeń posiadający szczególne potrzeby i możliwości powinien mieć określone właściwe dla siebie tempo i zakres pracy w</w:t>
      </w:r>
      <w:r w:rsidR="0049526B" w:rsidRPr="001E1C93">
        <w:rPr>
          <w:rFonts w:cs="Arial"/>
          <w:szCs w:val="24"/>
        </w:rPr>
        <w:t> </w:t>
      </w:r>
      <w:r w:rsidRPr="001E1C93">
        <w:rPr>
          <w:rFonts w:cs="Arial"/>
          <w:szCs w:val="24"/>
        </w:rPr>
        <w:t xml:space="preserve">obszarze przedmiotu nauczania z zachowaniem realizacji podstawy programowej. </w:t>
      </w:r>
    </w:p>
    <w:p w14:paraId="4C062B61" w14:textId="77777777" w:rsidR="00731E55" w:rsidRPr="001E1C93" w:rsidRDefault="00731E55" w:rsidP="00731E55">
      <w:pPr>
        <w:spacing w:after="0" w:line="23" w:lineRule="atLeast"/>
        <w:ind w:firstLine="284"/>
        <w:rPr>
          <w:rFonts w:cs="Arial"/>
          <w:szCs w:val="24"/>
        </w:rPr>
      </w:pPr>
      <w:r w:rsidRPr="001E1C93">
        <w:rPr>
          <w:rFonts w:cs="Arial"/>
          <w:szCs w:val="24"/>
        </w:rPr>
        <w:t>Przykładowe formy indywidualizacji pracy uczniów:</w:t>
      </w:r>
    </w:p>
    <w:p w14:paraId="23BAF5DE" w14:textId="77777777" w:rsidR="00731E55" w:rsidRPr="001E1C93" w:rsidRDefault="00731E55" w:rsidP="002C4E08">
      <w:pPr>
        <w:pStyle w:val="Akapitzlist"/>
        <w:numPr>
          <w:ilvl w:val="0"/>
          <w:numId w:val="22"/>
        </w:numPr>
        <w:spacing w:line="23" w:lineRule="atLeast"/>
        <w:ind w:left="284" w:firstLine="0"/>
        <w:rPr>
          <w:rFonts w:cs="Arial"/>
          <w:szCs w:val="24"/>
        </w:rPr>
      </w:pPr>
      <w:r w:rsidRPr="001E1C93">
        <w:rPr>
          <w:rFonts w:cs="Arial"/>
          <w:szCs w:val="24"/>
        </w:rPr>
        <w:t xml:space="preserve">zastosowanie zindywidualizowanych form pracy z uczniem, </w:t>
      </w:r>
    </w:p>
    <w:p w14:paraId="56770004"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2E488666"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2F58D4F1" w14:textId="77777777" w:rsidR="00731E55" w:rsidRPr="001E1C93" w:rsidRDefault="00731E55" w:rsidP="002C4E08">
      <w:pPr>
        <w:pStyle w:val="Akapitzlist"/>
        <w:numPr>
          <w:ilvl w:val="0"/>
          <w:numId w:val="22"/>
        </w:numPr>
        <w:spacing w:line="23" w:lineRule="atLeast"/>
        <w:ind w:left="284" w:firstLine="0"/>
        <w:rPr>
          <w:rFonts w:cs="Arial"/>
          <w:szCs w:val="24"/>
        </w:rPr>
      </w:pPr>
      <w:r w:rsidRPr="001E1C93">
        <w:rPr>
          <w:rFonts w:cs="Arial"/>
          <w:szCs w:val="24"/>
        </w:rPr>
        <w:t xml:space="preserve">wykorzystanie technologii informacyjnych i form samokształcenia ucznia do odpowiedniego ukierunkowania jego rozwoju. </w:t>
      </w:r>
    </w:p>
    <w:p w14:paraId="7DEDEBE0" w14:textId="77777777" w:rsidR="00731E55" w:rsidRPr="001E1C93" w:rsidRDefault="00731E55" w:rsidP="00731E55">
      <w:pPr>
        <w:spacing w:after="0" w:line="23" w:lineRule="atLeast"/>
        <w:ind w:firstLine="284"/>
        <w:rPr>
          <w:rFonts w:cs="Arial"/>
          <w:szCs w:val="24"/>
        </w:rPr>
      </w:pPr>
      <w:r w:rsidRPr="001E1C93">
        <w:rPr>
          <w:rFonts w:cs="Arial"/>
          <w:szCs w:val="24"/>
        </w:rPr>
        <w:t>Nauczyciel powinien:</w:t>
      </w:r>
    </w:p>
    <w:p w14:paraId="2B7EF7C6"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40F42319"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70F34A73"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407C0BD9"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71DF5739"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20222C48"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5A098253"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39D97E86"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67D7A262"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567D8349" w14:textId="77777777" w:rsidR="00731E55" w:rsidRPr="001E1C93" w:rsidRDefault="00731E55" w:rsidP="00731E55">
      <w:pPr>
        <w:spacing w:after="0" w:line="23" w:lineRule="atLeast"/>
        <w:ind w:firstLine="284"/>
        <w:rPr>
          <w:rFonts w:cs="Arial"/>
          <w:szCs w:val="24"/>
        </w:rPr>
      </w:pPr>
    </w:p>
    <w:p w14:paraId="282260C3" w14:textId="77777777" w:rsidR="00731E55" w:rsidRPr="006E34B6" w:rsidRDefault="00731E55" w:rsidP="00731E55">
      <w:pPr>
        <w:spacing w:after="0" w:line="23" w:lineRule="atLeast"/>
        <w:ind w:firstLine="284"/>
        <w:rPr>
          <w:rFonts w:cs="Arial"/>
          <w:b/>
          <w:sz w:val="24"/>
          <w:szCs w:val="24"/>
        </w:rPr>
      </w:pPr>
      <w:r w:rsidRPr="006E34B6">
        <w:rPr>
          <w:rFonts w:cs="Arial"/>
          <w:b/>
          <w:sz w:val="24"/>
          <w:szCs w:val="24"/>
        </w:rPr>
        <w:t>PROPONOWANE METODY SPRAWDZANIA OSIĄGNIĘĆ EDUKACYJNYCH UCZNIA/SŁUCHACZA</w:t>
      </w:r>
    </w:p>
    <w:p w14:paraId="49E6D921" w14:textId="77777777" w:rsidR="00731E55" w:rsidRPr="001E1C93" w:rsidRDefault="00731E55" w:rsidP="00731E55">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38249AFC" w14:textId="77777777" w:rsidR="00731E55" w:rsidRPr="001E1C93" w:rsidRDefault="00731E55" w:rsidP="00731E55">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6F5A80C6" w14:textId="77777777" w:rsidR="00731E55" w:rsidRPr="001E1C93" w:rsidRDefault="00731E55" w:rsidP="00731E55">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7E0B13DA" w14:textId="77777777" w:rsidR="00731E55" w:rsidRPr="001E1C93" w:rsidRDefault="00731E55" w:rsidP="00731E55">
      <w:pPr>
        <w:spacing w:after="0" w:line="23" w:lineRule="atLeast"/>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0A059001" w14:textId="77777777" w:rsidR="00731E55" w:rsidRPr="001E1C93" w:rsidRDefault="00731E55" w:rsidP="00731E55">
      <w:pPr>
        <w:spacing w:after="0" w:line="23" w:lineRule="atLeast"/>
        <w:rPr>
          <w:rFonts w:cs="Arial"/>
          <w:b/>
          <w:szCs w:val="24"/>
        </w:rPr>
      </w:pPr>
    </w:p>
    <w:p w14:paraId="127228F1" w14:textId="77777777" w:rsidR="00731E55" w:rsidRPr="006E34B6" w:rsidRDefault="00731E55" w:rsidP="00731E55">
      <w:pPr>
        <w:spacing w:after="0" w:line="23" w:lineRule="atLeast"/>
        <w:ind w:firstLine="284"/>
        <w:rPr>
          <w:rFonts w:cs="Arial"/>
          <w:b/>
          <w:sz w:val="24"/>
          <w:szCs w:val="24"/>
        </w:rPr>
      </w:pPr>
      <w:r w:rsidRPr="006E34B6">
        <w:rPr>
          <w:rFonts w:cs="Arial"/>
          <w:b/>
          <w:sz w:val="24"/>
          <w:szCs w:val="24"/>
        </w:rPr>
        <w:t>EWALUACJIA PRZEDMIOTU</w:t>
      </w:r>
    </w:p>
    <w:p w14:paraId="40997054" w14:textId="77777777" w:rsidR="00731E55" w:rsidRPr="001E1C93" w:rsidRDefault="00731E55" w:rsidP="00731E55">
      <w:pPr>
        <w:spacing w:after="0" w:line="23" w:lineRule="atLeast"/>
        <w:ind w:firstLine="284"/>
        <w:rPr>
          <w:rFonts w:cs="Arial"/>
          <w:szCs w:val="24"/>
        </w:rPr>
      </w:pPr>
      <w:r w:rsidRPr="001E1C93">
        <w:rPr>
          <w:rFonts w:cs="Arial"/>
          <w:szCs w:val="24"/>
        </w:rPr>
        <w:t>Jakość procesu nauczania i uzyskiwane efekty zależą w dużym stopniu od programu nauczania przedmiotu:</w:t>
      </w:r>
    </w:p>
    <w:p w14:paraId="59772AFE"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jego koncepcji,</w:t>
      </w:r>
    </w:p>
    <w:p w14:paraId="4BB9425E"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doboru stosowanych metod i technik nauczania,</w:t>
      </w:r>
    </w:p>
    <w:p w14:paraId="1D33DFCD"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6A1D722B" w14:textId="77777777" w:rsidR="00731E55" w:rsidRPr="001E1C93" w:rsidRDefault="00731E55" w:rsidP="00731E55">
      <w:pPr>
        <w:spacing w:after="0" w:line="23" w:lineRule="atLeast"/>
        <w:ind w:firstLine="284"/>
        <w:rPr>
          <w:rFonts w:cs="Arial"/>
          <w:szCs w:val="24"/>
        </w:rPr>
      </w:pPr>
      <w:r w:rsidRPr="001E1C93">
        <w:rPr>
          <w:rFonts w:cs="Arial"/>
          <w:szCs w:val="24"/>
        </w:rPr>
        <w:t>Realizacja programu nauczania w ramach przedmiotu „</w:t>
      </w:r>
      <w:r w:rsidR="008575E4" w:rsidRPr="001E1C93">
        <w:rPr>
          <w:rFonts w:cs="Arial"/>
          <w:szCs w:val="24"/>
        </w:rPr>
        <w:t>Działalność gospodarcza w branży rolno - hodowlanej</w:t>
      </w:r>
      <w:r w:rsidRPr="001E1C93">
        <w:rPr>
          <w:rFonts w:cs="Arial"/>
          <w:szCs w:val="24"/>
        </w:rPr>
        <w:t>”</w:t>
      </w:r>
      <w:r w:rsidRPr="001E1C93">
        <w:rPr>
          <w:rFonts w:cs="Arial"/>
          <w:b/>
          <w:bCs/>
          <w:szCs w:val="24"/>
        </w:rPr>
        <w:t xml:space="preserve"> </w:t>
      </w:r>
      <w:r w:rsidRPr="001E1C93">
        <w:rPr>
          <w:rFonts w:cs="Arial"/>
          <w:szCs w:val="24"/>
        </w:rPr>
        <w:t>powinna zapewnić osiągnięcie założonych efektów z podstawy programowej. Na tym etapie ewaluacji programu nauczania przedmiotu Produkcja roślinna mogą być wykorzystywane:</w:t>
      </w:r>
    </w:p>
    <w:p w14:paraId="06B1CC64"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6DFAD9F6"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notatki własne nauczyciela,</w:t>
      </w:r>
    </w:p>
    <w:p w14:paraId="4B88B711"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notatki z rozmów z pracodawcami, rodzicami,</w:t>
      </w:r>
    </w:p>
    <w:p w14:paraId="56E3D506"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zestawienia bieżących osiągnięć uczniów,</w:t>
      </w:r>
    </w:p>
    <w:p w14:paraId="7D703CD0"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karty/arkusze samooceny uczniów,</w:t>
      </w:r>
    </w:p>
    <w:p w14:paraId="55D9FE82"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2705A050"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1DE3E3CC" w14:textId="77777777" w:rsidR="00731E55" w:rsidRPr="001E1C93" w:rsidRDefault="00731E55" w:rsidP="00731E55">
      <w:pPr>
        <w:spacing w:after="0" w:line="23" w:lineRule="atLeast"/>
        <w:ind w:firstLine="284"/>
        <w:rPr>
          <w:rFonts w:cs="Arial"/>
          <w:szCs w:val="24"/>
        </w:rPr>
      </w:pPr>
    </w:p>
    <w:p w14:paraId="4AA6CE91" w14:textId="77777777" w:rsidR="00731E55" w:rsidRPr="001E1C93" w:rsidRDefault="00731E55" w:rsidP="00731E55">
      <w:pPr>
        <w:spacing w:after="0" w:line="23" w:lineRule="atLeast"/>
        <w:ind w:firstLine="284"/>
        <w:rPr>
          <w:rFonts w:cs="Arial"/>
          <w:szCs w:val="24"/>
        </w:rPr>
      </w:pPr>
      <w:r w:rsidRPr="001E1C93">
        <w:rPr>
          <w:rFonts w:cs="Arial"/>
          <w:szCs w:val="24"/>
        </w:rPr>
        <w:t>Oceniając program nauczania w ramach przedmiotu „</w:t>
      </w:r>
      <w:r w:rsidR="008032A9" w:rsidRPr="001E1C93">
        <w:rPr>
          <w:rFonts w:cs="Arial"/>
          <w:szCs w:val="24"/>
        </w:rPr>
        <w:t>Działalność gospodarcza w branży rolno - hodowlanej</w:t>
      </w:r>
      <w:r w:rsidRPr="001E1C93">
        <w:rPr>
          <w:rFonts w:cs="Arial"/>
          <w:szCs w:val="24"/>
        </w:rPr>
        <w:t>”</w:t>
      </w:r>
      <w:r w:rsidRPr="001E1C93">
        <w:rPr>
          <w:rFonts w:cs="Arial"/>
          <w:b/>
          <w:bCs/>
          <w:szCs w:val="24"/>
        </w:rPr>
        <w:t xml:space="preserve"> </w:t>
      </w:r>
      <w:r w:rsidRPr="001E1C93">
        <w:rPr>
          <w:rFonts w:cs="Arial"/>
          <w:szCs w:val="24"/>
        </w:rPr>
        <w:t>należy przeanalizować osiągnięcie założonych celów, jakie program stawia i w takim rozumieniu, jakie zostały przyjęte. Zadaniem ewaluacji programu jest: między innymi ulepszenie jego struktury, dodanie lub usunięcie pewnych technik pracy i wskazanie:</w:t>
      </w:r>
    </w:p>
    <w:p w14:paraId="7C4F791F" w14:textId="77777777" w:rsidR="00731E55" w:rsidRPr="001E1C93" w:rsidRDefault="00731E55" w:rsidP="002C4E08">
      <w:pPr>
        <w:pStyle w:val="Akapitzlist"/>
        <w:numPr>
          <w:ilvl w:val="0"/>
          <w:numId w:val="29"/>
        </w:numPr>
        <w:spacing w:line="23" w:lineRule="atLeast"/>
        <w:rPr>
          <w:rFonts w:cs="Arial"/>
          <w:szCs w:val="24"/>
        </w:rPr>
      </w:pPr>
      <w:r w:rsidRPr="001E1C93">
        <w:rPr>
          <w:rFonts w:cs="Arial"/>
          <w:szCs w:val="24"/>
        </w:rPr>
        <w:t xml:space="preserve">mocnych stron pracy ucznia (opanowanych umiejętności), </w:t>
      </w:r>
    </w:p>
    <w:p w14:paraId="0FE6A269" w14:textId="77777777" w:rsidR="00731E55" w:rsidRPr="001E1C93" w:rsidRDefault="00731E55" w:rsidP="002C4E08">
      <w:pPr>
        <w:pStyle w:val="Akapitzlist"/>
        <w:numPr>
          <w:ilvl w:val="0"/>
          <w:numId w:val="29"/>
        </w:numPr>
        <w:spacing w:line="23" w:lineRule="atLeast"/>
        <w:rPr>
          <w:rFonts w:cs="Arial"/>
          <w:szCs w:val="24"/>
        </w:rPr>
      </w:pPr>
      <w:r w:rsidRPr="001E1C93">
        <w:rPr>
          <w:rFonts w:cs="Arial"/>
          <w:szCs w:val="24"/>
        </w:rPr>
        <w:t xml:space="preserve">słabych stron pracy ucznia (nieopanowanych umiejętności), </w:t>
      </w:r>
    </w:p>
    <w:p w14:paraId="1DF14B45" w14:textId="77777777" w:rsidR="00731E55" w:rsidRPr="001E1C93" w:rsidRDefault="00731E55" w:rsidP="002C4E08">
      <w:pPr>
        <w:pStyle w:val="Akapitzlist"/>
        <w:numPr>
          <w:ilvl w:val="0"/>
          <w:numId w:val="29"/>
        </w:numPr>
        <w:spacing w:line="23" w:lineRule="atLeast"/>
        <w:rPr>
          <w:rFonts w:cs="Arial"/>
          <w:szCs w:val="24"/>
        </w:rPr>
      </w:pPr>
      <w:r w:rsidRPr="001E1C93">
        <w:rPr>
          <w:rFonts w:cs="Arial"/>
          <w:szCs w:val="24"/>
        </w:rPr>
        <w:t xml:space="preserve">sposobów poprawy pracy przez ucznia, </w:t>
      </w:r>
    </w:p>
    <w:p w14:paraId="4CE16797" w14:textId="77777777" w:rsidR="00731E55" w:rsidRPr="001E1C93" w:rsidRDefault="00731E55" w:rsidP="002C4E08">
      <w:pPr>
        <w:pStyle w:val="Akapitzlist"/>
        <w:numPr>
          <w:ilvl w:val="0"/>
          <w:numId w:val="29"/>
        </w:numPr>
        <w:spacing w:line="23" w:lineRule="atLeast"/>
        <w:rPr>
          <w:rFonts w:cs="Arial"/>
          <w:szCs w:val="24"/>
        </w:rPr>
      </w:pPr>
      <w:r w:rsidRPr="001E1C93">
        <w:rPr>
          <w:rFonts w:cs="Arial"/>
          <w:szCs w:val="24"/>
        </w:rPr>
        <w:t>jak uczeń dalej ma pracować, aby przyswoić nieopanowane wiadomości i umiejętności.</w:t>
      </w:r>
    </w:p>
    <w:p w14:paraId="7E4FD74E" w14:textId="77777777" w:rsidR="00731E55" w:rsidRPr="001E1C93" w:rsidRDefault="00731E55" w:rsidP="00731E55">
      <w:pPr>
        <w:spacing w:after="0" w:line="23" w:lineRule="atLeast"/>
        <w:ind w:firstLine="284"/>
        <w:rPr>
          <w:rFonts w:cs="Arial"/>
          <w:szCs w:val="24"/>
        </w:rPr>
      </w:pPr>
    </w:p>
    <w:p w14:paraId="5803C82A" w14:textId="77777777" w:rsidR="00731E55" w:rsidRPr="001E1C93" w:rsidRDefault="00731E55" w:rsidP="00731E55">
      <w:pPr>
        <w:spacing w:after="0" w:line="23" w:lineRule="atLeast"/>
        <w:ind w:firstLine="284"/>
        <w:rPr>
          <w:rFonts w:cs="Arial"/>
          <w:szCs w:val="24"/>
        </w:rPr>
      </w:pPr>
      <w:r w:rsidRPr="001E1C93">
        <w:rPr>
          <w:rFonts w:cs="Arial"/>
          <w:szCs w:val="24"/>
        </w:rPr>
        <w:t>W efekcie końcowym ewaluacji programu nauczania do przedmiotu „</w:t>
      </w:r>
      <w:r w:rsidR="008575E4" w:rsidRPr="001E1C93">
        <w:rPr>
          <w:rFonts w:cs="Arial"/>
          <w:szCs w:val="24"/>
        </w:rPr>
        <w:t>Działalność gospodarcza w branży rolno - hodowlanej</w:t>
      </w:r>
      <w:r w:rsidRPr="001E1C93">
        <w:rPr>
          <w:rFonts w:cs="Arial"/>
          <w:szCs w:val="24"/>
        </w:rPr>
        <w:t>”, należy ustalić:</w:t>
      </w:r>
    </w:p>
    <w:p w14:paraId="2422E4C7"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które czynniki sprzyjają realizacji programu?</w:t>
      </w:r>
    </w:p>
    <w:p w14:paraId="69AF60E2"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 xml:space="preserve">które czynniki nie sprzyjają realizacji programu? </w:t>
      </w:r>
    </w:p>
    <w:p w14:paraId="0824BFF5"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jakie są ewentualne uboczne skutki (pożądane i niepożądane) realizacji programu?</w:t>
      </w:r>
    </w:p>
    <w:p w14:paraId="04E4C52B" w14:textId="77777777" w:rsidR="00731E55" w:rsidRPr="001E1C93" w:rsidRDefault="00731E55" w:rsidP="002C4E08">
      <w:pPr>
        <w:pStyle w:val="Akapitzlist"/>
        <w:numPr>
          <w:ilvl w:val="0"/>
          <w:numId w:val="22"/>
        </w:numPr>
        <w:spacing w:line="23" w:lineRule="atLeast"/>
        <w:ind w:left="709" w:hanging="425"/>
        <w:rPr>
          <w:rFonts w:cs="Arial"/>
          <w:szCs w:val="24"/>
        </w:rPr>
      </w:pPr>
      <w:r w:rsidRPr="001E1C93">
        <w:rPr>
          <w:rFonts w:cs="Arial"/>
          <w:szCs w:val="24"/>
        </w:rPr>
        <w:t>jakie czynności należy wykonać dla optymalizacji i modernizacji programu?</w:t>
      </w:r>
    </w:p>
    <w:p w14:paraId="576CA7B6" w14:textId="77777777" w:rsidR="00DA72ED" w:rsidRDefault="00DA72ED">
      <w:pPr>
        <w:spacing w:after="160" w:line="259" w:lineRule="auto"/>
        <w:rPr>
          <w:rFonts w:cs="Arial"/>
          <w:b/>
          <w:bCs/>
          <w:sz w:val="24"/>
          <w:szCs w:val="24"/>
        </w:rPr>
      </w:pPr>
      <w:r>
        <w:rPr>
          <w:rFonts w:cs="Arial"/>
          <w:b/>
          <w:bCs/>
          <w:sz w:val="24"/>
          <w:szCs w:val="24"/>
        </w:rPr>
        <w:br w:type="page"/>
      </w:r>
    </w:p>
    <w:p w14:paraId="477281F5" w14:textId="502D5B9F" w:rsidR="00152B71" w:rsidRPr="008F2F6F" w:rsidRDefault="00152B71" w:rsidP="001E1C93">
      <w:pPr>
        <w:pStyle w:val="Nagwek2"/>
      </w:pPr>
      <w:bookmarkStart w:id="27" w:name="_Toc18406913"/>
      <w:r w:rsidRPr="008F2F6F">
        <w:t xml:space="preserve">Urządzenia i systemy </w:t>
      </w:r>
      <w:proofErr w:type="spellStart"/>
      <w:r w:rsidRPr="008F2F6F">
        <w:t>agrotroniki</w:t>
      </w:r>
      <w:bookmarkEnd w:id="27"/>
      <w:proofErr w:type="spellEnd"/>
    </w:p>
    <w:p w14:paraId="0EF074F7" w14:textId="77777777" w:rsidR="00152B71" w:rsidRPr="008F2F6F" w:rsidRDefault="00152B71" w:rsidP="00152B71">
      <w:pPr>
        <w:shd w:val="clear" w:color="auto" w:fill="FFFFFF" w:themeFill="background1"/>
        <w:spacing w:after="0" w:line="23" w:lineRule="atLeast"/>
        <w:rPr>
          <w:rFonts w:cs="Arial"/>
          <w:b/>
          <w:bCs/>
          <w:sz w:val="24"/>
          <w:szCs w:val="24"/>
        </w:rPr>
      </w:pPr>
    </w:p>
    <w:p w14:paraId="39C3DCDB" w14:textId="77777777" w:rsidR="00152B71" w:rsidRPr="008F2F6F" w:rsidRDefault="00152B71" w:rsidP="00152B71">
      <w:pPr>
        <w:shd w:val="clear" w:color="auto" w:fill="FFFFFF" w:themeFill="background1"/>
        <w:spacing w:after="0" w:line="23" w:lineRule="atLeast"/>
        <w:rPr>
          <w:rFonts w:cs="Arial"/>
          <w:sz w:val="24"/>
          <w:szCs w:val="24"/>
        </w:rPr>
      </w:pPr>
      <w:r w:rsidRPr="008F2F6F">
        <w:rPr>
          <w:rFonts w:cs="Arial"/>
          <w:b/>
          <w:bCs/>
          <w:sz w:val="24"/>
          <w:szCs w:val="24"/>
        </w:rPr>
        <w:t>Cele ogólne przedmiotu</w:t>
      </w:r>
    </w:p>
    <w:p w14:paraId="29FC8F15" w14:textId="77777777" w:rsidR="00152B71" w:rsidRPr="008F2F6F" w:rsidRDefault="00152B71" w:rsidP="00152B71">
      <w:pPr>
        <w:shd w:val="clear" w:color="auto" w:fill="FFFFFF" w:themeFill="background1"/>
        <w:spacing w:after="0" w:line="23" w:lineRule="atLeast"/>
        <w:rPr>
          <w:rFonts w:cs="Arial"/>
          <w:sz w:val="24"/>
          <w:szCs w:val="24"/>
        </w:rPr>
      </w:pPr>
    </w:p>
    <w:p w14:paraId="5909E415" w14:textId="77777777" w:rsidR="00152B71" w:rsidRPr="001E1C93" w:rsidRDefault="00152B71" w:rsidP="002C4E08">
      <w:pPr>
        <w:numPr>
          <w:ilvl w:val="0"/>
          <w:numId w:val="92"/>
        </w:numPr>
        <w:shd w:val="clear" w:color="auto" w:fill="FFFFFF" w:themeFill="background1"/>
        <w:tabs>
          <w:tab w:val="clear" w:pos="1440"/>
          <w:tab w:val="num" w:pos="1134"/>
        </w:tabs>
        <w:spacing w:after="0" w:line="23" w:lineRule="atLeast"/>
        <w:ind w:left="426"/>
        <w:rPr>
          <w:rFonts w:cs="Arial"/>
          <w:sz w:val="22"/>
          <w:szCs w:val="24"/>
        </w:rPr>
      </w:pPr>
      <w:r w:rsidRPr="001E1C93">
        <w:rPr>
          <w:rFonts w:cs="Arial"/>
          <w:sz w:val="22"/>
          <w:szCs w:val="24"/>
        </w:rPr>
        <w:t>Poznanie możliwości i zasad wprowadzenia rolnictwa precyzyjnego.</w:t>
      </w:r>
    </w:p>
    <w:p w14:paraId="6B7FD018" w14:textId="77777777" w:rsidR="00152B71" w:rsidRPr="001E1C93" w:rsidRDefault="00152B71" w:rsidP="002C4E08">
      <w:pPr>
        <w:numPr>
          <w:ilvl w:val="0"/>
          <w:numId w:val="92"/>
        </w:numPr>
        <w:shd w:val="clear" w:color="auto" w:fill="FFFFFF" w:themeFill="background1"/>
        <w:tabs>
          <w:tab w:val="clear" w:pos="1440"/>
          <w:tab w:val="num" w:pos="1134"/>
        </w:tabs>
        <w:spacing w:after="0" w:line="23" w:lineRule="atLeast"/>
        <w:ind w:left="426"/>
        <w:rPr>
          <w:rFonts w:cs="Arial"/>
          <w:sz w:val="22"/>
          <w:szCs w:val="24"/>
        </w:rPr>
      </w:pPr>
      <w:r w:rsidRPr="001E1C93">
        <w:rPr>
          <w:rFonts w:cs="Arial"/>
          <w:sz w:val="22"/>
          <w:szCs w:val="24"/>
        </w:rPr>
        <w:t>Obsługiwanie systemów elektronicznych i urządzeń wspomagających automatyczne pracę środków technicznych wykorzystywanych w uprawie roślin i chowie zwierząt.</w:t>
      </w:r>
    </w:p>
    <w:p w14:paraId="215F1A16" w14:textId="77777777" w:rsidR="00152B71" w:rsidRPr="001E1C93" w:rsidRDefault="00152B71" w:rsidP="002C4E08">
      <w:pPr>
        <w:numPr>
          <w:ilvl w:val="0"/>
          <w:numId w:val="92"/>
        </w:numPr>
        <w:shd w:val="clear" w:color="auto" w:fill="FFFFFF" w:themeFill="background1"/>
        <w:spacing w:after="0" w:line="23" w:lineRule="atLeast"/>
        <w:ind w:left="426"/>
        <w:rPr>
          <w:rFonts w:cs="Arial"/>
          <w:sz w:val="22"/>
          <w:szCs w:val="24"/>
        </w:rPr>
      </w:pPr>
      <w:r w:rsidRPr="001E1C93">
        <w:rPr>
          <w:rFonts w:cs="Arial"/>
          <w:sz w:val="22"/>
          <w:szCs w:val="24"/>
        </w:rPr>
        <w:t>Obsługiwanie komponentów systemów elektronicznych i urządzeń wspomagających automatyczne pracę w zakresie odczytywania danych, korygowania parametrów pracy oraz bieżącego monitorowania ich pracy.</w:t>
      </w:r>
    </w:p>
    <w:p w14:paraId="58789116" w14:textId="77777777" w:rsidR="00152B71" w:rsidRPr="001E1C93" w:rsidRDefault="00152B71" w:rsidP="002C4E08">
      <w:pPr>
        <w:numPr>
          <w:ilvl w:val="0"/>
          <w:numId w:val="92"/>
        </w:numPr>
        <w:shd w:val="clear" w:color="auto" w:fill="FFFFFF" w:themeFill="background1"/>
        <w:spacing w:after="0" w:line="23" w:lineRule="atLeast"/>
        <w:ind w:left="426"/>
        <w:rPr>
          <w:rFonts w:cs="Arial"/>
          <w:sz w:val="22"/>
          <w:szCs w:val="24"/>
        </w:rPr>
      </w:pPr>
      <w:r w:rsidRPr="001E1C93">
        <w:rPr>
          <w:rFonts w:cs="Arial"/>
          <w:sz w:val="22"/>
          <w:szCs w:val="24"/>
        </w:rPr>
        <w:t>Wykonywanie regulacji parametrów układów sterujących i wykonawczych pojazdów, maszyn i urządzeń rolniczych.</w:t>
      </w:r>
    </w:p>
    <w:p w14:paraId="2462E3B1" w14:textId="77777777" w:rsidR="00152B71" w:rsidRPr="001E1C93" w:rsidRDefault="00152B71" w:rsidP="002C4E08">
      <w:pPr>
        <w:numPr>
          <w:ilvl w:val="0"/>
          <w:numId w:val="92"/>
        </w:numPr>
        <w:shd w:val="clear" w:color="auto" w:fill="FFFFFF" w:themeFill="background1"/>
        <w:spacing w:after="0" w:line="23" w:lineRule="atLeast"/>
        <w:ind w:left="426"/>
        <w:rPr>
          <w:rFonts w:cs="Arial"/>
          <w:sz w:val="22"/>
          <w:szCs w:val="24"/>
        </w:rPr>
      </w:pPr>
      <w:r w:rsidRPr="001E1C93">
        <w:rPr>
          <w:rFonts w:cs="Arial"/>
          <w:sz w:val="22"/>
          <w:szCs w:val="24"/>
        </w:rPr>
        <w:t>Stosowanie procedur podczas wykonywanie przeglądów technicznych systemów elektronicznych w pojazdach, maszynach i urządzeniach rolniczych.</w:t>
      </w:r>
    </w:p>
    <w:p w14:paraId="00C5C9F5" w14:textId="77777777" w:rsidR="00152B71" w:rsidRPr="001E1C93" w:rsidRDefault="00152B71" w:rsidP="002C4E08">
      <w:pPr>
        <w:numPr>
          <w:ilvl w:val="0"/>
          <w:numId w:val="92"/>
        </w:numPr>
        <w:shd w:val="clear" w:color="auto" w:fill="FFFFFF" w:themeFill="background1"/>
        <w:spacing w:after="0" w:line="23" w:lineRule="atLeast"/>
        <w:ind w:left="426"/>
        <w:rPr>
          <w:rFonts w:cs="Arial"/>
          <w:sz w:val="22"/>
          <w:szCs w:val="24"/>
        </w:rPr>
      </w:pPr>
      <w:r w:rsidRPr="001E1C93">
        <w:rPr>
          <w:rFonts w:cs="Arial"/>
          <w:sz w:val="22"/>
          <w:szCs w:val="24"/>
        </w:rPr>
        <w:t>Diagnozowanie usterek układów sterujących i wykonawczych pojazdów, maszyn i urządzeń rolniczych.</w:t>
      </w:r>
    </w:p>
    <w:p w14:paraId="3EE16883" w14:textId="77777777" w:rsidR="00152B71" w:rsidRPr="001E1C93" w:rsidRDefault="00152B71" w:rsidP="002C4E08">
      <w:pPr>
        <w:numPr>
          <w:ilvl w:val="0"/>
          <w:numId w:val="92"/>
        </w:numPr>
        <w:shd w:val="clear" w:color="auto" w:fill="FFFFFF" w:themeFill="background1"/>
        <w:spacing w:after="0" w:line="23" w:lineRule="atLeast"/>
        <w:ind w:left="426"/>
        <w:rPr>
          <w:rFonts w:cs="Arial"/>
          <w:sz w:val="22"/>
          <w:szCs w:val="24"/>
        </w:rPr>
      </w:pPr>
      <w:r w:rsidRPr="001E1C93">
        <w:rPr>
          <w:rFonts w:cs="Arial"/>
          <w:sz w:val="22"/>
          <w:szCs w:val="24"/>
        </w:rPr>
        <w:t>Kalkulowanie kosztów użytkowania układów sterujących i wykonawczych pojazdów, maszyn i urządzeń rolniczych.</w:t>
      </w:r>
    </w:p>
    <w:p w14:paraId="68733F62" w14:textId="77777777" w:rsidR="00152B71" w:rsidRPr="001E1C93" w:rsidRDefault="00152B71" w:rsidP="00152B71">
      <w:pPr>
        <w:shd w:val="clear" w:color="auto" w:fill="FFFFFF" w:themeFill="background1"/>
        <w:spacing w:after="0" w:line="23" w:lineRule="atLeast"/>
        <w:rPr>
          <w:rFonts w:cs="Arial"/>
          <w:sz w:val="22"/>
          <w:szCs w:val="24"/>
        </w:rPr>
      </w:pPr>
    </w:p>
    <w:p w14:paraId="28537715" w14:textId="77777777" w:rsidR="00152B71" w:rsidRPr="001E1C93" w:rsidRDefault="00152B71" w:rsidP="00152B71">
      <w:pPr>
        <w:shd w:val="clear" w:color="auto" w:fill="FFFFFF" w:themeFill="background1"/>
        <w:spacing w:after="0" w:line="23" w:lineRule="atLeast"/>
        <w:rPr>
          <w:rFonts w:cs="Arial"/>
          <w:sz w:val="22"/>
          <w:szCs w:val="24"/>
        </w:rPr>
      </w:pPr>
    </w:p>
    <w:p w14:paraId="250C2A5C" w14:textId="77777777" w:rsidR="00152B71" w:rsidRPr="008F2F6F" w:rsidRDefault="00152B71" w:rsidP="00152B71">
      <w:pPr>
        <w:shd w:val="clear" w:color="auto" w:fill="FFFFFF" w:themeFill="background1"/>
        <w:spacing w:after="0" w:line="23" w:lineRule="atLeast"/>
        <w:rPr>
          <w:rFonts w:cs="Arial"/>
          <w:sz w:val="24"/>
          <w:szCs w:val="24"/>
        </w:rPr>
      </w:pPr>
      <w:r w:rsidRPr="008F2F6F">
        <w:rPr>
          <w:rFonts w:cs="Arial"/>
          <w:b/>
          <w:bCs/>
          <w:sz w:val="24"/>
          <w:szCs w:val="24"/>
        </w:rPr>
        <w:t>Cele operacyjne</w:t>
      </w:r>
    </w:p>
    <w:p w14:paraId="5EC1DB12" w14:textId="77777777" w:rsidR="00152B71" w:rsidRPr="001E1C93" w:rsidRDefault="00152B71" w:rsidP="00152B71">
      <w:pPr>
        <w:shd w:val="clear" w:color="auto" w:fill="FFFFFF" w:themeFill="background1"/>
        <w:spacing w:after="0" w:line="23" w:lineRule="atLeast"/>
        <w:rPr>
          <w:rFonts w:cs="Arial"/>
          <w:szCs w:val="24"/>
        </w:rPr>
      </w:pPr>
      <w:r w:rsidRPr="001E1C93">
        <w:rPr>
          <w:rFonts w:cs="Arial"/>
          <w:b/>
          <w:bCs/>
          <w:szCs w:val="24"/>
        </w:rPr>
        <w:t>Uczeń potrafi:</w:t>
      </w:r>
    </w:p>
    <w:p w14:paraId="4DFE1E99"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wyjaśnić zasady wprowadzenia rolnictwa precyzyjnego oraz możliwości zastosowania systemów elektronicznych i nawigacji satelitarnej w rolnictwie,</w:t>
      </w:r>
    </w:p>
    <w:p w14:paraId="28E8C45A"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uzasadnić korzyści wynikające z prowadzenia rolnictwa precyzyjnego,</w:t>
      </w:r>
    </w:p>
    <w:p w14:paraId="04C17256"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scharakteryzować i dobrać urządzenia wspomagające automatyczną pracę pojazdów, maszyn i urządzeń stosowanych w rolnictwie,</w:t>
      </w:r>
    </w:p>
    <w:p w14:paraId="0C4C0538"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scharakteryzować i dobrać systemy elektroniczne oraz urządzenia wspomagające automatyzację prac w produkcji roślinnej i zwierzęcej,</w:t>
      </w:r>
    </w:p>
    <w:p w14:paraId="5B70DCC1"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odczytać i zinterpretować informacje pozyskane z systemów automatycznych maszyn i urządzeń rolniczych,</w:t>
      </w:r>
    </w:p>
    <w:p w14:paraId="13D1C6C9"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opisać sposoby i możliwości montażu i demontażu komponentów układów sterujących i wykonawczych,</w:t>
      </w:r>
    </w:p>
    <w:p w14:paraId="71C3CB5B"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dobrać i wprowadzać parametry pracy urządzeń elektronicznych stosowanych w pojazdach, maszynach i urządzeniach rolniczych, wykorzystując system do zarządzania gospodarstwem rolnym,</w:t>
      </w:r>
    </w:p>
    <w:p w14:paraId="7F5D670E"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monitorować oraz zsynchronizować prace zespołów pojazdów i maszyn rolniczych wyposażonych w systemy elektronicznego sterowania,</w:t>
      </w:r>
    </w:p>
    <w:p w14:paraId="3D476DCF"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zaplanować optymalne wykorzystanie sprzętu technicznego z zastosowaniem systemów elektronicznych i nawigacji satelitarnej,</w:t>
      </w:r>
    </w:p>
    <w:p w14:paraId="784C836D"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posłużyć się dokumentacją techniczną sprzętu technicznego wyposażonego w układy sterujące,</w:t>
      </w:r>
    </w:p>
    <w:p w14:paraId="2A5AD5A6"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obliczyć ć koszty eksploatacji pojazdów, maszyn i urządzeń rolniczych wyposażonych w układy sterujące i wykonawcze,</w:t>
      </w:r>
    </w:p>
    <w:p w14:paraId="79C30E41"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zastosować programy i urządzenia diagnozujące pracę układów sterujących i wykonawczych pojazdów, maszyn i urządzeń rolniczych,</w:t>
      </w:r>
    </w:p>
    <w:p w14:paraId="4B06C25B"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wykonać kalibracje i przeglądy techniczne układów sterujących i wykonawczych pojazdów, maszyn i urządzeń rolniczych,</w:t>
      </w:r>
    </w:p>
    <w:p w14:paraId="5D5B08E1"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określić przyczyny nieprawidłowego działania systemów elektronicznych wspomagających automatyczną pracę pojazdów, maszyn i urządzeń w produkcji roślinnej i zwierzęcej,</w:t>
      </w:r>
    </w:p>
    <w:p w14:paraId="08708831"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 xml:space="preserve">zdiagnozować usterki w sieciach </w:t>
      </w:r>
      <w:proofErr w:type="spellStart"/>
      <w:r w:rsidRPr="001E1C93">
        <w:rPr>
          <w:rFonts w:cs="Arial"/>
          <w:szCs w:val="24"/>
        </w:rPr>
        <w:t>przesyłu</w:t>
      </w:r>
      <w:proofErr w:type="spellEnd"/>
      <w:r w:rsidRPr="001E1C93">
        <w:rPr>
          <w:rFonts w:cs="Arial"/>
          <w:szCs w:val="24"/>
        </w:rPr>
        <w:t xml:space="preserve"> informacji wewnętrznej systemów elektronicznych pojazdów, maszyn i urządzeń rolniczych,</w:t>
      </w:r>
    </w:p>
    <w:p w14:paraId="60257B38"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zinterpretować wyniki pomiarów diagnostycznych oraz kody błędów w układach sterujących i wykonawczych pojazdów, maszyn i urządzeń rolniczych,</w:t>
      </w:r>
    </w:p>
    <w:p w14:paraId="18F4EEC2"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 xml:space="preserve">dokonać kalkulacji kosztów planowanych napraw urządzeń systemów </w:t>
      </w:r>
      <w:proofErr w:type="spellStart"/>
      <w:r w:rsidRPr="001E1C93">
        <w:rPr>
          <w:rFonts w:cs="Arial"/>
          <w:szCs w:val="24"/>
        </w:rPr>
        <w:t>agrotronicznych</w:t>
      </w:r>
      <w:proofErr w:type="spellEnd"/>
      <w:r w:rsidRPr="001E1C93">
        <w:rPr>
          <w:rFonts w:cs="Arial"/>
          <w:szCs w:val="24"/>
        </w:rPr>
        <w:t>,</w:t>
      </w:r>
    </w:p>
    <w:p w14:paraId="07785309"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określić ć sposoby usuwania nieprawidłowości w działaniu układów sterujących i wykonawczych pojazdów, maszyn i urządzeń rolniczych,</w:t>
      </w:r>
    </w:p>
    <w:p w14:paraId="2E16297B" w14:textId="77777777" w:rsidR="00152B71" w:rsidRPr="001E1C93" w:rsidRDefault="00152B71" w:rsidP="002C4E08">
      <w:pPr>
        <w:numPr>
          <w:ilvl w:val="0"/>
          <w:numId w:val="91"/>
        </w:numPr>
        <w:shd w:val="clear" w:color="auto" w:fill="FFFFFF" w:themeFill="background1"/>
        <w:tabs>
          <w:tab w:val="clear" w:pos="720"/>
          <w:tab w:val="num" w:pos="426"/>
        </w:tabs>
        <w:spacing w:after="0" w:line="23" w:lineRule="atLeast"/>
        <w:ind w:left="426" w:hanging="426"/>
        <w:rPr>
          <w:rFonts w:cs="Arial"/>
          <w:szCs w:val="24"/>
        </w:rPr>
      </w:pPr>
      <w:r w:rsidRPr="001E1C93">
        <w:rPr>
          <w:rFonts w:cs="Arial"/>
          <w:szCs w:val="24"/>
        </w:rPr>
        <w:t>zinterpretować zapisy instrukcji obsługi systemów elektronicznych w pojazdach, maszynach i urządzeniach rolniczych.</w:t>
      </w:r>
    </w:p>
    <w:p w14:paraId="234229C7" w14:textId="77777777" w:rsidR="00152B71" w:rsidRPr="001E1C93" w:rsidRDefault="00152B71" w:rsidP="00152B71">
      <w:pPr>
        <w:shd w:val="clear" w:color="auto" w:fill="FFFFFF" w:themeFill="background1"/>
        <w:spacing w:after="0" w:line="23" w:lineRule="atLeast"/>
        <w:ind w:left="360"/>
        <w:rPr>
          <w:rFonts w:cs="Arial"/>
          <w:szCs w:val="24"/>
        </w:rPr>
      </w:pPr>
    </w:p>
    <w:p w14:paraId="3C4985D2" w14:textId="77777777" w:rsidR="00152B71" w:rsidRPr="008F2F6F" w:rsidRDefault="00152B71" w:rsidP="00152B71">
      <w:pPr>
        <w:shd w:val="clear" w:color="auto" w:fill="FFFFFF" w:themeFill="background1"/>
        <w:spacing w:after="0" w:line="23" w:lineRule="atLeast"/>
        <w:rPr>
          <w:rFonts w:cs="Arial"/>
          <w:b/>
          <w:bCs/>
          <w:sz w:val="24"/>
          <w:szCs w:val="24"/>
        </w:rPr>
      </w:pPr>
      <w:r w:rsidRPr="008F2F6F">
        <w:rPr>
          <w:rFonts w:cs="Arial"/>
          <w:b/>
          <w:bCs/>
          <w:sz w:val="24"/>
          <w:szCs w:val="24"/>
        </w:rPr>
        <w:t>MATERIAŁ NAUCZANIA</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1814"/>
        <w:gridCol w:w="992"/>
        <w:gridCol w:w="5245"/>
        <w:gridCol w:w="3402"/>
        <w:gridCol w:w="1418"/>
      </w:tblGrid>
      <w:tr w:rsidR="00152B71" w:rsidRPr="00B94481" w14:paraId="40F31DB9" w14:textId="77777777" w:rsidTr="00BA32DE">
        <w:tc>
          <w:tcPr>
            <w:tcW w:w="2014" w:type="dxa"/>
            <w:vMerge w:val="restart"/>
            <w:vAlign w:val="center"/>
          </w:tcPr>
          <w:p w14:paraId="6B9F8A8D" w14:textId="77777777" w:rsidR="00152B71" w:rsidRPr="001E1C93" w:rsidRDefault="00152B71" w:rsidP="00BA32DE">
            <w:pPr>
              <w:spacing w:after="0" w:line="23" w:lineRule="atLeast"/>
              <w:jc w:val="center"/>
              <w:rPr>
                <w:rFonts w:cs="Arial"/>
                <w:b/>
                <w:bCs/>
                <w:szCs w:val="20"/>
              </w:rPr>
            </w:pPr>
            <w:r w:rsidRPr="001E1C93">
              <w:rPr>
                <w:rFonts w:cs="Arial"/>
                <w:b/>
                <w:bCs/>
                <w:szCs w:val="20"/>
              </w:rPr>
              <w:t>Dział programowy</w:t>
            </w:r>
          </w:p>
        </w:tc>
        <w:tc>
          <w:tcPr>
            <w:tcW w:w="1814" w:type="dxa"/>
            <w:vMerge w:val="restart"/>
            <w:vAlign w:val="center"/>
          </w:tcPr>
          <w:p w14:paraId="62932514" w14:textId="77777777" w:rsidR="00152B71" w:rsidRPr="001E1C93" w:rsidRDefault="00152B71" w:rsidP="00BA32DE">
            <w:pPr>
              <w:spacing w:after="0" w:line="23" w:lineRule="atLeast"/>
              <w:ind w:left="-137" w:right="-79" w:firstLine="137"/>
              <w:jc w:val="center"/>
              <w:rPr>
                <w:rFonts w:cs="Arial"/>
                <w:b/>
                <w:bCs/>
                <w:szCs w:val="20"/>
              </w:rPr>
            </w:pPr>
            <w:r w:rsidRPr="001E1C93">
              <w:rPr>
                <w:rFonts w:cs="Arial"/>
                <w:b/>
                <w:bCs/>
                <w:szCs w:val="20"/>
              </w:rPr>
              <w:t>Tematy jednostek metodycznych</w:t>
            </w:r>
          </w:p>
        </w:tc>
        <w:tc>
          <w:tcPr>
            <w:tcW w:w="992" w:type="dxa"/>
            <w:vMerge w:val="restart"/>
            <w:vAlign w:val="center"/>
          </w:tcPr>
          <w:p w14:paraId="420252CC" w14:textId="55058F9B" w:rsidR="00152B71" w:rsidRPr="001E1C93" w:rsidRDefault="00B01257" w:rsidP="00BA32DE">
            <w:pPr>
              <w:spacing w:after="0" w:line="23" w:lineRule="atLeast"/>
              <w:jc w:val="center"/>
              <w:rPr>
                <w:rFonts w:cs="Arial"/>
                <w:szCs w:val="20"/>
              </w:rPr>
            </w:pPr>
            <w:r w:rsidRPr="001E1C93">
              <w:rPr>
                <w:rFonts w:cs="Arial"/>
                <w:b/>
                <w:bCs/>
                <w:szCs w:val="20"/>
              </w:rPr>
              <w:t>Liczba godz.</w:t>
            </w:r>
          </w:p>
        </w:tc>
        <w:tc>
          <w:tcPr>
            <w:tcW w:w="8647" w:type="dxa"/>
            <w:gridSpan w:val="2"/>
            <w:vAlign w:val="center"/>
          </w:tcPr>
          <w:p w14:paraId="6E2F307A" w14:textId="77777777" w:rsidR="00152B71" w:rsidRPr="001E1C93" w:rsidRDefault="00152B71" w:rsidP="00BA32DE">
            <w:pPr>
              <w:spacing w:after="0" w:line="23" w:lineRule="atLeast"/>
              <w:jc w:val="center"/>
              <w:rPr>
                <w:rFonts w:cs="Arial"/>
                <w:szCs w:val="20"/>
              </w:rPr>
            </w:pPr>
            <w:r w:rsidRPr="001E1C93">
              <w:rPr>
                <w:rFonts w:cs="Arial"/>
                <w:b/>
                <w:bCs/>
                <w:szCs w:val="20"/>
              </w:rPr>
              <w:t>Wymagania programowe</w:t>
            </w:r>
          </w:p>
        </w:tc>
        <w:tc>
          <w:tcPr>
            <w:tcW w:w="1418" w:type="dxa"/>
            <w:vAlign w:val="center"/>
          </w:tcPr>
          <w:p w14:paraId="2363A664" w14:textId="77777777" w:rsidR="00152B71" w:rsidRPr="001E1C93" w:rsidRDefault="00152B71" w:rsidP="00BA32DE">
            <w:pPr>
              <w:spacing w:after="0" w:line="23" w:lineRule="atLeast"/>
              <w:ind w:left="-108" w:right="-108" w:firstLine="108"/>
              <w:jc w:val="center"/>
              <w:rPr>
                <w:rFonts w:cs="Arial"/>
                <w:b/>
                <w:bCs/>
                <w:szCs w:val="20"/>
              </w:rPr>
            </w:pPr>
            <w:r w:rsidRPr="001E1C93">
              <w:rPr>
                <w:rFonts w:cs="Arial"/>
                <w:b/>
                <w:szCs w:val="20"/>
              </w:rPr>
              <w:t>Uwagi o realizacji</w:t>
            </w:r>
          </w:p>
        </w:tc>
      </w:tr>
      <w:tr w:rsidR="00152B71" w:rsidRPr="00B94481" w14:paraId="7792D4DC" w14:textId="77777777" w:rsidTr="00BA32DE">
        <w:tc>
          <w:tcPr>
            <w:tcW w:w="2014" w:type="dxa"/>
            <w:vMerge/>
            <w:tcBorders>
              <w:bottom w:val="single" w:sz="4" w:space="0" w:color="auto"/>
            </w:tcBorders>
            <w:vAlign w:val="center"/>
          </w:tcPr>
          <w:p w14:paraId="49C8226A" w14:textId="77777777" w:rsidR="00152B71" w:rsidRPr="001E1C93" w:rsidRDefault="00152B71" w:rsidP="00BA32DE">
            <w:pPr>
              <w:spacing w:after="0" w:line="23" w:lineRule="atLeast"/>
              <w:rPr>
                <w:rFonts w:cs="Arial"/>
                <w:b/>
                <w:bCs/>
                <w:szCs w:val="20"/>
              </w:rPr>
            </w:pPr>
          </w:p>
        </w:tc>
        <w:tc>
          <w:tcPr>
            <w:tcW w:w="1814" w:type="dxa"/>
            <w:vMerge/>
            <w:vAlign w:val="center"/>
          </w:tcPr>
          <w:p w14:paraId="1DDD1F0A" w14:textId="77777777" w:rsidR="00152B71" w:rsidRPr="001E1C93" w:rsidRDefault="00152B71" w:rsidP="00BA32DE">
            <w:pPr>
              <w:spacing w:after="0" w:line="23" w:lineRule="atLeast"/>
              <w:rPr>
                <w:rFonts w:cs="Arial"/>
                <w:b/>
                <w:bCs/>
                <w:szCs w:val="20"/>
              </w:rPr>
            </w:pPr>
          </w:p>
        </w:tc>
        <w:tc>
          <w:tcPr>
            <w:tcW w:w="992" w:type="dxa"/>
            <w:vMerge/>
            <w:vAlign w:val="center"/>
          </w:tcPr>
          <w:p w14:paraId="46FC9701" w14:textId="77777777" w:rsidR="00152B71" w:rsidRPr="001E1C93" w:rsidRDefault="00152B71" w:rsidP="00BA32DE">
            <w:pPr>
              <w:spacing w:after="0" w:line="23" w:lineRule="atLeast"/>
              <w:rPr>
                <w:rFonts w:cs="Arial"/>
                <w:szCs w:val="20"/>
              </w:rPr>
            </w:pPr>
          </w:p>
        </w:tc>
        <w:tc>
          <w:tcPr>
            <w:tcW w:w="5245" w:type="dxa"/>
            <w:vAlign w:val="center"/>
          </w:tcPr>
          <w:p w14:paraId="6339C911" w14:textId="77777777" w:rsidR="00152B71" w:rsidRPr="001E1C93" w:rsidRDefault="00152B71" w:rsidP="00BA32DE">
            <w:pPr>
              <w:spacing w:after="0" w:line="23" w:lineRule="atLeast"/>
              <w:jc w:val="center"/>
              <w:rPr>
                <w:rFonts w:cs="Arial"/>
                <w:b/>
                <w:bCs/>
                <w:szCs w:val="20"/>
              </w:rPr>
            </w:pPr>
            <w:r w:rsidRPr="001E1C93">
              <w:rPr>
                <w:rFonts w:cs="Arial"/>
                <w:b/>
                <w:bCs/>
                <w:szCs w:val="20"/>
              </w:rPr>
              <w:t>Podstawowe</w:t>
            </w:r>
          </w:p>
          <w:p w14:paraId="3AE38ADC" w14:textId="77777777" w:rsidR="00152B71" w:rsidRPr="001E1C93" w:rsidRDefault="00152B71" w:rsidP="00BA32DE">
            <w:pPr>
              <w:spacing w:after="0" w:line="23" w:lineRule="atLeast"/>
              <w:jc w:val="center"/>
              <w:rPr>
                <w:rFonts w:cs="Arial"/>
                <w:szCs w:val="20"/>
              </w:rPr>
            </w:pPr>
            <w:r w:rsidRPr="001E1C93">
              <w:rPr>
                <w:rFonts w:cs="Arial"/>
                <w:szCs w:val="20"/>
              </w:rPr>
              <w:t>Uczeń potrafi:</w:t>
            </w:r>
          </w:p>
        </w:tc>
        <w:tc>
          <w:tcPr>
            <w:tcW w:w="3402" w:type="dxa"/>
            <w:vAlign w:val="center"/>
          </w:tcPr>
          <w:p w14:paraId="4652F329" w14:textId="77777777" w:rsidR="00152B71" w:rsidRPr="001E1C93" w:rsidRDefault="00152B71" w:rsidP="00BA32DE">
            <w:pPr>
              <w:spacing w:after="0" w:line="23" w:lineRule="atLeast"/>
              <w:jc w:val="center"/>
              <w:rPr>
                <w:rFonts w:cs="Arial"/>
                <w:b/>
                <w:bCs/>
                <w:szCs w:val="20"/>
              </w:rPr>
            </w:pPr>
            <w:r w:rsidRPr="001E1C93">
              <w:rPr>
                <w:rFonts w:cs="Arial"/>
                <w:b/>
                <w:bCs/>
                <w:szCs w:val="20"/>
              </w:rPr>
              <w:t>Ponadpodstawowe</w:t>
            </w:r>
          </w:p>
          <w:p w14:paraId="7747528B" w14:textId="77777777" w:rsidR="00152B71" w:rsidRPr="001E1C93" w:rsidRDefault="00152B71" w:rsidP="00BA32DE">
            <w:pPr>
              <w:spacing w:after="0" w:line="23" w:lineRule="atLeast"/>
              <w:jc w:val="center"/>
              <w:rPr>
                <w:rFonts w:cs="Arial"/>
                <w:szCs w:val="20"/>
              </w:rPr>
            </w:pPr>
            <w:r w:rsidRPr="001E1C93">
              <w:rPr>
                <w:rFonts w:cs="Arial"/>
                <w:szCs w:val="20"/>
              </w:rPr>
              <w:t>Uczeń potrafi:</w:t>
            </w:r>
          </w:p>
        </w:tc>
        <w:tc>
          <w:tcPr>
            <w:tcW w:w="1418" w:type="dxa"/>
          </w:tcPr>
          <w:p w14:paraId="063698DC" w14:textId="77777777" w:rsidR="00152B71" w:rsidRPr="001E1C93" w:rsidRDefault="00152B71" w:rsidP="00BA32DE">
            <w:pPr>
              <w:spacing w:after="0" w:line="23" w:lineRule="atLeast"/>
              <w:ind w:left="-108" w:firstLine="108"/>
              <w:jc w:val="center"/>
              <w:rPr>
                <w:rFonts w:cs="Arial"/>
                <w:szCs w:val="20"/>
              </w:rPr>
            </w:pPr>
            <w:r w:rsidRPr="001E1C93">
              <w:rPr>
                <w:rFonts w:cs="Arial"/>
                <w:szCs w:val="20"/>
              </w:rPr>
              <w:t>Etap realizacji</w:t>
            </w:r>
          </w:p>
        </w:tc>
      </w:tr>
      <w:tr w:rsidR="00152B71" w:rsidRPr="00B94481" w14:paraId="526AA6D6" w14:textId="77777777" w:rsidTr="00BA32DE">
        <w:trPr>
          <w:trHeight w:val="272"/>
        </w:trPr>
        <w:tc>
          <w:tcPr>
            <w:tcW w:w="2014" w:type="dxa"/>
            <w:vMerge w:val="restart"/>
          </w:tcPr>
          <w:p w14:paraId="56FCEAD1" w14:textId="77777777" w:rsidR="00152B71" w:rsidRPr="001E1C93" w:rsidRDefault="00152B71" w:rsidP="00BA32DE">
            <w:pPr>
              <w:spacing w:after="0" w:line="23" w:lineRule="atLeast"/>
              <w:rPr>
                <w:rFonts w:cs="Arial"/>
                <w:szCs w:val="20"/>
              </w:rPr>
            </w:pPr>
            <w:r w:rsidRPr="001E1C93">
              <w:rPr>
                <w:rFonts w:cs="Arial"/>
                <w:szCs w:val="20"/>
              </w:rPr>
              <w:t>I</w:t>
            </w:r>
          </w:p>
          <w:p w14:paraId="3FC9272C" w14:textId="77777777" w:rsidR="00152B71" w:rsidRPr="001E1C93" w:rsidRDefault="00152B71" w:rsidP="00BA32DE">
            <w:pPr>
              <w:spacing w:after="0" w:line="23" w:lineRule="atLeast"/>
              <w:rPr>
                <w:rFonts w:cs="Arial"/>
                <w:szCs w:val="20"/>
              </w:rPr>
            </w:pPr>
            <w:r w:rsidRPr="001E1C93">
              <w:rPr>
                <w:rFonts w:cs="Arial"/>
                <w:szCs w:val="20"/>
              </w:rPr>
              <w:t>Systemy i urządzenia wspomagające automatyczną pracę pojazdów, maszyn i urządzeń stosowanych w rolnictwie</w:t>
            </w:r>
          </w:p>
        </w:tc>
        <w:tc>
          <w:tcPr>
            <w:tcW w:w="1814" w:type="dxa"/>
          </w:tcPr>
          <w:p w14:paraId="22F09542" w14:textId="77777777" w:rsidR="00152B71" w:rsidRPr="001E1C93" w:rsidRDefault="00152B71" w:rsidP="00BA32DE">
            <w:pPr>
              <w:spacing w:after="0" w:line="23" w:lineRule="atLeast"/>
              <w:rPr>
                <w:rFonts w:cs="Arial"/>
                <w:szCs w:val="20"/>
              </w:rPr>
            </w:pPr>
            <w:r w:rsidRPr="001E1C93">
              <w:rPr>
                <w:rFonts w:cs="Arial"/>
                <w:szCs w:val="20"/>
              </w:rPr>
              <w:t>Rolnictwo precyzyjne</w:t>
            </w:r>
          </w:p>
        </w:tc>
        <w:tc>
          <w:tcPr>
            <w:tcW w:w="992" w:type="dxa"/>
          </w:tcPr>
          <w:p w14:paraId="029AC964" w14:textId="41A4C6F1" w:rsidR="00152B71" w:rsidRPr="001E1C93" w:rsidRDefault="00152B71" w:rsidP="00BA32DE">
            <w:pPr>
              <w:spacing w:after="0" w:line="23" w:lineRule="atLeast"/>
              <w:rPr>
                <w:rFonts w:cs="Arial"/>
                <w:szCs w:val="20"/>
              </w:rPr>
            </w:pPr>
          </w:p>
        </w:tc>
        <w:tc>
          <w:tcPr>
            <w:tcW w:w="5245" w:type="dxa"/>
          </w:tcPr>
          <w:p w14:paraId="072CAE9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zalety prowadzenia rolnictwa precyzyjnego </w:t>
            </w:r>
          </w:p>
          <w:p w14:paraId="58327F3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podstawowe pojęcia z zakresu rolnictwa precyzyjnego </w:t>
            </w:r>
          </w:p>
          <w:p w14:paraId="24485AB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różnice między różnymi systemami prowadzenia agregatów stosowanymi w rolnictwie precyzyjnym </w:t>
            </w:r>
          </w:p>
          <w:p w14:paraId="06CBCF1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uzasadnić korzyści ekonomiczne dla bilansu gospodarstwa wynikające z wprowadzenia zasad rolnictwa precyzyjnego </w:t>
            </w:r>
          </w:p>
        </w:tc>
        <w:tc>
          <w:tcPr>
            <w:tcW w:w="3402" w:type="dxa"/>
          </w:tcPr>
          <w:p w14:paraId="53D4147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wykonać kalkulację opłacalności wykorzystania elementów rolnictwa precyzyjnego w przykładowym gospodarstwie </w:t>
            </w:r>
          </w:p>
          <w:p w14:paraId="0A232B0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obliczyć koszty podczas sporządzenia biznesplanu dotyczącego inwestycji w systemy rolnictwa precyzyjnego</w:t>
            </w:r>
          </w:p>
        </w:tc>
        <w:tc>
          <w:tcPr>
            <w:tcW w:w="1418" w:type="dxa"/>
            <w:shd w:val="clear" w:color="auto" w:fill="auto"/>
          </w:tcPr>
          <w:p w14:paraId="023550D5" w14:textId="77777777" w:rsidR="00152B71" w:rsidRPr="001E1C93" w:rsidRDefault="00152B71" w:rsidP="00BA32DE">
            <w:pPr>
              <w:spacing w:after="0" w:line="23" w:lineRule="atLeast"/>
              <w:ind w:hanging="108"/>
              <w:rPr>
                <w:rFonts w:cs="Arial"/>
                <w:szCs w:val="20"/>
              </w:rPr>
            </w:pPr>
            <w:r w:rsidRPr="001E1C93">
              <w:rPr>
                <w:rFonts w:cs="Arial"/>
                <w:szCs w:val="20"/>
              </w:rPr>
              <w:t>Klasa IV</w:t>
            </w:r>
          </w:p>
        </w:tc>
      </w:tr>
      <w:tr w:rsidR="00152B71" w:rsidRPr="00B94481" w14:paraId="5CD6EB4B" w14:textId="77777777" w:rsidTr="00BA32DE">
        <w:trPr>
          <w:trHeight w:val="3816"/>
        </w:trPr>
        <w:tc>
          <w:tcPr>
            <w:tcW w:w="2014" w:type="dxa"/>
            <w:vMerge/>
          </w:tcPr>
          <w:p w14:paraId="608F4712" w14:textId="77777777" w:rsidR="00152B71" w:rsidRPr="001E1C93" w:rsidRDefault="00152B71" w:rsidP="00BA32DE">
            <w:pPr>
              <w:spacing w:after="0" w:line="23" w:lineRule="atLeast"/>
              <w:rPr>
                <w:rFonts w:cs="Arial"/>
                <w:szCs w:val="20"/>
              </w:rPr>
            </w:pPr>
          </w:p>
        </w:tc>
        <w:tc>
          <w:tcPr>
            <w:tcW w:w="1814" w:type="dxa"/>
          </w:tcPr>
          <w:p w14:paraId="73A65A86" w14:textId="77777777" w:rsidR="00152B71" w:rsidRPr="001E1C93" w:rsidRDefault="00152B71" w:rsidP="00BA32DE">
            <w:pPr>
              <w:spacing w:after="0" w:line="23" w:lineRule="atLeast"/>
              <w:rPr>
                <w:rFonts w:cs="Arial"/>
                <w:szCs w:val="20"/>
              </w:rPr>
            </w:pPr>
            <w:r w:rsidRPr="001E1C93">
              <w:rPr>
                <w:rFonts w:cs="Arial"/>
                <w:szCs w:val="20"/>
              </w:rPr>
              <w:t xml:space="preserve">Systemy elektroniczne </w:t>
            </w:r>
          </w:p>
        </w:tc>
        <w:tc>
          <w:tcPr>
            <w:tcW w:w="992" w:type="dxa"/>
          </w:tcPr>
          <w:p w14:paraId="4FEBB07A" w14:textId="6970D3B4" w:rsidR="00152B71" w:rsidRPr="001E1C93" w:rsidRDefault="00152B71" w:rsidP="00BA32DE">
            <w:pPr>
              <w:spacing w:after="0" w:line="23" w:lineRule="atLeast"/>
              <w:rPr>
                <w:rFonts w:cs="Arial"/>
                <w:szCs w:val="20"/>
              </w:rPr>
            </w:pPr>
          </w:p>
        </w:tc>
        <w:tc>
          <w:tcPr>
            <w:tcW w:w="5245" w:type="dxa"/>
          </w:tcPr>
          <w:p w14:paraId="1FDE247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działanie systemów prowadzenia rolnictwa precyzyjnego</w:t>
            </w:r>
          </w:p>
          <w:p w14:paraId="2828E10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zasady wykonywania pomiarów i tworzenia map pól</w:t>
            </w:r>
          </w:p>
          <w:p w14:paraId="434D016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rozróżnić systemy nawigacji stosowane w rolnictwie</w:t>
            </w:r>
          </w:p>
          <w:p w14:paraId="7C3B0FD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odczytać dane pozyskane z systemów automatycznych maszyn i urządzeń rolniczych</w:t>
            </w:r>
          </w:p>
          <w:p w14:paraId="00DCE73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pozyskane informacje z systemów automatycznych maszyn i urządzeń rolniczych (monitorowania osiągów maszyn, zarządzania logistyką oraz do zdalnego wsparcia operatorów i automatycznej wymiany danych) </w:t>
            </w:r>
          </w:p>
        </w:tc>
        <w:tc>
          <w:tcPr>
            <w:tcW w:w="3402" w:type="dxa"/>
          </w:tcPr>
          <w:p w14:paraId="359EA63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rozróżnić elementy systemów elektronicznych stosowane w pojazdach rolniczych </w:t>
            </w:r>
          </w:p>
          <w:p w14:paraId="225B23D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rozróżnić elementy systemów elektronicznych stosowane w maszynach i urządzeniach rolniczych</w:t>
            </w:r>
          </w:p>
        </w:tc>
        <w:tc>
          <w:tcPr>
            <w:tcW w:w="1418" w:type="dxa"/>
            <w:shd w:val="clear" w:color="auto" w:fill="auto"/>
          </w:tcPr>
          <w:p w14:paraId="1D79985D" w14:textId="77777777" w:rsidR="00152B71" w:rsidRPr="001E1C93" w:rsidRDefault="00152B71" w:rsidP="00BA32DE">
            <w:pPr>
              <w:spacing w:after="0" w:line="23" w:lineRule="atLeast"/>
              <w:ind w:hanging="108"/>
              <w:rPr>
                <w:rFonts w:cs="Arial"/>
                <w:szCs w:val="20"/>
              </w:rPr>
            </w:pPr>
            <w:r w:rsidRPr="001E1C93">
              <w:rPr>
                <w:rFonts w:cs="Arial"/>
                <w:szCs w:val="20"/>
              </w:rPr>
              <w:t>Klasa IV</w:t>
            </w:r>
          </w:p>
        </w:tc>
      </w:tr>
      <w:tr w:rsidR="00152B71" w:rsidRPr="00B94481" w14:paraId="6A361E56" w14:textId="77777777" w:rsidTr="00BA32DE">
        <w:trPr>
          <w:trHeight w:val="274"/>
        </w:trPr>
        <w:tc>
          <w:tcPr>
            <w:tcW w:w="2014" w:type="dxa"/>
            <w:vMerge/>
          </w:tcPr>
          <w:p w14:paraId="3C0D8F56" w14:textId="77777777" w:rsidR="00152B71" w:rsidRPr="001E1C93" w:rsidRDefault="00152B71" w:rsidP="00BA32DE">
            <w:pPr>
              <w:spacing w:after="0" w:line="23" w:lineRule="atLeast"/>
              <w:rPr>
                <w:rFonts w:cs="Arial"/>
                <w:szCs w:val="20"/>
              </w:rPr>
            </w:pPr>
          </w:p>
        </w:tc>
        <w:tc>
          <w:tcPr>
            <w:tcW w:w="1814" w:type="dxa"/>
          </w:tcPr>
          <w:p w14:paraId="6F40B014" w14:textId="77777777" w:rsidR="00152B71" w:rsidRPr="001E1C93" w:rsidRDefault="00152B71" w:rsidP="00BA32DE">
            <w:pPr>
              <w:spacing w:after="0" w:line="23" w:lineRule="atLeast"/>
              <w:ind w:right="-108"/>
              <w:rPr>
                <w:rFonts w:cs="Arial"/>
                <w:szCs w:val="20"/>
              </w:rPr>
            </w:pPr>
            <w:r w:rsidRPr="001E1C93">
              <w:rPr>
                <w:rFonts w:cs="Arial"/>
                <w:szCs w:val="20"/>
              </w:rPr>
              <w:t>Urządzenia wspomagające pracę pojazdów, maszyn i urządzeń stosowanych w rolnictwie</w:t>
            </w:r>
          </w:p>
        </w:tc>
        <w:tc>
          <w:tcPr>
            <w:tcW w:w="992" w:type="dxa"/>
          </w:tcPr>
          <w:p w14:paraId="1FAFE74E" w14:textId="28769D86" w:rsidR="00152B71" w:rsidRPr="001E1C93" w:rsidRDefault="00152B71" w:rsidP="00BA32DE">
            <w:pPr>
              <w:spacing w:after="0" w:line="23" w:lineRule="atLeast"/>
              <w:rPr>
                <w:rFonts w:cs="Arial"/>
                <w:szCs w:val="20"/>
              </w:rPr>
            </w:pPr>
          </w:p>
        </w:tc>
        <w:tc>
          <w:tcPr>
            <w:tcW w:w="5245" w:type="dxa"/>
          </w:tcPr>
          <w:p w14:paraId="3A494E8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zasadę działania poszczególnych urządzeń wspomagających pracę pojazdów, maszyn i urządzeń stosowanych w rolnictwie</w:t>
            </w:r>
          </w:p>
          <w:p w14:paraId="2955D3C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rozróżnić urządzenia wspomagające pracę pojazdów, maszyn i urządzeń stosowanych w rolnictwie </w:t>
            </w:r>
          </w:p>
          <w:p w14:paraId="5CA9569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zasadę działania urządzeń monitorujących warunki pogodowe, stan upraw i gleby w produkcji roślinnej </w:t>
            </w:r>
          </w:p>
          <w:p w14:paraId="676D04D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zasadę działania urządzeń wspomagających automatyzację pracy w produkcji zwierzęcej</w:t>
            </w:r>
          </w:p>
          <w:p w14:paraId="5C5FF90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zasadę działania urządzeń systemu elektronicznego wspomagającego automatyzację prac w produkcji roślinnej</w:t>
            </w:r>
          </w:p>
          <w:p w14:paraId="68E19FF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zasadę działania urządzeń systemu elektronicznego wspomagającego automatyzację prac w produkcji zwierzęcej </w:t>
            </w:r>
          </w:p>
        </w:tc>
        <w:tc>
          <w:tcPr>
            <w:tcW w:w="3402" w:type="dxa"/>
          </w:tcPr>
          <w:p w14:paraId="32C1B9F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rozróżnić urządzenia wspomagające automatyczne prowadzenie pojazdów (odbiornik satelitarny, radio RTK (Real Time </w:t>
            </w:r>
            <w:proofErr w:type="spellStart"/>
            <w:r w:rsidRPr="001E1C93">
              <w:rPr>
                <w:rFonts w:cs="Arial"/>
                <w:szCs w:val="20"/>
              </w:rPr>
              <w:t>Kinematic</w:t>
            </w:r>
            <w:proofErr w:type="spellEnd"/>
            <w:r w:rsidRPr="001E1C93">
              <w:rPr>
                <w:rFonts w:cs="Arial"/>
                <w:szCs w:val="20"/>
              </w:rPr>
              <w:t xml:space="preserve">), modem mobilnego RTK, wyświetlacz, czujnik kąta skrętu itp.) </w:t>
            </w:r>
          </w:p>
          <w:p w14:paraId="4D0720C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funkcje i działanie urządzeń wspomagających automatyczne prowadzenie maszyn rolniczych </w:t>
            </w:r>
          </w:p>
        </w:tc>
        <w:tc>
          <w:tcPr>
            <w:tcW w:w="1418" w:type="dxa"/>
            <w:shd w:val="clear" w:color="auto" w:fill="auto"/>
          </w:tcPr>
          <w:p w14:paraId="25813E0C" w14:textId="77777777" w:rsidR="00152B71" w:rsidRPr="001E1C93" w:rsidRDefault="00152B71" w:rsidP="00BA32DE">
            <w:pPr>
              <w:spacing w:after="0" w:line="23" w:lineRule="atLeast"/>
              <w:ind w:hanging="108"/>
              <w:rPr>
                <w:rFonts w:cs="Arial"/>
                <w:szCs w:val="20"/>
              </w:rPr>
            </w:pPr>
            <w:r w:rsidRPr="001E1C93">
              <w:rPr>
                <w:rFonts w:cs="Arial"/>
                <w:szCs w:val="20"/>
              </w:rPr>
              <w:t>Klasa IV</w:t>
            </w:r>
          </w:p>
        </w:tc>
      </w:tr>
      <w:tr w:rsidR="00152B71" w:rsidRPr="00B94481" w14:paraId="1DE05DBF" w14:textId="77777777" w:rsidTr="00BA32DE">
        <w:trPr>
          <w:trHeight w:val="4671"/>
        </w:trPr>
        <w:tc>
          <w:tcPr>
            <w:tcW w:w="2014" w:type="dxa"/>
            <w:vMerge w:val="restart"/>
          </w:tcPr>
          <w:p w14:paraId="3936AA20" w14:textId="77777777" w:rsidR="00152B71" w:rsidRPr="001E1C93" w:rsidRDefault="00152B71" w:rsidP="00BA32DE">
            <w:pPr>
              <w:spacing w:after="0" w:line="23" w:lineRule="atLeast"/>
              <w:ind w:right="-79" w:firstLine="144"/>
              <w:rPr>
                <w:rFonts w:cs="Arial"/>
                <w:szCs w:val="20"/>
              </w:rPr>
            </w:pPr>
            <w:r w:rsidRPr="001E1C93">
              <w:rPr>
                <w:rFonts w:cs="Arial"/>
                <w:szCs w:val="20"/>
              </w:rPr>
              <w:t>II. Użytkowanie systemów i urządzeń wspomagających automatyczną pracę pojazdów i maszyn stosowanych w produkcji roślinnej</w:t>
            </w:r>
          </w:p>
        </w:tc>
        <w:tc>
          <w:tcPr>
            <w:tcW w:w="1814" w:type="dxa"/>
          </w:tcPr>
          <w:p w14:paraId="01296226" w14:textId="77777777" w:rsidR="00152B71" w:rsidRPr="001E1C93" w:rsidRDefault="00152B71" w:rsidP="00BA32DE">
            <w:pPr>
              <w:spacing w:after="0" w:line="23" w:lineRule="atLeast"/>
              <w:ind w:right="-108"/>
              <w:rPr>
                <w:rFonts w:cs="Arial"/>
                <w:szCs w:val="20"/>
              </w:rPr>
            </w:pPr>
            <w:r w:rsidRPr="001E1C93">
              <w:rPr>
                <w:rFonts w:cs="Arial"/>
                <w:szCs w:val="20"/>
              </w:rPr>
              <w:t>1. Systemy i urządzenia wspomagające automatyczną pracę maszyn i narzędzi uprawowych</w:t>
            </w:r>
          </w:p>
        </w:tc>
        <w:tc>
          <w:tcPr>
            <w:tcW w:w="992" w:type="dxa"/>
          </w:tcPr>
          <w:p w14:paraId="2BA6FB16" w14:textId="6985DE31" w:rsidR="00152B71" w:rsidRPr="001E1C93" w:rsidRDefault="00152B71" w:rsidP="00BA32DE">
            <w:pPr>
              <w:spacing w:after="0" w:line="23" w:lineRule="atLeast"/>
              <w:rPr>
                <w:rFonts w:cs="Arial"/>
                <w:szCs w:val="20"/>
              </w:rPr>
            </w:pPr>
          </w:p>
        </w:tc>
        <w:tc>
          <w:tcPr>
            <w:tcW w:w="5245" w:type="dxa"/>
          </w:tcPr>
          <w:p w14:paraId="3FFB461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dobrać narzędzia rolnictwa precyzyjnego stosowane w maszynach i narzędziach podczas wykonywania uprawy gleby</w:t>
            </w:r>
          </w:p>
          <w:p w14:paraId="25BC060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opisać działanie elektronicznych systemów stosowanych w maszynach i narzędziach uprawowych za pomocą systemu </w:t>
            </w:r>
            <w:proofErr w:type="spellStart"/>
            <w:r w:rsidRPr="001E1C93">
              <w:rPr>
                <w:rFonts w:cs="Arial"/>
                <w:szCs w:val="20"/>
              </w:rPr>
              <w:t>telematycznego</w:t>
            </w:r>
            <w:proofErr w:type="spellEnd"/>
            <w:r w:rsidRPr="001E1C93">
              <w:rPr>
                <w:rFonts w:cs="Arial"/>
                <w:szCs w:val="20"/>
              </w:rPr>
              <w:t xml:space="preserve"> </w:t>
            </w:r>
          </w:p>
          <w:p w14:paraId="394028D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systemy zdalnego wsparcia operatora oraz zdalnego monitorowania stanu maszyny (podgląd wyświetlacza, przesyłanie danych, monitorowanie kodów błędów w pracy maszyn) </w:t>
            </w:r>
          </w:p>
          <w:p w14:paraId="6D6B81F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odczytać kody błędów za pomocą narzędzia do zdalnej diagnostyki maszyn</w:t>
            </w:r>
          </w:p>
          <w:p w14:paraId="5065D3F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komponenty do konfiguracji systemu synchronizacji pracy wielu maszyn (np. wspólne linie prowadzenia, mapy pokrycia)</w:t>
            </w:r>
          </w:p>
          <w:p w14:paraId="6D81B90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zasady synchronizacji pracy maszyn rolniczych pracujących na tym samym polu</w:t>
            </w:r>
          </w:p>
          <w:p w14:paraId="24A3CC2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zorganizować pracę zespołów pojazdów i maszyn rolniczych wyposażonych w systemy elektronicznego sterowania</w:t>
            </w:r>
          </w:p>
          <w:p w14:paraId="3ADCF91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maszyn rolniczych wyposażonych w układy elektryczne i elektroniczne</w:t>
            </w:r>
          </w:p>
          <w:p w14:paraId="4A4DF02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maszyn rolniczych wyposażonych w układy hydrauliczne</w:t>
            </w:r>
          </w:p>
          <w:p w14:paraId="2B0201F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rolniczych wyposażonych w układy pneumatyczne </w:t>
            </w:r>
          </w:p>
          <w:p w14:paraId="07127B1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pojazdów i maszyn</w:t>
            </w:r>
          </w:p>
          <w:p w14:paraId="6B08B55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zidentyfikować rodzaje kosztów eksploatacji maszyn wyposażonych w układy </w:t>
            </w:r>
            <w:proofErr w:type="spellStart"/>
            <w:r w:rsidRPr="001E1C93">
              <w:rPr>
                <w:rFonts w:cs="Arial"/>
                <w:szCs w:val="20"/>
              </w:rPr>
              <w:t>mechatroniczne</w:t>
            </w:r>
            <w:proofErr w:type="spellEnd"/>
          </w:p>
          <w:p w14:paraId="4822775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jednostkowych eksploatacji maszyn wyposażonych w układy </w:t>
            </w:r>
            <w:proofErr w:type="spellStart"/>
            <w:r w:rsidRPr="001E1C93">
              <w:rPr>
                <w:rFonts w:cs="Arial"/>
                <w:szCs w:val="20"/>
              </w:rPr>
              <w:t>mechatroniczne</w:t>
            </w:r>
            <w:proofErr w:type="spellEnd"/>
          </w:p>
          <w:p w14:paraId="6D4A2F2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wyszukać informacje upowszechniające innowacyjne rozwiązania agrotechniczne na rynku polskim i europejskim</w:t>
            </w:r>
          </w:p>
          <w:p w14:paraId="5200F65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zidentyfikować instytucje, organizacje i przedsiębiorstwa zajmujące się wdrażaniem systemów nawigacji satelitarnej dla rolnictwa</w:t>
            </w:r>
          </w:p>
          <w:p w14:paraId="09F7408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zidentyfikować instytucje, organizacje i przedsiębiorstwa zajmujące się przetwarzaniem danych agrotechnicznych wykorzystywanych w gospodarstwie rolnym </w:t>
            </w:r>
          </w:p>
        </w:tc>
        <w:tc>
          <w:tcPr>
            <w:tcW w:w="3402" w:type="dxa"/>
          </w:tcPr>
          <w:p w14:paraId="6D7405A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170922B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dane maszyn i narzędzi uprawowych rozpoznanych w systemach zdalnych </w:t>
            </w:r>
          </w:p>
          <w:p w14:paraId="5484D07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i narzędzi uprawowych</w:t>
            </w:r>
          </w:p>
          <w:p w14:paraId="063E623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zorganizować pracę zespołów pojazdów i maszyn oraz narzędzi uprawowych wyposażonych w systemy elektronicznego sterowania</w:t>
            </w:r>
          </w:p>
          <w:p w14:paraId="224A8A8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odnaleźć informacje o podzespołach pojazdu w publikacjach technicznych</w:t>
            </w:r>
          </w:p>
          <w:p w14:paraId="20B25ABB"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maszyn i narzędzi uprawowych wyposażonych w układy elektryczne i elektroniczne</w:t>
            </w:r>
          </w:p>
          <w:p w14:paraId="754F760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maszyn i narzędzi uprawowych wyposażonych w układy hydrauliczne</w:t>
            </w:r>
          </w:p>
          <w:p w14:paraId="04709A7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maszyn i narzędzi uprawowych wyposażonych w układy pneumatyczne</w:t>
            </w:r>
          </w:p>
          <w:p w14:paraId="6EE223C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maszyn i narzędzi uprawowych</w:t>
            </w:r>
          </w:p>
          <w:p w14:paraId="7483D97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i narzędzi uprawowych</w:t>
            </w:r>
          </w:p>
        </w:tc>
        <w:tc>
          <w:tcPr>
            <w:tcW w:w="1418" w:type="dxa"/>
            <w:shd w:val="clear" w:color="auto" w:fill="auto"/>
          </w:tcPr>
          <w:p w14:paraId="0139B4F9"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2EFB70D2" w14:textId="77777777" w:rsidTr="00BA32DE">
        <w:trPr>
          <w:trHeight w:val="697"/>
        </w:trPr>
        <w:tc>
          <w:tcPr>
            <w:tcW w:w="2014" w:type="dxa"/>
            <w:vMerge/>
          </w:tcPr>
          <w:p w14:paraId="43791F16" w14:textId="77777777" w:rsidR="00152B71" w:rsidRPr="001E1C93" w:rsidRDefault="00152B71" w:rsidP="00BA32DE">
            <w:pPr>
              <w:spacing w:after="0" w:line="23" w:lineRule="atLeast"/>
              <w:rPr>
                <w:rFonts w:cs="Arial"/>
                <w:szCs w:val="20"/>
              </w:rPr>
            </w:pPr>
          </w:p>
        </w:tc>
        <w:tc>
          <w:tcPr>
            <w:tcW w:w="1814" w:type="dxa"/>
          </w:tcPr>
          <w:p w14:paraId="18AA64E6" w14:textId="77777777" w:rsidR="00152B71" w:rsidRPr="001E1C93" w:rsidRDefault="00152B71" w:rsidP="00BA32DE">
            <w:pPr>
              <w:spacing w:after="0" w:line="23" w:lineRule="atLeast"/>
              <w:ind w:right="-108"/>
              <w:rPr>
                <w:rFonts w:cs="Arial"/>
                <w:szCs w:val="20"/>
              </w:rPr>
            </w:pPr>
            <w:r w:rsidRPr="001E1C93">
              <w:rPr>
                <w:rFonts w:cs="Arial"/>
                <w:szCs w:val="20"/>
              </w:rPr>
              <w:t>2. Systemy i urządzenia wspomagające automatyczną pracę maszyn do nawożenia i ochrony roślin</w:t>
            </w:r>
          </w:p>
        </w:tc>
        <w:tc>
          <w:tcPr>
            <w:tcW w:w="992" w:type="dxa"/>
          </w:tcPr>
          <w:p w14:paraId="5BED9BE0" w14:textId="4FA9E6B3" w:rsidR="00152B71" w:rsidRPr="001E1C93" w:rsidRDefault="00152B71" w:rsidP="00BA32DE">
            <w:pPr>
              <w:spacing w:after="0" w:line="23" w:lineRule="atLeast"/>
              <w:rPr>
                <w:rFonts w:cs="Arial"/>
                <w:szCs w:val="20"/>
              </w:rPr>
            </w:pPr>
          </w:p>
        </w:tc>
        <w:tc>
          <w:tcPr>
            <w:tcW w:w="5245" w:type="dxa"/>
          </w:tcPr>
          <w:p w14:paraId="4581D5C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dobrać narzędzia rolnictwa precyzyjnego stosowane w maszynach podczas wykonywania nawożenia i ochrony roślin</w:t>
            </w:r>
          </w:p>
          <w:p w14:paraId="20F3721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opisać działanie elektronicznych systemów stosowanych w maszynach do nawożenia i ochrony roślin za pomocą systemu </w:t>
            </w:r>
            <w:proofErr w:type="spellStart"/>
            <w:r w:rsidRPr="001E1C93">
              <w:rPr>
                <w:rFonts w:cs="Arial"/>
                <w:szCs w:val="20"/>
              </w:rPr>
              <w:t>telematycznego</w:t>
            </w:r>
            <w:proofErr w:type="spellEnd"/>
            <w:r w:rsidRPr="001E1C93">
              <w:rPr>
                <w:rFonts w:cs="Arial"/>
                <w:szCs w:val="20"/>
              </w:rPr>
              <w:t xml:space="preserve"> </w:t>
            </w:r>
          </w:p>
          <w:p w14:paraId="366B94D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systemy zdalnego wsparcia operatora oraz zdalnego monitorowania stanu maszyn do nawożenia i ochrony roślin (podgląd wyświetlacza, przesyłanie danych, monitorowanie kodów błędów w pracy maszyn) </w:t>
            </w:r>
          </w:p>
          <w:p w14:paraId="5839214B"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22BF0E6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komponenty do konfiguracji systemu synchronizacji pracy wielu maszyn (np. wspólne linie prowadzenia, mapy pokrycia)</w:t>
            </w:r>
          </w:p>
          <w:p w14:paraId="1697EB7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zasady synchronizacji pracy maszyn do nawożenia i ochrony roślin pracujących na tym samym polu </w:t>
            </w:r>
          </w:p>
          <w:p w14:paraId="5D32207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zorganizować pracę zespołów pojazdów i maszyn rolniczych wyposażonych w systemy elektronicznego sterowania </w:t>
            </w:r>
          </w:p>
          <w:p w14:paraId="6714009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nawożenia i ochrony roślin wyposażonych w układy elektryczne i elektroniczne </w:t>
            </w:r>
          </w:p>
          <w:p w14:paraId="05689E9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nawożenia i ochrony roślin wyposażonych w układy hydrauliczne </w:t>
            </w:r>
          </w:p>
          <w:p w14:paraId="1999D87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nawożenia i ochrony roślin wyposażonych w układy pneumatyczne </w:t>
            </w:r>
          </w:p>
          <w:p w14:paraId="3E12D2A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rozwiązać problemy techniczne z wykorzystaniem dokumentacji technicznej pojazdów i maszyn do nawożenia i ochrony roślin </w:t>
            </w:r>
          </w:p>
          <w:p w14:paraId="7328470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zidentyfikować rodzaje kosztów eksploatacji maszyn do nawożenia i ochrony roślin wyposażonych w układy </w:t>
            </w:r>
            <w:proofErr w:type="spellStart"/>
            <w:r w:rsidRPr="001E1C93">
              <w:rPr>
                <w:rFonts w:cs="Arial"/>
                <w:szCs w:val="20"/>
              </w:rPr>
              <w:t>mechatroniczne</w:t>
            </w:r>
            <w:proofErr w:type="spellEnd"/>
            <w:r w:rsidRPr="001E1C93">
              <w:rPr>
                <w:rFonts w:cs="Arial"/>
                <w:szCs w:val="20"/>
              </w:rPr>
              <w:t xml:space="preserve"> </w:t>
            </w:r>
          </w:p>
          <w:p w14:paraId="6B3ABD9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jednostkowych eksploatacji maszyn do nawożenia i ochrony roślin wyposażonych w układy </w:t>
            </w:r>
            <w:proofErr w:type="spellStart"/>
            <w:r w:rsidRPr="001E1C93">
              <w:rPr>
                <w:rFonts w:cs="Arial"/>
                <w:szCs w:val="20"/>
              </w:rPr>
              <w:t>mechatroniczne</w:t>
            </w:r>
            <w:proofErr w:type="spellEnd"/>
            <w:r w:rsidRPr="001E1C93">
              <w:rPr>
                <w:rFonts w:cs="Arial"/>
                <w:szCs w:val="20"/>
              </w:rPr>
              <w:t xml:space="preserve"> </w:t>
            </w:r>
          </w:p>
          <w:p w14:paraId="47897F5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wyszukać informacje upowszechniające innowacyjne rozwiązania agrotechniczne na rynku polskim i europejskim</w:t>
            </w:r>
          </w:p>
        </w:tc>
        <w:tc>
          <w:tcPr>
            <w:tcW w:w="3402" w:type="dxa"/>
          </w:tcPr>
          <w:p w14:paraId="00E7DD5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5A23222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dane maszyn i narzędzi uprawowych rozpoznanych w systemach zdalnych </w:t>
            </w:r>
          </w:p>
          <w:p w14:paraId="10E314C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określić korzyści wynikające ze zdalnego monitorowania pracy maszyn i narzędzi uprawowych </w:t>
            </w:r>
          </w:p>
          <w:p w14:paraId="72A1FCD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zorganizować pracę zespołów pojazdów i maszyn do nawożenia i ochrony roślin wyposażonych w systemy elektronicznego sterowania </w:t>
            </w:r>
          </w:p>
          <w:p w14:paraId="4B6D0A4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odnaleźć informacje o podzespołach pojazdu w publikacjach technicznych </w:t>
            </w:r>
          </w:p>
          <w:p w14:paraId="312F7D7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nawożenia i ochrony roślin wyposażonych w układy elektryczne i elektroniczne </w:t>
            </w:r>
          </w:p>
          <w:p w14:paraId="05EDF36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nawożenia i ochrony roślin wyposażonych w układy hydrauliczne </w:t>
            </w:r>
          </w:p>
          <w:p w14:paraId="149EE1A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nawożenia i ochrony roślin wyposażonych w układy pneumatyczne </w:t>
            </w:r>
          </w:p>
          <w:p w14:paraId="2E4472FB"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rozwiązać problemy techniczne z wykorzystaniem dokumentacji technicznej maszyn i do nawożenia i ochrony roślin </w:t>
            </w:r>
          </w:p>
          <w:p w14:paraId="12FBC57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do nawożenia i ochrony roślin</w:t>
            </w:r>
          </w:p>
        </w:tc>
        <w:tc>
          <w:tcPr>
            <w:tcW w:w="1418" w:type="dxa"/>
            <w:shd w:val="clear" w:color="auto" w:fill="auto"/>
          </w:tcPr>
          <w:p w14:paraId="5FD2A471"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51E0AC87" w14:textId="77777777" w:rsidTr="00BA32DE">
        <w:trPr>
          <w:trHeight w:val="4671"/>
        </w:trPr>
        <w:tc>
          <w:tcPr>
            <w:tcW w:w="2014" w:type="dxa"/>
            <w:vMerge/>
          </w:tcPr>
          <w:p w14:paraId="7F240619" w14:textId="77777777" w:rsidR="00152B71" w:rsidRPr="001E1C93" w:rsidRDefault="00152B71" w:rsidP="00BA32DE">
            <w:pPr>
              <w:spacing w:after="0" w:line="23" w:lineRule="atLeast"/>
              <w:rPr>
                <w:rFonts w:cs="Arial"/>
                <w:szCs w:val="20"/>
              </w:rPr>
            </w:pPr>
          </w:p>
        </w:tc>
        <w:tc>
          <w:tcPr>
            <w:tcW w:w="1814" w:type="dxa"/>
          </w:tcPr>
          <w:p w14:paraId="240AD6CF" w14:textId="77777777" w:rsidR="00152B71" w:rsidRPr="001E1C93" w:rsidRDefault="00152B71" w:rsidP="00BA32DE">
            <w:pPr>
              <w:spacing w:after="0" w:line="23" w:lineRule="atLeast"/>
              <w:ind w:right="-108"/>
              <w:rPr>
                <w:rFonts w:cs="Arial"/>
                <w:szCs w:val="20"/>
              </w:rPr>
            </w:pPr>
            <w:r w:rsidRPr="001E1C93">
              <w:rPr>
                <w:rFonts w:cs="Arial"/>
                <w:szCs w:val="20"/>
              </w:rPr>
              <w:t>3. Systemy i urządzenia wspomagające automatyczną pracę maszyn do siewu i sadzenia</w:t>
            </w:r>
          </w:p>
        </w:tc>
        <w:tc>
          <w:tcPr>
            <w:tcW w:w="992" w:type="dxa"/>
          </w:tcPr>
          <w:p w14:paraId="4EDF8210" w14:textId="44044641" w:rsidR="00152B71" w:rsidRPr="001E1C93" w:rsidRDefault="00152B71" w:rsidP="00BA32DE">
            <w:pPr>
              <w:spacing w:after="0" w:line="23" w:lineRule="atLeast"/>
              <w:rPr>
                <w:rFonts w:cs="Arial"/>
                <w:szCs w:val="20"/>
              </w:rPr>
            </w:pPr>
          </w:p>
        </w:tc>
        <w:tc>
          <w:tcPr>
            <w:tcW w:w="5245" w:type="dxa"/>
          </w:tcPr>
          <w:p w14:paraId="6F8D88D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dobrać narzędzia rolnictwa precyzyjnego stosowane w maszynach do siewu i sadzenia</w:t>
            </w:r>
          </w:p>
          <w:p w14:paraId="23C8531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opisać działanie elektronicznych systemów stosowanych w maszynach do siewu i sadzenia za pomocą systemu </w:t>
            </w:r>
            <w:proofErr w:type="spellStart"/>
            <w:r w:rsidRPr="001E1C93">
              <w:rPr>
                <w:rFonts w:cs="Arial"/>
                <w:szCs w:val="20"/>
              </w:rPr>
              <w:t>telematycznego</w:t>
            </w:r>
            <w:proofErr w:type="spellEnd"/>
            <w:r w:rsidRPr="001E1C93">
              <w:rPr>
                <w:rFonts w:cs="Arial"/>
                <w:szCs w:val="20"/>
              </w:rPr>
              <w:t xml:space="preserve"> </w:t>
            </w:r>
          </w:p>
          <w:p w14:paraId="572853E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systemy zdalnego wsparcia operatora oraz zdalnego monitorowania stanu maszyny do siewu i sadzenia (podgląd wyświetlacza, przesyłanie danych, monitorowanie kodów błędów w pracy maszyn) </w:t>
            </w:r>
          </w:p>
          <w:p w14:paraId="41268CE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7EF802D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komponenty do konfiguracji systemu synchronizacji pracy wielu maszyn (np. wspólne linie prowadzenia, mapy pokrycia)</w:t>
            </w:r>
          </w:p>
          <w:p w14:paraId="0B9196D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zasady synchronizacji pracy maszyn do siewu i sadzenia pracujących na tym samym polu </w:t>
            </w:r>
          </w:p>
          <w:p w14:paraId="6B53D06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zorganizować pracę zespołów pojazdów i maszyn rolniczych wyposażonych w systemy elektronicznego sterowania </w:t>
            </w:r>
          </w:p>
          <w:p w14:paraId="096FD32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siewu i sadzenia wyposażonych w układy elektryczne i elektroniczne </w:t>
            </w:r>
          </w:p>
          <w:p w14:paraId="2203FB8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siewu i sadzenia wyposażonych w układy hydrauliczne </w:t>
            </w:r>
          </w:p>
          <w:p w14:paraId="0DD414C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siewu i sadzenia wyposażonych w układy pneumatyczne </w:t>
            </w:r>
          </w:p>
          <w:p w14:paraId="1C2EB1E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pojazdu, maszyny do siewu i sadzenia</w:t>
            </w:r>
          </w:p>
          <w:p w14:paraId="466B8B9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zidentyfikować rodzaje kosztów eksploatacji maszyn do siewu i sadzenia</w:t>
            </w:r>
          </w:p>
          <w:p w14:paraId="26D6DAD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jednostkowych eksploatacji maszyn do siewu i sadzenia wyposażonych w układy </w:t>
            </w:r>
            <w:proofErr w:type="spellStart"/>
            <w:r w:rsidRPr="001E1C93">
              <w:rPr>
                <w:rFonts w:cs="Arial"/>
                <w:szCs w:val="20"/>
              </w:rPr>
              <w:t>mechatroniczne</w:t>
            </w:r>
            <w:proofErr w:type="spellEnd"/>
            <w:r w:rsidRPr="001E1C93">
              <w:rPr>
                <w:rFonts w:cs="Arial"/>
                <w:szCs w:val="20"/>
              </w:rPr>
              <w:t xml:space="preserve"> </w:t>
            </w:r>
          </w:p>
          <w:p w14:paraId="1B95A89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wyszukać informacje upowszechniające innowacyjne rozwiązania agrotechniczne na rynku polskim i europejskim </w:t>
            </w:r>
          </w:p>
          <w:p w14:paraId="577298A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zidentyfikować instytucje, organizacje i przedsiębiorstwa zajmujące się wdrażaniem systemów nawigacji satelitarnej dla rolnictwa </w:t>
            </w:r>
          </w:p>
          <w:p w14:paraId="6258188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zidentyfikować instytucje, organizacje i przedsiębiorstwa zajmujące się przetwarzaniem danych agrotechnicznych wykorzystywanych w gospodarstwie rolnym</w:t>
            </w:r>
          </w:p>
        </w:tc>
        <w:tc>
          <w:tcPr>
            <w:tcW w:w="3402" w:type="dxa"/>
          </w:tcPr>
          <w:p w14:paraId="68B22AF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1628295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dane maszyn do siewu i sadzenia rozpoznanych w systemach zdalnych </w:t>
            </w:r>
          </w:p>
          <w:p w14:paraId="1DC6CAF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do siewu i sadzenia</w:t>
            </w:r>
          </w:p>
          <w:p w14:paraId="6E664AB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zorganizować pracę zespołów pojazdów i do siewu i sadzenia wyposażonych w systemy elektronicznego sterowania </w:t>
            </w:r>
          </w:p>
          <w:p w14:paraId="654C28A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odnaleźć informacje o podzespołach pojazdu w publikacjach technicznych </w:t>
            </w:r>
          </w:p>
          <w:p w14:paraId="35C0DCC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siewu i sadzenia wyposażonych w układy elektryczne i elektroniczne </w:t>
            </w:r>
          </w:p>
          <w:p w14:paraId="42E34C2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siewu i sadzenia wyposażonych w układy hydrauliczne </w:t>
            </w:r>
          </w:p>
          <w:p w14:paraId="24EE8B4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siewu i sadzenia wyposażonych w układy pneumatyczne </w:t>
            </w:r>
          </w:p>
          <w:p w14:paraId="6E6110D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maszyn do siewu i sadzenia</w:t>
            </w:r>
          </w:p>
          <w:p w14:paraId="1CCF9B8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do siewu i sadzenia</w:t>
            </w:r>
          </w:p>
        </w:tc>
        <w:tc>
          <w:tcPr>
            <w:tcW w:w="1418" w:type="dxa"/>
            <w:shd w:val="clear" w:color="auto" w:fill="auto"/>
          </w:tcPr>
          <w:p w14:paraId="638DCC3A"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7F6A6219" w14:textId="77777777" w:rsidTr="00BA32DE">
        <w:trPr>
          <w:trHeight w:val="278"/>
        </w:trPr>
        <w:tc>
          <w:tcPr>
            <w:tcW w:w="2014" w:type="dxa"/>
            <w:vMerge/>
          </w:tcPr>
          <w:p w14:paraId="3347A09E" w14:textId="77777777" w:rsidR="00152B71" w:rsidRPr="001E1C93" w:rsidRDefault="00152B71" w:rsidP="00BA32DE">
            <w:pPr>
              <w:spacing w:after="0" w:line="23" w:lineRule="atLeast"/>
              <w:rPr>
                <w:rFonts w:cs="Arial"/>
                <w:szCs w:val="20"/>
              </w:rPr>
            </w:pPr>
          </w:p>
        </w:tc>
        <w:tc>
          <w:tcPr>
            <w:tcW w:w="1814" w:type="dxa"/>
          </w:tcPr>
          <w:p w14:paraId="5DE9A49D" w14:textId="77777777" w:rsidR="00152B71" w:rsidRPr="001E1C93" w:rsidRDefault="00152B71" w:rsidP="00BA32DE">
            <w:pPr>
              <w:spacing w:after="0" w:line="23" w:lineRule="atLeast"/>
              <w:ind w:right="-108"/>
              <w:rPr>
                <w:rFonts w:cs="Arial"/>
                <w:szCs w:val="20"/>
              </w:rPr>
            </w:pPr>
            <w:r w:rsidRPr="001E1C93">
              <w:rPr>
                <w:rFonts w:cs="Arial"/>
                <w:szCs w:val="20"/>
              </w:rPr>
              <w:t>4. Systemy i urządzenia wspomagające automatyczną pracę maszyn do zbioru płodów rolnych</w:t>
            </w:r>
          </w:p>
        </w:tc>
        <w:tc>
          <w:tcPr>
            <w:tcW w:w="992" w:type="dxa"/>
          </w:tcPr>
          <w:p w14:paraId="675D055B" w14:textId="730814A9" w:rsidR="00152B71" w:rsidRPr="001E1C93" w:rsidRDefault="00152B71" w:rsidP="00BA32DE">
            <w:pPr>
              <w:spacing w:after="0" w:line="23" w:lineRule="atLeast"/>
              <w:rPr>
                <w:rFonts w:cs="Arial"/>
                <w:szCs w:val="20"/>
              </w:rPr>
            </w:pPr>
          </w:p>
        </w:tc>
        <w:tc>
          <w:tcPr>
            <w:tcW w:w="5245" w:type="dxa"/>
          </w:tcPr>
          <w:p w14:paraId="76A36A9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dobrać narzędzia rolnictwa precyzyjnego stosowane w maszynach do zbioru płodów rolnych</w:t>
            </w:r>
          </w:p>
          <w:p w14:paraId="763D30B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opisać działanie elektronicznych systemów stosowanych w do zbioru płodów rolnych za pomocą systemu </w:t>
            </w:r>
            <w:proofErr w:type="spellStart"/>
            <w:r w:rsidRPr="001E1C93">
              <w:rPr>
                <w:rFonts w:cs="Arial"/>
                <w:szCs w:val="20"/>
              </w:rPr>
              <w:t>telematycznego</w:t>
            </w:r>
            <w:proofErr w:type="spellEnd"/>
            <w:r w:rsidRPr="001E1C93">
              <w:rPr>
                <w:rFonts w:cs="Arial"/>
                <w:szCs w:val="20"/>
              </w:rPr>
              <w:t xml:space="preserve"> </w:t>
            </w:r>
          </w:p>
          <w:p w14:paraId="2481F0A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systemy zdalnego wsparcia operatora oraz zdalnego monitorowania stanu maszyny do zbioru płodów rolnych (podgląd wyświetlacza, przesyłanie danych, monitorowanie kodów błędów w pracy maszyn) </w:t>
            </w:r>
          </w:p>
          <w:p w14:paraId="27FA4EB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określić komponenty do konfiguracji systemu synchronizacji pracy wielu maszyn do zbioru płodów rolnych (np. wspólne linie prowadzenia, mapy pokrycia, automatyczny załadunek przyczepy podczas współpracy z kombajnem zbożowym lub sieczkarnią samojezdną) </w:t>
            </w:r>
          </w:p>
          <w:p w14:paraId="48A9F18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zasady synchronizacji pracy maszyn do zbioru płodów rolnych pracujących na tym samym polu </w:t>
            </w:r>
          </w:p>
          <w:p w14:paraId="3AA4CE3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opisać działanie elektronicznych systemów stosowanych w maszynach do zbioru płodów rolnych za pomocą systemu </w:t>
            </w:r>
            <w:proofErr w:type="spellStart"/>
            <w:r w:rsidRPr="001E1C93">
              <w:rPr>
                <w:rFonts w:cs="Arial"/>
                <w:szCs w:val="20"/>
              </w:rPr>
              <w:t>telematycznego</w:t>
            </w:r>
            <w:proofErr w:type="spellEnd"/>
            <w:r w:rsidRPr="001E1C93">
              <w:rPr>
                <w:rFonts w:cs="Arial"/>
                <w:szCs w:val="20"/>
              </w:rPr>
              <w:t xml:space="preserve"> </w:t>
            </w:r>
          </w:p>
          <w:p w14:paraId="5F87266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systemy zdalnego wsparcia operatora oraz zdalnego monitorowania stanu maszyny do zbioru płodów rolnych (podgląd wyświetlacza, przesyłanie danych, monitorowanie kodów błędów w pracy maszyn) </w:t>
            </w:r>
          </w:p>
          <w:p w14:paraId="5EDA5B1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79E5A1B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komponenty do konfiguracji systemu synchronizacji pracy wielu maszyn (np. wspólne linie prowadzenia, mapy pokrycia, automatyczny załadunek</w:t>
            </w:r>
            <w:r w:rsidRPr="001E1C93">
              <w:rPr>
                <w:rFonts w:cs="Arial"/>
                <w:strike/>
                <w:szCs w:val="20"/>
              </w:rPr>
              <w:t xml:space="preserve"> </w:t>
            </w:r>
            <w:r w:rsidRPr="001E1C93">
              <w:rPr>
                <w:rFonts w:cs="Arial"/>
                <w:szCs w:val="20"/>
              </w:rPr>
              <w:t xml:space="preserve">przyczepy podczas współpracy z kombajnem zbożowym lub sieczkarnią samojezdną) </w:t>
            </w:r>
          </w:p>
          <w:p w14:paraId="7979452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zasady synchronizacji pracy maszyn do zbioru płodów rolnych pracujących na tym samym polu </w:t>
            </w:r>
          </w:p>
          <w:p w14:paraId="3C5E4C5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zorganizować pracę zespołów pojazdów i maszyn rolniczych wyposażonych w systemy elektronicznego sterowania </w:t>
            </w:r>
          </w:p>
          <w:p w14:paraId="08A2C25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zbioru płodów rolnych wyposażonych w układy elektryczne i elektroniczne </w:t>
            </w:r>
          </w:p>
          <w:p w14:paraId="6705D08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zbioru płodów rolnych wyposażonych w układy hydrauliczne </w:t>
            </w:r>
          </w:p>
          <w:p w14:paraId="651CC35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zbioru płodów rolnych wyposażonych w układy pneumatyczne </w:t>
            </w:r>
          </w:p>
          <w:p w14:paraId="1B7F090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pojazdów i maszyn do zbioru płodów rolnych</w:t>
            </w:r>
          </w:p>
          <w:p w14:paraId="738AD16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zidentyfikować rodzaje kosztów eksploatacji maszyn do zbioru płodów rolnych układy </w:t>
            </w:r>
            <w:proofErr w:type="spellStart"/>
            <w:r w:rsidRPr="001E1C93">
              <w:rPr>
                <w:rFonts w:cs="Arial"/>
                <w:szCs w:val="20"/>
              </w:rPr>
              <w:t>mechatroniczne</w:t>
            </w:r>
            <w:proofErr w:type="spellEnd"/>
            <w:r w:rsidRPr="001E1C93">
              <w:rPr>
                <w:rFonts w:cs="Arial"/>
                <w:szCs w:val="20"/>
              </w:rPr>
              <w:t xml:space="preserve"> </w:t>
            </w:r>
          </w:p>
          <w:p w14:paraId="2F9101B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jednostkowych eksploatacji maszyn do zbioru płodów rolnych wyposażonych w układy </w:t>
            </w:r>
            <w:proofErr w:type="spellStart"/>
            <w:r w:rsidRPr="001E1C93">
              <w:rPr>
                <w:rFonts w:cs="Arial"/>
                <w:szCs w:val="20"/>
              </w:rPr>
              <w:t>mechatroniczne</w:t>
            </w:r>
            <w:proofErr w:type="spellEnd"/>
          </w:p>
        </w:tc>
        <w:tc>
          <w:tcPr>
            <w:tcW w:w="3402" w:type="dxa"/>
          </w:tcPr>
          <w:p w14:paraId="68FA94A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za pomocą narzędzia do zdalnej diagnostyki maszyny </w:t>
            </w:r>
          </w:p>
          <w:p w14:paraId="7026A59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dane do zbioru płodów rolnych rozpoznanych w systemach zdalnych </w:t>
            </w:r>
          </w:p>
          <w:p w14:paraId="15AB452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do zbioru płodów rolnych</w:t>
            </w:r>
          </w:p>
          <w:p w14:paraId="6689DFE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zorganizować pracę zespołów pojazdów i maszyn do zbioru płodów rolnych wyposażonych w systemy elektronicznego sterowania </w:t>
            </w:r>
          </w:p>
          <w:p w14:paraId="525EC9B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zbioru płodów rolnych wyposażonych w układy elektryczne i elektroniczne </w:t>
            </w:r>
          </w:p>
          <w:p w14:paraId="196CC7C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zbioru płodów rolnych wyposażonych w układy hydrauliczne </w:t>
            </w:r>
          </w:p>
          <w:p w14:paraId="7D37BD8E"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maszyn do zbioru płodów rolnych wyposażonych w układy pneumatyczne </w:t>
            </w:r>
          </w:p>
          <w:p w14:paraId="5E6FE240"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maszyn do zbioru płodów rolnych</w:t>
            </w:r>
          </w:p>
          <w:p w14:paraId="0547A03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maszyn do zbioru płodów rolnych</w:t>
            </w:r>
          </w:p>
        </w:tc>
        <w:tc>
          <w:tcPr>
            <w:tcW w:w="1418" w:type="dxa"/>
            <w:shd w:val="clear" w:color="auto" w:fill="auto"/>
          </w:tcPr>
          <w:p w14:paraId="27DA5E8F"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010E9F70" w14:textId="77777777" w:rsidTr="00BA32DE">
        <w:trPr>
          <w:trHeight w:val="697"/>
        </w:trPr>
        <w:tc>
          <w:tcPr>
            <w:tcW w:w="2014" w:type="dxa"/>
            <w:vMerge/>
            <w:vAlign w:val="center"/>
          </w:tcPr>
          <w:p w14:paraId="2F42443B" w14:textId="77777777" w:rsidR="00152B71" w:rsidRPr="001E1C93" w:rsidRDefault="00152B71" w:rsidP="00BA32DE">
            <w:pPr>
              <w:spacing w:after="0" w:line="23" w:lineRule="atLeast"/>
              <w:rPr>
                <w:rFonts w:cs="Arial"/>
                <w:color w:val="FF0000"/>
                <w:szCs w:val="20"/>
              </w:rPr>
            </w:pPr>
          </w:p>
        </w:tc>
        <w:tc>
          <w:tcPr>
            <w:tcW w:w="1814" w:type="dxa"/>
          </w:tcPr>
          <w:p w14:paraId="1C405BAF" w14:textId="77777777" w:rsidR="00152B71" w:rsidRPr="001E1C93" w:rsidRDefault="00152B71" w:rsidP="00BA32DE">
            <w:pPr>
              <w:spacing w:after="0" w:line="23" w:lineRule="atLeast"/>
              <w:rPr>
                <w:rFonts w:cs="Arial"/>
                <w:szCs w:val="20"/>
              </w:rPr>
            </w:pPr>
            <w:r w:rsidRPr="001E1C93">
              <w:rPr>
                <w:rFonts w:cs="Arial"/>
                <w:szCs w:val="20"/>
              </w:rPr>
              <w:t xml:space="preserve">5. Diagnozowanie systemów i </w:t>
            </w:r>
          </w:p>
          <w:p w14:paraId="6C0A10A7" w14:textId="77777777" w:rsidR="00152B71" w:rsidRPr="001E1C93" w:rsidRDefault="00152B71" w:rsidP="00BA32DE">
            <w:pPr>
              <w:spacing w:after="0" w:line="23" w:lineRule="atLeast"/>
              <w:rPr>
                <w:rFonts w:cs="Arial"/>
                <w:szCs w:val="20"/>
              </w:rPr>
            </w:pPr>
            <w:r w:rsidRPr="001E1C93">
              <w:rPr>
                <w:rFonts w:cs="Arial"/>
                <w:szCs w:val="20"/>
              </w:rPr>
              <w:t>urządzeń wspomagających automatyczną pracę maszyn</w:t>
            </w:r>
          </w:p>
        </w:tc>
        <w:tc>
          <w:tcPr>
            <w:tcW w:w="992" w:type="dxa"/>
          </w:tcPr>
          <w:p w14:paraId="592DCCD4" w14:textId="180D8A90" w:rsidR="00152B71" w:rsidRPr="001E1C93" w:rsidRDefault="00152B71" w:rsidP="00BA32DE">
            <w:pPr>
              <w:spacing w:after="0" w:line="23" w:lineRule="atLeast"/>
              <w:rPr>
                <w:rFonts w:cs="Arial"/>
                <w:szCs w:val="20"/>
              </w:rPr>
            </w:pPr>
          </w:p>
        </w:tc>
        <w:tc>
          <w:tcPr>
            <w:tcW w:w="5245" w:type="dxa"/>
          </w:tcPr>
          <w:p w14:paraId="4D17CC1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dobrać narzędzia pomiarowe oraz sposoby regulacji parametrów układów sterujących i wykonawczych pojazdów, maszyn i urządzeń rolniczych</w:t>
            </w:r>
          </w:p>
          <w:p w14:paraId="24FD577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zasady diagnostyki pojazdu rolniczego z wykorzystaniem przewodowego i bezprzewodowego narzędzia diagnostycznego</w:t>
            </w:r>
          </w:p>
          <w:p w14:paraId="261214A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opisać procedury kalibracji podzespołów maszyn rolniczych</w:t>
            </w:r>
          </w:p>
          <w:p w14:paraId="1EB0088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zapisy z instrukcji obsługi układów sterujących i wykonawczych pojazdów, maszyn i urządzeń rolniczych zgodnie z procedurami</w:t>
            </w:r>
          </w:p>
          <w:p w14:paraId="6243775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wyjaśnić procedury związane z wykonaniem przeglądu systemów elektronicznych w pojazdach, maszynach i urządzeniach rolniczych</w:t>
            </w:r>
          </w:p>
          <w:p w14:paraId="5146E23B"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zapisy z instrukcji obsługi systemów elektronicznych w pojazdach, maszynach i urządzeniach rolniczych</w:t>
            </w:r>
          </w:p>
          <w:p w14:paraId="2761DB2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określić usterki w działaniu sieci </w:t>
            </w:r>
            <w:proofErr w:type="spellStart"/>
            <w:r w:rsidRPr="001E1C93">
              <w:rPr>
                <w:rFonts w:cs="Arial"/>
                <w:szCs w:val="20"/>
              </w:rPr>
              <w:t>przesyłu</w:t>
            </w:r>
            <w:proofErr w:type="spellEnd"/>
            <w:r w:rsidRPr="001E1C93">
              <w:rPr>
                <w:rFonts w:cs="Arial"/>
                <w:szCs w:val="20"/>
              </w:rPr>
              <w:t xml:space="preserve"> informacji wewnętrznej systemów elektronicznych za pomocą narzędzi diagnostycznych</w:t>
            </w:r>
          </w:p>
          <w:p w14:paraId="702172A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zasady i uwarunkowania poprawnego działania sieci </w:t>
            </w:r>
            <w:proofErr w:type="spellStart"/>
            <w:r w:rsidRPr="001E1C93">
              <w:rPr>
                <w:rFonts w:cs="Arial"/>
                <w:szCs w:val="20"/>
              </w:rPr>
              <w:t>przesyłu</w:t>
            </w:r>
            <w:proofErr w:type="spellEnd"/>
            <w:r w:rsidRPr="001E1C93">
              <w:rPr>
                <w:rFonts w:cs="Arial"/>
                <w:szCs w:val="20"/>
              </w:rPr>
              <w:t xml:space="preserve"> informacji wewnętrznej systemów elektronicznych pojazdów, maszyn i urządzeń rolniczych </w:t>
            </w:r>
          </w:p>
          <w:p w14:paraId="4E3985A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zarejestrować wyniki pomiarów diagnostycznych w układach sterujących i wykonawczych pojazdów, maszyn i urządzeń rolniczych </w:t>
            </w:r>
          </w:p>
          <w:p w14:paraId="0FC94F0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kody błędów systemowych w układach sterujących i wykonawczych pojazdów, maszyn i urządzeń rolniczych </w:t>
            </w:r>
          </w:p>
          <w:p w14:paraId="38E9A6F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ustalić rodzaj usterek i niedomagań na podstawie kodów błędów </w:t>
            </w:r>
          </w:p>
          <w:p w14:paraId="76B65ED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części zamienne do wykonania określonych napraw układów i elementów </w:t>
            </w:r>
          </w:p>
          <w:p w14:paraId="4D62330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ustalić liczbę roboczogodzin do przeprowadzenia napraw poszczególnych układów i elementów </w:t>
            </w:r>
          </w:p>
          <w:p w14:paraId="4B4C7F5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określić metody usuwania nieprawidłowości w działaniu układów sterujących i wykonawczych </w:t>
            </w:r>
          </w:p>
          <w:p w14:paraId="50BEFB3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określić podzespoły układów sterujących i wykonawczych wymagające okresowej konserwacji zgodnie z instrukcją obsługi </w:t>
            </w:r>
          </w:p>
          <w:p w14:paraId="49B90E9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narzędzia i materiały do wykonania konserwacji układów sterujących i wykonawczych w pojazdach, maszynach i urządzeniach rolniczych </w:t>
            </w:r>
          </w:p>
          <w:p w14:paraId="5B711F2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rozróżnić dokumentację dotyczącą eksploatacji pojazdów, maszyn i urządzeń rolniczych wyposażonych w układy sterujące i wykonawcze</w:t>
            </w:r>
          </w:p>
        </w:tc>
        <w:tc>
          <w:tcPr>
            <w:tcW w:w="3402" w:type="dxa"/>
          </w:tcPr>
          <w:p w14:paraId="1DC5F24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oprogramowanie oraz urządzenie do diagnozowania pracy układów sterujących i wykonawczych pojazdów, maszyn i urządzeń rolniczych </w:t>
            </w:r>
          </w:p>
          <w:p w14:paraId="4DEBEA4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wartości pracy układów sterujących i wykonawczych pojazdów, maszyn i urządzeń rolniczych, wykorzystując programy i urządzenia diagnozujące </w:t>
            </w:r>
          </w:p>
          <w:p w14:paraId="6E877BE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wyjaśnić zasady kalibracji układów sterujących i wykonawczych pojazdów, maszyn i urządzeń rolniczych </w:t>
            </w:r>
          </w:p>
          <w:p w14:paraId="5EA881F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przedstawić wyniki pomiarów diagnostycznych w układach sterujących i wykonawczych pojazdów, maszyn i urządzeń rolniczych </w:t>
            </w:r>
          </w:p>
          <w:p w14:paraId="018FAE8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przeanalizować wyniki pomiarów diagnostycznych w układach sterujących i wykonawczych pojazdów, maszyn i urządzeń rolniczych </w:t>
            </w:r>
          </w:p>
          <w:p w14:paraId="00279FA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analizy kodów błędów systemowych w układach sterujących i wykonawczych pojazdów, maszyn i urządzeń rolniczych </w:t>
            </w:r>
          </w:p>
          <w:p w14:paraId="0B239F8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opisać sposoby usunięcia usterek i niedomagań występujących w układach sterujących i wykonawczych pojazdów, maszyn i urządzeń rolniczych </w:t>
            </w:r>
          </w:p>
          <w:p w14:paraId="70AB102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planowanych napraw </w:t>
            </w:r>
          </w:p>
          <w:p w14:paraId="6D97BF5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metody usuwania nieprawidłowości na podstawie określonego przypadku serwisowego </w:t>
            </w:r>
          </w:p>
          <w:p w14:paraId="71958EA1"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wypełnić dokumentację dotyczącą eksploatacji pojazdów, maszyn i urządzeń rolniczych wyposażonych w układy sterujące i wykonawcze </w:t>
            </w:r>
          </w:p>
        </w:tc>
        <w:tc>
          <w:tcPr>
            <w:tcW w:w="1418" w:type="dxa"/>
            <w:shd w:val="clear" w:color="auto" w:fill="auto"/>
          </w:tcPr>
          <w:p w14:paraId="118D9EB7"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2C9167DD" w14:textId="77777777" w:rsidTr="00BA32DE">
        <w:trPr>
          <w:trHeight w:val="1264"/>
        </w:trPr>
        <w:tc>
          <w:tcPr>
            <w:tcW w:w="2014" w:type="dxa"/>
            <w:vMerge w:val="restart"/>
          </w:tcPr>
          <w:p w14:paraId="29072DB5" w14:textId="77777777" w:rsidR="00152B71" w:rsidRPr="001E1C93" w:rsidRDefault="00152B71" w:rsidP="00BA32DE">
            <w:pPr>
              <w:spacing w:after="0" w:line="23" w:lineRule="atLeast"/>
              <w:ind w:right="-79"/>
              <w:rPr>
                <w:rFonts w:cs="Arial"/>
                <w:szCs w:val="20"/>
              </w:rPr>
            </w:pPr>
            <w:r w:rsidRPr="001E1C93">
              <w:rPr>
                <w:rFonts w:cs="Arial"/>
                <w:szCs w:val="20"/>
              </w:rPr>
              <w:t>Użytkowanie systemów i urządzeń wspomagających automatyczną pracę maszyn i urządzeń stosowanych w produkcji zwierzęcej</w:t>
            </w:r>
          </w:p>
        </w:tc>
        <w:tc>
          <w:tcPr>
            <w:tcW w:w="1814" w:type="dxa"/>
          </w:tcPr>
          <w:p w14:paraId="13713E11" w14:textId="77777777" w:rsidR="00152B71" w:rsidRPr="001E1C93" w:rsidRDefault="00152B71" w:rsidP="00BA32DE">
            <w:pPr>
              <w:pStyle w:val="Akapitzlist"/>
              <w:spacing w:line="23" w:lineRule="atLeast"/>
              <w:ind w:left="13" w:right="-108"/>
              <w:rPr>
                <w:rFonts w:cs="Arial"/>
                <w:szCs w:val="20"/>
              </w:rPr>
            </w:pPr>
            <w:r w:rsidRPr="001E1C93">
              <w:rPr>
                <w:rFonts w:cs="Arial"/>
                <w:szCs w:val="20"/>
              </w:rPr>
              <w:t>1. Systemy i urządzenia wspomagające automatyczną pracę maszyn do zadawania pasz i udoju mleka.</w:t>
            </w:r>
          </w:p>
        </w:tc>
        <w:tc>
          <w:tcPr>
            <w:tcW w:w="992" w:type="dxa"/>
          </w:tcPr>
          <w:p w14:paraId="7A66D1D3" w14:textId="5A8970D5" w:rsidR="00152B71" w:rsidRPr="001E1C93" w:rsidRDefault="00152B71" w:rsidP="00BA32DE">
            <w:pPr>
              <w:spacing w:after="0" w:line="23" w:lineRule="atLeast"/>
              <w:rPr>
                <w:rFonts w:cs="Arial"/>
                <w:szCs w:val="20"/>
              </w:rPr>
            </w:pPr>
          </w:p>
        </w:tc>
        <w:tc>
          <w:tcPr>
            <w:tcW w:w="5245" w:type="dxa"/>
          </w:tcPr>
          <w:p w14:paraId="558C8453"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opisać działanie elektronicznych systemów stosowanych w urządzeniach do zadawania pasz i udoju mleka</w:t>
            </w:r>
          </w:p>
          <w:p w14:paraId="0ABD3F5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dobrać systemy zdalnego sterowania urządzeniami do zadawania pasz i udoju mleka</w:t>
            </w:r>
          </w:p>
          <w:p w14:paraId="1933C89F"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zadawania pasz i udoju mleka wyposażonych w układy elektryczne i elektroniczne </w:t>
            </w:r>
          </w:p>
          <w:p w14:paraId="72A4315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zadawania pasz i udoju mleka wyposażonych w układy hydrauliczne </w:t>
            </w:r>
          </w:p>
          <w:p w14:paraId="2005853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zadawania pasz i udoju mleka wyposażonych w układy pneumatyczne </w:t>
            </w:r>
          </w:p>
          <w:p w14:paraId="0ED441D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urządzeń do zadawania pasz i udoju mleka</w:t>
            </w:r>
          </w:p>
          <w:p w14:paraId="7FEF5535"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zidentyfikować rodzaje kosztów eksploatacji urządzeń do zadawania pasz i udoju mleka</w:t>
            </w:r>
          </w:p>
          <w:p w14:paraId="1BA4CC9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jednostkowych eksploatacji urządzeń do zadawania pasz i udoju mleka wyposażonych w układy </w:t>
            </w:r>
            <w:proofErr w:type="spellStart"/>
            <w:r w:rsidRPr="001E1C93">
              <w:rPr>
                <w:rFonts w:cs="Arial"/>
                <w:szCs w:val="20"/>
              </w:rPr>
              <w:t>mechatroniczne</w:t>
            </w:r>
            <w:proofErr w:type="spellEnd"/>
            <w:r w:rsidRPr="001E1C93">
              <w:rPr>
                <w:rFonts w:cs="Arial"/>
                <w:szCs w:val="20"/>
              </w:rPr>
              <w:t xml:space="preserve"> </w:t>
            </w:r>
          </w:p>
        </w:tc>
        <w:tc>
          <w:tcPr>
            <w:tcW w:w="3402" w:type="dxa"/>
          </w:tcPr>
          <w:p w14:paraId="1C4A6E5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dane urządzeń do zadawania pasz i udoju mleka rozpoznanych w systemach zdalnych </w:t>
            </w:r>
          </w:p>
          <w:p w14:paraId="6E77C82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określić korzyści wynikające ze zdalnego monitorowania pracy urządzeń do zadawania pasz i udoju mleka </w:t>
            </w:r>
          </w:p>
          <w:p w14:paraId="0445B9F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odnaleźć informacje o podzespołach urządzeń do zadawania pasz i udoju mleka w publikacjach technicznych </w:t>
            </w:r>
          </w:p>
          <w:p w14:paraId="01FBE4B8"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zadawania pasz i udoju mleka wyposażonych w układy elektryczne i elektroniczne </w:t>
            </w:r>
          </w:p>
          <w:p w14:paraId="37820BD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urządzeń do zadawania pasz i udoju mleka wyposażonych w układy hydrauliczne</w:t>
            </w:r>
          </w:p>
          <w:p w14:paraId="130DC66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urządzeń do zadawania pasz i udoju mleka wyposażonych w układy pneumatyczne</w:t>
            </w:r>
          </w:p>
          <w:p w14:paraId="1282035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urządzeń do zadawania pasz i udoju mleka</w:t>
            </w:r>
          </w:p>
        </w:tc>
        <w:tc>
          <w:tcPr>
            <w:tcW w:w="1418" w:type="dxa"/>
            <w:shd w:val="clear" w:color="auto" w:fill="auto"/>
          </w:tcPr>
          <w:p w14:paraId="20C7D05E"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215B02E7" w14:textId="77777777" w:rsidTr="00BA32DE">
        <w:trPr>
          <w:trHeight w:val="839"/>
        </w:trPr>
        <w:tc>
          <w:tcPr>
            <w:tcW w:w="2014" w:type="dxa"/>
            <w:vMerge/>
            <w:vAlign w:val="center"/>
          </w:tcPr>
          <w:p w14:paraId="614A4839" w14:textId="77777777" w:rsidR="00152B71" w:rsidRPr="001E1C93" w:rsidRDefault="00152B71" w:rsidP="00BA32DE">
            <w:pPr>
              <w:spacing w:after="0" w:line="23" w:lineRule="atLeast"/>
              <w:rPr>
                <w:rFonts w:cs="Arial"/>
                <w:color w:val="FF0000"/>
                <w:szCs w:val="20"/>
              </w:rPr>
            </w:pPr>
          </w:p>
        </w:tc>
        <w:tc>
          <w:tcPr>
            <w:tcW w:w="1814" w:type="dxa"/>
          </w:tcPr>
          <w:p w14:paraId="79C1A2B9" w14:textId="77777777" w:rsidR="00152B71" w:rsidRPr="001E1C93" w:rsidRDefault="00152B71" w:rsidP="00BA32DE">
            <w:pPr>
              <w:spacing w:after="0" w:line="23" w:lineRule="atLeast"/>
              <w:ind w:right="-108"/>
              <w:rPr>
                <w:rFonts w:cs="Arial"/>
                <w:bCs/>
                <w:szCs w:val="20"/>
              </w:rPr>
            </w:pPr>
            <w:r w:rsidRPr="001E1C93">
              <w:rPr>
                <w:rFonts w:cs="Arial"/>
                <w:szCs w:val="20"/>
              </w:rPr>
              <w:t>2. Systemy i urządzenia wspomagające automatyczną pracę maszyn do usuwania odchodów</w:t>
            </w:r>
          </w:p>
        </w:tc>
        <w:tc>
          <w:tcPr>
            <w:tcW w:w="992" w:type="dxa"/>
          </w:tcPr>
          <w:p w14:paraId="148C8241" w14:textId="65BA6FE5" w:rsidR="00152B71" w:rsidRPr="001E1C93" w:rsidRDefault="00152B71" w:rsidP="00BA32DE">
            <w:pPr>
              <w:spacing w:after="0" w:line="23" w:lineRule="atLeast"/>
              <w:rPr>
                <w:rFonts w:cs="Arial"/>
                <w:szCs w:val="20"/>
              </w:rPr>
            </w:pPr>
          </w:p>
        </w:tc>
        <w:tc>
          <w:tcPr>
            <w:tcW w:w="5245" w:type="dxa"/>
          </w:tcPr>
          <w:p w14:paraId="6D6DB294"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opisać działanie elektronicznych systemów stosowanych w urządzeniach do usuwania odchodów</w:t>
            </w:r>
          </w:p>
          <w:p w14:paraId="2468D61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dobrać systemy zdalnego sterowania urządzeniami do zadawania usuwania odchodów </w:t>
            </w:r>
          </w:p>
          <w:p w14:paraId="64EA3A26"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usuwania odchodów wyposażonych w układy elektryczne i elektroniczne </w:t>
            </w:r>
          </w:p>
          <w:p w14:paraId="08C59F1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usuwania odchodów wyposażonych w układy hydrauliczne </w:t>
            </w:r>
          </w:p>
          <w:p w14:paraId="2074322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urządzeń do usuwania odchodów wyposażonych w układy pneumatyczne </w:t>
            </w:r>
          </w:p>
          <w:p w14:paraId="24B50059"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rozwiązać problemy techniczne z wykorzystaniem dokumentacji technicznej urządzeń do usuwania odchodów</w:t>
            </w:r>
          </w:p>
          <w:p w14:paraId="4EDB2BAD"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zidentyfikować rodzaje kosztów eksploatacji urządzeń do usuwania odchodów</w:t>
            </w:r>
          </w:p>
          <w:p w14:paraId="4927616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dokonać kalkulacji kosztów jednostkowych eksploatacji urządzeń do usuwania odchodów wyposażonych w układy </w:t>
            </w:r>
            <w:proofErr w:type="spellStart"/>
            <w:r w:rsidRPr="001E1C93">
              <w:rPr>
                <w:rFonts w:cs="Arial"/>
                <w:szCs w:val="20"/>
              </w:rPr>
              <w:t>mechatroniczne</w:t>
            </w:r>
            <w:proofErr w:type="spellEnd"/>
            <w:r w:rsidRPr="001E1C93">
              <w:rPr>
                <w:rFonts w:cs="Arial"/>
                <w:szCs w:val="20"/>
              </w:rPr>
              <w:t xml:space="preserve"> </w:t>
            </w:r>
          </w:p>
        </w:tc>
        <w:tc>
          <w:tcPr>
            <w:tcW w:w="3402" w:type="dxa"/>
          </w:tcPr>
          <w:p w14:paraId="06D109F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odczytać dane urządzeń do usuwania odchodów rozpoznanych w systemach zdalnych </w:t>
            </w:r>
          </w:p>
          <w:p w14:paraId="1C78C04C"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do usuwania odchodów</w:t>
            </w:r>
          </w:p>
          <w:p w14:paraId="5F75DC7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odnaleźć informacje o podzespołach urządzeń do usuwania odchodów w publikacjach technicznych </w:t>
            </w:r>
          </w:p>
          <w:p w14:paraId="47982F5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 xml:space="preserve">zinterpretować dokumentację techniczną do usuwania odchodów wyposażonych w układy elektryczne i elektroniczne </w:t>
            </w:r>
          </w:p>
          <w:p w14:paraId="345D7347"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urządzeń do usuwania odchodów wyposażonych w układy hydrauliczne</w:t>
            </w:r>
          </w:p>
          <w:p w14:paraId="001C2DA2"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zinterpretować dokumentację techniczną urządzeń do usuwania odchodów wyposażonych w układy pneumatyczne</w:t>
            </w:r>
          </w:p>
          <w:p w14:paraId="540F543A" w14:textId="77777777" w:rsidR="00152B71" w:rsidRPr="001E1C93" w:rsidRDefault="00152B71" w:rsidP="002C4E08">
            <w:pPr>
              <w:pStyle w:val="Akapitzlist"/>
              <w:numPr>
                <w:ilvl w:val="0"/>
                <w:numId w:val="41"/>
              </w:numPr>
              <w:spacing w:line="23" w:lineRule="atLeast"/>
              <w:rPr>
                <w:rFonts w:cs="Arial"/>
                <w:szCs w:val="20"/>
              </w:rPr>
            </w:pPr>
            <w:r w:rsidRPr="001E1C93">
              <w:rPr>
                <w:rFonts w:cs="Arial"/>
                <w:szCs w:val="20"/>
              </w:rPr>
              <w:t>określić korzyści wynikające ze zdalnego monitorowania pracy urządzeń do usuwania odchodów</w:t>
            </w:r>
          </w:p>
        </w:tc>
        <w:tc>
          <w:tcPr>
            <w:tcW w:w="1418" w:type="dxa"/>
            <w:shd w:val="clear" w:color="auto" w:fill="auto"/>
          </w:tcPr>
          <w:p w14:paraId="6B1F0DA2" w14:textId="77777777" w:rsidR="00152B71" w:rsidRPr="001E1C93" w:rsidRDefault="00152B71" w:rsidP="00BA32DE">
            <w:pPr>
              <w:spacing w:after="0" w:line="23" w:lineRule="atLeast"/>
              <w:ind w:hanging="108"/>
              <w:rPr>
                <w:rFonts w:cs="Arial"/>
                <w:szCs w:val="20"/>
              </w:rPr>
            </w:pPr>
            <w:r w:rsidRPr="001E1C93">
              <w:rPr>
                <w:rFonts w:cs="Arial"/>
                <w:szCs w:val="20"/>
              </w:rPr>
              <w:t>Klasa V</w:t>
            </w:r>
          </w:p>
        </w:tc>
      </w:tr>
      <w:tr w:rsidR="00152B71" w:rsidRPr="00B94481" w14:paraId="0FD3EBCA" w14:textId="77777777" w:rsidTr="00BA32DE">
        <w:tc>
          <w:tcPr>
            <w:tcW w:w="2014" w:type="dxa"/>
            <w:vAlign w:val="center"/>
          </w:tcPr>
          <w:p w14:paraId="3B8B25EB" w14:textId="77777777" w:rsidR="00152B71" w:rsidRPr="001E1C93" w:rsidRDefault="00152B71" w:rsidP="00BA32DE">
            <w:pPr>
              <w:spacing w:after="0" w:line="23" w:lineRule="atLeast"/>
              <w:rPr>
                <w:rFonts w:cs="Arial"/>
                <w:color w:val="FF0000"/>
                <w:szCs w:val="20"/>
              </w:rPr>
            </w:pPr>
          </w:p>
        </w:tc>
        <w:tc>
          <w:tcPr>
            <w:tcW w:w="1814" w:type="dxa"/>
          </w:tcPr>
          <w:p w14:paraId="643A8594" w14:textId="77777777" w:rsidR="00152B71" w:rsidRPr="001E1C93" w:rsidRDefault="00152B71" w:rsidP="00BA32DE">
            <w:pPr>
              <w:pStyle w:val="Akapitzlist"/>
              <w:spacing w:line="23" w:lineRule="atLeast"/>
              <w:ind w:left="13"/>
              <w:rPr>
                <w:rFonts w:cs="Arial"/>
                <w:b/>
                <w:bCs/>
                <w:szCs w:val="20"/>
              </w:rPr>
            </w:pPr>
            <w:r w:rsidRPr="001E1C93">
              <w:rPr>
                <w:rFonts w:cs="Arial"/>
                <w:b/>
                <w:bCs/>
                <w:szCs w:val="20"/>
              </w:rPr>
              <w:t xml:space="preserve">Razem </w:t>
            </w:r>
          </w:p>
        </w:tc>
        <w:tc>
          <w:tcPr>
            <w:tcW w:w="992" w:type="dxa"/>
          </w:tcPr>
          <w:p w14:paraId="34237D78" w14:textId="3C63A033" w:rsidR="00152B71" w:rsidRPr="001E1C93" w:rsidRDefault="00152B71" w:rsidP="00BA32DE">
            <w:pPr>
              <w:spacing w:after="0" w:line="23" w:lineRule="atLeast"/>
              <w:rPr>
                <w:rFonts w:cs="Arial"/>
                <w:b/>
                <w:bCs/>
                <w:szCs w:val="20"/>
              </w:rPr>
            </w:pPr>
          </w:p>
        </w:tc>
        <w:tc>
          <w:tcPr>
            <w:tcW w:w="5245" w:type="dxa"/>
          </w:tcPr>
          <w:p w14:paraId="5091445A" w14:textId="77777777" w:rsidR="00152B71" w:rsidRPr="001E1C93" w:rsidRDefault="00152B71" w:rsidP="00BA32DE">
            <w:pPr>
              <w:pStyle w:val="Akapitzlist"/>
              <w:spacing w:line="23" w:lineRule="atLeast"/>
              <w:ind w:left="360"/>
              <w:rPr>
                <w:rFonts w:cs="Arial"/>
                <w:color w:val="FF0000"/>
                <w:szCs w:val="20"/>
              </w:rPr>
            </w:pPr>
          </w:p>
        </w:tc>
        <w:tc>
          <w:tcPr>
            <w:tcW w:w="3402" w:type="dxa"/>
          </w:tcPr>
          <w:p w14:paraId="6FF80FC7" w14:textId="77777777" w:rsidR="00152B71" w:rsidRPr="001E1C93" w:rsidRDefault="00152B71" w:rsidP="00BA32DE">
            <w:pPr>
              <w:pStyle w:val="Akapitzlist"/>
              <w:spacing w:line="23" w:lineRule="atLeast"/>
              <w:ind w:left="360"/>
              <w:rPr>
                <w:rFonts w:cs="Arial"/>
                <w:color w:val="FF0000"/>
                <w:szCs w:val="20"/>
              </w:rPr>
            </w:pPr>
          </w:p>
        </w:tc>
        <w:tc>
          <w:tcPr>
            <w:tcW w:w="1418" w:type="dxa"/>
          </w:tcPr>
          <w:p w14:paraId="1A823264" w14:textId="77777777" w:rsidR="00152B71" w:rsidRPr="001E1C93" w:rsidRDefault="00152B71" w:rsidP="00BA32DE">
            <w:pPr>
              <w:spacing w:after="0" w:line="23" w:lineRule="atLeast"/>
              <w:rPr>
                <w:rFonts w:cs="Arial"/>
                <w:color w:val="FF0000"/>
                <w:szCs w:val="20"/>
              </w:rPr>
            </w:pPr>
          </w:p>
        </w:tc>
      </w:tr>
    </w:tbl>
    <w:p w14:paraId="50096678" w14:textId="77777777" w:rsidR="00152B71" w:rsidRPr="008F2F6F" w:rsidRDefault="00152B71" w:rsidP="00152B71">
      <w:pPr>
        <w:shd w:val="clear" w:color="auto" w:fill="FFFFFF" w:themeFill="background1"/>
        <w:spacing w:after="0" w:line="23" w:lineRule="atLeast"/>
        <w:rPr>
          <w:rFonts w:cs="Arial"/>
          <w:b/>
          <w:bCs/>
          <w:sz w:val="24"/>
          <w:szCs w:val="24"/>
        </w:rPr>
      </w:pPr>
    </w:p>
    <w:p w14:paraId="13ACEB61" w14:textId="77777777" w:rsidR="00152B71" w:rsidRPr="008F2F6F" w:rsidRDefault="00152B71" w:rsidP="00152B71">
      <w:pPr>
        <w:spacing w:after="0" w:line="23" w:lineRule="atLeast"/>
        <w:rPr>
          <w:rFonts w:cs="Arial"/>
          <w:b/>
          <w:sz w:val="24"/>
          <w:szCs w:val="24"/>
        </w:rPr>
      </w:pPr>
      <w:r w:rsidRPr="008F2F6F">
        <w:rPr>
          <w:rFonts w:cs="Arial"/>
          <w:b/>
          <w:sz w:val="24"/>
          <w:szCs w:val="24"/>
        </w:rPr>
        <w:t>PROCEDURY OSIĄGANIA CELÓW KSZTAŁCENIA PRZEDMIOTU</w:t>
      </w:r>
    </w:p>
    <w:p w14:paraId="6BCE9D49" w14:textId="77777777" w:rsidR="00152B71" w:rsidRPr="008F2F6F" w:rsidRDefault="00152B71" w:rsidP="00152B71">
      <w:pPr>
        <w:spacing w:after="0" w:line="23" w:lineRule="atLeast"/>
        <w:rPr>
          <w:rFonts w:cs="Arial"/>
          <w:b/>
          <w:sz w:val="24"/>
          <w:szCs w:val="24"/>
        </w:rPr>
      </w:pPr>
    </w:p>
    <w:p w14:paraId="7074EA6F" w14:textId="77777777" w:rsidR="00152B71" w:rsidRPr="008F2F6F" w:rsidRDefault="00152B71" w:rsidP="00152B71">
      <w:pPr>
        <w:spacing w:after="0" w:line="23" w:lineRule="atLeast"/>
        <w:rPr>
          <w:rFonts w:cs="Arial"/>
          <w:b/>
          <w:sz w:val="24"/>
          <w:szCs w:val="24"/>
        </w:rPr>
      </w:pPr>
      <w:r w:rsidRPr="008F2F6F">
        <w:rPr>
          <w:rFonts w:cs="Arial"/>
          <w:b/>
          <w:sz w:val="24"/>
          <w:szCs w:val="24"/>
        </w:rPr>
        <w:t>Metody nauczania</w:t>
      </w:r>
    </w:p>
    <w:p w14:paraId="50529A56" w14:textId="77777777" w:rsidR="00152B71" w:rsidRPr="001E1C93" w:rsidRDefault="00152B71" w:rsidP="00152B71">
      <w:pPr>
        <w:spacing w:after="0" w:line="23" w:lineRule="atLeast"/>
        <w:ind w:firstLine="567"/>
        <w:rPr>
          <w:rFonts w:cs="Arial"/>
          <w:szCs w:val="24"/>
        </w:rPr>
      </w:pPr>
      <w:r w:rsidRPr="001E1C93">
        <w:rPr>
          <w:rFonts w:cs="Arial"/>
          <w:szCs w:val="24"/>
        </w:rPr>
        <w:t>W procesie nauczania nauczyciel powinien przyjąć postawę:</w:t>
      </w:r>
    </w:p>
    <w:p w14:paraId="0BF7B262" w14:textId="77777777" w:rsidR="00152B71" w:rsidRPr="001E1C93" w:rsidRDefault="00152B71" w:rsidP="002C4E08">
      <w:pPr>
        <w:pStyle w:val="Akapitzlist"/>
        <w:numPr>
          <w:ilvl w:val="0"/>
          <w:numId w:val="22"/>
        </w:numPr>
        <w:spacing w:line="23" w:lineRule="atLeast"/>
        <w:ind w:left="284" w:hanging="284"/>
        <w:rPr>
          <w:rFonts w:cs="Arial"/>
          <w:szCs w:val="24"/>
        </w:rPr>
      </w:pPr>
      <w:r w:rsidRPr="001E1C93">
        <w:rPr>
          <w:rFonts w:cs="Arial"/>
          <w:szCs w:val="24"/>
        </w:rPr>
        <w:t xml:space="preserve">kierownika procesu uczenia się uczniów, </w:t>
      </w:r>
    </w:p>
    <w:p w14:paraId="3883049C" w14:textId="77777777" w:rsidR="00152B71" w:rsidRPr="001E1C93" w:rsidRDefault="00152B71" w:rsidP="002C4E08">
      <w:pPr>
        <w:pStyle w:val="Akapitzlist"/>
        <w:numPr>
          <w:ilvl w:val="0"/>
          <w:numId w:val="22"/>
        </w:numPr>
        <w:spacing w:line="23" w:lineRule="atLeast"/>
        <w:ind w:left="284" w:hanging="284"/>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1554B88E" w14:textId="77777777" w:rsidR="00152B71" w:rsidRPr="001E1C93" w:rsidRDefault="00152B71" w:rsidP="002C4E08">
      <w:pPr>
        <w:pStyle w:val="Akapitzlist"/>
        <w:numPr>
          <w:ilvl w:val="0"/>
          <w:numId w:val="22"/>
        </w:numPr>
        <w:spacing w:line="23" w:lineRule="atLeast"/>
        <w:ind w:left="284" w:hanging="284"/>
        <w:rPr>
          <w:rFonts w:cs="Arial"/>
          <w:szCs w:val="24"/>
        </w:rPr>
      </w:pPr>
      <w:r w:rsidRPr="001E1C93">
        <w:rPr>
          <w:rFonts w:cs="Arial"/>
          <w:szCs w:val="24"/>
        </w:rPr>
        <w:t>animatora, który inicjuje metody i objaśnia ich znaczenie dla procesu uczenia się, przedstawić cele uczenia się i przygotowuje materiał do pracy,</w:t>
      </w:r>
    </w:p>
    <w:p w14:paraId="6E38D7EE" w14:textId="77777777" w:rsidR="00152B71" w:rsidRPr="001E1C93" w:rsidRDefault="00152B71" w:rsidP="002C4E08">
      <w:pPr>
        <w:pStyle w:val="Akapitzlist"/>
        <w:numPr>
          <w:ilvl w:val="0"/>
          <w:numId w:val="22"/>
        </w:numPr>
        <w:spacing w:line="23" w:lineRule="atLeast"/>
        <w:ind w:left="284" w:hanging="284"/>
        <w:rPr>
          <w:rFonts w:cs="Arial"/>
          <w:szCs w:val="24"/>
        </w:rPr>
      </w:pPr>
      <w:r w:rsidRPr="001E1C93">
        <w:rPr>
          <w:rFonts w:cs="Arial"/>
          <w:szCs w:val="24"/>
        </w:rPr>
        <w:t>obserwatora i słuchacza, który obserwuje uczniów przy pracy i dzieli się z nimi obserwacjami,</w:t>
      </w:r>
    </w:p>
    <w:p w14:paraId="15C0B615" w14:textId="77777777" w:rsidR="00152B71" w:rsidRPr="001E1C93" w:rsidRDefault="00152B71" w:rsidP="002C4E08">
      <w:pPr>
        <w:pStyle w:val="Akapitzlist"/>
        <w:numPr>
          <w:ilvl w:val="0"/>
          <w:numId w:val="22"/>
        </w:numPr>
        <w:spacing w:line="23" w:lineRule="atLeast"/>
        <w:ind w:left="284" w:hanging="284"/>
        <w:rPr>
          <w:rFonts w:cs="Arial"/>
          <w:szCs w:val="24"/>
        </w:rPr>
      </w:pPr>
      <w:r w:rsidRPr="001E1C93">
        <w:rPr>
          <w:rFonts w:cs="Arial"/>
          <w:szCs w:val="24"/>
        </w:rPr>
        <w:t>uczestnika procesu dydaktycznego, który nie musi być doskonały i jest przykładem osoby, która uczy się przez całe życie,</w:t>
      </w:r>
    </w:p>
    <w:p w14:paraId="1D15F768" w14:textId="77777777" w:rsidR="00152B71" w:rsidRPr="001E1C93" w:rsidRDefault="00152B71" w:rsidP="002C4E08">
      <w:pPr>
        <w:pStyle w:val="Akapitzlist"/>
        <w:numPr>
          <w:ilvl w:val="0"/>
          <w:numId w:val="22"/>
        </w:numPr>
        <w:spacing w:line="23" w:lineRule="atLeast"/>
        <w:ind w:left="284" w:hanging="284"/>
        <w:rPr>
          <w:rFonts w:cs="Arial"/>
          <w:szCs w:val="24"/>
        </w:rPr>
      </w:pPr>
      <w:r w:rsidRPr="001E1C93">
        <w:rPr>
          <w:rFonts w:cs="Arial"/>
          <w:szCs w:val="24"/>
        </w:rPr>
        <w:t>partnera, który jest gotowy modyfikować przygotowane wcześniej zajęcia w zależności od sytuacji w klasie.</w:t>
      </w:r>
    </w:p>
    <w:p w14:paraId="6EC117F6" w14:textId="77777777" w:rsidR="00152B71" w:rsidRPr="001E1C93" w:rsidRDefault="00152B71" w:rsidP="00152B71">
      <w:pPr>
        <w:spacing w:after="0" w:line="23" w:lineRule="atLeast"/>
        <w:ind w:firstLine="567"/>
        <w:rPr>
          <w:rFonts w:cs="Arial"/>
          <w:szCs w:val="24"/>
        </w:rPr>
      </w:pPr>
      <w:r w:rsidRPr="001E1C93">
        <w:rPr>
          <w:rFonts w:cs="Arial"/>
          <w:szCs w:val="24"/>
        </w:rPr>
        <w:t>Metody i techniki dydaktyczne powinny umożliwiać uczniom rozwijanie umiejętności: poszukiwania, doświadczania, odkrywania i stosowania nabytej wiedzy w praktyce.</w:t>
      </w:r>
    </w:p>
    <w:p w14:paraId="00C127A4" w14:textId="77777777" w:rsidR="00152B71" w:rsidRPr="001E1C93" w:rsidRDefault="00152B71" w:rsidP="00152B71">
      <w:pPr>
        <w:spacing w:after="0" w:line="23" w:lineRule="atLeast"/>
        <w:ind w:firstLine="567"/>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stwarzania możliwości wszechstronnego rozwoju w obszarze kształcenia zawodowego.</w:t>
      </w:r>
    </w:p>
    <w:p w14:paraId="0D1A6804" w14:textId="77777777" w:rsidR="00152B71" w:rsidRPr="001E1C93" w:rsidRDefault="00152B71" w:rsidP="00152B71">
      <w:pPr>
        <w:spacing w:after="0" w:line="23" w:lineRule="atLeast"/>
        <w:ind w:firstLine="567"/>
        <w:rPr>
          <w:rFonts w:cs="Arial"/>
          <w:szCs w:val="24"/>
        </w:rPr>
      </w:pPr>
      <w:r w:rsidRPr="001E1C93">
        <w:rPr>
          <w:rFonts w:cs="Arial"/>
          <w:szCs w:val="24"/>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w:t>
      </w:r>
    </w:p>
    <w:p w14:paraId="49152617" w14:textId="77777777" w:rsidR="00152B71" w:rsidRPr="001E1C93" w:rsidRDefault="00152B71" w:rsidP="00152B71">
      <w:pPr>
        <w:spacing w:after="0" w:line="23" w:lineRule="atLeast"/>
        <w:ind w:firstLine="567"/>
        <w:rPr>
          <w:rFonts w:cs="Arial"/>
          <w:bCs/>
          <w:szCs w:val="24"/>
        </w:rPr>
      </w:pPr>
      <w:r w:rsidRPr="001E1C93">
        <w:rPr>
          <w:rFonts w:cs="Arial"/>
          <w:bCs/>
          <w:szCs w:val="24"/>
        </w:rPr>
        <w:t xml:space="preserve">Nauczyciel </w:t>
      </w:r>
      <w:r w:rsidRPr="001E1C93">
        <w:rPr>
          <w:rFonts w:cs="Arial"/>
          <w:szCs w:val="24"/>
        </w:rPr>
        <w:t>dobierając</w:t>
      </w:r>
      <w:r w:rsidRPr="001E1C93">
        <w:rPr>
          <w:rFonts w:cs="Arial"/>
          <w:bCs/>
          <w:szCs w:val="24"/>
        </w:rPr>
        <w:t xml:space="preserve">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4B630E05" w14:textId="77777777" w:rsidR="00152B71" w:rsidRPr="001E1C93" w:rsidRDefault="00152B71" w:rsidP="00152B71">
      <w:pPr>
        <w:spacing w:after="0" w:line="23" w:lineRule="atLeast"/>
        <w:ind w:firstLine="567"/>
        <w:rPr>
          <w:rFonts w:cs="Arial"/>
          <w:szCs w:val="24"/>
        </w:rPr>
      </w:pPr>
      <w:r w:rsidRPr="001E1C93">
        <w:rPr>
          <w:rFonts w:cs="Arial"/>
          <w:bCs/>
          <w:iCs/>
          <w:szCs w:val="24"/>
        </w:rPr>
        <w:t xml:space="preserve">Rzetelna </w:t>
      </w:r>
      <w:r w:rsidRPr="001E1C93">
        <w:rPr>
          <w:rFonts w:cs="Arial"/>
          <w:szCs w:val="24"/>
        </w:rPr>
        <w:t>odpowiedź</w:t>
      </w:r>
      <w:r w:rsidRPr="001E1C93">
        <w:rPr>
          <w:rFonts w:cs="Arial"/>
          <w:bCs/>
          <w:iCs/>
          <w:szCs w:val="24"/>
        </w:rPr>
        <w:t xml:space="preserve"> na te pytania pozwoli na trafne dobranie metod, które doprowadzą do osiągnięcia zamierzonych efektów. </w:t>
      </w:r>
      <w:r w:rsidRPr="001E1C93">
        <w:rPr>
          <w:rFonts w:cs="Arial"/>
          <w:szCs w:val="24"/>
        </w:rPr>
        <w:t xml:space="preserve">W czasie zajęć z przedmiotu powinny być kształtowane umiejętności </w:t>
      </w:r>
      <w:r w:rsidRPr="001E1C93">
        <w:rPr>
          <w:rFonts w:cs="Arial"/>
          <w:bCs/>
          <w:szCs w:val="24"/>
        </w:rPr>
        <w:t xml:space="preserve">samodzielnego myślenia, </w:t>
      </w:r>
      <w:r w:rsidRPr="001E1C93">
        <w:rPr>
          <w:rFonts w:cs="Arial"/>
          <w:szCs w:val="24"/>
        </w:rPr>
        <w:t>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w:t>
      </w:r>
    </w:p>
    <w:p w14:paraId="321DA6E4" w14:textId="77777777" w:rsidR="00152B71" w:rsidRPr="001E1C93" w:rsidRDefault="00152B71" w:rsidP="00152B71">
      <w:pPr>
        <w:spacing w:after="0" w:line="23" w:lineRule="atLeast"/>
        <w:ind w:firstLine="567"/>
        <w:rPr>
          <w:rFonts w:cs="Arial"/>
          <w:szCs w:val="24"/>
        </w:rPr>
      </w:pPr>
      <w:r w:rsidRPr="001E1C93">
        <w:rPr>
          <w:rFonts w:cs="Arial"/>
          <w:szCs w:val="24"/>
        </w:rPr>
        <w:t xml:space="preserve">Przykładowe metody i techniki: wykład informacyjny, wykład konwersatoryjny,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369840D6" w14:textId="77777777" w:rsidR="00152B71" w:rsidRPr="001E1C93" w:rsidRDefault="00152B71" w:rsidP="00152B71">
      <w:pPr>
        <w:spacing w:after="0" w:line="23" w:lineRule="atLeast"/>
        <w:rPr>
          <w:rFonts w:cs="Arial"/>
          <w:b/>
          <w:szCs w:val="24"/>
        </w:rPr>
      </w:pPr>
    </w:p>
    <w:p w14:paraId="09FC1A93" w14:textId="77777777" w:rsidR="00152B71" w:rsidRPr="008F2F6F" w:rsidRDefault="00152B71" w:rsidP="00152B71">
      <w:pPr>
        <w:spacing w:after="0" w:line="23" w:lineRule="atLeast"/>
        <w:rPr>
          <w:rFonts w:cs="Arial"/>
          <w:b/>
          <w:sz w:val="24"/>
          <w:szCs w:val="24"/>
        </w:rPr>
      </w:pPr>
      <w:r w:rsidRPr="008F2F6F">
        <w:rPr>
          <w:rFonts w:cs="Arial"/>
          <w:b/>
          <w:sz w:val="24"/>
          <w:szCs w:val="24"/>
        </w:rPr>
        <w:t>Środki dydaktyczne</w:t>
      </w:r>
    </w:p>
    <w:p w14:paraId="27944229" w14:textId="77777777" w:rsidR="00152B71" w:rsidRPr="001E1C93" w:rsidRDefault="00152B71" w:rsidP="00152B71">
      <w:pPr>
        <w:spacing w:after="0" w:line="23" w:lineRule="atLeast"/>
        <w:ind w:firstLine="567"/>
        <w:rPr>
          <w:rFonts w:cs="Arial"/>
          <w:szCs w:val="24"/>
        </w:rPr>
      </w:pPr>
      <w:r w:rsidRPr="001E1C93">
        <w:rPr>
          <w:rFonts w:cs="Arial"/>
          <w:szCs w:val="24"/>
        </w:rPr>
        <w:t xml:space="preserve">Pracownia </w:t>
      </w:r>
      <w:proofErr w:type="spellStart"/>
      <w:r w:rsidRPr="001E1C93">
        <w:rPr>
          <w:rFonts w:cs="Arial"/>
          <w:szCs w:val="24"/>
        </w:rPr>
        <w:t>agrotroniki</w:t>
      </w:r>
      <w:proofErr w:type="spellEnd"/>
      <w:r w:rsidRPr="001E1C93">
        <w:rPr>
          <w:rFonts w:cs="Arial"/>
          <w:szCs w:val="24"/>
        </w:rPr>
        <w:t xml:space="preserve"> powinna być wyposażona w:</w:t>
      </w:r>
    </w:p>
    <w:p w14:paraId="7DBAE0AE"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bCs/>
          <w:szCs w:val="24"/>
        </w:rPr>
        <w:t>stanowisko</w:t>
      </w:r>
      <w:r w:rsidRPr="001E1C93">
        <w:rPr>
          <w:rFonts w:cs="Arial"/>
          <w:szCs w:val="24"/>
        </w:rPr>
        <w:t xml:space="preserve"> komputerowe dla nauczyciela podłączone do sieci lokalnej z dostępem do </w:t>
      </w:r>
      <w:proofErr w:type="spellStart"/>
      <w:r w:rsidRPr="001E1C93">
        <w:rPr>
          <w:rFonts w:cs="Arial"/>
          <w:szCs w:val="24"/>
        </w:rPr>
        <w:t>internetu</w:t>
      </w:r>
      <w:proofErr w:type="spellEnd"/>
      <w:r w:rsidRPr="001E1C93">
        <w:rPr>
          <w:rFonts w:cs="Arial"/>
          <w:szCs w:val="24"/>
        </w:rPr>
        <w:t>, z biurowym urządzeniem wielofunkcyjnym, projektorem multimedialnym,</w:t>
      </w:r>
    </w:p>
    <w:p w14:paraId="054A5F7C"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 xml:space="preserve">stanowiska komputerowe dla uczniów (jedno stanowisko dla dwóch uczniów) podłączone do sieci lokalnej z dostępem do </w:t>
      </w:r>
      <w:proofErr w:type="spellStart"/>
      <w:r w:rsidRPr="001E1C93">
        <w:rPr>
          <w:rFonts w:cs="Arial"/>
          <w:szCs w:val="24"/>
        </w:rPr>
        <w:t>internetu</w:t>
      </w:r>
      <w:proofErr w:type="spellEnd"/>
      <w:r w:rsidRPr="001E1C93">
        <w:rPr>
          <w:rFonts w:cs="Arial"/>
          <w:szCs w:val="24"/>
        </w:rPr>
        <w:t xml:space="preserve"> z oprogramowaniem umożliwiającym symulację pracy układów elektrycznych, elektronicznych </w:t>
      </w:r>
    </w:p>
    <w:p w14:paraId="113DDDA9"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stanowiska pomiarowe (jedno stanowisko dla dwóch uczniów) zasilane napięciem 230/400V prądu przemiennego, zabezpieczone ochroną przeciwporażeniową, wyposażone w wyłączniki awaryjne i wyłącznik awaryjny centralny,</w:t>
      </w:r>
    </w:p>
    <w:p w14:paraId="0D6D460F"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przenośne źródła zasilania 12/24V, zasilacze stabilizowane napięcia stałego, autotransformatory,</w:t>
      </w:r>
    </w:p>
    <w:p w14:paraId="342560A0"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przyrządy pomiarowe analogowe i cyfrowe, elementy obwodów elektrycznych i elektronicznych, przewody i kable elektryczne,</w:t>
      </w:r>
    </w:p>
    <w:p w14:paraId="18F8B64A"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trenażery z układami elektrycznymi i elektronicznymi przystosowane do pomiarów parametrów, przekaźniki i styczniki, łączniki, wskaźniki parametrów, sygnalizatory, silniki elektryczne małej mocy,</w:t>
      </w:r>
    </w:p>
    <w:p w14:paraId="1875F865"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 xml:space="preserve">panele sterujące pojazdów, maszyn i urządzeń, układy </w:t>
      </w:r>
      <w:proofErr w:type="spellStart"/>
      <w:r w:rsidRPr="001E1C93">
        <w:rPr>
          <w:rFonts w:cs="Arial"/>
          <w:szCs w:val="24"/>
        </w:rPr>
        <w:t>mechatroniczne</w:t>
      </w:r>
      <w:proofErr w:type="spellEnd"/>
      <w:r w:rsidRPr="001E1C93">
        <w:rPr>
          <w:rFonts w:cs="Arial"/>
          <w:szCs w:val="24"/>
        </w:rPr>
        <w:t xml:space="preserve"> stosowane w maszynach i urządzeniach rolniczych do symulowania i diagnozowania usterek,</w:t>
      </w:r>
    </w:p>
    <w:p w14:paraId="00C7076C"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 xml:space="preserve">stację bazową systemu nawigacji, elementy systemów nawigacji satelitarnej i </w:t>
      </w:r>
      <w:proofErr w:type="spellStart"/>
      <w:r w:rsidRPr="001E1C93">
        <w:rPr>
          <w:rFonts w:cs="Arial"/>
          <w:szCs w:val="24"/>
        </w:rPr>
        <w:t>telematyki</w:t>
      </w:r>
      <w:proofErr w:type="spellEnd"/>
      <w:r w:rsidRPr="001E1C93">
        <w:rPr>
          <w:rFonts w:cs="Arial"/>
          <w:szCs w:val="24"/>
        </w:rPr>
        <w:t>,</w:t>
      </w:r>
    </w:p>
    <w:p w14:paraId="6E746DB5" w14:textId="77777777" w:rsidR="00152B71" w:rsidRPr="001E1C93" w:rsidRDefault="00152B71" w:rsidP="00B01257">
      <w:pPr>
        <w:pStyle w:val="Akapitzlist"/>
        <w:numPr>
          <w:ilvl w:val="0"/>
          <w:numId w:val="22"/>
        </w:numPr>
        <w:spacing w:line="23" w:lineRule="atLeast"/>
        <w:ind w:left="1134"/>
        <w:rPr>
          <w:rFonts w:cs="Arial"/>
          <w:szCs w:val="24"/>
        </w:rPr>
      </w:pPr>
      <w:r w:rsidRPr="001E1C93">
        <w:rPr>
          <w:rFonts w:cs="Arial"/>
          <w:szCs w:val="24"/>
        </w:rPr>
        <w:t>środki ochrony indywidualnej.</w:t>
      </w:r>
    </w:p>
    <w:p w14:paraId="03A1B0CB" w14:textId="77777777" w:rsidR="00152B71" w:rsidRPr="001E1C93" w:rsidRDefault="00152B71" w:rsidP="00152B71">
      <w:pPr>
        <w:spacing w:after="0" w:line="23" w:lineRule="atLeast"/>
        <w:ind w:firstLine="567"/>
        <w:rPr>
          <w:rFonts w:cs="Arial"/>
          <w:szCs w:val="24"/>
        </w:rPr>
      </w:pPr>
      <w:r w:rsidRPr="001E1C93">
        <w:rPr>
          <w:rFonts w:cs="Arial"/>
          <w:szCs w:val="24"/>
        </w:rPr>
        <w:t>Środki i pomoce dydaktyczne powinny być w najwyższym stopniu oparte o rzeczywiste elementy maszyn, urządzeń, umożliwiać kształtowanie wyobraźni przestrzennej uczniów i rozwijać praktyczne wykorzystanie nabytej wiedzy.</w:t>
      </w:r>
    </w:p>
    <w:p w14:paraId="6D081A4F" w14:textId="77777777" w:rsidR="00152B71" w:rsidRPr="001E1C93" w:rsidRDefault="00152B71" w:rsidP="00152B71">
      <w:pPr>
        <w:spacing w:after="0" w:line="23" w:lineRule="atLeast"/>
        <w:rPr>
          <w:rFonts w:cs="Arial"/>
          <w:b/>
          <w:szCs w:val="24"/>
        </w:rPr>
      </w:pPr>
    </w:p>
    <w:p w14:paraId="6AE63C3D" w14:textId="77777777" w:rsidR="00152B71" w:rsidRPr="008F2F6F" w:rsidRDefault="00152B71" w:rsidP="00152B71">
      <w:pPr>
        <w:spacing w:after="0" w:line="23" w:lineRule="atLeast"/>
        <w:rPr>
          <w:rFonts w:cs="Arial"/>
          <w:b/>
          <w:sz w:val="24"/>
          <w:szCs w:val="24"/>
        </w:rPr>
      </w:pPr>
      <w:r w:rsidRPr="008F2F6F">
        <w:rPr>
          <w:rFonts w:cs="Arial"/>
          <w:b/>
          <w:sz w:val="24"/>
          <w:szCs w:val="24"/>
        </w:rPr>
        <w:t>Warunki realizacji efektów kształcenia</w:t>
      </w:r>
    </w:p>
    <w:p w14:paraId="1DA1CD99" w14:textId="77777777" w:rsidR="00152B71" w:rsidRPr="001E1C93" w:rsidRDefault="00152B71" w:rsidP="00152B71">
      <w:pPr>
        <w:spacing w:after="0" w:line="23" w:lineRule="atLeast"/>
        <w:ind w:firstLine="284"/>
        <w:rPr>
          <w:rFonts w:cs="Arial"/>
          <w:szCs w:val="24"/>
        </w:rPr>
      </w:pPr>
      <w:r w:rsidRPr="001E1C93">
        <w:rPr>
          <w:rFonts w:cs="Arial"/>
          <w:szCs w:val="24"/>
        </w:rPr>
        <w:t xml:space="preserve">Zajęcia edukacyjne powinny być prowadzone pracowni </w:t>
      </w:r>
      <w:proofErr w:type="spellStart"/>
      <w:r w:rsidRPr="001E1C93">
        <w:rPr>
          <w:rFonts w:cs="Arial"/>
          <w:szCs w:val="24"/>
        </w:rPr>
        <w:t>agrotroniki</w:t>
      </w:r>
      <w:proofErr w:type="spellEnd"/>
      <w:r w:rsidRPr="001E1C93">
        <w:rPr>
          <w:rFonts w:cs="Arial"/>
          <w:bCs/>
          <w:szCs w:val="24"/>
        </w:rPr>
        <w:t xml:space="preserve"> </w:t>
      </w:r>
      <w:r w:rsidRPr="001E1C93">
        <w:rPr>
          <w:rFonts w:cs="Arial"/>
          <w:szCs w:val="24"/>
        </w:rPr>
        <w:t xml:space="preserve">posiadającej stały dostęp do pomocy i środków dydaktycznych z zakresu urządzeń i systemów </w:t>
      </w:r>
      <w:proofErr w:type="spellStart"/>
      <w:r w:rsidRPr="001E1C93">
        <w:rPr>
          <w:rFonts w:cs="Arial"/>
          <w:szCs w:val="24"/>
        </w:rPr>
        <w:t>agrotronicznych</w:t>
      </w:r>
      <w:proofErr w:type="spellEnd"/>
      <w:r w:rsidRPr="001E1C93">
        <w:rPr>
          <w:rFonts w:cs="Arial"/>
          <w:szCs w:val="24"/>
        </w:rPr>
        <w:t>.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63592D8A" w14:textId="77777777" w:rsidR="00152B71" w:rsidRPr="001E1C93" w:rsidRDefault="00152B71" w:rsidP="00152B71">
      <w:pPr>
        <w:autoSpaceDE w:val="0"/>
        <w:autoSpaceDN w:val="0"/>
        <w:adjustRightInd w:val="0"/>
        <w:spacing w:after="0" w:line="23" w:lineRule="atLeast"/>
        <w:ind w:firstLine="284"/>
        <w:rPr>
          <w:rFonts w:cs="Arial"/>
          <w:szCs w:val="24"/>
        </w:rPr>
      </w:pPr>
      <w:r w:rsidRPr="001E1C93">
        <w:rPr>
          <w:rFonts w:cs="Arial"/>
          <w:szCs w:val="24"/>
        </w:rPr>
        <w:t xml:space="preserve">Przedmiot „Urządzenia i systemy </w:t>
      </w:r>
      <w:proofErr w:type="spellStart"/>
      <w:r w:rsidRPr="001E1C93">
        <w:rPr>
          <w:rFonts w:cs="Arial"/>
          <w:szCs w:val="24"/>
        </w:rPr>
        <w:t>agrotroniki</w:t>
      </w:r>
      <w:proofErr w:type="spellEnd"/>
      <w:r w:rsidRPr="001E1C93">
        <w:rPr>
          <w:rFonts w:cs="Arial"/>
          <w:szCs w:val="24"/>
        </w:rPr>
        <w:t xml:space="preserve"> ”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proofErr w:type="spellStart"/>
      <w:r w:rsidRPr="001E1C93">
        <w:rPr>
          <w:rFonts w:cs="Arial"/>
          <w:szCs w:val="24"/>
        </w:rPr>
        <w:t>agrotroniki</w:t>
      </w:r>
      <w:proofErr w:type="spellEnd"/>
      <w:r w:rsidRPr="001E1C93">
        <w:rPr>
          <w:rFonts w:cs="Arial"/>
          <w:szCs w:val="24"/>
        </w:rPr>
        <w:t>. Należy także kształtować umiejętności samokształcenia i współpracy w grupie, rozwoju kompetencji kluczowych oraz wszystkich kompetencji społecznych określonych w podstawie programowej kształcenia w zawodzie.</w:t>
      </w:r>
    </w:p>
    <w:p w14:paraId="6F34E17E" w14:textId="77777777" w:rsidR="00152B71" w:rsidRPr="001E1C93" w:rsidRDefault="00152B71" w:rsidP="00152B71">
      <w:pPr>
        <w:spacing w:after="0" w:line="23" w:lineRule="atLeast"/>
        <w:ind w:firstLine="284"/>
        <w:rPr>
          <w:rFonts w:cs="Arial"/>
          <w:szCs w:val="24"/>
        </w:rPr>
      </w:pPr>
    </w:p>
    <w:p w14:paraId="5ABBA139" w14:textId="77777777" w:rsidR="00152B71" w:rsidRPr="008F2F6F" w:rsidRDefault="00152B71" w:rsidP="00152B71">
      <w:pPr>
        <w:spacing w:after="0" w:line="23" w:lineRule="atLeast"/>
        <w:rPr>
          <w:rFonts w:cs="Arial"/>
          <w:b/>
          <w:sz w:val="24"/>
          <w:szCs w:val="24"/>
        </w:rPr>
      </w:pPr>
      <w:r w:rsidRPr="008F2F6F">
        <w:rPr>
          <w:rFonts w:cs="Arial"/>
          <w:b/>
          <w:sz w:val="24"/>
          <w:szCs w:val="24"/>
        </w:rPr>
        <w:t>Obudowa dydaktyczna</w:t>
      </w:r>
    </w:p>
    <w:p w14:paraId="6B24EAAF" w14:textId="77777777" w:rsidR="00152B71" w:rsidRPr="008F2F6F" w:rsidRDefault="00152B71" w:rsidP="00152B71">
      <w:pPr>
        <w:spacing w:after="0" w:line="23" w:lineRule="atLeast"/>
        <w:rPr>
          <w:rFonts w:cs="Arial"/>
          <w:b/>
          <w:sz w:val="24"/>
          <w:szCs w:val="24"/>
        </w:rPr>
      </w:pPr>
      <w:r w:rsidRPr="008F2F6F">
        <w:rPr>
          <w:rFonts w:cs="Arial"/>
          <w:b/>
          <w:sz w:val="24"/>
          <w:szCs w:val="24"/>
        </w:rPr>
        <w:t>Formy organizacyjne</w:t>
      </w:r>
    </w:p>
    <w:p w14:paraId="024C39C2" w14:textId="77777777" w:rsidR="00152B71" w:rsidRPr="001E1C93" w:rsidRDefault="00152B71" w:rsidP="00152B71">
      <w:pPr>
        <w:spacing w:after="0" w:line="23" w:lineRule="atLeast"/>
        <w:ind w:firstLine="284"/>
        <w:rPr>
          <w:rFonts w:cs="Arial"/>
          <w:szCs w:val="24"/>
        </w:rPr>
      </w:pPr>
      <w:r w:rsidRPr="001E1C93">
        <w:rPr>
          <w:rFonts w:cs="Arial"/>
          <w:szCs w:val="24"/>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41507675" w14:textId="77777777" w:rsidR="00152B71" w:rsidRPr="001E1C93" w:rsidRDefault="00152B71" w:rsidP="00152B71">
      <w:pPr>
        <w:pStyle w:val="nag3"/>
        <w:spacing w:line="23" w:lineRule="atLeast"/>
        <w:ind w:firstLine="284"/>
        <w:rPr>
          <w:sz w:val="20"/>
          <w:szCs w:val="24"/>
        </w:rPr>
      </w:pPr>
      <w:r w:rsidRPr="001E1C93">
        <w:rPr>
          <w:sz w:val="20"/>
          <w:szCs w:val="24"/>
        </w:rPr>
        <w:t>Formy indywidualizacji pracy uczniów</w:t>
      </w:r>
    </w:p>
    <w:p w14:paraId="46DD3C13" w14:textId="77777777" w:rsidR="00152B71" w:rsidRPr="001E1C93" w:rsidRDefault="00152B71" w:rsidP="00152B71">
      <w:pPr>
        <w:spacing w:after="0" w:line="23" w:lineRule="atLeast"/>
        <w:ind w:firstLine="284"/>
        <w:rPr>
          <w:rFonts w:cs="Arial"/>
          <w:szCs w:val="24"/>
        </w:rPr>
      </w:pPr>
      <w:r w:rsidRPr="001E1C93">
        <w:rPr>
          <w:rFonts w:cs="Arial"/>
          <w:szCs w:val="24"/>
        </w:rPr>
        <w:t>Formy indywidualizacji pracy uczniów powinny uwzględniać:</w:t>
      </w:r>
    </w:p>
    <w:p w14:paraId="30568004" w14:textId="77777777" w:rsidR="00152B71" w:rsidRPr="001E1C93" w:rsidRDefault="00152B71"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potrzeb ucznia,</w:t>
      </w:r>
    </w:p>
    <w:p w14:paraId="0179EE80" w14:textId="77777777" w:rsidR="00152B71" w:rsidRPr="001E1C93" w:rsidRDefault="00152B71" w:rsidP="002C4E08">
      <w:pPr>
        <w:pStyle w:val="Akapitzlist"/>
        <w:numPr>
          <w:ilvl w:val="0"/>
          <w:numId w:val="22"/>
        </w:numPr>
        <w:spacing w:line="23" w:lineRule="atLeast"/>
        <w:ind w:left="284" w:firstLine="0"/>
        <w:rPr>
          <w:rFonts w:cs="Arial"/>
          <w:szCs w:val="24"/>
        </w:rPr>
      </w:pPr>
      <w:r w:rsidRPr="001E1C93">
        <w:rPr>
          <w:rFonts w:cs="Arial"/>
          <w:szCs w:val="24"/>
        </w:rPr>
        <w:t>dostosowanie warunków, środków, metod i form kształcenia do możliwości ucznia.</w:t>
      </w:r>
    </w:p>
    <w:p w14:paraId="3DBF5E32" w14:textId="77777777" w:rsidR="00152B71" w:rsidRPr="001E1C93" w:rsidRDefault="00152B71" w:rsidP="00152B71">
      <w:pPr>
        <w:spacing w:after="0" w:line="23" w:lineRule="atLeast"/>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718D78C2" w14:textId="77777777" w:rsidR="00152B71" w:rsidRPr="001E1C93" w:rsidRDefault="00152B71" w:rsidP="00152B71">
      <w:pPr>
        <w:spacing w:after="0" w:line="23" w:lineRule="atLeast"/>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5B5E928D" w14:textId="77777777" w:rsidR="00152B71" w:rsidRPr="001E1C93" w:rsidRDefault="00152B71" w:rsidP="00152B71">
      <w:pPr>
        <w:spacing w:after="0" w:line="23" w:lineRule="atLeast"/>
        <w:ind w:firstLine="284"/>
        <w:rPr>
          <w:rFonts w:cs="Arial"/>
          <w:szCs w:val="24"/>
        </w:rPr>
      </w:pPr>
      <w:r w:rsidRPr="001E1C93">
        <w:rPr>
          <w:rFonts w:cs="Arial"/>
          <w:szCs w:val="24"/>
        </w:rPr>
        <w:t>Przykładowe formy indywidualizacji pracy uczniów:</w:t>
      </w:r>
    </w:p>
    <w:p w14:paraId="56291099" w14:textId="77777777" w:rsidR="00152B71" w:rsidRPr="001E1C93" w:rsidRDefault="00152B71" w:rsidP="002C4E08">
      <w:pPr>
        <w:pStyle w:val="Akapitzlist"/>
        <w:numPr>
          <w:ilvl w:val="0"/>
          <w:numId w:val="22"/>
        </w:numPr>
        <w:spacing w:line="23" w:lineRule="atLeast"/>
        <w:ind w:left="284" w:firstLine="0"/>
        <w:rPr>
          <w:rFonts w:cs="Arial"/>
          <w:szCs w:val="24"/>
        </w:rPr>
      </w:pPr>
      <w:r w:rsidRPr="001E1C93">
        <w:rPr>
          <w:rFonts w:cs="Arial"/>
          <w:szCs w:val="24"/>
        </w:rPr>
        <w:t xml:space="preserve">zastosowanie zindywidualizowanych form pracy z uczniem, </w:t>
      </w:r>
    </w:p>
    <w:p w14:paraId="006EB493"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3212099A"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79071423" w14:textId="77777777" w:rsidR="00152B71" w:rsidRPr="001E1C93" w:rsidRDefault="00152B71" w:rsidP="002C4E08">
      <w:pPr>
        <w:pStyle w:val="Akapitzlist"/>
        <w:numPr>
          <w:ilvl w:val="0"/>
          <w:numId w:val="22"/>
        </w:numPr>
        <w:spacing w:line="23" w:lineRule="atLeast"/>
        <w:ind w:left="284" w:firstLine="0"/>
        <w:rPr>
          <w:rFonts w:cs="Arial"/>
          <w:szCs w:val="24"/>
        </w:rPr>
      </w:pPr>
      <w:r w:rsidRPr="001E1C93">
        <w:rPr>
          <w:rFonts w:cs="Arial"/>
          <w:szCs w:val="24"/>
        </w:rPr>
        <w:t>wykorzystanie technologii informacyjnych i form samokształcenia ucznia do odpowiedniego ukierunkowania jego rozwoju.</w:t>
      </w:r>
    </w:p>
    <w:p w14:paraId="1F9C7B17" w14:textId="77777777" w:rsidR="00152B71" w:rsidRPr="001E1C93" w:rsidRDefault="00152B71" w:rsidP="00152B71">
      <w:pPr>
        <w:spacing w:after="0" w:line="23" w:lineRule="atLeast"/>
        <w:ind w:firstLine="284"/>
        <w:rPr>
          <w:rFonts w:cs="Arial"/>
          <w:szCs w:val="24"/>
        </w:rPr>
      </w:pPr>
      <w:r w:rsidRPr="001E1C93">
        <w:rPr>
          <w:rFonts w:cs="Arial"/>
          <w:szCs w:val="24"/>
        </w:rPr>
        <w:t>Nauczyciel powinien:</w:t>
      </w:r>
    </w:p>
    <w:p w14:paraId="512AE0AB"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zainteresować ucznia przedmiotem nauczania i kształceniem w zawodzie,</w:t>
      </w:r>
    </w:p>
    <w:p w14:paraId="74F9EC9D"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motywować ucznia do systematycznego uczenia się,</w:t>
      </w:r>
    </w:p>
    <w:p w14:paraId="32F743D7"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dostosowywać stopień trudności planowanych ćwiczeń do możliwości ucznia,</w:t>
      </w:r>
    </w:p>
    <w:p w14:paraId="52F24BDF"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uwzględniać zainteresowania ucznia,</w:t>
      </w:r>
    </w:p>
    <w:p w14:paraId="34558FC4"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zachęcać ucznia do korzystania z różnych źródeł informacji,</w:t>
      </w:r>
    </w:p>
    <w:p w14:paraId="51791F4E"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2EB2C9A8"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ustalić realne cele dydaktyczne zajęć umożliwiające osiągnięcie przez uczniów zakładanych efektów kształcenia,</w:t>
      </w:r>
    </w:p>
    <w:p w14:paraId="1BEEEF1A"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na bieżąco monitorować i oceniać postępy uczniów,</w:t>
      </w:r>
    </w:p>
    <w:p w14:paraId="38576D58" w14:textId="77777777" w:rsidR="00152B71" w:rsidRPr="001E1C93" w:rsidRDefault="00152B71" w:rsidP="002C4E08">
      <w:pPr>
        <w:pStyle w:val="Akapitzlist"/>
        <w:numPr>
          <w:ilvl w:val="0"/>
          <w:numId w:val="22"/>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0D0AABF4" w14:textId="77777777" w:rsidR="00152B71" w:rsidRPr="001E1C93" w:rsidRDefault="00152B71" w:rsidP="00152B71">
      <w:pPr>
        <w:spacing w:after="0" w:line="23" w:lineRule="atLeast"/>
        <w:ind w:firstLine="284"/>
        <w:rPr>
          <w:rFonts w:cs="Arial"/>
          <w:szCs w:val="24"/>
        </w:rPr>
      </w:pPr>
    </w:p>
    <w:p w14:paraId="6D736117" w14:textId="77777777" w:rsidR="00152B71" w:rsidRPr="008F2F6F" w:rsidRDefault="00152B71" w:rsidP="00152B71">
      <w:pPr>
        <w:spacing w:after="0" w:line="23" w:lineRule="atLeast"/>
        <w:ind w:firstLine="284"/>
        <w:rPr>
          <w:rFonts w:cs="Arial"/>
          <w:b/>
          <w:sz w:val="24"/>
          <w:szCs w:val="24"/>
        </w:rPr>
      </w:pPr>
      <w:r w:rsidRPr="008F2F6F">
        <w:rPr>
          <w:rFonts w:cs="Arial"/>
          <w:b/>
          <w:sz w:val="24"/>
          <w:szCs w:val="24"/>
        </w:rPr>
        <w:t>PROPONOWANE METODY SPRAWDZANIA OSIĄGNIĘĆ EDUKACYJNYCH UCZNIA/SŁUCHACZA</w:t>
      </w:r>
    </w:p>
    <w:p w14:paraId="7E60AB0F" w14:textId="77777777" w:rsidR="00152B71" w:rsidRPr="001E1C93" w:rsidRDefault="00152B71" w:rsidP="00152B71">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5D8F5A74" w14:textId="77777777" w:rsidR="00152B71" w:rsidRPr="001E1C93" w:rsidRDefault="00152B71" w:rsidP="00152B71">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5F8E05A8" w14:textId="77777777" w:rsidR="00152B71" w:rsidRPr="001E1C93" w:rsidRDefault="00152B71" w:rsidP="00152B71">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667BDEFD" w14:textId="77777777" w:rsidR="00152B71" w:rsidRPr="001E1C93" w:rsidRDefault="00152B71" w:rsidP="00152B71">
      <w:pPr>
        <w:spacing w:after="0" w:line="23" w:lineRule="atLeast"/>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39266B66" w14:textId="77777777" w:rsidR="00152B71" w:rsidRPr="001E1C93" w:rsidRDefault="00152B71" w:rsidP="00152B71">
      <w:pPr>
        <w:spacing w:after="0" w:line="23" w:lineRule="atLeast"/>
        <w:rPr>
          <w:rFonts w:cs="Arial"/>
          <w:b/>
          <w:szCs w:val="24"/>
        </w:rPr>
      </w:pPr>
    </w:p>
    <w:p w14:paraId="11F2F994" w14:textId="77777777" w:rsidR="00152B71" w:rsidRPr="008F2F6F" w:rsidRDefault="00152B71" w:rsidP="00152B71">
      <w:pPr>
        <w:spacing w:after="0" w:line="23" w:lineRule="atLeast"/>
        <w:ind w:firstLine="284"/>
        <w:rPr>
          <w:rFonts w:cs="Arial"/>
          <w:b/>
          <w:sz w:val="24"/>
          <w:szCs w:val="24"/>
        </w:rPr>
      </w:pPr>
      <w:r w:rsidRPr="008F2F6F">
        <w:rPr>
          <w:rFonts w:cs="Arial"/>
          <w:b/>
          <w:sz w:val="24"/>
          <w:szCs w:val="24"/>
        </w:rPr>
        <w:t>EWALUACJIA PRZEDMIOTU</w:t>
      </w:r>
    </w:p>
    <w:p w14:paraId="315D6E38" w14:textId="77777777" w:rsidR="00152B71" w:rsidRPr="001E1C93" w:rsidRDefault="00152B71" w:rsidP="00152B71">
      <w:pPr>
        <w:spacing w:after="0" w:line="23" w:lineRule="atLeast"/>
        <w:ind w:firstLine="284"/>
        <w:rPr>
          <w:rFonts w:cs="Arial"/>
          <w:sz w:val="22"/>
          <w:szCs w:val="24"/>
        </w:rPr>
      </w:pPr>
      <w:r w:rsidRPr="001E1C93">
        <w:rPr>
          <w:rFonts w:cs="Arial"/>
          <w:sz w:val="22"/>
          <w:szCs w:val="24"/>
        </w:rPr>
        <w:t>Jakość procesu nauczania i uzyskiwane efekty zależą w dużym stopniu od programu nauczania przedmiotu:</w:t>
      </w:r>
    </w:p>
    <w:p w14:paraId="685A30CF"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jego koncepcji,</w:t>
      </w:r>
    </w:p>
    <w:p w14:paraId="670F6690"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doboru stosowanych metod i technik nauczania,</w:t>
      </w:r>
    </w:p>
    <w:p w14:paraId="54DE9BB2"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 xml:space="preserve">używanych środków dydaktycznych w odniesieniu do założonych celów i treści kształcenia – materiału nauczania. </w:t>
      </w:r>
    </w:p>
    <w:p w14:paraId="7B07DF64" w14:textId="77777777" w:rsidR="00152B71" w:rsidRPr="001E1C93" w:rsidRDefault="00152B71" w:rsidP="00152B71">
      <w:pPr>
        <w:spacing w:after="0" w:line="23" w:lineRule="atLeast"/>
        <w:ind w:firstLine="284"/>
        <w:rPr>
          <w:rFonts w:cs="Arial"/>
          <w:sz w:val="22"/>
          <w:szCs w:val="24"/>
        </w:rPr>
      </w:pPr>
      <w:r w:rsidRPr="001E1C93">
        <w:rPr>
          <w:rFonts w:cs="Arial"/>
          <w:sz w:val="22"/>
          <w:szCs w:val="24"/>
        </w:rPr>
        <w:t xml:space="preserve">Realizacja programu nauczania w ramach przedmiotu „Urządzenia i systemy </w:t>
      </w:r>
      <w:proofErr w:type="spellStart"/>
      <w:r w:rsidRPr="001E1C93">
        <w:rPr>
          <w:rFonts w:cs="Arial"/>
          <w:sz w:val="22"/>
          <w:szCs w:val="24"/>
        </w:rPr>
        <w:t>agrotroniki</w:t>
      </w:r>
      <w:proofErr w:type="spellEnd"/>
      <w:r w:rsidRPr="001E1C93">
        <w:rPr>
          <w:rFonts w:cs="Arial"/>
          <w:sz w:val="22"/>
          <w:szCs w:val="24"/>
        </w:rPr>
        <w:t>”</w:t>
      </w:r>
      <w:r w:rsidRPr="001E1C93">
        <w:rPr>
          <w:rFonts w:cs="Arial"/>
          <w:b/>
          <w:bCs/>
          <w:sz w:val="22"/>
          <w:szCs w:val="24"/>
        </w:rPr>
        <w:t xml:space="preserve"> </w:t>
      </w:r>
      <w:r w:rsidRPr="001E1C93">
        <w:rPr>
          <w:rFonts w:cs="Arial"/>
          <w:sz w:val="22"/>
          <w:szCs w:val="24"/>
        </w:rPr>
        <w:t>powinna zapewnić osiągnięcie założonych efektów z podstawy programowej. Na tym etapie ewaluacji programu nauczania przedmiotu Produkcja roślinna mogą być wykorzystywane:</w:t>
      </w:r>
    </w:p>
    <w:p w14:paraId="7811F676"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 xml:space="preserve">arkusze obserwacji zajęć (lekcji koleżeńskich, nadzoru pedagogicznego), </w:t>
      </w:r>
    </w:p>
    <w:p w14:paraId="642905E0"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notatki własne nauczyciela,</w:t>
      </w:r>
    </w:p>
    <w:p w14:paraId="14D349B4"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notatki z rozmów z pracodawcami, rodzicami,</w:t>
      </w:r>
    </w:p>
    <w:p w14:paraId="08BF4461"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zestawienia bieżących osiągnięć uczniów,</w:t>
      </w:r>
    </w:p>
    <w:p w14:paraId="2CAEE361"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karty/arkusze samooceny uczniów,</w:t>
      </w:r>
    </w:p>
    <w:p w14:paraId="4C55C52C"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wyniki z ćwiczeń w rozwiązywaniu testów egzaminacyjnych z wykorzystaniem technik komputerowych</w:t>
      </w:r>
    </w:p>
    <w:p w14:paraId="117A0706"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obserwacje (kompletne, wybiórcze - nastawione na poszczególne elementy, np. kształcenie najważniejszych umiejętności, kształtowanie postaw, indywidualizacja, warunki i sposób realizacji).</w:t>
      </w:r>
    </w:p>
    <w:p w14:paraId="116C2316" w14:textId="77777777" w:rsidR="00152B71" w:rsidRPr="001E1C93" w:rsidRDefault="00152B71" w:rsidP="00152B71">
      <w:pPr>
        <w:spacing w:after="0" w:line="23" w:lineRule="atLeast"/>
        <w:ind w:firstLine="284"/>
        <w:rPr>
          <w:rFonts w:cs="Arial"/>
          <w:sz w:val="22"/>
          <w:szCs w:val="24"/>
        </w:rPr>
      </w:pPr>
    </w:p>
    <w:p w14:paraId="7C8AB56A" w14:textId="77777777" w:rsidR="00152B71" w:rsidRPr="001E1C93" w:rsidRDefault="00152B71" w:rsidP="00152B71">
      <w:pPr>
        <w:spacing w:after="0" w:line="23" w:lineRule="atLeast"/>
        <w:ind w:firstLine="284"/>
        <w:rPr>
          <w:rFonts w:cs="Arial"/>
          <w:sz w:val="22"/>
          <w:szCs w:val="24"/>
        </w:rPr>
      </w:pPr>
      <w:r w:rsidRPr="001E1C93">
        <w:rPr>
          <w:rFonts w:cs="Arial"/>
          <w:sz w:val="22"/>
          <w:szCs w:val="24"/>
        </w:rPr>
        <w:t xml:space="preserve">Oceniając program nauczania w ramach przedmiotu „Urządzenia i systemy </w:t>
      </w:r>
      <w:proofErr w:type="spellStart"/>
      <w:r w:rsidRPr="001E1C93">
        <w:rPr>
          <w:rFonts w:cs="Arial"/>
          <w:sz w:val="22"/>
          <w:szCs w:val="24"/>
        </w:rPr>
        <w:t>agrotroniki</w:t>
      </w:r>
      <w:proofErr w:type="spellEnd"/>
      <w:r w:rsidRPr="001E1C93">
        <w:rPr>
          <w:rFonts w:cs="Arial"/>
          <w:sz w:val="22"/>
          <w:szCs w:val="24"/>
        </w:rPr>
        <w:t>”</w:t>
      </w:r>
      <w:r w:rsidRPr="001E1C93">
        <w:rPr>
          <w:rFonts w:cs="Arial"/>
          <w:b/>
          <w:bCs/>
          <w:sz w:val="22"/>
          <w:szCs w:val="24"/>
        </w:rPr>
        <w:t xml:space="preserve"> </w:t>
      </w:r>
      <w:r w:rsidRPr="001E1C93">
        <w:rPr>
          <w:rFonts w:cs="Arial"/>
          <w:sz w:val="22"/>
          <w:szCs w:val="24"/>
        </w:rPr>
        <w:t>należy przeanalizować osiągnięcie założonych celów, jakie program stawia i w takim rozumieniu, jakie zostały przyjęte. Zadaniem ewaluacji programu jest: między innymi ulepszenie jego struktury, dodanie lub usunięcie pewnych technik pracy i wskazanie:</w:t>
      </w:r>
    </w:p>
    <w:p w14:paraId="705EAD13" w14:textId="77777777" w:rsidR="00152B71" w:rsidRPr="001E1C93" w:rsidRDefault="00152B71" w:rsidP="002C4E08">
      <w:pPr>
        <w:pStyle w:val="Akapitzlist"/>
        <w:numPr>
          <w:ilvl w:val="0"/>
          <w:numId w:val="93"/>
        </w:numPr>
        <w:spacing w:line="23" w:lineRule="atLeast"/>
        <w:rPr>
          <w:rFonts w:cs="Arial"/>
          <w:sz w:val="22"/>
          <w:szCs w:val="24"/>
        </w:rPr>
      </w:pPr>
      <w:r w:rsidRPr="001E1C93">
        <w:rPr>
          <w:rFonts w:cs="Arial"/>
          <w:sz w:val="22"/>
          <w:szCs w:val="24"/>
        </w:rPr>
        <w:t xml:space="preserve">mocnych stron pracy ucznia (opanowanych umiejętności), </w:t>
      </w:r>
    </w:p>
    <w:p w14:paraId="7B229E9F" w14:textId="77777777" w:rsidR="00152B71" w:rsidRPr="001E1C93" w:rsidRDefault="00152B71" w:rsidP="002C4E08">
      <w:pPr>
        <w:pStyle w:val="Akapitzlist"/>
        <w:numPr>
          <w:ilvl w:val="0"/>
          <w:numId w:val="93"/>
        </w:numPr>
        <w:spacing w:line="23" w:lineRule="atLeast"/>
        <w:rPr>
          <w:rFonts w:cs="Arial"/>
          <w:sz w:val="22"/>
          <w:szCs w:val="24"/>
        </w:rPr>
      </w:pPr>
      <w:r w:rsidRPr="001E1C93">
        <w:rPr>
          <w:rFonts w:cs="Arial"/>
          <w:sz w:val="22"/>
          <w:szCs w:val="24"/>
        </w:rPr>
        <w:t xml:space="preserve">słabych stron pracy ucznia (nieopanowanych umiejętności), </w:t>
      </w:r>
    </w:p>
    <w:p w14:paraId="7A2C292D" w14:textId="77777777" w:rsidR="00152B71" w:rsidRPr="001E1C93" w:rsidRDefault="00152B71" w:rsidP="002C4E08">
      <w:pPr>
        <w:pStyle w:val="Akapitzlist"/>
        <w:numPr>
          <w:ilvl w:val="0"/>
          <w:numId w:val="93"/>
        </w:numPr>
        <w:spacing w:line="23" w:lineRule="atLeast"/>
        <w:rPr>
          <w:rFonts w:cs="Arial"/>
          <w:sz w:val="22"/>
          <w:szCs w:val="24"/>
        </w:rPr>
      </w:pPr>
      <w:r w:rsidRPr="001E1C93">
        <w:rPr>
          <w:rFonts w:cs="Arial"/>
          <w:sz w:val="22"/>
          <w:szCs w:val="24"/>
        </w:rPr>
        <w:t xml:space="preserve">sposobów poprawy pracy przez ucznia, </w:t>
      </w:r>
    </w:p>
    <w:p w14:paraId="0B34A773" w14:textId="77777777" w:rsidR="00152B71" w:rsidRPr="001E1C93" w:rsidRDefault="00152B71" w:rsidP="002C4E08">
      <w:pPr>
        <w:pStyle w:val="Akapitzlist"/>
        <w:numPr>
          <w:ilvl w:val="0"/>
          <w:numId w:val="93"/>
        </w:numPr>
        <w:spacing w:line="23" w:lineRule="atLeast"/>
        <w:rPr>
          <w:rFonts w:cs="Arial"/>
          <w:sz w:val="22"/>
          <w:szCs w:val="24"/>
        </w:rPr>
      </w:pPr>
      <w:r w:rsidRPr="001E1C93">
        <w:rPr>
          <w:rFonts w:cs="Arial"/>
          <w:sz w:val="22"/>
          <w:szCs w:val="24"/>
        </w:rPr>
        <w:t>jak uczeń dalej ma pracować, aby przyswoić nieopanowane wiadomości i umiejętności.</w:t>
      </w:r>
    </w:p>
    <w:p w14:paraId="7E08A33E" w14:textId="77777777" w:rsidR="00152B71" w:rsidRPr="001E1C93" w:rsidRDefault="00152B71" w:rsidP="00152B71">
      <w:pPr>
        <w:spacing w:after="0" w:line="23" w:lineRule="atLeast"/>
        <w:ind w:firstLine="284"/>
        <w:rPr>
          <w:rFonts w:cs="Arial"/>
          <w:sz w:val="22"/>
          <w:szCs w:val="24"/>
        </w:rPr>
      </w:pPr>
    </w:p>
    <w:p w14:paraId="2C6B71C4" w14:textId="77777777" w:rsidR="00152B71" w:rsidRPr="001E1C93" w:rsidRDefault="00152B71" w:rsidP="00152B71">
      <w:pPr>
        <w:spacing w:after="0" w:line="23" w:lineRule="atLeast"/>
        <w:ind w:firstLine="284"/>
        <w:rPr>
          <w:rFonts w:cs="Arial"/>
          <w:sz w:val="22"/>
          <w:szCs w:val="24"/>
        </w:rPr>
      </w:pPr>
      <w:r w:rsidRPr="001E1C93">
        <w:rPr>
          <w:rFonts w:cs="Arial"/>
          <w:sz w:val="22"/>
          <w:szCs w:val="24"/>
        </w:rPr>
        <w:t xml:space="preserve">W efekcie końcowym ewaluacji programu nauczania do przedmiotu „Urządzenia i systemy </w:t>
      </w:r>
      <w:proofErr w:type="spellStart"/>
      <w:r w:rsidRPr="001E1C93">
        <w:rPr>
          <w:rFonts w:cs="Arial"/>
          <w:sz w:val="22"/>
          <w:szCs w:val="24"/>
        </w:rPr>
        <w:t>agrotroniki</w:t>
      </w:r>
      <w:proofErr w:type="spellEnd"/>
      <w:r w:rsidRPr="001E1C93">
        <w:rPr>
          <w:rFonts w:cs="Arial"/>
          <w:sz w:val="22"/>
          <w:szCs w:val="24"/>
        </w:rPr>
        <w:t>”, należy ustalić:</w:t>
      </w:r>
    </w:p>
    <w:p w14:paraId="30F849F1"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które czynniki sprzyjają realizacji programu?</w:t>
      </w:r>
    </w:p>
    <w:p w14:paraId="40395EF1"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 xml:space="preserve">które czynniki nie sprzyjają realizacji programu? </w:t>
      </w:r>
    </w:p>
    <w:p w14:paraId="73FC2CD2"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jakie są ewentualne uboczne skutki (pożądane i niepożądane) realizacji programu?</w:t>
      </w:r>
    </w:p>
    <w:p w14:paraId="2C507C5C" w14:textId="77777777" w:rsidR="00152B71" w:rsidRPr="001E1C93" w:rsidRDefault="00152B71" w:rsidP="002C4E08">
      <w:pPr>
        <w:pStyle w:val="Akapitzlist"/>
        <w:numPr>
          <w:ilvl w:val="0"/>
          <w:numId w:val="22"/>
        </w:numPr>
        <w:spacing w:line="23" w:lineRule="atLeast"/>
        <w:ind w:left="709" w:hanging="425"/>
        <w:rPr>
          <w:rFonts w:cs="Arial"/>
          <w:sz w:val="22"/>
          <w:szCs w:val="24"/>
        </w:rPr>
      </w:pPr>
      <w:r w:rsidRPr="001E1C93">
        <w:rPr>
          <w:rFonts w:cs="Arial"/>
          <w:sz w:val="22"/>
          <w:szCs w:val="24"/>
        </w:rPr>
        <w:t>jakie czynności należy wykonać dla optymalizacji i modernizacji programu?</w:t>
      </w:r>
    </w:p>
    <w:p w14:paraId="26BFA9DE" w14:textId="77777777" w:rsidR="00152B71" w:rsidRDefault="00152B71" w:rsidP="00152B71">
      <w:pPr>
        <w:spacing w:after="160" w:line="259" w:lineRule="auto"/>
        <w:rPr>
          <w:rFonts w:eastAsiaTheme="minorHAnsi" w:cs="Arial"/>
          <w:b/>
          <w:sz w:val="24"/>
          <w:szCs w:val="24"/>
          <w:lang w:eastAsia="en-US"/>
        </w:rPr>
      </w:pPr>
      <w:r>
        <w:rPr>
          <w:rFonts w:cs="Arial"/>
          <w:b/>
          <w:sz w:val="24"/>
          <w:szCs w:val="24"/>
        </w:rPr>
        <w:br w:type="page"/>
      </w:r>
    </w:p>
    <w:p w14:paraId="7AFBD75F" w14:textId="5F1BCE37" w:rsidR="00A95A23" w:rsidRPr="00117E07" w:rsidRDefault="00A95A23" w:rsidP="001E1C93">
      <w:pPr>
        <w:pStyle w:val="Nagwek2"/>
      </w:pPr>
      <w:bookmarkStart w:id="28" w:name="_Toc18406914"/>
      <w:r w:rsidRPr="00117E07">
        <w:t>Język obcy zawodowy</w:t>
      </w:r>
      <w:bookmarkEnd w:id="28"/>
    </w:p>
    <w:p w14:paraId="2A8242D0" w14:textId="77777777" w:rsidR="00A95A23" w:rsidRPr="00117E07" w:rsidRDefault="00A95A23" w:rsidP="00A95A23">
      <w:pPr>
        <w:rPr>
          <w:rFonts w:cs="Arial"/>
          <w:b/>
          <w:sz w:val="24"/>
          <w:szCs w:val="20"/>
        </w:rPr>
      </w:pPr>
      <w:r w:rsidRPr="00117E07">
        <w:rPr>
          <w:rFonts w:cs="Arial"/>
          <w:b/>
          <w:sz w:val="24"/>
          <w:szCs w:val="20"/>
        </w:rPr>
        <w:t>Cele ogólne przedmiotu</w:t>
      </w:r>
    </w:p>
    <w:p w14:paraId="6249DD3C" w14:textId="77777777" w:rsidR="00A95A23" w:rsidRPr="001E1C93" w:rsidRDefault="00A95A23" w:rsidP="002C4E08">
      <w:pPr>
        <w:pStyle w:val="Akapitzlist"/>
        <w:numPr>
          <w:ilvl w:val="0"/>
          <w:numId w:val="32"/>
        </w:numPr>
        <w:spacing w:line="240" w:lineRule="auto"/>
        <w:ind w:left="567" w:hanging="283"/>
        <w:rPr>
          <w:rFonts w:cs="Arial"/>
          <w:szCs w:val="20"/>
        </w:rPr>
      </w:pPr>
      <w:r w:rsidRPr="001E1C93">
        <w:rPr>
          <w:rFonts w:cs="Arial"/>
          <w:szCs w:val="20"/>
        </w:rPr>
        <w:t>Naby</w:t>
      </w:r>
      <w:r w:rsidR="00117E07" w:rsidRPr="001E1C93">
        <w:rPr>
          <w:rFonts w:cs="Arial"/>
          <w:szCs w:val="20"/>
        </w:rPr>
        <w:t>cie</w:t>
      </w:r>
      <w:r w:rsidRPr="001E1C93">
        <w:rPr>
          <w:rFonts w:cs="Arial"/>
          <w:szCs w:val="20"/>
        </w:rPr>
        <w:t xml:space="preserve"> umiejętności porozumiewania się w języku obcym ukierunkowanym zawodowo;</w:t>
      </w:r>
    </w:p>
    <w:p w14:paraId="46B91F10" w14:textId="77777777" w:rsidR="00A95A23" w:rsidRPr="001E1C93" w:rsidRDefault="00A95A23" w:rsidP="002C4E08">
      <w:pPr>
        <w:pStyle w:val="Akapitzlist"/>
        <w:numPr>
          <w:ilvl w:val="0"/>
          <w:numId w:val="32"/>
        </w:numPr>
        <w:spacing w:line="240" w:lineRule="auto"/>
        <w:ind w:left="567" w:hanging="283"/>
        <w:rPr>
          <w:rFonts w:cs="Arial"/>
          <w:szCs w:val="20"/>
        </w:rPr>
      </w:pPr>
      <w:r w:rsidRPr="001E1C93">
        <w:rPr>
          <w:rFonts w:cs="Arial"/>
          <w:szCs w:val="20"/>
        </w:rPr>
        <w:t>Naby</w:t>
      </w:r>
      <w:r w:rsidR="00117E07" w:rsidRPr="001E1C93">
        <w:rPr>
          <w:rFonts w:cs="Arial"/>
          <w:szCs w:val="20"/>
        </w:rPr>
        <w:t>cie</w:t>
      </w:r>
      <w:r w:rsidRPr="001E1C93">
        <w:rPr>
          <w:rFonts w:cs="Arial"/>
          <w:szCs w:val="20"/>
        </w:rPr>
        <w:t xml:space="preserve"> umiejętności korzystania z dokumentacji obcojęzycznej.</w:t>
      </w:r>
    </w:p>
    <w:p w14:paraId="46E9819A" w14:textId="77777777" w:rsidR="00A95A23" w:rsidRPr="00117E07" w:rsidRDefault="00A95A23" w:rsidP="00A95A23">
      <w:pPr>
        <w:rPr>
          <w:rFonts w:cs="Arial"/>
          <w:sz w:val="24"/>
          <w:szCs w:val="20"/>
        </w:rPr>
      </w:pPr>
    </w:p>
    <w:p w14:paraId="071DD427" w14:textId="77777777" w:rsidR="00A95A23" w:rsidRPr="00117E07" w:rsidRDefault="00A95A23" w:rsidP="00A95A23">
      <w:pPr>
        <w:rPr>
          <w:rFonts w:cs="Arial"/>
          <w:b/>
          <w:sz w:val="24"/>
          <w:szCs w:val="20"/>
        </w:rPr>
      </w:pPr>
      <w:r w:rsidRPr="00117E07">
        <w:rPr>
          <w:rFonts w:cs="Arial"/>
          <w:b/>
          <w:sz w:val="24"/>
          <w:szCs w:val="20"/>
        </w:rPr>
        <w:t>Cele operacyjne</w:t>
      </w:r>
    </w:p>
    <w:p w14:paraId="1E60A287" w14:textId="77777777" w:rsidR="00A95A23" w:rsidRPr="001E1C93" w:rsidRDefault="00A95A23" w:rsidP="00A95A23">
      <w:pPr>
        <w:rPr>
          <w:rFonts w:cs="Arial"/>
          <w:b/>
          <w:szCs w:val="20"/>
        </w:rPr>
      </w:pPr>
      <w:r w:rsidRPr="001E1C93">
        <w:rPr>
          <w:rFonts w:cs="Arial"/>
          <w:b/>
          <w:szCs w:val="20"/>
        </w:rPr>
        <w:t>Uczeń potrafi:</w:t>
      </w:r>
    </w:p>
    <w:p w14:paraId="7C47DE05" w14:textId="77777777" w:rsidR="00A95A23" w:rsidRPr="001E1C93" w:rsidRDefault="00A95A23" w:rsidP="002C4E08">
      <w:pPr>
        <w:pStyle w:val="Akapitzlist"/>
        <w:numPr>
          <w:ilvl w:val="0"/>
          <w:numId w:val="33"/>
        </w:numPr>
        <w:spacing w:line="240" w:lineRule="auto"/>
        <w:rPr>
          <w:rFonts w:cs="Arial"/>
          <w:szCs w:val="20"/>
        </w:rPr>
      </w:pPr>
      <w:r w:rsidRPr="001E1C93">
        <w:rPr>
          <w:rFonts w:cs="Arial"/>
          <w:szCs w:val="20"/>
        </w:rPr>
        <w:t>posłu</w:t>
      </w:r>
      <w:r w:rsidR="00117E07" w:rsidRPr="001E1C93">
        <w:rPr>
          <w:rFonts w:cs="Arial"/>
          <w:szCs w:val="20"/>
        </w:rPr>
        <w:t>ży</w:t>
      </w:r>
      <w:r w:rsidRPr="001E1C93">
        <w:rPr>
          <w:rFonts w:cs="Arial"/>
          <w:szCs w:val="20"/>
        </w:rPr>
        <w:t>ć się podstawowym zasobem środków językowych w języku obcym nowożytnym umożliwiającym realizację czynności zawodowych,</w:t>
      </w:r>
    </w:p>
    <w:p w14:paraId="6C1D62DF" w14:textId="77777777" w:rsidR="00A95A23" w:rsidRPr="001E1C93" w:rsidRDefault="00A95A23" w:rsidP="002C4E08">
      <w:pPr>
        <w:pStyle w:val="Akapitzlist"/>
        <w:numPr>
          <w:ilvl w:val="0"/>
          <w:numId w:val="33"/>
        </w:numPr>
        <w:spacing w:line="240" w:lineRule="auto"/>
        <w:rPr>
          <w:rFonts w:cs="Arial"/>
          <w:szCs w:val="20"/>
        </w:rPr>
      </w:pPr>
      <w:r w:rsidRPr="001E1C93">
        <w:rPr>
          <w:rFonts w:cs="Arial"/>
          <w:szCs w:val="20"/>
        </w:rPr>
        <w:t>rozumieć proste wypowiedzi ustne artykułowane wyraźnie, w standardowej odmianie języka obcego nowożytnego, a także proste wypowiedzi pisemne w języku obcym nowożytnym,</w:t>
      </w:r>
    </w:p>
    <w:p w14:paraId="3E66E4FF" w14:textId="77777777" w:rsidR="00A95A23" w:rsidRPr="001E1C93" w:rsidRDefault="00A95A23" w:rsidP="002C4E08">
      <w:pPr>
        <w:pStyle w:val="Akapitzlist"/>
        <w:numPr>
          <w:ilvl w:val="0"/>
          <w:numId w:val="33"/>
        </w:numPr>
        <w:spacing w:line="240" w:lineRule="auto"/>
        <w:rPr>
          <w:rFonts w:cs="Arial"/>
          <w:szCs w:val="20"/>
        </w:rPr>
      </w:pPr>
      <w:r w:rsidRPr="001E1C93">
        <w:rPr>
          <w:rFonts w:cs="Arial"/>
          <w:szCs w:val="20"/>
        </w:rPr>
        <w:t>samodzielnie tworzyć krótkie, proste, spójne i logiczne wypowiedzi ustne i pisemne w języku obcym nowożytnym, w zakresie umożliwiającym realizację zadań zawodowych,</w:t>
      </w:r>
    </w:p>
    <w:p w14:paraId="0C6BD857" w14:textId="77777777" w:rsidR="00A95A23" w:rsidRPr="001E1C93" w:rsidRDefault="00A95A23" w:rsidP="002C4E08">
      <w:pPr>
        <w:pStyle w:val="Akapitzlist"/>
        <w:numPr>
          <w:ilvl w:val="0"/>
          <w:numId w:val="33"/>
        </w:numPr>
        <w:spacing w:line="240" w:lineRule="auto"/>
        <w:rPr>
          <w:rFonts w:cs="Arial"/>
          <w:szCs w:val="20"/>
        </w:rPr>
      </w:pPr>
      <w:r w:rsidRPr="001E1C93">
        <w:rPr>
          <w:rFonts w:cs="Arial"/>
          <w:szCs w:val="20"/>
        </w:rPr>
        <w:t>uczestniczyć w rozmowie w typowych sytuacjach związanych z realizacją zadań zawodowych – reagować w języku obcym nowożytnym w sposób zrozumiały, adekwatnie do sytuacji komunikacyjnej, ustnie lub w formie prostego tekstu,</w:t>
      </w:r>
    </w:p>
    <w:p w14:paraId="205742F2" w14:textId="77777777" w:rsidR="00A95A23" w:rsidRPr="001E1C93" w:rsidRDefault="00A95A23" w:rsidP="002C4E08">
      <w:pPr>
        <w:pStyle w:val="Akapitzlist"/>
        <w:numPr>
          <w:ilvl w:val="0"/>
          <w:numId w:val="33"/>
        </w:numPr>
        <w:spacing w:line="240" w:lineRule="auto"/>
        <w:rPr>
          <w:rFonts w:cs="Arial"/>
          <w:szCs w:val="20"/>
        </w:rPr>
      </w:pPr>
      <w:r w:rsidRPr="001E1C93">
        <w:rPr>
          <w:rFonts w:cs="Arial"/>
          <w:szCs w:val="20"/>
        </w:rPr>
        <w:t>wykorzystać strategie służące doskonaleniu własnych umiejętności językowych oraz podnoszące świadomość językową.</w:t>
      </w:r>
    </w:p>
    <w:p w14:paraId="170D54C4" w14:textId="77777777" w:rsidR="00B27EB2" w:rsidRPr="001E1C93" w:rsidRDefault="00B27EB2" w:rsidP="00A95A23">
      <w:pPr>
        <w:pStyle w:val="Default"/>
        <w:rPr>
          <w:rFonts w:ascii="Arial" w:hAnsi="Arial" w:cs="Arial"/>
          <w:bCs/>
          <w:sz w:val="20"/>
          <w:szCs w:val="20"/>
        </w:rPr>
      </w:pPr>
    </w:p>
    <w:p w14:paraId="37CEA286" w14:textId="7E8A8BDC" w:rsidR="00A95A23" w:rsidRPr="00117E07" w:rsidRDefault="00A95A23" w:rsidP="00117E07">
      <w:pPr>
        <w:rPr>
          <w:rFonts w:cs="Arial"/>
          <w:b/>
          <w:sz w:val="24"/>
          <w:szCs w:val="24"/>
        </w:rPr>
      </w:pPr>
      <w:r w:rsidRPr="00117E07">
        <w:rPr>
          <w:rFonts w:cs="Arial"/>
          <w:b/>
          <w:sz w:val="24"/>
          <w:szCs w:val="24"/>
        </w:rPr>
        <w:t xml:space="preserve">MATERIAŁ NAUCZANIA </w:t>
      </w:r>
    </w:p>
    <w:p w14:paraId="0D3DBB1C" w14:textId="20A5C2DF" w:rsidR="00117E07" w:rsidRPr="0049526B" w:rsidRDefault="00117E07" w:rsidP="001E1C93">
      <w:pPr>
        <w:pStyle w:val="Nagwek3"/>
      </w:pPr>
      <w:bookmarkStart w:id="29" w:name="_Toc18406915"/>
      <w:r w:rsidRPr="0049526B">
        <w:t>Kwalifikacja ROL.02. Eksploatacja pojazdów, maszyn, urządzeń i narzędzi stosowanych w rolnictwie</w:t>
      </w:r>
      <w:bookmarkEnd w:id="29"/>
    </w:p>
    <w:tbl>
      <w:tblPr>
        <w:tblpPr w:leftFromText="141" w:rightFromText="141" w:vertAnchor="text" w:horzAnchor="margin" w:tblpY="12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330"/>
        <w:gridCol w:w="963"/>
        <w:gridCol w:w="4345"/>
        <w:gridCol w:w="3827"/>
        <w:gridCol w:w="1276"/>
      </w:tblGrid>
      <w:tr w:rsidR="00117E07" w:rsidRPr="00B94481" w14:paraId="31A4BB7A" w14:textId="77777777" w:rsidTr="008F4209">
        <w:tc>
          <w:tcPr>
            <w:tcW w:w="1684" w:type="dxa"/>
            <w:vMerge w:val="restart"/>
          </w:tcPr>
          <w:p w14:paraId="143FDF24" w14:textId="77777777" w:rsidR="00117E07" w:rsidRPr="001E1C93" w:rsidRDefault="00117E07" w:rsidP="00117E07">
            <w:pPr>
              <w:spacing w:after="0" w:line="23" w:lineRule="atLeast"/>
              <w:rPr>
                <w:rFonts w:cs="Arial"/>
                <w:szCs w:val="20"/>
              </w:rPr>
            </w:pPr>
            <w:r w:rsidRPr="001E1C93">
              <w:rPr>
                <w:rFonts w:cs="Arial"/>
                <w:b/>
                <w:bCs/>
                <w:szCs w:val="20"/>
              </w:rPr>
              <w:t>Dział programowy</w:t>
            </w:r>
          </w:p>
        </w:tc>
        <w:tc>
          <w:tcPr>
            <w:tcW w:w="2330" w:type="dxa"/>
            <w:vMerge w:val="restart"/>
            <w:shd w:val="clear" w:color="auto" w:fill="auto"/>
            <w:vAlign w:val="center"/>
          </w:tcPr>
          <w:p w14:paraId="716023DE" w14:textId="77777777" w:rsidR="00117E07" w:rsidRPr="001E1C93" w:rsidRDefault="00117E07" w:rsidP="00117E07">
            <w:pPr>
              <w:spacing w:after="0" w:line="23" w:lineRule="atLeast"/>
              <w:jc w:val="center"/>
              <w:rPr>
                <w:rFonts w:cs="Arial"/>
                <w:b/>
                <w:szCs w:val="20"/>
              </w:rPr>
            </w:pPr>
            <w:r w:rsidRPr="001E1C93">
              <w:rPr>
                <w:rFonts w:cs="Arial"/>
                <w:b/>
                <w:szCs w:val="20"/>
              </w:rPr>
              <w:t>Tematy jednostek metodycznych</w:t>
            </w:r>
          </w:p>
        </w:tc>
        <w:tc>
          <w:tcPr>
            <w:tcW w:w="963" w:type="dxa"/>
            <w:vMerge w:val="restart"/>
            <w:shd w:val="clear" w:color="auto" w:fill="auto"/>
            <w:vAlign w:val="center"/>
          </w:tcPr>
          <w:p w14:paraId="104CF9E8" w14:textId="43AD2122" w:rsidR="00117E07" w:rsidRPr="001E1C93" w:rsidRDefault="00B01257" w:rsidP="00117E07">
            <w:pPr>
              <w:spacing w:after="0" w:line="23" w:lineRule="atLeast"/>
              <w:jc w:val="center"/>
              <w:rPr>
                <w:rFonts w:cs="Arial"/>
                <w:b/>
                <w:szCs w:val="20"/>
              </w:rPr>
            </w:pPr>
            <w:r w:rsidRPr="001E1C93">
              <w:rPr>
                <w:rFonts w:cs="Arial"/>
                <w:b/>
                <w:bCs/>
                <w:szCs w:val="20"/>
              </w:rPr>
              <w:t>Liczba godz.</w:t>
            </w:r>
          </w:p>
        </w:tc>
        <w:tc>
          <w:tcPr>
            <w:tcW w:w="8172" w:type="dxa"/>
            <w:gridSpan w:val="2"/>
          </w:tcPr>
          <w:p w14:paraId="741BEF4D" w14:textId="77777777" w:rsidR="00117E07" w:rsidRPr="001E1C93" w:rsidRDefault="00117E07" w:rsidP="00117E07">
            <w:pPr>
              <w:spacing w:after="0" w:line="23" w:lineRule="atLeast"/>
              <w:jc w:val="center"/>
              <w:rPr>
                <w:rFonts w:cs="Arial"/>
                <w:b/>
                <w:szCs w:val="20"/>
              </w:rPr>
            </w:pPr>
            <w:r w:rsidRPr="001E1C93">
              <w:rPr>
                <w:rFonts w:cs="Arial"/>
                <w:b/>
                <w:szCs w:val="20"/>
              </w:rPr>
              <w:t>Wymagania programowe</w:t>
            </w:r>
          </w:p>
        </w:tc>
        <w:tc>
          <w:tcPr>
            <w:tcW w:w="1276" w:type="dxa"/>
            <w:shd w:val="clear" w:color="auto" w:fill="auto"/>
          </w:tcPr>
          <w:p w14:paraId="6EB85BC0" w14:textId="77777777" w:rsidR="00117E07" w:rsidRPr="001E1C93" w:rsidRDefault="000921CC" w:rsidP="00117E07">
            <w:pPr>
              <w:spacing w:after="0" w:line="23" w:lineRule="atLeast"/>
              <w:jc w:val="center"/>
              <w:rPr>
                <w:rFonts w:cs="Arial"/>
                <w:b/>
                <w:szCs w:val="20"/>
              </w:rPr>
            </w:pPr>
            <w:r w:rsidRPr="001E1C93">
              <w:rPr>
                <w:rFonts w:cs="Arial"/>
                <w:b/>
                <w:szCs w:val="20"/>
              </w:rPr>
              <w:t>Uwagi o realizacji</w:t>
            </w:r>
          </w:p>
        </w:tc>
      </w:tr>
      <w:tr w:rsidR="00117E07" w:rsidRPr="00B94481" w14:paraId="508557C1" w14:textId="77777777" w:rsidTr="008F4209">
        <w:trPr>
          <w:trHeight w:val="447"/>
        </w:trPr>
        <w:tc>
          <w:tcPr>
            <w:tcW w:w="1684" w:type="dxa"/>
            <w:vMerge/>
          </w:tcPr>
          <w:p w14:paraId="17B9125C" w14:textId="77777777" w:rsidR="00117E07" w:rsidRPr="001E1C93" w:rsidRDefault="00117E07" w:rsidP="00117E07">
            <w:pPr>
              <w:spacing w:after="0" w:line="23" w:lineRule="atLeast"/>
              <w:rPr>
                <w:rFonts w:cs="Arial"/>
                <w:szCs w:val="20"/>
              </w:rPr>
            </w:pPr>
          </w:p>
        </w:tc>
        <w:tc>
          <w:tcPr>
            <w:tcW w:w="2330" w:type="dxa"/>
            <w:vMerge/>
            <w:shd w:val="clear" w:color="auto" w:fill="auto"/>
          </w:tcPr>
          <w:p w14:paraId="32022180" w14:textId="77777777" w:rsidR="00117E07" w:rsidRPr="001E1C93" w:rsidRDefault="00117E07" w:rsidP="00117E07">
            <w:pPr>
              <w:spacing w:after="0" w:line="23" w:lineRule="atLeast"/>
              <w:rPr>
                <w:rFonts w:cs="Arial"/>
                <w:szCs w:val="20"/>
              </w:rPr>
            </w:pPr>
          </w:p>
        </w:tc>
        <w:tc>
          <w:tcPr>
            <w:tcW w:w="963" w:type="dxa"/>
            <w:vMerge/>
            <w:shd w:val="clear" w:color="auto" w:fill="auto"/>
          </w:tcPr>
          <w:p w14:paraId="16CBE952" w14:textId="77777777" w:rsidR="00117E07" w:rsidRPr="001E1C93" w:rsidRDefault="00117E07" w:rsidP="00117E07">
            <w:pPr>
              <w:spacing w:after="0" w:line="23" w:lineRule="atLeast"/>
              <w:jc w:val="center"/>
              <w:rPr>
                <w:rFonts w:cs="Arial"/>
                <w:szCs w:val="20"/>
              </w:rPr>
            </w:pPr>
          </w:p>
        </w:tc>
        <w:tc>
          <w:tcPr>
            <w:tcW w:w="4345" w:type="dxa"/>
            <w:shd w:val="clear" w:color="auto" w:fill="auto"/>
            <w:vAlign w:val="center"/>
          </w:tcPr>
          <w:p w14:paraId="27C29CA6" w14:textId="77777777" w:rsidR="00117E07" w:rsidRPr="001E1C93" w:rsidRDefault="00117E07" w:rsidP="000921CC">
            <w:pPr>
              <w:spacing w:after="0" w:line="23" w:lineRule="atLeast"/>
              <w:jc w:val="center"/>
              <w:rPr>
                <w:rFonts w:cs="Arial"/>
                <w:b/>
                <w:szCs w:val="20"/>
              </w:rPr>
            </w:pPr>
            <w:r w:rsidRPr="001E1C93">
              <w:rPr>
                <w:rFonts w:cs="Arial"/>
                <w:b/>
                <w:szCs w:val="20"/>
              </w:rPr>
              <w:t>Podstawowe</w:t>
            </w:r>
          </w:p>
          <w:p w14:paraId="70004612" w14:textId="77777777" w:rsidR="00117E07" w:rsidRPr="001E1C93" w:rsidRDefault="00117E07" w:rsidP="000921CC">
            <w:pPr>
              <w:spacing w:after="0" w:line="23" w:lineRule="atLeast"/>
              <w:jc w:val="center"/>
              <w:rPr>
                <w:rFonts w:cs="Arial"/>
                <w:szCs w:val="20"/>
              </w:rPr>
            </w:pPr>
            <w:r w:rsidRPr="001E1C93">
              <w:rPr>
                <w:rFonts w:cs="Arial"/>
                <w:szCs w:val="20"/>
              </w:rPr>
              <w:t>Uczeń potrafi:</w:t>
            </w:r>
          </w:p>
        </w:tc>
        <w:tc>
          <w:tcPr>
            <w:tcW w:w="3827" w:type="dxa"/>
          </w:tcPr>
          <w:p w14:paraId="558D2277" w14:textId="77777777" w:rsidR="00117E07" w:rsidRPr="001E1C93" w:rsidRDefault="00117E07" w:rsidP="000921CC">
            <w:pPr>
              <w:spacing w:after="0" w:line="23" w:lineRule="atLeast"/>
              <w:jc w:val="center"/>
              <w:rPr>
                <w:rFonts w:cs="Arial"/>
                <w:b/>
                <w:szCs w:val="20"/>
              </w:rPr>
            </w:pPr>
            <w:r w:rsidRPr="001E1C93">
              <w:rPr>
                <w:rFonts w:cs="Arial"/>
                <w:b/>
                <w:szCs w:val="20"/>
              </w:rPr>
              <w:t>Ponadpodstawowe</w:t>
            </w:r>
          </w:p>
          <w:p w14:paraId="227007DF" w14:textId="77777777" w:rsidR="00117E07" w:rsidRPr="001E1C93" w:rsidRDefault="00117E07" w:rsidP="000921CC">
            <w:pPr>
              <w:spacing w:after="0" w:line="23" w:lineRule="atLeast"/>
              <w:jc w:val="center"/>
              <w:rPr>
                <w:rFonts w:cs="Arial"/>
                <w:szCs w:val="20"/>
              </w:rPr>
            </w:pPr>
            <w:r w:rsidRPr="001E1C93">
              <w:rPr>
                <w:rFonts w:cs="Arial"/>
                <w:szCs w:val="20"/>
              </w:rPr>
              <w:t>Uczeń potrafi:</w:t>
            </w:r>
          </w:p>
        </w:tc>
        <w:tc>
          <w:tcPr>
            <w:tcW w:w="1276" w:type="dxa"/>
            <w:shd w:val="clear" w:color="auto" w:fill="auto"/>
            <w:vAlign w:val="center"/>
          </w:tcPr>
          <w:p w14:paraId="3EEACB48" w14:textId="77777777" w:rsidR="00117E07" w:rsidRPr="001E1C93" w:rsidRDefault="000921CC" w:rsidP="000921CC">
            <w:pPr>
              <w:spacing w:after="0" w:line="23" w:lineRule="atLeast"/>
              <w:jc w:val="center"/>
              <w:rPr>
                <w:rFonts w:cs="Arial"/>
                <w:szCs w:val="20"/>
              </w:rPr>
            </w:pPr>
            <w:r w:rsidRPr="001E1C93">
              <w:rPr>
                <w:rFonts w:cs="Arial"/>
                <w:szCs w:val="20"/>
              </w:rPr>
              <w:t>Etap realizacji</w:t>
            </w:r>
          </w:p>
        </w:tc>
      </w:tr>
      <w:tr w:rsidR="008F4209" w:rsidRPr="00B94481" w14:paraId="79BEAAEE" w14:textId="77777777" w:rsidTr="008F4209">
        <w:trPr>
          <w:trHeight w:val="2832"/>
        </w:trPr>
        <w:tc>
          <w:tcPr>
            <w:tcW w:w="1684" w:type="dxa"/>
            <w:vMerge w:val="restart"/>
          </w:tcPr>
          <w:p w14:paraId="268475B6" w14:textId="77777777" w:rsidR="008F4209" w:rsidRPr="001E1C93" w:rsidRDefault="008F4209" w:rsidP="00117E07">
            <w:pPr>
              <w:spacing w:after="0" w:line="23" w:lineRule="atLeast"/>
              <w:rPr>
                <w:rFonts w:cs="Arial"/>
                <w:szCs w:val="20"/>
              </w:rPr>
            </w:pPr>
            <w:r w:rsidRPr="001E1C93">
              <w:rPr>
                <w:rFonts w:cs="Arial"/>
                <w:szCs w:val="20"/>
              </w:rPr>
              <w:t>I. Język obcy zawodowy</w:t>
            </w:r>
          </w:p>
        </w:tc>
        <w:tc>
          <w:tcPr>
            <w:tcW w:w="2330" w:type="dxa"/>
          </w:tcPr>
          <w:p w14:paraId="42A47E7D" w14:textId="77777777" w:rsidR="008F4209" w:rsidRPr="001E1C93" w:rsidRDefault="008F4209" w:rsidP="002C4E08">
            <w:pPr>
              <w:widowControl w:val="0"/>
              <w:numPr>
                <w:ilvl w:val="0"/>
                <w:numId w:val="55"/>
              </w:numPr>
              <w:pBdr>
                <w:top w:val="nil"/>
                <w:left w:val="nil"/>
                <w:bottom w:val="nil"/>
                <w:right w:val="nil"/>
                <w:between w:val="nil"/>
              </w:pBdr>
              <w:autoSpaceDE w:val="0"/>
              <w:autoSpaceDN w:val="0"/>
              <w:adjustRightInd w:val="0"/>
              <w:snapToGrid w:val="0"/>
              <w:spacing w:after="0" w:line="23" w:lineRule="atLeast"/>
              <w:ind w:left="154" w:hanging="283"/>
              <w:rPr>
                <w:rFonts w:cs="Arial"/>
                <w:szCs w:val="20"/>
              </w:rPr>
            </w:pPr>
            <w:r w:rsidRPr="001E1C93">
              <w:rPr>
                <w:rFonts w:cs="Arial"/>
                <w:szCs w:val="20"/>
              </w:rPr>
              <w:t>BHP – główne zagrożenia na stanowisku pracy.</w:t>
            </w:r>
          </w:p>
        </w:tc>
        <w:tc>
          <w:tcPr>
            <w:tcW w:w="963" w:type="dxa"/>
          </w:tcPr>
          <w:p w14:paraId="3B95642B" w14:textId="7D9CAFBF" w:rsidR="008F4209" w:rsidRPr="001E1C93" w:rsidRDefault="008F4209" w:rsidP="00117E07">
            <w:pPr>
              <w:spacing w:after="0" w:line="23" w:lineRule="atLeast"/>
              <w:jc w:val="center"/>
              <w:rPr>
                <w:rFonts w:cs="Arial"/>
                <w:szCs w:val="20"/>
              </w:rPr>
            </w:pPr>
          </w:p>
        </w:tc>
        <w:tc>
          <w:tcPr>
            <w:tcW w:w="4345" w:type="dxa"/>
          </w:tcPr>
          <w:p w14:paraId="0C568FA1" w14:textId="77777777" w:rsidR="008F4209" w:rsidRPr="001E1C93" w:rsidRDefault="008F4209" w:rsidP="002C4E08">
            <w:pPr>
              <w:pStyle w:val="Akapitzlist"/>
              <w:numPr>
                <w:ilvl w:val="0"/>
                <w:numId w:val="54"/>
              </w:numPr>
              <w:spacing w:line="23" w:lineRule="atLeast"/>
              <w:ind w:left="284" w:hanging="284"/>
              <w:rPr>
                <w:rFonts w:cs="Arial"/>
                <w:szCs w:val="20"/>
              </w:rPr>
            </w:pPr>
            <w:r w:rsidRPr="001E1C93">
              <w:rPr>
                <w:rFonts w:cs="Arial"/>
                <w:szCs w:val="20"/>
              </w:rPr>
              <w:t>rozpoznać środki językowe w języku obcym, umożliwiające realizację czynności związanych z zapewnieniem bezpieczeństwa i higieny na własnym stanowisku pracy</w:t>
            </w:r>
          </w:p>
          <w:p w14:paraId="6D308888" w14:textId="6AF165B7" w:rsidR="008F4209" w:rsidRPr="001E1C93" w:rsidRDefault="008F4209" w:rsidP="002C4E08">
            <w:pPr>
              <w:pStyle w:val="Akapitzlist"/>
              <w:numPr>
                <w:ilvl w:val="0"/>
                <w:numId w:val="54"/>
              </w:numPr>
              <w:spacing w:line="23" w:lineRule="atLeast"/>
              <w:ind w:left="284" w:hanging="284"/>
              <w:rPr>
                <w:rFonts w:cs="Arial"/>
                <w:szCs w:val="20"/>
              </w:rPr>
            </w:pPr>
            <w:r w:rsidRPr="001E1C93">
              <w:rPr>
                <w:rFonts w:cs="Arial"/>
                <w:szCs w:val="20"/>
              </w:rPr>
              <w:t>rozpoznać komunikaty dotyczące: organizacji stanowiska pracy, głównych zagrożeń na stanowisku pracy</w:t>
            </w:r>
          </w:p>
        </w:tc>
        <w:tc>
          <w:tcPr>
            <w:tcW w:w="3827" w:type="dxa"/>
          </w:tcPr>
          <w:p w14:paraId="7413BC2B" w14:textId="77777777" w:rsidR="008F4209" w:rsidRPr="001E1C93" w:rsidRDefault="008F4209" w:rsidP="002C4E08">
            <w:pPr>
              <w:numPr>
                <w:ilvl w:val="0"/>
                <w:numId w:val="54"/>
              </w:numPr>
              <w:pBdr>
                <w:top w:val="nil"/>
                <w:left w:val="nil"/>
                <w:bottom w:val="nil"/>
                <w:right w:val="nil"/>
                <w:between w:val="nil"/>
              </w:pBdr>
              <w:spacing w:after="0" w:line="23" w:lineRule="atLeast"/>
              <w:ind w:left="284" w:hanging="284"/>
              <w:rPr>
                <w:rFonts w:cs="Arial"/>
                <w:szCs w:val="20"/>
              </w:rPr>
            </w:pPr>
            <w:r w:rsidRPr="001E1C93">
              <w:rPr>
                <w:rFonts w:cs="Arial"/>
                <w:szCs w:val="20"/>
              </w:rPr>
              <w:t>zastosować środki językowe w języku obcym,   umożliwiające realizację czynności związanych z zapewnieniem bezpieczeństwa i higieny na własnym stanowisku pracy</w:t>
            </w:r>
          </w:p>
          <w:p w14:paraId="79F2AB1C" w14:textId="3426C013" w:rsidR="008F4209" w:rsidRPr="001E1C93" w:rsidRDefault="008F4209" w:rsidP="002C4E08">
            <w:pPr>
              <w:numPr>
                <w:ilvl w:val="0"/>
                <w:numId w:val="54"/>
              </w:numPr>
              <w:pBdr>
                <w:top w:val="nil"/>
                <w:left w:val="nil"/>
                <w:bottom w:val="nil"/>
                <w:right w:val="nil"/>
                <w:between w:val="nil"/>
              </w:pBdr>
              <w:spacing w:after="0" w:line="23" w:lineRule="atLeast"/>
              <w:ind w:left="284" w:hanging="284"/>
              <w:rPr>
                <w:rFonts w:cs="Arial"/>
                <w:szCs w:val="20"/>
              </w:rPr>
            </w:pPr>
            <w:r w:rsidRPr="001E1C93">
              <w:rPr>
                <w:rFonts w:cs="Arial"/>
                <w:szCs w:val="20"/>
              </w:rPr>
              <w:t>wezwać pomoc podczas wypadku</w:t>
            </w:r>
          </w:p>
        </w:tc>
        <w:tc>
          <w:tcPr>
            <w:tcW w:w="1276" w:type="dxa"/>
          </w:tcPr>
          <w:p w14:paraId="6D9B4BFA" w14:textId="099AC0B6" w:rsidR="008F4209" w:rsidRPr="001E1C93" w:rsidRDefault="008F4209" w:rsidP="008F4209">
            <w:pPr>
              <w:spacing w:after="0" w:line="23" w:lineRule="atLeast"/>
              <w:jc w:val="center"/>
              <w:rPr>
                <w:rFonts w:cs="Arial"/>
                <w:szCs w:val="20"/>
                <w:highlight w:val="yellow"/>
              </w:rPr>
            </w:pPr>
            <w:r w:rsidRPr="001E1C93">
              <w:rPr>
                <w:rFonts w:cs="Arial"/>
                <w:szCs w:val="20"/>
              </w:rPr>
              <w:t>Klasa III</w:t>
            </w:r>
          </w:p>
        </w:tc>
      </w:tr>
      <w:tr w:rsidR="00397B59" w:rsidRPr="00B94481" w14:paraId="166B945D" w14:textId="77777777" w:rsidTr="00397B59">
        <w:trPr>
          <w:trHeight w:val="2124"/>
        </w:trPr>
        <w:tc>
          <w:tcPr>
            <w:tcW w:w="1684" w:type="dxa"/>
            <w:vMerge/>
          </w:tcPr>
          <w:p w14:paraId="73751883" w14:textId="77777777" w:rsidR="00397B59" w:rsidRPr="001E1C93" w:rsidRDefault="00397B59" w:rsidP="00397B59">
            <w:pPr>
              <w:spacing w:after="0" w:line="23" w:lineRule="atLeast"/>
              <w:rPr>
                <w:rFonts w:cs="Arial"/>
                <w:szCs w:val="20"/>
              </w:rPr>
            </w:pPr>
          </w:p>
        </w:tc>
        <w:tc>
          <w:tcPr>
            <w:tcW w:w="2330" w:type="dxa"/>
          </w:tcPr>
          <w:p w14:paraId="6E3A5E36" w14:textId="0DB5CB12" w:rsidR="00397B59" w:rsidRPr="001E1C93" w:rsidRDefault="00397B59" w:rsidP="002C4E08">
            <w:pPr>
              <w:widowControl w:val="0"/>
              <w:numPr>
                <w:ilvl w:val="0"/>
                <w:numId w:val="55"/>
              </w:numPr>
              <w:autoSpaceDE w:val="0"/>
              <w:autoSpaceDN w:val="0"/>
              <w:adjustRightInd w:val="0"/>
              <w:snapToGrid w:val="0"/>
              <w:spacing w:after="0" w:line="23" w:lineRule="atLeast"/>
              <w:ind w:left="154" w:hanging="283"/>
              <w:rPr>
                <w:rFonts w:cs="Arial"/>
                <w:szCs w:val="20"/>
              </w:rPr>
            </w:pPr>
            <w:r w:rsidRPr="001E1C93">
              <w:rPr>
                <w:rFonts w:cs="Arial"/>
                <w:szCs w:val="20"/>
              </w:rPr>
              <w:t>Słownictwo dotyczące typowych zadań zawodowych i obiektów technicznych</w:t>
            </w:r>
          </w:p>
        </w:tc>
        <w:tc>
          <w:tcPr>
            <w:tcW w:w="963" w:type="dxa"/>
          </w:tcPr>
          <w:p w14:paraId="503D2AF0" w14:textId="7F0F1D75" w:rsidR="00397B59" w:rsidRPr="001E1C93" w:rsidRDefault="00397B59" w:rsidP="00397B59">
            <w:pPr>
              <w:spacing w:after="0" w:line="23" w:lineRule="atLeast"/>
              <w:jc w:val="center"/>
              <w:rPr>
                <w:rFonts w:cs="Arial"/>
                <w:szCs w:val="20"/>
              </w:rPr>
            </w:pPr>
          </w:p>
        </w:tc>
        <w:tc>
          <w:tcPr>
            <w:tcW w:w="4345" w:type="dxa"/>
          </w:tcPr>
          <w:p w14:paraId="0C50EBEB"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rozpoznać środki językowe w języku obcym konieczne do realizacji czynności i procesów zawodowych w zakresie eksploatacji pojazdów, maszyn, urządzeń i narzędzi stosowanych w rolnictwie:</w:t>
            </w:r>
          </w:p>
          <w:p w14:paraId="17773EAF" w14:textId="77777777" w:rsidR="00397B59" w:rsidRPr="001E1C93" w:rsidRDefault="00397B59" w:rsidP="00397B59">
            <w:pPr>
              <w:pStyle w:val="Akapitzlist"/>
              <w:spacing w:line="23" w:lineRule="atLeast"/>
              <w:ind w:left="311" w:hanging="142"/>
              <w:rPr>
                <w:rFonts w:cs="Arial"/>
                <w:szCs w:val="20"/>
              </w:rPr>
            </w:pPr>
            <w:r w:rsidRPr="001E1C93">
              <w:rPr>
                <w:rFonts w:cs="Arial"/>
                <w:szCs w:val="20"/>
              </w:rPr>
              <w:t xml:space="preserve">a) użytkowania pojazdów, narzędzi, maszyn i urządzeń stosowanych w produkcji rolniczej, </w:t>
            </w:r>
          </w:p>
          <w:p w14:paraId="54AC8EC6" w14:textId="77777777" w:rsidR="00397B59" w:rsidRPr="001E1C93" w:rsidRDefault="00397B59" w:rsidP="00397B59">
            <w:pPr>
              <w:pStyle w:val="Akapitzlist"/>
              <w:spacing w:line="23" w:lineRule="atLeast"/>
              <w:ind w:left="311" w:hanging="142"/>
              <w:rPr>
                <w:rFonts w:cs="Arial"/>
                <w:szCs w:val="20"/>
              </w:rPr>
            </w:pPr>
            <w:r w:rsidRPr="001E1C93">
              <w:rPr>
                <w:rFonts w:cs="Arial"/>
                <w:szCs w:val="20"/>
              </w:rPr>
              <w:t>b) obsługiwania pojazdów rolniczych, środków transportu, maszyn i urządzeń stosowanych w rolnictwie,</w:t>
            </w:r>
          </w:p>
          <w:p w14:paraId="7AEE1B8A" w14:textId="77777777" w:rsidR="00397B59" w:rsidRPr="001E1C93" w:rsidRDefault="00397B59" w:rsidP="00397B59">
            <w:pPr>
              <w:pStyle w:val="Akapitzlist"/>
              <w:spacing w:line="23" w:lineRule="atLeast"/>
              <w:ind w:left="311" w:hanging="142"/>
              <w:rPr>
                <w:rFonts w:cs="Arial"/>
                <w:szCs w:val="20"/>
              </w:rPr>
            </w:pPr>
            <w:r w:rsidRPr="001E1C93">
              <w:rPr>
                <w:rFonts w:cs="Arial"/>
                <w:szCs w:val="20"/>
              </w:rPr>
              <w:t xml:space="preserve"> c) oceniania stanu technicznego pojazdów, maszyn i urządzeń rolniczych, </w:t>
            </w:r>
          </w:p>
          <w:p w14:paraId="55A513A0" w14:textId="1BA386A1"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d) wykonywania prac pojazdami samochodowymi i ciągnikami rolniczymi;</w:t>
            </w:r>
          </w:p>
        </w:tc>
        <w:tc>
          <w:tcPr>
            <w:tcW w:w="3827" w:type="dxa"/>
          </w:tcPr>
          <w:p w14:paraId="6B708DF3"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zastosować środki językowe w języku obcym konieczne do realizacji czynności i procesów zawodowych w zakresie eksploatacji pojazdów, maszyn, urządzeń i narzędzi stosowanych w rolnictwie:</w:t>
            </w:r>
          </w:p>
          <w:p w14:paraId="58029DB6" w14:textId="77777777" w:rsidR="00397B59" w:rsidRPr="001E1C93" w:rsidRDefault="00397B59" w:rsidP="00397B59">
            <w:pPr>
              <w:pStyle w:val="Akapitzlist"/>
              <w:spacing w:line="23" w:lineRule="atLeast"/>
              <w:ind w:left="586" w:hanging="284"/>
              <w:rPr>
                <w:rFonts w:cs="Arial"/>
                <w:szCs w:val="20"/>
              </w:rPr>
            </w:pPr>
            <w:r w:rsidRPr="001E1C93">
              <w:rPr>
                <w:rFonts w:cs="Arial"/>
                <w:szCs w:val="20"/>
              </w:rPr>
              <w:t xml:space="preserve">a) użytkowania pojazdów, narzędzi, maszyn i urządzeń stosowanych w produkcji rolniczej, </w:t>
            </w:r>
          </w:p>
          <w:p w14:paraId="77692176" w14:textId="77777777" w:rsidR="00397B59" w:rsidRPr="001E1C93" w:rsidRDefault="00397B59" w:rsidP="00397B59">
            <w:pPr>
              <w:pStyle w:val="Akapitzlist"/>
              <w:spacing w:line="23" w:lineRule="atLeast"/>
              <w:ind w:left="586" w:hanging="284"/>
              <w:rPr>
                <w:rFonts w:cs="Arial"/>
                <w:szCs w:val="20"/>
              </w:rPr>
            </w:pPr>
            <w:r w:rsidRPr="001E1C93">
              <w:rPr>
                <w:rFonts w:cs="Arial"/>
                <w:szCs w:val="20"/>
              </w:rPr>
              <w:t>b) obsługiwania pojazdów rolniczych, środków transportu, maszyn i urządzeń stosowanych w rolnictwie,</w:t>
            </w:r>
          </w:p>
          <w:p w14:paraId="17359D9C" w14:textId="77777777" w:rsidR="00397B59" w:rsidRPr="001E1C93" w:rsidRDefault="00397B59" w:rsidP="00397B59">
            <w:pPr>
              <w:pStyle w:val="Akapitzlist"/>
              <w:spacing w:line="23" w:lineRule="atLeast"/>
              <w:ind w:left="586" w:hanging="284"/>
              <w:rPr>
                <w:rFonts w:cs="Arial"/>
                <w:szCs w:val="20"/>
              </w:rPr>
            </w:pPr>
            <w:r w:rsidRPr="001E1C93">
              <w:rPr>
                <w:rFonts w:cs="Arial"/>
                <w:szCs w:val="20"/>
              </w:rPr>
              <w:t xml:space="preserve">c) oceniania stanu technicznego pojazdów, maszyn i urządzeń rolniczych, </w:t>
            </w:r>
          </w:p>
          <w:p w14:paraId="38EEC42E" w14:textId="7EEC3951" w:rsidR="00397B59" w:rsidRPr="001E1C93" w:rsidRDefault="00397B59" w:rsidP="002C4E08">
            <w:pPr>
              <w:numPr>
                <w:ilvl w:val="0"/>
                <w:numId w:val="54"/>
              </w:numPr>
              <w:pBdr>
                <w:top w:val="nil"/>
                <w:left w:val="nil"/>
                <w:bottom w:val="nil"/>
                <w:right w:val="nil"/>
                <w:between w:val="nil"/>
              </w:pBdr>
              <w:spacing w:after="0" w:line="23" w:lineRule="atLeast"/>
              <w:ind w:left="284" w:hanging="284"/>
              <w:rPr>
                <w:rFonts w:cs="Arial"/>
                <w:szCs w:val="20"/>
              </w:rPr>
            </w:pPr>
            <w:r w:rsidRPr="001E1C93">
              <w:rPr>
                <w:rFonts w:cs="Arial"/>
                <w:szCs w:val="20"/>
              </w:rPr>
              <w:t>d) wykonywania prac pojazdami samochodowymi i ciągnikami rolniczymi;</w:t>
            </w:r>
          </w:p>
        </w:tc>
        <w:tc>
          <w:tcPr>
            <w:tcW w:w="1276" w:type="dxa"/>
          </w:tcPr>
          <w:p w14:paraId="3AE8F77F" w14:textId="475FDBDA" w:rsidR="00397B59" w:rsidRPr="001E1C93" w:rsidRDefault="00397B59" w:rsidP="00397B59">
            <w:pPr>
              <w:spacing w:after="0" w:line="23" w:lineRule="atLeast"/>
              <w:jc w:val="center"/>
              <w:rPr>
                <w:rFonts w:cs="Arial"/>
                <w:szCs w:val="20"/>
              </w:rPr>
            </w:pPr>
            <w:r w:rsidRPr="001E1C93">
              <w:rPr>
                <w:rFonts w:cs="Arial"/>
                <w:szCs w:val="20"/>
              </w:rPr>
              <w:t>Klasa III</w:t>
            </w:r>
          </w:p>
        </w:tc>
      </w:tr>
      <w:tr w:rsidR="00397B59" w:rsidRPr="00B94481" w14:paraId="680A508C" w14:textId="77777777" w:rsidTr="00397B59">
        <w:trPr>
          <w:trHeight w:val="2169"/>
        </w:trPr>
        <w:tc>
          <w:tcPr>
            <w:tcW w:w="1684" w:type="dxa"/>
            <w:vMerge/>
          </w:tcPr>
          <w:p w14:paraId="0315C011" w14:textId="77777777" w:rsidR="00397B59" w:rsidRPr="001E1C93" w:rsidRDefault="00397B59" w:rsidP="00397B59">
            <w:pPr>
              <w:spacing w:after="0" w:line="23" w:lineRule="atLeast"/>
              <w:rPr>
                <w:rFonts w:cs="Arial"/>
                <w:szCs w:val="20"/>
              </w:rPr>
            </w:pPr>
          </w:p>
        </w:tc>
        <w:tc>
          <w:tcPr>
            <w:tcW w:w="2330" w:type="dxa"/>
          </w:tcPr>
          <w:p w14:paraId="707E1D14" w14:textId="51613F13" w:rsidR="00397B59" w:rsidRPr="001E1C93" w:rsidRDefault="00397B59" w:rsidP="002C4E08">
            <w:pPr>
              <w:widowControl w:val="0"/>
              <w:numPr>
                <w:ilvl w:val="0"/>
                <w:numId w:val="55"/>
              </w:numPr>
              <w:autoSpaceDE w:val="0"/>
              <w:autoSpaceDN w:val="0"/>
              <w:adjustRightInd w:val="0"/>
              <w:snapToGrid w:val="0"/>
              <w:spacing w:after="0" w:line="23" w:lineRule="atLeast"/>
              <w:ind w:left="154" w:hanging="283"/>
              <w:rPr>
                <w:rFonts w:cs="Arial"/>
                <w:szCs w:val="20"/>
              </w:rPr>
            </w:pPr>
            <w:r w:rsidRPr="001E1C93">
              <w:rPr>
                <w:rFonts w:cs="Arial"/>
                <w:szCs w:val="20"/>
              </w:rPr>
              <w:t>Negocjacje dotyczące zawierania umów, warunków pracy, kupna, sprzedaży</w:t>
            </w:r>
          </w:p>
        </w:tc>
        <w:tc>
          <w:tcPr>
            <w:tcW w:w="963" w:type="dxa"/>
          </w:tcPr>
          <w:p w14:paraId="312E737D" w14:textId="01EA0114" w:rsidR="00397B59" w:rsidRPr="001E1C93" w:rsidRDefault="00397B59" w:rsidP="00397B59">
            <w:pPr>
              <w:spacing w:after="0" w:line="23" w:lineRule="atLeast"/>
              <w:jc w:val="center"/>
              <w:rPr>
                <w:rFonts w:cs="Arial"/>
                <w:szCs w:val="20"/>
              </w:rPr>
            </w:pPr>
          </w:p>
        </w:tc>
        <w:tc>
          <w:tcPr>
            <w:tcW w:w="4345" w:type="dxa"/>
          </w:tcPr>
          <w:p w14:paraId="78FDB670"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rozpocząć, prowadzić i kończyć rozmowę o pracę</w:t>
            </w:r>
          </w:p>
          <w:p w14:paraId="384CD79B"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rozpocząć, prowadzić i kończyć rozmowę dotyczącą czynności zawodowych</w:t>
            </w:r>
          </w:p>
          <w:p w14:paraId="220015AB" w14:textId="76F824F4" w:rsidR="00397B59" w:rsidRPr="001E1C93" w:rsidRDefault="00397B59" w:rsidP="00397B59">
            <w:pPr>
              <w:pStyle w:val="Akapitzlist"/>
              <w:spacing w:line="23" w:lineRule="atLeast"/>
              <w:ind w:left="311" w:hanging="142"/>
              <w:rPr>
                <w:rFonts w:cs="Arial"/>
                <w:szCs w:val="20"/>
              </w:rPr>
            </w:pPr>
            <w:r w:rsidRPr="001E1C93">
              <w:rPr>
                <w:rFonts w:cs="Arial"/>
                <w:szCs w:val="20"/>
              </w:rPr>
              <w:t>rozpocząć, prowadzić i kończyć rozmowę dotyczącą stanowiska pracy</w:t>
            </w:r>
          </w:p>
        </w:tc>
        <w:tc>
          <w:tcPr>
            <w:tcW w:w="3827" w:type="dxa"/>
          </w:tcPr>
          <w:p w14:paraId="28AEA811"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uzyskać i przekazać informacje i wyjaśnienia dotyczące warunków pracy</w:t>
            </w:r>
          </w:p>
          <w:p w14:paraId="357C08B4" w14:textId="4F725EBB" w:rsidR="00397B59" w:rsidRPr="001E1C93" w:rsidRDefault="00397B59" w:rsidP="00397B59">
            <w:pPr>
              <w:spacing w:after="0" w:line="23" w:lineRule="atLeast"/>
              <w:ind w:left="586" w:hanging="284"/>
              <w:rPr>
                <w:rFonts w:cs="Arial"/>
                <w:szCs w:val="20"/>
              </w:rPr>
            </w:pPr>
            <w:r w:rsidRPr="001E1C93">
              <w:rPr>
                <w:rFonts w:cs="Arial"/>
                <w:szCs w:val="20"/>
              </w:rPr>
              <w:t>prowadzić proste negocjacje związane z czynnościami zawodowymi</w:t>
            </w:r>
          </w:p>
        </w:tc>
        <w:tc>
          <w:tcPr>
            <w:tcW w:w="1276" w:type="dxa"/>
          </w:tcPr>
          <w:p w14:paraId="7266AD11" w14:textId="71A8FB81" w:rsidR="00397B59" w:rsidRPr="001E1C93" w:rsidRDefault="00397B59" w:rsidP="00397B59">
            <w:pPr>
              <w:spacing w:after="0" w:line="23" w:lineRule="atLeast"/>
              <w:jc w:val="center"/>
              <w:rPr>
                <w:rFonts w:cs="Arial"/>
                <w:szCs w:val="20"/>
                <w:highlight w:val="yellow"/>
              </w:rPr>
            </w:pPr>
            <w:r w:rsidRPr="001E1C93">
              <w:rPr>
                <w:rFonts w:cs="Arial"/>
                <w:szCs w:val="20"/>
              </w:rPr>
              <w:t>Klasa III</w:t>
            </w:r>
          </w:p>
        </w:tc>
      </w:tr>
      <w:tr w:rsidR="00397B59" w:rsidRPr="00B94481" w14:paraId="3F14D9C7" w14:textId="77777777" w:rsidTr="00397B59">
        <w:trPr>
          <w:trHeight w:val="1648"/>
        </w:trPr>
        <w:tc>
          <w:tcPr>
            <w:tcW w:w="1684" w:type="dxa"/>
            <w:vMerge/>
            <w:tcBorders>
              <w:right w:val="single" w:sz="4" w:space="0" w:color="auto"/>
            </w:tcBorders>
          </w:tcPr>
          <w:p w14:paraId="60ECFF48" w14:textId="77777777" w:rsidR="00397B59" w:rsidRPr="001E1C93" w:rsidRDefault="00397B59" w:rsidP="00397B59">
            <w:pPr>
              <w:widowControl w:val="0"/>
              <w:autoSpaceDE w:val="0"/>
              <w:autoSpaceDN w:val="0"/>
              <w:adjustRightInd w:val="0"/>
              <w:snapToGrid w:val="0"/>
              <w:spacing w:after="0" w:line="23" w:lineRule="atLeast"/>
              <w:rPr>
                <w:rFonts w:cs="Arial"/>
                <w:szCs w:val="20"/>
              </w:rPr>
            </w:pPr>
          </w:p>
        </w:tc>
        <w:tc>
          <w:tcPr>
            <w:tcW w:w="2330" w:type="dxa"/>
            <w:tcBorders>
              <w:top w:val="single" w:sz="4" w:space="0" w:color="auto"/>
              <w:left w:val="single" w:sz="4" w:space="0" w:color="auto"/>
              <w:bottom w:val="single" w:sz="4" w:space="0" w:color="auto"/>
              <w:right w:val="single" w:sz="4" w:space="0" w:color="auto"/>
            </w:tcBorders>
          </w:tcPr>
          <w:p w14:paraId="7F0A59F3" w14:textId="7045ADB9" w:rsidR="00397B59" w:rsidRPr="001E1C93" w:rsidRDefault="00397B59" w:rsidP="002C4E08">
            <w:pPr>
              <w:widowControl w:val="0"/>
              <w:numPr>
                <w:ilvl w:val="0"/>
                <w:numId w:val="55"/>
              </w:numPr>
              <w:pBdr>
                <w:top w:val="nil"/>
                <w:left w:val="nil"/>
                <w:bottom w:val="nil"/>
                <w:right w:val="nil"/>
                <w:between w:val="nil"/>
              </w:pBdr>
              <w:autoSpaceDE w:val="0"/>
              <w:autoSpaceDN w:val="0"/>
              <w:adjustRightInd w:val="0"/>
              <w:snapToGrid w:val="0"/>
              <w:spacing w:after="0" w:line="23" w:lineRule="atLeast"/>
              <w:ind w:left="154" w:hanging="283"/>
              <w:rPr>
                <w:rFonts w:cs="Arial"/>
                <w:szCs w:val="20"/>
              </w:rPr>
            </w:pPr>
            <w:r w:rsidRPr="001E1C93">
              <w:rPr>
                <w:rFonts w:cs="Arial"/>
                <w:szCs w:val="20"/>
              </w:rPr>
              <w:t>Dokumentacja dotycząca zadań: formularze - faktury</w:t>
            </w:r>
          </w:p>
        </w:tc>
        <w:tc>
          <w:tcPr>
            <w:tcW w:w="963" w:type="dxa"/>
            <w:tcBorders>
              <w:top w:val="single" w:sz="4" w:space="0" w:color="auto"/>
              <w:left w:val="single" w:sz="4" w:space="0" w:color="auto"/>
              <w:bottom w:val="single" w:sz="4" w:space="0" w:color="auto"/>
              <w:right w:val="single" w:sz="4" w:space="0" w:color="auto"/>
            </w:tcBorders>
          </w:tcPr>
          <w:p w14:paraId="4B29B597" w14:textId="0937FB37" w:rsidR="00397B59" w:rsidRPr="001E1C93" w:rsidRDefault="00397B59" w:rsidP="00397B59">
            <w:pPr>
              <w:spacing w:after="0" w:line="23" w:lineRule="atLeast"/>
              <w:jc w:val="center"/>
              <w:rPr>
                <w:rFonts w:cs="Arial"/>
                <w:szCs w:val="20"/>
              </w:rPr>
            </w:pPr>
          </w:p>
        </w:tc>
        <w:tc>
          <w:tcPr>
            <w:tcW w:w="4345" w:type="dxa"/>
            <w:tcBorders>
              <w:top w:val="single" w:sz="4" w:space="0" w:color="auto"/>
              <w:left w:val="single" w:sz="4" w:space="0" w:color="auto"/>
              <w:bottom w:val="single" w:sz="4" w:space="0" w:color="auto"/>
              <w:right w:val="single" w:sz="4" w:space="0" w:color="auto"/>
            </w:tcBorders>
          </w:tcPr>
          <w:p w14:paraId="1372F9C1" w14:textId="2E5B7CDD"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tworzyć krótkie, proste, spójne i logiczne wypowiedzi ustne dotyczące czynności zawodowych (np. CV)</w:t>
            </w:r>
          </w:p>
        </w:tc>
        <w:tc>
          <w:tcPr>
            <w:tcW w:w="3827" w:type="dxa"/>
            <w:tcBorders>
              <w:top w:val="single" w:sz="4" w:space="0" w:color="auto"/>
              <w:left w:val="single" w:sz="4" w:space="0" w:color="auto"/>
              <w:bottom w:val="single" w:sz="4" w:space="0" w:color="auto"/>
              <w:right w:val="single" w:sz="4" w:space="0" w:color="auto"/>
            </w:tcBorders>
          </w:tcPr>
          <w:p w14:paraId="16B1629D" w14:textId="06D1E495"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tworzyć krótkie, proste, spójne i logiczne wypowiedzi pisemne dotyczące czynności zawodowych (np. list motywacyjny, e-mail z zapytaniem, wg wzoru</w:t>
            </w:r>
          </w:p>
        </w:tc>
        <w:tc>
          <w:tcPr>
            <w:tcW w:w="1276" w:type="dxa"/>
            <w:tcBorders>
              <w:top w:val="single" w:sz="4" w:space="0" w:color="auto"/>
              <w:left w:val="single" w:sz="4" w:space="0" w:color="auto"/>
              <w:right w:val="single" w:sz="4" w:space="0" w:color="auto"/>
            </w:tcBorders>
          </w:tcPr>
          <w:p w14:paraId="2E20E599" w14:textId="3D3AE7BE" w:rsidR="00397B59" w:rsidRPr="001E1C93" w:rsidRDefault="00397B59" w:rsidP="00397B59">
            <w:pPr>
              <w:spacing w:after="0" w:line="23" w:lineRule="atLeast"/>
              <w:rPr>
                <w:rFonts w:cs="Arial"/>
                <w:szCs w:val="20"/>
                <w:highlight w:val="yellow"/>
              </w:rPr>
            </w:pPr>
            <w:r w:rsidRPr="001E1C93">
              <w:rPr>
                <w:rFonts w:cs="Arial"/>
                <w:szCs w:val="20"/>
              </w:rPr>
              <w:t>Klasa III</w:t>
            </w:r>
          </w:p>
        </w:tc>
      </w:tr>
    </w:tbl>
    <w:p w14:paraId="5A7C4613" w14:textId="77777777" w:rsidR="00117E07" w:rsidRDefault="00117E07" w:rsidP="00117E07">
      <w:pPr>
        <w:rPr>
          <w:rFonts w:cs="Arial"/>
          <w:szCs w:val="20"/>
        </w:rPr>
      </w:pPr>
    </w:p>
    <w:p w14:paraId="6C99381E" w14:textId="2DF03F0A" w:rsidR="000921CC" w:rsidRPr="001E1C93" w:rsidRDefault="00117E07" w:rsidP="001E1C93">
      <w:pPr>
        <w:pStyle w:val="Nagwek3"/>
      </w:pPr>
      <w:bookmarkStart w:id="30" w:name="_Toc18406916"/>
      <w:r w:rsidRPr="001E1C93">
        <w:t>Kwalifikacja ROL.08. Eksploatacja systemów mechatronicznych w rolnictwie</w:t>
      </w:r>
      <w:bookmarkEnd w:id="30"/>
    </w:p>
    <w:tbl>
      <w:tblPr>
        <w:tblpPr w:leftFromText="141" w:rightFromText="141" w:vertAnchor="text" w:horzAnchor="margin" w:tblpY="123"/>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270"/>
        <w:gridCol w:w="1152"/>
        <w:gridCol w:w="4093"/>
        <w:gridCol w:w="3827"/>
        <w:gridCol w:w="1449"/>
      </w:tblGrid>
      <w:tr w:rsidR="000921CC" w:rsidRPr="00B94481" w14:paraId="2AA3881E" w14:textId="77777777" w:rsidTr="008F4209">
        <w:tc>
          <w:tcPr>
            <w:tcW w:w="1807" w:type="dxa"/>
            <w:vMerge w:val="restart"/>
          </w:tcPr>
          <w:p w14:paraId="4D0AC258" w14:textId="77777777" w:rsidR="000921CC" w:rsidRPr="001E1C93" w:rsidRDefault="000921CC" w:rsidP="000921CC">
            <w:pPr>
              <w:spacing w:after="0" w:line="23" w:lineRule="atLeast"/>
              <w:jc w:val="center"/>
              <w:rPr>
                <w:rFonts w:cs="Arial"/>
                <w:b/>
                <w:szCs w:val="20"/>
              </w:rPr>
            </w:pPr>
            <w:r w:rsidRPr="001E1C93">
              <w:rPr>
                <w:rFonts w:cs="Arial"/>
                <w:b/>
                <w:bCs/>
                <w:szCs w:val="20"/>
              </w:rPr>
              <w:t>Dział programowy</w:t>
            </w:r>
          </w:p>
        </w:tc>
        <w:tc>
          <w:tcPr>
            <w:tcW w:w="2270" w:type="dxa"/>
            <w:vMerge w:val="restart"/>
            <w:shd w:val="clear" w:color="auto" w:fill="auto"/>
            <w:vAlign w:val="center"/>
          </w:tcPr>
          <w:p w14:paraId="30CE9617" w14:textId="77777777" w:rsidR="000921CC" w:rsidRPr="001E1C93" w:rsidRDefault="000921CC" w:rsidP="000921CC">
            <w:pPr>
              <w:spacing w:after="0" w:line="23" w:lineRule="atLeast"/>
              <w:jc w:val="center"/>
              <w:rPr>
                <w:rFonts w:cs="Arial"/>
                <w:b/>
                <w:szCs w:val="20"/>
              </w:rPr>
            </w:pPr>
            <w:r w:rsidRPr="001E1C93">
              <w:rPr>
                <w:rFonts w:cs="Arial"/>
                <w:b/>
                <w:szCs w:val="20"/>
              </w:rPr>
              <w:t>Tematy jednostek metodycznych</w:t>
            </w:r>
          </w:p>
        </w:tc>
        <w:tc>
          <w:tcPr>
            <w:tcW w:w="1152" w:type="dxa"/>
            <w:vMerge w:val="restart"/>
            <w:shd w:val="clear" w:color="auto" w:fill="auto"/>
            <w:vAlign w:val="center"/>
          </w:tcPr>
          <w:p w14:paraId="0060CE52" w14:textId="01F61B55" w:rsidR="000921CC" w:rsidRPr="001E1C93" w:rsidRDefault="00B01257" w:rsidP="000921CC">
            <w:pPr>
              <w:spacing w:after="0" w:line="23" w:lineRule="atLeast"/>
              <w:jc w:val="center"/>
              <w:rPr>
                <w:rFonts w:cs="Arial"/>
                <w:b/>
                <w:szCs w:val="20"/>
              </w:rPr>
            </w:pPr>
            <w:r w:rsidRPr="001E1C93">
              <w:rPr>
                <w:rFonts w:cs="Arial"/>
                <w:b/>
                <w:bCs/>
                <w:szCs w:val="20"/>
              </w:rPr>
              <w:t>Liczba godz.</w:t>
            </w:r>
          </w:p>
        </w:tc>
        <w:tc>
          <w:tcPr>
            <w:tcW w:w="7920" w:type="dxa"/>
            <w:gridSpan w:val="2"/>
          </w:tcPr>
          <w:p w14:paraId="1CD7CABA" w14:textId="77777777" w:rsidR="000921CC" w:rsidRPr="001E1C93" w:rsidRDefault="000921CC" w:rsidP="000921CC">
            <w:pPr>
              <w:spacing w:after="0" w:line="23" w:lineRule="atLeast"/>
              <w:jc w:val="center"/>
              <w:rPr>
                <w:rFonts w:cs="Arial"/>
                <w:b/>
                <w:szCs w:val="20"/>
              </w:rPr>
            </w:pPr>
            <w:r w:rsidRPr="001E1C93">
              <w:rPr>
                <w:rFonts w:cs="Arial"/>
                <w:b/>
                <w:szCs w:val="20"/>
              </w:rPr>
              <w:t>Wymagania programowe</w:t>
            </w:r>
          </w:p>
        </w:tc>
        <w:tc>
          <w:tcPr>
            <w:tcW w:w="1449" w:type="dxa"/>
          </w:tcPr>
          <w:p w14:paraId="1D88F81F" w14:textId="77777777" w:rsidR="000921CC" w:rsidRPr="001E1C93" w:rsidRDefault="000921CC" w:rsidP="000921CC">
            <w:pPr>
              <w:spacing w:after="0" w:line="23" w:lineRule="atLeast"/>
              <w:jc w:val="center"/>
              <w:rPr>
                <w:rFonts w:cs="Arial"/>
                <w:b/>
                <w:szCs w:val="20"/>
              </w:rPr>
            </w:pPr>
            <w:r w:rsidRPr="001E1C93">
              <w:rPr>
                <w:rFonts w:cs="Arial"/>
                <w:b/>
                <w:szCs w:val="20"/>
              </w:rPr>
              <w:t>Uwagi o realizacji</w:t>
            </w:r>
          </w:p>
        </w:tc>
      </w:tr>
      <w:tr w:rsidR="00117E07" w:rsidRPr="00B94481" w14:paraId="40356DB2" w14:textId="77777777" w:rsidTr="008F4209">
        <w:trPr>
          <w:trHeight w:val="447"/>
        </w:trPr>
        <w:tc>
          <w:tcPr>
            <w:tcW w:w="1807" w:type="dxa"/>
            <w:vMerge/>
          </w:tcPr>
          <w:p w14:paraId="5EA9ABFB" w14:textId="77777777" w:rsidR="00117E07" w:rsidRPr="001E1C93" w:rsidRDefault="00117E07" w:rsidP="000921CC">
            <w:pPr>
              <w:spacing w:after="0" w:line="23" w:lineRule="atLeast"/>
              <w:rPr>
                <w:rFonts w:cs="Arial"/>
                <w:szCs w:val="20"/>
              </w:rPr>
            </w:pPr>
          </w:p>
        </w:tc>
        <w:tc>
          <w:tcPr>
            <w:tcW w:w="2270" w:type="dxa"/>
            <w:vMerge/>
            <w:shd w:val="clear" w:color="auto" w:fill="auto"/>
          </w:tcPr>
          <w:p w14:paraId="2E37A828" w14:textId="77777777" w:rsidR="00117E07" w:rsidRPr="001E1C93" w:rsidRDefault="00117E07" w:rsidP="000921CC">
            <w:pPr>
              <w:spacing w:after="0" w:line="23" w:lineRule="atLeast"/>
              <w:rPr>
                <w:rFonts w:cs="Arial"/>
                <w:szCs w:val="20"/>
              </w:rPr>
            </w:pPr>
          </w:p>
        </w:tc>
        <w:tc>
          <w:tcPr>
            <w:tcW w:w="1152" w:type="dxa"/>
            <w:vMerge/>
            <w:shd w:val="clear" w:color="auto" w:fill="auto"/>
          </w:tcPr>
          <w:p w14:paraId="283AD68E" w14:textId="77777777" w:rsidR="00117E07" w:rsidRPr="001E1C93" w:rsidRDefault="00117E07" w:rsidP="000921CC">
            <w:pPr>
              <w:spacing w:after="0" w:line="23" w:lineRule="atLeast"/>
              <w:jc w:val="center"/>
              <w:rPr>
                <w:rFonts w:cs="Arial"/>
                <w:szCs w:val="20"/>
              </w:rPr>
            </w:pPr>
          </w:p>
        </w:tc>
        <w:tc>
          <w:tcPr>
            <w:tcW w:w="4093" w:type="dxa"/>
            <w:shd w:val="clear" w:color="auto" w:fill="auto"/>
            <w:vAlign w:val="center"/>
          </w:tcPr>
          <w:p w14:paraId="7445DF1F" w14:textId="77777777" w:rsidR="00117E07" w:rsidRPr="001E1C93" w:rsidRDefault="00117E07" w:rsidP="000921CC">
            <w:pPr>
              <w:spacing w:after="0" w:line="23" w:lineRule="atLeast"/>
              <w:jc w:val="center"/>
              <w:rPr>
                <w:rFonts w:cs="Arial"/>
                <w:b/>
                <w:szCs w:val="20"/>
              </w:rPr>
            </w:pPr>
            <w:r w:rsidRPr="001E1C93">
              <w:rPr>
                <w:rFonts w:cs="Arial"/>
                <w:b/>
                <w:szCs w:val="20"/>
              </w:rPr>
              <w:t>Podstawowe</w:t>
            </w:r>
          </w:p>
          <w:p w14:paraId="378DAACA" w14:textId="77777777" w:rsidR="00117E07" w:rsidRPr="001E1C93" w:rsidRDefault="00117E07" w:rsidP="000921CC">
            <w:pPr>
              <w:spacing w:after="0" w:line="23" w:lineRule="atLeast"/>
              <w:jc w:val="center"/>
              <w:rPr>
                <w:rFonts w:cs="Arial"/>
                <w:szCs w:val="20"/>
              </w:rPr>
            </w:pPr>
            <w:r w:rsidRPr="001E1C93">
              <w:rPr>
                <w:rFonts w:cs="Arial"/>
                <w:szCs w:val="20"/>
              </w:rPr>
              <w:t>Uczeń potrafi:</w:t>
            </w:r>
          </w:p>
        </w:tc>
        <w:tc>
          <w:tcPr>
            <w:tcW w:w="3827" w:type="dxa"/>
          </w:tcPr>
          <w:p w14:paraId="50DDCB0B" w14:textId="77777777" w:rsidR="00117E07" w:rsidRPr="001E1C93" w:rsidRDefault="00117E07" w:rsidP="000921CC">
            <w:pPr>
              <w:spacing w:after="0" w:line="23" w:lineRule="atLeast"/>
              <w:jc w:val="center"/>
              <w:rPr>
                <w:rFonts w:cs="Arial"/>
                <w:b/>
                <w:szCs w:val="20"/>
              </w:rPr>
            </w:pPr>
            <w:r w:rsidRPr="001E1C93">
              <w:rPr>
                <w:rFonts w:cs="Arial"/>
                <w:b/>
                <w:szCs w:val="20"/>
              </w:rPr>
              <w:t>Ponadpodstawowe</w:t>
            </w:r>
          </w:p>
          <w:p w14:paraId="67C33FA8" w14:textId="77777777" w:rsidR="00117E07" w:rsidRPr="001E1C93" w:rsidRDefault="00117E07" w:rsidP="000921CC">
            <w:pPr>
              <w:spacing w:after="0" w:line="23" w:lineRule="atLeast"/>
              <w:jc w:val="center"/>
              <w:rPr>
                <w:rFonts w:cs="Arial"/>
                <w:szCs w:val="20"/>
              </w:rPr>
            </w:pPr>
            <w:r w:rsidRPr="001E1C93">
              <w:rPr>
                <w:rFonts w:cs="Arial"/>
                <w:szCs w:val="20"/>
              </w:rPr>
              <w:t>Uczeń potrafi:</w:t>
            </w:r>
          </w:p>
        </w:tc>
        <w:tc>
          <w:tcPr>
            <w:tcW w:w="1449" w:type="dxa"/>
            <w:shd w:val="clear" w:color="auto" w:fill="auto"/>
            <w:vAlign w:val="center"/>
          </w:tcPr>
          <w:p w14:paraId="486E07FE" w14:textId="77777777" w:rsidR="00117E07" w:rsidRPr="001E1C93" w:rsidRDefault="000921CC" w:rsidP="000921CC">
            <w:pPr>
              <w:spacing w:after="0" w:line="23" w:lineRule="atLeast"/>
              <w:rPr>
                <w:rFonts w:cs="Arial"/>
                <w:szCs w:val="20"/>
              </w:rPr>
            </w:pPr>
            <w:r w:rsidRPr="001E1C93">
              <w:rPr>
                <w:rFonts w:cs="Arial"/>
                <w:szCs w:val="20"/>
              </w:rPr>
              <w:t>Etap realizacji</w:t>
            </w:r>
          </w:p>
        </w:tc>
      </w:tr>
      <w:tr w:rsidR="008F4209" w:rsidRPr="00B94481" w14:paraId="38A205AE" w14:textId="77777777" w:rsidTr="008F4209">
        <w:trPr>
          <w:trHeight w:val="2487"/>
        </w:trPr>
        <w:tc>
          <w:tcPr>
            <w:tcW w:w="1807" w:type="dxa"/>
            <w:vMerge w:val="restart"/>
          </w:tcPr>
          <w:p w14:paraId="5CBE1802" w14:textId="77777777" w:rsidR="008F4209" w:rsidRPr="001E1C93" w:rsidRDefault="008F4209" w:rsidP="008F4209">
            <w:pPr>
              <w:spacing w:after="0" w:line="23" w:lineRule="atLeast"/>
              <w:rPr>
                <w:rFonts w:cs="Arial"/>
                <w:szCs w:val="20"/>
              </w:rPr>
            </w:pPr>
            <w:r w:rsidRPr="001E1C93">
              <w:rPr>
                <w:rFonts w:cs="Arial"/>
                <w:szCs w:val="20"/>
              </w:rPr>
              <w:t>I. Język obcy zawodowy</w:t>
            </w:r>
          </w:p>
          <w:p w14:paraId="03ABF679" w14:textId="77777777" w:rsidR="008F4209" w:rsidRPr="001E1C93" w:rsidRDefault="008F4209" w:rsidP="008F4209">
            <w:pPr>
              <w:widowControl w:val="0"/>
              <w:autoSpaceDE w:val="0"/>
              <w:autoSpaceDN w:val="0"/>
              <w:adjustRightInd w:val="0"/>
              <w:snapToGrid w:val="0"/>
              <w:spacing w:after="0" w:line="23" w:lineRule="atLeast"/>
              <w:rPr>
                <w:rFonts w:cs="Arial"/>
                <w:szCs w:val="20"/>
              </w:rPr>
            </w:pPr>
          </w:p>
        </w:tc>
        <w:tc>
          <w:tcPr>
            <w:tcW w:w="2270" w:type="dxa"/>
          </w:tcPr>
          <w:p w14:paraId="771B2917" w14:textId="77777777" w:rsidR="008F4209" w:rsidRPr="001E1C93" w:rsidRDefault="008F4209" w:rsidP="002C4E08">
            <w:pPr>
              <w:widowControl w:val="0"/>
              <w:numPr>
                <w:ilvl w:val="0"/>
                <w:numId w:val="56"/>
              </w:numPr>
              <w:pBdr>
                <w:top w:val="nil"/>
                <w:left w:val="nil"/>
                <w:bottom w:val="nil"/>
                <w:right w:val="nil"/>
                <w:between w:val="nil"/>
              </w:pBdr>
              <w:tabs>
                <w:tab w:val="left" w:pos="0"/>
                <w:tab w:val="left" w:pos="29"/>
                <w:tab w:val="left" w:pos="171"/>
                <w:tab w:val="left" w:pos="320"/>
              </w:tabs>
              <w:autoSpaceDE w:val="0"/>
              <w:autoSpaceDN w:val="0"/>
              <w:adjustRightInd w:val="0"/>
              <w:snapToGrid w:val="0"/>
              <w:spacing w:after="0" w:line="23" w:lineRule="atLeast"/>
              <w:ind w:left="171" w:hanging="171"/>
              <w:rPr>
                <w:rFonts w:cs="Arial"/>
                <w:szCs w:val="20"/>
              </w:rPr>
            </w:pPr>
            <w:r w:rsidRPr="001E1C93">
              <w:rPr>
                <w:rFonts w:cs="Arial"/>
                <w:szCs w:val="20"/>
              </w:rPr>
              <w:t>BHP – główne zagrożenia na stanowisku pracy.</w:t>
            </w:r>
          </w:p>
        </w:tc>
        <w:tc>
          <w:tcPr>
            <w:tcW w:w="1152" w:type="dxa"/>
          </w:tcPr>
          <w:p w14:paraId="68044CD7" w14:textId="0042B00F" w:rsidR="008F4209" w:rsidRPr="001E1C93" w:rsidRDefault="008F4209" w:rsidP="008F4209">
            <w:pPr>
              <w:spacing w:after="0" w:line="23" w:lineRule="atLeast"/>
              <w:jc w:val="center"/>
              <w:rPr>
                <w:rFonts w:cs="Arial"/>
                <w:szCs w:val="20"/>
              </w:rPr>
            </w:pPr>
          </w:p>
        </w:tc>
        <w:tc>
          <w:tcPr>
            <w:tcW w:w="4093" w:type="dxa"/>
          </w:tcPr>
          <w:p w14:paraId="2AE1BBE2" w14:textId="77777777" w:rsidR="008F4209" w:rsidRPr="001E1C93" w:rsidRDefault="008F4209" w:rsidP="002C4E08">
            <w:pPr>
              <w:pStyle w:val="Akapitzlist"/>
              <w:numPr>
                <w:ilvl w:val="0"/>
                <w:numId w:val="54"/>
              </w:numPr>
              <w:spacing w:line="23" w:lineRule="atLeast"/>
              <w:ind w:left="284" w:hanging="284"/>
              <w:rPr>
                <w:rFonts w:cs="Arial"/>
                <w:szCs w:val="20"/>
              </w:rPr>
            </w:pPr>
            <w:r w:rsidRPr="001E1C93">
              <w:rPr>
                <w:rFonts w:cs="Arial"/>
                <w:szCs w:val="20"/>
              </w:rPr>
              <w:t>rozpoznać środki językowe w języku obcym, umożliwiające realizację czynności związanych z zapewnieniem bezpieczeństwa i higieny na stanowisku pracy</w:t>
            </w:r>
          </w:p>
          <w:p w14:paraId="0804CD1E" w14:textId="4F02B0AE" w:rsidR="008F4209" w:rsidRPr="001E1C93" w:rsidRDefault="008F4209" w:rsidP="002C4E08">
            <w:pPr>
              <w:pStyle w:val="Akapitzlist"/>
              <w:numPr>
                <w:ilvl w:val="0"/>
                <w:numId w:val="54"/>
              </w:numPr>
              <w:spacing w:line="23" w:lineRule="atLeast"/>
              <w:ind w:left="284" w:hanging="284"/>
              <w:rPr>
                <w:rFonts w:cs="Arial"/>
                <w:szCs w:val="20"/>
              </w:rPr>
            </w:pPr>
            <w:r w:rsidRPr="001E1C93">
              <w:rPr>
                <w:rFonts w:cs="Arial"/>
                <w:szCs w:val="20"/>
              </w:rPr>
              <w:t xml:space="preserve">rozpoznać komunikaty dotyczące: organizacji stanowiska pracy, głównych zagrożeń na stanowisku pracy. </w:t>
            </w:r>
          </w:p>
        </w:tc>
        <w:tc>
          <w:tcPr>
            <w:tcW w:w="3827" w:type="dxa"/>
          </w:tcPr>
          <w:p w14:paraId="33A13CA1" w14:textId="77777777" w:rsidR="008F4209" w:rsidRPr="001E1C93" w:rsidRDefault="008F4209" w:rsidP="002C4E08">
            <w:pPr>
              <w:numPr>
                <w:ilvl w:val="0"/>
                <w:numId w:val="54"/>
              </w:numPr>
              <w:pBdr>
                <w:top w:val="nil"/>
                <w:left w:val="nil"/>
                <w:bottom w:val="nil"/>
                <w:right w:val="nil"/>
                <w:between w:val="nil"/>
              </w:pBdr>
              <w:spacing w:after="0" w:line="23" w:lineRule="atLeast"/>
              <w:ind w:left="284" w:hanging="284"/>
              <w:rPr>
                <w:rFonts w:cs="Arial"/>
                <w:szCs w:val="20"/>
              </w:rPr>
            </w:pPr>
            <w:r w:rsidRPr="001E1C93">
              <w:rPr>
                <w:rFonts w:cs="Arial"/>
                <w:szCs w:val="20"/>
              </w:rPr>
              <w:t>zastosować środki językowe w języku obcym, umożliwiające realizację czynności związanych z zapewnieniem bezpieczeństwa i higieny na  stanowisku pracy</w:t>
            </w:r>
          </w:p>
          <w:p w14:paraId="3B3DB8C9" w14:textId="2E8FDE82" w:rsidR="008F4209" w:rsidRPr="001E1C93" w:rsidRDefault="008F4209" w:rsidP="002C4E08">
            <w:pPr>
              <w:numPr>
                <w:ilvl w:val="0"/>
                <w:numId w:val="54"/>
              </w:numPr>
              <w:pBdr>
                <w:top w:val="nil"/>
                <w:left w:val="nil"/>
                <w:bottom w:val="nil"/>
                <w:right w:val="nil"/>
                <w:between w:val="nil"/>
              </w:pBdr>
              <w:spacing w:after="0" w:line="23" w:lineRule="atLeast"/>
              <w:ind w:left="284" w:hanging="284"/>
              <w:rPr>
                <w:rFonts w:cs="Arial"/>
                <w:szCs w:val="20"/>
              </w:rPr>
            </w:pPr>
            <w:r w:rsidRPr="001E1C93">
              <w:rPr>
                <w:rFonts w:cs="Arial"/>
                <w:szCs w:val="20"/>
              </w:rPr>
              <w:t>wezwać pomoc podczas wypadku</w:t>
            </w:r>
          </w:p>
        </w:tc>
        <w:tc>
          <w:tcPr>
            <w:tcW w:w="1449" w:type="dxa"/>
          </w:tcPr>
          <w:p w14:paraId="49E6DC66" w14:textId="1B990EE8" w:rsidR="008F4209" w:rsidRPr="001E1C93" w:rsidRDefault="008F4209" w:rsidP="008F4209">
            <w:pPr>
              <w:spacing w:after="0" w:line="23" w:lineRule="atLeast"/>
              <w:rPr>
                <w:rFonts w:cs="Arial"/>
                <w:szCs w:val="20"/>
                <w:highlight w:val="yellow"/>
              </w:rPr>
            </w:pPr>
            <w:r w:rsidRPr="001E1C93">
              <w:rPr>
                <w:rFonts w:cs="Arial"/>
                <w:szCs w:val="20"/>
              </w:rPr>
              <w:t>Klasa IV</w:t>
            </w:r>
          </w:p>
        </w:tc>
      </w:tr>
      <w:tr w:rsidR="00397B59" w:rsidRPr="00B94481" w14:paraId="2BD59720" w14:textId="77777777" w:rsidTr="008F4209">
        <w:trPr>
          <w:trHeight w:val="2487"/>
        </w:trPr>
        <w:tc>
          <w:tcPr>
            <w:tcW w:w="1807" w:type="dxa"/>
            <w:vMerge/>
          </w:tcPr>
          <w:p w14:paraId="15A3A2FE" w14:textId="77777777" w:rsidR="00397B59" w:rsidRPr="001E1C93" w:rsidRDefault="00397B59" w:rsidP="00397B59">
            <w:pPr>
              <w:spacing w:after="0" w:line="23" w:lineRule="atLeast"/>
              <w:rPr>
                <w:rFonts w:cs="Arial"/>
                <w:szCs w:val="20"/>
              </w:rPr>
            </w:pPr>
          </w:p>
        </w:tc>
        <w:tc>
          <w:tcPr>
            <w:tcW w:w="2270" w:type="dxa"/>
          </w:tcPr>
          <w:p w14:paraId="41B09B0D" w14:textId="58891C14" w:rsidR="00397B59" w:rsidRPr="001E1C93" w:rsidRDefault="00397B59" w:rsidP="002C4E08">
            <w:pPr>
              <w:widowControl w:val="0"/>
              <w:numPr>
                <w:ilvl w:val="0"/>
                <w:numId w:val="56"/>
              </w:numPr>
              <w:pBdr>
                <w:top w:val="nil"/>
                <w:left w:val="nil"/>
                <w:bottom w:val="nil"/>
                <w:right w:val="nil"/>
                <w:between w:val="nil"/>
              </w:pBdr>
              <w:tabs>
                <w:tab w:val="left" w:pos="0"/>
                <w:tab w:val="left" w:pos="29"/>
                <w:tab w:val="left" w:pos="171"/>
                <w:tab w:val="left" w:pos="320"/>
              </w:tabs>
              <w:autoSpaceDE w:val="0"/>
              <w:autoSpaceDN w:val="0"/>
              <w:adjustRightInd w:val="0"/>
              <w:snapToGrid w:val="0"/>
              <w:spacing w:after="0" w:line="23" w:lineRule="atLeast"/>
              <w:ind w:left="171" w:hanging="171"/>
              <w:rPr>
                <w:rFonts w:cs="Arial"/>
                <w:szCs w:val="20"/>
              </w:rPr>
            </w:pPr>
            <w:r w:rsidRPr="001E1C93">
              <w:rPr>
                <w:rFonts w:cs="Arial"/>
                <w:szCs w:val="20"/>
              </w:rPr>
              <w:t>Słownictwo dotyczące typowych zadań zawodowych i obiektów technicznych</w:t>
            </w:r>
          </w:p>
        </w:tc>
        <w:tc>
          <w:tcPr>
            <w:tcW w:w="1152" w:type="dxa"/>
          </w:tcPr>
          <w:p w14:paraId="2F392514" w14:textId="1968D4D7" w:rsidR="00397B59" w:rsidRPr="001E1C93" w:rsidRDefault="00397B59" w:rsidP="00397B59">
            <w:pPr>
              <w:spacing w:after="0" w:line="23" w:lineRule="atLeast"/>
              <w:jc w:val="center"/>
              <w:rPr>
                <w:rFonts w:cs="Arial"/>
                <w:szCs w:val="20"/>
              </w:rPr>
            </w:pPr>
          </w:p>
        </w:tc>
        <w:tc>
          <w:tcPr>
            <w:tcW w:w="4093" w:type="dxa"/>
          </w:tcPr>
          <w:p w14:paraId="51A327F6"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rozpoznać środki językowe w języku obcym konieczne do realizacji czynności i procesów zawodowych w zakresie  eksploatacji systemów mechatronicznych w rolnictwie:</w:t>
            </w:r>
          </w:p>
          <w:p w14:paraId="7B40EBCB" w14:textId="77777777" w:rsidR="00397B59" w:rsidRPr="001E1C93" w:rsidRDefault="00397B59" w:rsidP="00397B59">
            <w:pPr>
              <w:pStyle w:val="Akapitzlist"/>
              <w:spacing w:line="23" w:lineRule="atLeast"/>
              <w:ind w:left="468" w:hanging="284"/>
              <w:rPr>
                <w:rFonts w:cs="Arial"/>
                <w:szCs w:val="20"/>
              </w:rPr>
            </w:pPr>
            <w:r w:rsidRPr="001E1C93">
              <w:rPr>
                <w:rFonts w:cs="Arial"/>
                <w:szCs w:val="20"/>
              </w:rPr>
              <w:t>a) użytkowania urządzeń i systemów elektronicznych oraz nawigacji satelitarnych stosowanych w rolnictwie</w:t>
            </w:r>
          </w:p>
          <w:p w14:paraId="04A2CC60" w14:textId="77777777" w:rsidR="00397B59" w:rsidRPr="001E1C93" w:rsidRDefault="00397B59" w:rsidP="00397B59">
            <w:pPr>
              <w:pStyle w:val="Akapitzlist"/>
              <w:spacing w:line="23" w:lineRule="atLeast"/>
              <w:ind w:left="468" w:hanging="284"/>
              <w:rPr>
                <w:rFonts w:cs="Arial"/>
                <w:szCs w:val="20"/>
              </w:rPr>
            </w:pPr>
            <w:r w:rsidRPr="001E1C93">
              <w:rPr>
                <w:rFonts w:cs="Arial"/>
                <w:szCs w:val="20"/>
              </w:rPr>
              <w:t>b) obsługiwania urządzeń, systemów elektronicznych oraz nawigacji satelitarnej stosowanych w pojazdach, maszynach i urządzeniach rolniczych.</w:t>
            </w:r>
          </w:p>
          <w:p w14:paraId="74873BA4" w14:textId="77777777" w:rsidR="00397B59" w:rsidRPr="001E1C93" w:rsidRDefault="00397B59" w:rsidP="002C4E08">
            <w:pPr>
              <w:pStyle w:val="Akapitzlist"/>
              <w:numPr>
                <w:ilvl w:val="0"/>
                <w:numId w:val="54"/>
              </w:numPr>
              <w:pBdr>
                <w:top w:val="nil"/>
                <w:left w:val="nil"/>
                <w:bottom w:val="nil"/>
                <w:right w:val="nil"/>
                <w:between w:val="nil"/>
              </w:pBdr>
              <w:spacing w:line="23" w:lineRule="atLeast"/>
              <w:ind w:left="284" w:hanging="284"/>
              <w:rPr>
                <w:rFonts w:cs="Arial"/>
                <w:szCs w:val="20"/>
              </w:rPr>
            </w:pPr>
            <w:r w:rsidRPr="001E1C93">
              <w:rPr>
                <w:rFonts w:cs="Arial"/>
                <w:szCs w:val="20"/>
              </w:rPr>
              <w:t xml:space="preserve">posłużyć się pojęciami dotyczącymi rolnictwa precyzyjnego, </w:t>
            </w:r>
            <w:proofErr w:type="spellStart"/>
            <w:r w:rsidRPr="001E1C93">
              <w:rPr>
                <w:rFonts w:cs="Arial"/>
                <w:szCs w:val="20"/>
              </w:rPr>
              <w:t>agrotroniki</w:t>
            </w:r>
            <w:proofErr w:type="spellEnd"/>
            <w:r w:rsidRPr="001E1C93">
              <w:rPr>
                <w:rFonts w:cs="Arial"/>
                <w:szCs w:val="20"/>
              </w:rPr>
              <w:t xml:space="preserve"> w rolnictwie, nawigacji satelitarnej</w:t>
            </w:r>
          </w:p>
          <w:p w14:paraId="0307E856" w14:textId="77777777" w:rsidR="00397B59" w:rsidRPr="001E1C93" w:rsidRDefault="00397B59" w:rsidP="002C4E08">
            <w:pPr>
              <w:pStyle w:val="Akapitzlist"/>
              <w:numPr>
                <w:ilvl w:val="0"/>
                <w:numId w:val="54"/>
              </w:numPr>
              <w:pBdr>
                <w:top w:val="nil"/>
                <w:left w:val="nil"/>
                <w:bottom w:val="nil"/>
                <w:right w:val="nil"/>
                <w:between w:val="nil"/>
              </w:pBdr>
              <w:spacing w:line="23" w:lineRule="atLeast"/>
              <w:ind w:left="284" w:hanging="284"/>
              <w:rPr>
                <w:rFonts w:cs="Arial"/>
                <w:szCs w:val="20"/>
              </w:rPr>
            </w:pPr>
            <w:r w:rsidRPr="001E1C93">
              <w:rPr>
                <w:rFonts w:cs="Arial"/>
                <w:szCs w:val="20"/>
              </w:rPr>
              <w:t>odczytać komunikaty dotyczące usterek w układach elektrycznych, zapłonowych</w:t>
            </w:r>
          </w:p>
          <w:p w14:paraId="6168D221" w14:textId="77777777" w:rsidR="00397B59" w:rsidRPr="001E1C93" w:rsidRDefault="00397B59" w:rsidP="002C4E08">
            <w:pPr>
              <w:pStyle w:val="Akapitzlist"/>
              <w:numPr>
                <w:ilvl w:val="0"/>
                <w:numId w:val="54"/>
              </w:numPr>
              <w:pBdr>
                <w:top w:val="nil"/>
                <w:left w:val="nil"/>
                <w:bottom w:val="nil"/>
                <w:right w:val="nil"/>
                <w:between w:val="nil"/>
              </w:pBdr>
              <w:spacing w:line="23" w:lineRule="atLeast"/>
              <w:ind w:left="284" w:hanging="284"/>
              <w:rPr>
                <w:rFonts w:cs="Arial"/>
                <w:szCs w:val="20"/>
              </w:rPr>
            </w:pPr>
            <w:r w:rsidRPr="001E1C93">
              <w:rPr>
                <w:rFonts w:cs="Arial"/>
                <w:szCs w:val="20"/>
              </w:rPr>
              <w:t>odczytać komunikaty dotyczące usterek w silnikach, układach napędowych</w:t>
            </w:r>
          </w:p>
          <w:p w14:paraId="3E50448F" w14:textId="0D522040"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nawiązać dialog podczas usuwanie awarii pojazdu</w:t>
            </w:r>
          </w:p>
        </w:tc>
        <w:tc>
          <w:tcPr>
            <w:tcW w:w="3827" w:type="dxa"/>
          </w:tcPr>
          <w:p w14:paraId="22ABDCB7"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zastosować środki językowe w języku obcym konieczne do realizacji czynności i procesów zawodowych w zakresie  eksploatacji systemów mechatronicznych w rolnictwie:</w:t>
            </w:r>
          </w:p>
          <w:p w14:paraId="363F2B6D" w14:textId="77777777" w:rsidR="00397B59" w:rsidRPr="001E1C93" w:rsidRDefault="00397B59" w:rsidP="00397B59">
            <w:pPr>
              <w:pStyle w:val="Akapitzlist"/>
              <w:spacing w:line="23" w:lineRule="atLeast"/>
              <w:ind w:left="594" w:hanging="284"/>
              <w:rPr>
                <w:rFonts w:cs="Arial"/>
                <w:szCs w:val="20"/>
              </w:rPr>
            </w:pPr>
            <w:r w:rsidRPr="001E1C93">
              <w:rPr>
                <w:rFonts w:cs="Arial"/>
                <w:szCs w:val="20"/>
              </w:rPr>
              <w:t>a) użytkowania urządzeń i systemów elektronicznych oraz nawigacji satelitarnych stosowanych w rolnictwie,</w:t>
            </w:r>
          </w:p>
          <w:p w14:paraId="3071D15C" w14:textId="77777777" w:rsidR="00397B59" w:rsidRPr="001E1C93" w:rsidRDefault="00397B59" w:rsidP="00397B59">
            <w:pPr>
              <w:pStyle w:val="Akapitzlist"/>
              <w:pBdr>
                <w:top w:val="nil"/>
                <w:left w:val="nil"/>
                <w:bottom w:val="nil"/>
                <w:right w:val="nil"/>
                <w:between w:val="nil"/>
              </w:pBdr>
              <w:spacing w:line="23" w:lineRule="atLeast"/>
              <w:ind w:left="594" w:hanging="284"/>
              <w:rPr>
                <w:rFonts w:cs="Arial"/>
                <w:szCs w:val="20"/>
              </w:rPr>
            </w:pPr>
            <w:r w:rsidRPr="001E1C93">
              <w:rPr>
                <w:rFonts w:cs="Arial"/>
                <w:szCs w:val="20"/>
              </w:rPr>
              <w:t>b) obsługiwania urządzeń, systemów elektronicznych oraz nawigacji satelitarnej stosowanych w pojazdach, maszynach i urządzeniach rolniczych.</w:t>
            </w:r>
          </w:p>
          <w:p w14:paraId="19798B51" w14:textId="77777777" w:rsidR="00397B59" w:rsidRPr="001E1C93" w:rsidRDefault="00397B59" w:rsidP="002C4E08">
            <w:pPr>
              <w:pStyle w:val="Akapitzlist"/>
              <w:numPr>
                <w:ilvl w:val="0"/>
                <w:numId w:val="54"/>
              </w:numPr>
              <w:pBdr>
                <w:top w:val="nil"/>
                <w:left w:val="nil"/>
                <w:bottom w:val="nil"/>
                <w:right w:val="nil"/>
                <w:between w:val="nil"/>
              </w:pBdr>
              <w:spacing w:line="23" w:lineRule="atLeast"/>
              <w:ind w:left="284" w:hanging="284"/>
              <w:rPr>
                <w:rFonts w:cs="Arial"/>
                <w:szCs w:val="20"/>
              </w:rPr>
            </w:pPr>
            <w:r w:rsidRPr="001E1C93">
              <w:rPr>
                <w:rFonts w:cs="Arial"/>
                <w:szCs w:val="20"/>
              </w:rPr>
              <w:t>posłużyć się pojęciami dotyczącymi sygnałów korekcyjnych w nawigacji precyzyjnej, mapowaniu pola</w:t>
            </w:r>
          </w:p>
          <w:p w14:paraId="66E2748C" w14:textId="77777777" w:rsidR="00397B59" w:rsidRPr="001E1C93" w:rsidRDefault="00397B59" w:rsidP="002C4E08">
            <w:pPr>
              <w:pStyle w:val="Akapitzlist"/>
              <w:numPr>
                <w:ilvl w:val="0"/>
                <w:numId w:val="54"/>
              </w:numPr>
              <w:pBdr>
                <w:top w:val="nil"/>
                <w:left w:val="nil"/>
                <w:bottom w:val="nil"/>
                <w:right w:val="nil"/>
                <w:between w:val="nil"/>
              </w:pBdr>
              <w:spacing w:line="23" w:lineRule="atLeast"/>
              <w:ind w:left="284" w:hanging="284"/>
              <w:rPr>
                <w:rFonts w:cs="Arial"/>
                <w:szCs w:val="20"/>
              </w:rPr>
            </w:pPr>
            <w:r w:rsidRPr="001E1C93">
              <w:rPr>
                <w:rFonts w:cs="Arial"/>
                <w:szCs w:val="20"/>
              </w:rPr>
              <w:t>posłużyć się pojęciami dotyczącymi skanerów i czujników upraw, zdalnego monitorowanie upraw</w:t>
            </w:r>
          </w:p>
          <w:p w14:paraId="2863090D" w14:textId="189DFBB3" w:rsidR="00397B59" w:rsidRPr="001E1C93" w:rsidRDefault="00397B59" w:rsidP="002C4E08">
            <w:pPr>
              <w:numPr>
                <w:ilvl w:val="0"/>
                <w:numId w:val="54"/>
              </w:numPr>
              <w:pBdr>
                <w:top w:val="nil"/>
                <w:left w:val="nil"/>
                <w:bottom w:val="nil"/>
                <w:right w:val="nil"/>
                <w:between w:val="nil"/>
              </w:pBdr>
              <w:spacing w:after="0" w:line="23" w:lineRule="atLeast"/>
              <w:ind w:left="284" w:hanging="284"/>
              <w:rPr>
                <w:rFonts w:cs="Arial"/>
                <w:szCs w:val="20"/>
              </w:rPr>
            </w:pPr>
            <w:r w:rsidRPr="001E1C93">
              <w:rPr>
                <w:rFonts w:cs="Arial"/>
                <w:szCs w:val="20"/>
              </w:rPr>
              <w:t>odczytać dokumentację dotyczącą użytkowania dronów w rolnictwie.</w:t>
            </w:r>
          </w:p>
        </w:tc>
        <w:tc>
          <w:tcPr>
            <w:tcW w:w="1449" w:type="dxa"/>
          </w:tcPr>
          <w:p w14:paraId="7A5F0F29" w14:textId="77777777" w:rsidR="00397B59" w:rsidRPr="001E1C93" w:rsidRDefault="00397B59" w:rsidP="00397B59">
            <w:pPr>
              <w:spacing w:after="0" w:line="23" w:lineRule="atLeast"/>
              <w:rPr>
                <w:rFonts w:cs="Arial"/>
                <w:szCs w:val="20"/>
              </w:rPr>
            </w:pPr>
          </w:p>
        </w:tc>
      </w:tr>
      <w:tr w:rsidR="00397B59" w:rsidRPr="00B94481" w14:paraId="320FE9A2" w14:textId="77777777" w:rsidTr="00B27EB2">
        <w:trPr>
          <w:trHeight w:val="1840"/>
        </w:trPr>
        <w:tc>
          <w:tcPr>
            <w:tcW w:w="1807" w:type="dxa"/>
            <w:vMerge/>
          </w:tcPr>
          <w:p w14:paraId="010E5085" w14:textId="77777777" w:rsidR="00397B59" w:rsidRPr="001E1C93" w:rsidRDefault="00397B59" w:rsidP="00397B59">
            <w:pPr>
              <w:widowControl w:val="0"/>
              <w:autoSpaceDE w:val="0"/>
              <w:autoSpaceDN w:val="0"/>
              <w:adjustRightInd w:val="0"/>
              <w:snapToGrid w:val="0"/>
              <w:spacing w:after="0" w:line="23" w:lineRule="atLeast"/>
              <w:rPr>
                <w:rFonts w:cs="Arial"/>
                <w:szCs w:val="20"/>
              </w:rPr>
            </w:pPr>
          </w:p>
        </w:tc>
        <w:tc>
          <w:tcPr>
            <w:tcW w:w="2270" w:type="dxa"/>
          </w:tcPr>
          <w:p w14:paraId="1D33A6DB" w14:textId="77777777" w:rsidR="00397B59" w:rsidRPr="001E1C93" w:rsidRDefault="00397B59" w:rsidP="002C4E08">
            <w:pPr>
              <w:widowControl w:val="0"/>
              <w:numPr>
                <w:ilvl w:val="0"/>
                <w:numId w:val="56"/>
              </w:numPr>
              <w:pBdr>
                <w:top w:val="nil"/>
                <w:left w:val="nil"/>
                <w:bottom w:val="nil"/>
                <w:right w:val="nil"/>
                <w:between w:val="nil"/>
              </w:pBdr>
              <w:tabs>
                <w:tab w:val="left" w:pos="0"/>
                <w:tab w:val="left" w:pos="29"/>
                <w:tab w:val="left" w:pos="171"/>
              </w:tabs>
              <w:autoSpaceDE w:val="0"/>
              <w:autoSpaceDN w:val="0"/>
              <w:adjustRightInd w:val="0"/>
              <w:snapToGrid w:val="0"/>
              <w:spacing w:after="0" w:line="23" w:lineRule="atLeast"/>
              <w:ind w:left="29" w:hanging="29"/>
              <w:rPr>
                <w:rFonts w:cs="Arial"/>
                <w:szCs w:val="20"/>
              </w:rPr>
            </w:pPr>
            <w:r w:rsidRPr="001E1C93">
              <w:rPr>
                <w:rFonts w:cs="Arial"/>
                <w:szCs w:val="20"/>
              </w:rPr>
              <w:t>Negocjacje dotyczące zawierania umów, warunków pracy, kupna, sprzedaży</w:t>
            </w:r>
          </w:p>
        </w:tc>
        <w:tc>
          <w:tcPr>
            <w:tcW w:w="1152" w:type="dxa"/>
          </w:tcPr>
          <w:p w14:paraId="6194DD4D" w14:textId="65BA0815" w:rsidR="00397B59" w:rsidRPr="001E1C93" w:rsidRDefault="00397B59" w:rsidP="00397B59">
            <w:pPr>
              <w:spacing w:after="0" w:line="23" w:lineRule="atLeast"/>
              <w:jc w:val="center"/>
              <w:rPr>
                <w:rFonts w:cs="Arial"/>
                <w:szCs w:val="20"/>
              </w:rPr>
            </w:pPr>
          </w:p>
        </w:tc>
        <w:tc>
          <w:tcPr>
            <w:tcW w:w="4093" w:type="dxa"/>
          </w:tcPr>
          <w:p w14:paraId="45609D30"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rozpocząć, prowadzić i kończyć rozmowę dotyczącą czynności zawodowych</w:t>
            </w:r>
          </w:p>
          <w:p w14:paraId="26FAABBA" w14:textId="32B35336"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prowadzić rozmowę z kandydatami na stanowisko pracy.</w:t>
            </w:r>
          </w:p>
        </w:tc>
        <w:tc>
          <w:tcPr>
            <w:tcW w:w="3827" w:type="dxa"/>
          </w:tcPr>
          <w:p w14:paraId="799ACB25"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 xml:space="preserve">uzyskać i przekazać informacje i wyjaśnienia </w:t>
            </w:r>
          </w:p>
          <w:p w14:paraId="3100A143"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 xml:space="preserve">prowadzić proste negocjacje związane z czynnościami zawodowymi </w:t>
            </w:r>
          </w:p>
          <w:p w14:paraId="42703CB5" w14:textId="53735078"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prowadzić rozmowę z kontrahentem</w:t>
            </w:r>
          </w:p>
        </w:tc>
        <w:tc>
          <w:tcPr>
            <w:tcW w:w="1449" w:type="dxa"/>
          </w:tcPr>
          <w:p w14:paraId="66D5C5BE" w14:textId="466661B5" w:rsidR="00397B59" w:rsidRPr="001E1C93" w:rsidRDefault="00397B59" w:rsidP="00397B59">
            <w:pPr>
              <w:spacing w:after="0" w:line="23" w:lineRule="atLeast"/>
              <w:rPr>
                <w:rFonts w:cs="Arial"/>
                <w:szCs w:val="20"/>
                <w:highlight w:val="yellow"/>
              </w:rPr>
            </w:pPr>
            <w:r w:rsidRPr="001E1C93">
              <w:rPr>
                <w:rFonts w:cs="Arial"/>
                <w:szCs w:val="20"/>
              </w:rPr>
              <w:t>Klasa IV</w:t>
            </w:r>
          </w:p>
        </w:tc>
      </w:tr>
      <w:tr w:rsidR="00397B59" w:rsidRPr="00B94481" w14:paraId="53483344" w14:textId="77777777" w:rsidTr="00B27EB2">
        <w:trPr>
          <w:trHeight w:val="1315"/>
        </w:trPr>
        <w:tc>
          <w:tcPr>
            <w:tcW w:w="1807" w:type="dxa"/>
            <w:vMerge/>
          </w:tcPr>
          <w:p w14:paraId="2E2AEE09" w14:textId="77777777" w:rsidR="00397B59" w:rsidRPr="001E1C93" w:rsidRDefault="00397B59" w:rsidP="00397B59">
            <w:pPr>
              <w:widowControl w:val="0"/>
              <w:autoSpaceDE w:val="0"/>
              <w:autoSpaceDN w:val="0"/>
              <w:adjustRightInd w:val="0"/>
              <w:snapToGrid w:val="0"/>
              <w:spacing w:after="0" w:line="23" w:lineRule="atLeast"/>
              <w:rPr>
                <w:rFonts w:cs="Arial"/>
                <w:szCs w:val="20"/>
              </w:rPr>
            </w:pPr>
          </w:p>
        </w:tc>
        <w:tc>
          <w:tcPr>
            <w:tcW w:w="2270" w:type="dxa"/>
          </w:tcPr>
          <w:p w14:paraId="3FFA9D1F" w14:textId="77777777" w:rsidR="00397B59" w:rsidRPr="001E1C93" w:rsidRDefault="00397B59" w:rsidP="002C4E08">
            <w:pPr>
              <w:widowControl w:val="0"/>
              <w:numPr>
                <w:ilvl w:val="0"/>
                <w:numId w:val="56"/>
              </w:numPr>
              <w:pBdr>
                <w:top w:val="nil"/>
                <w:left w:val="nil"/>
                <w:bottom w:val="nil"/>
                <w:right w:val="nil"/>
                <w:between w:val="nil"/>
              </w:pBdr>
              <w:tabs>
                <w:tab w:val="left" w:pos="0"/>
                <w:tab w:val="left" w:pos="29"/>
                <w:tab w:val="left" w:pos="171"/>
              </w:tabs>
              <w:autoSpaceDE w:val="0"/>
              <w:autoSpaceDN w:val="0"/>
              <w:adjustRightInd w:val="0"/>
              <w:snapToGrid w:val="0"/>
              <w:spacing w:after="0" w:line="23" w:lineRule="atLeast"/>
              <w:ind w:left="171" w:hanging="171"/>
              <w:rPr>
                <w:rFonts w:cs="Arial"/>
                <w:szCs w:val="20"/>
              </w:rPr>
            </w:pPr>
            <w:r w:rsidRPr="001E1C93">
              <w:rPr>
                <w:rFonts w:cs="Arial"/>
                <w:szCs w:val="20"/>
              </w:rPr>
              <w:t>Dokumentacja dotycząca zadań: formularze - faktury</w:t>
            </w:r>
          </w:p>
        </w:tc>
        <w:tc>
          <w:tcPr>
            <w:tcW w:w="1152" w:type="dxa"/>
          </w:tcPr>
          <w:p w14:paraId="0C6A7D8A" w14:textId="2CD4FCE1" w:rsidR="00397B59" w:rsidRPr="001E1C93" w:rsidRDefault="00397B59" w:rsidP="00397B59">
            <w:pPr>
              <w:spacing w:after="0" w:line="23" w:lineRule="atLeast"/>
              <w:jc w:val="center"/>
              <w:rPr>
                <w:rFonts w:cs="Arial"/>
                <w:szCs w:val="20"/>
              </w:rPr>
            </w:pPr>
          </w:p>
        </w:tc>
        <w:tc>
          <w:tcPr>
            <w:tcW w:w="4093" w:type="dxa"/>
          </w:tcPr>
          <w:p w14:paraId="6C5ED15A"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wypełnić formularze związane z wykonywanym zawodem</w:t>
            </w:r>
          </w:p>
        </w:tc>
        <w:tc>
          <w:tcPr>
            <w:tcW w:w="3827" w:type="dxa"/>
          </w:tcPr>
          <w:p w14:paraId="0C9248B5"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wypisać i odczytać fakturę w języku obcym</w:t>
            </w:r>
          </w:p>
          <w:p w14:paraId="62FC0784" w14:textId="77777777" w:rsidR="00397B59" w:rsidRPr="001E1C93" w:rsidRDefault="00397B59" w:rsidP="002C4E08">
            <w:pPr>
              <w:pStyle w:val="Akapitzlist"/>
              <w:numPr>
                <w:ilvl w:val="0"/>
                <w:numId w:val="54"/>
              </w:numPr>
              <w:spacing w:line="23" w:lineRule="atLeast"/>
              <w:ind w:left="284" w:hanging="284"/>
              <w:rPr>
                <w:rFonts w:cs="Arial"/>
                <w:szCs w:val="20"/>
              </w:rPr>
            </w:pPr>
            <w:r w:rsidRPr="001E1C93">
              <w:rPr>
                <w:rFonts w:cs="Arial"/>
                <w:szCs w:val="20"/>
              </w:rPr>
              <w:t>zrozumieć i zastosować się do instrukcji obsługi systemów mechatronicznych</w:t>
            </w:r>
          </w:p>
        </w:tc>
        <w:tc>
          <w:tcPr>
            <w:tcW w:w="1449" w:type="dxa"/>
          </w:tcPr>
          <w:p w14:paraId="79B942E5" w14:textId="061E8900" w:rsidR="00397B59" w:rsidRPr="001E1C93" w:rsidRDefault="00397B59" w:rsidP="00397B59">
            <w:pPr>
              <w:spacing w:after="0" w:line="23" w:lineRule="atLeast"/>
              <w:rPr>
                <w:rFonts w:cs="Arial"/>
                <w:szCs w:val="20"/>
                <w:highlight w:val="yellow"/>
              </w:rPr>
            </w:pPr>
            <w:r w:rsidRPr="001E1C93">
              <w:rPr>
                <w:rFonts w:cs="Arial"/>
                <w:szCs w:val="20"/>
              </w:rPr>
              <w:t>Klasa IV</w:t>
            </w:r>
          </w:p>
        </w:tc>
      </w:tr>
    </w:tbl>
    <w:p w14:paraId="23D8695C" w14:textId="77777777" w:rsidR="000921CC" w:rsidRDefault="000921CC" w:rsidP="000921CC">
      <w:pPr>
        <w:spacing w:after="0" w:line="23" w:lineRule="atLeast"/>
        <w:rPr>
          <w:rFonts w:cs="Arial"/>
          <w:b/>
          <w:sz w:val="24"/>
          <w:szCs w:val="24"/>
        </w:rPr>
      </w:pPr>
    </w:p>
    <w:p w14:paraId="404EBB60" w14:textId="77777777" w:rsidR="00A95A23" w:rsidRPr="000921CC" w:rsidRDefault="00A95A23" w:rsidP="000921CC">
      <w:pPr>
        <w:spacing w:after="0" w:line="23" w:lineRule="atLeast"/>
        <w:rPr>
          <w:rFonts w:cs="Arial"/>
          <w:b/>
          <w:sz w:val="24"/>
          <w:szCs w:val="24"/>
        </w:rPr>
      </w:pPr>
      <w:r w:rsidRPr="000921CC">
        <w:rPr>
          <w:rFonts w:cs="Arial"/>
          <w:b/>
          <w:sz w:val="24"/>
          <w:szCs w:val="24"/>
        </w:rPr>
        <w:t>PROCEDURY OSIĄGANIA CELÓW KSZTAŁCENIA PRZEDMIOTU</w:t>
      </w:r>
    </w:p>
    <w:p w14:paraId="27771A42" w14:textId="77777777" w:rsidR="00A95A23" w:rsidRPr="000921CC" w:rsidRDefault="00A95A23" w:rsidP="000921CC">
      <w:pPr>
        <w:spacing w:after="0" w:line="23" w:lineRule="atLeast"/>
        <w:rPr>
          <w:rFonts w:cs="Arial"/>
          <w:sz w:val="24"/>
          <w:szCs w:val="24"/>
        </w:rPr>
      </w:pPr>
    </w:p>
    <w:p w14:paraId="1F371B4A" w14:textId="77777777" w:rsidR="00A95A23" w:rsidRPr="000921CC" w:rsidRDefault="00A95A23" w:rsidP="009E0BDC">
      <w:pPr>
        <w:pStyle w:val="nag3"/>
        <w:spacing w:line="23" w:lineRule="atLeast"/>
        <w:ind w:firstLine="284"/>
        <w:rPr>
          <w:szCs w:val="24"/>
        </w:rPr>
      </w:pPr>
      <w:r w:rsidRPr="000921CC">
        <w:rPr>
          <w:szCs w:val="24"/>
        </w:rPr>
        <w:t>Metody nauczania</w:t>
      </w:r>
    </w:p>
    <w:p w14:paraId="201E9A09" w14:textId="77777777" w:rsidR="00A95A23" w:rsidRPr="001E1C93" w:rsidRDefault="00A95A23" w:rsidP="003A572D">
      <w:pPr>
        <w:spacing w:after="0" w:line="23" w:lineRule="atLeast"/>
        <w:ind w:firstLine="284"/>
        <w:rPr>
          <w:rFonts w:cs="Arial"/>
          <w:szCs w:val="24"/>
        </w:rPr>
      </w:pPr>
      <w:r w:rsidRPr="001E1C93">
        <w:rPr>
          <w:rFonts w:cs="Arial"/>
          <w:szCs w:val="24"/>
        </w:rPr>
        <w:t>Metody i techniki dydaktyczne powinny umożliwiać uczniom rozwijanie umiejętności: poszukiwania, doświadczania, odkrywania i</w:t>
      </w:r>
      <w:r w:rsidR="0049526B" w:rsidRPr="001E1C93">
        <w:rPr>
          <w:rFonts w:cs="Arial"/>
          <w:szCs w:val="24"/>
        </w:rPr>
        <w:t> </w:t>
      </w:r>
      <w:r w:rsidRPr="001E1C93">
        <w:rPr>
          <w:rFonts w:cs="Arial"/>
          <w:szCs w:val="24"/>
        </w:rPr>
        <w:t xml:space="preserve">stosowania nabytej wiedzy w praktyce. </w:t>
      </w:r>
    </w:p>
    <w:p w14:paraId="51080EEE" w14:textId="77777777" w:rsidR="00A95A23" w:rsidRPr="001E1C93" w:rsidRDefault="00A95A23" w:rsidP="003A572D">
      <w:pPr>
        <w:spacing w:after="0" w:line="23" w:lineRule="atLeast"/>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w szczególności z przedmiotami kształcenia zawodowego. </w:t>
      </w:r>
    </w:p>
    <w:p w14:paraId="3D319B20" w14:textId="77777777" w:rsidR="00A95A23" w:rsidRPr="001E1C93" w:rsidRDefault="00A95A23" w:rsidP="003A572D">
      <w:pPr>
        <w:spacing w:after="0" w:line="23" w:lineRule="atLeast"/>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3318EC39" w14:textId="77777777" w:rsidR="00A95A23" w:rsidRPr="001E1C93" w:rsidRDefault="00A95A23" w:rsidP="003A572D">
      <w:pPr>
        <w:spacing w:after="0" w:line="23" w:lineRule="atLeast"/>
        <w:ind w:firstLine="284"/>
        <w:rPr>
          <w:rFonts w:cs="Arial"/>
          <w:bCs/>
          <w:szCs w:val="24"/>
        </w:rPr>
      </w:pPr>
      <w:r w:rsidRPr="001E1C93">
        <w:rPr>
          <w:rFonts w:cs="Arial"/>
          <w:bCs/>
          <w:szCs w:val="24"/>
        </w:rPr>
        <w:t>Nauczyciel dobierając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5E2B1920" w14:textId="77777777" w:rsidR="00A95A23" w:rsidRPr="001E1C93" w:rsidRDefault="00A95A23" w:rsidP="003A572D">
      <w:pPr>
        <w:spacing w:after="0" w:line="23" w:lineRule="atLeast"/>
        <w:ind w:firstLine="284"/>
        <w:rPr>
          <w:rFonts w:cs="Arial"/>
          <w:szCs w:val="24"/>
        </w:rPr>
      </w:pPr>
      <w:r w:rsidRPr="001E1C93">
        <w:rPr>
          <w:rFonts w:cs="Arial"/>
          <w:bCs/>
          <w:iCs/>
          <w:szCs w:val="24"/>
        </w:rPr>
        <w:t>Rzetelna odpowiedź na te pytania pozwoli na trafne dobranie metod, które doprowadzą do osiągnięcia zamierzonych efektów</w:t>
      </w:r>
      <w:r w:rsidR="0049526B" w:rsidRPr="001E1C93">
        <w:rPr>
          <w:rFonts w:cs="Arial"/>
          <w:bCs/>
          <w:iCs/>
          <w:szCs w:val="24"/>
        </w:rPr>
        <w:t>.</w:t>
      </w:r>
      <w:r w:rsidRPr="001E1C93">
        <w:rPr>
          <w:rFonts w:cs="Arial"/>
          <w:bCs/>
          <w:iCs/>
          <w:szCs w:val="24"/>
        </w:rPr>
        <w:t xml:space="preserve"> </w:t>
      </w:r>
      <w:r w:rsidR="0049526B" w:rsidRPr="001E1C93">
        <w:rPr>
          <w:rFonts w:cs="Arial"/>
          <w:szCs w:val="24"/>
        </w:rPr>
        <w:t>W</w:t>
      </w:r>
      <w:r w:rsidR="00401491" w:rsidRPr="001E1C93">
        <w:rPr>
          <w:rFonts w:cs="Arial"/>
          <w:szCs w:val="24"/>
        </w:rPr>
        <w:t> </w:t>
      </w:r>
      <w:r w:rsidR="0049526B" w:rsidRPr="001E1C93">
        <w:rPr>
          <w:rFonts w:cs="Arial"/>
          <w:szCs w:val="24"/>
        </w:rPr>
        <w:t xml:space="preserve">czasie zajęć z przedmiotu </w:t>
      </w:r>
      <w:r w:rsidRPr="001E1C93">
        <w:rPr>
          <w:rFonts w:cs="Arial"/>
          <w:szCs w:val="24"/>
        </w:rPr>
        <w:t xml:space="preserve">powinny być kształtowane umiejętności </w:t>
      </w:r>
      <w:r w:rsidRPr="001E1C93">
        <w:rPr>
          <w:rFonts w:cs="Arial"/>
          <w:bCs/>
          <w:szCs w:val="24"/>
        </w:rPr>
        <w:t xml:space="preserve">samodzielnego myślenia, </w:t>
      </w:r>
      <w:r w:rsidRPr="001E1C93">
        <w:rPr>
          <w:rFonts w:cs="Arial"/>
          <w:szCs w:val="24"/>
        </w:rPr>
        <w:t>analizowania, wyszukiwania, selekcjonowania i</w:t>
      </w:r>
      <w:r w:rsidR="0049526B" w:rsidRPr="001E1C93">
        <w:rPr>
          <w:rFonts w:cs="Arial"/>
          <w:szCs w:val="24"/>
        </w:rPr>
        <w:t> </w:t>
      </w:r>
      <w:r w:rsidRPr="001E1C93">
        <w:rPr>
          <w:rFonts w:cs="Arial"/>
          <w:szCs w:val="24"/>
        </w:rPr>
        <w:t>przetwarzania informacji. Niezbędne jest stosowanie aktywizujących metod kształcenia, które zaangażują wszystkie zmysły i</w:t>
      </w:r>
      <w:r w:rsidR="0049526B" w:rsidRPr="001E1C93">
        <w:rPr>
          <w:rFonts w:cs="Arial"/>
          <w:szCs w:val="24"/>
        </w:rPr>
        <w:t> </w:t>
      </w:r>
      <w:r w:rsidRPr="001E1C93">
        <w:rPr>
          <w:rFonts w:cs="Arial"/>
          <w:szCs w:val="24"/>
        </w:rPr>
        <w:t xml:space="preserve">umożliwią uczniom prowadzenie dyskusji i ukierunkowanej wymiany poglądów na tematy z branży powiązanej z techniką rolniczą. </w:t>
      </w:r>
    </w:p>
    <w:p w14:paraId="366FD956" w14:textId="77777777" w:rsidR="00A95A23" w:rsidRPr="001E1C93" w:rsidRDefault="00A95A23" w:rsidP="003A572D">
      <w:pPr>
        <w:spacing w:after="0" w:line="23" w:lineRule="atLeast"/>
        <w:ind w:firstLine="284"/>
        <w:rPr>
          <w:rFonts w:cs="Arial"/>
          <w:szCs w:val="24"/>
        </w:rPr>
      </w:pPr>
      <w:r w:rsidRPr="001E1C93">
        <w:rPr>
          <w:rFonts w:cs="Arial"/>
          <w:szCs w:val="24"/>
        </w:rPr>
        <w:t>Język obcy zawodowy wymaga stosowania aktywizujących metod nauczania, ze szczególnym uwzględnieniem dyskusji dydaktycznej w różnych odmianach. Konieczne jest ćwiczenie czytania, pisania, pisemnych i ustnych form wypowiedzi, w tym – prowadzenie konwersacji.</w:t>
      </w:r>
    </w:p>
    <w:p w14:paraId="7BF1839E" w14:textId="77777777" w:rsidR="00A95A23" w:rsidRPr="001E1C93" w:rsidRDefault="00A95A23" w:rsidP="003A572D">
      <w:pPr>
        <w:pStyle w:val="Akapitzlist"/>
        <w:spacing w:line="23" w:lineRule="atLeast"/>
        <w:ind w:left="0" w:firstLine="284"/>
        <w:rPr>
          <w:rFonts w:cs="Arial"/>
          <w:szCs w:val="24"/>
        </w:rPr>
      </w:pPr>
      <w:r w:rsidRPr="001E1C93">
        <w:rPr>
          <w:rFonts w:cs="Arial"/>
          <w:szCs w:val="24"/>
        </w:rPr>
        <w:t>Dominującą techniką powinny być ćwiczenia indywidualne i w parach.</w:t>
      </w:r>
    </w:p>
    <w:p w14:paraId="7B533A42" w14:textId="77777777" w:rsidR="00A95A23" w:rsidRPr="001E1C93" w:rsidRDefault="00A95A23" w:rsidP="003A572D">
      <w:pPr>
        <w:pStyle w:val="Akapitzlist"/>
        <w:spacing w:line="23" w:lineRule="atLeast"/>
        <w:ind w:left="0" w:firstLine="284"/>
        <w:rPr>
          <w:rFonts w:cs="Arial"/>
          <w:szCs w:val="24"/>
        </w:rPr>
      </w:pPr>
    </w:p>
    <w:p w14:paraId="42EEEB8A" w14:textId="77777777" w:rsidR="00A95A23" w:rsidRPr="000921CC" w:rsidRDefault="00A95A23" w:rsidP="009E0BDC">
      <w:pPr>
        <w:pStyle w:val="nag3"/>
        <w:spacing w:line="23" w:lineRule="atLeast"/>
        <w:ind w:firstLine="284"/>
        <w:rPr>
          <w:szCs w:val="24"/>
        </w:rPr>
      </w:pPr>
      <w:r w:rsidRPr="000921CC">
        <w:rPr>
          <w:szCs w:val="24"/>
        </w:rPr>
        <w:t>Środki dydaktyczne</w:t>
      </w:r>
    </w:p>
    <w:p w14:paraId="62CEE6D2" w14:textId="77777777" w:rsidR="00A95A23" w:rsidRPr="001E1C93" w:rsidRDefault="00A95A23" w:rsidP="003A572D">
      <w:pPr>
        <w:spacing w:after="0" w:line="23" w:lineRule="atLeast"/>
        <w:ind w:firstLine="284"/>
        <w:rPr>
          <w:rFonts w:cs="Arial"/>
          <w:szCs w:val="24"/>
        </w:rPr>
      </w:pPr>
      <w:r w:rsidRPr="001E1C93">
        <w:rPr>
          <w:rFonts w:cs="Arial"/>
          <w:szCs w:val="24"/>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14:paraId="3679F063" w14:textId="77777777" w:rsidR="00A95A23" w:rsidRPr="001E1C93" w:rsidRDefault="00A95A23" w:rsidP="003A572D">
      <w:pPr>
        <w:pStyle w:val="Akapitzlist"/>
        <w:spacing w:line="23" w:lineRule="atLeast"/>
        <w:ind w:left="0" w:firstLine="284"/>
        <w:rPr>
          <w:rFonts w:cs="Arial"/>
          <w:szCs w:val="24"/>
        </w:rPr>
      </w:pPr>
    </w:p>
    <w:p w14:paraId="7F07E798" w14:textId="77777777" w:rsidR="00A95A23" w:rsidRPr="000921CC" w:rsidRDefault="00A95A23" w:rsidP="003A572D">
      <w:pPr>
        <w:pStyle w:val="nag3"/>
        <w:keepNext/>
        <w:spacing w:line="23" w:lineRule="atLeast"/>
        <w:ind w:firstLine="284"/>
        <w:rPr>
          <w:szCs w:val="24"/>
        </w:rPr>
      </w:pPr>
      <w:r w:rsidRPr="000921CC">
        <w:rPr>
          <w:szCs w:val="24"/>
        </w:rPr>
        <w:t>Warunki realizacji efektów kształcenia</w:t>
      </w:r>
    </w:p>
    <w:p w14:paraId="6D4CA60E" w14:textId="77777777" w:rsidR="00A95A23" w:rsidRPr="001E1C93" w:rsidRDefault="00A95A23" w:rsidP="003A572D">
      <w:pPr>
        <w:spacing w:after="0" w:line="23" w:lineRule="atLeast"/>
        <w:ind w:firstLine="284"/>
        <w:rPr>
          <w:rFonts w:cs="Arial"/>
          <w:szCs w:val="24"/>
        </w:rPr>
      </w:pPr>
      <w:r w:rsidRPr="001E1C93">
        <w:rPr>
          <w:rFonts w:cs="Arial"/>
          <w:szCs w:val="24"/>
        </w:rPr>
        <w:t>Zajęcia edukacyjne powinny być prowadzone w pracowni języków obcych lub laboratorium językowym wyposażonym w pomoce dydaktyczne do nauki języka. Ważne jest umożliwienie korzystania ze stanowisk komputerowych z dostępem do Internetu (1 stanowisko dla dwóch uczniów).</w:t>
      </w:r>
    </w:p>
    <w:p w14:paraId="308B6065" w14:textId="77777777" w:rsidR="00A95A23" w:rsidRPr="001E1C93" w:rsidRDefault="00A95A23" w:rsidP="003A572D">
      <w:pPr>
        <w:spacing w:after="0" w:line="23" w:lineRule="atLeast"/>
        <w:ind w:firstLine="284"/>
        <w:rPr>
          <w:rFonts w:cs="Arial"/>
          <w:szCs w:val="24"/>
        </w:rPr>
      </w:pPr>
      <w:r w:rsidRPr="001E1C93">
        <w:rPr>
          <w:rFonts w:cs="Arial"/>
          <w:szCs w:val="24"/>
        </w:rPr>
        <w:t xml:space="preserve">Język obcy zawodowy wymaga od nauczyciela znajomości specyfiki zawodu, specjalistycznego nazewnictwa charakterystycznego dla zawodu obejmującego zagadnienia z zakresu produkcji roślinnej i zwierzęcej. </w:t>
      </w:r>
    </w:p>
    <w:p w14:paraId="6DFDDF86" w14:textId="77777777" w:rsidR="00A95A23" w:rsidRPr="001E1C93" w:rsidRDefault="00A95A23" w:rsidP="003A572D">
      <w:pPr>
        <w:spacing w:after="0" w:line="23" w:lineRule="atLeast"/>
        <w:ind w:firstLine="284"/>
        <w:rPr>
          <w:rFonts w:cs="Arial"/>
          <w:szCs w:val="24"/>
        </w:rPr>
      </w:pPr>
    </w:p>
    <w:p w14:paraId="3F7519E8" w14:textId="77777777" w:rsidR="00A95A23" w:rsidRPr="000921CC" w:rsidRDefault="00A95A23" w:rsidP="009E0BDC">
      <w:pPr>
        <w:pStyle w:val="nag3"/>
        <w:spacing w:line="23" w:lineRule="atLeast"/>
        <w:ind w:firstLine="284"/>
        <w:rPr>
          <w:szCs w:val="24"/>
        </w:rPr>
      </w:pPr>
      <w:r w:rsidRPr="000921CC">
        <w:rPr>
          <w:szCs w:val="24"/>
        </w:rPr>
        <w:t>Obudowa dydaktyczna</w:t>
      </w:r>
    </w:p>
    <w:p w14:paraId="0A6FA76F" w14:textId="77777777" w:rsidR="00A95A23" w:rsidRPr="000921CC" w:rsidRDefault="00A95A23" w:rsidP="009E0BDC">
      <w:pPr>
        <w:pStyle w:val="nag3"/>
        <w:spacing w:line="23" w:lineRule="atLeast"/>
        <w:ind w:firstLine="284"/>
        <w:rPr>
          <w:szCs w:val="24"/>
        </w:rPr>
      </w:pPr>
      <w:r w:rsidRPr="000921CC">
        <w:rPr>
          <w:szCs w:val="24"/>
        </w:rPr>
        <w:t>Formy organizacyjne</w:t>
      </w:r>
    </w:p>
    <w:p w14:paraId="7877121B" w14:textId="77777777" w:rsidR="00A95A23" w:rsidRPr="001E1C93" w:rsidRDefault="00A95A23" w:rsidP="003A572D">
      <w:pPr>
        <w:spacing w:after="0" w:line="23" w:lineRule="atLeast"/>
        <w:ind w:firstLine="284"/>
        <w:rPr>
          <w:rFonts w:cs="Arial"/>
          <w:szCs w:val="24"/>
        </w:rPr>
      </w:pPr>
      <w:r w:rsidRPr="001E1C93">
        <w:rPr>
          <w:rFonts w:cs="Arial"/>
          <w:szCs w:val="24"/>
        </w:rPr>
        <w:t>Zajęcia powinny być prowadzone z wykorzystaniem zróżnicowanych form: indywidualnie lub grupowo. Zajęcia należy prowadzić w oddziałach klasowych w grupach do 15 osób.</w:t>
      </w:r>
    </w:p>
    <w:p w14:paraId="0AFE8C46" w14:textId="77777777" w:rsidR="00A95A23" w:rsidRPr="003A572D" w:rsidRDefault="003A572D" w:rsidP="003A572D">
      <w:pPr>
        <w:tabs>
          <w:tab w:val="left" w:pos="5220"/>
        </w:tabs>
        <w:spacing w:after="0" w:line="23" w:lineRule="atLeast"/>
        <w:ind w:firstLine="284"/>
        <w:rPr>
          <w:rFonts w:cs="Arial"/>
          <w:i/>
          <w:sz w:val="24"/>
          <w:szCs w:val="24"/>
        </w:rPr>
      </w:pPr>
      <w:r w:rsidRPr="001E1C93">
        <w:rPr>
          <w:rFonts w:cs="Arial"/>
          <w:i/>
          <w:szCs w:val="24"/>
        </w:rPr>
        <w:tab/>
      </w:r>
    </w:p>
    <w:p w14:paraId="625813A6" w14:textId="77777777" w:rsidR="00A95A23" w:rsidRPr="000921CC" w:rsidRDefault="00A95A23" w:rsidP="003A572D">
      <w:pPr>
        <w:pStyle w:val="nag3"/>
        <w:spacing w:line="23" w:lineRule="atLeast"/>
        <w:ind w:firstLine="284"/>
        <w:rPr>
          <w:szCs w:val="24"/>
        </w:rPr>
      </w:pPr>
      <w:r w:rsidRPr="000921CC">
        <w:rPr>
          <w:szCs w:val="24"/>
        </w:rPr>
        <w:t>Formy indywidualizacji pracy uczniów</w:t>
      </w:r>
    </w:p>
    <w:p w14:paraId="67F6A650" w14:textId="77777777" w:rsidR="00A95A23" w:rsidRPr="001E1C93" w:rsidRDefault="00A95A23" w:rsidP="003A572D">
      <w:pPr>
        <w:spacing w:after="0" w:line="23" w:lineRule="atLeast"/>
        <w:ind w:firstLine="284"/>
        <w:rPr>
          <w:rFonts w:cs="Arial"/>
          <w:szCs w:val="24"/>
        </w:rPr>
      </w:pPr>
      <w:r w:rsidRPr="001E1C93">
        <w:rPr>
          <w:rFonts w:cs="Arial"/>
          <w:szCs w:val="24"/>
        </w:rPr>
        <w:t>Formy indywidualizacji pracy uczniów powinny uwzględniać:</w:t>
      </w:r>
    </w:p>
    <w:p w14:paraId="7C573130" w14:textId="77777777" w:rsidR="00A95A23" w:rsidRPr="001E1C93" w:rsidRDefault="00A95A23"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potrzeb ucznia,</w:t>
      </w:r>
    </w:p>
    <w:p w14:paraId="3806EE62" w14:textId="77777777" w:rsidR="00A95A23" w:rsidRPr="001E1C93" w:rsidRDefault="00A95A23" w:rsidP="002C4E08">
      <w:pPr>
        <w:pStyle w:val="Akapitzlist"/>
        <w:numPr>
          <w:ilvl w:val="0"/>
          <w:numId w:val="22"/>
        </w:numPr>
        <w:spacing w:line="23" w:lineRule="atLeast"/>
        <w:ind w:left="709" w:hanging="425"/>
        <w:rPr>
          <w:rFonts w:cs="Arial"/>
          <w:szCs w:val="24"/>
        </w:rPr>
      </w:pPr>
      <w:r w:rsidRPr="001E1C93">
        <w:rPr>
          <w:rFonts w:cs="Arial"/>
          <w:szCs w:val="24"/>
        </w:rPr>
        <w:t>dostosowanie warunków, środków, metod i form kształcenia do możliwości ucznia.</w:t>
      </w:r>
    </w:p>
    <w:p w14:paraId="7CF3E776" w14:textId="77777777" w:rsidR="00A95A23" w:rsidRPr="001E1C93" w:rsidRDefault="00A95A23" w:rsidP="003A572D">
      <w:pPr>
        <w:spacing w:after="0" w:line="23" w:lineRule="atLeast"/>
        <w:ind w:firstLine="284"/>
        <w:rPr>
          <w:rFonts w:cs="Arial"/>
          <w:szCs w:val="24"/>
        </w:rPr>
      </w:pPr>
      <w:r w:rsidRPr="001E1C93">
        <w:rPr>
          <w:rFonts w:cs="Arial"/>
          <w:szCs w:val="24"/>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34038D1C" w14:textId="77777777" w:rsidR="00A95A23" w:rsidRPr="001E1C93" w:rsidRDefault="00A95A23" w:rsidP="003A572D">
      <w:pPr>
        <w:spacing w:after="0" w:line="23" w:lineRule="atLeast"/>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07492CBD" w14:textId="77777777" w:rsidR="00A95A23" w:rsidRPr="001E1C93" w:rsidRDefault="00A95A23" w:rsidP="003A572D">
      <w:pPr>
        <w:spacing w:after="0" w:line="23" w:lineRule="atLeast"/>
        <w:ind w:firstLine="284"/>
        <w:rPr>
          <w:rFonts w:cs="Arial"/>
          <w:szCs w:val="24"/>
        </w:rPr>
      </w:pPr>
      <w:r w:rsidRPr="001E1C93">
        <w:rPr>
          <w:rFonts w:cs="Arial"/>
          <w:szCs w:val="24"/>
        </w:rPr>
        <w:t>Przykładowe formy indywidualizacji pracy uczniów:</w:t>
      </w:r>
    </w:p>
    <w:p w14:paraId="1D45FFAA" w14:textId="77777777" w:rsidR="00A95A23" w:rsidRPr="001E1C93" w:rsidRDefault="00A95A23" w:rsidP="002C4E08">
      <w:pPr>
        <w:pStyle w:val="Akapitzlist"/>
        <w:numPr>
          <w:ilvl w:val="0"/>
          <w:numId w:val="22"/>
        </w:numPr>
        <w:spacing w:line="23" w:lineRule="atLeast"/>
        <w:ind w:left="709" w:hanging="425"/>
        <w:rPr>
          <w:rFonts w:cs="Arial"/>
          <w:szCs w:val="24"/>
        </w:rPr>
      </w:pPr>
      <w:r w:rsidRPr="001E1C93">
        <w:rPr>
          <w:rFonts w:cs="Arial"/>
          <w:szCs w:val="24"/>
        </w:rPr>
        <w:t xml:space="preserve">zastosowanie zindywidualizowanych form pracy z uczniem, </w:t>
      </w:r>
    </w:p>
    <w:p w14:paraId="216DEEA8" w14:textId="77777777" w:rsidR="00A95A23" w:rsidRPr="001E1C93" w:rsidRDefault="00A95A23" w:rsidP="002C4E08">
      <w:pPr>
        <w:pStyle w:val="Akapitzlist"/>
        <w:numPr>
          <w:ilvl w:val="0"/>
          <w:numId w:val="22"/>
        </w:numPr>
        <w:spacing w:line="23" w:lineRule="atLeast"/>
        <w:ind w:left="709" w:hanging="425"/>
        <w:rPr>
          <w:rFonts w:cs="Arial"/>
          <w:szCs w:val="24"/>
        </w:rPr>
      </w:pPr>
      <w:r w:rsidRPr="001E1C93">
        <w:rPr>
          <w:rFonts w:cs="Arial"/>
          <w:szCs w:val="24"/>
        </w:rPr>
        <w:t>organizowanie wzajemnego uczenia się uczniów w zespołach o zróżnicowanym potencjale intelektualnym, bądź w grupach jednorodnych wykonujących zadania o odpowiednim poziomie trudności i złożoności,</w:t>
      </w:r>
    </w:p>
    <w:p w14:paraId="11696AF7" w14:textId="77777777" w:rsidR="00A95A23" w:rsidRPr="001E1C93" w:rsidRDefault="00A95A23" w:rsidP="002C4E08">
      <w:pPr>
        <w:pStyle w:val="Akapitzlist"/>
        <w:numPr>
          <w:ilvl w:val="0"/>
          <w:numId w:val="22"/>
        </w:numPr>
        <w:spacing w:line="23" w:lineRule="atLeast"/>
        <w:ind w:left="709" w:hanging="425"/>
        <w:rPr>
          <w:rFonts w:cs="Arial"/>
          <w:szCs w:val="24"/>
        </w:rPr>
      </w:pPr>
      <w:r w:rsidRPr="001E1C93">
        <w:rPr>
          <w:rFonts w:cs="Arial"/>
          <w:szCs w:val="24"/>
        </w:rPr>
        <w:t>zorganizowanie wsparcia przez innych uczestników procesu edukacyjnego, m.in.: rodziców, innych nauczycieli, pracowników poradni psychologiczno-pedagogicznej, specjalistów,</w:t>
      </w:r>
    </w:p>
    <w:p w14:paraId="14394798" w14:textId="77777777" w:rsidR="00A95A23" w:rsidRPr="001E1C93" w:rsidRDefault="00A95A23" w:rsidP="002C4E08">
      <w:pPr>
        <w:pStyle w:val="Akapitzlist"/>
        <w:numPr>
          <w:ilvl w:val="0"/>
          <w:numId w:val="22"/>
        </w:numPr>
        <w:spacing w:line="23" w:lineRule="atLeast"/>
        <w:ind w:left="709" w:hanging="425"/>
        <w:rPr>
          <w:rFonts w:cs="Arial"/>
          <w:szCs w:val="24"/>
        </w:rPr>
      </w:pPr>
      <w:r w:rsidRPr="001E1C93">
        <w:rPr>
          <w:rFonts w:cs="Arial"/>
          <w:szCs w:val="24"/>
        </w:rPr>
        <w:t xml:space="preserve">wykorzystanie technologii informacyjnych i form samokształcenia ucznia do odpowiedniego ukierunkowania jego rozwoju. </w:t>
      </w:r>
    </w:p>
    <w:p w14:paraId="747C5F18" w14:textId="77777777" w:rsidR="00A95A23" w:rsidRPr="001E1C93" w:rsidRDefault="00A95A23" w:rsidP="003A572D">
      <w:pPr>
        <w:spacing w:after="0" w:line="23" w:lineRule="atLeast"/>
        <w:ind w:firstLine="284"/>
        <w:rPr>
          <w:rFonts w:cs="Arial"/>
          <w:szCs w:val="24"/>
        </w:rPr>
      </w:pPr>
      <w:r w:rsidRPr="001E1C93">
        <w:rPr>
          <w:rFonts w:cs="Arial"/>
          <w:szCs w:val="24"/>
        </w:rPr>
        <w:t>Nauczyciel powinien:</w:t>
      </w:r>
    </w:p>
    <w:p w14:paraId="6259037E"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zainteresować ucznia przedmiotem nauczania i kształceniem w zawodzie,</w:t>
      </w:r>
    </w:p>
    <w:p w14:paraId="0BE7E8A5"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motywować ucznia do systematycznego uczenia się,</w:t>
      </w:r>
    </w:p>
    <w:p w14:paraId="5AD4BCAF"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dostosowywać stopień trudności planowanych ćwiczeń do możliwości ucznia,</w:t>
      </w:r>
    </w:p>
    <w:p w14:paraId="2E576F00"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uwzględniać zainteresowania ucznia,</w:t>
      </w:r>
    </w:p>
    <w:p w14:paraId="6B4A1C47"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zachęcać ucznia do korzystania z różnych źródeł informacji,</w:t>
      </w:r>
    </w:p>
    <w:p w14:paraId="152BC25C"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4ACC12EC"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11FEB6DD"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na bieżąco monitorować i oceniać postępy uczniów.</w:t>
      </w:r>
    </w:p>
    <w:p w14:paraId="73B9E891" w14:textId="77777777" w:rsidR="00A95A23" w:rsidRPr="001E1C93" w:rsidRDefault="00A95A23" w:rsidP="003A572D">
      <w:pPr>
        <w:spacing w:after="0" w:line="23" w:lineRule="atLeast"/>
        <w:ind w:firstLine="284"/>
        <w:rPr>
          <w:rFonts w:cs="Arial"/>
          <w:szCs w:val="24"/>
        </w:rPr>
      </w:pPr>
    </w:p>
    <w:p w14:paraId="3E1BE9ED" w14:textId="77777777" w:rsidR="00A95A23" w:rsidRPr="000921CC" w:rsidRDefault="00A95A23" w:rsidP="003A572D">
      <w:pPr>
        <w:spacing w:after="0" w:line="23" w:lineRule="atLeast"/>
        <w:ind w:firstLine="284"/>
        <w:rPr>
          <w:rFonts w:cs="Arial"/>
          <w:b/>
          <w:sz w:val="24"/>
          <w:szCs w:val="24"/>
        </w:rPr>
      </w:pPr>
      <w:r w:rsidRPr="000921CC">
        <w:rPr>
          <w:rFonts w:cs="Arial"/>
          <w:b/>
          <w:sz w:val="24"/>
          <w:szCs w:val="24"/>
        </w:rPr>
        <w:t>PROPONOWANE METODY SPRAWDZANIA OSIĄGNIĘĆ EDUKACYJNYCH UCZNIA/SŁUCHACZA</w:t>
      </w:r>
    </w:p>
    <w:p w14:paraId="4FEA0EA0" w14:textId="77777777" w:rsidR="00A95A23" w:rsidRPr="001E1C93" w:rsidRDefault="00A95A23" w:rsidP="003A572D">
      <w:pPr>
        <w:spacing w:after="0" w:line="23" w:lineRule="atLeast"/>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w:t>
      </w:r>
    </w:p>
    <w:p w14:paraId="613FEEAF" w14:textId="77777777" w:rsidR="00A95A23" w:rsidRPr="001E1C93" w:rsidRDefault="00A95A23" w:rsidP="003A572D">
      <w:pPr>
        <w:spacing w:after="0" w:line="23" w:lineRule="atLeast"/>
        <w:ind w:firstLine="284"/>
        <w:rPr>
          <w:rFonts w:cs="Arial"/>
          <w:szCs w:val="24"/>
        </w:rPr>
      </w:pPr>
      <w:r w:rsidRPr="001E1C93">
        <w:rPr>
          <w:rFonts w:cs="Arial"/>
          <w:szCs w:val="24"/>
        </w:rPr>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14:paraId="6CB49241" w14:textId="77777777" w:rsidR="00A95A23" w:rsidRPr="001E1C93" w:rsidRDefault="00A95A23" w:rsidP="003A572D">
      <w:pPr>
        <w:spacing w:after="0" w:line="23" w:lineRule="atLeast"/>
        <w:ind w:firstLine="284"/>
        <w:rPr>
          <w:rFonts w:cs="Arial"/>
          <w:szCs w:val="24"/>
        </w:rPr>
      </w:pPr>
      <w:r w:rsidRPr="001E1C93">
        <w:rPr>
          <w:rFonts w:cs="Arial"/>
          <w:szCs w:val="24"/>
        </w:rPr>
        <w:t>Zaleca się systematyczne ocenianie postępów ucznia oraz bieżącą analizę i korygowanie nieprawidłowo wykonywanych ćwiczeń.</w:t>
      </w:r>
    </w:p>
    <w:p w14:paraId="665BA9EB" w14:textId="77777777" w:rsidR="00A95A23" w:rsidRPr="001E1C93" w:rsidRDefault="00A95A23" w:rsidP="003A572D">
      <w:pPr>
        <w:spacing w:after="0" w:line="23" w:lineRule="atLeast"/>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65928232" w14:textId="77777777" w:rsidR="00A95A23" w:rsidRPr="001E1C93" w:rsidRDefault="00A95A23" w:rsidP="003A572D">
      <w:pPr>
        <w:spacing w:after="0" w:line="23" w:lineRule="atLeast"/>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4099B299" w14:textId="77777777" w:rsidR="00A95A23" w:rsidRPr="001E1C93" w:rsidRDefault="00A95A23" w:rsidP="003A572D">
      <w:pPr>
        <w:spacing w:after="0" w:line="23" w:lineRule="atLeast"/>
        <w:ind w:firstLine="284"/>
        <w:rPr>
          <w:rFonts w:cs="Arial"/>
          <w:szCs w:val="24"/>
        </w:rPr>
      </w:pPr>
      <w:r w:rsidRPr="001E1C93">
        <w:rPr>
          <w:rFonts w:cs="Arial"/>
          <w:szCs w:val="24"/>
        </w:rPr>
        <w:t xml:space="preserve">Oceniając osiągnięcia uczniów należy zwrócić uwagę na umiejętność posługiwania się językiem obcym zawodowych oraz poprawność wykonywania ćwiczeń i zadań. </w:t>
      </w:r>
    </w:p>
    <w:p w14:paraId="636569C7" w14:textId="77777777" w:rsidR="00A95A23" w:rsidRPr="001E1C93" w:rsidRDefault="00A95A23" w:rsidP="003A572D">
      <w:pPr>
        <w:spacing w:after="0" w:line="23" w:lineRule="atLeast"/>
        <w:ind w:firstLine="284"/>
        <w:rPr>
          <w:rFonts w:cs="Arial"/>
          <w:szCs w:val="24"/>
        </w:rPr>
      </w:pPr>
    </w:p>
    <w:p w14:paraId="4497DB19" w14:textId="77777777" w:rsidR="00A95A23" w:rsidRPr="000921CC" w:rsidRDefault="00A95A23" w:rsidP="003A572D">
      <w:pPr>
        <w:spacing w:after="0" w:line="23" w:lineRule="atLeast"/>
        <w:ind w:firstLine="284"/>
        <w:rPr>
          <w:rFonts w:cs="Arial"/>
          <w:b/>
          <w:sz w:val="24"/>
          <w:szCs w:val="24"/>
        </w:rPr>
      </w:pPr>
      <w:r w:rsidRPr="000921CC">
        <w:rPr>
          <w:rFonts w:cs="Arial"/>
          <w:b/>
          <w:sz w:val="24"/>
          <w:szCs w:val="24"/>
        </w:rPr>
        <w:t>EWALUACJIA PRZEDMIOTU</w:t>
      </w:r>
    </w:p>
    <w:p w14:paraId="10BD25D4" w14:textId="77777777" w:rsidR="00A95A23" w:rsidRPr="001E1C93" w:rsidRDefault="00A95A23" w:rsidP="003A572D">
      <w:pPr>
        <w:spacing w:after="0" w:line="23" w:lineRule="atLeast"/>
        <w:ind w:firstLine="284"/>
        <w:rPr>
          <w:rFonts w:cs="Arial"/>
          <w:szCs w:val="24"/>
        </w:rPr>
      </w:pPr>
      <w:r w:rsidRPr="001E1C93">
        <w:rPr>
          <w:rFonts w:cs="Arial"/>
          <w:szCs w:val="24"/>
        </w:rPr>
        <w:t>Jakość procesu nauczania i uzyskiwane efekty zależą w dużym stopniu od programu nauczania przedmiotu:</w:t>
      </w:r>
    </w:p>
    <w:p w14:paraId="4360DE07"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jego koncepcji,</w:t>
      </w:r>
    </w:p>
    <w:p w14:paraId="76328C3B"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doboru stosowanych metod i technik nauczania,</w:t>
      </w:r>
    </w:p>
    <w:p w14:paraId="0C3A9D89"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3FBA4C0A" w14:textId="77777777" w:rsidR="00A95A23" w:rsidRPr="001E1C93" w:rsidRDefault="00A95A23" w:rsidP="003A572D">
      <w:pPr>
        <w:spacing w:after="0" w:line="23" w:lineRule="atLeast"/>
        <w:ind w:firstLine="284"/>
        <w:rPr>
          <w:rFonts w:cs="Arial"/>
          <w:szCs w:val="24"/>
        </w:rPr>
      </w:pPr>
      <w:r w:rsidRPr="001E1C93">
        <w:rPr>
          <w:rFonts w:cs="Arial"/>
          <w:szCs w:val="24"/>
        </w:rPr>
        <w:t>Realizacja programu nauczania w ramach przedmiotu Język obcy zawodowy powinna zapewnić osiągnięcie założonych efektów z podstawy programowej. Na tym etapie ewaluacji programu nauczania przedmiotu Język obcy zawodowy mogą być wykorzystywane:</w:t>
      </w:r>
    </w:p>
    <w:p w14:paraId="6903E91B"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5612A9F7"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notatki własne nauczyciela,</w:t>
      </w:r>
    </w:p>
    <w:p w14:paraId="250F5DEC"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notatki z rozmów z pracodawcami, rodzicami,</w:t>
      </w:r>
    </w:p>
    <w:p w14:paraId="5992DD81"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zestawienia bieżących osiągnięć uczniów,</w:t>
      </w:r>
    </w:p>
    <w:p w14:paraId="72489599"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karty/arkusze samooceny uczniów,</w:t>
      </w:r>
    </w:p>
    <w:p w14:paraId="659FF276"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wyniki z ćwiczeń w rozwiązywaniu testów egzaminacyjnych z wykorzystaniem technik komputerowych</w:t>
      </w:r>
    </w:p>
    <w:p w14:paraId="442577A7"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6C6C12E3" w14:textId="77777777" w:rsidR="00A95A23" w:rsidRPr="001E1C93" w:rsidRDefault="00A95A23" w:rsidP="003A572D">
      <w:pPr>
        <w:spacing w:after="0" w:line="23" w:lineRule="atLeast"/>
        <w:ind w:firstLine="284"/>
        <w:rPr>
          <w:rFonts w:cs="Arial"/>
          <w:szCs w:val="24"/>
        </w:rPr>
      </w:pPr>
    </w:p>
    <w:p w14:paraId="091D8AC6" w14:textId="77777777" w:rsidR="00A95A23" w:rsidRPr="001E1C93" w:rsidRDefault="00A95A23" w:rsidP="003A572D">
      <w:pPr>
        <w:spacing w:after="0" w:line="23" w:lineRule="atLeast"/>
        <w:ind w:firstLine="284"/>
        <w:rPr>
          <w:rFonts w:cs="Arial"/>
          <w:szCs w:val="24"/>
        </w:rPr>
      </w:pPr>
      <w:r w:rsidRPr="001E1C93">
        <w:rPr>
          <w:rFonts w:cs="Arial"/>
          <w:szCs w:val="24"/>
        </w:rPr>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14:paraId="4D618E98" w14:textId="77777777" w:rsidR="00A95A23" w:rsidRPr="001E1C93" w:rsidRDefault="00A95A23" w:rsidP="002C4E08">
      <w:pPr>
        <w:pStyle w:val="Akapitzlist"/>
        <w:numPr>
          <w:ilvl w:val="0"/>
          <w:numId w:val="58"/>
        </w:numPr>
        <w:spacing w:line="23" w:lineRule="atLeast"/>
        <w:ind w:left="709" w:hanging="425"/>
        <w:rPr>
          <w:rFonts w:cs="Arial"/>
          <w:szCs w:val="24"/>
        </w:rPr>
      </w:pPr>
      <w:r w:rsidRPr="001E1C93">
        <w:rPr>
          <w:rFonts w:cs="Arial"/>
          <w:szCs w:val="24"/>
        </w:rPr>
        <w:t xml:space="preserve">mocnych stron pracy ucznia (opanowanych umiejętności), </w:t>
      </w:r>
    </w:p>
    <w:p w14:paraId="32A82DB1" w14:textId="77777777" w:rsidR="00A95A23" w:rsidRPr="001E1C93" w:rsidRDefault="00A95A23" w:rsidP="002C4E08">
      <w:pPr>
        <w:pStyle w:val="Akapitzlist"/>
        <w:numPr>
          <w:ilvl w:val="0"/>
          <w:numId w:val="58"/>
        </w:numPr>
        <w:spacing w:line="23" w:lineRule="atLeast"/>
        <w:ind w:left="709" w:hanging="425"/>
        <w:rPr>
          <w:rFonts w:cs="Arial"/>
          <w:szCs w:val="24"/>
        </w:rPr>
      </w:pPr>
      <w:r w:rsidRPr="001E1C93">
        <w:rPr>
          <w:rFonts w:cs="Arial"/>
          <w:szCs w:val="24"/>
        </w:rPr>
        <w:t xml:space="preserve">słabych stron pracy ucznia (nieopanowanych umiejętności), </w:t>
      </w:r>
    </w:p>
    <w:p w14:paraId="78EDBC49" w14:textId="77777777" w:rsidR="00A95A23" w:rsidRPr="001E1C93" w:rsidRDefault="00A95A23" w:rsidP="002C4E08">
      <w:pPr>
        <w:pStyle w:val="Akapitzlist"/>
        <w:numPr>
          <w:ilvl w:val="0"/>
          <w:numId w:val="58"/>
        </w:numPr>
        <w:spacing w:line="23" w:lineRule="atLeast"/>
        <w:ind w:left="709" w:hanging="425"/>
        <w:rPr>
          <w:rFonts w:cs="Arial"/>
          <w:szCs w:val="24"/>
        </w:rPr>
      </w:pPr>
      <w:r w:rsidRPr="001E1C93">
        <w:rPr>
          <w:rFonts w:cs="Arial"/>
          <w:szCs w:val="24"/>
        </w:rPr>
        <w:t xml:space="preserve">sposobów poprawy pracy przez ucznia, </w:t>
      </w:r>
    </w:p>
    <w:p w14:paraId="535D2651" w14:textId="77777777" w:rsidR="00A95A23" w:rsidRPr="001E1C93" w:rsidRDefault="00A95A23" w:rsidP="002C4E08">
      <w:pPr>
        <w:pStyle w:val="Akapitzlist"/>
        <w:numPr>
          <w:ilvl w:val="0"/>
          <w:numId w:val="58"/>
        </w:numPr>
        <w:spacing w:line="23" w:lineRule="atLeast"/>
        <w:ind w:left="709" w:hanging="425"/>
        <w:rPr>
          <w:rFonts w:cs="Arial"/>
          <w:szCs w:val="24"/>
        </w:rPr>
      </w:pPr>
      <w:r w:rsidRPr="001E1C93">
        <w:rPr>
          <w:rFonts w:cs="Arial"/>
          <w:szCs w:val="24"/>
        </w:rPr>
        <w:t>jak uczeń dalej ma pracować, aby przyswoić nieopanowane wiadomości i umiejętności.</w:t>
      </w:r>
    </w:p>
    <w:p w14:paraId="3793DD8C" w14:textId="77777777" w:rsidR="00A95A23" w:rsidRPr="001E1C93" w:rsidRDefault="00A95A23" w:rsidP="003A572D">
      <w:pPr>
        <w:spacing w:after="0" w:line="23" w:lineRule="atLeast"/>
        <w:ind w:firstLine="284"/>
        <w:rPr>
          <w:rFonts w:cs="Arial"/>
          <w:szCs w:val="24"/>
        </w:rPr>
      </w:pPr>
    </w:p>
    <w:p w14:paraId="3EA721D2" w14:textId="77777777" w:rsidR="00A95A23" w:rsidRPr="001E1C93" w:rsidRDefault="00A95A23" w:rsidP="003A572D">
      <w:pPr>
        <w:spacing w:after="0" w:line="23" w:lineRule="atLeast"/>
        <w:ind w:firstLine="284"/>
        <w:rPr>
          <w:rFonts w:cs="Arial"/>
          <w:szCs w:val="24"/>
        </w:rPr>
      </w:pPr>
      <w:r w:rsidRPr="001E1C93">
        <w:rPr>
          <w:rFonts w:cs="Arial"/>
          <w:szCs w:val="24"/>
        </w:rPr>
        <w:t>W efekcie końcowym ewaluacji programu nauczania do przedmiotu Język obcy zawodowy, należy ustalić:</w:t>
      </w:r>
    </w:p>
    <w:p w14:paraId="2CC94696"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które czynniki sprzyjają realizacji programu?</w:t>
      </w:r>
    </w:p>
    <w:p w14:paraId="40A5C567"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 xml:space="preserve">które czynniki nie sprzyjają realizacji programu? </w:t>
      </w:r>
    </w:p>
    <w:p w14:paraId="3292E340" w14:textId="77777777" w:rsidR="00A95A23" w:rsidRPr="001E1C93" w:rsidRDefault="00A95A23" w:rsidP="002C4E08">
      <w:pPr>
        <w:pStyle w:val="Akapitzlist"/>
        <w:numPr>
          <w:ilvl w:val="0"/>
          <w:numId w:val="57"/>
        </w:numPr>
        <w:spacing w:line="23" w:lineRule="atLeast"/>
        <w:ind w:left="709" w:hanging="425"/>
        <w:rPr>
          <w:rFonts w:cs="Arial"/>
          <w:szCs w:val="24"/>
        </w:rPr>
      </w:pPr>
      <w:r w:rsidRPr="001E1C93">
        <w:rPr>
          <w:rFonts w:cs="Arial"/>
          <w:szCs w:val="24"/>
        </w:rPr>
        <w:t>jakie są ewentualne uboczne skutki (pożądane i niepożądane) realizacji programu?</w:t>
      </w:r>
    </w:p>
    <w:p w14:paraId="48844793" w14:textId="2206144E" w:rsidR="00DA72ED" w:rsidRPr="00397B59" w:rsidRDefault="00A95A23" w:rsidP="002C4E08">
      <w:pPr>
        <w:pStyle w:val="Akapitzlist"/>
        <w:numPr>
          <w:ilvl w:val="0"/>
          <w:numId w:val="57"/>
        </w:numPr>
        <w:spacing w:line="23" w:lineRule="atLeast"/>
        <w:ind w:left="709" w:hanging="425"/>
        <w:rPr>
          <w:rFonts w:cs="Arial"/>
          <w:b/>
          <w:bCs/>
          <w:sz w:val="24"/>
          <w:szCs w:val="24"/>
        </w:rPr>
      </w:pPr>
      <w:r w:rsidRPr="001E1C93">
        <w:rPr>
          <w:rFonts w:cs="Arial"/>
          <w:szCs w:val="24"/>
        </w:rPr>
        <w:t>jakie czynności należy wykonać dla optymalizacji i modernizacji programu?</w:t>
      </w:r>
      <w:r w:rsidR="00DA72ED" w:rsidRPr="00397B59">
        <w:rPr>
          <w:rFonts w:cs="Arial"/>
          <w:b/>
          <w:bCs/>
          <w:sz w:val="24"/>
          <w:szCs w:val="24"/>
        </w:rPr>
        <w:br w:type="page"/>
      </w:r>
    </w:p>
    <w:p w14:paraId="15BAA739" w14:textId="1522206A" w:rsidR="001C4E20" w:rsidRPr="00550AAA" w:rsidRDefault="001E7C5B" w:rsidP="000921CC">
      <w:pPr>
        <w:spacing w:after="0" w:line="23" w:lineRule="atLeast"/>
        <w:rPr>
          <w:rFonts w:cs="Arial"/>
          <w:b/>
          <w:sz w:val="24"/>
          <w:szCs w:val="24"/>
        </w:rPr>
      </w:pPr>
      <w:r w:rsidRPr="00550AAA">
        <w:rPr>
          <w:rFonts w:cs="Arial"/>
          <w:b/>
          <w:sz w:val="24"/>
          <w:szCs w:val="24"/>
        </w:rPr>
        <w:t>Obróbka materiałów - z</w:t>
      </w:r>
      <w:r w:rsidR="00B01257">
        <w:rPr>
          <w:rFonts w:cs="Arial"/>
          <w:b/>
          <w:sz w:val="24"/>
          <w:szCs w:val="24"/>
        </w:rPr>
        <w:t>ajęcia praktyczne</w:t>
      </w:r>
    </w:p>
    <w:p w14:paraId="34AE00DC" w14:textId="77777777" w:rsidR="00550AAA" w:rsidRDefault="00550AAA" w:rsidP="001F77CC">
      <w:pPr>
        <w:spacing w:after="0" w:line="23" w:lineRule="atLeast"/>
        <w:rPr>
          <w:rFonts w:cs="Arial"/>
          <w:b/>
          <w:sz w:val="24"/>
          <w:szCs w:val="24"/>
        </w:rPr>
      </w:pPr>
    </w:p>
    <w:p w14:paraId="1263D8E2" w14:textId="77777777" w:rsidR="001C4E20" w:rsidRPr="001F77CC" w:rsidRDefault="001C4E20" w:rsidP="001F77CC">
      <w:pPr>
        <w:spacing w:after="0" w:line="23" w:lineRule="atLeast"/>
        <w:rPr>
          <w:rFonts w:cs="Arial"/>
          <w:b/>
          <w:sz w:val="24"/>
          <w:szCs w:val="24"/>
        </w:rPr>
      </w:pPr>
      <w:r w:rsidRPr="001F77CC">
        <w:rPr>
          <w:rFonts w:cs="Arial"/>
          <w:b/>
          <w:sz w:val="24"/>
          <w:szCs w:val="24"/>
        </w:rPr>
        <w:t xml:space="preserve">Cele ogólne przedmiotu </w:t>
      </w:r>
    </w:p>
    <w:p w14:paraId="1B840B3A" w14:textId="77777777" w:rsidR="001C4E20" w:rsidRPr="001E1C93" w:rsidRDefault="001C4E20" w:rsidP="002C4E08">
      <w:pPr>
        <w:pStyle w:val="Akapitzlist"/>
        <w:numPr>
          <w:ilvl w:val="0"/>
          <w:numId w:val="35"/>
        </w:numPr>
        <w:spacing w:line="23" w:lineRule="atLeast"/>
        <w:ind w:left="567" w:hanging="283"/>
        <w:rPr>
          <w:rFonts w:cs="Arial"/>
          <w:szCs w:val="24"/>
        </w:rPr>
      </w:pPr>
      <w:r w:rsidRPr="001E1C93">
        <w:rPr>
          <w:rFonts w:cs="Arial"/>
          <w:szCs w:val="24"/>
        </w:rPr>
        <w:t>Naby</w:t>
      </w:r>
      <w:r w:rsidR="001F77CC" w:rsidRPr="001E1C93">
        <w:rPr>
          <w:rFonts w:cs="Arial"/>
          <w:szCs w:val="24"/>
        </w:rPr>
        <w:t>cie</w:t>
      </w:r>
      <w:r w:rsidRPr="001E1C93">
        <w:rPr>
          <w:rFonts w:cs="Arial"/>
          <w:szCs w:val="24"/>
        </w:rPr>
        <w:t xml:space="preserve"> umiejętności organizowania pracy i stanowiska pracy zgodnie z zasadami bezpieczeństwa i higieny pracy, przepisami prawa dotyczącymi ochrony przeciwpożarowej, ochrony środowiska w rolnictwie i ergonomii;</w:t>
      </w:r>
    </w:p>
    <w:p w14:paraId="33AF8198" w14:textId="77777777" w:rsidR="001C4E20" w:rsidRPr="001E1C93" w:rsidRDefault="001F77CC" w:rsidP="002C4E08">
      <w:pPr>
        <w:pStyle w:val="Akapitzlist"/>
        <w:numPr>
          <w:ilvl w:val="0"/>
          <w:numId w:val="35"/>
        </w:numPr>
        <w:spacing w:line="23" w:lineRule="atLeast"/>
        <w:ind w:left="567" w:hanging="283"/>
        <w:rPr>
          <w:rFonts w:cs="Arial"/>
          <w:szCs w:val="24"/>
        </w:rPr>
      </w:pPr>
      <w:r w:rsidRPr="001E1C93">
        <w:rPr>
          <w:rFonts w:cs="Arial"/>
          <w:szCs w:val="24"/>
        </w:rPr>
        <w:t>Opanowanie zasad u</w:t>
      </w:r>
      <w:r w:rsidR="001C4E20" w:rsidRPr="001E1C93">
        <w:rPr>
          <w:rFonts w:cs="Arial"/>
          <w:szCs w:val="24"/>
        </w:rPr>
        <w:t>dzielani</w:t>
      </w:r>
      <w:r w:rsidRPr="001E1C93">
        <w:rPr>
          <w:rFonts w:cs="Arial"/>
          <w:szCs w:val="24"/>
        </w:rPr>
        <w:t>a</w:t>
      </w:r>
      <w:r w:rsidR="001C4E20" w:rsidRPr="001E1C93">
        <w:rPr>
          <w:rFonts w:cs="Arial"/>
          <w:szCs w:val="24"/>
        </w:rPr>
        <w:t xml:space="preserve"> pierwszej pomocy przedmedycznej poszkodowanym w wypadkach przy pracy oraz w stanach zagrożenia zdrowia i życia;</w:t>
      </w:r>
    </w:p>
    <w:p w14:paraId="6F0B6FAB" w14:textId="77777777" w:rsidR="001F77CC" w:rsidRPr="001E1C93" w:rsidRDefault="001F77CC" w:rsidP="002C4E08">
      <w:pPr>
        <w:pStyle w:val="Akapitzlist"/>
        <w:numPr>
          <w:ilvl w:val="0"/>
          <w:numId w:val="35"/>
        </w:numPr>
        <w:spacing w:line="23" w:lineRule="atLeast"/>
        <w:ind w:left="567" w:hanging="283"/>
        <w:rPr>
          <w:rFonts w:cs="Arial"/>
          <w:szCs w:val="24"/>
        </w:rPr>
      </w:pPr>
      <w:r w:rsidRPr="001E1C93">
        <w:rPr>
          <w:rFonts w:cs="Arial"/>
          <w:szCs w:val="24"/>
        </w:rPr>
        <w:t>Nabycie umiejętności wykonywania ręcznej i maszynowej obróbki materiałów;</w:t>
      </w:r>
    </w:p>
    <w:p w14:paraId="24C7EFF4" w14:textId="77777777" w:rsidR="001F77CC" w:rsidRPr="001E1C93" w:rsidRDefault="001F77CC" w:rsidP="002C4E08">
      <w:pPr>
        <w:pStyle w:val="Akapitzlist"/>
        <w:numPr>
          <w:ilvl w:val="0"/>
          <w:numId w:val="35"/>
        </w:numPr>
        <w:spacing w:line="23" w:lineRule="atLeast"/>
        <w:ind w:left="567" w:hanging="283"/>
        <w:rPr>
          <w:rFonts w:cs="Arial"/>
          <w:szCs w:val="24"/>
        </w:rPr>
      </w:pPr>
      <w:r w:rsidRPr="001E1C93">
        <w:rPr>
          <w:rFonts w:cs="Arial"/>
          <w:szCs w:val="24"/>
        </w:rPr>
        <w:t>Nabycie umiejętności wykonywania pomiarów warsztatowych wielkości linowych, kątowych.</w:t>
      </w:r>
    </w:p>
    <w:p w14:paraId="254D2ECC" w14:textId="77777777" w:rsidR="001F77CC" w:rsidRPr="001E1C93" w:rsidRDefault="001F77CC" w:rsidP="002C4E08">
      <w:pPr>
        <w:pStyle w:val="Akapitzlist"/>
        <w:numPr>
          <w:ilvl w:val="0"/>
          <w:numId w:val="35"/>
        </w:numPr>
        <w:spacing w:line="23" w:lineRule="atLeast"/>
        <w:ind w:left="567" w:hanging="283"/>
        <w:rPr>
          <w:rFonts w:cs="Arial"/>
          <w:szCs w:val="24"/>
        </w:rPr>
      </w:pPr>
      <w:r w:rsidRPr="001E1C93">
        <w:rPr>
          <w:rFonts w:cs="Arial"/>
          <w:szCs w:val="24"/>
        </w:rPr>
        <w:t>Opanowanie zasad i metod łączenia różnych materiałów, części maszyn;</w:t>
      </w:r>
    </w:p>
    <w:p w14:paraId="1D0902B5" w14:textId="77777777" w:rsidR="001F77CC" w:rsidRPr="001E1C93" w:rsidRDefault="001C4E20" w:rsidP="002C4E08">
      <w:pPr>
        <w:pStyle w:val="Akapitzlist"/>
        <w:numPr>
          <w:ilvl w:val="0"/>
          <w:numId w:val="35"/>
        </w:numPr>
        <w:spacing w:line="23" w:lineRule="atLeast"/>
        <w:ind w:left="567" w:hanging="283"/>
        <w:rPr>
          <w:rFonts w:cs="Arial"/>
          <w:szCs w:val="24"/>
        </w:rPr>
      </w:pPr>
      <w:r w:rsidRPr="001E1C93">
        <w:rPr>
          <w:rFonts w:cs="Arial"/>
          <w:szCs w:val="24"/>
        </w:rPr>
        <w:t>Po</w:t>
      </w:r>
      <w:r w:rsidR="001F77CC" w:rsidRPr="001E1C93">
        <w:rPr>
          <w:rFonts w:cs="Arial"/>
          <w:szCs w:val="24"/>
        </w:rPr>
        <w:t>znanie zasad ochrony i zabezpieczania materiałów konstrukcyjnych przed korozją i innymi czynnikami niszczącymi.</w:t>
      </w:r>
    </w:p>
    <w:p w14:paraId="7DB98EE0" w14:textId="77777777" w:rsidR="001F77CC" w:rsidRPr="001E1C93" w:rsidRDefault="001F77CC" w:rsidP="008F4209">
      <w:pPr>
        <w:spacing w:after="0" w:line="23" w:lineRule="atLeast"/>
        <w:rPr>
          <w:sz w:val="16"/>
          <w:szCs w:val="24"/>
        </w:rPr>
      </w:pPr>
    </w:p>
    <w:p w14:paraId="52AB1F42" w14:textId="77777777" w:rsidR="001C4E20" w:rsidRPr="00F57F42" w:rsidRDefault="001C4E20" w:rsidP="001F77CC">
      <w:pPr>
        <w:spacing w:after="0" w:line="23" w:lineRule="atLeast"/>
        <w:rPr>
          <w:szCs w:val="24"/>
        </w:rPr>
      </w:pPr>
      <w:r w:rsidRPr="001F77CC">
        <w:rPr>
          <w:rFonts w:cs="Arial"/>
          <w:b/>
          <w:sz w:val="24"/>
          <w:szCs w:val="24"/>
        </w:rPr>
        <w:t>Cele operacyjne</w:t>
      </w:r>
    </w:p>
    <w:p w14:paraId="09DB18CC" w14:textId="77777777" w:rsidR="001C4E20" w:rsidRPr="001E1C93" w:rsidRDefault="001C4E20" w:rsidP="001F77CC">
      <w:pPr>
        <w:spacing w:after="0" w:line="23" w:lineRule="atLeast"/>
        <w:rPr>
          <w:rFonts w:cs="Arial"/>
          <w:b/>
          <w:szCs w:val="24"/>
        </w:rPr>
      </w:pPr>
      <w:r w:rsidRPr="001E1C93">
        <w:rPr>
          <w:rFonts w:cs="Arial"/>
          <w:b/>
          <w:szCs w:val="24"/>
        </w:rPr>
        <w:t>Uczeń potrafi:</w:t>
      </w:r>
    </w:p>
    <w:p w14:paraId="3552FA37" w14:textId="77777777" w:rsidR="001C4E20" w:rsidRPr="001E1C93" w:rsidRDefault="00146479" w:rsidP="002C4E08">
      <w:pPr>
        <w:pStyle w:val="Akapitzlist"/>
        <w:numPr>
          <w:ilvl w:val="0"/>
          <w:numId w:val="34"/>
        </w:numPr>
        <w:spacing w:line="23" w:lineRule="atLeast"/>
        <w:rPr>
          <w:rFonts w:cs="Arial"/>
          <w:szCs w:val="24"/>
        </w:rPr>
      </w:pPr>
      <w:r w:rsidRPr="001E1C93">
        <w:rPr>
          <w:rFonts w:cs="Arial"/>
          <w:szCs w:val="24"/>
        </w:rPr>
        <w:t>użytkować</w:t>
      </w:r>
      <w:r w:rsidR="001C4E20" w:rsidRPr="001E1C93">
        <w:rPr>
          <w:rFonts w:cs="Arial"/>
          <w:szCs w:val="24"/>
        </w:rPr>
        <w:t xml:space="preserve"> </w:t>
      </w:r>
      <w:r w:rsidRPr="001E1C93">
        <w:rPr>
          <w:rFonts w:cs="Arial"/>
          <w:szCs w:val="24"/>
        </w:rPr>
        <w:t xml:space="preserve">narzędzia, </w:t>
      </w:r>
      <w:r w:rsidR="001C4E20" w:rsidRPr="001E1C93">
        <w:rPr>
          <w:rFonts w:cs="Arial"/>
          <w:szCs w:val="24"/>
        </w:rPr>
        <w:t xml:space="preserve">maszyny i urządzenia stosowane w </w:t>
      </w:r>
      <w:r w:rsidRPr="001E1C93">
        <w:rPr>
          <w:rFonts w:cs="Arial"/>
          <w:szCs w:val="24"/>
        </w:rPr>
        <w:t>obróbce materiałów</w:t>
      </w:r>
      <w:r w:rsidR="001C4E20" w:rsidRPr="001E1C93">
        <w:rPr>
          <w:rFonts w:cs="Arial"/>
          <w:szCs w:val="24"/>
        </w:rPr>
        <w:t>,</w:t>
      </w:r>
    </w:p>
    <w:p w14:paraId="4B55DAFC" w14:textId="77777777" w:rsidR="001C4E20" w:rsidRPr="001E1C93" w:rsidRDefault="00146479" w:rsidP="002C4E08">
      <w:pPr>
        <w:pStyle w:val="Akapitzlist"/>
        <w:numPr>
          <w:ilvl w:val="0"/>
          <w:numId w:val="34"/>
        </w:numPr>
        <w:spacing w:line="23" w:lineRule="atLeast"/>
        <w:rPr>
          <w:rFonts w:cs="Arial"/>
          <w:szCs w:val="24"/>
        </w:rPr>
      </w:pPr>
      <w:r w:rsidRPr="001E1C93">
        <w:rPr>
          <w:rFonts w:cs="Arial"/>
          <w:szCs w:val="24"/>
        </w:rPr>
        <w:t>za</w:t>
      </w:r>
      <w:r w:rsidR="001C4E20" w:rsidRPr="001E1C93">
        <w:rPr>
          <w:rFonts w:cs="Arial"/>
          <w:szCs w:val="24"/>
        </w:rPr>
        <w:t>stosować programy komputerowe wspomagające wykonywanie zadań,</w:t>
      </w:r>
    </w:p>
    <w:p w14:paraId="37BEC891" w14:textId="77777777" w:rsidR="001C4E20" w:rsidRPr="001E1C93" w:rsidRDefault="001C4E20" w:rsidP="002C4E08">
      <w:pPr>
        <w:pStyle w:val="Akapitzlist"/>
        <w:numPr>
          <w:ilvl w:val="0"/>
          <w:numId w:val="34"/>
        </w:numPr>
        <w:spacing w:line="23" w:lineRule="atLeast"/>
        <w:rPr>
          <w:rFonts w:cs="Arial"/>
          <w:szCs w:val="24"/>
        </w:rPr>
      </w:pPr>
      <w:r w:rsidRPr="001E1C93">
        <w:rPr>
          <w:rFonts w:cs="Arial"/>
          <w:szCs w:val="24"/>
        </w:rPr>
        <w:t>rozpoznać materiały konstrukcyjne i eksploatacyjne stosowane w pojazdach, maszynach i urządzeniach rolniczych,</w:t>
      </w:r>
    </w:p>
    <w:p w14:paraId="2D214668" w14:textId="77777777" w:rsidR="001C4E20" w:rsidRPr="001E1C93" w:rsidRDefault="00146479" w:rsidP="002C4E08">
      <w:pPr>
        <w:pStyle w:val="Akapitzlist"/>
        <w:numPr>
          <w:ilvl w:val="0"/>
          <w:numId w:val="34"/>
        </w:numPr>
        <w:spacing w:line="23" w:lineRule="atLeast"/>
        <w:rPr>
          <w:rFonts w:cs="Arial"/>
          <w:szCs w:val="24"/>
        </w:rPr>
      </w:pPr>
      <w:r w:rsidRPr="001E1C93">
        <w:rPr>
          <w:rFonts w:cs="Arial"/>
          <w:szCs w:val="24"/>
        </w:rPr>
        <w:t>określi</w:t>
      </w:r>
      <w:r w:rsidR="001C4E20" w:rsidRPr="001E1C93">
        <w:rPr>
          <w:rFonts w:cs="Arial"/>
          <w:szCs w:val="24"/>
        </w:rPr>
        <w:t>ć sposoby ochrony przed korozją,</w:t>
      </w:r>
    </w:p>
    <w:p w14:paraId="7096D48D" w14:textId="77777777" w:rsidR="001C4E20" w:rsidRPr="001E1C93" w:rsidRDefault="001C4E20" w:rsidP="002C4E08">
      <w:pPr>
        <w:pStyle w:val="Akapitzlist"/>
        <w:numPr>
          <w:ilvl w:val="0"/>
          <w:numId w:val="34"/>
        </w:numPr>
        <w:spacing w:line="23" w:lineRule="atLeast"/>
        <w:rPr>
          <w:rFonts w:cs="Arial"/>
          <w:szCs w:val="24"/>
        </w:rPr>
      </w:pPr>
      <w:r w:rsidRPr="001E1C93">
        <w:rPr>
          <w:rFonts w:cs="Arial"/>
          <w:szCs w:val="24"/>
        </w:rPr>
        <w:t>posłu</w:t>
      </w:r>
      <w:r w:rsidR="00146479" w:rsidRPr="001E1C93">
        <w:rPr>
          <w:rFonts w:cs="Arial"/>
          <w:szCs w:val="24"/>
        </w:rPr>
        <w:t>żyć</w:t>
      </w:r>
      <w:r w:rsidRPr="001E1C93">
        <w:rPr>
          <w:rFonts w:cs="Arial"/>
          <w:szCs w:val="24"/>
        </w:rPr>
        <w:t xml:space="preserve"> się dokumentacją techniczną pojazdów, maszyn i urządzeń rolniczych,</w:t>
      </w:r>
    </w:p>
    <w:p w14:paraId="65651E14" w14:textId="77777777" w:rsidR="00146479" w:rsidRPr="001E1C93" w:rsidRDefault="00146479" w:rsidP="002C4E08">
      <w:pPr>
        <w:pStyle w:val="Akapitzlist"/>
        <w:numPr>
          <w:ilvl w:val="0"/>
          <w:numId w:val="34"/>
        </w:numPr>
        <w:spacing w:line="23" w:lineRule="atLeast"/>
        <w:rPr>
          <w:rFonts w:cs="Arial"/>
          <w:szCs w:val="24"/>
        </w:rPr>
      </w:pPr>
      <w:r w:rsidRPr="001E1C93">
        <w:rPr>
          <w:rFonts w:cs="Arial"/>
          <w:szCs w:val="24"/>
        </w:rPr>
        <w:t>wykonać pomiary warsztatowe wielkości liniowych,</w:t>
      </w:r>
    </w:p>
    <w:p w14:paraId="733FE504" w14:textId="77777777" w:rsidR="00146479" w:rsidRPr="001E1C93" w:rsidRDefault="00146479" w:rsidP="002C4E08">
      <w:pPr>
        <w:pStyle w:val="Akapitzlist"/>
        <w:numPr>
          <w:ilvl w:val="0"/>
          <w:numId w:val="34"/>
        </w:numPr>
        <w:spacing w:line="23" w:lineRule="atLeast"/>
        <w:rPr>
          <w:rFonts w:cs="Arial"/>
          <w:szCs w:val="24"/>
        </w:rPr>
      </w:pPr>
      <w:r w:rsidRPr="001E1C93">
        <w:rPr>
          <w:rFonts w:cs="Arial"/>
          <w:szCs w:val="24"/>
        </w:rPr>
        <w:t>wykonać pomiary warsztatowe wielkości kątowych,</w:t>
      </w:r>
    </w:p>
    <w:p w14:paraId="7541BF0A" w14:textId="77777777" w:rsidR="00146479" w:rsidRPr="001E1C93" w:rsidRDefault="00146479" w:rsidP="002C4E08">
      <w:pPr>
        <w:pStyle w:val="Akapitzlist"/>
        <w:numPr>
          <w:ilvl w:val="0"/>
          <w:numId w:val="34"/>
        </w:numPr>
        <w:spacing w:line="23" w:lineRule="atLeast"/>
        <w:rPr>
          <w:rFonts w:cs="Arial"/>
          <w:szCs w:val="24"/>
        </w:rPr>
      </w:pPr>
      <w:r w:rsidRPr="001E1C93">
        <w:rPr>
          <w:rFonts w:cs="Arial"/>
          <w:szCs w:val="24"/>
        </w:rPr>
        <w:t>wykonać pomiary warsztatowe wielkości elektrycznych,</w:t>
      </w:r>
    </w:p>
    <w:p w14:paraId="764AD4BF" w14:textId="77777777" w:rsidR="001C4E20" w:rsidRPr="001E1C93" w:rsidRDefault="00146479" w:rsidP="002C4E08">
      <w:pPr>
        <w:pStyle w:val="Akapitzlist"/>
        <w:numPr>
          <w:ilvl w:val="0"/>
          <w:numId w:val="34"/>
        </w:numPr>
        <w:spacing w:line="23" w:lineRule="atLeast"/>
        <w:rPr>
          <w:rFonts w:cs="Arial"/>
          <w:szCs w:val="24"/>
        </w:rPr>
      </w:pPr>
      <w:r w:rsidRPr="001E1C93">
        <w:rPr>
          <w:rFonts w:cs="Arial"/>
          <w:szCs w:val="24"/>
        </w:rPr>
        <w:t>dobrać technologię i parametry obróbki materiałów</w:t>
      </w:r>
      <w:r w:rsidR="00C25518" w:rsidRPr="001E1C93">
        <w:rPr>
          <w:rFonts w:cs="Arial"/>
          <w:szCs w:val="24"/>
        </w:rPr>
        <w:t xml:space="preserve"> konstrukcyjnych</w:t>
      </w:r>
      <w:r w:rsidR="001C4E20" w:rsidRPr="001E1C93">
        <w:rPr>
          <w:rFonts w:cs="Arial"/>
          <w:szCs w:val="24"/>
        </w:rPr>
        <w:t>,</w:t>
      </w:r>
    </w:p>
    <w:p w14:paraId="2FD095CE" w14:textId="77777777" w:rsidR="00C25518" w:rsidRPr="001E1C93" w:rsidRDefault="00C25518" w:rsidP="002C4E08">
      <w:pPr>
        <w:pStyle w:val="Akapitzlist"/>
        <w:numPr>
          <w:ilvl w:val="0"/>
          <w:numId w:val="34"/>
        </w:numPr>
        <w:spacing w:line="23" w:lineRule="atLeast"/>
        <w:rPr>
          <w:rFonts w:cs="Arial"/>
          <w:szCs w:val="24"/>
        </w:rPr>
      </w:pPr>
      <w:r w:rsidRPr="001E1C93">
        <w:rPr>
          <w:rFonts w:cs="Arial"/>
          <w:szCs w:val="24"/>
        </w:rPr>
        <w:t>wykonać ręczną i mechaniczną obróbkę materiałów,</w:t>
      </w:r>
    </w:p>
    <w:p w14:paraId="700FC165" w14:textId="77777777" w:rsidR="001C4E20" w:rsidRPr="001E1C93" w:rsidRDefault="00146479" w:rsidP="002C4E08">
      <w:pPr>
        <w:pStyle w:val="Akapitzlist"/>
        <w:numPr>
          <w:ilvl w:val="0"/>
          <w:numId w:val="34"/>
        </w:numPr>
        <w:spacing w:line="23" w:lineRule="atLeast"/>
        <w:rPr>
          <w:rFonts w:cs="Arial"/>
          <w:szCs w:val="24"/>
        </w:rPr>
      </w:pPr>
      <w:r w:rsidRPr="001E1C93">
        <w:rPr>
          <w:rFonts w:cs="Arial"/>
          <w:szCs w:val="24"/>
        </w:rPr>
        <w:t>dobrać technologię i parametry procesów łączenia materiałów</w:t>
      </w:r>
      <w:r w:rsidR="00C25518" w:rsidRPr="001E1C93">
        <w:rPr>
          <w:rFonts w:cs="Arial"/>
          <w:szCs w:val="24"/>
        </w:rPr>
        <w:t xml:space="preserve"> konstrukcyjnych i części maszyn</w:t>
      </w:r>
      <w:r w:rsidR="001C4E20" w:rsidRPr="001E1C93">
        <w:rPr>
          <w:rFonts w:cs="Arial"/>
          <w:szCs w:val="24"/>
        </w:rPr>
        <w:t>,</w:t>
      </w:r>
    </w:p>
    <w:p w14:paraId="277B3D6C" w14:textId="77777777" w:rsidR="00C25518" w:rsidRPr="001E1C93" w:rsidRDefault="00C25518" w:rsidP="002C4E08">
      <w:pPr>
        <w:pStyle w:val="Akapitzlist"/>
        <w:numPr>
          <w:ilvl w:val="0"/>
          <w:numId w:val="34"/>
        </w:numPr>
        <w:spacing w:line="23" w:lineRule="atLeast"/>
        <w:rPr>
          <w:rFonts w:cs="Arial"/>
          <w:szCs w:val="24"/>
        </w:rPr>
      </w:pPr>
      <w:r w:rsidRPr="001E1C93">
        <w:rPr>
          <w:rFonts w:cs="Arial"/>
          <w:szCs w:val="24"/>
        </w:rPr>
        <w:t>wykonać połączenia materiałów i części maszyn różnymi technikami i sposobami</w:t>
      </w:r>
    </w:p>
    <w:p w14:paraId="3DF02A48" w14:textId="77777777" w:rsidR="001C4E20" w:rsidRPr="001E1C93" w:rsidRDefault="00146479" w:rsidP="002C4E08">
      <w:pPr>
        <w:pStyle w:val="Akapitzlist"/>
        <w:numPr>
          <w:ilvl w:val="0"/>
          <w:numId w:val="34"/>
        </w:numPr>
        <w:spacing w:line="23" w:lineRule="atLeast"/>
        <w:rPr>
          <w:rFonts w:cs="Arial"/>
          <w:szCs w:val="24"/>
        </w:rPr>
      </w:pPr>
      <w:r w:rsidRPr="001E1C93">
        <w:rPr>
          <w:rFonts w:cs="Arial"/>
          <w:szCs w:val="24"/>
        </w:rPr>
        <w:t>wykonać pomiary i połączenia elementów w obwodach elektrycznych.</w:t>
      </w:r>
    </w:p>
    <w:p w14:paraId="4192E206" w14:textId="77777777" w:rsidR="00550AAA" w:rsidRDefault="00550AAA">
      <w:pPr>
        <w:spacing w:after="160" w:line="259" w:lineRule="auto"/>
        <w:rPr>
          <w:szCs w:val="24"/>
        </w:rPr>
      </w:pPr>
      <w:r>
        <w:rPr>
          <w:szCs w:val="24"/>
        </w:rPr>
        <w:br w:type="page"/>
      </w:r>
    </w:p>
    <w:p w14:paraId="3AF5E02A" w14:textId="77777777" w:rsidR="001C4E20" w:rsidRPr="00550AAA" w:rsidRDefault="00C25518" w:rsidP="001C4E20">
      <w:pPr>
        <w:rPr>
          <w:rFonts w:cs="Arial"/>
          <w:b/>
          <w:sz w:val="24"/>
          <w:szCs w:val="20"/>
        </w:rPr>
      </w:pPr>
      <w:r w:rsidRPr="00550AAA">
        <w:rPr>
          <w:rFonts w:cs="Arial"/>
          <w:b/>
          <w:sz w:val="24"/>
          <w:szCs w:val="20"/>
        </w:rPr>
        <w:t xml:space="preserve">MATERIAŁ NAUCZANIA </w:t>
      </w: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2018"/>
        <w:gridCol w:w="1101"/>
        <w:gridCol w:w="4252"/>
        <w:gridCol w:w="4111"/>
        <w:gridCol w:w="1417"/>
      </w:tblGrid>
      <w:tr w:rsidR="0049526B" w:rsidRPr="00B94481" w14:paraId="68E7FE82" w14:textId="77777777" w:rsidTr="00B01257">
        <w:tc>
          <w:tcPr>
            <w:tcW w:w="1949" w:type="dxa"/>
            <w:vMerge w:val="restart"/>
            <w:tcBorders>
              <w:top w:val="single" w:sz="4" w:space="0" w:color="auto"/>
              <w:left w:val="single" w:sz="4" w:space="0" w:color="auto"/>
              <w:bottom w:val="single" w:sz="4" w:space="0" w:color="auto"/>
              <w:right w:val="single" w:sz="4" w:space="0" w:color="auto"/>
            </w:tcBorders>
            <w:vAlign w:val="center"/>
            <w:hideMark/>
          </w:tcPr>
          <w:p w14:paraId="05A578E3" w14:textId="77777777" w:rsidR="0049526B" w:rsidRPr="00B84956" w:rsidRDefault="0049526B" w:rsidP="001827BD">
            <w:pPr>
              <w:spacing w:after="0" w:line="23" w:lineRule="atLeast"/>
              <w:jc w:val="center"/>
              <w:rPr>
                <w:rFonts w:cs="Arial"/>
                <w:bCs/>
                <w:szCs w:val="20"/>
              </w:rPr>
            </w:pPr>
            <w:r w:rsidRPr="00B84956">
              <w:rPr>
                <w:rFonts w:cs="Arial"/>
                <w:bCs/>
                <w:szCs w:val="20"/>
              </w:rPr>
              <w:t>Dział programowy</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14:paraId="381B56D6" w14:textId="77777777" w:rsidR="0049526B" w:rsidRPr="00B84956" w:rsidRDefault="0049526B" w:rsidP="001827BD">
            <w:pPr>
              <w:spacing w:after="0" w:line="23" w:lineRule="atLeast"/>
              <w:jc w:val="center"/>
              <w:rPr>
                <w:rFonts w:cs="Arial"/>
                <w:bCs/>
                <w:szCs w:val="20"/>
              </w:rPr>
            </w:pPr>
            <w:r w:rsidRPr="00B84956">
              <w:rPr>
                <w:rFonts w:cs="Arial"/>
                <w:bCs/>
                <w:szCs w:val="20"/>
              </w:rPr>
              <w:t>Tematy jednostek metodycznych</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14:paraId="54F18D1C" w14:textId="77777777" w:rsidR="00B01257" w:rsidRPr="00B84956" w:rsidRDefault="00B01257" w:rsidP="00B01257">
            <w:pPr>
              <w:spacing w:after="0" w:line="23" w:lineRule="atLeast"/>
              <w:jc w:val="center"/>
              <w:rPr>
                <w:rFonts w:cs="Arial"/>
                <w:bCs/>
                <w:szCs w:val="20"/>
              </w:rPr>
            </w:pPr>
            <w:r w:rsidRPr="00B84956">
              <w:rPr>
                <w:rFonts w:cs="Arial"/>
                <w:bCs/>
                <w:szCs w:val="20"/>
              </w:rPr>
              <w:t>Liczba godz.</w:t>
            </w:r>
          </w:p>
          <w:p w14:paraId="08684C0B" w14:textId="7EA33945" w:rsidR="0049526B" w:rsidRPr="00B84956" w:rsidRDefault="0028100F" w:rsidP="0028100F">
            <w:pPr>
              <w:spacing w:after="0" w:line="23" w:lineRule="atLeast"/>
              <w:jc w:val="center"/>
              <w:rPr>
                <w:rFonts w:cs="Arial"/>
                <w:szCs w:val="20"/>
              </w:rPr>
            </w:pPr>
            <w:r w:rsidRPr="0028100F">
              <w:rPr>
                <w:rFonts w:cs="Arial"/>
                <w:bCs/>
                <w:i/>
                <w:szCs w:val="20"/>
              </w:rPr>
              <w:t>(</w:t>
            </w:r>
            <w:r w:rsidR="00B01257" w:rsidRPr="0028100F">
              <w:rPr>
                <w:rFonts w:cs="Arial"/>
                <w:bCs/>
                <w:i/>
                <w:szCs w:val="20"/>
              </w:rPr>
              <w:t xml:space="preserve">6 godz. </w:t>
            </w:r>
            <w:r w:rsidRPr="0028100F">
              <w:rPr>
                <w:rFonts w:cs="Arial"/>
                <w:bCs/>
                <w:i/>
                <w:szCs w:val="20"/>
              </w:rPr>
              <w:t>z</w:t>
            </w:r>
            <w:r w:rsidR="00B01257" w:rsidRPr="0028100F">
              <w:rPr>
                <w:rFonts w:cs="Arial"/>
                <w:bCs/>
                <w:i/>
                <w:szCs w:val="20"/>
              </w:rPr>
              <w:t>ajęcia</w:t>
            </w:r>
            <w:r>
              <w:rPr>
                <w:rFonts w:cs="Arial"/>
                <w:bCs/>
                <w:szCs w:val="20"/>
              </w:rPr>
              <w:t>)</w:t>
            </w:r>
          </w:p>
        </w:tc>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2439E5F7" w14:textId="77777777" w:rsidR="0049526B" w:rsidRPr="00B84956" w:rsidRDefault="0049526B" w:rsidP="001827BD">
            <w:pPr>
              <w:spacing w:after="0" w:line="23" w:lineRule="atLeast"/>
              <w:jc w:val="center"/>
              <w:rPr>
                <w:rFonts w:cs="Arial"/>
                <w:szCs w:val="20"/>
              </w:rPr>
            </w:pPr>
            <w:r w:rsidRPr="00B84956">
              <w:rPr>
                <w:rFonts w:cs="Arial"/>
                <w:bCs/>
                <w:szCs w:val="20"/>
              </w:rPr>
              <w:t>Wymagania programowe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37EF66" w14:textId="77777777" w:rsidR="0049526B" w:rsidRPr="00B84956" w:rsidRDefault="0049526B" w:rsidP="001827BD">
            <w:pPr>
              <w:spacing w:after="0" w:line="23" w:lineRule="atLeast"/>
              <w:jc w:val="center"/>
              <w:rPr>
                <w:rFonts w:cs="Arial"/>
                <w:szCs w:val="20"/>
              </w:rPr>
            </w:pPr>
            <w:r w:rsidRPr="00B84956">
              <w:rPr>
                <w:rFonts w:cs="Arial"/>
                <w:bCs/>
                <w:szCs w:val="20"/>
              </w:rPr>
              <w:t>Uwagi o realizacji</w:t>
            </w:r>
          </w:p>
        </w:tc>
      </w:tr>
      <w:tr w:rsidR="0049526B" w:rsidRPr="00B94481" w14:paraId="05BC5272" w14:textId="77777777" w:rsidTr="00B01257">
        <w:tc>
          <w:tcPr>
            <w:tcW w:w="1949" w:type="dxa"/>
            <w:vMerge/>
            <w:tcBorders>
              <w:top w:val="single" w:sz="4" w:space="0" w:color="auto"/>
              <w:left w:val="single" w:sz="4" w:space="0" w:color="auto"/>
              <w:bottom w:val="single" w:sz="4" w:space="0" w:color="auto"/>
              <w:right w:val="single" w:sz="4" w:space="0" w:color="auto"/>
            </w:tcBorders>
            <w:vAlign w:val="center"/>
            <w:hideMark/>
          </w:tcPr>
          <w:p w14:paraId="271BB4FE" w14:textId="77777777" w:rsidR="0049526B" w:rsidRPr="00B84956" w:rsidRDefault="0049526B" w:rsidP="001827BD">
            <w:pPr>
              <w:spacing w:after="0" w:line="23" w:lineRule="atLeast"/>
              <w:rPr>
                <w:rFonts w:cs="Arial"/>
                <w:bCs/>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6CFB4019" w14:textId="77777777" w:rsidR="0049526B" w:rsidRPr="00B84956" w:rsidRDefault="0049526B" w:rsidP="001827BD">
            <w:pPr>
              <w:spacing w:after="0" w:line="23" w:lineRule="atLeast"/>
              <w:rPr>
                <w:rFonts w:cs="Arial"/>
                <w:bCs/>
                <w:szCs w:val="20"/>
              </w:rPr>
            </w:pPr>
          </w:p>
        </w:tc>
        <w:tc>
          <w:tcPr>
            <w:tcW w:w="1101" w:type="dxa"/>
            <w:vMerge/>
            <w:tcBorders>
              <w:top w:val="single" w:sz="4" w:space="0" w:color="auto"/>
              <w:left w:val="single" w:sz="4" w:space="0" w:color="auto"/>
              <w:bottom w:val="single" w:sz="4" w:space="0" w:color="auto"/>
              <w:right w:val="single" w:sz="4" w:space="0" w:color="auto"/>
            </w:tcBorders>
            <w:vAlign w:val="center"/>
          </w:tcPr>
          <w:p w14:paraId="7DD6F863" w14:textId="77777777" w:rsidR="0049526B" w:rsidRPr="00B84956" w:rsidRDefault="0049526B" w:rsidP="001827BD">
            <w:pPr>
              <w:spacing w:after="0" w:line="23" w:lineRule="atLeast"/>
              <w:rPr>
                <w:rFonts w:cs="Arial"/>
                <w:szCs w:val="20"/>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3B03F12A" w14:textId="77777777" w:rsidR="0049526B" w:rsidRPr="00B84956" w:rsidRDefault="0049526B" w:rsidP="001827BD">
            <w:pPr>
              <w:spacing w:after="0" w:line="23" w:lineRule="atLeast"/>
              <w:jc w:val="center"/>
              <w:rPr>
                <w:rFonts w:cs="Arial"/>
                <w:bCs/>
                <w:szCs w:val="20"/>
              </w:rPr>
            </w:pPr>
            <w:r w:rsidRPr="00B84956">
              <w:rPr>
                <w:rFonts w:cs="Arial"/>
                <w:bCs/>
                <w:szCs w:val="20"/>
              </w:rPr>
              <w:t>Podstawowe</w:t>
            </w:r>
          </w:p>
          <w:p w14:paraId="2147B432" w14:textId="77777777" w:rsidR="0049526B" w:rsidRPr="00B84956" w:rsidRDefault="0049526B" w:rsidP="001827BD">
            <w:pPr>
              <w:spacing w:after="0" w:line="23" w:lineRule="atLeast"/>
              <w:jc w:val="center"/>
              <w:rPr>
                <w:rFonts w:cs="Arial"/>
                <w:szCs w:val="20"/>
              </w:rPr>
            </w:pPr>
            <w:r w:rsidRPr="00B84956">
              <w:rPr>
                <w:rFonts w:cs="Arial"/>
                <w:szCs w:val="20"/>
              </w:rPr>
              <w:t>Uczeń potrafi: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6D8B722" w14:textId="77777777" w:rsidR="0049526B" w:rsidRPr="00B84956" w:rsidRDefault="0049526B" w:rsidP="001827BD">
            <w:pPr>
              <w:spacing w:after="0" w:line="23" w:lineRule="atLeast"/>
              <w:jc w:val="center"/>
              <w:rPr>
                <w:rFonts w:cs="Arial"/>
                <w:bCs/>
                <w:szCs w:val="20"/>
              </w:rPr>
            </w:pPr>
            <w:r w:rsidRPr="00B84956">
              <w:rPr>
                <w:rFonts w:cs="Arial"/>
                <w:bCs/>
                <w:szCs w:val="20"/>
              </w:rPr>
              <w:t>Ponadpodstawowe</w:t>
            </w:r>
          </w:p>
          <w:p w14:paraId="52F66C71" w14:textId="77777777" w:rsidR="0049526B" w:rsidRPr="00B84956" w:rsidRDefault="0049526B" w:rsidP="001827BD">
            <w:pPr>
              <w:spacing w:after="0" w:line="23" w:lineRule="atLeast"/>
              <w:jc w:val="center"/>
              <w:rPr>
                <w:rFonts w:cs="Arial"/>
                <w:szCs w:val="20"/>
              </w:rPr>
            </w:pPr>
            <w:r w:rsidRPr="00B84956">
              <w:rPr>
                <w:rFonts w:cs="Arial"/>
                <w:szCs w:val="20"/>
              </w:rPr>
              <w:t>Uczeń potrafi:</w:t>
            </w:r>
          </w:p>
        </w:tc>
        <w:tc>
          <w:tcPr>
            <w:tcW w:w="1417" w:type="dxa"/>
            <w:tcBorders>
              <w:top w:val="single" w:sz="4" w:space="0" w:color="auto"/>
              <w:left w:val="single" w:sz="4" w:space="0" w:color="auto"/>
              <w:bottom w:val="single" w:sz="4" w:space="0" w:color="auto"/>
              <w:right w:val="single" w:sz="4" w:space="0" w:color="auto"/>
            </w:tcBorders>
            <w:hideMark/>
          </w:tcPr>
          <w:p w14:paraId="52AB03C4" w14:textId="77777777" w:rsidR="0049526B" w:rsidRPr="00B84956" w:rsidRDefault="001827BD" w:rsidP="001827BD">
            <w:pPr>
              <w:spacing w:after="0" w:line="23" w:lineRule="atLeast"/>
              <w:jc w:val="center"/>
              <w:rPr>
                <w:rFonts w:cs="Arial"/>
                <w:szCs w:val="20"/>
              </w:rPr>
            </w:pPr>
            <w:r w:rsidRPr="00B84956">
              <w:rPr>
                <w:rFonts w:cs="Arial"/>
                <w:szCs w:val="20"/>
              </w:rPr>
              <w:t>Etap realizacji</w:t>
            </w:r>
          </w:p>
        </w:tc>
      </w:tr>
      <w:tr w:rsidR="0049526B" w:rsidRPr="00B94481" w14:paraId="7018F0E4" w14:textId="77777777" w:rsidTr="00B01257">
        <w:tc>
          <w:tcPr>
            <w:tcW w:w="1949" w:type="dxa"/>
            <w:tcBorders>
              <w:top w:val="single" w:sz="4" w:space="0" w:color="auto"/>
              <w:left w:val="single" w:sz="4" w:space="0" w:color="auto"/>
              <w:bottom w:val="single" w:sz="4" w:space="0" w:color="auto"/>
              <w:right w:val="single" w:sz="4" w:space="0" w:color="auto"/>
            </w:tcBorders>
            <w:hideMark/>
          </w:tcPr>
          <w:p w14:paraId="24B38388" w14:textId="77777777" w:rsidR="0049526B" w:rsidRPr="001E1C93" w:rsidRDefault="0049526B" w:rsidP="00B009ED">
            <w:pPr>
              <w:pStyle w:val="Akapitzlist"/>
              <w:tabs>
                <w:tab w:val="left" w:pos="282"/>
              </w:tabs>
              <w:spacing w:line="23" w:lineRule="atLeast"/>
              <w:ind w:left="-144" w:firstLine="142"/>
              <w:rPr>
                <w:rFonts w:cs="Arial"/>
                <w:szCs w:val="20"/>
              </w:rPr>
            </w:pPr>
            <w:r w:rsidRPr="001E1C93">
              <w:rPr>
                <w:rFonts w:cs="Arial"/>
                <w:szCs w:val="20"/>
              </w:rPr>
              <w:t>I. Bezpieczeństwo</w:t>
            </w:r>
          </w:p>
          <w:p w14:paraId="15C9C104" w14:textId="77777777" w:rsidR="0049526B" w:rsidRPr="001E1C93" w:rsidRDefault="0049526B" w:rsidP="001827BD">
            <w:pPr>
              <w:pStyle w:val="Akapitzlist"/>
              <w:tabs>
                <w:tab w:val="left" w:pos="282"/>
              </w:tabs>
              <w:spacing w:line="23" w:lineRule="atLeast"/>
              <w:ind w:left="0"/>
              <w:rPr>
                <w:rFonts w:cs="Arial"/>
                <w:szCs w:val="20"/>
              </w:rPr>
            </w:pPr>
            <w:r w:rsidRPr="001E1C93">
              <w:rPr>
                <w:rFonts w:cs="Arial"/>
                <w:szCs w:val="20"/>
              </w:rPr>
              <w:t xml:space="preserve"> i higiena pracy</w:t>
            </w:r>
          </w:p>
        </w:tc>
        <w:tc>
          <w:tcPr>
            <w:tcW w:w="2018" w:type="dxa"/>
            <w:tcBorders>
              <w:top w:val="single" w:sz="4" w:space="0" w:color="auto"/>
              <w:left w:val="single" w:sz="4" w:space="0" w:color="auto"/>
              <w:bottom w:val="single" w:sz="4" w:space="0" w:color="auto"/>
              <w:right w:val="single" w:sz="4" w:space="0" w:color="auto"/>
            </w:tcBorders>
            <w:hideMark/>
          </w:tcPr>
          <w:p w14:paraId="77FE6A4D" w14:textId="77777777" w:rsidR="0049526B" w:rsidRPr="001E1C93" w:rsidRDefault="0049526B" w:rsidP="001827BD">
            <w:pPr>
              <w:spacing w:after="0" w:line="23" w:lineRule="atLeast"/>
              <w:rPr>
                <w:rFonts w:cs="Arial"/>
                <w:szCs w:val="20"/>
              </w:rPr>
            </w:pPr>
            <w:r w:rsidRPr="001E1C93">
              <w:rPr>
                <w:rFonts w:cs="Arial"/>
                <w:szCs w:val="20"/>
              </w:rPr>
              <w:t>Ergonomia, zasady bezpieczeństwa i higieny pracy, przepisy przeciwpożarowe oraz ochrony środowiska w rolnictwie.</w:t>
            </w:r>
          </w:p>
        </w:tc>
        <w:tc>
          <w:tcPr>
            <w:tcW w:w="1101" w:type="dxa"/>
            <w:tcBorders>
              <w:top w:val="single" w:sz="4" w:space="0" w:color="auto"/>
              <w:left w:val="single" w:sz="4" w:space="0" w:color="auto"/>
              <w:bottom w:val="single" w:sz="4" w:space="0" w:color="auto"/>
              <w:right w:val="single" w:sz="4" w:space="0" w:color="auto"/>
            </w:tcBorders>
          </w:tcPr>
          <w:p w14:paraId="7641007C" w14:textId="7EFB8CD7" w:rsidR="0049526B" w:rsidRPr="001E1C93" w:rsidRDefault="0049526B" w:rsidP="001827BD">
            <w:pPr>
              <w:spacing w:after="0" w:line="23" w:lineRule="atLeast"/>
              <w:jc w:val="center"/>
              <w:rPr>
                <w:rFonts w:cs="Arial"/>
                <w:szCs w:val="20"/>
              </w:rPr>
            </w:pPr>
          </w:p>
        </w:tc>
        <w:tc>
          <w:tcPr>
            <w:tcW w:w="4252" w:type="dxa"/>
            <w:tcBorders>
              <w:top w:val="single" w:sz="4" w:space="0" w:color="auto"/>
              <w:left w:val="single" w:sz="4" w:space="0" w:color="auto"/>
              <w:bottom w:val="single" w:sz="4" w:space="0" w:color="auto"/>
              <w:right w:val="single" w:sz="4" w:space="0" w:color="auto"/>
            </w:tcBorders>
            <w:hideMark/>
          </w:tcPr>
          <w:p w14:paraId="36BC8045" w14:textId="77777777" w:rsidR="0049526B" w:rsidRPr="001E1C93" w:rsidRDefault="00E951AD" w:rsidP="002C4E08">
            <w:pPr>
              <w:pStyle w:val="Akapitzlist"/>
              <w:numPr>
                <w:ilvl w:val="0"/>
                <w:numId w:val="59"/>
              </w:numPr>
              <w:spacing w:line="23" w:lineRule="atLeast"/>
              <w:ind w:left="317" w:hanging="283"/>
              <w:rPr>
                <w:rFonts w:cs="Arial"/>
                <w:szCs w:val="20"/>
              </w:rPr>
            </w:pPr>
            <w:r w:rsidRPr="001E1C93">
              <w:rPr>
                <w:rFonts w:cs="Arial"/>
                <w:szCs w:val="20"/>
              </w:rPr>
              <w:t>zastosować</w:t>
            </w:r>
            <w:r w:rsidR="0049526B" w:rsidRPr="001E1C93">
              <w:rPr>
                <w:rFonts w:cs="Arial"/>
                <w:szCs w:val="20"/>
              </w:rPr>
              <w:t xml:space="preserve"> zasady bezpieczeństwa i higieny pracy oraz </w:t>
            </w:r>
            <w:r w:rsidR="00FB56E3" w:rsidRPr="001E1C93">
              <w:rPr>
                <w:rFonts w:cs="Arial"/>
                <w:szCs w:val="20"/>
              </w:rPr>
              <w:t>przestrzegać</w:t>
            </w:r>
            <w:r w:rsidR="0049526B" w:rsidRPr="001E1C93">
              <w:rPr>
                <w:rFonts w:cs="Arial"/>
                <w:szCs w:val="20"/>
              </w:rPr>
              <w:t xml:space="preserve"> przepisów prawa dotyczących ochrony przeciwpożarowej i ochrony środowiska w rolnictwie</w:t>
            </w:r>
          </w:p>
          <w:p w14:paraId="7891AE34" w14:textId="77777777" w:rsidR="0049526B" w:rsidRPr="001E1C93" w:rsidRDefault="00FB56E3" w:rsidP="002C4E08">
            <w:pPr>
              <w:pStyle w:val="Akapitzlist"/>
              <w:numPr>
                <w:ilvl w:val="0"/>
                <w:numId w:val="59"/>
              </w:numPr>
              <w:spacing w:line="23" w:lineRule="atLeast"/>
              <w:ind w:left="317" w:hanging="283"/>
              <w:rPr>
                <w:rFonts w:cs="Arial"/>
                <w:szCs w:val="20"/>
              </w:rPr>
            </w:pPr>
            <w:r w:rsidRPr="001E1C93">
              <w:rPr>
                <w:rFonts w:cs="Arial"/>
                <w:szCs w:val="20"/>
              </w:rPr>
              <w:t xml:space="preserve">określić </w:t>
            </w:r>
            <w:r w:rsidR="0049526B" w:rsidRPr="001E1C93">
              <w:rPr>
                <w:rFonts w:cs="Arial"/>
                <w:szCs w:val="20"/>
              </w:rPr>
              <w:t>skutki oddziaływania czynników wpływających negatywnie na organizm człowieka</w:t>
            </w:r>
          </w:p>
          <w:p w14:paraId="07D50A9D" w14:textId="77777777" w:rsidR="0049526B" w:rsidRPr="001E1C93" w:rsidRDefault="00E951AD" w:rsidP="002C4E08">
            <w:pPr>
              <w:pStyle w:val="Akapitzlist"/>
              <w:numPr>
                <w:ilvl w:val="0"/>
                <w:numId w:val="59"/>
              </w:numPr>
              <w:spacing w:line="23" w:lineRule="atLeast"/>
              <w:ind w:left="317" w:hanging="283"/>
              <w:rPr>
                <w:rFonts w:cs="Arial"/>
                <w:szCs w:val="20"/>
              </w:rPr>
            </w:pPr>
            <w:r w:rsidRPr="001E1C93">
              <w:rPr>
                <w:rFonts w:cs="Arial"/>
                <w:szCs w:val="20"/>
              </w:rPr>
              <w:t>z</w:t>
            </w:r>
            <w:r w:rsidR="0049526B" w:rsidRPr="001E1C93">
              <w:rPr>
                <w:rFonts w:cs="Arial"/>
                <w:szCs w:val="20"/>
              </w:rPr>
              <w:t>organiz</w:t>
            </w:r>
            <w:r w:rsidRPr="001E1C93">
              <w:rPr>
                <w:rFonts w:cs="Arial"/>
                <w:szCs w:val="20"/>
              </w:rPr>
              <w:t>ować</w:t>
            </w:r>
            <w:r w:rsidR="0049526B" w:rsidRPr="001E1C93">
              <w:rPr>
                <w:rFonts w:cs="Arial"/>
                <w:szCs w:val="20"/>
              </w:rPr>
              <w:t xml:space="preserve"> stanowisko pracy zgodnie z wymaganiami ergonomii, przepisami bezpieczeństwa i higieny pracy, ochrony przeciwpożarowej i ochrony środowiska</w:t>
            </w:r>
          </w:p>
          <w:p w14:paraId="1304D71E" w14:textId="77777777" w:rsidR="0049526B" w:rsidRPr="001E1C93" w:rsidRDefault="00FB56E3" w:rsidP="002C4E08">
            <w:pPr>
              <w:pStyle w:val="Akapitzlist"/>
              <w:numPr>
                <w:ilvl w:val="0"/>
                <w:numId w:val="59"/>
              </w:numPr>
              <w:suppressAutoHyphens/>
              <w:overflowPunct w:val="0"/>
              <w:spacing w:line="23" w:lineRule="atLeast"/>
              <w:ind w:left="317" w:hanging="283"/>
              <w:rPr>
                <w:rFonts w:cs="Arial"/>
                <w:szCs w:val="20"/>
              </w:rPr>
            </w:pPr>
            <w:r w:rsidRPr="001E1C93">
              <w:rPr>
                <w:rFonts w:cs="Arial"/>
                <w:szCs w:val="20"/>
              </w:rPr>
              <w:t>rozróżnić</w:t>
            </w:r>
            <w:r w:rsidR="0049526B" w:rsidRPr="001E1C93">
              <w:rPr>
                <w:rFonts w:cs="Arial"/>
                <w:szCs w:val="20"/>
              </w:rPr>
              <w:t xml:space="preserve"> rodzaje znaków bezpieczeństwa i alarmów </w:t>
            </w:r>
          </w:p>
          <w:p w14:paraId="73B5F5E2" w14:textId="77777777" w:rsidR="00497953" w:rsidRPr="001E1C93" w:rsidRDefault="00E951A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za</w:t>
            </w:r>
            <w:r w:rsidR="0049526B" w:rsidRPr="001E1C93">
              <w:rPr>
                <w:rFonts w:cs="Arial"/>
                <w:szCs w:val="20"/>
              </w:rPr>
              <w:t>reag</w:t>
            </w:r>
            <w:r w:rsidRPr="001E1C93">
              <w:rPr>
                <w:rFonts w:cs="Arial"/>
                <w:szCs w:val="20"/>
              </w:rPr>
              <w:t xml:space="preserve">ować </w:t>
            </w:r>
            <w:r w:rsidR="0049526B" w:rsidRPr="001E1C93">
              <w:rPr>
                <w:rFonts w:cs="Arial"/>
                <w:szCs w:val="20"/>
              </w:rPr>
              <w:t>w przypadku zagrożenia pożarowego zgodnie z zasadami ochrony przeciwpożarowej</w:t>
            </w:r>
          </w:p>
          <w:p w14:paraId="6C89BA82" w14:textId="68EBBB03" w:rsidR="00497953" w:rsidRPr="001E1C93" w:rsidRDefault="0049795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określić ergonomiczne zasady organizacji pracy w rolnictwie </w:t>
            </w:r>
          </w:p>
          <w:p w14:paraId="7AC502DC" w14:textId="77777777" w:rsidR="00497953" w:rsidRPr="001E1C93" w:rsidRDefault="0049795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zorganizować stanowisko pracy w rolnictwie z zachowaniem zasad ergonomii </w:t>
            </w:r>
          </w:p>
          <w:p w14:paraId="730BB904" w14:textId="77777777" w:rsidR="00497953" w:rsidRPr="001E1C93" w:rsidRDefault="0049795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zorganizować stanowisko pracy w rolnictwie z zachowaniem zasad bezpieczeństwa i higieny pracy </w:t>
            </w:r>
          </w:p>
          <w:p w14:paraId="3BBD6893" w14:textId="23C5BB7A" w:rsidR="0049526B" w:rsidRPr="001E1C93" w:rsidRDefault="00497953" w:rsidP="002C4E08">
            <w:pPr>
              <w:pStyle w:val="Akapitzlist"/>
              <w:numPr>
                <w:ilvl w:val="0"/>
                <w:numId w:val="59"/>
              </w:numPr>
              <w:suppressAutoHyphens/>
              <w:overflowPunct w:val="0"/>
              <w:spacing w:line="23" w:lineRule="atLeast"/>
              <w:ind w:left="317" w:hanging="283"/>
              <w:rPr>
                <w:rFonts w:cs="Arial"/>
                <w:szCs w:val="20"/>
              </w:rPr>
            </w:pPr>
            <w:r w:rsidRPr="001E1C93">
              <w:rPr>
                <w:rFonts w:cs="Arial"/>
                <w:szCs w:val="20"/>
              </w:rPr>
              <w:t>określić zasady bezpiecznego posługiwania się narzędziami, maszynami i sprzętem w rolnictwie</w:t>
            </w:r>
          </w:p>
        </w:tc>
        <w:tc>
          <w:tcPr>
            <w:tcW w:w="4111" w:type="dxa"/>
            <w:tcBorders>
              <w:top w:val="single" w:sz="4" w:space="0" w:color="auto"/>
              <w:left w:val="single" w:sz="4" w:space="0" w:color="auto"/>
              <w:bottom w:val="single" w:sz="4" w:space="0" w:color="auto"/>
              <w:right w:val="single" w:sz="4" w:space="0" w:color="auto"/>
            </w:tcBorders>
            <w:hideMark/>
          </w:tcPr>
          <w:p w14:paraId="6C619E99" w14:textId="77777777" w:rsidR="0049526B" w:rsidRPr="001E1C93" w:rsidRDefault="0049526B"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wymieni</w:t>
            </w:r>
            <w:r w:rsidR="00E951AD" w:rsidRPr="001E1C93">
              <w:rPr>
                <w:rFonts w:cs="Arial"/>
                <w:szCs w:val="20"/>
              </w:rPr>
              <w:t>ć</w:t>
            </w:r>
            <w:r w:rsidRPr="001E1C93">
              <w:rPr>
                <w:rFonts w:cs="Arial"/>
                <w:szCs w:val="20"/>
              </w:rPr>
              <w:t xml:space="preserve"> przepisy prawa dotyczące bezpieczeństwa i higieny pracy ochrony przeciwpożarowej i ochrony środowiska </w:t>
            </w:r>
          </w:p>
          <w:p w14:paraId="780E538E" w14:textId="77777777"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w:t>
            </w:r>
            <w:r w:rsidR="0049526B" w:rsidRPr="001E1C93">
              <w:rPr>
                <w:rFonts w:cs="Arial"/>
                <w:szCs w:val="20"/>
              </w:rPr>
              <w:t xml:space="preserve"> znaki zakazu, nakazu, ostrzegawcze, ewakuacyjne i ochrony przeciwpożarowej oraz sygnały alarmowe </w:t>
            </w:r>
          </w:p>
          <w:p w14:paraId="58A87814" w14:textId="77777777"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w:t>
            </w:r>
            <w:r w:rsidR="0049526B" w:rsidRPr="001E1C93">
              <w:rPr>
                <w:rFonts w:cs="Arial"/>
                <w:szCs w:val="20"/>
              </w:rPr>
              <w:t xml:space="preserve"> środki gaśnicze ze względu na zakres ich stosowania w rolnictwie </w:t>
            </w:r>
          </w:p>
          <w:p w14:paraId="52137D18" w14:textId="77777777"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w:t>
            </w:r>
            <w:r w:rsidR="0049526B" w:rsidRPr="001E1C93">
              <w:rPr>
                <w:rFonts w:cs="Arial"/>
                <w:szCs w:val="20"/>
              </w:rPr>
              <w:t xml:space="preserve"> stosowane w rolnictwie rozwiązania ograniczające lub eliminujące emisję zanieczyszczeń do środowiska</w:t>
            </w:r>
          </w:p>
          <w:p w14:paraId="50B2D5CA" w14:textId="77777777"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w:t>
            </w:r>
            <w:r w:rsidR="0049526B" w:rsidRPr="001E1C93">
              <w:rPr>
                <w:rFonts w:cs="Arial"/>
                <w:szCs w:val="20"/>
              </w:rPr>
              <w:t xml:space="preserve"> skutki oddziaływania czynników fizycznych w rolnictwie na organizm człowieka </w:t>
            </w:r>
          </w:p>
          <w:p w14:paraId="77C07893" w14:textId="77777777"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w:t>
            </w:r>
            <w:r w:rsidR="0049526B" w:rsidRPr="001E1C93">
              <w:rPr>
                <w:rFonts w:cs="Arial"/>
                <w:szCs w:val="20"/>
              </w:rPr>
              <w:t xml:space="preserve"> skutki oddziaływania czynników chemicznych w rolnictwie na organizm człowieka</w:t>
            </w:r>
          </w:p>
          <w:p w14:paraId="2DDEA992" w14:textId="77777777"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w:t>
            </w:r>
            <w:r w:rsidR="0049526B" w:rsidRPr="001E1C93">
              <w:rPr>
                <w:rFonts w:cs="Arial"/>
                <w:szCs w:val="20"/>
              </w:rPr>
              <w:t xml:space="preserve"> skutki oddziaływania czynników biologicznych w rolnictwie na organizm człowieka</w:t>
            </w:r>
          </w:p>
          <w:p w14:paraId="45264E0F" w14:textId="7528044A" w:rsidR="0049526B"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w:t>
            </w:r>
            <w:r w:rsidR="0049526B" w:rsidRPr="001E1C93">
              <w:rPr>
                <w:rFonts w:cs="Arial"/>
                <w:szCs w:val="20"/>
              </w:rPr>
              <w:t xml:space="preserve"> skutki oddziaływania czynników psychofizycznych na organizm człowieka</w:t>
            </w:r>
          </w:p>
        </w:tc>
        <w:tc>
          <w:tcPr>
            <w:tcW w:w="1417" w:type="dxa"/>
            <w:tcBorders>
              <w:top w:val="single" w:sz="4" w:space="0" w:color="auto"/>
              <w:left w:val="single" w:sz="4" w:space="0" w:color="auto"/>
              <w:bottom w:val="single" w:sz="4" w:space="0" w:color="auto"/>
              <w:right w:val="single" w:sz="4" w:space="0" w:color="auto"/>
            </w:tcBorders>
            <w:hideMark/>
          </w:tcPr>
          <w:p w14:paraId="763A65F6" w14:textId="3B215F29" w:rsidR="0049526B" w:rsidRPr="001E1C93" w:rsidRDefault="0049526B" w:rsidP="00B009ED">
            <w:pPr>
              <w:pStyle w:val="Akapitzlist"/>
              <w:spacing w:line="23" w:lineRule="atLeast"/>
              <w:ind w:left="-108" w:right="-108"/>
              <w:rPr>
                <w:rFonts w:cs="Arial"/>
                <w:szCs w:val="20"/>
              </w:rPr>
            </w:pPr>
            <w:r w:rsidRPr="001E1C93">
              <w:rPr>
                <w:rFonts w:cs="Arial"/>
                <w:szCs w:val="20"/>
              </w:rPr>
              <w:t>Zagadnienia realizowane na wszystkich</w:t>
            </w:r>
            <w:r w:rsidR="00B009ED" w:rsidRPr="001E1C93">
              <w:rPr>
                <w:rFonts w:cs="Arial"/>
                <w:szCs w:val="20"/>
              </w:rPr>
              <w:t xml:space="preserve"> jednostkach zajęć praktycznych</w:t>
            </w:r>
          </w:p>
          <w:p w14:paraId="698D62EC" w14:textId="396674E8" w:rsidR="00B009ED" w:rsidRPr="001E1C93" w:rsidRDefault="00B009ED" w:rsidP="00B009ED">
            <w:pPr>
              <w:pStyle w:val="Akapitzlist"/>
              <w:spacing w:line="23" w:lineRule="atLeast"/>
              <w:ind w:left="-108"/>
              <w:rPr>
                <w:rFonts w:cs="Arial"/>
                <w:szCs w:val="20"/>
              </w:rPr>
            </w:pPr>
            <w:r w:rsidRPr="001E1C93">
              <w:rPr>
                <w:rFonts w:cs="Arial"/>
                <w:szCs w:val="20"/>
              </w:rPr>
              <w:t>Klasa 1</w:t>
            </w:r>
          </w:p>
        </w:tc>
      </w:tr>
      <w:tr w:rsidR="00B009ED" w:rsidRPr="00B94481" w14:paraId="5F13B3E7" w14:textId="77777777" w:rsidTr="00497953">
        <w:trPr>
          <w:trHeight w:val="414"/>
        </w:trPr>
        <w:tc>
          <w:tcPr>
            <w:tcW w:w="1949" w:type="dxa"/>
            <w:vMerge w:val="restart"/>
            <w:tcBorders>
              <w:top w:val="single" w:sz="4" w:space="0" w:color="auto"/>
              <w:left w:val="single" w:sz="4" w:space="0" w:color="auto"/>
              <w:right w:val="single" w:sz="4" w:space="0" w:color="auto"/>
            </w:tcBorders>
          </w:tcPr>
          <w:p w14:paraId="07DE5005" w14:textId="77777777" w:rsidR="00B009ED" w:rsidRPr="001E1C93" w:rsidRDefault="00B009ED" w:rsidP="001827BD">
            <w:pPr>
              <w:pStyle w:val="Akapitzlist"/>
              <w:tabs>
                <w:tab w:val="left" w:pos="140"/>
              </w:tabs>
              <w:spacing w:line="23" w:lineRule="atLeast"/>
              <w:ind w:left="0"/>
              <w:rPr>
                <w:rFonts w:cs="Arial"/>
                <w:szCs w:val="20"/>
              </w:rPr>
            </w:pPr>
            <w:r w:rsidRPr="001E1C93">
              <w:rPr>
                <w:rFonts w:cs="Arial"/>
                <w:szCs w:val="20"/>
              </w:rPr>
              <w:t>II. Obróbka materiałów i metrologia warsztatowa</w:t>
            </w:r>
          </w:p>
        </w:tc>
        <w:tc>
          <w:tcPr>
            <w:tcW w:w="2018" w:type="dxa"/>
            <w:tcBorders>
              <w:top w:val="single" w:sz="4" w:space="0" w:color="auto"/>
              <w:left w:val="single" w:sz="4" w:space="0" w:color="auto"/>
              <w:right w:val="single" w:sz="4" w:space="0" w:color="auto"/>
            </w:tcBorders>
          </w:tcPr>
          <w:p w14:paraId="76B08696" w14:textId="77777777" w:rsidR="00B009ED" w:rsidRPr="001E1C93" w:rsidRDefault="00B009ED" w:rsidP="001827BD">
            <w:pPr>
              <w:spacing w:after="0" w:line="23" w:lineRule="atLeast"/>
              <w:rPr>
                <w:rFonts w:cs="Arial"/>
                <w:szCs w:val="20"/>
              </w:rPr>
            </w:pPr>
            <w:r w:rsidRPr="001E1C93">
              <w:rPr>
                <w:rFonts w:cs="Arial"/>
                <w:szCs w:val="20"/>
              </w:rPr>
              <w:t>I Pomiary warsztatowe i obróbka ręczna materiałów</w:t>
            </w:r>
          </w:p>
        </w:tc>
        <w:tc>
          <w:tcPr>
            <w:tcW w:w="1101" w:type="dxa"/>
            <w:tcBorders>
              <w:top w:val="single" w:sz="4" w:space="0" w:color="auto"/>
              <w:left w:val="single" w:sz="4" w:space="0" w:color="auto"/>
              <w:right w:val="single" w:sz="4" w:space="0" w:color="auto"/>
            </w:tcBorders>
          </w:tcPr>
          <w:p w14:paraId="3769351A" w14:textId="13571F1A" w:rsidR="00B009ED" w:rsidRPr="001E1C93" w:rsidRDefault="00B009ED" w:rsidP="001827BD">
            <w:pPr>
              <w:spacing w:after="0" w:line="23" w:lineRule="atLeast"/>
              <w:jc w:val="center"/>
              <w:rPr>
                <w:rFonts w:cs="Arial"/>
                <w:szCs w:val="20"/>
              </w:rPr>
            </w:pPr>
          </w:p>
        </w:tc>
        <w:tc>
          <w:tcPr>
            <w:tcW w:w="4252" w:type="dxa"/>
            <w:tcBorders>
              <w:top w:val="single" w:sz="4" w:space="0" w:color="auto"/>
              <w:left w:val="single" w:sz="4" w:space="0" w:color="auto"/>
              <w:right w:val="single" w:sz="4" w:space="0" w:color="auto"/>
            </w:tcBorders>
          </w:tcPr>
          <w:p w14:paraId="5A26ECCD"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określić właściwości materiałów konstrukcyjnych</w:t>
            </w:r>
          </w:p>
          <w:p w14:paraId="225763D1"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materiały wykorzystywane w konstrukcjach pojazdów rolniczych;</w:t>
            </w:r>
          </w:p>
          <w:p w14:paraId="0D9D1F9F"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materiały wykorzystywane w konstrukcjach maszyn i narzędzi rolniczych;</w:t>
            </w:r>
          </w:p>
          <w:p w14:paraId="5FD2D04E"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części maszyn;</w:t>
            </w:r>
          </w:p>
          <w:p w14:paraId="358E2D5C"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opisać połączenia części maszyn;</w:t>
            </w:r>
          </w:p>
          <w:p w14:paraId="2A6EE0EA"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określić przyczyny powstawania korozji; </w:t>
            </w:r>
          </w:p>
          <w:p w14:paraId="7AB73736"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rodzaje korozji</w:t>
            </w:r>
          </w:p>
          <w:p w14:paraId="61CE1A63"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zaktualizować wiedzę i udoskonalić umiejętności zawodowe</w:t>
            </w:r>
          </w:p>
          <w:p w14:paraId="3AD726E6"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przestrzegać zasad kultury i etyki</w:t>
            </w:r>
          </w:p>
          <w:p w14:paraId="6AFC24B6"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zastosować zasady bezpieczeństwa i higieny pracy oraz przepisy prawa dotyczące ochrony przeciwpożarowej i ochrony środowiska w rolnictwie</w:t>
            </w:r>
          </w:p>
          <w:p w14:paraId="66194E2E"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prawa i obowiązki pracownika oraz pracodawcy w zakresie bezpieczeństwa i higieny pracy</w:t>
            </w:r>
          </w:p>
          <w:p w14:paraId="73D9227C"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zorganizować stanowisko pracy zgodnie z obowiązującymi wymaganiami ergonomii, przepisami bezpieczeństwa i higieny pracy, ochrony przeciwpożarowej i ochrony środowiska</w:t>
            </w:r>
          </w:p>
          <w:p w14:paraId="6C0CDED6"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zastosować środki ochrony indywidualnej i zbiorowej podczas wykonywania zadań zawodowych</w:t>
            </w:r>
          </w:p>
          <w:p w14:paraId="44CDB83F"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dobrać narzędzia pomiarowe</w:t>
            </w:r>
          </w:p>
          <w:p w14:paraId="23221025"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podstawowe pomiary warsztatowe</w:t>
            </w:r>
          </w:p>
          <w:p w14:paraId="6CD22B50"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wykonać pomiary wielkości liniowych i kątowych </w:t>
            </w:r>
          </w:p>
          <w:p w14:paraId="55D48E07"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wytrasować elementy </w:t>
            </w:r>
          </w:p>
          <w:p w14:paraId="56598705"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dobrać przyrządy traserskie i narzędzia do obróbki ręcznej</w:t>
            </w:r>
          </w:p>
          <w:p w14:paraId="1F5D1F22"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podstawowe prace z zakresu obróbki ręcznej</w:t>
            </w:r>
          </w:p>
          <w:p w14:paraId="439DBAE9" w14:textId="06E9189B"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podstawowe prace z zakresu obróbki plastycznej</w:t>
            </w:r>
          </w:p>
        </w:tc>
        <w:tc>
          <w:tcPr>
            <w:tcW w:w="4111" w:type="dxa"/>
            <w:tcBorders>
              <w:top w:val="single" w:sz="4" w:space="0" w:color="auto"/>
              <w:left w:val="single" w:sz="4" w:space="0" w:color="auto"/>
              <w:right w:val="single" w:sz="4" w:space="0" w:color="auto"/>
            </w:tcBorders>
          </w:tcPr>
          <w:p w14:paraId="15184C4C"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określić sposoby zabezpieczania połączeń rozłącznych</w:t>
            </w:r>
          </w:p>
          <w:p w14:paraId="6033B64E"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określić przyczyny powstawania korozji</w:t>
            </w:r>
          </w:p>
          <w:p w14:paraId="3AE5BF1B"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dobrać sposoby ochrony przed korozją</w:t>
            </w:r>
          </w:p>
          <w:p w14:paraId="1AE13073"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wskazać sposoby wykonania pomiarów warsztatowych</w:t>
            </w:r>
          </w:p>
          <w:p w14:paraId="4C0C63C0"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dobrać metodę pomiaru w zależności od rodzaju i wielkości mierzonego przedmiotu </w:t>
            </w:r>
          </w:p>
          <w:p w14:paraId="125B8A87"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zinterpretować wyniki pomiarów</w:t>
            </w:r>
          </w:p>
          <w:p w14:paraId="5CDE2559"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dobrać parametry różnych rodzajów obróbki ręcznej</w:t>
            </w:r>
          </w:p>
        </w:tc>
        <w:tc>
          <w:tcPr>
            <w:tcW w:w="1417" w:type="dxa"/>
            <w:tcBorders>
              <w:top w:val="single" w:sz="4" w:space="0" w:color="auto"/>
              <w:left w:val="single" w:sz="4" w:space="0" w:color="auto"/>
              <w:right w:val="single" w:sz="4" w:space="0" w:color="auto"/>
            </w:tcBorders>
          </w:tcPr>
          <w:p w14:paraId="514BAC09" w14:textId="2C6697CC" w:rsidR="00B009ED" w:rsidRPr="001E1C93" w:rsidRDefault="00B009ED" w:rsidP="001827BD">
            <w:pPr>
              <w:pStyle w:val="Akapitzlist"/>
              <w:tabs>
                <w:tab w:val="left" w:pos="450"/>
              </w:tabs>
              <w:spacing w:line="23" w:lineRule="atLeast"/>
              <w:ind w:left="0"/>
              <w:rPr>
                <w:rFonts w:cs="Arial"/>
                <w:szCs w:val="20"/>
              </w:rPr>
            </w:pPr>
            <w:r w:rsidRPr="001E1C93">
              <w:rPr>
                <w:rFonts w:cs="Arial"/>
                <w:szCs w:val="20"/>
              </w:rPr>
              <w:t>Klasa 1</w:t>
            </w:r>
          </w:p>
        </w:tc>
      </w:tr>
      <w:tr w:rsidR="00B009ED" w:rsidRPr="00B94481" w14:paraId="0A3DC0C8" w14:textId="77777777" w:rsidTr="00B01257">
        <w:trPr>
          <w:trHeight w:val="272"/>
        </w:trPr>
        <w:tc>
          <w:tcPr>
            <w:tcW w:w="1949" w:type="dxa"/>
            <w:vMerge/>
            <w:tcBorders>
              <w:left w:val="single" w:sz="4" w:space="0" w:color="auto"/>
              <w:right w:val="single" w:sz="4" w:space="0" w:color="auto"/>
            </w:tcBorders>
            <w:vAlign w:val="center"/>
            <w:hideMark/>
          </w:tcPr>
          <w:p w14:paraId="41E14571" w14:textId="77777777" w:rsidR="00B009ED" w:rsidRPr="001E1C93" w:rsidRDefault="00B009ED" w:rsidP="001827BD">
            <w:pPr>
              <w:pStyle w:val="Akapitzlist"/>
              <w:spacing w:line="23" w:lineRule="atLeast"/>
              <w:ind w:left="0"/>
              <w:rPr>
                <w:rFonts w:cs="Arial"/>
                <w:szCs w:val="20"/>
              </w:rPr>
            </w:pPr>
          </w:p>
        </w:tc>
        <w:tc>
          <w:tcPr>
            <w:tcW w:w="2018" w:type="dxa"/>
            <w:tcBorders>
              <w:top w:val="single" w:sz="4" w:space="0" w:color="auto"/>
              <w:left w:val="single" w:sz="4" w:space="0" w:color="auto"/>
              <w:right w:val="single" w:sz="4" w:space="0" w:color="auto"/>
            </w:tcBorders>
            <w:hideMark/>
          </w:tcPr>
          <w:p w14:paraId="7A31D17F" w14:textId="77777777" w:rsidR="00B009ED" w:rsidRPr="001E1C93" w:rsidRDefault="00B009ED" w:rsidP="001827BD">
            <w:pPr>
              <w:spacing w:after="0" w:line="23" w:lineRule="atLeast"/>
              <w:rPr>
                <w:rFonts w:cs="Arial"/>
                <w:szCs w:val="20"/>
              </w:rPr>
            </w:pPr>
            <w:r w:rsidRPr="001E1C93">
              <w:rPr>
                <w:rFonts w:cs="Arial"/>
                <w:szCs w:val="20"/>
              </w:rPr>
              <w:t>II. Obróbka mechaniczna materiałów</w:t>
            </w:r>
          </w:p>
        </w:tc>
        <w:tc>
          <w:tcPr>
            <w:tcW w:w="1101" w:type="dxa"/>
            <w:tcBorders>
              <w:top w:val="single" w:sz="4" w:space="0" w:color="auto"/>
              <w:left w:val="single" w:sz="4" w:space="0" w:color="auto"/>
              <w:right w:val="single" w:sz="4" w:space="0" w:color="auto"/>
            </w:tcBorders>
          </w:tcPr>
          <w:p w14:paraId="5B23A149" w14:textId="1050D9D4" w:rsidR="00B009ED" w:rsidRPr="001E1C93" w:rsidRDefault="00B009ED" w:rsidP="001827BD">
            <w:pPr>
              <w:spacing w:after="0" w:line="23" w:lineRule="atLeast"/>
              <w:jc w:val="center"/>
              <w:rPr>
                <w:rFonts w:cs="Arial"/>
                <w:szCs w:val="20"/>
              </w:rPr>
            </w:pPr>
          </w:p>
        </w:tc>
        <w:tc>
          <w:tcPr>
            <w:tcW w:w="4252" w:type="dxa"/>
            <w:tcBorders>
              <w:top w:val="single" w:sz="4" w:space="0" w:color="auto"/>
              <w:left w:val="single" w:sz="4" w:space="0" w:color="auto"/>
              <w:right w:val="single" w:sz="4" w:space="0" w:color="auto"/>
            </w:tcBorders>
            <w:hideMark/>
          </w:tcPr>
          <w:p w14:paraId="00EF4617"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dobrać obrabiarki do rodzaju wykonywanych prac </w:t>
            </w:r>
          </w:p>
          <w:p w14:paraId="7660884A"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dobrać oprzyrządowanie do obrabiarek skrawających </w:t>
            </w:r>
          </w:p>
          <w:p w14:paraId="705977F7"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zamocować w uchwytach elementy poddane obróbce </w:t>
            </w:r>
          </w:p>
          <w:p w14:paraId="335C387D"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podstawowe prace z zakresu obróbki mechanicznej</w:t>
            </w:r>
          </w:p>
          <w:p w14:paraId="73EFF3B1"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określić właściwości materiałów eksploatacyjnych</w:t>
            </w:r>
          </w:p>
          <w:p w14:paraId="0A4C8D80"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scharakteryzować materiały eksploatacyjne</w:t>
            </w:r>
          </w:p>
          <w:p w14:paraId="4DC5A6B8" w14:textId="46FD69B9"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dobrać narzędzia skrawające</w:t>
            </w:r>
          </w:p>
        </w:tc>
        <w:tc>
          <w:tcPr>
            <w:tcW w:w="4111" w:type="dxa"/>
            <w:tcBorders>
              <w:top w:val="single" w:sz="4" w:space="0" w:color="auto"/>
              <w:left w:val="single" w:sz="4" w:space="0" w:color="auto"/>
              <w:right w:val="single" w:sz="4" w:space="0" w:color="auto"/>
            </w:tcBorders>
          </w:tcPr>
          <w:p w14:paraId="3299CF4A"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dobrać parametry do operacji specjalistycznych</w:t>
            </w:r>
          </w:p>
          <w:p w14:paraId="51B219AE"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wykonać operacje specjalistyczne</w:t>
            </w:r>
          </w:p>
        </w:tc>
        <w:tc>
          <w:tcPr>
            <w:tcW w:w="1417" w:type="dxa"/>
            <w:tcBorders>
              <w:top w:val="single" w:sz="4" w:space="0" w:color="auto"/>
              <w:left w:val="single" w:sz="4" w:space="0" w:color="auto"/>
              <w:right w:val="single" w:sz="4" w:space="0" w:color="auto"/>
            </w:tcBorders>
            <w:hideMark/>
          </w:tcPr>
          <w:p w14:paraId="38901336" w14:textId="73637507" w:rsidR="00B009ED" w:rsidRPr="001E1C93" w:rsidRDefault="00B009ED" w:rsidP="00B009ED">
            <w:pPr>
              <w:pStyle w:val="Akapitzlist"/>
              <w:spacing w:line="23" w:lineRule="atLeast"/>
              <w:ind w:left="0"/>
              <w:rPr>
                <w:rFonts w:cs="Arial"/>
                <w:szCs w:val="20"/>
              </w:rPr>
            </w:pPr>
          </w:p>
        </w:tc>
      </w:tr>
      <w:tr w:rsidR="00B009ED" w:rsidRPr="00B94481" w14:paraId="0B263E4D" w14:textId="77777777" w:rsidTr="00B01257">
        <w:trPr>
          <w:trHeight w:val="1845"/>
        </w:trPr>
        <w:tc>
          <w:tcPr>
            <w:tcW w:w="1949" w:type="dxa"/>
            <w:vMerge w:val="restart"/>
            <w:tcBorders>
              <w:top w:val="single" w:sz="4" w:space="0" w:color="auto"/>
              <w:left w:val="single" w:sz="4" w:space="0" w:color="auto"/>
              <w:right w:val="single" w:sz="4" w:space="0" w:color="auto"/>
            </w:tcBorders>
            <w:hideMark/>
          </w:tcPr>
          <w:p w14:paraId="042DA8F6" w14:textId="77777777" w:rsidR="00B009ED" w:rsidRPr="001E1C93" w:rsidRDefault="00B009ED" w:rsidP="001827BD">
            <w:pPr>
              <w:spacing w:after="0" w:line="23" w:lineRule="atLeast"/>
              <w:rPr>
                <w:rFonts w:cs="Arial"/>
                <w:szCs w:val="20"/>
              </w:rPr>
            </w:pPr>
            <w:r w:rsidRPr="001E1C93">
              <w:rPr>
                <w:rFonts w:cs="Arial"/>
                <w:szCs w:val="20"/>
              </w:rPr>
              <w:t>III. Cięcie i łączenie materiałów</w:t>
            </w:r>
          </w:p>
        </w:tc>
        <w:tc>
          <w:tcPr>
            <w:tcW w:w="2018" w:type="dxa"/>
            <w:tcBorders>
              <w:top w:val="single" w:sz="4" w:space="0" w:color="auto"/>
              <w:left w:val="single" w:sz="4" w:space="0" w:color="auto"/>
              <w:right w:val="single" w:sz="4" w:space="0" w:color="auto"/>
            </w:tcBorders>
            <w:hideMark/>
          </w:tcPr>
          <w:p w14:paraId="66B79817" w14:textId="77777777" w:rsidR="00B009ED" w:rsidRPr="001E1C93" w:rsidRDefault="00B009ED" w:rsidP="001827BD">
            <w:pPr>
              <w:spacing w:after="0" w:line="23" w:lineRule="atLeast"/>
              <w:rPr>
                <w:rFonts w:cs="Arial"/>
                <w:szCs w:val="20"/>
              </w:rPr>
            </w:pPr>
            <w:r w:rsidRPr="001E1C93">
              <w:rPr>
                <w:rFonts w:cs="Arial"/>
                <w:szCs w:val="20"/>
              </w:rPr>
              <w:t>I. Spawanie elektryczne</w:t>
            </w:r>
          </w:p>
        </w:tc>
        <w:tc>
          <w:tcPr>
            <w:tcW w:w="1101" w:type="dxa"/>
            <w:tcBorders>
              <w:top w:val="single" w:sz="4" w:space="0" w:color="auto"/>
              <w:left w:val="single" w:sz="4" w:space="0" w:color="auto"/>
              <w:right w:val="single" w:sz="4" w:space="0" w:color="auto"/>
            </w:tcBorders>
          </w:tcPr>
          <w:p w14:paraId="2C52A96F" w14:textId="08C14208" w:rsidR="00B009ED" w:rsidRPr="001E1C93" w:rsidRDefault="00B009ED" w:rsidP="001827BD">
            <w:pPr>
              <w:spacing w:after="0" w:line="23" w:lineRule="atLeast"/>
              <w:jc w:val="center"/>
              <w:rPr>
                <w:rFonts w:cs="Arial"/>
                <w:szCs w:val="20"/>
              </w:rPr>
            </w:pPr>
          </w:p>
        </w:tc>
        <w:tc>
          <w:tcPr>
            <w:tcW w:w="4252" w:type="dxa"/>
            <w:tcBorders>
              <w:top w:val="single" w:sz="4" w:space="0" w:color="auto"/>
              <w:left w:val="single" w:sz="4" w:space="0" w:color="auto"/>
              <w:right w:val="single" w:sz="4" w:space="0" w:color="auto"/>
            </w:tcBorders>
            <w:hideMark/>
          </w:tcPr>
          <w:p w14:paraId="7A3AE38F"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i dobrać urządzenia spawalnicze</w:t>
            </w:r>
          </w:p>
          <w:p w14:paraId="2D934474"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podstawowe rodzaje spoin</w:t>
            </w:r>
          </w:p>
          <w:p w14:paraId="4038D5CB" w14:textId="35071C6E"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zorganizować stanowiska do spawania elektrycznego i gazowego</w:t>
            </w:r>
          </w:p>
        </w:tc>
        <w:tc>
          <w:tcPr>
            <w:tcW w:w="4111" w:type="dxa"/>
            <w:tcBorders>
              <w:top w:val="single" w:sz="4" w:space="0" w:color="auto"/>
              <w:left w:val="single" w:sz="4" w:space="0" w:color="auto"/>
              <w:right w:val="single" w:sz="4" w:space="0" w:color="auto"/>
            </w:tcBorders>
          </w:tcPr>
          <w:p w14:paraId="5F6E9580"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dobrać parametry urządzeń spawalniczych</w:t>
            </w:r>
          </w:p>
          <w:p w14:paraId="2DFE0ADF"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wykonać różne rodzaje spoin</w:t>
            </w:r>
          </w:p>
          <w:p w14:paraId="306A37A7" w14:textId="0B0A14D9"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Wykonać połączenia w osłonie gazów półautomatem spawalniczym</w:t>
            </w:r>
          </w:p>
        </w:tc>
        <w:tc>
          <w:tcPr>
            <w:tcW w:w="1417" w:type="dxa"/>
            <w:tcBorders>
              <w:top w:val="single" w:sz="4" w:space="0" w:color="auto"/>
              <w:left w:val="single" w:sz="4" w:space="0" w:color="auto"/>
              <w:right w:val="single" w:sz="4" w:space="0" w:color="auto"/>
            </w:tcBorders>
          </w:tcPr>
          <w:p w14:paraId="75E5C793" w14:textId="498D94F0" w:rsidR="00B009ED" w:rsidRPr="001E1C93" w:rsidRDefault="00B009ED" w:rsidP="001827BD">
            <w:pPr>
              <w:pStyle w:val="Akapitzlist"/>
              <w:spacing w:line="23" w:lineRule="atLeast"/>
              <w:ind w:left="0"/>
              <w:rPr>
                <w:rFonts w:cs="Arial"/>
                <w:szCs w:val="20"/>
              </w:rPr>
            </w:pPr>
            <w:r w:rsidRPr="001E1C93">
              <w:rPr>
                <w:rFonts w:cs="Arial"/>
                <w:szCs w:val="20"/>
              </w:rPr>
              <w:t>Klasa 1</w:t>
            </w:r>
          </w:p>
        </w:tc>
      </w:tr>
      <w:tr w:rsidR="00B009ED" w:rsidRPr="00B94481" w14:paraId="2D64AF73" w14:textId="77777777" w:rsidTr="00B01257">
        <w:trPr>
          <w:trHeight w:val="1428"/>
        </w:trPr>
        <w:tc>
          <w:tcPr>
            <w:tcW w:w="1949" w:type="dxa"/>
            <w:vMerge/>
            <w:tcBorders>
              <w:left w:val="single" w:sz="4" w:space="0" w:color="auto"/>
              <w:right w:val="single" w:sz="4" w:space="0" w:color="auto"/>
            </w:tcBorders>
            <w:vAlign w:val="center"/>
            <w:hideMark/>
          </w:tcPr>
          <w:p w14:paraId="7ADA8EEA" w14:textId="77777777" w:rsidR="00B009ED" w:rsidRPr="001E1C93" w:rsidRDefault="00B009ED" w:rsidP="001827BD">
            <w:pPr>
              <w:spacing w:after="0" w:line="23" w:lineRule="atLeast"/>
              <w:rPr>
                <w:rFonts w:cs="Arial"/>
                <w:szCs w:val="20"/>
              </w:rPr>
            </w:pPr>
          </w:p>
        </w:tc>
        <w:tc>
          <w:tcPr>
            <w:tcW w:w="2018" w:type="dxa"/>
            <w:tcBorders>
              <w:top w:val="single" w:sz="4" w:space="0" w:color="auto"/>
              <w:left w:val="single" w:sz="4" w:space="0" w:color="auto"/>
              <w:right w:val="single" w:sz="4" w:space="0" w:color="auto"/>
            </w:tcBorders>
            <w:hideMark/>
          </w:tcPr>
          <w:p w14:paraId="2DA99FCB" w14:textId="77777777" w:rsidR="00B009ED" w:rsidRPr="001E1C93" w:rsidRDefault="00B009ED" w:rsidP="001827BD">
            <w:pPr>
              <w:spacing w:after="0" w:line="23" w:lineRule="atLeast"/>
              <w:rPr>
                <w:rFonts w:cs="Arial"/>
                <w:szCs w:val="20"/>
              </w:rPr>
            </w:pPr>
            <w:r w:rsidRPr="001E1C93">
              <w:rPr>
                <w:rFonts w:cs="Arial"/>
                <w:szCs w:val="20"/>
              </w:rPr>
              <w:t>II. Spawanie gazowe</w:t>
            </w:r>
          </w:p>
        </w:tc>
        <w:tc>
          <w:tcPr>
            <w:tcW w:w="1101" w:type="dxa"/>
            <w:tcBorders>
              <w:top w:val="single" w:sz="4" w:space="0" w:color="auto"/>
              <w:left w:val="single" w:sz="4" w:space="0" w:color="auto"/>
              <w:right w:val="single" w:sz="4" w:space="0" w:color="auto"/>
            </w:tcBorders>
          </w:tcPr>
          <w:p w14:paraId="5F640117" w14:textId="790EE03B" w:rsidR="00B009ED" w:rsidRPr="001E1C93" w:rsidRDefault="00B009ED" w:rsidP="001827BD">
            <w:pPr>
              <w:spacing w:after="0" w:line="23" w:lineRule="atLeast"/>
              <w:jc w:val="center"/>
              <w:rPr>
                <w:rFonts w:cs="Arial"/>
                <w:szCs w:val="20"/>
              </w:rPr>
            </w:pPr>
          </w:p>
        </w:tc>
        <w:tc>
          <w:tcPr>
            <w:tcW w:w="4252" w:type="dxa"/>
            <w:tcBorders>
              <w:top w:val="single" w:sz="4" w:space="0" w:color="auto"/>
              <w:left w:val="single" w:sz="4" w:space="0" w:color="auto"/>
              <w:right w:val="single" w:sz="4" w:space="0" w:color="auto"/>
            </w:tcBorders>
            <w:hideMark/>
          </w:tcPr>
          <w:p w14:paraId="1A8AC119"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rozróżnić i dobrać urządzenia spawalnicze</w:t>
            </w:r>
          </w:p>
          <w:p w14:paraId="00309B56" w14:textId="77777777"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podstawowe rodzaje spoin</w:t>
            </w:r>
          </w:p>
          <w:p w14:paraId="581EAB94" w14:textId="6E3C4AE9" w:rsidR="00B009ED"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 cięcie palnikiem.</w:t>
            </w:r>
          </w:p>
        </w:tc>
        <w:tc>
          <w:tcPr>
            <w:tcW w:w="4111" w:type="dxa"/>
            <w:tcBorders>
              <w:top w:val="single" w:sz="4" w:space="0" w:color="auto"/>
              <w:left w:val="single" w:sz="4" w:space="0" w:color="auto"/>
              <w:right w:val="single" w:sz="4" w:space="0" w:color="auto"/>
            </w:tcBorders>
          </w:tcPr>
          <w:p w14:paraId="2BA94241"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dobrać parametry urządzeń spawalniczych</w:t>
            </w:r>
          </w:p>
          <w:p w14:paraId="57979DB8" w14:textId="77777777"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wykonać różne rodzaje spoin</w:t>
            </w:r>
          </w:p>
          <w:p w14:paraId="175F8A43" w14:textId="09BEBF81" w:rsidR="00B009ED" w:rsidRPr="001E1C93" w:rsidRDefault="00B009ED" w:rsidP="002C4E08">
            <w:pPr>
              <w:pStyle w:val="Akapitzlist"/>
              <w:numPr>
                <w:ilvl w:val="0"/>
                <w:numId w:val="60"/>
              </w:numPr>
              <w:spacing w:line="23" w:lineRule="atLeast"/>
              <w:ind w:left="317" w:hanging="317"/>
              <w:rPr>
                <w:rFonts w:cs="Arial"/>
                <w:szCs w:val="20"/>
              </w:rPr>
            </w:pPr>
            <w:r w:rsidRPr="001E1C93">
              <w:rPr>
                <w:rFonts w:cs="Arial"/>
                <w:szCs w:val="20"/>
              </w:rPr>
              <w:t>wykonać napawanie części maszyn</w:t>
            </w:r>
          </w:p>
        </w:tc>
        <w:tc>
          <w:tcPr>
            <w:tcW w:w="1417" w:type="dxa"/>
            <w:tcBorders>
              <w:top w:val="single" w:sz="4" w:space="0" w:color="auto"/>
              <w:left w:val="single" w:sz="4" w:space="0" w:color="auto"/>
              <w:right w:val="single" w:sz="4" w:space="0" w:color="auto"/>
            </w:tcBorders>
          </w:tcPr>
          <w:p w14:paraId="4747ED3A" w14:textId="1541B25E" w:rsidR="00B009ED" w:rsidRPr="001E1C93" w:rsidRDefault="00B009ED" w:rsidP="001827BD">
            <w:pPr>
              <w:pStyle w:val="Akapitzlist"/>
              <w:spacing w:line="23" w:lineRule="atLeast"/>
              <w:ind w:left="0"/>
              <w:rPr>
                <w:rFonts w:cs="Arial"/>
                <w:szCs w:val="20"/>
              </w:rPr>
            </w:pPr>
            <w:r w:rsidRPr="001E1C93">
              <w:rPr>
                <w:rFonts w:cs="Arial"/>
                <w:szCs w:val="20"/>
              </w:rPr>
              <w:t>Klasa 1</w:t>
            </w:r>
          </w:p>
        </w:tc>
      </w:tr>
      <w:tr w:rsidR="0049526B" w:rsidRPr="00B94481" w14:paraId="70046399" w14:textId="77777777" w:rsidTr="00B01257">
        <w:tc>
          <w:tcPr>
            <w:tcW w:w="1949" w:type="dxa"/>
            <w:tcBorders>
              <w:top w:val="single" w:sz="4" w:space="0" w:color="auto"/>
              <w:left w:val="single" w:sz="4" w:space="0" w:color="auto"/>
              <w:bottom w:val="single" w:sz="4" w:space="0" w:color="auto"/>
              <w:right w:val="single" w:sz="4" w:space="0" w:color="auto"/>
            </w:tcBorders>
            <w:hideMark/>
          </w:tcPr>
          <w:p w14:paraId="722234F8" w14:textId="77777777" w:rsidR="0049526B" w:rsidRPr="001E1C93" w:rsidRDefault="0049526B" w:rsidP="00497953">
            <w:pPr>
              <w:spacing w:after="0" w:line="23" w:lineRule="atLeast"/>
              <w:ind w:left="-2" w:right="-108" w:firstLine="2"/>
              <w:rPr>
                <w:rFonts w:cs="Arial"/>
                <w:szCs w:val="20"/>
              </w:rPr>
            </w:pPr>
            <w:r w:rsidRPr="001E1C93">
              <w:rPr>
                <w:rFonts w:cs="Arial"/>
                <w:szCs w:val="20"/>
              </w:rPr>
              <w:t>IV. Elektrotechnika</w:t>
            </w:r>
          </w:p>
        </w:tc>
        <w:tc>
          <w:tcPr>
            <w:tcW w:w="2018" w:type="dxa"/>
            <w:tcBorders>
              <w:top w:val="single" w:sz="4" w:space="0" w:color="auto"/>
              <w:left w:val="single" w:sz="4" w:space="0" w:color="auto"/>
              <w:bottom w:val="single" w:sz="4" w:space="0" w:color="auto"/>
              <w:right w:val="single" w:sz="4" w:space="0" w:color="auto"/>
            </w:tcBorders>
            <w:hideMark/>
          </w:tcPr>
          <w:p w14:paraId="25570801" w14:textId="77777777" w:rsidR="0049526B" w:rsidRPr="001E1C93" w:rsidRDefault="0049526B" w:rsidP="001827BD">
            <w:pPr>
              <w:spacing w:after="0" w:line="23" w:lineRule="atLeast"/>
              <w:rPr>
                <w:rFonts w:cs="Arial"/>
                <w:szCs w:val="20"/>
              </w:rPr>
            </w:pPr>
            <w:r w:rsidRPr="001E1C93">
              <w:rPr>
                <w:rFonts w:cs="Arial"/>
                <w:szCs w:val="20"/>
              </w:rPr>
              <w:t>Układy elektryczne</w:t>
            </w:r>
          </w:p>
        </w:tc>
        <w:tc>
          <w:tcPr>
            <w:tcW w:w="1101" w:type="dxa"/>
            <w:tcBorders>
              <w:top w:val="single" w:sz="4" w:space="0" w:color="auto"/>
              <w:left w:val="single" w:sz="4" w:space="0" w:color="auto"/>
              <w:bottom w:val="single" w:sz="4" w:space="0" w:color="auto"/>
              <w:right w:val="single" w:sz="4" w:space="0" w:color="auto"/>
            </w:tcBorders>
          </w:tcPr>
          <w:p w14:paraId="16DAD639" w14:textId="4ABD2188" w:rsidR="0049526B" w:rsidRPr="001E1C93" w:rsidRDefault="0049526B" w:rsidP="001827BD">
            <w:pPr>
              <w:spacing w:after="0" w:line="23" w:lineRule="atLeast"/>
              <w:jc w:val="center"/>
              <w:rPr>
                <w:rFonts w:cs="Arial"/>
                <w:szCs w:val="20"/>
              </w:rPr>
            </w:pPr>
          </w:p>
        </w:tc>
        <w:tc>
          <w:tcPr>
            <w:tcW w:w="4252" w:type="dxa"/>
            <w:tcBorders>
              <w:top w:val="single" w:sz="4" w:space="0" w:color="auto"/>
              <w:left w:val="single" w:sz="4" w:space="0" w:color="auto"/>
              <w:bottom w:val="single" w:sz="4" w:space="0" w:color="auto"/>
              <w:right w:val="single" w:sz="4" w:space="0" w:color="auto"/>
            </w:tcBorders>
            <w:hideMark/>
          </w:tcPr>
          <w:p w14:paraId="202E158C" w14:textId="77777777" w:rsidR="00B009ED" w:rsidRPr="001E1C93" w:rsidRDefault="00FB56E3"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wykonać</w:t>
            </w:r>
            <w:r w:rsidR="0049526B" w:rsidRPr="001E1C93">
              <w:rPr>
                <w:rFonts w:cs="Arial"/>
                <w:szCs w:val="20"/>
              </w:rPr>
              <w:t xml:space="preserve"> </w:t>
            </w:r>
            <w:r w:rsidR="00B009ED" w:rsidRPr="001E1C93">
              <w:rPr>
                <w:rFonts w:cs="Arial"/>
                <w:szCs w:val="20"/>
              </w:rPr>
              <w:t>pomiary wielkości elektrycznych.</w:t>
            </w:r>
          </w:p>
          <w:p w14:paraId="64590399" w14:textId="7A0F3EA5" w:rsidR="0049526B" w:rsidRPr="001E1C93" w:rsidRDefault="00B009ED" w:rsidP="002C4E08">
            <w:pPr>
              <w:pStyle w:val="Akapitzlist"/>
              <w:numPr>
                <w:ilvl w:val="0"/>
                <w:numId w:val="60"/>
              </w:numPr>
              <w:suppressAutoHyphens/>
              <w:overflowPunct w:val="0"/>
              <w:spacing w:line="23" w:lineRule="atLeast"/>
              <w:ind w:left="317" w:hanging="317"/>
              <w:rPr>
                <w:rFonts w:cs="Arial"/>
                <w:szCs w:val="20"/>
              </w:rPr>
            </w:pPr>
            <w:r w:rsidRPr="001E1C93">
              <w:rPr>
                <w:rFonts w:cs="Arial"/>
                <w:szCs w:val="20"/>
              </w:rPr>
              <w:t xml:space="preserve">wykonać </w:t>
            </w:r>
            <w:r w:rsidR="0049526B" w:rsidRPr="001E1C93">
              <w:rPr>
                <w:rFonts w:cs="Arial"/>
                <w:szCs w:val="20"/>
              </w:rPr>
              <w:t>montaż elementów i urządzeń elektrycznych</w:t>
            </w:r>
          </w:p>
        </w:tc>
        <w:tc>
          <w:tcPr>
            <w:tcW w:w="4111" w:type="dxa"/>
            <w:tcBorders>
              <w:top w:val="single" w:sz="4" w:space="0" w:color="auto"/>
              <w:left w:val="single" w:sz="4" w:space="0" w:color="auto"/>
              <w:bottom w:val="single" w:sz="4" w:space="0" w:color="auto"/>
              <w:right w:val="single" w:sz="4" w:space="0" w:color="auto"/>
            </w:tcBorders>
          </w:tcPr>
          <w:p w14:paraId="45EBFBF1" w14:textId="77777777" w:rsidR="0049526B" w:rsidRPr="001E1C93" w:rsidRDefault="00E951AD" w:rsidP="002C4E08">
            <w:pPr>
              <w:pStyle w:val="Akapitzlist"/>
              <w:numPr>
                <w:ilvl w:val="0"/>
                <w:numId w:val="60"/>
              </w:numPr>
              <w:spacing w:line="23" w:lineRule="atLeast"/>
              <w:ind w:left="317" w:hanging="317"/>
              <w:rPr>
                <w:rFonts w:cs="Arial"/>
                <w:szCs w:val="20"/>
              </w:rPr>
            </w:pPr>
            <w:r w:rsidRPr="001E1C93">
              <w:rPr>
                <w:rFonts w:cs="Arial"/>
                <w:szCs w:val="20"/>
              </w:rPr>
              <w:t>dobrać</w:t>
            </w:r>
            <w:r w:rsidR="0049526B" w:rsidRPr="001E1C93">
              <w:rPr>
                <w:rFonts w:cs="Arial"/>
                <w:szCs w:val="20"/>
              </w:rPr>
              <w:t xml:space="preserve"> narzędzia do montażu elementów i urządzeń elektrycznych </w:t>
            </w:r>
          </w:p>
          <w:p w14:paraId="092D33F5" w14:textId="77777777" w:rsidR="0049526B" w:rsidRPr="001E1C93" w:rsidRDefault="00E951AD" w:rsidP="002C4E08">
            <w:pPr>
              <w:pStyle w:val="Akapitzlist"/>
              <w:numPr>
                <w:ilvl w:val="0"/>
                <w:numId w:val="60"/>
              </w:numPr>
              <w:spacing w:line="23" w:lineRule="atLeast"/>
              <w:ind w:left="317" w:hanging="317"/>
              <w:rPr>
                <w:rFonts w:cs="Arial"/>
                <w:szCs w:val="20"/>
              </w:rPr>
            </w:pPr>
            <w:r w:rsidRPr="001E1C93">
              <w:rPr>
                <w:rFonts w:cs="Arial"/>
                <w:szCs w:val="20"/>
              </w:rPr>
              <w:t>za</w:t>
            </w:r>
            <w:r w:rsidR="0049526B" w:rsidRPr="001E1C93">
              <w:rPr>
                <w:rFonts w:cs="Arial"/>
                <w:szCs w:val="20"/>
              </w:rPr>
              <w:t>mont</w:t>
            </w:r>
            <w:r w:rsidRPr="001E1C93">
              <w:rPr>
                <w:rFonts w:cs="Arial"/>
                <w:szCs w:val="20"/>
              </w:rPr>
              <w:t>ować</w:t>
            </w:r>
            <w:r w:rsidR="0049526B" w:rsidRPr="001E1C93">
              <w:rPr>
                <w:rFonts w:cs="Arial"/>
                <w:szCs w:val="20"/>
              </w:rPr>
              <w:t xml:space="preserve"> elementy elektryczne</w:t>
            </w:r>
          </w:p>
        </w:tc>
        <w:tc>
          <w:tcPr>
            <w:tcW w:w="1417" w:type="dxa"/>
            <w:tcBorders>
              <w:top w:val="single" w:sz="4" w:space="0" w:color="auto"/>
              <w:left w:val="single" w:sz="4" w:space="0" w:color="auto"/>
              <w:bottom w:val="single" w:sz="4" w:space="0" w:color="auto"/>
              <w:right w:val="single" w:sz="4" w:space="0" w:color="auto"/>
            </w:tcBorders>
            <w:hideMark/>
          </w:tcPr>
          <w:p w14:paraId="262EE498" w14:textId="6B6E0E2F" w:rsidR="0049526B" w:rsidRPr="001E1C93" w:rsidRDefault="00B009ED" w:rsidP="00B009ED">
            <w:pPr>
              <w:pStyle w:val="Akapitzlist"/>
              <w:spacing w:line="23" w:lineRule="atLeast"/>
              <w:ind w:left="0"/>
              <w:rPr>
                <w:rFonts w:cs="Arial"/>
                <w:szCs w:val="20"/>
              </w:rPr>
            </w:pPr>
            <w:r w:rsidRPr="001E1C93">
              <w:rPr>
                <w:rFonts w:cs="Arial"/>
                <w:szCs w:val="20"/>
              </w:rPr>
              <w:t xml:space="preserve">Klasa 1 </w:t>
            </w:r>
          </w:p>
        </w:tc>
      </w:tr>
      <w:tr w:rsidR="00092E99" w:rsidRPr="00B94481" w14:paraId="3275DEE0" w14:textId="77777777" w:rsidTr="00497953">
        <w:tc>
          <w:tcPr>
            <w:tcW w:w="1949" w:type="dxa"/>
            <w:tcBorders>
              <w:top w:val="single" w:sz="4" w:space="0" w:color="auto"/>
              <w:left w:val="single" w:sz="4" w:space="0" w:color="auto"/>
              <w:bottom w:val="single" w:sz="4" w:space="0" w:color="auto"/>
              <w:right w:val="single" w:sz="4" w:space="0" w:color="auto"/>
            </w:tcBorders>
          </w:tcPr>
          <w:p w14:paraId="30003B5F" w14:textId="77777777" w:rsidR="00092E99" w:rsidRPr="001E1C93" w:rsidRDefault="00092E99" w:rsidP="00497953">
            <w:pPr>
              <w:spacing w:after="0" w:line="23" w:lineRule="atLeast"/>
              <w:ind w:left="-2" w:right="-108" w:firstLine="2"/>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13F27A90" w14:textId="2B699F6B" w:rsidR="00092E99" w:rsidRPr="001E1C93" w:rsidRDefault="00092E99" w:rsidP="00092E99">
            <w:pPr>
              <w:spacing w:after="0" w:line="23" w:lineRule="atLeast"/>
              <w:jc w:val="center"/>
              <w:rPr>
                <w:rFonts w:cs="Arial"/>
                <w:szCs w:val="20"/>
              </w:rPr>
            </w:pPr>
            <w:r w:rsidRPr="001E1C93">
              <w:rPr>
                <w:rFonts w:cs="Arial"/>
                <w:b/>
                <w:szCs w:val="20"/>
              </w:rPr>
              <w:t>Razem</w:t>
            </w:r>
          </w:p>
        </w:tc>
        <w:tc>
          <w:tcPr>
            <w:tcW w:w="1101" w:type="dxa"/>
            <w:tcBorders>
              <w:top w:val="single" w:sz="4" w:space="0" w:color="auto"/>
              <w:left w:val="single" w:sz="4" w:space="0" w:color="auto"/>
              <w:bottom w:val="single" w:sz="4" w:space="0" w:color="auto"/>
              <w:right w:val="single" w:sz="4" w:space="0" w:color="auto"/>
            </w:tcBorders>
          </w:tcPr>
          <w:p w14:paraId="5854B1FD" w14:textId="54BC4009" w:rsidR="00092E99" w:rsidRPr="001E1C93" w:rsidRDefault="00092E99" w:rsidP="001827BD">
            <w:pPr>
              <w:spacing w:after="0" w:line="23" w:lineRule="atLeast"/>
              <w:jc w:val="center"/>
              <w:rPr>
                <w:rFonts w:cs="Arial"/>
                <w:b/>
                <w:szCs w:val="20"/>
              </w:rPr>
            </w:pPr>
          </w:p>
        </w:tc>
        <w:tc>
          <w:tcPr>
            <w:tcW w:w="4252" w:type="dxa"/>
            <w:tcBorders>
              <w:top w:val="single" w:sz="4" w:space="0" w:color="auto"/>
              <w:left w:val="single" w:sz="4" w:space="0" w:color="auto"/>
              <w:bottom w:val="single" w:sz="4" w:space="0" w:color="auto"/>
              <w:right w:val="single" w:sz="4" w:space="0" w:color="auto"/>
            </w:tcBorders>
          </w:tcPr>
          <w:p w14:paraId="443D2248" w14:textId="77777777" w:rsidR="00092E99" w:rsidRPr="001E1C93" w:rsidRDefault="00092E99" w:rsidP="002C4E08">
            <w:pPr>
              <w:pStyle w:val="Akapitzlist"/>
              <w:numPr>
                <w:ilvl w:val="0"/>
                <w:numId w:val="60"/>
              </w:numPr>
              <w:suppressAutoHyphens/>
              <w:overflowPunct w:val="0"/>
              <w:spacing w:line="23" w:lineRule="atLeast"/>
              <w:ind w:left="317" w:hanging="317"/>
              <w:rPr>
                <w:rFonts w:cs="Arial"/>
                <w:szCs w:val="20"/>
              </w:rPr>
            </w:pPr>
          </w:p>
        </w:tc>
        <w:tc>
          <w:tcPr>
            <w:tcW w:w="4111" w:type="dxa"/>
            <w:tcBorders>
              <w:top w:val="single" w:sz="4" w:space="0" w:color="auto"/>
              <w:left w:val="single" w:sz="4" w:space="0" w:color="auto"/>
              <w:bottom w:val="single" w:sz="4" w:space="0" w:color="auto"/>
              <w:right w:val="single" w:sz="4" w:space="0" w:color="auto"/>
            </w:tcBorders>
          </w:tcPr>
          <w:p w14:paraId="78590928" w14:textId="77777777" w:rsidR="00092E99" w:rsidRPr="001E1C93" w:rsidRDefault="00092E99" w:rsidP="002C4E08">
            <w:pPr>
              <w:pStyle w:val="Akapitzlist"/>
              <w:numPr>
                <w:ilvl w:val="0"/>
                <w:numId w:val="60"/>
              </w:numPr>
              <w:spacing w:line="23" w:lineRule="atLeast"/>
              <w:ind w:left="317" w:hanging="317"/>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0AC13E0B" w14:textId="77777777" w:rsidR="00092E99" w:rsidRPr="001E1C93" w:rsidRDefault="00092E99" w:rsidP="00B009ED">
            <w:pPr>
              <w:pStyle w:val="Akapitzlist"/>
              <w:spacing w:line="23" w:lineRule="atLeast"/>
              <w:ind w:left="0"/>
              <w:rPr>
                <w:rFonts w:cs="Arial"/>
                <w:szCs w:val="20"/>
              </w:rPr>
            </w:pPr>
          </w:p>
        </w:tc>
      </w:tr>
    </w:tbl>
    <w:p w14:paraId="736DD040" w14:textId="77777777" w:rsidR="001C4E20" w:rsidRPr="00C25518" w:rsidRDefault="001C4E20" w:rsidP="00C25518">
      <w:pPr>
        <w:spacing w:after="0"/>
        <w:rPr>
          <w:rFonts w:cs="Arial"/>
          <w:b/>
          <w:sz w:val="24"/>
          <w:szCs w:val="24"/>
        </w:rPr>
      </w:pPr>
    </w:p>
    <w:p w14:paraId="56DB2833" w14:textId="77777777" w:rsidR="001C4E20" w:rsidRPr="00A95A23" w:rsidRDefault="001C4E20" w:rsidP="001C4E20">
      <w:pPr>
        <w:spacing w:after="0"/>
        <w:rPr>
          <w:rFonts w:cs="Arial"/>
          <w:b/>
          <w:sz w:val="24"/>
          <w:szCs w:val="24"/>
        </w:rPr>
      </w:pPr>
      <w:r w:rsidRPr="00A95A23">
        <w:rPr>
          <w:rFonts w:cs="Arial"/>
          <w:b/>
          <w:sz w:val="24"/>
          <w:szCs w:val="24"/>
        </w:rPr>
        <w:t>PROCEDURY OSIĄGANIA CELÓW KSZTAŁCENIA PRZEDMIOTU</w:t>
      </w:r>
    </w:p>
    <w:p w14:paraId="30A21D98" w14:textId="77777777" w:rsidR="001C4E20" w:rsidRPr="00C25518" w:rsidRDefault="001C4E20" w:rsidP="00C25518">
      <w:pPr>
        <w:spacing w:after="0"/>
        <w:rPr>
          <w:rFonts w:cs="Arial"/>
          <w:b/>
          <w:sz w:val="24"/>
          <w:szCs w:val="24"/>
        </w:rPr>
      </w:pPr>
    </w:p>
    <w:p w14:paraId="56562DBA" w14:textId="77777777" w:rsidR="001C4E20" w:rsidRPr="00C25518" w:rsidRDefault="001C4E20" w:rsidP="00C25518">
      <w:pPr>
        <w:spacing w:after="0"/>
        <w:rPr>
          <w:rFonts w:cs="Arial"/>
          <w:b/>
          <w:sz w:val="24"/>
          <w:szCs w:val="24"/>
        </w:rPr>
      </w:pPr>
      <w:r w:rsidRPr="00C25518">
        <w:rPr>
          <w:rFonts w:cs="Arial"/>
          <w:b/>
          <w:sz w:val="24"/>
          <w:szCs w:val="24"/>
        </w:rPr>
        <w:t>Metody nauczania</w:t>
      </w:r>
    </w:p>
    <w:p w14:paraId="43252CC9" w14:textId="77777777" w:rsidR="001C4E20" w:rsidRPr="001E1C93" w:rsidRDefault="001C4E20" w:rsidP="00C25518">
      <w:pPr>
        <w:spacing w:after="0"/>
        <w:ind w:firstLine="284"/>
        <w:rPr>
          <w:rFonts w:cs="Arial"/>
          <w:szCs w:val="24"/>
        </w:rPr>
      </w:pPr>
      <w:r w:rsidRPr="001E1C93">
        <w:rPr>
          <w:rFonts w:cs="Arial"/>
          <w:szCs w:val="24"/>
        </w:rPr>
        <w:t>W procesie nauczania nauczyciel powinien przyjąć postawę:</w:t>
      </w:r>
    </w:p>
    <w:p w14:paraId="0433EA4C"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 xml:space="preserve">kierownika procesu uczenia się uczniów, </w:t>
      </w:r>
    </w:p>
    <w:p w14:paraId="56B01FD4"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3DC1E706"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animatora, który inicjuje metody i objaśnia ich znaczenie dla procesu uczenia się, przedstawia cele uczenia się i</w:t>
      </w:r>
      <w:r w:rsidR="00C25518" w:rsidRPr="001E1C93">
        <w:rPr>
          <w:rFonts w:cs="Arial"/>
          <w:szCs w:val="24"/>
        </w:rPr>
        <w:t> </w:t>
      </w:r>
      <w:r w:rsidRPr="001E1C93">
        <w:rPr>
          <w:rFonts w:cs="Arial"/>
          <w:szCs w:val="24"/>
        </w:rPr>
        <w:t>przygotowuje materiał do pracy,</w:t>
      </w:r>
    </w:p>
    <w:p w14:paraId="52C8B74E"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obserwatora i słuchacza, który obserwuje uczniów przy pracy i dzieli się z nimi obserwacjami,</w:t>
      </w:r>
    </w:p>
    <w:p w14:paraId="792D1B47"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uczestnika procesu dydaktycznego, który nie musi być doskonały i jest przykładem osoby, k</w:t>
      </w:r>
      <w:r w:rsidR="00C25518" w:rsidRPr="001E1C93">
        <w:rPr>
          <w:rFonts w:cs="Arial"/>
          <w:szCs w:val="24"/>
        </w:rPr>
        <w:t>tóra uczy się przez całe życie,</w:t>
      </w:r>
    </w:p>
    <w:p w14:paraId="527C5ADE"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partnera, który jest gotowy modyfikować przygotowane wcześniej zajęcia w zależ</w:t>
      </w:r>
      <w:r w:rsidR="00C25518" w:rsidRPr="001E1C93">
        <w:rPr>
          <w:rFonts w:cs="Arial"/>
          <w:szCs w:val="24"/>
        </w:rPr>
        <w:t>ności od sytuacji dydaktycznej.</w:t>
      </w:r>
    </w:p>
    <w:p w14:paraId="07B6DC08" w14:textId="77777777" w:rsidR="001C4E20" w:rsidRPr="001E1C93" w:rsidRDefault="001C4E20" w:rsidP="00C25518">
      <w:pPr>
        <w:spacing w:after="0"/>
        <w:ind w:firstLine="284"/>
        <w:rPr>
          <w:rFonts w:cs="Arial"/>
          <w:szCs w:val="24"/>
        </w:rPr>
      </w:pPr>
      <w:r w:rsidRPr="001E1C93">
        <w:rPr>
          <w:rFonts w:cs="Arial"/>
          <w:szCs w:val="24"/>
        </w:rPr>
        <w:t xml:space="preserve">Uczniowie powinni mieć możliwość poszukiwania, doświadczania i odkrywania poprzez sprawne moderowanie dyskusją przez nauczyciela, wykonywaniem zadań, ćwiczeń. </w:t>
      </w:r>
    </w:p>
    <w:p w14:paraId="0D23C92B" w14:textId="77777777" w:rsidR="001C4E20" w:rsidRPr="001E1C93" w:rsidRDefault="001C4E20" w:rsidP="00C25518">
      <w:pPr>
        <w:spacing w:after="0"/>
        <w:ind w:firstLine="284"/>
        <w:rPr>
          <w:rFonts w:cs="Arial"/>
          <w:szCs w:val="24"/>
        </w:rPr>
      </w:pPr>
      <w:r w:rsidRPr="001E1C93">
        <w:rPr>
          <w:rFonts w:cs="Arial"/>
          <w:szCs w:val="24"/>
        </w:rPr>
        <w:t>Metody i techniki dydaktyczne powinny umożliwiać uczniom rozwijanie umiejętności: poszukiwania, doświadczania, odkrywania i</w:t>
      </w:r>
      <w:r w:rsidR="00C25518" w:rsidRPr="001E1C93">
        <w:rPr>
          <w:rFonts w:cs="Arial"/>
          <w:szCs w:val="24"/>
        </w:rPr>
        <w:t> </w:t>
      </w:r>
      <w:r w:rsidRPr="001E1C93">
        <w:rPr>
          <w:rFonts w:cs="Arial"/>
          <w:szCs w:val="24"/>
        </w:rPr>
        <w:t xml:space="preserve">stosowania nabytej wiedzy w praktyce. </w:t>
      </w:r>
    </w:p>
    <w:p w14:paraId="30E93B2F" w14:textId="77777777" w:rsidR="001C4E20" w:rsidRPr="001E1C93" w:rsidRDefault="001C4E20" w:rsidP="00C25518">
      <w:pPr>
        <w:spacing w:after="0"/>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7E903544" w14:textId="77777777" w:rsidR="001C4E20" w:rsidRPr="001E1C93" w:rsidRDefault="001C4E20" w:rsidP="00C25518">
      <w:pPr>
        <w:spacing w:after="0"/>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D585E92" w14:textId="77777777" w:rsidR="001C4E20" w:rsidRPr="001E1C93" w:rsidRDefault="001C4E20" w:rsidP="00C25518">
      <w:pPr>
        <w:spacing w:after="0"/>
        <w:ind w:firstLine="284"/>
        <w:rPr>
          <w:rFonts w:cs="Arial"/>
          <w:bCs/>
          <w:szCs w:val="24"/>
        </w:rPr>
      </w:pPr>
      <w:r w:rsidRPr="001E1C93">
        <w:rPr>
          <w:rFonts w:cs="Arial"/>
          <w:bCs/>
          <w:szCs w:val="24"/>
        </w:rPr>
        <w:t>Nauczyciel dobierając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42310465" w14:textId="0AAAB088" w:rsidR="001C4E20" w:rsidRPr="001E1C93" w:rsidRDefault="001C4E20" w:rsidP="00C25518">
      <w:pPr>
        <w:spacing w:after="0"/>
        <w:ind w:firstLine="284"/>
        <w:rPr>
          <w:rFonts w:cs="Arial"/>
          <w:szCs w:val="24"/>
        </w:rPr>
      </w:pPr>
      <w:r w:rsidRPr="001E1C93">
        <w:rPr>
          <w:rFonts w:cs="Arial"/>
          <w:bCs/>
          <w:iCs/>
          <w:szCs w:val="24"/>
        </w:rPr>
        <w:t xml:space="preserve">Rzetelna odpowiedź na te pytania pozwoli na trafne dobranie metod, które doprowadzą do osiągnięcia zamierzonych efektów. </w:t>
      </w:r>
      <w:r w:rsidR="0049526B" w:rsidRPr="001E1C93">
        <w:rPr>
          <w:rFonts w:cs="Arial"/>
          <w:szCs w:val="24"/>
        </w:rPr>
        <w:t>W</w:t>
      </w:r>
      <w:r w:rsidR="00497953" w:rsidRPr="001E1C93">
        <w:rPr>
          <w:rFonts w:cs="Arial"/>
          <w:szCs w:val="24"/>
        </w:rPr>
        <w:t> </w:t>
      </w:r>
      <w:r w:rsidR="0049526B" w:rsidRPr="001E1C93">
        <w:rPr>
          <w:rFonts w:cs="Arial"/>
          <w:szCs w:val="24"/>
        </w:rPr>
        <w:t xml:space="preserve">czasie zajęć z przedmiotu </w:t>
      </w:r>
      <w:r w:rsidRPr="001E1C93">
        <w:rPr>
          <w:rFonts w:cs="Arial"/>
          <w:szCs w:val="24"/>
        </w:rPr>
        <w:t xml:space="preserve"> powinny być kształtowane umiejętności </w:t>
      </w:r>
      <w:r w:rsidRPr="001E1C93">
        <w:rPr>
          <w:rFonts w:cs="Arial"/>
          <w:bCs/>
          <w:szCs w:val="24"/>
        </w:rPr>
        <w:t xml:space="preserve">samodzielnego myślenia, </w:t>
      </w:r>
      <w:r w:rsidRPr="001E1C93">
        <w:rPr>
          <w:rFonts w:cs="Arial"/>
          <w:szCs w:val="24"/>
        </w:rPr>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6D826C2F" w14:textId="77777777" w:rsidR="001C4E20" w:rsidRPr="001E1C93" w:rsidRDefault="001C4E20" w:rsidP="00C25518">
      <w:pPr>
        <w:pStyle w:val="Akapitzlist"/>
        <w:ind w:left="0" w:firstLine="284"/>
        <w:rPr>
          <w:rFonts w:cs="Arial"/>
          <w:szCs w:val="24"/>
        </w:rPr>
      </w:pPr>
      <w:r w:rsidRPr="001E1C93">
        <w:rPr>
          <w:rFonts w:cs="Arial"/>
          <w:szCs w:val="24"/>
        </w:rPr>
        <w:t>Przykładowe metody i techniki: prezentacja, pokaz z instruktażem, ćwiczenia</w:t>
      </w:r>
      <w:r w:rsidR="00C25518" w:rsidRPr="001E1C93">
        <w:rPr>
          <w:rFonts w:cs="Arial"/>
          <w:szCs w:val="24"/>
        </w:rPr>
        <w:t xml:space="preserve"> praktyczne</w:t>
      </w:r>
      <w:r w:rsidRPr="001E1C93">
        <w:rPr>
          <w:rFonts w:cs="Arial"/>
          <w:szCs w:val="24"/>
        </w:rPr>
        <w:t xml:space="preserve">, obserwacje, dyskusja dydaktyczna, metoda projektu. Podczas zajęć przygotowane są </w:t>
      </w:r>
      <w:r w:rsidRPr="001E1C93">
        <w:rPr>
          <w:rFonts w:cs="Arial"/>
          <w:bCs/>
          <w:szCs w:val="24"/>
        </w:rPr>
        <w:t xml:space="preserve">opisy czynności niezbędne do wykonania zadania. Uczniowie powinni pracować samodzielnie lub w zespołach. </w:t>
      </w:r>
      <w:r w:rsidRPr="001E1C93">
        <w:rPr>
          <w:rFonts w:cs="Arial"/>
          <w:szCs w:val="24"/>
        </w:rPr>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3F7D2A94" w14:textId="77777777" w:rsidR="001C4E20" w:rsidRPr="001E1C93" w:rsidRDefault="001C4E20" w:rsidP="00C25518">
      <w:pPr>
        <w:spacing w:after="0"/>
        <w:rPr>
          <w:rFonts w:cs="Arial"/>
          <w:b/>
          <w:szCs w:val="24"/>
        </w:rPr>
      </w:pPr>
    </w:p>
    <w:p w14:paraId="3FD751FF" w14:textId="77777777" w:rsidR="001C4E20" w:rsidRPr="00C25518" w:rsidRDefault="001C4E20" w:rsidP="00C25518">
      <w:pPr>
        <w:spacing w:after="0"/>
        <w:rPr>
          <w:rFonts w:cs="Arial"/>
          <w:b/>
          <w:sz w:val="24"/>
          <w:szCs w:val="24"/>
        </w:rPr>
      </w:pPr>
      <w:r w:rsidRPr="00C25518">
        <w:rPr>
          <w:rFonts w:cs="Arial"/>
          <w:b/>
          <w:sz w:val="24"/>
          <w:szCs w:val="24"/>
        </w:rPr>
        <w:t>Środki dydaktyczne</w:t>
      </w:r>
    </w:p>
    <w:p w14:paraId="4271827F" w14:textId="77777777" w:rsidR="001C4E20" w:rsidRPr="001E1C93" w:rsidRDefault="001C4E20" w:rsidP="00C25518">
      <w:pPr>
        <w:autoSpaceDE w:val="0"/>
        <w:autoSpaceDN w:val="0"/>
        <w:adjustRightInd w:val="0"/>
        <w:spacing w:after="0"/>
        <w:ind w:firstLine="284"/>
        <w:rPr>
          <w:rFonts w:cs="Arial"/>
          <w:szCs w:val="24"/>
        </w:rPr>
      </w:pPr>
      <w:r w:rsidRPr="001E1C93">
        <w:rPr>
          <w:rFonts w:cs="Arial"/>
          <w:szCs w:val="24"/>
        </w:rPr>
        <w:t>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w:t>
      </w:r>
      <w:r w:rsidR="00C25518" w:rsidRPr="001E1C93">
        <w:rPr>
          <w:rFonts w:cs="Arial"/>
          <w:szCs w:val="24"/>
        </w:rPr>
        <w:t>rzyczepy, pojazdy samochodowe)</w:t>
      </w:r>
      <w:r w:rsidRPr="001E1C93">
        <w:rPr>
          <w:rFonts w:cs="Arial"/>
          <w:szCs w:val="24"/>
        </w:rPr>
        <w:t>.</w:t>
      </w:r>
      <w:r w:rsidR="00C25518" w:rsidRPr="001E1C93">
        <w:rPr>
          <w:rFonts w:cs="Arial"/>
          <w:szCs w:val="24"/>
        </w:rPr>
        <w:t xml:space="preserve"> Dział obróbki materiałów powinien dysponować narzędziami i elektronarzędziami do obróbki materiałów, a także parkiem obrabiarek do metalu.</w:t>
      </w:r>
      <w:r w:rsidRPr="001E1C93">
        <w:rPr>
          <w:rFonts w:cs="Arial"/>
          <w:szCs w:val="24"/>
        </w:rPr>
        <w:t xml:space="preserve"> Środki i pomoce dydaktyczne powinny umożliwiać praktyczne wykonywanie zadań i ćwiczeń, kształtowanie wyobraźni przestrzennej uczniów. </w:t>
      </w:r>
    </w:p>
    <w:p w14:paraId="17A81A55" w14:textId="77777777" w:rsidR="001C4E20" w:rsidRPr="001E1C93" w:rsidRDefault="001C4E20" w:rsidP="00C25518">
      <w:pPr>
        <w:autoSpaceDE w:val="0"/>
        <w:autoSpaceDN w:val="0"/>
        <w:adjustRightInd w:val="0"/>
        <w:spacing w:after="0"/>
        <w:ind w:firstLine="284"/>
        <w:rPr>
          <w:rFonts w:cs="Arial"/>
          <w:szCs w:val="24"/>
        </w:rPr>
      </w:pPr>
    </w:p>
    <w:p w14:paraId="2706DA57" w14:textId="77777777" w:rsidR="001C4E20" w:rsidRPr="00C25518" w:rsidRDefault="001C4E20" w:rsidP="00C25518">
      <w:pPr>
        <w:spacing w:after="0"/>
        <w:rPr>
          <w:rFonts w:cs="Arial"/>
          <w:b/>
          <w:sz w:val="24"/>
          <w:szCs w:val="24"/>
        </w:rPr>
      </w:pPr>
      <w:r w:rsidRPr="00C25518">
        <w:rPr>
          <w:rFonts w:cs="Arial"/>
          <w:b/>
          <w:sz w:val="24"/>
          <w:szCs w:val="24"/>
        </w:rPr>
        <w:t>Warunki realizacji efektów kształcenia</w:t>
      </w:r>
    </w:p>
    <w:p w14:paraId="4CF2FC91" w14:textId="77777777" w:rsidR="001C4E20" w:rsidRPr="001E1C93" w:rsidRDefault="001C4E20" w:rsidP="00C25518">
      <w:pPr>
        <w:autoSpaceDE w:val="0"/>
        <w:autoSpaceDN w:val="0"/>
        <w:adjustRightInd w:val="0"/>
        <w:spacing w:after="0"/>
        <w:ind w:firstLine="284"/>
        <w:rPr>
          <w:rFonts w:cs="Arial"/>
          <w:szCs w:val="24"/>
        </w:rPr>
      </w:pPr>
      <w:r w:rsidRPr="001E1C93">
        <w:rPr>
          <w:rFonts w:cs="Arial"/>
          <w:szCs w:val="24"/>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20D03306" w14:textId="13F6BA14" w:rsidR="001C4E20" w:rsidRPr="001E1C93" w:rsidRDefault="001C4E20" w:rsidP="00C25518">
      <w:pPr>
        <w:autoSpaceDE w:val="0"/>
        <w:autoSpaceDN w:val="0"/>
        <w:adjustRightInd w:val="0"/>
        <w:spacing w:after="0"/>
        <w:ind w:firstLine="284"/>
        <w:rPr>
          <w:rFonts w:cs="Arial"/>
          <w:szCs w:val="24"/>
        </w:rPr>
      </w:pPr>
      <w:r w:rsidRPr="001E1C93">
        <w:rPr>
          <w:rFonts w:cs="Arial"/>
          <w:szCs w:val="24"/>
        </w:rPr>
        <w:t>Zaleca się organizowanie zajęć kształcenia zawodowego we współpracy z pracodawcami z wykorzystaniem ich doświadczeń i</w:t>
      </w:r>
      <w:r w:rsidR="00497953" w:rsidRPr="001E1C93">
        <w:rPr>
          <w:rFonts w:cs="Arial"/>
          <w:szCs w:val="24"/>
        </w:rPr>
        <w:t> </w:t>
      </w:r>
      <w:r w:rsidRPr="001E1C93">
        <w:rPr>
          <w:rFonts w:cs="Arial"/>
          <w:szCs w:val="24"/>
        </w:rPr>
        <w:t xml:space="preserve">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6E4239AE" w14:textId="77777777" w:rsidR="001C4E20" w:rsidRPr="001E1C93" w:rsidRDefault="001C4E20" w:rsidP="00C25518">
      <w:pPr>
        <w:autoSpaceDE w:val="0"/>
        <w:autoSpaceDN w:val="0"/>
        <w:adjustRightInd w:val="0"/>
        <w:spacing w:after="0"/>
        <w:ind w:firstLine="284"/>
        <w:rPr>
          <w:rFonts w:cs="Arial"/>
          <w:szCs w:val="24"/>
        </w:rPr>
      </w:pPr>
      <w:r w:rsidRPr="001E1C93">
        <w:rPr>
          <w:rFonts w:cs="Arial"/>
          <w:szCs w:val="24"/>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7DABB381" w14:textId="77777777" w:rsidR="001C4E20" w:rsidRPr="001E1C93" w:rsidRDefault="001C4E20" w:rsidP="00C25518">
      <w:pPr>
        <w:spacing w:after="0"/>
        <w:ind w:firstLine="708"/>
        <w:rPr>
          <w:rFonts w:cs="Arial"/>
          <w:szCs w:val="24"/>
        </w:rPr>
      </w:pPr>
    </w:p>
    <w:p w14:paraId="3F126043" w14:textId="77777777" w:rsidR="001C4E20" w:rsidRPr="00C25518" w:rsidRDefault="001C4E20" w:rsidP="00C25518">
      <w:pPr>
        <w:spacing w:after="0"/>
        <w:rPr>
          <w:rFonts w:cs="Arial"/>
          <w:b/>
          <w:sz w:val="24"/>
          <w:szCs w:val="24"/>
        </w:rPr>
      </w:pPr>
      <w:r w:rsidRPr="00C25518">
        <w:rPr>
          <w:rFonts w:cs="Arial"/>
          <w:b/>
          <w:sz w:val="24"/>
          <w:szCs w:val="24"/>
        </w:rPr>
        <w:t>Obudowa dydaktyczna</w:t>
      </w:r>
    </w:p>
    <w:p w14:paraId="3F03C2AE" w14:textId="77777777" w:rsidR="001C4E20" w:rsidRPr="00C25518" w:rsidRDefault="001C4E20" w:rsidP="00C25518">
      <w:pPr>
        <w:spacing w:after="0"/>
        <w:rPr>
          <w:rFonts w:cs="Arial"/>
          <w:b/>
          <w:sz w:val="24"/>
          <w:szCs w:val="24"/>
        </w:rPr>
      </w:pPr>
      <w:r w:rsidRPr="00C25518">
        <w:rPr>
          <w:rFonts w:cs="Arial"/>
          <w:b/>
          <w:sz w:val="24"/>
          <w:szCs w:val="24"/>
        </w:rPr>
        <w:t>Formy organizacyjne</w:t>
      </w:r>
    </w:p>
    <w:p w14:paraId="0E506CF9" w14:textId="77777777" w:rsidR="001C4E20" w:rsidRPr="001E1C93" w:rsidRDefault="001C4E20" w:rsidP="00C25518">
      <w:pPr>
        <w:spacing w:after="0"/>
        <w:ind w:firstLine="284"/>
        <w:rPr>
          <w:rFonts w:cs="Arial"/>
          <w:szCs w:val="24"/>
        </w:rPr>
      </w:pPr>
      <w:r w:rsidRPr="001E1C93">
        <w:rPr>
          <w:rFonts w:cs="Arial"/>
          <w:szCs w:val="24"/>
        </w:rPr>
        <w:t xml:space="preserve">Zajęcia powinny być prowadzone w grupach 6-8 osobowych (możliwe jest również prowadzenie zajęć w formie indywidualnej). Możliwe jest prowadzenie dualnych form kształcenia praktycznego we współpracy z pracodawcami. </w:t>
      </w:r>
    </w:p>
    <w:p w14:paraId="3E71452E" w14:textId="77777777" w:rsidR="001C4E20" w:rsidRPr="00A95A23" w:rsidRDefault="001C4E20" w:rsidP="00C25518">
      <w:pPr>
        <w:pStyle w:val="nag3"/>
        <w:spacing w:line="276" w:lineRule="auto"/>
        <w:ind w:firstLine="284"/>
        <w:rPr>
          <w:szCs w:val="24"/>
        </w:rPr>
      </w:pPr>
      <w:r w:rsidRPr="00A95A23">
        <w:rPr>
          <w:szCs w:val="24"/>
        </w:rPr>
        <w:t>Formy indywidualizacji pracy uczniów</w:t>
      </w:r>
    </w:p>
    <w:p w14:paraId="1A77BC72" w14:textId="77777777" w:rsidR="001C4E20" w:rsidRPr="001E1C93" w:rsidRDefault="001C4E20" w:rsidP="00C25518">
      <w:pPr>
        <w:spacing w:after="0"/>
        <w:ind w:firstLine="284"/>
        <w:rPr>
          <w:rFonts w:cs="Arial"/>
          <w:szCs w:val="24"/>
        </w:rPr>
      </w:pPr>
      <w:r w:rsidRPr="001E1C93">
        <w:rPr>
          <w:rFonts w:cs="Arial"/>
          <w:szCs w:val="24"/>
        </w:rPr>
        <w:t>Formy indywidualizacji pracy uczniów powinny uwzględniać:</w:t>
      </w:r>
    </w:p>
    <w:p w14:paraId="7E8526DE"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potrzeb ucznia,</w:t>
      </w:r>
    </w:p>
    <w:p w14:paraId="55312176"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możliwości ucznia.</w:t>
      </w:r>
    </w:p>
    <w:p w14:paraId="58DD8DCC" w14:textId="77777777" w:rsidR="001C4E20" w:rsidRPr="001E1C93" w:rsidRDefault="001C4E20" w:rsidP="00C25518">
      <w:pPr>
        <w:spacing w:after="0"/>
        <w:ind w:firstLine="284"/>
        <w:rPr>
          <w:rFonts w:cs="Arial"/>
          <w:szCs w:val="24"/>
        </w:rPr>
      </w:pPr>
      <w:r w:rsidRPr="001E1C93">
        <w:rPr>
          <w:rFonts w:cs="Arial"/>
          <w:szCs w:val="24"/>
        </w:rPr>
        <w:t>Wskazane jest przeprowadzenie szczegółowej diagnozy potrzeb rozwoju ucznia w kontekście specyfiki przedmiotu nauczania (diagnoza posiadanych kompetencji i potrzeb rozwoju ucznia powinna być wykonana przez zespół nauczycieli i wychowawców z</w:t>
      </w:r>
      <w:r w:rsidR="00C25518" w:rsidRPr="001E1C93">
        <w:rPr>
          <w:rFonts w:cs="Arial"/>
          <w:szCs w:val="24"/>
        </w:rPr>
        <w:t> </w:t>
      </w:r>
      <w:r w:rsidRPr="001E1C93">
        <w:rPr>
          <w:rFonts w:cs="Arial"/>
          <w:szCs w:val="24"/>
        </w:rPr>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4695B475" w14:textId="77777777" w:rsidR="001C4E20" w:rsidRPr="001E1C93" w:rsidRDefault="001C4E20" w:rsidP="00C25518">
      <w:pPr>
        <w:spacing w:after="0"/>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7838D52D" w14:textId="77777777" w:rsidR="001C4E20" w:rsidRPr="001E1C93" w:rsidRDefault="001C4E20" w:rsidP="00C25518">
      <w:pPr>
        <w:spacing w:after="0"/>
        <w:ind w:firstLine="284"/>
        <w:rPr>
          <w:rFonts w:cs="Arial"/>
          <w:szCs w:val="24"/>
        </w:rPr>
      </w:pPr>
      <w:r w:rsidRPr="001E1C93">
        <w:rPr>
          <w:rFonts w:cs="Arial"/>
          <w:szCs w:val="24"/>
        </w:rPr>
        <w:t>Nauczyciel powinien:</w:t>
      </w:r>
    </w:p>
    <w:p w14:paraId="37571609"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zainteresować ucznia przedmiotem nauczania i kształceniem w zawodzie,</w:t>
      </w:r>
    </w:p>
    <w:p w14:paraId="22F52652"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motywować ucznia do systematycznego uczenia się,</w:t>
      </w:r>
    </w:p>
    <w:p w14:paraId="31CBE378"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dostosowywać stopień trudności planowanych ćwiczeń do możliwości ucznia,</w:t>
      </w:r>
    </w:p>
    <w:p w14:paraId="75E2379A"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uwzględniać zainteresowania ucznia,</w:t>
      </w:r>
    </w:p>
    <w:p w14:paraId="027BF3F4"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zachęcać ucznia do korzystania z różnych źródeł informacji,</w:t>
      </w:r>
    </w:p>
    <w:p w14:paraId="684A856B"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0DED5968"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658B94BD"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na bieżąco monitorować i oceniać postępy uczniów,</w:t>
      </w:r>
    </w:p>
    <w:p w14:paraId="36D60C13"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4C9A0094" w14:textId="77777777" w:rsidR="001C4E20" w:rsidRPr="001E1C93" w:rsidRDefault="001C4E20" w:rsidP="00C25518">
      <w:pPr>
        <w:spacing w:after="0"/>
        <w:ind w:firstLine="284"/>
        <w:rPr>
          <w:rFonts w:cs="Arial"/>
          <w:szCs w:val="24"/>
        </w:rPr>
      </w:pPr>
    </w:p>
    <w:p w14:paraId="4B151923" w14:textId="77777777" w:rsidR="001C4E20" w:rsidRPr="00A95A23" w:rsidRDefault="001C4E20" w:rsidP="00C25518">
      <w:pPr>
        <w:spacing w:after="0"/>
        <w:ind w:firstLine="284"/>
        <w:rPr>
          <w:rFonts w:cs="Arial"/>
          <w:b/>
          <w:sz w:val="24"/>
          <w:szCs w:val="24"/>
        </w:rPr>
      </w:pPr>
      <w:r w:rsidRPr="00A95A23">
        <w:rPr>
          <w:rFonts w:cs="Arial"/>
          <w:b/>
          <w:sz w:val="24"/>
          <w:szCs w:val="24"/>
        </w:rPr>
        <w:t>PROPONOWANE METODY SPRAWDZANIA OSIĄGNIĘĆ EDUKACYJNYCH UCZNIA/SŁUCHACZA</w:t>
      </w:r>
    </w:p>
    <w:p w14:paraId="037238B9" w14:textId="77777777" w:rsidR="001C4E20" w:rsidRPr="001E1C93" w:rsidRDefault="001C4E20" w:rsidP="00C25518">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w:t>
      </w:r>
    </w:p>
    <w:p w14:paraId="4FF6BEFD" w14:textId="77777777" w:rsidR="001C4E20" w:rsidRPr="001E1C93" w:rsidRDefault="001C4E20" w:rsidP="00C25518">
      <w:pPr>
        <w:spacing w:after="0"/>
        <w:ind w:firstLine="284"/>
        <w:rPr>
          <w:rFonts w:cs="Arial"/>
          <w:szCs w:val="24"/>
        </w:rPr>
      </w:pPr>
      <w:r w:rsidRPr="001E1C93">
        <w:rPr>
          <w:rFonts w:cs="Arial"/>
          <w:szCs w:val="24"/>
        </w:rPr>
        <w:t>Zaleca się systematyczne ocenianie postępów ucznia oraz bieżącą analizę i korygowanie nieprawidłowo wykonywanych ćwiczeń.</w:t>
      </w:r>
    </w:p>
    <w:p w14:paraId="4809C913" w14:textId="77777777" w:rsidR="001C4E20" w:rsidRPr="001E1C93" w:rsidRDefault="001C4E20" w:rsidP="00C25518">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3A73BD96" w14:textId="77777777" w:rsidR="001C4E20" w:rsidRPr="001E1C93" w:rsidRDefault="001C4E20" w:rsidP="00C25518">
      <w:pPr>
        <w:spacing w:after="0"/>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053CFB9D" w14:textId="77777777" w:rsidR="001C4E20" w:rsidRPr="001E1C93" w:rsidRDefault="001C4E20" w:rsidP="00C25518">
      <w:pPr>
        <w:spacing w:after="0"/>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0F8D5A87" w14:textId="77777777" w:rsidR="001C4E20" w:rsidRPr="001E1C93" w:rsidRDefault="001C4E20" w:rsidP="00C25518">
      <w:pPr>
        <w:spacing w:after="0"/>
        <w:rPr>
          <w:rFonts w:cs="Arial"/>
          <w:b/>
          <w:szCs w:val="24"/>
        </w:rPr>
      </w:pPr>
    </w:p>
    <w:p w14:paraId="3CD6B221" w14:textId="77777777" w:rsidR="001C4E20" w:rsidRPr="00A95A23" w:rsidRDefault="001C4E20" w:rsidP="00C25518">
      <w:pPr>
        <w:spacing w:after="0"/>
        <w:ind w:firstLine="284"/>
        <w:rPr>
          <w:rFonts w:cs="Arial"/>
          <w:b/>
          <w:sz w:val="24"/>
          <w:szCs w:val="24"/>
        </w:rPr>
      </w:pPr>
      <w:r w:rsidRPr="00A95A23">
        <w:rPr>
          <w:rFonts w:cs="Arial"/>
          <w:b/>
          <w:sz w:val="24"/>
          <w:szCs w:val="24"/>
        </w:rPr>
        <w:t>EWALUACJIA PRZEDMIOTU</w:t>
      </w:r>
    </w:p>
    <w:p w14:paraId="137C619A" w14:textId="77777777" w:rsidR="001C4E20" w:rsidRPr="001E1C93" w:rsidRDefault="001C4E20" w:rsidP="00C25518">
      <w:pPr>
        <w:spacing w:after="0"/>
        <w:ind w:firstLine="284"/>
        <w:rPr>
          <w:rFonts w:cs="Arial"/>
          <w:szCs w:val="24"/>
        </w:rPr>
      </w:pPr>
      <w:r w:rsidRPr="001E1C93">
        <w:rPr>
          <w:rFonts w:cs="Arial"/>
          <w:szCs w:val="24"/>
        </w:rPr>
        <w:t>Jakość procesu nauczania i uzyskiwane efekty zależą w dużym stopniu od programu nauczania przedmiotu:</w:t>
      </w:r>
    </w:p>
    <w:p w14:paraId="25B8FA9B"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jego koncepcji,</w:t>
      </w:r>
    </w:p>
    <w:p w14:paraId="4472E5D9"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doboru stosowanych metod i technik nauczania,</w:t>
      </w:r>
    </w:p>
    <w:p w14:paraId="06E891FF"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2335A726" w14:textId="77777777" w:rsidR="001C4E20" w:rsidRPr="001E1C93" w:rsidRDefault="001C4E20" w:rsidP="00C25518">
      <w:pPr>
        <w:spacing w:after="0"/>
        <w:ind w:firstLine="284"/>
        <w:rPr>
          <w:rFonts w:cs="Arial"/>
          <w:szCs w:val="24"/>
        </w:rPr>
      </w:pPr>
      <w:r w:rsidRPr="001E1C93">
        <w:rPr>
          <w:rFonts w:cs="Arial"/>
          <w:szCs w:val="24"/>
        </w:rPr>
        <w:t>Realizacja programu nauczania w ramach Zajęć praktycznych powinna zapewnić osiągnięcie założonych efektów z podstawy programowej. Na tym etapie ewaluacji programu nauczania Zajęć praktycznych mogą być wykorzystywane:</w:t>
      </w:r>
    </w:p>
    <w:p w14:paraId="5C5A2988"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09F82040"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notatki własne nauczyciela,</w:t>
      </w:r>
    </w:p>
    <w:p w14:paraId="0EF9E290"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notatki z rozmów z pracodawcami, rodzicami,</w:t>
      </w:r>
    </w:p>
    <w:p w14:paraId="23756157"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zestawienia bieżących osiągnięć uczniów,</w:t>
      </w:r>
    </w:p>
    <w:p w14:paraId="692414D4"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karty/arkusze samooceny uczniów,</w:t>
      </w:r>
    </w:p>
    <w:p w14:paraId="283FFB22"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wyniki z ćwiczeń praktycznych</w:t>
      </w:r>
    </w:p>
    <w:p w14:paraId="39921354"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33FC5E66" w14:textId="77777777" w:rsidR="001C4E20" w:rsidRPr="001E1C93" w:rsidRDefault="001C4E20" w:rsidP="00C25518">
      <w:pPr>
        <w:spacing w:after="0"/>
        <w:ind w:firstLine="284"/>
        <w:rPr>
          <w:rFonts w:cs="Arial"/>
          <w:szCs w:val="24"/>
        </w:rPr>
      </w:pPr>
    </w:p>
    <w:p w14:paraId="73BE4392" w14:textId="77777777" w:rsidR="001C4E20" w:rsidRPr="001E1C93" w:rsidRDefault="001C4E20" w:rsidP="00C25518">
      <w:pPr>
        <w:spacing w:after="0"/>
        <w:ind w:firstLine="284"/>
        <w:rPr>
          <w:rFonts w:cs="Arial"/>
          <w:szCs w:val="24"/>
        </w:rPr>
      </w:pPr>
      <w:r w:rsidRPr="001E1C93">
        <w:rPr>
          <w:rFonts w:cs="Arial"/>
          <w:szCs w:val="24"/>
        </w:rPr>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6533340B" w14:textId="77777777" w:rsidR="001C4E20" w:rsidRPr="001E1C93" w:rsidRDefault="001C4E20" w:rsidP="002C4E08">
      <w:pPr>
        <w:pStyle w:val="Akapitzlist"/>
        <w:numPr>
          <w:ilvl w:val="0"/>
          <w:numId w:val="61"/>
        </w:numPr>
        <w:rPr>
          <w:rFonts w:cs="Arial"/>
          <w:szCs w:val="24"/>
        </w:rPr>
      </w:pPr>
      <w:r w:rsidRPr="001E1C93">
        <w:rPr>
          <w:rFonts w:cs="Arial"/>
          <w:szCs w:val="24"/>
        </w:rPr>
        <w:t xml:space="preserve">mocnych stron pracy ucznia (opanowanych umiejętności), </w:t>
      </w:r>
    </w:p>
    <w:p w14:paraId="78607B82" w14:textId="77777777" w:rsidR="001C4E20" w:rsidRPr="001E1C93" w:rsidRDefault="001C4E20" w:rsidP="002C4E08">
      <w:pPr>
        <w:pStyle w:val="Akapitzlist"/>
        <w:numPr>
          <w:ilvl w:val="0"/>
          <w:numId w:val="61"/>
        </w:numPr>
        <w:rPr>
          <w:rFonts w:cs="Arial"/>
          <w:szCs w:val="24"/>
        </w:rPr>
      </w:pPr>
      <w:r w:rsidRPr="001E1C93">
        <w:rPr>
          <w:rFonts w:cs="Arial"/>
          <w:szCs w:val="24"/>
        </w:rPr>
        <w:t xml:space="preserve">słabych stron pracy ucznia (nieopanowanych umiejętności), </w:t>
      </w:r>
    </w:p>
    <w:p w14:paraId="286F318D" w14:textId="77777777" w:rsidR="001C4E20" w:rsidRPr="001E1C93" w:rsidRDefault="001C4E20" w:rsidP="002C4E08">
      <w:pPr>
        <w:pStyle w:val="Akapitzlist"/>
        <w:numPr>
          <w:ilvl w:val="0"/>
          <w:numId w:val="61"/>
        </w:numPr>
        <w:rPr>
          <w:rFonts w:cs="Arial"/>
          <w:szCs w:val="24"/>
        </w:rPr>
      </w:pPr>
      <w:r w:rsidRPr="001E1C93">
        <w:rPr>
          <w:rFonts w:cs="Arial"/>
          <w:szCs w:val="24"/>
        </w:rPr>
        <w:t xml:space="preserve">sposobów poprawy pracy przez ucznia, </w:t>
      </w:r>
    </w:p>
    <w:p w14:paraId="4CCCA37F" w14:textId="77777777" w:rsidR="001C4E20" w:rsidRPr="001E1C93" w:rsidRDefault="001C4E20" w:rsidP="002C4E08">
      <w:pPr>
        <w:pStyle w:val="Akapitzlist"/>
        <w:numPr>
          <w:ilvl w:val="0"/>
          <w:numId w:val="61"/>
        </w:numPr>
        <w:rPr>
          <w:rFonts w:cs="Arial"/>
          <w:szCs w:val="24"/>
        </w:rPr>
      </w:pPr>
      <w:r w:rsidRPr="001E1C93">
        <w:rPr>
          <w:rFonts w:cs="Arial"/>
          <w:szCs w:val="24"/>
        </w:rPr>
        <w:t>jak uczeń dalej ma pracować, aby przyswoić nieopanowane wiadomości i umiejętności.</w:t>
      </w:r>
    </w:p>
    <w:p w14:paraId="61A91E98" w14:textId="77777777" w:rsidR="001C4E20" w:rsidRPr="001E1C93" w:rsidRDefault="001C4E20" w:rsidP="00C25518">
      <w:pPr>
        <w:spacing w:after="0"/>
        <w:ind w:firstLine="284"/>
        <w:rPr>
          <w:rFonts w:cs="Arial"/>
          <w:szCs w:val="24"/>
        </w:rPr>
      </w:pPr>
    </w:p>
    <w:p w14:paraId="300796CB" w14:textId="77777777" w:rsidR="001C4E20" w:rsidRPr="001E1C93" w:rsidRDefault="001C4E20" w:rsidP="00C25518">
      <w:pPr>
        <w:spacing w:after="0"/>
        <w:ind w:firstLine="284"/>
        <w:rPr>
          <w:rFonts w:cs="Arial"/>
          <w:szCs w:val="24"/>
        </w:rPr>
      </w:pPr>
      <w:r w:rsidRPr="001E1C93">
        <w:rPr>
          <w:rFonts w:cs="Arial"/>
          <w:szCs w:val="24"/>
        </w:rPr>
        <w:t>W efekcie końcowym ewaluacji programu nauczania do Zajęć praktycznych, należy ustalić:</w:t>
      </w:r>
    </w:p>
    <w:p w14:paraId="2E30C0F7"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które czynniki sprzyjają realizacji programu?</w:t>
      </w:r>
    </w:p>
    <w:p w14:paraId="1F6787B1"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 xml:space="preserve">które czynniki nie sprzyjają realizacji programu? </w:t>
      </w:r>
    </w:p>
    <w:p w14:paraId="61CD6179"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jakie są ewentualne uboczne skutki (pożądane i niepożądane) realizacji programu?</w:t>
      </w:r>
    </w:p>
    <w:p w14:paraId="1F21466F" w14:textId="77777777" w:rsidR="001C4E20" w:rsidRPr="001E1C93" w:rsidRDefault="001C4E20" w:rsidP="002C4E08">
      <w:pPr>
        <w:pStyle w:val="Akapitzlist"/>
        <w:numPr>
          <w:ilvl w:val="0"/>
          <w:numId w:val="57"/>
        </w:numPr>
        <w:spacing w:line="23" w:lineRule="atLeast"/>
        <w:ind w:left="709" w:hanging="425"/>
        <w:rPr>
          <w:rFonts w:cs="Arial"/>
          <w:szCs w:val="24"/>
        </w:rPr>
      </w:pPr>
      <w:r w:rsidRPr="001E1C93">
        <w:rPr>
          <w:rFonts w:cs="Arial"/>
          <w:szCs w:val="24"/>
        </w:rPr>
        <w:t>jakie czynności należy wykonać dla optymalizacji i modernizacji programu?</w:t>
      </w:r>
    </w:p>
    <w:p w14:paraId="5A97E43E" w14:textId="77777777" w:rsidR="001C4E20" w:rsidRPr="00A95A23" w:rsidRDefault="001C4E20" w:rsidP="00C25518">
      <w:pPr>
        <w:spacing w:after="0"/>
        <w:rPr>
          <w:rFonts w:cs="Arial"/>
          <w:b/>
          <w:sz w:val="24"/>
          <w:szCs w:val="24"/>
        </w:rPr>
      </w:pPr>
      <w:r w:rsidRPr="00A95A23">
        <w:rPr>
          <w:rFonts w:cs="Arial"/>
          <w:b/>
          <w:sz w:val="24"/>
          <w:szCs w:val="24"/>
        </w:rPr>
        <w:br w:type="page"/>
      </w:r>
    </w:p>
    <w:p w14:paraId="101C0926" w14:textId="4D10C676" w:rsidR="00550AAA" w:rsidRPr="00550AAA" w:rsidRDefault="006309C6" w:rsidP="001E1C93">
      <w:pPr>
        <w:pStyle w:val="Nagwek2"/>
      </w:pPr>
      <w:bookmarkStart w:id="31" w:name="_Toc18406917"/>
      <w:r w:rsidRPr="001F77CC">
        <w:t>Eksploatacja pojazdów rolniczych</w:t>
      </w:r>
      <w:r w:rsidRPr="00550AAA">
        <w:t xml:space="preserve"> </w:t>
      </w:r>
      <w:r w:rsidR="00550AAA" w:rsidRPr="00550AAA">
        <w:t>- zajęcia praktyczne</w:t>
      </w:r>
      <w:bookmarkEnd w:id="31"/>
    </w:p>
    <w:p w14:paraId="1E97BC7E" w14:textId="77777777" w:rsidR="006309C6" w:rsidRDefault="006309C6" w:rsidP="00201C58">
      <w:pPr>
        <w:spacing w:after="0" w:line="23" w:lineRule="atLeast"/>
        <w:rPr>
          <w:rFonts w:cs="Arial"/>
          <w:b/>
          <w:sz w:val="24"/>
          <w:szCs w:val="24"/>
        </w:rPr>
      </w:pPr>
    </w:p>
    <w:p w14:paraId="3E26DE67" w14:textId="77777777" w:rsidR="00550AAA" w:rsidRPr="001F77CC" w:rsidRDefault="00550AAA" w:rsidP="00201C58">
      <w:pPr>
        <w:spacing w:after="0" w:line="23" w:lineRule="atLeast"/>
        <w:rPr>
          <w:rFonts w:cs="Arial"/>
          <w:b/>
          <w:sz w:val="24"/>
          <w:szCs w:val="24"/>
        </w:rPr>
      </w:pPr>
      <w:r w:rsidRPr="001F77CC">
        <w:rPr>
          <w:rFonts w:cs="Arial"/>
          <w:b/>
          <w:sz w:val="24"/>
          <w:szCs w:val="24"/>
        </w:rPr>
        <w:t xml:space="preserve">Cele ogólne przedmiotu </w:t>
      </w:r>
    </w:p>
    <w:p w14:paraId="742EEAD5" w14:textId="77777777" w:rsidR="00550AAA" w:rsidRPr="001E1C93" w:rsidRDefault="00550AAA" w:rsidP="002C4E08">
      <w:pPr>
        <w:pStyle w:val="Akapitzlist"/>
        <w:numPr>
          <w:ilvl w:val="0"/>
          <w:numId w:val="63"/>
        </w:numPr>
        <w:spacing w:line="23" w:lineRule="atLeast"/>
        <w:ind w:left="567" w:hanging="567"/>
        <w:rPr>
          <w:rFonts w:cs="Arial"/>
          <w:szCs w:val="24"/>
        </w:rPr>
      </w:pPr>
      <w:r w:rsidRPr="001E1C93">
        <w:rPr>
          <w:rFonts w:cs="Arial"/>
          <w:szCs w:val="24"/>
        </w:rPr>
        <w:t>Nabycie umiejętności organizowania pracy i stanowiska pracy</w:t>
      </w:r>
      <w:r w:rsidR="00850E8E" w:rsidRPr="001E1C93">
        <w:rPr>
          <w:rFonts w:cs="Arial"/>
          <w:szCs w:val="24"/>
        </w:rPr>
        <w:t>, podczas eksploatacji pojazdów rolniczych,</w:t>
      </w:r>
      <w:r w:rsidRPr="001E1C93">
        <w:rPr>
          <w:rFonts w:cs="Arial"/>
          <w:szCs w:val="24"/>
        </w:rPr>
        <w:t xml:space="preserve"> zgodnie z zasadami bezpieczeństwa i higieny pracy, przepisami prawa dotyczącymi ochrony przeciwpożarowej, ochrony środowiska w rolnictwie i ergonomii;</w:t>
      </w:r>
    </w:p>
    <w:p w14:paraId="46F3F047" w14:textId="77777777" w:rsidR="00550AAA" w:rsidRPr="001E1C93" w:rsidRDefault="00550AAA" w:rsidP="002C4E08">
      <w:pPr>
        <w:pStyle w:val="Akapitzlist"/>
        <w:numPr>
          <w:ilvl w:val="0"/>
          <w:numId w:val="63"/>
        </w:numPr>
        <w:spacing w:line="23" w:lineRule="atLeast"/>
        <w:ind w:left="567" w:hanging="567"/>
        <w:rPr>
          <w:rFonts w:cs="Arial"/>
          <w:szCs w:val="24"/>
        </w:rPr>
      </w:pPr>
      <w:r w:rsidRPr="001E1C93">
        <w:rPr>
          <w:rFonts w:cs="Arial"/>
          <w:szCs w:val="24"/>
        </w:rPr>
        <w:t xml:space="preserve">Nabycie umiejętności </w:t>
      </w:r>
      <w:r w:rsidR="00850E8E" w:rsidRPr="001E1C93">
        <w:rPr>
          <w:rFonts w:cs="Arial"/>
          <w:szCs w:val="24"/>
        </w:rPr>
        <w:t>rozróżniania elementów konstrukcyjnych pojazdów rolniczych</w:t>
      </w:r>
      <w:r w:rsidRPr="001E1C93">
        <w:rPr>
          <w:rFonts w:cs="Arial"/>
          <w:szCs w:val="24"/>
        </w:rPr>
        <w:t>;</w:t>
      </w:r>
    </w:p>
    <w:p w14:paraId="1755BA39" w14:textId="77777777" w:rsidR="00850E8E" w:rsidRPr="001E1C93" w:rsidRDefault="00850E8E" w:rsidP="002C4E08">
      <w:pPr>
        <w:pStyle w:val="Akapitzlist"/>
        <w:numPr>
          <w:ilvl w:val="0"/>
          <w:numId w:val="63"/>
        </w:numPr>
        <w:spacing w:line="23" w:lineRule="atLeast"/>
        <w:ind w:left="567" w:hanging="567"/>
        <w:rPr>
          <w:rFonts w:cs="Arial"/>
          <w:szCs w:val="24"/>
        </w:rPr>
      </w:pPr>
      <w:r w:rsidRPr="001E1C93">
        <w:rPr>
          <w:rFonts w:cs="Arial"/>
          <w:szCs w:val="24"/>
        </w:rPr>
        <w:t>Opanowanie zasad i metod wykonywania regulacji mechanizmów i podzespołów pojazdów rolniczych;</w:t>
      </w:r>
    </w:p>
    <w:p w14:paraId="4ED5DBCC" w14:textId="77777777" w:rsidR="00550AAA" w:rsidRPr="001E1C93" w:rsidRDefault="00550AAA" w:rsidP="002C4E08">
      <w:pPr>
        <w:pStyle w:val="Akapitzlist"/>
        <w:numPr>
          <w:ilvl w:val="0"/>
          <w:numId w:val="63"/>
        </w:numPr>
        <w:spacing w:line="23" w:lineRule="atLeast"/>
        <w:ind w:left="567" w:hanging="567"/>
        <w:rPr>
          <w:rFonts w:cs="Arial"/>
          <w:szCs w:val="24"/>
        </w:rPr>
      </w:pPr>
      <w:r w:rsidRPr="001E1C93">
        <w:rPr>
          <w:rFonts w:cs="Arial"/>
          <w:szCs w:val="24"/>
        </w:rPr>
        <w:t xml:space="preserve">Nabycie umiejętności wykonywania pomiarów </w:t>
      </w:r>
      <w:r w:rsidR="00850E8E" w:rsidRPr="001E1C93">
        <w:rPr>
          <w:rFonts w:cs="Arial"/>
          <w:szCs w:val="24"/>
        </w:rPr>
        <w:t>diagnostycznych pracy silnika i podzespołów pojazdów</w:t>
      </w:r>
      <w:r w:rsidRPr="001E1C93">
        <w:rPr>
          <w:rFonts w:cs="Arial"/>
          <w:szCs w:val="24"/>
        </w:rPr>
        <w:t>.</w:t>
      </w:r>
    </w:p>
    <w:p w14:paraId="7D5DF8B2" w14:textId="77777777" w:rsidR="00550AAA" w:rsidRPr="001E1C93" w:rsidRDefault="00550AAA" w:rsidP="002C4E08">
      <w:pPr>
        <w:pStyle w:val="Akapitzlist"/>
        <w:numPr>
          <w:ilvl w:val="0"/>
          <w:numId w:val="63"/>
        </w:numPr>
        <w:spacing w:line="23" w:lineRule="atLeast"/>
        <w:ind w:left="567" w:hanging="567"/>
        <w:rPr>
          <w:rFonts w:cs="Arial"/>
          <w:szCs w:val="24"/>
        </w:rPr>
      </w:pPr>
      <w:r w:rsidRPr="001E1C93">
        <w:rPr>
          <w:rFonts w:cs="Arial"/>
          <w:szCs w:val="24"/>
        </w:rPr>
        <w:t xml:space="preserve">Opanowanie zasad i metod </w:t>
      </w:r>
      <w:r w:rsidR="00850E8E" w:rsidRPr="001E1C93">
        <w:rPr>
          <w:rFonts w:cs="Arial"/>
          <w:szCs w:val="24"/>
        </w:rPr>
        <w:t>wykonywania napraw silników i podzespołów ciągników rolniczych</w:t>
      </w:r>
      <w:r w:rsidRPr="001E1C93">
        <w:rPr>
          <w:rFonts w:cs="Arial"/>
          <w:szCs w:val="24"/>
        </w:rPr>
        <w:t>;</w:t>
      </w:r>
    </w:p>
    <w:p w14:paraId="191AD1D5" w14:textId="77777777" w:rsidR="00550AAA" w:rsidRPr="001E1C93" w:rsidRDefault="00550AAA" w:rsidP="002C4E08">
      <w:pPr>
        <w:pStyle w:val="Akapitzlist"/>
        <w:numPr>
          <w:ilvl w:val="0"/>
          <w:numId w:val="63"/>
        </w:numPr>
        <w:spacing w:line="23" w:lineRule="atLeast"/>
        <w:ind w:left="567" w:hanging="567"/>
        <w:rPr>
          <w:rFonts w:cs="Arial"/>
          <w:szCs w:val="24"/>
        </w:rPr>
      </w:pPr>
      <w:r w:rsidRPr="001E1C93">
        <w:rPr>
          <w:rFonts w:cs="Arial"/>
          <w:szCs w:val="24"/>
        </w:rPr>
        <w:t xml:space="preserve">Poznanie zasad </w:t>
      </w:r>
      <w:r w:rsidR="00850E8E" w:rsidRPr="001E1C93">
        <w:rPr>
          <w:rFonts w:cs="Arial"/>
          <w:szCs w:val="24"/>
        </w:rPr>
        <w:t>dobierania materiałów eksploatacyjnych pojazdów rolniczych</w:t>
      </w:r>
      <w:r w:rsidRPr="001E1C93">
        <w:rPr>
          <w:rFonts w:cs="Arial"/>
          <w:szCs w:val="24"/>
        </w:rPr>
        <w:t xml:space="preserve"> przed korozją i innymi czynnikami niszczącymi.</w:t>
      </w:r>
    </w:p>
    <w:p w14:paraId="34F093F3" w14:textId="77777777" w:rsidR="00550AAA" w:rsidRPr="001E1C93" w:rsidRDefault="00550AAA" w:rsidP="006309C6">
      <w:pPr>
        <w:spacing w:after="0" w:line="23" w:lineRule="atLeast"/>
        <w:rPr>
          <w:sz w:val="16"/>
          <w:szCs w:val="24"/>
        </w:rPr>
      </w:pPr>
    </w:p>
    <w:p w14:paraId="0C689444" w14:textId="77777777" w:rsidR="00550AAA" w:rsidRPr="00F57F42" w:rsidRDefault="00550AAA" w:rsidP="00201C58">
      <w:pPr>
        <w:spacing w:after="0" w:line="23" w:lineRule="atLeast"/>
        <w:rPr>
          <w:szCs w:val="24"/>
        </w:rPr>
      </w:pPr>
      <w:r w:rsidRPr="001F77CC">
        <w:rPr>
          <w:rFonts w:cs="Arial"/>
          <w:b/>
          <w:sz w:val="24"/>
          <w:szCs w:val="24"/>
        </w:rPr>
        <w:t>Cele operacyjne</w:t>
      </w:r>
    </w:p>
    <w:p w14:paraId="230CB704" w14:textId="77777777" w:rsidR="00550AAA" w:rsidRPr="001E1C93" w:rsidRDefault="00550AAA" w:rsidP="00201C58">
      <w:pPr>
        <w:spacing w:after="0" w:line="23" w:lineRule="atLeast"/>
        <w:rPr>
          <w:rFonts w:cs="Arial"/>
          <w:b/>
          <w:szCs w:val="24"/>
        </w:rPr>
      </w:pPr>
      <w:r w:rsidRPr="001E1C93">
        <w:rPr>
          <w:rFonts w:cs="Arial"/>
          <w:b/>
          <w:szCs w:val="24"/>
        </w:rPr>
        <w:t>Uczeń potrafi:</w:t>
      </w:r>
    </w:p>
    <w:p w14:paraId="39D5E4C7" w14:textId="77777777" w:rsidR="004221CD" w:rsidRPr="001E1C93" w:rsidRDefault="004221CD" w:rsidP="002C4E08">
      <w:pPr>
        <w:pStyle w:val="Akapitzlist"/>
        <w:numPr>
          <w:ilvl w:val="0"/>
          <w:numId w:val="64"/>
        </w:numPr>
        <w:spacing w:line="240" w:lineRule="auto"/>
        <w:ind w:left="567" w:hanging="567"/>
        <w:rPr>
          <w:rFonts w:cs="Arial"/>
          <w:szCs w:val="24"/>
        </w:rPr>
      </w:pPr>
      <w:r w:rsidRPr="001E1C93">
        <w:rPr>
          <w:rFonts w:cs="Arial"/>
          <w:szCs w:val="24"/>
        </w:rPr>
        <w:t>rozróżnić środki transportowe stosowane w rolnictwie,</w:t>
      </w:r>
    </w:p>
    <w:p w14:paraId="5DB67557" w14:textId="77777777" w:rsidR="00550AAA" w:rsidRPr="001E1C93" w:rsidRDefault="00234A9B" w:rsidP="002C4E08">
      <w:pPr>
        <w:pStyle w:val="Akapitzlist"/>
        <w:numPr>
          <w:ilvl w:val="0"/>
          <w:numId w:val="64"/>
        </w:numPr>
        <w:spacing w:line="23" w:lineRule="atLeast"/>
        <w:ind w:left="567" w:hanging="567"/>
        <w:rPr>
          <w:rFonts w:cs="Arial"/>
          <w:szCs w:val="24"/>
        </w:rPr>
      </w:pPr>
      <w:r w:rsidRPr="001E1C93">
        <w:rPr>
          <w:rFonts w:cs="Arial"/>
          <w:szCs w:val="24"/>
        </w:rPr>
        <w:t>zidentyfikować podzespoły pojazdów rolniczych</w:t>
      </w:r>
      <w:r w:rsidR="00550AAA" w:rsidRPr="001E1C93">
        <w:rPr>
          <w:rFonts w:cs="Arial"/>
          <w:szCs w:val="24"/>
        </w:rPr>
        <w:t>,</w:t>
      </w:r>
    </w:p>
    <w:p w14:paraId="3BC07CA6" w14:textId="77777777" w:rsidR="00234A9B" w:rsidRPr="001E1C93" w:rsidRDefault="00234A9B" w:rsidP="002C4E08">
      <w:pPr>
        <w:pStyle w:val="Akapitzlist"/>
        <w:numPr>
          <w:ilvl w:val="0"/>
          <w:numId w:val="64"/>
        </w:numPr>
        <w:spacing w:line="23" w:lineRule="atLeast"/>
        <w:ind w:left="567" w:hanging="567"/>
        <w:rPr>
          <w:rFonts w:cs="Arial"/>
          <w:szCs w:val="24"/>
        </w:rPr>
      </w:pPr>
      <w:r w:rsidRPr="001E1C93">
        <w:rPr>
          <w:rFonts w:cs="Arial"/>
          <w:szCs w:val="24"/>
        </w:rPr>
        <w:t>zidentyfikować podzespoły i części silników spalinowych pojazdów rolniczych</w:t>
      </w:r>
    </w:p>
    <w:p w14:paraId="627AB150"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zastosować programy komputerowe wspomagające wykonywanie zadań,</w:t>
      </w:r>
    </w:p>
    <w:p w14:paraId="17F12F12"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rozpoznać materiały konstrukcyjne i eksploatacyjne stosowane w pojazdach rolniczych,</w:t>
      </w:r>
    </w:p>
    <w:p w14:paraId="1AA77353"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określić sposoby ochrony przed korozją</w:t>
      </w:r>
      <w:r w:rsidR="00234A9B" w:rsidRPr="001E1C93">
        <w:rPr>
          <w:rFonts w:cs="Arial"/>
          <w:szCs w:val="24"/>
        </w:rPr>
        <w:t xml:space="preserve"> i czynnikami niszczącymi elementy pojazdów rolniczych</w:t>
      </w:r>
      <w:r w:rsidRPr="001E1C93">
        <w:rPr>
          <w:rFonts w:cs="Arial"/>
          <w:szCs w:val="24"/>
        </w:rPr>
        <w:t>,</w:t>
      </w:r>
    </w:p>
    <w:p w14:paraId="24FFE9F5"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posłużyć się dokumentacją techniczną pojazdów rolniczych,</w:t>
      </w:r>
    </w:p>
    <w:p w14:paraId="08BF1554"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 xml:space="preserve">wykonać pomiary </w:t>
      </w:r>
      <w:r w:rsidR="00234A9B" w:rsidRPr="001E1C93">
        <w:rPr>
          <w:rFonts w:cs="Arial"/>
          <w:szCs w:val="24"/>
        </w:rPr>
        <w:t>diagnostyczne silnika i podzespołów pojazdów rolniczych</w:t>
      </w:r>
      <w:r w:rsidRPr="001E1C93">
        <w:rPr>
          <w:rFonts w:cs="Arial"/>
          <w:szCs w:val="24"/>
        </w:rPr>
        <w:t>,</w:t>
      </w:r>
    </w:p>
    <w:p w14:paraId="25A1E945"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 xml:space="preserve">dobrać technologię i parametry </w:t>
      </w:r>
      <w:r w:rsidR="00234A9B" w:rsidRPr="001E1C93">
        <w:rPr>
          <w:rFonts w:cs="Arial"/>
          <w:szCs w:val="24"/>
        </w:rPr>
        <w:t>napraw części pojazdów rolniczych</w:t>
      </w:r>
      <w:r w:rsidRPr="001E1C93">
        <w:rPr>
          <w:rFonts w:cs="Arial"/>
          <w:szCs w:val="24"/>
        </w:rPr>
        <w:t>,</w:t>
      </w:r>
    </w:p>
    <w:p w14:paraId="4F7EC6EB" w14:textId="77777777" w:rsidR="00550AAA" w:rsidRPr="001E1C93" w:rsidRDefault="00550AAA" w:rsidP="002C4E08">
      <w:pPr>
        <w:pStyle w:val="Akapitzlist"/>
        <w:numPr>
          <w:ilvl w:val="0"/>
          <w:numId w:val="64"/>
        </w:numPr>
        <w:spacing w:line="23" w:lineRule="atLeast"/>
        <w:ind w:left="567" w:hanging="567"/>
        <w:rPr>
          <w:rFonts w:cs="Arial"/>
          <w:szCs w:val="24"/>
        </w:rPr>
      </w:pPr>
      <w:r w:rsidRPr="001E1C93">
        <w:rPr>
          <w:rFonts w:cs="Arial"/>
          <w:szCs w:val="24"/>
        </w:rPr>
        <w:t>wykonać r</w:t>
      </w:r>
      <w:r w:rsidR="00234A9B" w:rsidRPr="001E1C93">
        <w:rPr>
          <w:rFonts w:cs="Arial"/>
          <w:szCs w:val="24"/>
        </w:rPr>
        <w:t>egulację parametrów pracy podzespołów ciągników, samochodów i przyczep</w:t>
      </w:r>
      <w:r w:rsidRPr="001E1C93">
        <w:rPr>
          <w:rFonts w:cs="Arial"/>
          <w:szCs w:val="24"/>
        </w:rPr>
        <w:t>,</w:t>
      </w:r>
    </w:p>
    <w:p w14:paraId="4DA210D1" w14:textId="77777777" w:rsidR="001C4E20" w:rsidRPr="001E1C93" w:rsidRDefault="001C4E20" w:rsidP="002C4E08">
      <w:pPr>
        <w:pStyle w:val="Akapitzlist"/>
        <w:numPr>
          <w:ilvl w:val="0"/>
          <w:numId w:val="64"/>
        </w:numPr>
        <w:spacing w:line="240" w:lineRule="auto"/>
        <w:ind w:left="567" w:hanging="567"/>
        <w:rPr>
          <w:rFonts w:cs="Arial"/>
          <w:szCs w:val="24"/>
        </w:rPr>
      </w:pPr>
      <w:r w:rsidRPr="001E1C93">
        <w:rPr>
          <w:rFonts w:cs="Arial"/>
          <w:szCs w:val="24"/>
        </w:rPr>
        <w:t>eksploatowa</w:t>
      </w:r>
      <w:r w:rsidR="00234A9B" w:rsidRPr="001E1C93">
        <w:rPr>
          <w:rFonts w:cs="Arial"/>
          <w:szCs w:val="24"/>
        </w:rPr>
        <w:t>ć</w:t>
      </w:r>
      <w:r w:rsidRPr="001E1C93">
        <w:rPr>
          <w:rFonts w:cs="Arial"/>
          <w:szCs w:val="24"/>
        </w:rPr>
        <w:t xml:space="preserve"> pojazd</w:t>
      </w:r>
      <w:r w:rsidR="00234A9B" w:rsidRPr="001E1C93">
        <w:rPr>
          <w:rFonts w:cs="Arial"/>
          <w:szCs w:val="24"/>
        </w:rPr>
        <w:t>y</w:t>
      </w:r>
      <w:r w:rsidRPr="001E1C93">
        <w:rPr>
          <w:rFonts w:cs="Arial"/>
          <w:szCs w:val="24"/>
        </w:rPr>
        <w:t xml:space="preserve"> i środk</w:t>
      </w:r>
      <w:r w:rsidR="004221CD" w:rsidRPr="001E1C93">
        <w:rPr>
          <w:rFonts w:cs="Arial"/>
          <w:szCs w:val="24"/>
        </w:rPr>
        <w:t>i</w:t>
      </w:r>
      <w:r w:rsidRPr="001E1C93">
        <w:rPr>
          <w:rFonts w:cs="Arial"/>
          <w:szCs w:val="24"/>
        </w:rPr>
        <w:t xml:space="preserve"> transportow</w:t>
      </w:r>
      <w:r w:rsidR="004221CD" w:rsidRPr="001E1C93">
        <w:rPr>
          <w:rFonts w:cs="Arial"/>
          <w:szCs w:val="24"/>
        </w:rPr>
        <w:t>e</w:t>
      </w:r>
      <w:r w:rsidRPr="001E1C93">
        <w:rPr>
          <w:rFonts w:cs="Arial"/>
          <w:szCs w:val="24"/>
        </w:rPr>
        <w:t xml:space="preserve"> wykorzystywanych w rolnictwie;</w:t>
      </w:r>
    </w:p>
    <w:p w14:paraId="5D6C0DE5" w14:textId="77777777" w:rsidR="001C4E20" w:rsidRPr="001E1C93" w:rsidRDefault="00234A9B" w:rsidP="002C4E08">
      <w:pPr>
        <w:pStyle w:val="Akapitzlist"/>
        <w:numPr>
          <w:ilvl w:val="0"/>
          <w:numId w:val="64"/>
        </w:numPr>
        <w:spacing w:line="240" w:lineRule="auto"/>
        <w:ind w:left="567" w:hanging="567"/>
        <w:rPr>
          <w:rFonts w:cs="Arial"/>
          <w:szCs w:val="24"/>
        </w:rPr>
      </w:pPr>
      <w:r w:rsidRPr="001E1C93">
        <w:rPr>
          <w:rFonts w:cs="Arial"/>
          <w:szCs w:val="24"/>
        </w:rPr>
        <w:t>w</w:t>
      </w:r>
      <w:r w:rsidR="001C4E20" w:rsidRPr="001E1C93">
        <w:rPr>
          <w:rFonts w:cs="Arial"/>
          <w:szCs w:val="24"/>
        </w:rPr>
        <w:t>ykona</w:t>
      </w:r>
      <w:r w:rsidRPr="001E1C93">
        <w:rPr>
          <w:rFonts w:cs="Arial"/>
          <w:szCs w:val="24"/>
        </w:rPr>
        <w:t>ć</w:t>
      </w:r>
      <w:r w:rsidR="001C4E20" w:rsidRPr="001E1C93">
        <w:rPr>
          <w:rFonts w:cs="Arial"/>
          <w:szCs w:val="24"/>
        </w:rPr>
        <w:t xml:space="preserve"> czynności kontrolno-obsługowe środków technicznych stosowanych w rolnictwie;</w:t>
      </w:r>
    </w:p>
    <w:p w14:paraId="155E0095" w14:textId="77777777" w:rsidR="001C4E20" w:rsidRPr="001E1C93" w:rsidRDefault="001C4E20" w:rsidP="002C4E08">
      <w:pPr>
        <w:pStyle w:val="Akapitzlist"/>
        <w:numPr>
          <w:ilvl w:val="0"/>
          <w:numId w:val="64"/>
        </w:numPr>
        <w:spacing w:line="240" w:lineRule="auto"/>
        <w:ind w:left="567" w:hanging="567"/>
        <w:rPr>
          <w:rFonts w:cs="Arial"/>
          <w:szCs w:val="24"/>
        </w:rPr>
      </w:pPr>
      <w:r w:rsidRPr="001E1C93">
        <w:rPr>
          <w:rFonts w:cs="Arial"/>
          <w:szCs w:val="24"/>
        </w:rPr>
        <w:t>posłu</w:t>
      </w:r>
      <w:r w:rsidR="004221CD" w:rsidRPr="001E1C93">
        <w:rPr>
          <w:rFonts w:cs="Arial"/>
          <w:szCs w:val="24"/>
        </w:rPr>
        <w:t>żyć się</w:t>
      </w:r>
      <w:r w:rsidRPr="001E1C93">
        <w:rPr>
          <w:rFonts w:cs="Arial"/>
          <w:szCs w:val="24"/>
        </w:rPr>
        <w:t xml:space="preserve"> dokumentacją techniczną pojazdów rolniczych,</w:t>
      </w:r>
    </w:p>
    <w:p w14:paraId="5249074E" w14:textId="77777777" w:rsidR="001C4E20" w:rsidRPr="001E1C93" w:rsidRDefault="001C4E20" w:rsidP="002C4E08">
      <w:pPr>
        <w:pStyle w:val="Akapitzlist"/>
        <w:numPr>
          <w:ilvl w:val="0"/>
          <w:numId w:val="64"/>
        </w:numPr>
        <w:spacing w:line="240" w:lineRule="auto"/>
        <w:ind w:left="567" w:hanging="567"/>
        <w:rPr>
          <w:rFonts w:cs="Arial"/>
          <w:szCs w:val="24"/>
        </w:rPr>
      </w:pPr>
      <w:r w:rsidRPr="001E1C93">
        <w:rPr>
          <w:rFonts w:cs="Arial"/>
          <w:szCs w:val="24"/>
        </w:rPr>
        <w:t>określ</w:t>
      </w:r>
      <w:r w:rsidR="004221CD" w:rsidRPr="001E1C93">
        <w:rPr>
          <w:rFonts w:cs="Arial"/>
          <w:szCs w:val="24"/>
        </w:rPr>
        <w:t>i</w:t>
      </w:r>
      <w:r w:rsidRPr="001E1C93">
        <w:rPr>
          <w:rFonts w:cs="Arial"/>
          <w:szCs w:val="24"/>
        </w:rPr>
        <w:t>ć zasady doboru pojazdów i środków transportu do rodzaju prac wykonywanych w rolnictwie,</w:t>
      </w:r>
    </w:p>
    <w:p w14:paraId="56AA177F" w14:textId="390153D2" w:rsidR="001C4E20" w:rsidRPr="001E1C93" w:rsidRDefault="001C4E20" w:rsidP="002C4E08">
      <w:pPr>
        <w:pStyle w:val="Akapitzlist"/>
        <w:numPr>
          <w:ilvl w:val="0"/>
          <w:numId w:val="64"/>
        </w:numPr>
        <w:spacing w:line="240" w:lineRule="auto"/>
        <w:ind w:left="567" w:hanging="567"/>
        <w:rPr>
          <w:rFonts w:cs="Arial"/>
          <w:szCs w:val="24"/>
        </w:rPr>
      </w:pPr>
      <w:r w:rsidRPr="001E1C93">
        <w:rPr>
          <w:rFonts w:cs="Arial"/>
          <w:szCs w:val="24"/>
        </w:rPr>
        <w:t>określ</w:t>
      </w:r>
      <w:r w:rsidR="00092E99" w:rsidRPr="001E1C93">
        <w:rPr>
          <w:rFonts w:cs="Arial"/>
          <w:szCs w:val="24"/>
        </w:rPr>
        <w:t>i</w:t>
      </w:r>
      <w:r w:rsidRPr="001E1C93">
        <w:rPr>
          <w:rFonts w:cs="Arial"/>
          <w:szCs w:val="24"/>
        </w:rPr>
        <w:t>ć zasady prz</w:t>
      </w:r>
      <w:r w:rsidR="004221CD" w:rsidRPr="001E1C93">
        <w:rPr>
          <w:rFonts w:cs="Arial"/>
          <w:szCs w:val="24"/>
        </w:rPr>
        <w:t xml:space="preserve">ygotowywania do pracy pojazdów </w:t>
      </w:r>
      <w:r w:rsidRPr="001E1C93">
        <w:rPr>
          <w:rFonts w:cs="Arial"/>
          <w:szCs w:val="24"/>
        </w:rPr>
        <w:t>rolniczych,</w:t>
      </w:r>
    </w:p>
    <w:p w14:paraId="56544D02" w14:textId="5B3B2E51" w:rsidR="001C4E20" w:rsidRPr="001E1C93" w:rsidRDefault="001C4E20" w:rsidP="002C4E08">
      <w:pPr>
        <w:pStyle w:val="Akapitzlist"/>
        <w:numPr>
          <w:ilvl w:val="0"/>
          <w:numId w:val="64"/>
        </w:numPr>
        <w:spacing w:line="240" w:lineRule="auto"/>
        <w:ind w:left="567" w:hanging="567"/>
        <w:rPr>
          <w:rFonts w:cs="Arial"/>
          <w:szCs w:val="24"/>
        </w:rPr>
      </w:pPr>
      <w:r w:rsidRPr="001E1C93">
        <w:rPr>
          <w:rFonts w:cs="Arial"/>
          <w:szCs w:val="24"/>
        </w:rPr>
        <w:t>określ</w:t>
      </w:r>
      <w:r w:rsidR="00092E99" w:rsidRPr="001E1C93">
        <w:rPr>
          <w:rFonts w:cs="Arial"/>
          <w:szCs w:val="24"/>
        </w:rPr>
        <w:t>i</w:t>
      </w:r>
      <w:r w:rsidRPr="001E1C93">
        <w:rPr>
          <w:rFonts w:cs="Arial"/>
          <w:szCs w:val="24"/>
        </w:rPr>
        <w:t>ć zasady wykonywania czynności związanych z przeglądami technicznymi ora</w:t>
      </w:r>
      <w:r w:rsidR="004221CD" w:rsidRPr="001E1C93">
        <w:rPr>
          <w:rFonts w:cs="Arial"/>
          <w:szCs w:val="24"/>
        </w:rPr>
        <w:t>z konserwacją pojazdów</w:t>
      </w:r>
      <w:r w:rsidR="00B94481">
        <w:rPr>
          <w:rFonts w:cs="Arial"/>
          <w:szCs w:val="24"/>
        </w:rPr>
        <w:t>.</w:t>
      </w:r>
    </w:p>
    <w:p w14:paraId="7B1B38D0" w14:textId="77777777" w:rsidR="004221CD" w:rsidRDefault="004221CD">
      <w:pPr>
        <w:spacing w:after="160" w:line="259" w:lineRule="auto"/>
        <w:rPr>
          <w:rFonts w:eastAsiaTheme="minorHAnsi" w:cs="Arial"/>
          <w:sz w:val="24"/>
          <w:szCs w:val="24"/>
          <w:lang w:eastAsia="en-US"/>
        </w:rPr>
      </w:pPr>
      <w:r>
        <w:rPr>
          <w:rFonts w:cs="Arial"/>
          <w:sz w:val="24"/>
          <w:szCs w:val="24"/>
        </w:rPr>
        <w:br w:type="page"/>
      </w:r>
    </w:p>
    <w:p w14:paraId="5E5F83C3" w14:textId="23DB2C4A" w:rsidR="00550AAA" w:rsidRPr="007C22CB" w:rsidRDefault="001C4E20" w:rsidP="004221CD">
      <w:pPr>
        <w:rPr>
          <w:rFonts w:cs="Arial"/>
          <w:b/>
          <w:sz w:val="24"/>
          <w:szCs w:val="20"/>
        </w:rPr>
      </w:pPr>
      <w:r w:rsidRPr="007C22CB">
        <w:rPr>
          <w:rFonts w:cs="Arial"/>
          <w:b/>
          <w:sz w:val="24"/>
          <w:szCs w:val="20"/>
        </w:rPr>
        <w:t>MA</w:t>
      </w:r>
      <w:r w:rsidR="004221CD" w:rsidRPr="007C22CB">
        <w:rPr>
          <w:rFonts w:cs="Arial"/>
          <w:b/>
          <w:sz w:val="24"/>
          <w:szCs w:val="20"/>
        </w:rPr>
        <w:t xml:space="preserve">TERIAŁ NAUCZANIA – </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4"/>
        <w:gridCol w:w="1276"/>
        <w:gridCol w:w="4536"/>
        <w:gridCol w:w="3402"/>
        <w:gridCol w:w="1559"/>
      </w:tblGrid>
      <w:tr w:rsidR="00234A9B" w:rsidRPr="00B94481" w14:paraId="6B70694A" w14:textId="77777777" w:rsidTr="00497953">
        <w:tc>
          <w:tcPr>
            <w:tcW w:w="1702" w:type="dxa"/>
            <w:vMerge w:val="restart"/>
            <w:vAlign w:val="center"/>
          </w:tcPr>
          <w:p w14:paraId="114EC7F4" w14:textId="77777777" w:rsidR="00234A9B" w:rsidRPr="001E1C93" w:rsidRDefault="00234A9B" w:rsidP="0078728C">
            <w:pPr>
              <w:spacing w:after="0"/>
              <w:ind w:left="-144" w:right="-108"/>
              <w:jc w:val="center"/>
              <w:rPr>
                <w:rFonts w:cs="Arial"/>
                <w:b/>
                <w:bCs/>
                <w:szCs w:val="20"/>
              </w:rPr>
            </w:pPr>
            <w:r w:rsidRPr="001E1C93">
              <w:rPr>
                <w:rFonts w:cs="Arial"/>
                <w:b/>
                <w:bCs/>
                <w:szCs w:val="20"/>
              </w:rPr>
              <w:t>Dział programowy</w:t>
            </w:r>
          </w:p>
        </w:tc>
        <w:tc>
          <w:tcPr>
            <w:tcW w:w="1984" w:type="dxa"/>
            <w:vMerge w:val="restart"/>
            <w:vAlign w:val="center"/>
          </w:tcPr>
          <w:p w14:paraId="165995A3" w14:textId="77777777" w:rsidR="00234A9B" w:rsidRPr="001E1C93" w:rsidRDefault="00234A9B" w:rsidP="0078728C">
            <w:pPr>
              <w:spacing w:after="0"/>
              <w:jc w:val="center"/>
              <w:rPr>
                <w:rFonts w:cs="Arial"/>
                <w:b/>
                <w:bCs/>
                <w:szCs w:val="20"/>
              </w:rPr>
            </w:pPr>
            <w:r w:rsidRPr="001E1C93">
              <w:rPr>
                <w:rFonts w:cs="Arial"/>
                <w:b/>
                <w:bCs/>
                <w:szCs w:val="20"/>
              </w:rPr>
              <w:t>Tematy jednostek metodycznych</w:t>
            </w:r>
          </w:p>
        </w:tc>
        <w:tc>
          <w:tcPr>
            <w:tcW w:w="1276" w:type="dxa"/>
            <w:vMerge w:val="restart"/>
            <w:vAlign w:val="center"/>
          </w:tcPr>
          <w:p w14:paraId="05CE5853" w14:textId="1929A9B1" w:rsidR="00234A9B" w:rsidRPr="001E1C93" w:rsidRDefault="00B84956" w:rsidP="00735383">
            <w:pPr>
              <w:spacing w:after="0"/>
              <w:jc w:val="center"/>
              <w:rPr>
                <w:rFonts w:cs="Arial"/>
                <w:szCs w:val="20"/>
              </w:rPr>
            </w:pPr>
            <w:r w:rsidRPr="001E1C93">
              <w:rPr>
                <w:rFonts w:cs="Arial"/>
                <w:b/>
                <w:bCs/>
                <w:szCs w:val="20"/>
              </w:rPr>
              <w:t>Liczba godz.</w:t>
            </w:r>
          </w:p>
        </w:tc>
        <w:tc>
          <w:tcPr>
            <w:tcW w:w="7938" w:type="dxa"/>
            <w:gridSpan w:val="2"/>
            <w:vAlign w:val="center"/>
          </w:tcPr>
          <w:p w14:paraId="581F0DEA" w14:textId="77777777" w:rsidR="00234A9B" w:rsidRPr="001E1C93" w:rsidRDefault="00234A9B" w:rsidP="0078728C">
            <w:pPr>
              <w:spacing w:after="0"/>
              <w:jc w:val="center"/>
              <w:rPr>
                <w:rFonts w:cs="Arial"/>
                <w:szCs w:val="20"/>
              </w:rPr>
            </w:pPr>
            <w:r w:rsidRPr="001E1C93">
              <w:rPr>
                <w:rFonts w:cs="Arial"/>
                <w:b/>
                <w:bCs/>
                <w:szCs w:val="20"/>
              </w:rPr>
              <w:t>Wymagania programowe</w:t>
            </w:r>
          </w:p>
        </w:tc>
        <w:tc>
          <w:tcPr>
            <w:tcW w:w="1559" w:type="dxa"/>
            <w:vAlign w:val="center"/>
          </w:tcPr>
          <w:p w14:paraId="3A65B8D4" w14:textId="77777777" w:rsidR="00234A9B" w:rsidRPr="001E1C93" w:rsidRDefault="00234A9B" w:rsidP="0078728C">
            <w:pPr>
              <w:spacing w:after="0"/>
              <w:jc w:val="center"/>
              <w:rPr>
                <w:rFonts w:cs="Arial"/>
                <w:b/>
                <w:bCs/>
                <w:szCs w:val="20"/>
              </w:rPr>
            </w:pPr>
            <w:r w:rsidRPr="001E1C93">
              <w:rPr>
                <w:rFonts w:cs="Arial"/>
                <w:b/>
                <w:szCs w:val="20"/>
              </w:rPr>
              <w:t>Uwagi o realizacji</w:t>
            </w:r>
            <w:r w:rsidRPr="001E1C93">
              <w:rPr>
                <w:rFonts w:cs="Arial"/>
                <w:b/>
                <w:bCs/>
                <w:szCs w:val="20"/>
              </w:rPr>
              <w:t xml:space="preserve"> </w:t>
            </w:r>
          </w:p>
        </w:tc>
      </w:tr>
      <w:tr w:rsidR="00234A9B" w:rsidRPr="00B94481" w14:paraId="5DEB807B" w14:textId="77777777" w:rsidTr="00497953">
        <w:tc>
          <w:tcPr>
            <w:tcW w:w="1702" w:type="dxa"/>
            <w:vMerge/>
            <w:vAlign w:val="center"/>
          </w:tcPr>
          <w:p w14:paraId="528438A3" w14:textId="77777777" w:rsidR="00234A9B" w:rsidRPr="001E1C93" w:rsidRDefault="00234A9B" w:rsidP="0078728C">
            <w:pPr>
              <w:spacing w:after="0"/>
              <w:rPr>
                <w:rFonts w:cs="Arial"/>
                <w:b/>
                <w:bCs/>
                <w:szCs w:val="20"/>
              </w:rPr>
            </w:pPr>
          </w:p>
        </w:tc>
        <w:tc>
          <w:tcPr>
            <w:tcW w:w="1984" w:type="dxa"/>
            <w:vMerge/>
            <w:vAlign w:val="center"/>
          </w:tcPr>
          <w:p w14:paraId="357DAFB0" w14:textId="77777777" w:rsidR="00234A9B" w:rsidRPr="001E1C93" w:rsidRDefault="00234A9B" w:rsidP="0078728C">
            <w:pPr>
              <w:spacing w:after="0"/>
              <w:rPr>
                <w:rFonts w:cs="Arial"/>
                <w:b/>
                <w:bCs/>
                <w:szCs w:val="20"/>
              </w:rPr>
            </w:pPr>
          </w:p>
        </w:tc>
        <w:tc>
          <w:tcPr>
            <w:tcW w:w="1276" w:type="dxa"/>
            <w:vMerge/>
            <w:vAlign w:val="center"/>
          </w:tcPr>
          <w:p w14:paraId="31C9D10C" w14:textId="77777777" w:rsidR="00234A9B" w:rsidRPr="001E1C93" w:rsidRDefault="00234A9B" w:rsidP="00735383">
            <w:pPr>
              <w:spacing w:after="0"/>
              <w:jc w:val="center"/>
              <w:rPr>
                <w:rFonts w:cs="Arial"/>
                <w:szCs w:val="20"/>
              </w:rPr>
            </w:pPr>
          </w:p>
        </w:tc>
        <w:tc>
          <w:tcPr>
            <w:tcW w:w="4536" w:type="dxa"/>
            <w:vAlign w:val="center"/>
          </w:tcPr>
          <w:p w14:paraId="26659898" w14:textId="77777777" w:rsidR="00234A9B" w:rsidRPr="001E1C93" w:rsidRDefault="00234A9B" w:rsidP="0078728C">
            <w:pPr>
              <w:spacing w:after="0"/>
              <w:jc w:val="center"/>
              <w:rPr>
                <w:rFonts w:cs="Arial"/>
                <w:b/>
                <w:bCs/>
                <w:szCs w:val="20"/>
              </w:rPr>
            </w:pPr>
            <w:r w:rsidRPr="001E1C93">
              <w:rPr>
                <w:rFonts w:cs="Arial"/>
                <w:b/>
                <w:bCs/>
                <w:szCs w:val="20"/>
              </w:rPr>
              <w:t>Podstawowe</w:t>
            </w:r>
          </w:p>
          <w:p w14:paraId="229BD3E4" w14:textId="77777777" w:rsidR="00234A9B" w:rsidRPr="001E1C93" w:rsidRDefault="00234A9B" w:rsidP="0078728C">
            <w:pPr>
              <w:spacing w:after="0"/>
              <w:jc w:val="center"/>
              <w:rPr>
                <w:rFonts w:cs="Arial"/>
                <w:szCs w:val="20"/>
              </w:rPr>
            </w:pPr>
            <w:r w:rsidRPr="001E1C93">
              <w:rPr>
                <w:rFonts w:cs="Arial"/>
                <w:szCs w:val="20"/>
              </w:rPr>
              <w:t>Uczeń potrafi:</w:t>
            </w:r>
          </w:p>
        </w:tc>
        <w:tc>
          <w:tcPr>
            <w:tcW w:w="3402" w:type="dxa"/>
            <w:vAlign w:val="center"/>
          </w:tcPr>
          <w:p w14:paraId="4F1C8F0B" w14:textId="77777777" w:rsidR="00234A9B" w:rsidRPr="001E1C93" w:rsidRDefault="00234A9B" w:rsidP="0078728C">
            <w:pPr>
              <w:spacing w:after="0"/>
              <w:jc w:val="center"/>
              <w:rPr>
                <w:rFonts w:cs="Arial"/>
                <w:b/>
                <w:bCs/>
                <w:szCs w:val="20"/>
              </w:rPr>
            </w:pPr>
            <w:r w:rsidRPr="001E1C93">
              <w:rPr>
                <w:rFonts w:cs="Arial"/>
                <w:b/>
                <w:bCs/>
                <w:szCs w:val="20"/>
              </w:rPr>
              <w:t>Ponadpodstawowe</w:t>
            </w:r>
          </w:p>
          <w:p w14:paraId="15A88233" w14:textId="77777777" w:rsidR="00234A9B" w:rsidRPr="001E1C93" w:rsidRDefault="00234A9B" w:rsidP="0078728C">
            <w:pPr>
              <w:spacing w:after="0"/>
              <w:jc w:val="center"/>
              <w:rPr>
                <w:rFonts w:cs="Arial"/>
                <w:szCs w:val="20"/>
              </w:rPr>
            </w:pPr>
            <w:r w:rsidRPr="001E1C93">
              <w:rPr>
                <w:rFonts w:cs="Arial"/>
                <w:szCs w:val="20"/>
              </w:rPr>
              <w:t>Uczeń potrafi:</w:t>
            </w:r>
          </w:p>
        </w:tc>
        <w:tc>
          <w:tcPr>
            <w:tcW w:w="1559" w:type="dxa"/>
          </w:tcPr>
          <w:p w14:paraId="7C9792E6" w14:textId="77777777" w:rsidR="00234A9B" w:rsidRPr="001E1C93" w:rsidRDefault="00234A9B" w:rsidP="0078728C">
            <w:pPr>
              <w:spacing w:after="0"/>
              <w:jc w:val="center"/>
              <w:rPr>
                <w:rFonts w:cs="Arial"/>
                <w:szCs w:val="20"/>
              </w:rPr>
            </w:pPr>
            <w:r w:rsidRPr="001E1C93">
              <w:rPr>
                <w:rFonts w:cs="Arial"/>
                <w:szCs w:val="20"/>
              </w:rPr>
              <w:t>Etap realizacji</w:t>
            </w:r>
          </w:p>
        </w:tc>
      </w:tr>
      <w:tr w:rsidR="007C22CB" w:rsidRPr="00B94481" w14:paraId="6290CA05" w14:textId="77777777" w:rsidTr="00497953">
        <w:tc>
          <w:tcPr>
            <w:tcW w:w="1702" w:type="dxa"/>
            <w:vAlign w:val="center"/>
          </w:tcPr>
          <w:p w14:paraId="7EDEAAFD" w14:textId="6E932CF8" w:rsidR="007C22CB" w:rsidRPr="001E1C93" w:rsidRDefault="007C22CB" w:rsidP="0078728C">
            <w:pPr>
              <w:spacing w:after="0"/>
              <w:rPr>
                <w:rFonts w:cs="Arial"/>
                <w:b/>
                <w:bCs/>
                <w:szCs w:val="20"/>
              </w:rPr>
            </w:pPr>
            <w:r w:rsidRPr="001E1C93">
              <w:rPr>
                <w:rFonts w:cs="Arial"/>
                <w:szCs w:val="20"/>
              </w:rPr>
              <w:t>I. Budowa i użytkowanie  pojazdów rolniczych</w:t>
            </w:r>
          </w:p>
        </w:tc>
        <w:tc>
          <w:tcPr>
            <w:tcW w:w="1984" w:type="dxa"/>
            <w:vAlign w:val="center"/>
          </w:tcPr>
          <w:p w14:paraId="3F529D5A" w14:textId="1FC107D2" w:rsidR="007C22CB" w:rsidRPr="001E1C93" w:rsidRDefault="007C22CB" w:rsidP="0078728C">
            <w:pPr>
              <w:spacing w:after="0"/>
              <w:rPr>
                <w:rFonts w:cs="Arial"/>
                <w:b/>
                <w:bCs/>
                <w:szCs w:val="20"/>
              </w:rPr>
            </w:pPr>
            <w:r w:rsidRPr="001E1C93">
              <w:rPr>
                <w:rFonts w:cs="Arial"/>
                <w:szCs w:val="20"/>
              </w:rPr>
              <w:t>1. Ogólna budowa pojazdów</w:t>
            </w:r>
          </w:p>
        </w:tc>
        <w:tc>
          <w:tcPr>
            <w:tcW w:w="1276" w:type="dxa"/>
            <w:vAlign w:val="center"/>
          </w:tcPr>
          <w:p w14:paraId="5F6B5FD5" w14:textId="227E5251" w:rsidR="007C22CB" w:rsidRPr="001E1C93" w:rsidRDefault="007C22CB" w:rsidP="00735383">
            <w:pPr>
              <w:spacing w:after="0"/>
              <w:jc w:val="center"/>
              <w:rPr>
                <w:rFonts w:cs="Arial"/>
                <w:szCs w:val="20"/>
              </w:rPr>
            </w:pPr>
          </w:p>
        </w:tc>
        <w:tc>
          <w:tcPr>
            <w:tcW w:w="4536" w:type="dxa"/>
            <w:vAlign w:val="center"/>
          </w:tcPr>
          <w:p w14:paraId="465F1CAD" w14:textId="77777777" w:rsidR="007C22CB" w:rsidRPr="001E1C93" w:rsidRDefault="007C22CB" w:rsidP="002C4E08">
            <w:pPr>
              <w:pStyle w:val="Akapitzlist"/>
              <w:numPr>
                <w:ilvl w:val="0"/>
                <w:numId w:val="41"/>
              </w:numPr>
              <w:rPr>
                <w:rFonts w:cs="Arial"/>
                <w:szCs w:val="20"/>
              </w:rPr>
            </w:pPr>
            <w:r w:rsidRPr="001E1C93">
              <w:rPr>
                <w:rFonts w:cs="Arial"/>
                <w:szCs w:val="20"/>
              </w:rPr>
              <w:t>zastosować zasady bhp i ochrony przeciwpożarowej oraz ochrony środowiska podczas użytkowania pojazdów stosowanych w rolnictwie</w:t>
            </w:r>
          </w:p>
          <w:p w14:paraId="49DBF90E" w14:textId="77777777" w:rsidR="007C22CB" w:rsidRPr="001E1C93" w:rsidRDefault="007C22CB" w:rsidP="002C4E08">
            <w:pPr>
              <w:pStyle w:val="Akapitzlist"/>
              <w:numPr>
                <w:ilvl w:val="0"/>
                <w:numId w:val="41"/>
              </w:numPr>
              <w:rPr>
                <w:rFonts w:cs="Arial"/>
                <w:szCs w:val="20"/>
              </w:rPr>
            </w:pPr>
            <w:r w:rsidRPr="001E1C93">
              <w:rPr>
                <w:rFonts w:cs="Arial"/>
                <w:szCs w:val="20"/>
              </w:rPr>
              <w:t>określić skutki oddziaływania czynników wpływających negatywnie na organizm człowieka</w:t>
            </w:r>
          </w:p>
          <w:p w14:paraId="16EE709F" w14:textId="77777777" w:rsidR="007C22CB" w:rsidRPr="001E1C93" w:rsidRDefault="007C22CB" w:rsidP="002C4E08">
            <w:pPr>
              <w:pStyle w:val="Akapitzlist"/>
              <w:numPr>
                <w:ilvl w:val="0"/>
                <w:numId w:val="41"/>
              </w:numPr>
              <w:rPr>
                <w:rFonts w:cs="Arial"/>
                <w:szCs w:val="20"/>
              </w:rPr>
            </w:pPr>
            <w:r w:rsidRPr="001E1C93">
              <w:rPr>
                <w:rFonts w:cs="Arial"/>
                <w:szCs w:val="20"/>
              </w:rPr>
              <w:t>zorganizować stanowisko pracy zgodnie z wymaganiami ergonomii, bhp, ochrony przeciwpożarowej i ochrony środowiska</w:t>
            </w:r>
          </w:p>
          <w:p w14:paraId="546331C4" w14:textId="77777777" w:rsidR="007C22CB" w:rsidRPr="001E1C93" w:rsidRDefault="007C22CB" w:rsidP="002C4E08">
            <w:pPr>
              <w:pStyle w:val="Akapitzlist"/>
              <w:numPr>
                <w:ilvl w:val="0"/>
                <w:numId w:val="41"/>
              </w:numPr>
              <w:rPr>
                <w:rFonts w:cs="Arial"/>
                <w:szCs w:val="20"/>
              </w:rPr>
            </w:pPr>
            <w:r w:rsidRPr="001E1C93">
              <w:rPr>
                <w:rFonts w:cs="Arial"/>
                <w:szCs w:val="20"/>
              </w:rPr>
              <w:t>zastosować środki ochrony indywidualnej i zbiorowej podczas wykonywania zadań zawodowych</w:t>
            </w:r>
          </w:p>
          <w:p w14:paraId="7C791A45" w14:textId="77777777" w:rsidR="007C22CB" w:rsidRPr="001E1C93" w:rsidRDefault="007C22CB" w:rsidP="002C4E08">
            <w:pPr>
              <w:pStyle w:val="Akapitzlist"/>
              <w:numPr>
                <w:ilvl w:val="0"/>
                <w:numId w:val="41"/>
              </w:numPr>
              <w:rPr>
                <w:rFonts w:cs="Arial"/>
                <w:szCs w:val="20"/>
              </w:rPr>
            </w:pPr>
            <w:r w:rsidRPr="001E1C93">
              <w:rPr>
                <w:rFonts w:cs="Arial"/>
                <w:szCs w:val="20"/>
              </w:rPr>
              <w:t>udzielić pierwszej pomocy w stanach nagłego zagrożenia zdrowia lub życia</w:t>
            </w:r>
          </w:p>
          <w:p w14:paraId="4CF1C2C0" w14:textId="77777777" w:rsidR="007C22CB" w:rsidRPr="001E1C93" w:rsidRDefault="007C22CB" w:rsidP="002C4E08">
            <w:pPr>
              <w:pStyle w:val="Akapitzlist"/>
              <w:numPr>
                <w:ilvl w:val="0"/>
                <w:numId w:val="41"/>
              </w:numPr>
              <w:rPr>
                <w:rFonts w:cs="Arial"/>
                <w:szCs w:val="20"/>
              </w:rPr>
            </w:pPr>
            <w:r w:rsidRPr="001E1C93">
              <w:rPr>
                <w:rFonts w:cs="Arial"/>
                <w:szCs w:val="20"/>
              </w:rPr>
              <w:t>wyjaśnić zasadę działania silników spalinowych</w:t>
            </w:r>
          </w:p>
          <w:p w14:paraId="71C918FD" w14:textId="77777777" w:rsidR="007C22CB" w:rsidRPr="001E1C93" w:rsidRDefault="007C22CB" w:rsidP="002C4E08">
            <w:pPr>
              <w:pStyle w:val="Akapitzlist"/>
              <w:numPr>
                <w:ilvl w:val="0"/>
                <w:numId w:val="41"/>
              </w:numPr>
              <w:rPr>
                <w:rFonts w:cs="Arial"/>
                <w:szCs w:val="20"/>
              </w:rPr>
            </w:pPr>
            <w:r w:rsidRPr="001E1C93">
              <w:rPr>
                <w:rFonts w:cs="Arial"/>
                <w:szCs w:val="20"/>
              </w:rPr>
              <w:t>rozróżnić elementy konstrukcyjne silników spalinowych</w:t>
            </w:r>
          </w:p>
          <w:p w14:paraId="4AD08890" w14:textId="77777777" w:rsidR="007C22CB" w:rsidRPr="001E1C93" w:rsidRDefault="007C22CB" w:rsidP="002C4E08">
            <w:pPr>
              <w:pStyle w:val="Akapitzlist"/>
              <w:numPr>
                <w:ilvl w:val="0"/>
                <w:numId w:val="41"/>
              </w:numPr>
              <w:rPr>
                <w:rFonts w:cs="Arial"/>
                <w:szCs w:val="20"/>
              </w:rPr>
            </w:pPr>
            <w:r w:rsidRPr="001E1C93">
              <w:rPr>
                <w:rFonts w:cs="Arial"/>
                <w:szCs w:val="20"/>
              </w:rPr>
              <w:t>wykonać regulacje eksploatacyjne silników</w:t>
            </w:r>
          </w:p>
          <w:p w14:paraId="3D13D075" w14:textId="77777777" w:rsidR="007C22CB" w:rsidRPr="001E1C93" w:rsidRDefault="007C22CB" w:rsidP="002C4E08">
            <w:pPr>
              <w:pStyle w:val="Akapitzlist"/>
              <w:numPr>
                <w:ilvl w:val="0"/>
                <w:numId w:val="41"/>
              </w:numPr>
              <w:rPr>
                <w:rFonts w:cs="Arial"/>
                <w:szCs w:val="20"/>
              </w:rPr>
            </w:pPr>
            <w:r w:rsidRPr="001E1C93">
              <w:rPr>
                <w:rFonts w:cs="Arial"/>
                <w:szCs w:val="20"/>
              </w:rPr>
              <w:t>rozróżnić elementy konstrukcyjne układów napędowych ciągników i pojazdów rolniczych</w:t>
            </w:r>
          </w:p>
          <w:p w14:paraId="3C30F1AB" w14:textId="77777777" w:rsidR="007C22CB" w:rsidRPr="001E1C93" w:rsidRDefault="007C22CB" w:rsidP="002C4E08">
            <w:pPr>
              <w:pStyle w:val="Akapitzlist"/>
              <w:numPr>
                <w:ilvl w:val="0"/>
                <w:numId w:val="41"/>
              </w:numPr>
              <w:rPr>
                <w:rFonts w:cs="Arial"/>
                <w:szCs w:val="20"/>
              </w:rPr>
            </w:pPr>
            <w:r w:rsidRPr="001E1C93">
              <w:rPr>
                <w:rFonts w:cs="Arial"/>
                <w:szCs w:val="20"/>
              </w:rPr>
              <w:t>rozróżnić elementy konstrukcyjne układów hamulcowych ciągników i pojazdów rolniczych</w:t>
            </w:r>
          </w:p>
          <w:p w14:paraId="3CB40CCE" w14:textId="77777777" w:rsidR="007C22CB" w:rsidRPr="001E1C93" w:rsidRDefault="007C22CB" w:rsidP="002C4E08">
            <w:pPr>
              <w:pStyle w:val="Akapitzlist"/>
              <w:numPr>
                <w:ilvl w:val="0"/>
                <w:numId w:val="41"/>
              </w:numPr>
              <w:rPr>
                <w:rFonts w:cs="Arial"/>
                <w:szCs w:val="20"/>
              </w:rPr>
            </w:pPr>
            <w:r w:rsidRPr="001E1C93">
              <w:rPr>
                <w:rFonts w:cs="Arial"/>
                <w:szCs w:val="20"/>
              </w:rPr>
              <w:t>rozróżnić elementy konstrukcyjne układów kierowniczych ciągników i pojazdów rolniczych</w:t>
            </w:r>
          </w:p>
          <w:p w14:paraId="625C12F3" w14:textId="77777777" w:rsidR="007C22CB" w:rsidRPr="001E1C93" w:rsidRDefault="007C22CB" w:rsidP="002C4E08">
            <w:pPr>
              <w:pStyle w:val="Akapitzlist"/>
              <w:numPr>
                <w:ilvl w:val="0"/>
                <w:numId w:val="41"/>
              </w:numPr>
              <w:rPr>
                <w:rFonts w:cs="Arial"/>
                <w:szCs w:val="20"/>
              </w:rPr>
            </w:pPr>
            <w:r w:rsidRPr="001E1C93">
              <w:rPr>
                <w:rFonts w:cs="Arial"/>
                <w:szCs w:val="20"/>
              </w:rPr>
              <w:t>rozróżnić elementy konstrukcyjne układów hydraulicznych ciągników rolniczych</w:t>
            </w:r>
          </w:p>
          <w:p w14:paraId="253C2CBE" w14:textId="12C7A322" w:rsidR="00FD5715" w:rsidRPr="001E1C93" w:rsidRDefault="00FD5715" w:rsidP="002C4E08">
            <w:pPr>
              <w:pStyle w:val="Akapitzlist"/>
              <w:numPr>
                <w:ilvl w:val="0"/>
                <w:numId w:val="41"/>
              </w:numPr>
              <w:rPr>
                <w:rFonts w:cs="Arial"/>
                <w:szCs w:val="20"/>
              </w:rPr>
            </w:pPr>
            <w:r w:rsidRPr="001E1C93">
              <w:rPr>
                <w:rFonts w:cs="Arial"/>
                <w:szCs w:val="20"/>
              </w:rPr>
              <w:t>rozróżnić elementy konstrukcyjne układów pneumatycznych ciągników rolniczych</w:t>
            </w:r>
          </w:p>
          <w:p w14:paraId="014FE580" w14:textId="77777777" w:rsidR="007C22CB" w:rsidRPr="001E1C93" w:rsidRDefault="007C22CB" w:rsidP="002C4E08">
            <w:pPr>
              <w:pStyle w:val="Akapitzlist"/>
              <w:numPr>
                <w:ilvl w:val="0"/>
                <w:numId w:val="41"/>
              </w:numPr>
              <w:rPr>
                <w:rFonts w:cs="Arial"/>
                <w:szCs w:val="20"/>
              </w:rPr>
            </w:pPr>
            <w:r w:rsidRPr="001E1C93">
              <w:rPr>
                <w:rFonts w:cs="Arial"/>
                <w:szCs w:val="20"/>
              </w:rPr>
              <w:t>wykonać obsługę instalacji elektrycznej</w:t>
            </w:r>
          </w:p>
          <w:p w14:paraId="7123FE38" w14:textId="77777777" w:rsidR="007C22CB" w:rsidRPr="001E1C93" w:rsidRDefault="007C22CB" w:rsidP="002C4E08">
            <w:pPr>
              <w:pStyle w:val="Akapitzlist"/>
              <w:numPr>
                <w:ilvl w:val="0"/>
                <w:numId w:val="41"/>
              </w:numPr>
              <w:rPr>
                <w:rFonts w:cs="Arial"/>
                <w:szCs w:val="20"/>
              </w:rPr>
            </w:pPr>
            <w:r w:rsidRPr="001E1C93">
              <w:rPr>
                <w:rFonts w:cs="Arial"/>
                <w:szCs w:val="20"/>
              </w:rPr>
              <w:t>wykonać czynności przeglądów ciągników rolniczych</w:t>
            </w:r>
          </w:p>
          <w:p w14:paraId="4FD8A916" w14:textId="77777777" w:rsidR="00735383" w:rsidRPr="001E1C93" w:rsidRDefault="007C22CB" w:rsidP="002C4E08">
            <w:pPr>
              <w:pStyle w:val="Akapitzlist"/>
              <w:numPr>
                <w:ilvl w:val="0"/>
                <w:numId w:val="41"/>
              </w:numPr>
              <w:rPr>
                <w:rFonts w:cs="Arial"/>
                <w:b/>
                <w:bCs/>
                <w:szCs w:val="20"/>
              </w:rPr>
            </w:pPr>
            <w:r w:rsidRPr="001E1C93">
              <w:rPr>
                <w:rFonts w:cs="Arial"/>
                <w:szCs w:val="20"/>
              </w:rPr>
              <w:t>wykonać obsługę techniczną pojazdów samochodowych stosowanych w rolnictwie</w:t>
            </w:r>
          </w:p>
          <w:p w14:paraId="35485BED" w14:textId="45DB96BF" w:rsidR="007C22CB" w:rsidRPr="001E1C93" w:rsidRDefault="007C22CB" w:rsidP="002C4E08">
            <w:pPr>
              <w:pStyle w:val="Akapitzlist"/>
              <w:numPr>
                <w:ilvl w:val="0"/>
                <w:numId w:val="41"/>
              </w:numPr>
              <w:rPr>
                <w:rFonts w:cs="Arial"/>
                <w:b/>
                <w:bCs/>
                <w:szCs w:val="20"/>
              </w:rPr>
            </w:pPr>
            <w:r w:rsidRPr="001E1C93">
              <w:rPr>
                <w:rFonts w:cs="Arial"/>
                <w:szCs w:val="20"/>
              </w:rPr>
              <w:t>umyć i zakonserwować pojazdy rolnicze</w:t>
            </w:r>
          </w:p>
        </w:tc>
        <w:tc>
          <w:tcPr>
            <w:tcW w:w="3402" w:type="dxa"/>
            <w:vAlign w:val="center"/>
          </w:tcPr>
          <w:p w14:paraId="54ADB0B2" w14:textId="77777777" w:rsidR="007C22CB" w:rsidRPr="001E1C93" w:rsidRDefault="007C22CB" w:rsidP="002C4E08">
            <w:pPr>
              <w:pStyle w:val="Akapitzlist"/>
              <w:numPr>
                <w:ilvl w:val="0"/>
                <w:numId w:val="41"/>
              </w:numPr>
              <w:rPr>
                <w:rFonts w:cs="Arial"/>
                <w:szCs w:val="20"/>
              </w:rPr>
            </w:pPr>
            <w:r w:rsidRPr="001E1C93">
              <w:rPr>
                <w:rFonts w:cs="Arial"/>
                <w:szCs w:val="20"/>
              </w:rPr>
              <w:t>rozpoznać potencjalne zagrożenia wynikające ze specyfiki pracy w rolnictwie</w:t>
            </w:r>
          </w:p>
          <w:p w14:paraId="26606C9D" w14:textId="77777777" w:rsidR="007C22CB" w:rsidRPr="001E1C93" w:rsidRDefault="007C22CB" w:rsidP="002C4E08">
            <w:pPr>
              <w:pStyle w:val="Akapitzlist"/>
              <w:numPr>
                <w:ilvl w:val="0"/>
                <w:numId w:val="41"/>
              </w:numPr>
              <w:rPr>
                <w:rFonts w:cs="Arial"/>
                <w:szCs w:val="20"/>
              </w:rPr>
            </w:pPr>
            <w:r w:rsidRPr="001E1C93">
              <w:rPr>
                <w:rFonts w:cs="Arial"/>
                <w:szCs w:val="20"/>
              </w:rPr>
              <w:t>rozpoznać elementy konstrukcyjne układów zasilania rożnych typów silników</w:t>
            </w:r>
          </w:p>
          <w:p w14:paraId="5C33959B" w14:textId="77777777" w:rsidR="007C22CB" w:rsidRPr="001E1C93" w:rsidRDefault="007C22CB" w:rsidP="002C4E08">
            <w:pPr>
              <w:pStyle w:val="Akapitzlist"/>
              <w:numPr>
                <w:ilvl w:val="0"/>
                <w:numId w:val="41"/>
              </w:numPr>
              <w:rPr>
                <w:rFonts w:cs="Arial"/>
                <w:szCs w:val="20"/>
              </w:rPr>
            </w:pPr>
            <w:r w:rsidRPr="001E1C93">
              <w:rPr>
                <w:rFonts w:cs="Arial"/>
                <w:szCs w:val="20"/>
              </w:rPr>
              <w:t>wykonać regulację po wymianie elementów</w:t>
            </w:r>
          </w:p>
          <w:p w14:paraId="41FF3B97" w14:textId="77777777" w:rsidR="007C22CB" w:rsidRPr="001E1C93" w:rsidRDefault="007C22CB" w:rsidP="002C4E08">
            <w:pPr>
              <w:pStyle w:val="Akapitzlist"/>
              <w:numPr>
                <w:ilvl w:val="0"/>
                <w:numId w:val="41"/>
              </w:numPr>
              <w:rPr>
                <w:rFonts w:cs="Arial"/>
                <w:szCs w:val="20"/>
              </w:rPr>
            </w:pPr>
            <w:r w:rsidRPr="001E1C93">
              <w:rPr>
                <w:rFonts w:cs="Arial"/>
                <w:szCs w:val="20"/>
              </w:rPr>
              <w:t>ocenić poprawność montażu wymienionych elementów (np. układu rozrządu)</w:t>
            </w:r>
          </w:p>
          <w:p w14:paraId="779DF95A" w14:textId="77777777" w:rsidR="007C22CB" w:rsidRPr="001E1C93" w:rsidRDefault="007C22CB" w:rsidP="002C4E08">
            <w:pPr>
              <w:pStyle w:val="Akapitzlist"/>
              <w:numPr>
                <w:ilvl w:val="0"/>
                <w:numId w:val="41"/>
              </w:numPr>
              <w:rPr>
                <w:rFonts w:cs="Arial"/>
                <w:szCs w:val="20"/>
              </w:rPr>
            </w:pPr>
            <w:r w:rsidRPr="001E1C93">
              <w:rPr>
                <w:rFonts w:cs="Arial"/>
                <w:szCs w:val="20"/>
              </w:rPr>
              <w:t>zakonserwować pojazd na długi okres postoju</w:t>
            </w:r>
          </w:p>
          <w:p w14:paraId="0273E850" w14:textId="77777777" w:rsidR="007C22CB" w:rsidRPr="001E1C93" w:rsidRDefault="007C22CB" w:rsidP="002C4E08">
            <w:pPr>
              <w:pStyle w:val="Akapitzlist"/>
              <w:numPr>
                <w:ilvl w:val="0"/>
                <w:numId w:val="41"/>
              </w:numPr>
              <w:rPr>
                <w:rFonts w:cs="Arial"/>
                <w:szCs w:val="20"/>
              </w:rPr>
            </w:pPr>
            <w:r w:rsidRPr="001E1C93">
              <w:rPr>
                <w:rFonts w:cs="Arial"/>
                <w:szCs w:val="20"/>
              </w:rPr>
              <w:t>ustalić parametry regulacyjne różnych typów silników,</w:t>
            </w:r>
          </w:p>
          <w:p w14:paraId="2FD61DA9" w14:textId="77777777" w:rsidR="007C22CB" w:rsidRPr="001E1C93" w:rsidRDefault="007C22CB" w:rsidP="002C4E08">
            <w:pPr>
              <w:pStyle w:val="Akapitzlist"/>
              <w:numPr>
                <w:ilvl w:val="0"/>
                <w:numId w:val="41"/>
              </w:numPr>
              <w:rPr>
                <w:rFonts w:cs="Arial"/>
                <w:szCs w:val="20"/>
              </w:rPr>
            </w:pPr>
            <w:r w:rsidRPr="001E1C93">
              <w:rPr>
                <w:rFonts w:cs="Arial"/>
                <w:szCs w:val="20"/>
              </w:rPr>
              <w:t>ustalić parametry regulacyjne układów kierowniczych różnych typów pojazdów,</w:t>
            </w:r>
          </w:p>
          <w:p w14:paraId="443CAD2B" w14:textId="77777777" w:rsidR="00735383" w:rsidRPr="001E1C93" w:rsidRDefault="00735383" w:rsidP="002C4E08">
            <w:pPr>
              <w:pStyle w:val="Akapitzlist"/>
              <w:numPr>
                <w:ilvl w:val="0"/>
                <w:numId w:val="41"/>
              </w:numPr>
              <w:rPr>
                <w:rFonts w:cs="Arial"/>
                <w:szCs w:val="20"/>
              </w:rPr>
            </w:pPr>
            <w:r w:rsidRPr="001E1C93">
              <w:rPr>
                <w:rFonts w:cs="Arial"/>
                <w:szCs w:val="20"/>
              </w:rPr>
              <w:t>przygotować ciągnik do badania technicznego</w:t>
            </w:r>
          </w:p>
          <w:p w14:paraId="1A96C0B4" w14:textId="4B025260" w:rsidR="00735383" w:rsidRPr="001E1C93" w:rsidRDefault="00735383" w:rsidP="002C4E08">
            <w:pPr>
              <w:pStyle w:val="Akapitzlist"/>
              <w:numPr>
                <w:ilvl w:val="0"/>
                <w:numId w:val="41"/>
              </w:numPr>
              <w:rPr>
                <w:rFonts w:cs="Arial"/>
                <w:szCs w:val="20"/>
              </w:rPr>
            </w:pPr>
            <w:r w:rsidRPr="001E1C93">
              <w:rPr>
                <w:rFonts w:cs="Arial"/>
                <w:szCs w:val="20"/>
              </w:rPr>
              <w:t>przygotować przyczepę rolniczą do badania technicznego</w:t>
            </w:r>
          </w:p>
          <w:p w14:paraId="33FB5C01" w14:textId="331F182C" w:rsidR="00735383" w:rsidRPr="001E1C93" w:rsidRDefault="00735383" w:rsidP="002C4E08">
            <w:pPr>
              <w:pStyle w:val="Akapitzlist"/>
              <w:numPr>
                <w:ilvl w:val="0"/>
                <w:numId w:val="41"/>
              </w:numPr>
              <w:rPr>
                <w:rFonts w:cs="Arial"/>
                <w:szCs w:val="20"/>
              </w:rPr>
            </w:pPr>
            <w:r w:rsidRPr="001E1C93">
              <w:rPr>
                <w:rFonts w:cs="Arial"/>
                <w:szCs w:val="20"/>
              </w:rPr>
              <w:t>posłużyć się aktami prawnymi podczas ustalania zakresu czynności podczas badania stanu technicznego pojazdu</w:t>
            </w:r>
          </w:p>
        </w:tc>
        <w:tc>
          <w:tcPr>
            <w:tcW w:w="1559" w:type="dxa"/>
          </w:tcPr>
          <w:p w14:paraId="4D056216" w14:textId="681D0C08" w:rsidR="007C22CB" w:rsidRPr="001E1C93" w:rsidRDefault="007C22CB" w:rsidP="0078728C">
            <w:pPr>
              <w:spacing w:after="0"/>
              <w:jc w:val="center"/>
              <w:rPr>
                <w:rFonts w:cs="Arial"/>
                <w:szCs w:val="20"/>
              </w:rPr>
            </w:pPr>
            <w:r w:rsidRPr="001E1C93">
              <w:rPr>
                <w:rFonts w:cs="Arial"/>
                <w:szCs w:val="20"/>
              </w:rPr>
              <w:t>Klasa II</w:t>
            </w:r>
          </w:p>
        </w:tc>
      </w:tr>
      <w:tr w:rsidR="00FD5715" w:rsidRPr="00B94481" w14:paraId="167827AF" w14:textId="77777777" w:rsidTr="00497953">
        <w:tc>
          <w:tcPr>
            <w:tcW w:w="1702" w:type="dxa"/>
            <w:vMerge w:val="restart"/>
          </w:tcPr>
          <w:p w14:paraId="585E1856" w14:textId="66CC1D1D" w:rsidR="00FD5715" w:rsidRPr="001E1C93" w:rsidRDefault="00FD5715" w:rsidP="00FD5715">
            <w:pPr>
              <w:spacing w:after="0"/>
              <w:ind w:left="-108" w:right="-108"/>
              <w:rPr>
                <w:rFonts w:cs="Arial"/>
                <w:bCs/>
                <w:szCs w:val="20"/>
              </w:rPr>
            </w:pPr>
            <w:r w:rsidRPr="001E1C93">
              <w:rPr>
                <w:rFonts w:cs="Arial"/>
                <w:szCs w:val="20"/>
              </w:rPr>
              <w:t>II. Diagnozowanie i naprawa pojazdów rolniczych</w:t>
            </w:r>
          </w:p>
        </w:tc>
        <w:tc>
          <w:tcPr>
            <w:tcW w:w="1984" w:type="dxa"/>
          </w:tcPr>
          <w:p w14:paraId="2CD8881D" w14:textId="7B4D421E" w:rsidR="00FD5715" w:rsidRPr="001E1C93" w:rsidRDefault="00497953" w:rsidP="002C4E08">
            <w:pPr>
              <w:pStyle w:val="Akapitzlist"/>
              <w:numPr>
                <w:ilvl w:val="0"/>
                <w:numId w:val="84"/>
              </w:numPr>
              <w:ind w:left="0" w:hanging="108"/>
              <w:rPr>
                <w:rFonts w:cs="Arial"/>
                <w:bCs/>
                <w:szCs w:val="20"/>
              </w:rPr>
            </w:pPr>
            <w:r w:rsidRPr="001E1C93">
              <w:rPr>
                <w:rFonts w:cs="Arial"/>
                <w:szCs w:val="20"/>
              </w:rPr>
              <w:t xml:space="preserve"> </w:t>
            </w:r>
            <w:r w:rsidR="00FD5715" w:rsidRPr="001E1C93">
              <w:rPr>
                <w:rFonts w:cs="Arial"/>
                <w:szCs w:val="20"/>
              </w:rPr>
              <w:t>Diagnozowanie usterek</w:t>
            </w:r>
          </w:p>
        </w:tc>
        <w:tc>
          <w:tcPr>
            <w:tcW w:w="1276" w:type="dxa"/>
          </w:tcPr>
          <w:p w14:paraId="09EA9775" w14:textId="6328BA74" w:rsidR="00FD5715" w:rsidRPr="001E1C93" w:rsidRDefault="00FD5715" w:rsidP="00735383">
            <w:pPr>
              <w:spacing w:after="0"/>
              <w:jc w:val="center"/>
              <w:rPr>
                <w:rFonts w:cs="Arial"/>
                <w:szCs w:val="20"/>
              </w:rPr>
            </w:pPr>
          </w:p>
        </w:tc>
        <w:tc>
          <w:tcPr>
            <w:tcW w:w="4536" w:type="dxa"/>
          </w:tcPr>
          <w:p w14:paraId="17DFF8C5" w14:textId="77777777" w:rsidR="00FD5715" w:rsidRPr="001E1C93" w:rsidRDefault="00FD5715" w:rsidP="002C4E08">
            <w:pPr>
              <w:pStyle w:val="Akapitzlist"/>
              <w:numPr>
                <w:ilvl w:val="0"/>
                <w:numId w:val="41"/>
              </w:numPr>
              <w:rPr>
                <w:rFonts w:cs="Arial"/>
                <w:szCs w:val="20"/>
              </w:rPr>
            </w:pPr>
            <w:r w:rsidRPr="001E1C93">
              <w:rPr>
                <w:rFonts w:cs="Arial"/>
                <w:szCs w:val="20"/>
              </w:rPr>
              <w:t>zastosować zasady bhp  i ochrony przeciwpożarowej. oraz ochrony środowiska  przy obsłudze i naprawie maszyn i narzędzi</w:t>
            </w:r>
          </w:p>
          <w:p w14:paraId="06576893" w14:textId="77777777" w:rsidR="00FD5715" w:rsidRPr="001E1C93" w:rsidRDefault="00FD5715" w:rsidP="002C4E08">
            <w:pPr>
              <w:pStyle w:val="Akapitzlist"/>
              <w:numPr>
                <w:ilvl w:val="0"/>
                <w:numId w:val="41"/>
              </w:numPr>
              <w:rPr>
                <w:rFonts w:cs="Arial"/>
                <w:szCs w:val="20"/>
              </w:rPr>
            </w:pPr>
            <w:r w:rsidRPr="001E1C93">
              <w:rPr>
                <w:rFonts w:cs="Arial"/>
                <w:szCs w:val="20"/>
              </w:rPr>
              <w:t>zorganizować stanowisko pracy zgodnie z wymaganiami ergonomii, bhp, ochrony ppoż. I ochrony środowiska</w:t>
            </w:r>
          </w:p>
          <w:p w14:paraId="62537C0F" w14:textId="77777777" w:rsidR="00FD5715" w:rsidRPr="001E1C93" w:rsidRDefault="00FD5715" w:rsidP="002C4E08">
            <w:pPr>
              <w:pStyle w:val="Akapitzlist"/>
              <w:numPr>
                <w:ilvl w:val="0"/>
                <w:numId w:val="41"/>
              </w:numPr>
              <w:rPr>
                <w:rFonts w:cs="Arial"/>
                <w:szCs w:val="20"/>
              </w:rPr>
            </w:pPr>
            <w:r w:rsidRPr="001E1C93">
              <w:rPr>
                <w:rFonts w:cs="Arial"/>
                <w:szCs w:val="20"/>
              </w:rPr>
              <w:t>zastosować środki ochrony indywidualnej i zbiorowej podczas wykonywania zadań zawodowych</w:t>
            </w:r>
          </w:p>
          <w:p w14:paraId="37CB2F2E" w14:textId="6027E997" w:rsidR="00FD5715" w:rsidRPr="001E1C93" w:rsidRDefault="00FD5715" w:rsidP="002C4E08">
            <w:pPr>
              <w:pStyle w:val="Akapitzlist"/>
              <w:numPr>
                <w:ilvl w:val="0"/>
                <w:numId w:val="41"/>
              </w:numPr>
              <w:rPr>
                <w:rFonts w:cs="Arial"/>
                <w:szCs w:val="20"/>
              </w:rPr>
            </w:pPr>
            <w:r w:rsidRPr="001E1C93">
              <w:rPr>
                <w:rFonts w:cs="Arial"/>
                <w:szCs w:val="20"/>
              </w:rPr>
              <w:t>dobrać narzędzia i przyrządy do określonych prac związanych z diagnostyką i naprawą</w:t>
            </w:r>
          </w:p>
          <w:p w14:paraId="16723A86" w14:textId="44CBCFCC" w:rsidR="00FD5715" w:rsidRPr="001E1C93" w:rsidRDefault="00FD5715" w:rsidP="002C4E08">
            <w:pPr>
              <w:pStyle w:val="Akapitzlist"/>
              <w:numPr>
                <w:ilvl w:val="0"/>
                <w:numId w:val="41"/>
              </w:numPr>
              <w:rPr>
                <w:rFonts w:cs="Arial"/>
                <w:szCs w:val="20"/>
              </w:rPr>
            </w:pPr>
            <w:r w:rsidRPr="001E1C93">
              <w:rPr>
                <w:rFonts w:cs="Arial"/>
                <w:szCs w:val="20"/>
              </w:rPr>
              <w:t>wykonać diagnostykę układu korbowo - tłokowego silników spalinowych</w:t>
            </w:r>
          </w:p>
          <w:p w14:paraId="373BE40C" w14:textId="550186E6" w:rsidR="00FD5715" w:rsidRPr="001E1C93" w:rsidRDefault="00FD5715" w:rsidP="002C4E08">
            <w:pPr>
              <w:pStyle w:val="Akapitzlist"/>
              <w:numPr>
                <w:ilvl w:val="0"/>
                <w:numId w:val="41"/>
              </w:numPr>
              <w:rPr>
                <w:rFonts w:cs="Arial"/>
                <w:szCs w:val="20"/>
              </w:rPr>
            </w:pPr>
            <w:r w:rsidRPr="001E1C93">
              <w:rPr>
                <w:rFonts w:cs="Arial"/>
                <w:szCs w:val="20"/>
              </w:rPr>
              <w:t xml:space="preserve">wykonać diagnostykę układu zasilania silników spalinowych </w:t>
            </w:r>
          </w:p>
          <w:p w14:paraId="0FA87123" w14:textId="4160975A" w:rsidR="00FD5715" w:rsidRPr="001E1C93" w:rsidRDefault="00FD5715" w:rsidP="002C4E08">
            <w:pPr>
              <w:pStyle w:val="Akapitzlist"/>
              <w:numPr>
                <w:ilvl w:val="0"/>
                <w:numId w:val="41"/>
              </w:numPr>
              <w:rPr>
                <w:rFonts w:cs="Arial"/>
                <w:szCs w:val="20"/>
              </w:rPr>
            </w:pPr>
            <w:r w:rsidRPr="001E1C93">
              <w:rPr>
                <w:rFonts w:cs="Arial"/>
                <w:szCs w:val="20"/>
              </w:rPr>
              <w:t>wykonać diagnostykę układów napędowych ciągników i pojazdów rolniczych</w:t>
            </w:r>
          </w:p>
          <w:p w14:paraId="4C08F7D9" w14:textId="16EC55E0" w:rsidR="00FD5715" w:rsidRPr="001E1C93" w:rsidRDefault="00FD5715" w:rsidP="002C4E08">
            <w:pPr>
              <w:pStyle w:val="Akapitzlist"/>
              <w:numPr>
                <w:ilvl w:val="0"/>
                <w:numId w:val="41"/>
              </w:numPr>
              <w:rPr>
                <w:rFonts w:cs="Arial"/>
                <w:szCs w:val="20"/>
              </w:rPr>
            </w:pPr>
            <w:r w:rsidRPr="001E1C93">
              <w:rPr>
                <w:rFonts w:cs="Arial"/>
                <w:szCs w:val="20"/>
              </w:rPr>
              <w:t>wykonać diagnostykę układów hamulcowych ciągników i pojazdów rolniczych</w:t>
            </w:r>
          </w:p>
          <w:p w14:paraId="0F191926" w14:textId="3D447ACD" w:rsidR="00FD5715" w:rsidRPr="001E1C93" w:rsidRDefault="00FD5715" w:rsidP="002C4E08">
            <w:pPr>
              <w:pStyle w:val="Akapitzlist"/>
              <w:numPr>
                <w:ilvl w:val="0"/>
                <w:numId w:val="41"/>
              </w:numPr>
              <w:rPr>
                <w:rFonts w:cs="Arial"/>
                <w:szCs w:val="20"/>
              </w:rPr>
            </w:pPr>
            <w:r w:rsidRPr="001E1C93">
              <w:rPr>
                <w:rFonts w:cs="Arial"/>
                <w:szCs w:val="20"/>
              </w:rPr>
              <w:t>wykonać diagnostykę układów kierowniczych ciągników i pojazdów rolniczych</w:t>
            </w:r>
          </w:p>
          <w:p w14:paraId="50E68E10" w14:textId="5D70CAC6" w:rsidR="00FD5715" w:rsidRPr="001E1C93" w:rsidRDefault="00FD5715" w:rsidP="002C4E08">
            <w:pPr>
              <w:pStyle w:val="Akapitzlist"/>
              <w:numPr>
                <w:ilvl w:val="0"/>
                <w:numId w:val="41"/>
              </w:numPr>
              <w:rPr>
                <w:rFonts w:cs="Arial"/>
                <w:szCs w:val="20"/>
              </w:rPr>
            </w:pPr>
            <w:r w:rsidRPr="001E1C93">
              <w:rPr>
                <w:rFonts w:cs="Arial"/>
                <w:szCs w:val="20"/>
              </w:rPr>
              <w:t>wykonać diagnostykę układów hydraulicznych ciągników rolniczych</w:t>
            </w:r>
          </w:p>
          <w:p w14:paraId="07C10B98" w14:textId="403501FB" w:rsidR="00FD5715" w:rsidRPr="001E1C93" w:rsidRDefault="00FD5715" w:rsidP="002C4E08">
            <w:pPr>
              <w:pStyle w:val="Akapitzlist"/>
              <w:numPr>
                <w:ilvl w:val="0"/>
                <w:numId w:val="41"/>
              </w:numPr>
              <w:rPr>
                <w:rFonts w:cs="Arial"/>
                <w:b/>
                <w:bCs/>
                <w:szCs w:val="20"/>
              </w:rPr>
            </w:pPr>
            <w:r w:rsidRPr="001E1C93">
              <w:rPr>
                <w:rFonts w:cs="Arial"/>
                <w:szCs w:val="20"/>
              </w:rPr>
              <w:t>wykonać diagnostykę układów pneumatycznych ciągników rolniczych</w:t>
            </w:r>
          </w:p>
        </w:tc>
        <w:tc>
          <w:tcPr>
            <w:tcW w:w="3402" w:type="dxa"/>
          </w:tcPr>
          <w:p w14:paraId="68E42546" w14:textId="77777777" w:rsidR="00FD5715" w:rsidRPr="001E1C93" w:rsidRDefault="00FD5715" w:rsidP="002C4E08">
            <w:pPr>
              <w:pStyle w:val="Akapitzlist"/>
              <w:numPr>
                <w:ilvl w:val="0"/>
                <w:numId w:val="41"/>
              </w:numPr>
              <w:rPr>
                <w:rFonts w:cs="Arial"/>
                <w:szCs w:val="20"/>
              </w:rPr>
            </w:pPr>
            <w:r w:rsidRPr="001E1C93">
              <w:rPr>
                <w:rFonts w:cs="Arial"/>
                <w:szCs w:val="20"/>
              </w:rPr>
              <w:t>określić przyczyny powstawania określonych usterek</w:t>
            </w:r>
          </w:p>
          <w:p w14:paraId="1376E891" w14:textId="77777777" w:rsidR="00FD5715" w:rsidRPr="001E1C93" w:rsidRDefault="00FD5715" w:rsidP="002C4E08">
            <w:pPr>
              <w:pStyle w:val="Akapitzlist"/>
              <w:numPr>
                <w:ilvl w:val="0"/>
                <w:numId w:val="41"/>
              </w:numPr>
              <w:rPr>
                <w:rFonts w:cs="Arial"/>
                <w:szCs w:val="20"/>
              </w:rPr>
            </w:pPr>
            <w:r w:rsidRPr="001E1C93">
              <w:rPr>
                <w:rFonts w:cs="Arial"/>
                <w:szCs w:val="20"/>
              </w:rPr>
              <w:t>przewidzieć skutki niezachowania warunków montażu</w:t>
            </w:r>
          </w:p>
          <w:p w14:paraId="6678759F" w14:textId="77777777" w:rsidR="00FD5715" w:rsidRPr="001E1C93" w:rsidRDefault="00735383" w:rsidP="002C4E08">
            <w:pPr>
              <w:pStyle w:val="Akapitzlist"/>
              <w:numPr>
                <w:ilvl w:val="0"/>
                <w:numId w:val="41"/>
              </w:numPr>
              <w:rPr>
                <w:rFonts w:cs="Arial"/>
                <w:szCs w:val="20"/>
              </w:rPr>
            </w:pPr>
            <w:r w:rsidRPr="001E1C93">
              <w:rPr>
                <w:rFonts w:cs="Arial"/>
                <w:szCs w:val="20"/>
              </w:rPr>
              <w:t>ustalić w dokumentacji technicznej wartości parametrów pracy podzespołów,</w:t>
            </w:r>
          </w:p>
          <w:p w14:paraId="13E68084" w14:textId="5AF51398" w:rsidR="00735383" w:rsidRPr="001E1C93" w:rsidRDefault="00735383" w:rsidP="002C4E08">
            <w:pPr>
              <w:pStyle w:val="Akapitzlist"/>
              <w:numPr>
                <w:ilvl w:val="0"/>
                <w:numId w:val="41"/>
              </w:numPr>
              <w:rPr>
                <w:rFonts w:cs="Arial"/>
                <w:b/>
                <w:bCs/>
                <w:szCs w:val="20"/>
              </w:rPr>
            </w:pPr>
            <w:r w:rsidRPr="001E1C93">
              <w:rPr>
                <w:rFonts w:cs="Arial"/>
                <w:szCs w:val="20"/>
              </w:rPr>
              <w:t>ustalić na podstawie aktów prawnych minimalne wymagania do oceny sprawności poszczególnych podzespołów</w:t>
            </w:r>
          </w:p>
        </w:tc>
        <w:tc>
          <w:tcPr>
            <w:tcW w:w="1559" w:type="dxa"/>
          </w:tcPr>
          <w:p w14:paraId="0CDD0792" w14:textId="5E4F1457" w:rsidR="00FD5715" w:rsidRPr="001E1C93" w:rsidRDefault="00FD5715" w:rsidP="0078728C">
            <w:pPr>
              <w:spacing w:after="0"/>
              <w:jc w:val="center"/>
              <w:rPr>
                <w:rFonts w:cs="Arial"/>
                <w:szCs w:val="20"/>
              </w:rPr>
            </w:pPr>
            <w:r w:rsidRPr="001E1C93">
              <w:rPr>
                <w:rFonts w:cs="Arial"/>
                <w:szCs w:val="20"/>
              </w:rPr>
              <w:t>Klasa III</w:t>
            </w:r>
          </w:p>
        </w:tc>
      </w:tr>
      <w:tr w:rsidR="00FD5715" w:rsidRPr="00B94481" w14:paraId="17095B6D" w14:textId="77777777" w:rsidTr="00497953">
        <w:tc>
          <w:tcPr>
            <w:tcW w:w="1702" w:type="dxa"/>
            <w:vMerge/>
          </w:tcPr>
          <w:p w14:paraId="38161CCC" w14:textId="3645441B" w:rsidR="00FD5715" w:rsidRPr="001E1C93" w:rsidRDefault="00FD5715" w:rsidP="00FD5715">
            <w:pPr>
              <w:spacing w:after="0"/>
              <w:ind w:left="-108" w:right="-108"/>
              <w:rPr>
                <w:rFonts w:cs="Arial"/>
                <w:szCs w:val="20"/>
              </w:rPr>
            </w:pPr>
          </w:p>
        </w:tc>
        <w:tc>
          <w:tcPr>
            <w:tcW w:w="1984" w:type="dxa"/>
          </w:tcPr>
          <w:p w14:paraId="435B85F7" w14:textId="3735F8DD" w:rsidR="00FD5715" w:rsidRPr="001E1C93" w:rsidRDefault="00FD5715" w:rsidP="002C4E08">
            <w:pPr>
              <w:pStyle w:val="Akapitzlist"/>
              <w:numPr>
                <w:ilvl w:val="0"/>
                <w:numId w:val="84"/>
              </w:numPr>
              <w:ind w:left="175" w:hanging="283"/>
              <w:rPr>
                <w:rFonts w:cs="Arial"/>
                <w:szCs w:val="20"/>
              </w:rPr>
            </w:pPr>
            <w:r w:rsidRPr="001E1C93">
              <w:rPr>
                <w:rFonts w:cs="Arial"/>
                <w:szCs w:val="20"/>
              </w:rPr>
              <w:t>Regulacje i wymiana elementów układów pojazdów rolniczych</w:t>
            </w:r>
          </w:p>
        </w:tc>
        <w:tc>
          <w:tcPr>
            <w:tcW w:w="1276" w:type="dxa"/>
          </w:tcPr>
          <w:p w14:paraId="292F35FD" w14:textId="2C85DA7F" w:rsidR="00FD5715" w:rsidRPr="001E1C93" w:rsidRDefault="00FD5715" w:rsidP="00735383">
            <w:pPr>
              <w:spacing w:after="0"/>
              <w:jc w:val="center"/>
              <w:rPr>
                <w:rFonts w:cs="Arial"/>
                <w:szCs w:val="20"/>
              </w:rPr>
            </w:pPr>
          </w:p>
        </w:tc>
        <w:tc>
          <w:tcPr>
            <w:tcW w:w="4536" w:type="dxa"/>
          </w:tcPr>
          <w:p w14:paraId="548E663C" w14:textId="3FA686C4" w:rsidR="00FD5715" w:rsidRPr="001E1C93" w:rsidRDefault="00FD5715" w:rsidP="002C4E08">
            <w:pPr>
              <w:pStyle w:val="Akapitzlist"/>
              <w:numPr>
                <w:ilvl w:val="0"/>
                <w:numId w:val="41"/>
              </w:numPr>
              <w:rPr>
                <w:rFonts w:cs="Arial"/>
                <w:szCs w:val="20"/>
              </w:rPr>
            </w:pPr>
            <w:r w:rsidRPr="001E1C93">
              <w:rPr>
                <w:rFonts w:cs="Arial"/>
                <w:szCs w:val="20"/>
              </w:rPr>
              <w:t>wymienić elementy układu korbowo - tłokowego silników spalinowych</w:t>
            </w:r>
          </w:p>
          <w:p w14:paraId="75F4F90A" w14:textId="1FF27E4D" w:rsidR="00FD5715" w:rsidRPr="001E1C93" w:rsidRDefault="00FD5715" w:rsidP="002C4E08">
            <w:pPr>
              <w:pStyle w:val="Akapitzlist"/>
              <w:numPr>
                <w:ilvl w:val="0"/>
                <w:numId w:val="41"/>
              </w:numPr>
              <w:rPr>
                <w:rFonts w:cs="Arial"/>
                <w:szCs w:val="20"/>
              </w:rPr>
            </w:pPr>
            <w:r w:rsidRPr="001E1C93">
              <w:rPr>
                <w:rFonts w:cs="Arial"/>
                <w:szCs w:val="20"/>
              </w:rPr>
              <w:t xml:space="preserve">wymienić elementy układu zasilania silników spalinowych </w:t>
            </w:r>
          </w:p>
          <w:p w14:paraId="5202EE64" w14:textId="2CD7C842" w:rsidR="00FD5715" w:rsidRPr="001E1C93" w:rsidRDefault="00FD5715" w:rsidP="002C4E08">
            <w:pPr>
              <w:pStyle w:val="Akapitzlist"/>
              <w:numPr>
                <w:ilvl w:val="0"/>
                <w:numId w:val="41"/>
              </w:numPr>
              <w:rPr>
                <w:rFonts w:cs="Arial"/>
                <w:szCs w:val="20"/>
              </w:rPr>
            </w:pPr>
            <w:r w:rsidRPr="001E1C93">
              <w:rPr>
                <w:rFonts w:cs="Arial"/>
                <w:szCs w:val="20"/>
              </w:rPr>
              <w:t>wymienić elementy układów napędowych ciągników i pojazdów rolniczych</w:t>
            </w:r>
          </w:p>
          <w:p w14:paraId="5580529C" w14:textId="0C18710E" w:rsidR="00FD5715" w:rsidRPr="001E1C93" w:rsidRDefault="00FD5715" w:rsidP="002C4E08">
            <w:pPr>
              <w:pStyle w:val="Akapitzlist"/>
              <w:numPr>
                <w:ilvl w:val="0"/>
                <w:numId w:val="41"/>
              </w:numPr>
              <w:rPr>
                <w:rFonts w:cs="Arial"/>
                <w:szCs w:val="20"/>
              </w:rPr>
            </w:pPr>
            <w:r w:rsidRPr="001E1C93">
              <w:rPr>
                <w:rFonts w:cs="Arial"/>
                <w:szCs w:val="20"/>
              </w:rPr>
              <w:t>wymienić elementy układów hamulcowych ciągników i pojazdów rolniczych</w:t>
            </w:r>
          </w:p>
          <w:p w14:paraId="36EE142C" w14:textId="794053D0" w:rsidR="00FD5715" w:rsidRPr="001E1C93" w:rsidRDefault="00FD5715" w:rsidP="002C4E08">
            <w:pPr>
              <w:pStyle w:val="Akapitzlist"/>
              <w:numPr>
                <w:ilvl w:val="0"/>
                <w:numId w:val="41"/>
              </w:numPr>
              <w:rPr>
                <w:rFonts w:cs="Arial"/>
                <w:szCs w:val="20"/>
              </w:rPr>
            </w:pPr>
            <w:r w:rsidRPr="001E1C93">
              <w:rPr>
                <w:rFonts w:cs="Arial"/>
                <w:szCs w:val="20"/>
              </w:rPr>
              <w:t>wymienić elementy układów kierowniczych ciągników i pojazdów rolniczych</w:t>
            </w:r>
          </w:p>
          <w:p w14:paraId="19E679DC" w14:textId="260C2E3E" w:rsidR="00FD5715" w:rsidRPr="001E1C93" w:rsidRDefault="00FD5715" w:rsidP="002C4E08">
            <w:pPr>
              <w:pStyle w:val="Akapitzlist"/>
              <w:numPr>
                <w:ilvl w:val="0"/>
                <w:numId w:val="41"/>
              </w:numPr>
              <w:rPr>
                <w:rFonts w:cs="Arial"/>
                <w:szCs w:val="20"/>
              </w:rPr>
            </w:pPr>
            <w:r w:rsidRPr="001E1C93">
              <w:rPr>
                <w:rFonts w:cs="Arial"/>
                <w:szCs w:val="20"/>
              </w:rPr>
              <w:t>wymienić elementy układów hydraulicznych ciągników rolniczych,</w:t>
            </w:r>
          </w:p>
          <w:p w14:paraId="3C56D006" w14:textId="77777777" w:rsidR="00FD5715" w:rsidRPr="001E1C93" w:rsidRDefault="00FD5715" w:rsidP="002C4E08">
            <w:pPr>
              <w:pStyle w:val="Akapitzlist"/>
              <w:numPr>
                <w:ilvl w:val="0"/>
                <w:numId w:val="41"/>
              </w:numPr>
              <w:rPr>
                <w:rFonts w:cs="Arial"/>
                <w:szCs w:val="20"/>
              </w:rPr>
            </w:pPr>
            <w:r w:rsidRPr="001E1C93">
              <w:rPr>
                <w:rFonts w:cs="Arial"/>
                <w:szCs w:val="20"/>
              </w:rPr>
              <w:t xml:space="preserve"> wymienić elementy układów pneumatycznych ciągników rolniczych,</w:t>
            </w:r>
          </w:p>
          <w:p w14:paraId="1336FBE9" w14:textId="76649509" w:rsidR="00FD5715" w:rsidRPr="001E1C93" w:rsidRDefault="00735383" w:rsidP="002C4E08">
            <w:pPr>
              <w:pStyle w:val="Akapitzlist"/>
              <w:numPr>
                <w:ilvl w:val="0"/>
                <w:numId w:val="41"/>
              </w:numPr>
              <w:rPr>
                <w:rFonts w:cs="Arial"/>
                <w:szCs w:val="20"/>
              </w:rPr>
            </w:pPr>
            <w:r w:rsidRPr="001E1C93">
              <w:rPr>
                <w:rFonts w:cs="Arial"/>
                <w:szCs w:val="20"/>
              </w:rPr>
              <w:t>wymienić elementy układów elektrycznych ciągników rolniczych,</w:t>
            </w:r>
          </w:p>
        </w:tc>
        <w:tc>
          <w:tcPr>
            <w:tcW w:w="3402" w:type="dxa"/>
          </w:tcPr>
          <w:p w14:paraId="6641EA9F" w14:textId="1F2F7AA0" w:rsidR="00735383" w:rsidRPr="001E1C93" w:rsidRDefault="00735383" w:rsidP="002C4E08">
            <w:pPr>
              <w:pStyle w:val="Akapitzlist"/>
              <w:numPr>
                <w:ilvl w:val="0"/>
                <w:numId w:val="41"/>
              </w:numPr>
              <w:rPr>
                <w:rFonts w:cs="Arial"/>
                <w:szCs w:val="20"/>
              </w:rPr>
            </w:pPr>
            <w:r w:rsidRPr="001E1C93">
              <w:rPr>
                <w:rFonts w:cs="Arial"/>
                <w:szCs w:val="20"/>
              </w:rPr>
              <w:t>przeprowadzić demontaż części w trudnych i nietypowych przypadkach</w:t>
            </w:r>
          </w:p>
          <w:p w14:paraId="7595B6DC" w14:textId="77777777" w:rsidR="00FD5715" w:rsidRPr="001E1C93" w:rsidRDefault="00735383" w:rsidP="002C4E08">
            <w:pPr>
              <w:pStyle w:val="Akapitzlist"/>
              <w:numPr>
                <w:ilvl w:val="0"/>
                <w:numId w:val="41"/>
              </w:numPr>
              <w:rPr>
                <w:rFonts w:cs="Arial"/>
                <w:szCs w:val="20"/>
              </w:rPr>
            </w:pPr>
            <w:r w:rsidRPr="001E1C93">
              <w:rPr>
                <w:rFonts w:cs="Arial"/>
                <w:szCs w:val="20"/>
              </w:rPr>
              <w:t>zaprojektować i wykonać proste przyrządy demontażowo-montażowe</w:t>
            </w:r>
          </w:p>
          <w:p w14:paraId="3F6ADAAF" w14:textId="7136BEAD" w:rsidR="00735383" w:rsidRPr="001E1C93" w:rsidRDefault="00735383" w:rsidP="002C4E08">
            <w:pPr>
              <w:pStyle w:val="Akapitzlist"/>
              <w:numPr>
                <w:ilvl w:val="0"/>
                <w:numId w:val="41"/>
              </w:numPr>
              <w:rPr>
                <w:rFonts w:cs="Arial"/>
                <w:szCs w:val="20"/>
              </w:rPr>
            </w:pPr>
            <w:r w:rsidRPr="001E1C93">
              <w:rPr>
                <w:rFonts w:cs="Arial"/>
                <w:szCs w:val="20"/>
              </w:rPr>
              <w:t>wypełnić dokumentację dotyczącą wykonanej naprawy</w:t>
            </w:r>
          </w:p>
        </w:tc>
        <w:tc>
          <w:tcPr>
            <w:tcW w:w="1559" w:type="dxa"/>
          </w:tcPr>
          <w:p w14:paraId="01543888" w14:textId="0480FAA4" w:rsidR="00FD5715" w:rsidRPr="001E1C93" w:rsidRDefault="00FD5715" w:rsidP="0078728C">
            <w:pPr>
              <w:spacing w:after="0"/>
              <w:jc w:val="center"/>
              <w:rPr>
                <w:rFonts w:cs="Arial"/>
                <w:szCs w:val="20"/>
              </w:rPr>
            </w:pPr>
            <w:r w:rsidRPr="001E1C93">
              <w:rPr>
                <w:rFonts w:cs="Arial"/>
                <w:szCs w:val="20"/>
              </w:rPr>
              <w:t>Klasa III</w:t>
            </w:r>
          </w:p>
        </w:tc>
      </w:tr>
      <w:tr w:rsidR="00234A9B" w:rsidRPr="00B94481" w14:paraId="52225A4B" w14:textId="77777777" w:rsidTr="00497953">
        <w:tc>
          <w:tcPr>
            <w:tcW w:w="1702" w:type="dxa"/>
            <w:vAlign w:val="center"/>
          </w:tcPr>
          <w:p w14:paraId="4D7CB466" w14:textId="6977454D" w:rsidR="00234A9B" w:rsidRPr="001E1C93" w:rsidRDefault="00234A9B" w:rsidP="0078728C">
            <w:pPr>
              <w:spacing w:after="0"/>
              <w:rPr>
                <w:rFonts w:cs="Arial"/>
                <w:color w:val="FF0000"/>
                <w:szCs w:val="20"/>
                <w:highlight w:val="yellow"/>
              </w:rPr>
            </w:pPr>
          </w:p>
        </w:tc>
        <w:tc>
          <w:tcPr>
            <w:tcW w:w="1984" w:type="dxa"/>
          </w:tcPr>
          <w:p w14:paraId="44218505" w14:textId="77777777" w:rsidR="00234A9B" w:rsidRPr="001E1C93" w:rsidRDefault="00234A9B" w:rsidP="0078728C">
            <w:pPr>
              <w:pStyle w:val="Akapitzlist"/>
              <w:ind w:left="13"/>
              <w:rPr>
                <w:rFonts w:cs="Arial"/>
                <w:b/>
                <w:bCs/>
                <w:szCs w:val="20"/>
              </w:rPr>
            </w:pPr>
            <w:r w:rsidRPr="001E1C93">
              <w:rPr>
                <w:rFonts w:cs="Arial"/>
                <w:b/>
                <w:bCs/>
                <w:szCs w:val="20"/>
              </w:rPr>
              <w:t xml:space="preserve">Razem </w:t>
            </w:r>
          </w:p>
        </w:tc>
        <w:tc>
          <w:tcPr>
            <w:tcW w:w="1276" w:type="dxa"/>
          </w:tcPr>
          <w:p w14:paraId="54F8F418" w14:textId="261BF243" w:rsidR="00234A9B" w:rsidRPr="001E1C93" w:rsidRDefault="00234A9B" w:rsidP="00735383">
            <w:pPr>
              <w:spacing w:after="0"/>
              <w:jc w:val="center"/>
              <w:rPr>
                <w:rFonts w:cs="Arial"/>
                <w:b/>
                <w:bCs/>
                <w:szCs w:val="20"/>
              </w:rPr>
            </w:pPr>
          </w:p>
        </w:tc>
        <w:tc>
          <w:tcPr>
            <w:tcW w:w="4536" w:type="dxa"/>
          </w:tcPr>
          <w:p w14:paraId="6DB93068" w14:textId="77777777" w:rsidR="00234A9B" w:rsidRPr="001E1C93" w:rsidRDefault="00234A9B" w:rsidP="0078728C">
            <w:pPr>
              <w:pStyle w:val="Akapitzlist"/>
              <w:ind w:left="360"/>
              <w:rPr>
                <w:rFonts w:cs="Arial"/>
                <w:color w:val="FF0000"/>
                <w:szCs w:val="20"/>
              </w:rPr>
            </w:pPr>
          </w:p>
        </w:tc>
        <w:tc>
          <w:tcPr>
            <w:tcW w:w="3402" w:type="dxa"/>
          </w:tcPr>
          <w:p w14:paraId="7482F100" w14:textId="77777777" w:rsidR="00234A9B" w:rsidRPr="001E1C93" w:rsidRDefault="00234A9B" w:rsidP="0078728C">
            <w:pPr>
              <w:pStyle w:val="Akapitzlist"/>
              <w:ind w:left="360"/>
              <w:rPr>
                <w:rFonts w:cs="Arial"/>
                <w:color w:val="FF0000"/>
                <w:szCs w:val="20"/>
              </w:rPr>
            </w:pPr>
          </w:p>
        </w:tc>
        <w:tc>
          <w:tcPr>
            <w:tcW w:w="1559" w:type="dxa"/>
          </w:tcPr>
          <w:p w14:paraId="5E648A81" w14:textId="77777777" w:rsidR="00234A9B" w:rsidRPr="001E1C93" w:rsidRDefault="00234A9B" w:rsidP="0078728C">
            <w:pPr>
              <w:spacing w:after="0"/>
              <w:rPr>
                <w:rFonts w:cs="Arial"/>
                <w:color w:val="FF0000"/>
                <w:szCs w:val="20"/>
              </w:rPr>
            </w:pPr>
          </w:p>
        </w:tc>
      </w:tr>
    </w:tbl>
    <w:p w14:paraId="05DBC036" w14:textId="77777777" w:rsidR="00234A9B" w:rsidRPr="00C25518" w:rsidRDefault="00234A9B" w:rsidP="00550AAA">
      <w:pPr>
        <w:spacing w:after="0"/>
        <w:rPr>
          <w:rFonts w:cs="Arial"/>
          <w:b/>
          <w:sz w:val="24"/>
          <w:szCs w:val="24"/>
        </w:rPr>
      </w:pPr>
    </w:p>
    <w:p w14:paraId="5A698912" w14:textId="77777777" w:rsidR="00550AAA" w:rsidRPr="00A95A23" w:rsidRDefault="00550AAA" w:rsidP="00550AAA">
      <w:pPr>
        <w:spacing w:after="0"/>
        <w:rPr>
          <w:rFonts w:cs="Arial"/>
          <w:b/>
          <w:sz w:val="24"/>
          <w:szCs w:val="24"/>
        </w:rPr>
      </w:pPr>
      <w:r w:rsidRPr="00A95A23">
        <w:rPr>
          <w:rFonts w:cs="Arial"/>
          <w:b/>
          <w:sz w:val="24"/>
          <w:szCs w:val="24"/>
        </w:rPr>
        <w:t>PROCEDURY OSIĄGANIA CELÓW KSZTAŁCENIA PRZEDMIOTU</w:t>
      </w:r>
    </w:p>
    <w:p w14:paraId="1DBC4CE3" w14:textId="77777777" w:rsidR="00550AAA" w:rsidRPr="00C25518" w:rsidRDefault="00550AAA" w:rsidP="00550AAA">
      <w:pPr>
        <w:spacing w:after="0"/>
        <w:rPr>
          <w:rFonts w:cs="Arial"/>
          <w:b/>
          <w:sz w:val="24"/>
          <w:szCs w:val="24"/>
        </w:rPr>
      </w:pPr>
    </w:p>
    <w:p w14:paraId="5BDE4FAB" w14:textId="77777777" w:rsidR="00550AAA" w:rsidRPr="00C25518" w:rsidRDefault="00550AAA" w:rsidP="00550AAA">
      <w:pPr>
        <w:spacing w:after="0"/>
        <w:rPr>
          <w:rFonts w:cs="Arial"/>
          <w:b/>
          <w:sz w:val="24"/>
          <w:szCs w:val="24"/>
        </w:rPr>
      </w:pPr>
      <w:r w:rsidRPr="00C25518">
        <w:rPr>
          <w:rFonts w:cs="Arial"/>
          <w:b/>
          <w:sz w:val="24"/>
          <w:szCs w:val="24"/>
        </w:rPr>
        <w:t>Metody nauczania</w:t>
      </w:r>
    </w:p>
    <w:p w14:paraId="7AA33D97" w14:textId="77777777" w:rsidR="00550AAA" w:rsidRPr="001E1C93" w:rsidRDefault="00550AAA" w:rsidP="00550AAA">
      <w:pPr>
        <w:spacing w:after="0"/>
        <w:ind w:firstLine="284"/>
        <w:rPr>
          <w:rFonts w:cs="Arial"/>
          <w:szCs w:val="24"/>
        </w:rPr>
      </w:pPr>
      <w:r w:rsidRPr="001E1C93">
        <w:rPr>
          <w:rFonts w:cs="Arial"/>
          <w:szCs w:val="24"/>
        </w:rPr>
        <w:t>W procesie nauczania nauczyciel powinien przyjąć postawę:</w:t>
      </w:r>
    </w:p>
    <w:p w14:paraId="637ECE54"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kierownika procesu uczenia się uczniów, </w:t>
      </w:r>
    </w:p>
    <w:p w14:paraId="12BE4BC1"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296CD96C"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animatora, który inicjuje metody i objaśnia ich znaczenie dla procesu uczenia się, przedstawia cele uczenia się i przygotowuje materiał do pracy,</w:t>
      </w:r>
    </w:p>
    <w:p w14:paraId="4FDDC173"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obserwatora i słuchacza, który obserwuje uczniów przy pracy i dzieli się z nimi obserwacjami,</w:t>
      </w:r>
    </w:p>
    <w:p w14:paraId="095341FB"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uczestnika procesu dydaktycznego, który nie musi być doskonały i jest przykładem osoby, która uczy się przez całe życie,</w:t>
      </w:r>
    </w:p>
    <w:p w14:paraId="5A16EE8F"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partnera, który jest gotowy modyfikować przygotowane wcześniej zajęcia w zależności od sytuacji dydaktycznej.</w:t>
      </w:r>
    </w:p>
    <w:p w14:paraId="3CCABC84" w14:textId="77777777" w:rsidR="00550AAA" w:rsidRPr="001E1C93" w:rsidRDefault="00550AAA" w:rsidP="00550AAA">
      <w:pPr>
        <w:spacing w:after="0"/>
        <w:ind w:firstLine="284"/>
        <w:rPr>
          <w:rFonts w:cs="Arial"/>
          <w:szCs w:val="24"/>
        </w:rPr>
      </w:pPr>
      <w:r w:rsidRPr="001E1C93">
        <w:rPr>
          <w:rFonts w:cs="Arial"/>
          <w:szCs w:val="24"/>
        </w:rPr>
        <w:t xml:space="preserve">Uczniowie powinni mieć możliwość poszukiwania, doświadczania i odkrywania poprzez sprawne moderowanie dyskusją przez nauczyciela, wykonywaniem zadań, ćwiczeń. </w:t>
      </w:r>
    </w:p>
    <w:p w14:paraId="48AEE241" w14:textId="77777777" w:rsidR="00550AAA" w:rsidRPr="001E1C93" w:rsidRDefault="00550AAA" w:rsidP="00550AAA">
      <w:pPr>
        <w:spacing w:after="0"/>
        <w:ind w:firstLine="284"/>
        <w:rPr>
          <w:rFonts w:cs="Arial"/>
          <w:szCs w:val="24"/>
        </w:rPr>
      </w:pPr>
      <w:r w:rsidRPr="001E1C93">
        <w:rPr>
          <w:rFonts w:cs="Arial"/>
          <w:szCs w:val="24"/>
        </w:rPr>
        <w:t xml:space="preserve">Metody i techniki dydaktyczne powinny umożliwiać uczniom rozwijanie umiejętności: poszukiwania, doświadczania, odkrywania i stosowania nabytej wiedzy w praktyce. </w:t>
      </w:r>
    </w:p>
    <w:p w14:paraId="782AAA55" w14:textId="77777777" w:rsidR="00550AAA" w:rsidRPr="001E1C93" w:rsidRDefault="00550AAA" w:rsidP="00550AAA">
      <w:pPr>
        <w:spacing w:after="0"/>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17D56D1A" w14:textId="77777777" w:rsidR="00550AAA" w:rsidRPr="001E1C93" w:rsidRDefault="00550AAA" w:rsidP="00550AAA">
      <w:pPr>
        <w:spacing w:after="0"/>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1C73969" w14:textId="77777777" w:rsidR="00550AAA" w:rsidRPr="001E1C93" w:rsidRDefault="00550AAA" w:rsidP="00550AAA">
      <w:pPr>
        <w:spacing w:after="0"/>
        <w:ind w:firstLine="284"/>
        <w:rPr>
          <w:rFonts w:cs="Arial"/>
          <w:bCs/>
          <w:szCs w:val="24"/>
        </w:rPr>
      </w:pPr>
      <w:r w:rsidRPr="001E1C93">
        <w:rPr>
          <w:rFonts w:cs="Arial"/>
          <w:bCs/>
          <w:szCs w:val="24"/>
        </w:rPr>
        <w:t>Nauczyciel dobierając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02F26F7A" w14:textId="77777777" w:rsidR="00550AAA" w:rsidRPr="001E1C93" w:rsidRDefault="00550AAA" w:rsidP="00550AAA">
      <w:pPr>
        <w:spacing w:after="0"/>
        <w:ind w:firstLine="284"/>
        <w:rPr>
          <w:rFonts w:cs="Arial"/>
          <w:szCs w:val="24"/>
        </w:rPr>
      </w:pPr>
      <w:r w:rsidRPr="001E1C93">
        <w:rPr>
          <w:rFonts w:cs="Arial"/>
          <w:bCs/>
          <w:iCs/>
          <w:szCs w:val="24"/>
        </w:rPr>
        <w:t xml:space="preserve">Rzetelna odpowiedź na te pytania pozwoli na trafne dobranie metod, które doprowadzą do osiągnięcia zamierzonych efektów. </w:t>
      </w:r>
      <w:r w:rsidRPr="001E1C93">
        <w:rPr>
          <w:rFonts w:cs="Arial"/>
          <w:szCs w:val="24"/>
        </w:rPr>
        <w:t xml:space="preserve">W czasie zajęć z przedmiotu  powinny być kształtowane umiejętności </w:t>
      </w:r>
      <w:r w:rsidRPr="001E1C93">
        <w:rPr>
          <w:rFonts w:cs="Arial"/>
          <w:bCs/>
          <w:szCs w:val="24"/>
        </w:rPr>
        <w:t xml:space="preserve">samodzielnego myślenia, </w:t>
      </w:r>
      <w:r w:rsidRPr="001E1C93">
        <w:rPr>
          <w:rFonts w:cs="Arial"/>
          <w:szCs w:val="24"/>
        </w:rPr>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29AB5863" w14:textId="77777777" w:rsidR="00550AAA" w:rsidRPr="001E1C93" w:rsidRDefault="00550AAA" w:rsidP="00550AAA">
      <w:pPr>
        <w:pStyle w:val="Akapitzlist"/>
        <w:ind w:left="0" w:firstLine="284"/>
        <w:rPr>
          <w:rFonts w:cs="Arial"/>
          <w:szCs w:val="24"/>
        </w:rPr>
      </w:pPr>
      <w:r w:rsidRPr="001E1C93">
        <w:rPr>
          <w:rFonts w:cs="Arial"/>
          <w:szCs w:val="24"/>
        </w:rPr>
        <w:t xml:space="preserve">Przykładowe metody i techniki: prezentacja, pokaz z instruktażem, ćwiczenia praktyczne, obserwacje, dyskusja dydaktyczna, metoda projektu. Podczas zajęć przygotowane są </w:t>
      </w:r>
      <w:r w:rsidRPr="001E1C93">
        <w:rPr>
          <w:rFonts w:cs="Arial"/>
          <w:bCs/>
          <w:szCs w:val="24"/>
        </w:rPr>
        <w:t xml:space="preserve">opisy czynności niezbędne do wykonania zadania. Uczniowie powinni pracować samodzielnie lub w zespołach. </w:t>
      </w:r>
      <w:r w:rsidRPr="001E1C93">
        <w:rPr>
          <w:rFonts w:cs="Arial"/>
          <w:szCs w:val="24"/>
        </w:rPr>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2D6AA93B" w14:textId="77777777" w:rsidR="00550AAA" w:rsidRPr="001E1C93" w:rsidRDefault="00550AAA" w:rsidP="00550AAA">
      <w:pPr>
        <w:spacing w:after="0"/>
        <w:rPr>
          <w:rFonts w:cs="Arial"/>
          <w:b/>
          <w:szCs w:val="24"/>
        </w:rPr>
      </w:pPr>
    </w:p>
    <w:p w14:paraId="6FEB100D" w14:textId="77777777" w:rsidR="00550AAA" w:rsidRPr="00C25518" w:rsidRDefault="00550AAA" w:rsidP="00550AAA">
      <w:pPr>
        <w:spacing w:after="0"/>
        <w:rPr>
          <w:rFonts w:cs="Arial"/>
          <w:b/>
          <w:sz w:val="24"/>
          <w:szCs w:val="24"/>
        </w:rPr>
      </w:pPr>
      <w:r w:rsidRPr="00C25518">
        <w:rPr>
          <w:rFonts w:cs="Arial"/>
          <w:b/>
          <w:sz w:val="24"/>
          <w:szCs w:val="24"/>
        </w:rPr>
        <w:t>Środki dydaktyczne</w:t>
      </w:r>
    </w:p>
    <w:p w14:paraId="27D3B7D6"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 xml:space="preserve">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przyczepy, pojazdy samochodowe). Dział obróbki materiałów powinien dysponować narzędziami i elektronarzędziami do obróbki materiałów, a także parkiem obrabiarek do metalu. Środki i pomoce dydaktyczne powinny umożliwiać praktyczne wykonywanie zadań i ćwiczeń, kształtowanie wyobraźni przestrzennej uczniów. </w:t>
      </w:r>
    </w:p>
    <w:p w14:paraId="004062FD" w14:textId="77777777" w:rsidR="00550AAA" w:rsidRPr="001E1C93" w:rsidRDefault="00550AAA" w:rsidP="00550AAA">
      <w:pPr>
        <w:autoSpaceDE w:val="0"/>
        <w:autoSpaceDN w:val="0"/>
        <w:adjustRightInd w:val="0"/>
        <w:spacing w:after="0"/>
        <w:ind w:firstLine="284"/>
        <w:rPr>
          <w:rFonts w:cs="Arial"/>
          <w:szCs w:val="24"/>
        </w:rPr>
      </w:pPr>
    </w:p>
    <w:p w14:paraId="41223A02" w14:textId="77777777" w:rsidR="00550AAA" w:rsidRPr="00C25518" w:rsidRDefault="00550AAA" w:rsidP="00550AAA">
      <w:pPr>
        <w:spacing w:after="0"/>
        <w:rPr>
          <w:rFonts w:cs="Arial"/>
          <w:b/>
          <w:sz w:val="24"/>
          <w:szCs w:val="24"/>
        </w:rPr>
      </w:pPr>
      <w:r w:rsidRPr="00C25518">
        <w:rPr>
          <w:rFonts w:cs="Arial"/>
          <w:b/>
          <w:sz w:val="24"/>
          <w:szCs w:val="24"/>
        </w:rPr>
        <w:t>Warunki realizacji efektów kształcenia</w:t>
      </w:r>
    </w:p>
    <w:p w14:paraId="59183E1C"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1213A92B"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174D86CE"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14393872" w14:textId="77777777" w:rsidR="00550AAA" w:rsidRPr="001E1C93" w:rsidRDefault="00550AAA" w:rsidP="00550AAA">
      <w:pPr>
        <w:spacing w:after="0"/>
        <w:ind w:firstLine="708"/>
        <w:rPr>
          <w:rFonts w:cs="Arial"/>
          <w:szCs w:val="24"/>
        </w:rPr>
      </w:pPr>
    </w:p>
    <w:p w14:paraId="72373C50" w14:textId="77777777" w:rsidR="00550AAA" w:rsidRPr="00C25518" w:rsidRDefault="00550AAA" w:rsidP="00550AAA">
      <w:pPr>
        <w:spacing w:after="0"/>
        <w:rPr>
          <w:rFonts w:cs="Arial"/>
          <w:b/>
          <w:sz w:val="24"/>
          <w:szCs w:val="24"/>
        </w:rPr>
      </w:pPr>
      <w:r w:rsidRPr="00C25518">
        <w:rPr>
          <w:rFonts w:cs="Arial"/>
          <w:b/>
          <w:sz w:val="24"/>
          <w:szCs w:val="24"/>
        </w:rPr>
        <w:t>Obudowa dydaktyczna</w:t>
      </w:r>
    </w:p>
    <w:p w14:paraId="4C11AD2B" w14:textId="77777777" w:rsidR="00550AAA" w:rsidRPr="00C25518" w:rsidRDefault="00550AAA" w:rsidP="00550AAA">
      <w:pPr>
        <w:spacing w:after="0"/>
        <w:rPr>
          <w:rFonts w:cs="Arial"/>
          <w:b/>
          <w:sz w:val="24"/>
          <w:szCs w:val="24"/>
        </w:rPr>
      </w:pPr>
      <w:r w:rsidRPr="00C25518">
        <w:rPr>
          <w:rFonts w:cs="Arial"/>
          <w:b/>
          <w:sz w:val="24"/>
          <w:szCs w:val="24"/>
        </w:rPr>
        <w:t>Formy organizacyjne</w:t>
      </w:r>
    </w:p>
    <w:p w14:paraId="5D2D17DF" w14:textId="77777777" w:rsidR="00550AAA" w:rsidRPr="001E1C93" w:rsidRDefault="00550AAA" w:rsidP="00550AAA">
      <w:pPr>
        <w:spacing w:after="0"/>
        <w:ind w:firstLine="284"/>
        <w:rPr>
          <w:rFonts w:cs="Arial"/>
          <w:szCs w:val="24"/>
        </w:rPr>
      </w:pPr>
      <w:r w:rsidRPr="001E1C93">
        <w:rPr>
          <w:rFonts w:cs="Arial"/>
          <w:szCs w:val="24"/>
        </w:rPr>
        <w:t xml:space="preserve">Zajęcia powinny być prowadzone w grupach 6-8 osobowych (możliwe jest również prowadzenie zajęć w formie indywidualnej). Możliwe jest prowadzenie dualnych form kształcenia praktycznego we współpracy z pracodawcami. </w:t>
      </w:r>
    </w:p>
    <w:p w14:paraId="25F9AA45" w14:textId="77777777" w:rsidR="00550AAA" w:rsidRPr="00A95A23" w:rsidRDefault="00550AAA" w:rsidP="00550AAA">
      <w:pPr>
        <w:pStyle w:val="nag3"/>
        <w:spacing w:line="276" w:lineRule="auto"/>
        <w:ind w:firstLine="284"/>
        <w:rPr>
          <w:szCs w:val="24"/>
        </w:rPr>
      </w:pPr>
      <w:r w:rsidRPr="00A95A23">
        <w:rPr>
          <w:szCs w:val="24"/>
        </w:rPr>
        <w:t>Formy indywidualizacji pracy uczniów</w:t>
      </w:r>
    </w:p>
    <w:p w14:paraId="7605CDE3" w14:textId="77777777" w:rsidR="00550AAA" w:rsidRPr="001E1C93" w:rsidRDefault="00550AAA" w:rsidP="00550AAA">
      <w:pPr>
        <w:spacing w:after="0"/>
        <w:ind w:firstLine="284"/>
        <w:rPr>
          <w:rFonts w:cs="Arial"/>
          <w:szCs w:val="24"/>
        </w:rPr>
      </w:pPr>
      <w:r w:rsidRPr="001E1C93">
        <w:rPr>
          <w:rFonts w:cs="Arial"/>
          <w:szCs w:val="24"/>
        </w:rPr>
        <w:t>Formy indywidualizacji pracy uczniów powinny uwzględniać:</w:t>
      </w:r>
    </w:p>
    <w:p w14:paraId="57B87FD7"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potrzeb ucznia,</w:t>
      </w:r>
    </w:p>
    <w:p w14:paraId="5C0D370B"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możliwości ucznia.</w:t>
      </w:r>
    </w:p>
    <w:p w14:paraId="020575F8" w14:textId="77777777" w:rsidR="00550AAA" w:rsidRPr="001E1C93" w:rsidRDefault="00550AAA" w:rsidP="00550AAA">
      <w:pPr>
        <w:spacing w:after="0"/>
        <w:ind w:firstLine="284"/>
        <w:rPr>
          <w:rFonts w:cs="Arial"/>
          <w:szCs w:val="24"/>
        </w:rPr>
      </w:pPr>
      <w:r w:rsidRPr="001E1C93">
        <w:rPr>
          <w:rFonts w:cs="Arial"/>
          <w:szCs w:val="24"/>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268B5DD2" w14:textId="77777777" w:rsidR="00550AAA" w:rsidRPr="001E1C93" w:rsidRDefault="00550AAA" w:rsidP="00550AAA">
      <w:pPr>
        <w:spacing w:after="0"/>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4B9B1A02" w14:textId="77777777" w:rsidR="00550AAA" w:rsidRPr="001E1C93" w:rsidRDefault="00550AAA" w:rsidP="00550AAA">
      <w:pPr>
        <w:spacing w:after="0"/>
        <w:ind w:firstLine="284"/>
        <w:rPr>
          <w:rFonts w:cs="Arial"/>
          <w:szCs w:val="24"/>
        </w:rPr>
      </w:pPr>
      <w:r w:rsidRPr="001E1C93">
        <w:rPr>
          <w:rFonts w:cs="Arial"/>
          <w:szCs w:val="24"/>
        </w:rPr>
        <w:t>Nauczyciel powinien:</w:t>
      </w:r>
    </w:p>
    <w:p w14:paraId="18418B9B"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zainteresować ucznia przedmiotem nauczania i kształceniem w zawodzie,</w:t>
      </w:r>
    </w:p>
    <w:p w14:paraId="25957AB9"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motywować ucznia do systematycznego uczenia się,</w:t>
      </w:r>
    </w:p>
    <w:p w14:paraId="7291D4A2"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dostosowywać stopień trudności planowanych ćwiczeń do możliwości ucznia,</w:t>
      </w:r>
    </w:p>
    <w:p w14:paraId="5F974B5A"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uwzględniać zainteresowania ucznia,</w:t>
      </w:r>
    </w:p>
    <w:p w14:paraId="4A32A951"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zachęcać ucznia do korzystania z różnych źródeł informacji,</w:t>
      </w:r>
    </w:p>
    <w:p w14:paraId="1496584D"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66C64D93"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609AE4CE"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na bieżąco monitorować i oceniać postępy uczniów,</w:t>
      </w:r>
    </w:p>
    <w:p w14:paraId="31489BF6"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49940023" w14:textId="77777777" w:rsidR="00550AAA" w:rsidRPr="001E1C93" w:rsidRDefault="00550AAA" w:rsidP="00550AAA">
      <w:pPr>
        <w:spacing w:after="0"/>
        <w:ind w:firstLine="284"/>
        <w:rPr>
          <w:rFonts w:cs="Arial"/>
          <w:szCs w:val="24"/>
        </w:rPr>
      </w:pPr>
    </w:p>
    <w:p w14:paraId="4DD61B67" w14:textId="77777777" w:rsidR="00550AAA" w:rsidRPr="00A95A23" w:rsidRDefault="00550AAA" w:rsidP="00550AAA">
      <w:pPr>
        <w:spacing w:after="0"/>
        <w:ind w:firstLine="284"/>
        <w:rPr>
          <w:rFonts w:cs="Arial"/>
          <w:b/>
          <w:sz w:val="24"/>
          <w:szCs w:val="24"/>
        </w:rPr>
      </w:pPr>
      <w:r w:rsidRPr="00A95A23">
        <w:rPr>
          <w:rFonts w:cs="Arial"/>
          <w:b/>
          <w:sz w:val="24"/>
          <w:szCs w:val="24"/>
        </w:rPr>
        <w:t>PROPONOWANE METODY SPRAWDZANIA OSIĄGNIĘĆ EDUKACYJNYCH UCZNIA/SŁUCHACZA</w:t>
      </w:r>
    </w:p>
    <w:p w14:paraId="29E60C58" w14:textId="77777777" w:rsidR="00550AAA" w:rsidRPr="001E1C93" w:rsidRDefault="00550AAA" w:rsidP="00550AAA">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w:t>
      </w:r>
    </w:p>
    <w:p w14:paraId="79746235" w14:textId="77777777" w:rsidR="00550AAA" w:rsidRPr="001E1C93" w:rsidRDefault="00550AAA" w:rsidP="00550AAA">
      <w:pPr>
        <w:spacing w:after="0"/>
        <w:ind w:firstLine="284"/>
        <w:rPr>
          <w:rFonts w:cs="Arial"/>
          <w:szCs w:val="24"/>
        </w:rPr>
      </w:pPr>
      <w:r w:rsidRPr="001E1C93">
        <w:rPr>
          <w:rFonts w:cs="Arial"/>
          <w:szCs w:val="24"/>
        </w:rPr>
        <w:t>Zaleca się systematyczne ocenianie postępów ucznia oraz bieżącą analizę i korygowanie nieprawidłowo wykonywanych ćwiczeń.</w:t>
      </w:r>
    </w:p>
    <w:p w14:paraId="00E88E15" w14:textId="77777777" w:rsidR="00550AAA" w:rsidRPr="001E1C93" w:rsidRDefault="00550AAA" w:rsidP="00550AAA">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749F74CC" w14:textId="77777777" w:rsidR="00550AAA" w:rsidRPr="001E1C93" w:rsidRDefault="00550AAA" w:rsidP="00550AAA">
      <w:pPr>
        <w:spacing w:after="0"/>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2450A6A8" w14:textId="77777777" w:rsidR="00550AAA" w:rsidRPr="001E1C93" w:rsidRDefault="00550AAA" w:rsidP="00550AAA">
      <w:pPr>
        <w:spacing w:after="0"/>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4516334D" w14:textId="77777777" w:rsidR="00550AAA" w:rsidRPr="001E1C93" w:rsidRDefault="00550AAA" w:rsidP="00550AAA">
      <w:pPr>
        <w:spacing w:after="0"/>
        <w:rPr>
          <w:rFonts w:cs="Arial"/>
          <w:b/>
          <w:szCs w:val="24"/>
        </w:rPr>
      </w:pPr>
    </w:p>
    <w:p w14:paraId="7FBAFA9E" w14:textId="77777777" w:rsidR="00550AAA" w:rsidRPr="00A95A23" w:rsidRDefault="00550AAA" w:rsidP="00550AAA">
      <w:pPr>
        <w:spacing w:after="0"/>
        <w:ind w:firstLine="284"/>
        <w:rPr>
          <w:rFonts w:cs="Arial"/>
          <w:b/>
          <w:sz w:val="24"/>
          <w:szCs w:val="24"/>
        </w:rPr>
      </w:pPr>
      <w:r w:rsidRPr="00A95A23">
        <w:rPr>
          <w:rFonts w:cs="Arial"/>
          <w:b/>
          <w:sz w:val="24"/>
          <w:szCs w:val="24"/>
        </w:rPr>
        <w:t>EWALUACJIA PRZEDMIOTU</w:t>
      </w:r>
    </w:p>
    <w:p w14:paraId="432D83F2" w14:textId="77777777" w:rsidR="00550AAA" w:rsidRPr="001E1C93" w:rsidRDefault="00550AAA" w:rsidP="00550AAA">
      <w:pPr>
        <w:spacing w:after="0"/>
        <w:ind w:firstLine="284"/>
        <w:rPr>
          <w:rFonts w:cs="Arial"/>
          <w:szCs w:val="24"/>
        </w:rPr>
      </w:pPr>
      <w:r w:rsidRPr="001E1C93">
        <w:rPr>
          <w:rFonts w:cs="Arial"/>
          <w:szCs w:val="24"/>
        </w:rPr>
        <w:t>Jakość procesu nauczania i uzyskiwane efekty zależą w dużym stopniu od programu nauczania przedmiotu:</w:t>
      </w:r>
    </w:p>
    <w:p w14:paraId="442BC131"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jego koncepcji,</w:t>
      </w:r>
    </w:p>
    <w:p w14:paraId="5D9F4C51"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doboru stosowanych metod i technik nauczania,</w:t>
      </w:r>
    </w:p>
    <w:p w14:paraId="433F9F42"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7ACD8D07" w14:textId="77777777" w:rsidR="00550AAA" w:rsidRPr="001E1C93" w:rsidRDefault="00550AAA" w:rsidP="00550AAA">
      <w:pPr>
        <w:spacing w:after="0"/>
        <w:ind w:firstLine="284"/>
        <w:rPr>
          <w:rFonts w:cs="Arial"/>
          <w:szCs w:val="24"/>
        </w:rPr>
      </w:pPr>
      <w:r w:rsidRPr="001E1C93">
        <w:rPr>
          <w:rFonts w:cs="Arial"/>
          <w:szCs w:val="24"/>
        </w:rPr>
        <w:t>Realizacja programu nauczania w ramach Zajęć praktycznych powinna zapewnić osiągnięcie założonych efektów z podstawy programowej. Na tym etapie ewaluacji programu nauczania Zajęć praktycznych mogą być wykorzystywane:</w:t>
      </w:r>
    </w:p>
    <w:p w14:paraId="3AA82E85"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610D6A39"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notatki własne nauczyciela,</w:t>
      </w:r>
    </w:p>
    <w:p w14:paraId="5AB0F89A"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notatki z rozmów z pracodawcami, rodzicami,</w:t>
      </w:r>
    </w:p>
    <w:p w14:paraId="523E1B5D"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zestawienia bieżących osiągnięć uczniów,</w:t>
      </w:r>
    </w:p>
    <w:p w14:paraId="33AC9C72"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karty/arkusze samooceny uczniów,</w:t>
      </w:r>
    </w:p>
    <w:p w14:paraId="7FFA9D33"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wyniki z ćwiczeń praktycznych</w:t>
      </w:r>
    </w:p>
    <w:p w14:paraId="4C6D9AEC"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23DD3111" w14:textId="77777777" w:rsidR="00550AAA" w:rsidRPr="001E1C93" w:rsidRDefault="00550AAA" w:rsidP="00550AAA">
      <w:pPr>
        <w:spacing w:after="0"/>
        <w:ind w:firstLine="284"/>
        <w:rPr>
          <w:rFonts w:cs="Arial"/>
          <w:szCs w:val="24"/>
        </w:rPr>
      </w:pPr>
    </w:p>
    <w:p w14:paraId="77B03123" w14:textId="77777777" w:rsidR="00550AAA" w:rsidRPr="001E1C93" w:rsidRDefault="00550AAA" w:rsidP="00550AAA">
      <w:pPr>
        <w:spacing w:after="0"/>
        <w:ind w:firstLine="284"/>
        <w:rPr>
          <w:rFonts w:cs="Arial"/>
          <w:szCs w:val="24"/>
        </w:rPr>
      </w:pPr>
      <w:r w:rsidRPr="001E1C93">
        <w:rPr>
          <w:rFonts w:cs="Arial"/>
          <w:szCs w:val="24"/>
        </w:rPr>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3D5A155C" w14:textId="77777777" w:rsidR="00550AAA" w:rsidRPr="001E1C93" w:rsidRDefault="00550AAA" w:rsidP="002C4E08">
      <w:pPr>
        <w:pStyle w:val="Akapitzlist"/>
        <w:numPr>
          <w:ilvl w:val="0"/>
          <w:numId w:val="61"/>
        </w:numPr>
        <w:rPr>
          <w:rFonts w:cs="Arial"/>
          <w:szCs w:val="24"/>
        </w:rPr>
      </w:pPr>
      <w:r w:rsidRPr="001E1C93">
        <w:rPr>
          <w:rFonts w:cs="Arial"/>
          <w:szCs w:val="24"/>
        </w:rPr>
        <w:t xml:space="preserve">mocnych stron pracy ucznia (opanowanych umiejętności), </w:t>
      </w:r>
    </w:p>
    <w:p w14:paraId="43F237D3" w14:textId="77777777" w:rsidR="00550AAA" w:rsidRPr="001E1C93" w:rsidRDefault="00550AAA" w:rsidP="002C4E08">
      <w:pPr>
        <w:pStyle w:val="Akapitzlist"/>
        <w:numPr>
          <w:ilvl w:val="0"/>
          <w:numId w:val="61"/>
        </w:numPr>
        <w:rPr>
          <w:rFonts w:cs="Arial"/>
          <w:szCs w:val="24"/>
        </w:rPr>
      </w:pPr>
      <w:r w:rsidRPr="001E1C93">
        <w:rPr>
          <w:rFonts w:cs="Arial"/>
          <w:szCs w:val="24"/>
        </w:rPr>
        <w:t xml:space="preserve">słabych stron pracy ucznia (nieopanowanych umiejętności), </w:t>
      </w:r>
    </w:p>
    <w:p w14:paraId="3E54657B" w14:textId="77777777" w:rsidR="00550AAA" w:rsidRPr="001E1C93" w:rsidRDefault="00550AAA" w:rsidP="002C4E08">
      <w:pPr>
        <w:pStyle w:val="Akapitzlist"/>
        <w:numPr>
          <w:ilvl w:val="0"/>
          <w:numId w:val="61"/>
        </w:numPr>
        <w:rPr>
          <w:rFonts w:cs="Arial"/>
          <w:szCs w:val="24"/>
        </w:rPr>
      </w:pPr>
      <w:r w:rsidRPr="001E1C93">
        <w:rPr>
          <w:rFonts w:cs="Arial"/>
          <w:szCs w:val="24"/>
        </w:rPr>
        <w:t xml:space="preserve">sposobów poprawy pracy przez ucznia, </w:t>
      </w:r>
    </w:p>
    <w:p w14:paraId="46C5F2A1" w14:textId="77777777" w:rsidR="00550AAA" w:rsidRPr="001E1C93" w:rsidRDefault="00550AAA" w:rsidP="002C4E08">
      <w:pPr>
        <w:pStyle w:val="Akapitzlist"/>
        <w:numPr>
          <w:ilvl w:val="0"/>
          <w:numId w:val="61"/>
        </w:numPr>
        <w:rPr>
          <w:rFonts w:cs="Arial"/>
          <w:szCs w:val="24"/>
        </w:rPr>
      </w:pPr>
      <w:r w:rsidRPr="001E1C93">
        <w:rPr>
          <w:rFonts w:cs="Arial"/>
          <w:szCs w:val="24"/>
        </w:rPr>
        <w:t>jak uczeń dalej ma pracować, aby przyswoić nieopanowane wiadomości i umiejętności.</w:t>
      </w:r>
    </w:p>
    <w:p w14:paraId="32F9E740" w14:textId="77777777" w:rsidR="00550AAA" w:rsidRPr="001E1C93" w:rsidRDefault="00550AAA" w:rsidP="00550AAA">
      <w:pPr>
        <w:spacing w:after="0"/>
        <w:ind w:firstLine="284"/>
        <w:rPr>
          <w:rFonts w:cs="Arial"/>
          <w:szCs w:val="24"/>
        </w:rPr>
      </w:pPr>
    </w:p>
    <w:p w14:paraId="38295725" w14:textId="77777777" w:rsidR="00550AAA" w:rsidRPr="001E1C93" w:rsidRDefault="00550AAA" w:rsidP="00550AAA">
      <w:pPr>
        <w:spacing w:after="0"/>
        <w:ind w:firstLine="284"/>
        <w:rPr>
          <w:rFonts w:cs="Arial"/>
          <w:szCs w:val="24"/>
        </w:rPr>
      </w:pPr>
      <w:r w:rsidRPr="001E1C93">
        <w:rPr>
          <w:rFonts w:cs="Arial"/>
          <w:szCs w:val="24"/>
        </w:rPr>
        <w:t>W efekcie końcowym ewaluacji programu nauczania do Zajęć praktycznych, należy ustalić:</w:t>
      </w:r>
    </w:p>
    <w:p w14:paraId="2500F891"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które czynniki sprzyjają realizacji programu?</w:t>
      </w:r>
    </w:p>
    <w:p w14:paraId="314C8926"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które czynniki nie sprzyjają realizacji programu? </w:t>
      </w:r>
    </w:p>
    <w:p w14:paraId="603652AA"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jakie są ewentualne uboczne skutki (pożądane i niepożądane) realizacji programu?</w:t>
      </w:r>
    </w:p>
    <w:p w14:paraId="1F0E3820"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jakie czynności należy wykonać dla optymalizacji i modernizacji programu?</w:t>
      </w:r>
    </w:p>
    <w:p w14:paraId="7F8BDA78" w14:textId="77777777" w:rsidR="00550AAA" w:rsidRPr="001E1C93" w:rsidRDefault="00550AAA" w:rsidP="001C4E20">
      <w:pPr>
        <w:spacing w:after="0"/>
        <w:rPr>
          <w:rFonts w:cs="Arial"/>
          <w:b/>
          <w:szCs w:val="24"/>
        </w:rPr>
      </w:pPr>
    </w:p>
    <w:p w14:paraId="33492C4C" w14:textId="77777777" w:rsidR="001C4E20" w:rsidRDefault="001C4E20" w:rsidP="001C4E20">
      <w:pPr>
        <w:spacing w:after="0"/>
        <w:rPr>
          <w:rFonts w:cs="Arial"/>
          <w:b/>
          <w:sz w:val="24"/>
          <w:szCs w:val="24"/>
        </w:rPr>
      </w:pPr>
      <w:r w:rsidRPr="00A95A23">
        <w:rPr>
          <w:rFonts w:cs="Arial"/>
          <w:b/>
          <w:sz w:val="24"/>
          <w:szCs w:val="24"/>
        </w:rPr>
        <w:br w:type="page"/>
      </w:r>
    </w:p>
    <w:p w14:paraId="19353F72" w14:textId="673DF43C" w:rsidR="00550AAA" w:rsidRPr="004221CD" w:rsidRDefault="006309C6" w:rsidP="001E1C93">
      <w:pPr>
        <w:pStyle w:val="Nagwek2"/>
      </w:pPr>
      <w:bookmarkStart w:id="32" w:name="_Toc18406918"/>
      <w:r w:rsidRPr="004221CD">
        <w:t xml:space="preserve">Eksploatacja maszyn rolniczych </w:t>
      </w:r>
      <w:r w:rsidR="00550AAA" w:rsidRPr="004221CD">
        <w:t>- zajęcia praktyczne</w:t>
      </w:r>
      <w:bookmarkEnd w:id="32"/>
    </w:p>
    <w:p w14:paraId="2ACFB81B" w14:textId="77777777" w:rsidR="006309C6" w:rsidRPr="004221CD" w:rsidRDefault="006309C6" w:rsidP="00550AAA">
      <w:pPr>
        <w:spacing w:after="0" w:line="23" w:lineRule="atLeast"/>
        <w:rPr>
          <w:rFonts w:cs="Arial"/>
          <w:b/>
          <w:szCs w:val="24"/>
        </w:rPr>
      </w:pPr>
    </w:p>
    <w:p w14:paraId="7DD6A66B" w14:textId="77777777" w:rsidR="00550AAA" w:rsidRPr="004221CD" w:rsidRDefault="00550AAA" w:rsidP="00550AAA">
      <w:pPr>
        <w:spacing w:after="0" w:line="23" w:lineRule="atLeast"/>
        <w:rPr>
          <w:rFonts w:cs="Arial"/>
          <w:b/>
          <w:sz w:val="24"/>
          <w:szCs w:val="24"/>
        </w:rPr>
      </w:pPr>
      <w:r w:rsidRPr="004221CD">
        <w:rPr>
          <w:rFonts w:cs="Arial"/>
          <w:b/>
          <w:sz w:val="24"/>
          <w:szCs w:val="24"/>
        </w:rPr>
        <w:t xml:space="preserve">Cele ogólne przedmiotu </w:t>
      </w:r>
    </w:p>
    <w:p w14:paraId="2EBB4312" w14:textId="77777777" w:rsidR="00550AAA" w:rsidRPr="001E1C93" w:rsidRDefault="00550AAA" w:rsidP="002C4E08">
      <w:pPr>
        <w:pStyle w:val="Akapitzlist"/>
        <w:numPr>
          <w:ilvl w:val="0"/>
          <w:numId w:val="62"/>
        </w:numPr>
        <w:spacing w:line="23" w:lineRule="atLeast"/>
        <w:ind w:left="426" w:hanging="426"/>
        <w:rPr>
          <w:rFonts w:cs="Arial"/>
          <w:szCs w:val="24"/>
        </w:rPr>
      </w:pPr>
      <w:r w:rsidRPr="001E1C93">
        <w:rPr>
          <w:rFonts w:cs="Arial"/>
          <w:szCs w:val="24"/>
        </w:rPr>
        <w:t>Nabycie umiejętności organizowania pracy i stanowiska pracy</w:t>
      </w:r>
      <w:r w:rsidR="00201C58" w:rsidRPr="001E1C93">
        <w:rPr>
          <w:rFonts w:cs="Arial"/>
          <w:szCs w:val="24"/>
        </w:rPr>
        <w:t xml:space="preserve"> podczas eksploatacji narzędzi, maszyn i urządzeń rolniczych,</w:t>
      </w:r>
      <w:r w:rsidRPr="001E1C93">
        <w:rPr>
          <w:rFonts w:cs="Arial"/>
          <w:szCs w:val="24"/>
        </w:rPr>
        <w:t xml:space="preserve"> zgodnie z zasadami bezpieczeństwa i higieny pracy, przepisami prawa dotyczącymi ochrony przeciwpożarowej, ochrony środowiska w rolnictwie i ergonomii;</w:t>
      </w:r>
    </w:p>
    <w:p w14:paraId="6108C81A" w14:textId="77777777" w:rsidR="00550AAA" w:rsidRPr="001E1C93" w:rsidRDefault="00550AAA" w:rsidP="002C4E08">
      <w:pPr>
        <w:pStyle w:val="Akapitzlist"/>
        <w:numPr>
          <w:ilvl w:val="0"/>
          <w:numId w:val="62"/>
        </w:numPr>
        <w:spacing w:line="23" w:lineRule="atLeast"/>
        <w:ind w:left="426" w:hanging="426"/>
        <w:rPr>
          <w:rFonts w:cs="Arial"/>
          <w:szCs w:val="24"/>
        </w:rPr>
      </w:pPr>
      <w:r w:rsidRPr="001E1C93">
        <w:rPr>
          <w:rFonts w:cs="Arial"/>
          <w:szCs w:val="24"/>
        </w:rPr>
        <w:t xml:space="preserve">Nabycie umiejętności </w:t>
      </w:r>
      <w:r w:rsidR="00201C58" w:rsidRPr="001E1C93">
        <w:rPr>
          <w:rFonts w:cs="Arial"/>
          <w:szCs w:val="24"/>
        </w:rPr>
        <w:t>dobierania narzędzi, maszyn i urządzeń rolniczych do planowanych prac</w:t>
      </w:r>
      <w:r w:rsidRPr="001E1C93">
        <w:rPr>
          <w:rFonts w:cs="Arial"/>
          <w:szCs w:val="24"/>
        </w:rPr>
        <w:t>;</w:t>
      </w:r>
    </w:p>
    <w:p w14:paraId="28F180FD" w14:textId="77777777" w:rsidR="00550AAA" w:rsidRPr="001E1C93" w:rsidRDefault="00550AAA" w:rsidP="002C4E08">
      <w:pPr>
        <w:pStyle w:val="Akapitzlist"/>
        <w:numPr>
          <w:ilvl w:val="0"/>
          <w:numId w:val="62"/>
        </w:numPr>
        <w:spacing w:line="23" w:lineRule="atLeast"/>
        <w:ind w:left="426" w:hanging="426"/>
        <w:rPr>
          <w:rFonts w:cs="Arial"/>
          <w:szCs w:val="24"/>
        </w:rPr>
      </w:pPr>
      <w:r w:rsidRPr="001E1C93">
        <w:rPr>
          <w:rFonts w:cs="Arial"/>
          <w:szCs w:val="24"/>
        </w:rPr>
        <w:t>Nabycie umiejętności</w:t>
      </w:r>
      <w:r w:rsidR="00850E8E" w:rsidRPr="001E1C93">
        <w:rPr>
          <w:rFonts w:cs="Arial"/>
          <w:szCs w:val="24"/>
        </w:rPr>
        <w:t xml:space="preserve"> dobierania parametrów pracy</w:t>
      </w:r>
      <w:r w:rsidRPr="001E1C93">
        <w:rPr>
          <w:rFonts w:cs="Arial"/>
          <w:szCs w:val="24"/>
        </w:rPr>
        <w:t xml:space="preserve"> wykonywania </w:t>
      </w:r>
      <w:r w:rsidR="00850E8E" w:rsidRPr="001E1C93">
        <w:rPr>
          <w:rFonts w:cs="Arial"/>
          <w:szCs w:val="24"/>
        </w:rPr>
        <w:t>regulacji narzędzi, maszyn i urządzeń rolniczych</w:t>
      </w:r>
      <w:r w:rsidRPr="001E1C93">
        <w:rPr>
          <w:rFonts w:cs="Arial"/>
          <w:szCs w:val="24"/>
        </w:rPr>
        <w:t>.</w:t>
      </w:r>
    </w:p>
    <w:p w14:paraId="53EE20D5" w14:textId="77777777" w:rsidR="00550AAA" w:rsidRPr="001E1C93" w:rsidRDefault="00550AAA" w:rsidP="002C4E08">
      <w:pPr>
        <w:pStyle w:val="Akapitzlist"/>
        <w:numPr>
          <w:ilvl w:val="0"/>
          <w:numId w:val="62"/>
        </w:numPr>
        <w:spacing w:line="23" w:lineRule="atLeast"/>
        <w:ind w:left="426" w:hanging="426"/>
        <w:rPr>
          <w:rFonts w:cs="Arial"/>
          <w:szCs w:val="24"/>
        </w:rPr>
      </w:pPr>
      <w:r w:rsidRPr="001E1C93">
        <w:rPr>
          <w:rFonts w:cs="Arial"/>
          <w:szCs w:val="24"/>
        </w:rPr>
        <w:t xml:space="preserve">Opanowanie zasad i metod </w:t>
      </w:r>
      <w:r w:rsidR="00B87E52" w:rsidRPr="001E1C93">
        <w:rPr>
          <w:rFonts w:cs="Arial"/>
          <w:szCs w:val="24"/>
        </w:rPr>
        <w:t>wykonywania zabiegów agrotechnicznych</w:t>
      </w:r>
      <w:r w:rsidRPr="001E1C93">
        <w:rPr>
          <w:rFonts w:cs="Arial"/>
          <w:szCs w:val="24"/>
        </w:rPr>
        <w:t>;</w:t>
      </w:r>
    </w:p>
    <w:p w14:paraId="716E6AAF" w14:textId="77777777" w:rsidR="00550AAA" w:rsidRPr="001E1C93" w:rsidRDefault="00550AAA" w:rsidP="002C4E08">
      <w:pPr>
        <w:pStyle w:val="Akapitzlist"/>
        <w:numPr>
          <w:ilvl w:val="0"/>
          <w:numId w:val="62"/>
        </w:numPr>
        <w:spacing w:line="23" w:lineRule="atLeast"/>
        <w:ind w:left="426" w:hanging="426"/>
        <w:rPr>
          <w:rFonts w:cs="Arial"/>
          <w:szCs w:val="24"/>
        </w:rPr>
      </w:pPr>
      <w:r w:rsidRPr="001E1C93">
        <w:rPr>
          <w:rFonts w:cs="Arial"/>
          <w:szCs w:val="24"/>
        </w:rPr>
        <w:t xml:space="preserve">Poznanie zasad ochrony i zabezpieczania materiałów konstrukcyjnych </w:t>
      </w:r>
      <w:r w:rsidR="00B87E52" w:rsidRPr="001E1C93">
        <w:rPr>
          <w:rFonts w:cs="Arial"/>
          <w:szCs w:val="24"/>
        </w:rPr>
        <w:t xml:space="preserve">narzędzi, maszyn i urządzeń rolniczych </w:t>
      </w:r>
      <w:r w:rsidRPr="001E1C93">
        <w:rPr>
          <w:rFonts w:cs="Arial"/>
          <w:szCs w:val="24"/>
        </w:rPr>
        <w:t>przed korozją i innymi czynnikami niszczącymi.</w:t>
      </w:r>
    </w:p>
    <w:p w14:paraId="33FFBD93" w14:textId="77777777" w:rsidR="00550AAA" w:rsidRPr="001E1C93" w:rsidRDefault="00550AAA" w:rsidP="006309C6">
      <w:pPr>
        <w:spacing w:after="0" w:line="23" w:lineRule="atLeast"/>
        <w:rPr>
          <w:rFonts w:cs="Arial"/>
          <w:szCs w:val="24"/>
        </w:rPr>
      </w:pPr>
    </w:p>
    <w:p w14:paraId="75188FEF" w14:textId="77777777" w:rsidR="00550AAA" w:rsidRPr="004221CD" w:rsidRDefault="00550AAA" w:rsidP="00550AAA">
      <w:pPr>
        <w:spacing w:after="0" w:line="23" w:lineRule="atLeast"/>
        <w:rPr>
          <w:rFonts w:cs="Arial"/>
          <w:sz w:val="24"/>
          <w:szCs w:val="24"/>
        </w:rPr>
      </w:pPr>
      <w:r w:rsidRPr="004221CD">
        <w:rPr>
          <w:rFonts w:cs="Arial"/>
          <w:b/>
          <w:sz w:val="24"/>
          <w:szCs w:val="24"/>
        </w:rPr>
        <w:t>Cele operacyjne</w:t>
      </w:r>
    </w:p>
    <w:p w14:paraId="4A56B45E" w14:textId="77777777" w:rsidR="00550AAA" w:rsidRPr="001E1C93" w:rsidRDefault="00550AAA" w:rsidP="00550AAA">
      <w:pPr>
        <w:spacing w:after="0" w:line="23" w:lineRule="atLeast"/>
        <w:rPr>
          <w:rFonts w:cs="Arial"/>
          <w:b/>
          <w:szCs w:val="24"/>
        </w:rPr>
      </w:pPr>
      <w:r w:rsidRPr="001E1C93">
        <w:rPr>
          <w:rFonts w:cs="Arial"/>
          <w:b/>
          <w:szCs w:val="24"/>
        </w:rPr>
        <w:t>Uczeń potrafi:</w:t>
      </w:r>
    </w:p>
    <w:p w14:paraId="7B524D64" w14:textId="77777777" w:rsidR="004221CD" w:rsidRPr="001E1C93" w:rsidRDefault="004221CD" w:rsidP="002C4E08">
      <w:pPr>
        <w:pStyle w:val="Akapitzlist"/>
        <w:numPr>
          <w:ilvl w:val="0"/>
          <w:numId w:val="65"/>
        </w:numPr>
        <w:spacing w:line="23" w:lineRule="atLeast"/>
        <w:ind w:left="426" w:hanging="426"/>
        <w:rPr>
          <w:rFonts w:cs="Arial"/>
          <w:szCs w:val="24"/>
        </w:rPr>
      </w:pPr>
      <w:r w:rsidRPr="001E1C93">
        <w:rPr>
          <w:rFonts w:cs="Arial"/>
          <w:szCs w:val="24"/>
        </w:rPr>
        <w:t>rozróżnić środki techniczne stosowane w produkcji rolniczej,</w:t>
      </w:r>
    </w:p>
    <w:p w14:paraId="1F6FEDF7"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 xml:space="preserve">użytkować narzędzia, maszyny i </w:t>
      </w:r>
      <w:r w:rsidR="00B87E52" w:rsidRPr="001E1C93">
        <w:rPr>
          <w:rFonts w:cs="Arial"/>
          <w:szCs w:val="24"/>
        </w:rPr>
        <w:t>agregaty</w:t>
      </w:r>
      <w:r w:rsidRPr="001E1C93">
        <w:rPr>
          <w:rFonts w:cs="Arial"/>
          <w:szCs w:val="24"/>
        </w:rPr>
        <w:t xml:space="preserve"> stosowane </w:t>
      </w:r>
      <w:r w:rsidR="00B87E52" w:rsidRPr="001E1C93">
        <w:rPr>
          <w:rFonts w:cs="Arial"/>
          <w:szCs w:val="24"/>
        </w:rPr>
        <w:t>do uprawy gleby</w:t>
      </w:r>
      <w:r w:rsidRPr="001E1C93">
        <w:rPr>
          <w:rFonts w:cs="Arial"/>
          <w:szCs w:val="24"/>
        </w:rPr>
        <w:t>,</w:t>
      </w:r>
    </w:p>
    <w:p w14:paraId="2408E14B" w14:textId="77777777" w:rsidR="00B87E52" w:rsidRPr="001E1C93" w:rsidRDefault="00B87E52" w:rsidP="002C4E08">
      <w:pPr>
        <w:pStyle w:val="Akapitzlist"/>
        <w:numPr>
          <w:ilvl w:val="0"/>
          <w:numId w:val="65"/>
        </w:numPr>
        <w:spacing w:line="23" w:lineRule="atLeast"/>
        <w:ind w:left="426" w:hanging="426"/>
        <w:rPr>
          <w:rFonts w:cs="Arial"/>
          <w:szCs w:val="24"/>
        </w:rPr>
      </w:pPr>
      <w:r w:rsidRPr="001E1C93">
        <w:rPr>
          <w:rFonts w:cs="Arial"/>
          <w:szCs w:val="24"/>
        </w:rPr>
        <w:t>użytkować narzędzia, maszyny i agregaty stosowane do siewu i sadzenia,</w:t>
      </w:r>
    </w:p>
    <w:p w14:paraId="03B7B572" w14:textId="77777777" w:rsidR="00B87E52" w:rsidRPr="001E1C93" w:rsidRDefault="00B87E52" w:rsidP="002C4E08">
      <w:pPr>
        <w:pStyle w:val="Akapitzlist"/>
        <w:numPr>
          <w:ilvl w:val="0"/>
          <w:numId w:val="65"/>
        </w:numPr>
        <w:spacing w:line="23" w:lineRule="atLeast"/>
        <w:ind w:left="426" w:hanging="426"/>
        <w:rPr>
          <w:rFonts w:cs="Arial"/>
          <w:szCs w:val="24"/>
        </w:rPr>
      </w:pPr>
      <w:r w:rsidRPr="001E1C93">
        <w:rPr>
          <w:rFonts w:cs="Arial"/>
          <w:szCs w:val="24"/>
        </w:rPr>
        <w:t>użytkować narzędzia, maszyny i agregaty stosowane do nawożenia, pielęgnacji i ochrony roślin,</w:t>
      </w:r>
    </w:p>
    <w:p w14:paraId="39B8768F" w14:textId="77777777" w:rsidR="00B87E52" w:rsidRPr="001E1C93" w:rsidRDefault="00B87E52" w:rsidP="002C4E08">
      <w:pPr>
        <w:pStyle w:val="Akapitzlist"/>
        <w:numPr>
          <w:ilvl w:val="0"/>
          <w:numId w:val="65"/>
        </w:numPr>
        <w:spacing w:line="23" w:lineRule="atLeast"/>
        <w:ind w:left="426" w:hanging="426"/>
        <w:rPr>
          <w:rFonts w:cs="Arial"/>
          <w:szCs w:val="24"/>
        </w:rPr>
      </w:pPr>
      <w:r w:rsidRPr="001E1C93">
        <w:rPr>
          <w:rFonts w:cs="Arial"/>
          <w:szCs w:val="24"/>
        </w:rPr>
        <w:t>użytkować narzędzia, maszyny i urządzenia stosowane do obróbki płodów po zbiorach,</w:t>
      </w:r>
    </w:p>
    <w:p w14:paraId="74A922DD" w14:textId="77777777" w:rsidR="00B87E52" w:rsidRPr="001E1C93" w:rsidRDefault="00B87E52" w:rsidP="002C4E08">
      <w:pPr>
        <w:pStyle w:val="Akapitzlist"/>
        <w:numPr>
          <w:ilvl w:val="0"/>
          <w:numId w:val="65"/>
        </w:numPr>
        <w:spacing w:line="23" w:lineRule="atLeast"/>
        <w:ind w:left="426" w:hanging="426"/>
        <w:rPr>
          <w:rFonts w:cs="Arial"/>
          <w:szCs w:val="24"/>
        </w:rPr>
      </w:pPr>
      <w:r w:rsidRPr="001E1C93">
        <w:rPr>
          <w:rFonts w:cs="Arial"/>
          <w:szCs w:val="24"/>
        </w:rPr>
        <w:t>użytkować narzędzia, maszyny i agregaty stosowane w produkcji zwierzęcej,</w:t>
      </w:r>
    </w:p>
    <w:p w14:paraId="17AB6D1A" w14:textId="77777777" w:rsidR="004221CD" w:rsidRPr="001E1C93" w:rsidRDefault="004221CD" w:rsidP="002C4E08">
      <w:pPr>
        <w:pStyle w:val="Akapitzlist"/>
        <w:numPr>
          <w:ilvl w:val="0"/>
          <w:numId w:val="65"/>
        </w:numPr>
        <w:spacing w:line="23" w:lineRule="atLeast"/>
        <w:ind w:left="426" w:hanging="426"/>
        <w:rPr>
          <w:rFonts w:cs="Arial"/>
          <w:szCs w:val="24"/>
        </w:rPr>
      </w:pPr>
      <w:r w:rsidRPr="001E1C93">
        <w:rPr>
          <w:rFonts w:cs="Arial"/>
          <w:szCs w:val="24"/>
        </w:rPr>
        <w:t>określić zasady doboru pojazdów, maszyn i środków transportu do rodzaju prac wykonywanych w rolnictwie,</w:t>
      </w:r>
    </w:p>
    <w:p w14:paraId="268538D1"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stosować programy komputerowe wspomagające wykonywanie zadań,</w:t>
      </w:r>
    </w:p>
    <w:p w14:paraId="5FE17082"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rozpoznać materiały konstrukcyjne i eksploatacyjne stosowane w maszynach i urządzeniach rolniczych,</w:t>
      </w:r>
    </w:p>
    <w:p w14:paraId="66A6091C"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określić sposoby ochrony przed korozją</w:t>
      </w:r>
      <w:r w:rsidR="00B87E52" w:rsidRPr="001E1C93">
        <w:rPr>
          <w:rFonts w:cs="Arial"/>
          <w:szCs w:val="24"/>
        </w:rPr>
        <w:t xml:space="preserve"> elementów roboczych</w:t>
      </w:r>
      <w:r w:rsidRPr="001E1C93">
        <w:rPr>
          <w:rFonts w:cs="Arial"/>
          <w:szCs w:val="24"/>
        </w:rPr>
        <w:t>,</w:t>
      </w:r>
    </w:p>
    <w:p w14:paraId="0AB867DE"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posłużyć się dokumentacją techniczną maszyn i urządzeń rolniczych,</w:t>
      </w:r>
    </w:p>
    <w:p w14:paraId="5F756A51" w14:textId="77777777" w:rsidR="00B87E52" w:rsidRPr="001E1C93" w:rsidRDefault="00B87E52" w:rsidP="002C4E08">
      <w:pPr>
        <w:pStyle w:val="Akapitzlist"/>
        <w:numPr>
          <w:ilvl w:val="0"/>
          <w:numId w:val="65"/>
        </w:numPr>
        <w:spacing w:line="23" w:lineRule="atLeast"/>
        <w:ind w:left="426" w:hanging="426"/>
        <w:rPr>
          <w:rFonts w:cs="Arial"/>
          <w:szCs w:val="24"/>
        </w:rPr>
      </w:pPr>
      <w:r w:rsidRPr="001E1C93">
        <w:rPr>
          <w:rFonts w:cs="Arial"/>
          <w:szCs w:val="24"/>
        </w:rPr>
        <w:t>wykonać pomiary diagnostyczne maszyn i urządzeń,</w:t>
      </w:r>
    </w:p>
    <w:p w14:paraId="367C87E2"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 xml:space="preserve">dobrać technologię i parametry </w:t>
      </w:r>
      <w:r w:rsidR="00B87E52" w:rsidRPr="001E1C93">
        <w:rPr>
          <w:rFonts w:cs="Arial"/>
          <w:szCs w:val="24"/>
        </w:rPr>
        <w:t>napraw maszyn i urządzeń rolniczych</w:t>
      </w:r>
      <w:r w:rsidRPr="001E1C93">
        <w:rPr>
          <w:rFonts w:cs="Arial"/>
          <w:szCs w:val="24"/>
        </w:rPr>
        <w:t>,</w:t>
      </w:r>
    </w:p>
    <w:p w14:paraId="6275B680"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 xml:space="preserve">wykonać </w:t>
      </w:r>
      <w:r w:rsidR="00B87E52" w:rsidRPr="001E1C93">
        <w:rPr>
          <w:rFonts w:cs="Arial"/>
          <w:szCs w:val="24"/>
        </w:rPr>
        <w:t>naprawę elementów maszyn i urządzeń rolniczych</w:t>
      </w:r>
      <w:r w:rsidRPr="001E1C93">
        <w:rPr>
          <w:rFonts w:cs="Arial"/>
          <w:szCs w:val="24"/>
        </w:rPr>
        <w:t>,</w:t>
      </w:r>
    </w:p>
    <w:p w14:paraId="58E73EB1" w14:textId="77777777" w:rsidR="00550AAA" w:rsidRPr="001E1C93" w:rsidRDefault="00550AAA" w:rsidP="002C4E08">
      <w:pPr>
        <w:pStyle w:val="Akapitzlist"/>
        <w:numPr>
          <w:ilvl w:val="0"/>
          <w:numId w:val="65"/>
        </w:numPr>
        <w:spacing w:line="23" w:lineRule="atLeast"/>
        <w:ind w:left="426" w:hanging="426"/>
        <w:rPr>
          <w:rFonts w:cs="Arial"/>
          <w:szCs w:val="24"/>
        </w:rPr>
      </w:pPr>
      <w:r w:rsidRPr="001E1C93">
        <w:rPr>
          <w:rFonts w:cs="Arial"/>
          <w:szCs w:val="24"/>
        </w:rPr>
        <w:t xml:space="preserve">dobrać technologię </w:t>
      </w:r>
      <w:r w:rsidR="00B87E52" w:rsidRPr="001E1C93">
        <w:rPr>
          <w:rFonts w:cs="Arial"/>
          <w:szCs w:val="24"/>
        </w:rPr>
        <w:t xml:space="preserve">wykonania zabiegu </w:t>
      </w:r>
      <w:r w:rsidRPr="001E1C93">
        <w:rPr>
          <w:rFonts w:cs="Arial"/>
          <w:szCs w:val="24"/>
        </w:rPr>
        <w:t xml:space="preserve">i parametry </w:t>
      </w:r>
      <w:r w:rsidR="00B87E52" w:rsidRPr="001E1C93">
        <w:rPr>
          <w:rFonts w:cs="Arial"/>
          <w:szCs w:val="24"/>
        </w:rPr>
        <w:t xml:space="preserve">pracy </w:t>
      </w:r>
      <w:r w:rsidRPr="001E1C93">
        <w:rPr>
          <w:rFonts w:cs="Arial"/>
          <w:szCs w:val="24"/>
        </w:rPr>
        <w:t>maszyn,</w:t>
      </w:r>
    </w:p>
    <w:p w14:paraId="3A5CDF3F" w14:textId="77777777" w:rsidR="00234A9B" w:rsidRPr="001E1C93" w:rsidRDefault="00234A9B" w:rsidP="002C4E08">
      <w:pPr>
        <w:pStyle w:val="Akapitzlist"/>
        <w:numPr>
          <w:ilvl w:val="0"/>
          <w:numId w:val="65"/>
        </w:numPr>
        <w:spacing w:line="23" w:lineRule="atLeast"/>
        <w:ind w:left="426" w:hanging="426"/>
        <w:rPr>
          <w:rFonts w:cs="Arial"/>
          <w:szCs w:val="24"/>
        </w:rPr>
      </w:pPr>
      <w:r w:rsidRPr="001E1C93">
        <w:rPr>
          <w:rFonts w:cs="Arial"/>
          <w:szCs w:val="24"/>
        </w:rPr>
        <w:t>obsłu</w:t>
      </w:r>
      <w:r w:rsidR="004221CD" w:rsidRPr="001E1C93">
        <w:rPr>
          <w:rFonts w:cs="Arial"/>
          <w:szCs w:val="24"/>
        </w:rPr>
        <w:t>żyć</w:t>
      </w:r>
      <w:r w:rsidRPr="001E1C93">
        <w:rPr>
          <w:rFonts w:cs="Arial"/>
          <w:szCs w:val="24"/>
        </w:rPr>
        <w:t xml:space="preserve"> urządzenia i systemy energetyki odnawialnej, wodociągowe i wodno-melioracyjne w gospodarstwie,</w:t>
      </w:r>
    </w:p>
    <w:p w14:paraId="17ED50A7" w14:textId="77777777" w:rsidR="004221CD" w:rsidRPr="001E1C93" w:rsidRDefault="00550AAA" w:rsidP="002C4E08">
      <w:pPr>
        <w:pStyle w:val="Akapitzlist"/>
        <w:numPr>
          <w:ilvl w:val="0"/>
          <w:numId w:val="64"/>
        </w:numPr>
        <w:spacing w:line="240" w:lineRule="auto"/>
        <w:ind w:left="567" w:hanging="567"/>
        <w:rPr>
          <w:rFonts w:cs="Arial"/>
          <w:szCs w:val="24"/>
        </w:rPr>
      </w:pPr>
      <w:r w:rsidRPr="001E1C93">
        <w:rPr>
          <w:rFonts w:cs="Arial"/>
          <w:szCs w:val="24"/>
        </w:rPr>
        <w:t xml:space="preserve">wykonać </w:t>
      </w:r>
      <w:r w:rsidR="00B87E52" w:rsidRPr="001E1C93">
        <w:rPr>
          <w:rFonts w:cs="Arial"/>
          <w:szCs w:val="24"/>
        </w:rPr>
        <w:t>prace polowe</w:t>
      </w:r>
      <w:r w:rsidRPr="001E1C93">
        <w:rPr>
          <w:rFonts w:cs="Arial"/>
          <w:szCs w:val="24"/>
        </w:rPr>
        <w:t xml:space="preserve"> maszyn</w:t>
      </w:r>
      <w:r w:rsidR="00B87E52" w:rsidRPr="001E1C93">
        <w:rPr>
          <w:rFonts w:cs="Arial"/>
          <w:szCs w:val="24"/>
        </w:rPr>
        <w:t>ami</w:t>
      </w:r>
      <w:r w:rsidRPr="001E1C93">
        <w:rPr>
          <w:rFonts w:cs="Arial"/>
          <w:szCs w:val="24"/>
        </w:rPr>
        <w:t xml:space="preserve"> różnymi technikami i sposobami</w:t>
      </w:r>
      <w:r w:rsidR="004221CD" w:rsidRPr="001E1C93">
        <w:rPr>
          <w:rFonts w:cs="Arial"/>
          <w:szCs w:val="24"/>
        </w:rPr>
        <w:t>,</w:t>
      </w:r>
    </w:p>
    <w:p w14:paraId="063BC534" w14:textId="77777777" w:rsidR="004221CD" w:rsidRPr="001E1C93" w:rsidRDefault="004221CD" w:rsidP="002C4E08">
      <w:pPr>
        <w:pStyle w:val="Akapitzlist"/>
        <w:numPr>
          <w:ilvl w:val="0"/>
          <w:numId w:val="64"/>
        </w:numPr>
        <w:spacing w:line="240" w:lineRule="auto"/>
        <w:ind w:left="567" w:hanging="567"/>
        <w:rPr>
          <w:rFonts w:cs="Arial"/>
          <w:szCs w:val="24"/>
        </w:rPr>
      </w:pPr>
      <w:r w:rsidRPr="001E1C93">
        <w:rPr>
          <w:rFonts w:cs="Arial"/>
          <w:szCs w:val="24"/>
        </w:rPr>
        <w:t>określić zasady przygotowywania do pracy, maszyn, narzędzi i urządzeń rolniczych,</w:t>
      </w:r>
    </w:p>
    <w:p w14:paraId="3E0907A6" w14:textId="77777777" w:rsidR="006309C6" w:rsidRPr="004221CD" w:rsidRDefault="004221CD" w:rsidP="002C4E08">
      <w:pPr>
        <w:pStyle w:val="Akapitzlist"/>
        <w:numPr>
          <w:ilvl w:val="0"/>
          <w:numId w:val="64"/>
        </w:numPr>
        <w:spacing w:after="160" w:line="259" w:lineRule="auto"/>
        <w:ind w:left="567" w:hanging="567"/>
        <w:rPr>
          <w:rFonts w:cs="Arial"/>
          <w:b/>
          <w:sz w:val="24"/>
          <w:szCs w:val="24"/>
        </w:rPr>
      </w:pPr>
      <w:r w:rsidRPr="001E1C93">
        <w:rPr>
          <w:rFonts w:cs="Arial"/>
          <w:szCs w:val="24"/>
        </w:rPr>
        <w:t>określić zasady wykonywania czynności przeglądów technicznych oraz konserwacji maszyn i urządzeń rolniczych.</w:t>
      </w:r>
      <w:r w:rsidR="006309C6" w:rsidRPr="004221CD">
        <w:rPr>
          <w:rFonts w:cs="Arial"/>
          <w:b/>
          <w:sz w:val="24"/>
          <w:szCs w:val="24"/>
        </w:rPr>
        <w:br w:type="page"/>
      </w:r>
    </w:p>
    <w:p w14:paraId="7B774823" w14:textId="77777777" w:rsidR="00550AAA" w:rsidRPr="006309C6" w:rsidRDefault="00550AAA" w:rsidP="00550AAA">
      <w:pPr>
        <w:rPr>
          <w:rFonts w:cs="Arial"/>
          <w:b/>
          <w:sz w:val="24"/>
          <w:szCs w:val="20"/>
        </w:rPr>
      </w:pPr>
      <w:r w:rsidRPr="006309C6">
        <w:rPr>
          <w:rFonts w:cs="Arial"/>
          <w:b/>
          <w:sz w:val="24"/>
          <w:szCs w:val="20"/>
        </w:rPr>
        <w:t>MA</w:t>
      </w:r>
      <w:r w:rsidR="006309C6">
        <w:rPr>
          <w:rFonts w:cs="Arial"/>
          <w:b/>
          <w:sz w:val="24"/>
          <w:szCs w:val="20"/>
        </w:rPr>
        <w:t xml:space="preserve">TERIAŁ NAUCZANIA </w:t>
      </w: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410"/>
        <w:gridCol w:w="1134"/>
        <w:gridCol w:w="5386"/>
        <w:gridCol w:w="3119"/>
        <w:gridCol w:w="1276"/>
      </w:tblGrid>
      <w:tr w:rsidR="00201C58" w:rsidRPr="0080368D" w14:paraId="535F8DC6" w14:textId="77777777" w:rsidTr="00C31835">
        <w:tc>
          <w:tcPr>
            <w:tcW w:w="1702" w:type="dxa"/>
            <w:vMerge w:val="restart"/>
            <w:vAlign w:val="center"/>
          </w:tcPr>
          <w:p w14:paraId="2A1768F1" w14:textId="77777777" w:rsidR="00201C58" w:rsidRPr="001E1C93" w:rsidRDefault="00201C58" w:rsidP="00201C58">
            <w:pPr>
              <w:spacing w:after="0"/>
              <w:ind w:left="-144" w:right="-108"/>
              <w:jc w:val="center"/>
              <w:rPr>
                <w:rFonts w:cs="Arial"/>
                <w:b/>
                <w:bCs/>
                <w:szCs w:val="24"/>
              </w:rPr>
            </w:pPr>
            <w:r w:rsidRPr="001E1C93">
              <w:rPr>
                <w:rFonts w:cs="Arial"/>
                <w:b/>
                <w:bCs/>
                <w:szCs w:val="24"/>
              </w:rPr>
              <w:t>Dział programowy</w:t>
            </w:r>
          </w:p>
        </w:tc>
        <w:tc>
          <w:tcPr>
            <w:tcW w:w="2410" w:type="dxa"/>
            <w:vMerge w:val="restart"/>
            <w:vAlign w:val="center"/>
          </w:tcPr>
          <w:p w14:paraId="5F21B3B3" w14:textId="77777777" w:rsidR="00201C58" w:rsidRPr="001E1C93" w:rsidRDefault="00201C58" w:rsidP="00201C58">
            <w:pPr>
              <w:spacing w:after="0"/>
              <w:jc w:val="center"/>
              <w:rPr>
                <w:rFonts w:cs="Arial"/>
                <w:b/>
                <w:bCs/>
                <w:szCs w:val="24"/>
              </w:rPr>
            </w:pPr>
            <w:r w:rsidRPr="001E1C93">
              <w:rPr>
                <w:rFonts w:cs="Arial"/>
                <w:b/>
                <w:bCs/>
                <w:szCs w:val="24"/>
              </w:rPr>
              <w:t>Tematy jednostek metodycznych</w:t>
            </w:r>
          </w:p>
        </w:tc>
        <w:tc>
          <w:tcPr>
            <w:tcW w:w="1134" w:type="dxa"/>
            <w:vMerge w:val="restart"/>
            <w:vAlign w:val="center"/>
          </w:tcPr>
          <w:p w14:paraId="2AF7C52D" w14:textId="086E025F" w:rsidR="00201C58" w:rsidRPr="001E1C93" w:rsidRDefault="00B84956" w:rsidP="00201C58">
            <w:pPr>
              <w:spacing w:after="0"/>
              <w:jc w:val="center"/>
              <w:rPr>
                <w:rFonts w:cs="Arial"/>
                <w:szCs w:val="24"/>
              </w:rPr>
            </w:pPr>
            <w:r w:rsidRPr="001E1C93">
              <w:rPr>
                <w:rFonts w:cs="Arial"/>
                <w:b/>
                <w:bCs/>
                <w:szCs w:val="20"/>
              </w:rPr>
              <w:t>Liczba godz.</w:t>
            </w:r>
          </w:p>
        </w:tc>
        <w:tc>
          <w:tcPr>
            <w:tcW w:w="8505" w:type="dxa"/>
            <w:gridSpan w:val="2"/>
            <w:vAlign w:val="center"/>
          </w:tcPr>
          <w:p w14:paraId="7E541F71" w14:textId="77777777" w:rsidR="00201C58" w:rsidRPr="001E1C93" w:rsidRDefault="00201C58" w:rsidP="00201C58">
            <w:pPr>
              <w:spacing w:after="0"/>
              <w:jc w:val="center"/>
              <w:rPr>
                <w:rFonts w:cs="Arial"/>
                <w:szCs w:val="24"/>
              </w:rPr>
            </w:pPr>
            <w:r w:rsidRPr="001E1C93">
              <w:rPr>
                <w:rFonts w:cs="Arial"/>
                <w:b/>
                <w:bCs/>
                <w:szCs w:val="24"/>
              </w:rPr>
              <w:t>Wymagania programowe</w:t>
            </w:r>
          </w:p>
        </w:tc>
        <w:tc>
          <w:tcPr>
            <w:tcW w:w="1276" w:type="dxa"/>
            <w:vAlign w:val="center"/>
          </w:tcPr>
          <w:p w14:paraId="7C4738EB" w14:textId="65F1A827" w:rsidR="00201C58" w:rsidRPr="001E1C93" w:rsidRDefault="00201C58" w:rsidP="00C31835">
            <w:pPr>
              <w:spacing w:after="0"/>
              <w:jc w:val="center"/>
              <w:rPr>
                <w:rFonts w:cs="Arial"/>
                <w:b/>
                <w:bCs/>
                <w:szCs w:val="24"/>
              </w:rPr>
            </w:pPr>
            <w:r w:rsidRPr="001E1C93">
              <w:rPr>
                <w:rFonts w:cs="Arial"/>
                <w:b/>
                <w:szCs w:val="24"/>
              </w:rPr>
              <w:t>Uwagi o realizacji</w:t>
            </w:r>
          </w:p>
        </w:tc>
      </w:tr>
      <w:tr w:rsidR="00201C58" w:rsidRPr="0080368D" w14:paraId="40608C1E" w14:textId="77777777" w:rsidTr="00C31835">
        <w:tc>
          <w:tcPr>
            <w:tcW w:w="1702" w:type="dxa"/>
            <w:vMerge/>
            <w:vAlign w:val="center"/>
          </w:tcPr>
          <w:p w14:paraId="13CECF42" w14:textId="77777777" w:rsidR="00201C58" w:rsidRPr="001E1C93" w:rsidRDefault="00201C58" w:rsidP="00201C58">
            <w:pPr>
              <w:spacing w:after="0"/>
              <w:rPr>
                <w:rFonts w:cs="Arial"/>
                <w:b/>
                <w:bCs/>
                <w:szCs w:val="24"/>
              </w:rPr>
            </w:pPr>
          </w:p>
        </w:tc>
        <w:tc>
          <w:tcPr>
            <w:tcW w:w="2410" w:type="dxa"/>
            <w:vMerge/>
            <w:vAlign w:val="center"/>
          </w:tcPr>
          <w:p w14:paraId="7FF1C0C8" w14:textId="77777777" w:rsidR="00201C58" w:rsidRPr="001E1C93" w:rsidRDefault="00201C58" w:rsidP="00201C58">
            <w:pPr>
              <w:spacing w:after="0"/>
              <w:rPr>
                <w:rFonts w:cs="Arial"/>
                <w:b/>
                <w:bCs/>
                <w:szCs w:val="24"/>
              </w:rPr>
            </w:pPr>
          </w:p>
        </w:tc>
        <w:tc>
          <w:tcPr>
            <w:tcW w:w="1134" w:type="dxa"/>
            <w:vMerge/>
            <w:vAlign w:val="center"/>
          </w:tcPr>
          <w:p w14:paraId="787DC67E" w14:textId="77777777" w:rsidR="00201C58" w:rsidRPr="001E1C93" w:rsidRDefault="00201C58" w:rsidP="00201C58">
            <w:pPr>
              <w:spacing w:after="0"/>
              <w:rPr>
                <w:rFonts w:cs="Arial"/>
                <w:szCs w:val="24"/>
              </w:rPr>
            </w:pPr>
          </w:p>
        </w:tc>
        <w:tc>
          <w:tcPr>
            <w:tcW w:w="5386" w:type="dxa"/>
            <w:vAlign w:val="center"/>
          </w:tcPr>
          <w:p w14:paraId="0C34CA23" w14:textId="77777777" w:rsidR="00201C58" w:rsidRPr="001E1C93" w:rsidRDefault="00201C58" w:rsidP="00201C58">
            <w:pPr>
              <w:spacing w:after="0"/>
              <w:jc w:val="center"/>
              <w:rPr>
                <w:rFonts w:cs="Arial"/>
                <w:b/>
                <w:bCs/>
                <w:szCs w:val="24"/>
              </w:rPr>
            </w:pPr>
            <w:r w:rsidRPr="001E1C93">
              <w:rPr>
                <w:rFonts w:cs="Arial"/>
                <w:b/>
                <w:bCs/>
                <w:szCs w:val="24"/>
              </w:rPr>
              <w:t>Podstawowe</w:t>
            </w:r>
          </w:p>
          <w:p w14:paraId="603B45A7" w14:textId="77777777" w:rsidR="00201C58" w:rsidRPr="001E1C93" w:rsidRDefault="00201C58" w:rsidP="00201C58">
            <w:pPr>
              <w:spacing w:after="0"/>
              <w:jc w:val="center"/>
              <w:rPr>
                <w:rFonts w:cs="Arial"/>
                <w:szCs w:val="24"/>
              </w:rPr>
            </w:pPr>
            <w:r w:rsidRPr="001E1C93">
              <w:rPr>
                <w:rFonts w:cs="Arial"/>
                <w:szCs w:val="24"/>
              </w:rPr>
              <w:t>Uczeń potrafi:</w:t>
            </w:r>
          </w:p>
        </w:tc>
        <w:tc>
          <w:tcPr>
            <w:tcW w:w="3119" w:type="dxa"/>
            <w:vAlign w:val="center"/>
          </w:tcPr>
          <w:p w14:paraId="5CEC068F" w14:textId="77777777" w:rsidR="00201C58" w:rsidRPr="001E1C93" w:rsidRDefault="00201C58" w:rsidP="00201C58">
            <w:pPr>
              <w:spacing w:after="0"/>
              <w:jc w:val="center"/>
              <w:rPr>
                <w:rFonts w:cs="Arial"/>
                <w:b/>
                <w:bCs/>
                <w:szCs w:val="24"/>
              </w:rPr>
            </w:pPr>
            <w:r w:rsidRPr="001E1C93">
              <w:rPr>
                <w:rFonts w:cs="Arial"/>
                <w:b/>
                <w:bCs/>
                <w:szCs w:val="24"/>
              </w:rPr>
              <w:t>Ponadpodstawowe</w:t>
            </w:r>
          </w:p>
          <w:p w14:paraId="65C4958E" w14:textId="77777777" w:rsidR="00201C58" w:rsidRPr="001E1C93" w:rsidRDefault="00201C58" w:rsidP="00201C58">
            <w:pPr>
              <w:spacing w:after="0"/>
              <w:jc w:val="center"/>
              <w:rPr>
                <w:rFonts w:cs="Arial"/>
                <w:szCs w:val="24"/>
              </w:rPr>
            </w:pPr>
            <w:r w:rsidRPr="001E1C93">
              <w:rPr>
                <w:rFonts w:cs="Arial"/>
                <w:szCs w:val="24"/>
              </w:rPr>
              <w:t>Uczeń potrafi:</w:t>
            </w:r>
          </w:p>
        </w:tc>
        <w:tc>
          <w:tcPr>
            <w:tcW w:w="1276" w:type="dxa"/>
          </w:tcPr>
          <w:p w14:paraId="41AA6139" w14:textId="77777777" w:rsidR="00201C58" w:rsidRPr="001E1C93" w:rsidRDefault="00201C58" w:rsidP="00201C58">
            <w:pPr>
              <w:spacing w:after="0"/>
              <w:jc w:val="center"/>
              <w:rPr>
                <w:rFonts w:cs="Arial"/>
                <w:szCs w:val="24"/>
              </w:rPr>
            </w:pPr>
            <w:r w:rsidRPr="001E1C93">
              <w:rPr>
                <w:rFonts w:cs="Arial"/>
                <w:szCs w:val="24"/>
              </w:rPr>
              <w:t>Etap realizacji</w:t>
            </w:r>
          </w:p>
        </w:tc>
      </w:tr>
      <w:tr w:rsidR="00C31835" w:rsidRPr="0080368D" w14:paraId="4BC37F29" w14:textId="77777777" w:rsidTr="00C31835">
        <w:trPr>
          <w:trHeight w:val="3107"/>
        </w:trPr>
        <w:tc>
          <w:tcPr>
            <w:tcW w:w="1702" w:type="dxa"/>
          </w:tcPr>
          <w:p w14:paraId="52EC2E85" w14:textId="77777777" w:rsidR="00C31835" w:rsidRPr="001E1C93" w:rsidRDefault="00C31835" w:rsidP="00201C58">
            <w:pPr>
              <w:spacing w:after="0"/>
              <w:ind w:left="-2" w:hanging="106"/>
              <w:rPr>
                <w:rFonts w:cs="Arial"/>
                <w:szCs w:val="24"/>
              </w:rPr>
            </w:pPr>
            <w:r w:rsidRPr="001E1C93">
              <w:rPr>
                <w:rFonts w:cs="Arial"/>
                <w:szCs w:val="24"/>
              </w:rPr>
              <w:t>I. Użytkowanie maszyn rolniczych</w:t>
            </w:r>
          </w:p>
        </w:tc>
        <w:tc>
          <w:tcPr>
            <w:tcW w:w="2410" w:type="dxa"/>
          </w:tcPr>
          <w:p w14:paraId="49C17311" w14:textId="77777777" w:rsidR="00C31835" w:rsidRPr="001E1C93" w:rsidRDefault="00C31835" w:rsidP="00201C58">
            <w:pPr>
              <w:spacing w:after="0"/>
              <w:ind w:left="-2" w:hanging="106"/>
              <w:rPr>
                <w:rFonts w:cs="Arial"/>
                <w:szCs w:val="24"/>
              </w:rPr>
            </w:pPr>
            <w:r w:rsidRPr="001E1C93">
              <w:rPr>
                <w:rFonts w:cs="Arial"/>
                <w:szCs w:val="24"/>
              </w:rPr>
              <w:t>1. Maszyny i narzędzia w produkcji rolniczej</w:t>
            </w:r>
          </w:p>
        </w:tc>
        <w:tc>
          <w:tcPr>
            <w:tcW w:w="1134" w:type="dxa"/>
          </w:tcPr>
          <w:p w14:paraId="1D682959" w14:textId="0E362F4C" w:rsidR="00C31835" w:rsidRPr="001E1C93" w:rsidRDefault="00C31835" w:rsidP="00C31835">
            <w:pPr>
              <w:spacing w:after="0"/>
              <w:ind w:left="-108" w:right="-107"/>
              <w:jc w:val="center"/>
              <w:rPr>
                <w:rFonts w:cs="Arial"/>
                <w:szCs w:val="24"/>
              </w:rPr>
            </w:pPr>
          </w:p>
        </w:tc>
        <w:tc>
          <w:tcPr>
            <w:tcW w:w="5386" w:type="dxa"/>
          </w:tcPr>
          <w:p w14:paraId="4006EA76" w14:textId="77777777" w:rsidR="00C31835" w:rsidRPr="001E1C93" w:rsidRDefault="00C31835" w:rsidP="002C4E08">
            <w:pPr>
              <w:pStyle w:val="Akapitzlist"/>
              <w:numPr>
                <w:ilvl w:val="0"/>
                <w:numId w:val="41"/>
              </w:numPr>
              <w:rPr>
                <w:rFonts w:cs="Arial"/>
                <w:szCs w:val="24"/>
              </w:rPr>
            </w:pPr>
            <w:r w:rsidRPr="001E1C93">
              <w:rPr>
                <w:rFonts w:cs="Arial"/>
                <w:szCs w:val="24"/>
              </w:rPr>
              <w:t>zastosować zasady bhp i ochrony przeciwpożarowej oraz ochrony środowiska przy użytkowaniu maszyn i narzędzi</w:t>
            </w:r>
          </w:p>
          <w:p w14:paraId="645D945F" w14:textId="77777777" w:rsidR="00C31835" w:rsidRPr="001E1C93" w:rsidRDefault="00C31835" w:rsidP="002C4E08">
            <w:pPr>
              <w:pStyle w:val="Akapitzlist"/>
              <w:numPr>
                <w:ilvl w:val="0"/>
                <w:numId w:val="41"/>
              </w:numPr>
              <w:rPr>
                <w:rFonts w:cs="Arial"/>
                <w:szCs w:val="24"/>
              </w:rPr>
            </w:pPr>
            <w:r w:rsidRPr="001E1C93">
              <w:rPr>
                <w:rFonts w:cs="Arial"/>
                <w:szCs w:val="24"/>
              </w:rPr>
              <w:t>określić skutki oddziaływania czynników wpływających negatywnie na organizm człowieka</w:t>
            </w:r>
          </w:p>
          <w:p w14:paraId="7511E2BD" w14:textId="77777777" w:rsidR="00C31835" w:rsidRPr="001E1C93" w:rsidRDefault="00C31835" w:rsidP="002C4E08">
            <w:pPr>
              <w:pStyle w:val="Akapitzlist"/>
              <w:numPr>
                <w:ilvl w:val="0"/>
                <w:numId w:val="41"/>
              </w:numPr>
              <w:rPr>
                <w:rFonts w:cs="Arial"/>
                <w:szCs w:val="24"/>
              </w:rPr>
            </w:pPr>
            <w:r w:rsidRPr="001E1C93">
              <w:rPr>
                <w:rFonts w:cs="Arial"/>
                <w:szCs w:val="24"/>
              </w:rPr>
              <w:t>zorganizować stanowisko pracy zgodnie z wymaganiami ergonomii, bhp, ochrony przeciwpożarowej i ochrony środowiska</w:t>
            </w:r>
          </w:p>
          <w:p w14:paraId="4A3471E2" w14:textId="77777777" w:rsidR="00C31835" w:rsidRPr="001E1C93" w:rsidRDefault="00C31835" w:rsidP="002C4E08">
            <w:pPr>
              <w:pStyle w:val="Akapitzlist"/>
              <w:numPr>
                <w:ilvl w:val="0"/>
                <w:numId w:val="41"/>
              </w:numPr>
              <w:rPr>
                <w:rFonts w:cs="Arial"/>
                <w:szCs w:val="24"/>
              </w:rPr>
            </w:pPr>
            <w:r w:rsidRPr="001E1C93">
              <w:rPr>
                <w:rFonts w:cs="Arial"/>
                <w:szCs w:val="24"/>
              </w:rPr>
              <w:t>zastosować środki ochrony indywidualnej i zbiorowej podczas wykonywania zadań zawodowych</w:t>
            </w:r>
          </w:p>
          <w:p w14:paraId="5901C371" w14:textId="77777777" w:rsidR="00C31835" w:rsidRPr="001E1C93" w:rsidRDefault="00C31835" w:rsidP="002C4E08">
            <w:pPr>
              <w:pStyle w:val="Akapitzlist"/>
              <w:numPr>
                <w:ilvl w:val="0"/>
                <w:numId w:val="41"/>
              </w:numPr>
              <w:rPr>
                <w:rFonts w:cs="Arial"/>
                <w:szCs w:val="24"/>
              </w:rPr>
            </w:pPr>
            <w:r w:rsidRPr="001E1C93">
              <w:rPr>
                <w:rFonts w:cs="Arial"/>
                <w:szCs w:val="24"/>
              </w:rPr>
              <w:t>udzielić pierwszej pomocy w stanach nagłego zagrożenia zdrowia lub życia</w:t>
            </w:r>
          </w:p>
          <w:p w14:paraId="33B3A5CF" w14:textId="77777777" w:rsidR="00C31835" w:rsidRPr="001E1C93" w:rsidRDefault="00C31835" w:rsidP="002C4E08">
            <w:pPr>
              <w:pStyle w:val="Akapitzlist"/>
              <w:numPr>
                <w:ilvl w:val="0"/>
                <w:numId w:val="41"/>
              </w:numPr>
              <w:rPr>
                <w:rFonts w:cs="Arial"/>
                <w:szCs w:val="24"/>
              </w:rPr>
            </w:pPr>
            <w:r w:rsidRPr="001E1C93">
              <w:rPr>
                <w:rFonts w:cs="Arial"/>
                <w:szCs w:val="24"/>
              </w:rPr>
              <w:t>wyjaśnić zasadę działania maszyn i narzędzi uprawowych</w:t>
            </w:r>
          </w:p>
          <w:p w14:paraId="0DECD549" w14:textId="77777777" w:rsidR="00C31835" w:rsidRPr="001E1C93" w:rsidRDefault="00C31835" w:rsidP="002C4E08">
            <w:pPr>
              <w:pStyle w:val="Akapitzlist"/>
              <w:numPr>
                <w:ilvl w:val="0"/>
                <w:numId w:val="41"/>
              </w:numPr>
              <w:rPr>
                <w:rFonts w:cs="Arial"/>
                <w:szCs w:val="24"/>
              </w:rPr>
            </w:pPr>
            <w:r w:rsidRPr="001E1C93">
              <w:rPr>
                <w:rFonts w:cs="Arial"/>
                <w:szCs w:val="24"/>
              </w:rPr>
              <w:t>dobrać maszyny i narzędzia uprawowe do określonych prac polowych</w:t>
            </w:r>
          </w:p>
          <w:p w14:paraId="51BF1840" w14:textId="77777777" w:rsidR="00C31835" w:rsidRPr="001E1C93" w:rsidRDefault="00C31835" w:rsidP="002C4E08">
            <w:pPr>
              <w:pStyle w:val="Akapitzlist"/>
              <w:numPr>
                <w:ilvl w:val="0"/>
                <w:numId w:val="41"/>
              </w:numPr>
              <w:rPr>
                <w:rFonts w:cs="Arial"/>
                <w:szCs w:val="24"/>
              </w:rPr>
            </w:pPr>
            <w:r w:rsidRPr="001E1C93">
              <w:rPr>
                <w:rFonts w:cs="Arial"/>
                <w:szCs w:val="24"/>
              </w:rPr>
              <w:t>połączyć maszyny i narzędzia uprawowe w agregaty proste</w:t>
            </w:r>
          </w:p>
          <w:p w14:paraId="2B123B13" w14:textId="77777777" w:rsidR="00C31835" w:rsidRPr="001E1C93" w:rsidRDefault="00C31835" w:rsidP="002C4E08">
            <w:pPr>
              <w:pStyle w:val="Akapitzlist"/>
              <w:numPr>
                <w:ilvl w:val="0"/>
                <w:numId w:val="41"/>
              </w:numPr>
              <w:rPr>
                <w:rFonts w:cs="Arial"/>
                <w:szCs w:val="24"/>
              </w:rPr>
            </w:pPr>
            <w:r w:rsidRPr="001E1C93">
              <w:rPr>
                <w:rFonts w:cs="Arial"/>
                <w:szCs w:val="24"/>
              </w:rPr>
              <w:t>wykonać agregatowanie ciągnika z narzędziami i maszynami rolniczymi</w:t>
            </w:r>
          </w:p>
          <w:p w14:paraId="757109FC" w14:textId="77777777" w:rsidR="00C31835" w:rsidRPr="001E1C93" w:rsidRDefault="00C31835" w:rsidP="002C4E08">
            <w:pPr>
              <w:pStyle w:val="Akapitzlist"/>
              <w:numPr>
                <w:ilvl w:val="0"/>
                <w:numId w:val="41"/>
              </w:numPr>
              <w:rPr>
                <w:rFonts w:cs="Arial"/>
                <w:szCs w:val="24"/>
              </w:rPr>
            </w:pPr>
            <w:r w:rsidRPr="001E1C93">
              <w:rPr>
                <w:rFonts w:cs="Arial"/>
                <w:szCs w:val="24"/>
              </w:rPr>
              <w:t>wykonać regulacje maszyn i narzędzi rolniczych zgodnie z wymaganiami agrotechnicznymi</w:t>
            </w:r>
          </w:p>
          <w:p w14:paraId="0C9910B2" w14:textId="77777777" w:rsidR="00C31835" w:rsidRPr="001E1C93" w:rsidRDefault="00C31835" w:rsidP="002C4E08">
            <w:pPr>
              <w:pStyle w:val="Akapitzlist"/>
              <w:numPr>
                <w:ilvl w:val="0"/>
                <w:numId w:val="41"/>
              </w:numPr>
              <w:rPr>
                <w:rFonts w:cs="Arial"/>
                <w:szCs w:val="24"/>
              </w:rPr>
            </w:pPr>
            <w:r w:rsidRPr="001E1C93">
              <w:rPr>
                <w:rFonts w:cs="Arial"/>
                <w:szCs w:val="24"/>
              </w:rPr>
              <w:t>wykonać prace polowe z wykorzystaniem agregatów ciągnikowych</w:t>
            </w:r>
          </w:p>
          <w:p w14:paraId="5127A13B" w14:textId="582B7F8D" w:rsidR="00C31835" w:rsidRPr="001E1C93" w:rsidRDefault="00C31835" w:rsidP="002C4E08">
            <w:pPr>
              <w:pStyle w:val="Akapitzlist"/>
              <w:numPr>
                <w:ilvl w:val="0"/>
                <w:numId w:val="41"/>
              </w:numPr>
              <w:rPr>
                <w:rFonts w:cs="Arial"/>
                <w:szCs w:val="24"/>
              </w:rPr>
            </w:pPr>
            <w:r w:rsidRPr="001E1C93">
              <w:rPr>
                <w:rFonts w:cs="Arial"/>
                <w:szCs w:val="24"/>
              </w:rPr>
              <w:t>obliczyć przygotować ciecz roboczą do wykonania określonego oprysku</w:t>
            </w:r>
          </w:p>
          <w:p w14:paraId="36545FE6" w14:textId="5DEFBCB7" w:rsidR="00C31835" w:rsidRPr="001E1C93" w:rsidRDefault="00C31835" w:rsidP="002C4E08">
            <w:pPr>
              <w:pStyle w:val="Akapitzlist"/>
              <w:numPr>
                <w:ilvl w:val="0"/>
                <w:numId w:val="41"/>
              </w:numPr>
              <w:rPr>
                <w:rFonts w:cs="Arial"/>
                <w:szCs w:val="24"/>
              </w:rPr>
            </w:pPr>
            <w:r w:rsidRPr="001E1C93">
              <w:rPr>
                <w:rFonts w:cs="Arial"/>
                <w:szCs w:val="24"/>
              </w:rPr>
              <w:t>przygotować agregat do oprysku</w:t>
            </w:r>
          </w:p>
          <w:p w14:paraId="672231C9" w14:textId="77777777" w:rsidR="00C31835" w:rsidRPr="001E1C93" w:rsidRDefault="00C31835" w:rsidP="002C4E08">
            <w:pPr>
              <w:pStyle w:val="Akapitzlist"/>
              <w:numPr>
                <w:ilvl w:val="0"/>
                <w:numId w:val="41"/>
              </w:numPr>
              <w:rPr>
                <w:rFonts w:cs="Arial"/>
                <w:szCs w:val="24"/>
              </w:rPr>
            </w:pPr>
            <w:r w:rsidRPr="001E1C93">
              <w:rPr>
                <w:rFonts w:cs="Arial"/>
                <w:szCs w:val="24"/>
              </w:rPr>
              <w:t>wykonywać pracę maszynami samojezdnymi</w:t>
            </w:r>
          </w:p>
          <w:p w14:paraId="25DCE3E8" w14:textId="77777777" w:rsidR="00C31835" w:rsidRPr="001E1C93" w:rsidRDefault="00C31835" w:rsidP="002C4E08">
            <w:pPr>
              <w:pStyle w:val="Akapitzlist"/>
              <w:numPr>
                <w:ilvl w:val="0"/>
                <w:numId w:val="41"/>
              </w:numPr>
              <w:rPr>
                <w:rFonts w:cs="Arial"/>
                <w:szCs w:val="24"/>
              </w:rPr>
            </w:pPr>
            <w:r w:rsidRPr="001E1C93">
              <w:rPr>
                <w:rFonts w:cs="Arial"/>
                <w:szCs w:val="24"/>
              </w:rPr>
              <w:t>wykonywać prace z wykorzystaniem maszyn i urządzeń stosowanych w produkcji zwierzęcej</w:t>
            </w:r>
          </w:p>
          <w:p w14:paraId="262006BC" w14:textId="77777777" w:rsidR="00C31835" w:rsidRPr="001E1C93" w:rsidRDefault="00C31835" w:rsidP="002C4E08">
            <w:pPr>
              <w:pStyle w:val="Akapitzlist"/>
              <w:numPr>
                <w:ilvl w:val="0"/>
                <w:numId w:val="41"/>
              </w:numPr>
              <w:rPr>
                <w:rFonts w:cs="Arial"/>
                <w:szCs w:val="24"/>
              </w:rPr>
            </w:pPr>
            <w:r w:rsidRPr="001E1C93">
              <w:rPr>
                <w:rFonts w:cs="Arial"/>
                <w:szCs w:val="24"/>
              </w:rPr>
              <w:t>myć i konserwować maszyny, urządzenia i narzędzia rolnicze</w:t>
            </w:r>
          </w:p>
        </w:tc>
        <w:tc>
          <w:tcPr>
            <w:tcW w:w="3119" w:type="dxa"/>
          </w:tcPr>
          <w:p w14:paraId="35AF30C4" w14:textId="77777777" w:rsidR="00C31835" w:rsidRPr="001E1C93" w:rsidRDefault="00C31835" w:rsidP="002C4E08">
            <w:pPr>
              <w:pStyle w:val="Akapitzlist"/>
              <w:numPr>
                <w:ilvl w:val="0"/>
                <w:numId w:val="41"/>
              </w:numPr>
              <w:rPr>
                <w:rFonts w:cs="Arial"/>
                <w:szCs w:val="24"/>
              </w:rPr>
            </w:pPr>
            <w:r w:rsidRPr="001E1C93">
              <w:rPr>
                <w:rFonts w:cs="Arial"/>
                <w:szCs w:val="24"/>
              </w:rPr>
              <w:t>rozpoznać potencjalne zagrożenia wynikające ze specyfiki pracy w rolnictwie</w:t>
            </w:r>
          </w:p>
          <w:p w14:paraId="1CEE9A35" w14:textId="77777777" w:rsidR="00C31835" w:rsidRPr="001E1C93" w:rsidRDefault="00C31835" w:rsidP="002C4E08">
            <w:pPr>
              <w:pStyle w:val="Akapitzlist"/>
              <w:numPr>
                <w:ilvl w:val="0"/>
                <w:numId w:val="41"/>
              </w:numPr>
              <w:rPr>
                <w:rFonts w:cs="Arial"/>
                <w:szCs w:val="24"/>
              </w:rPr>
            </w:pPr>
            <w:r w:rsidRPr="001E1C93">
              <w:rPr>
                <w:rFonts w:cs="Arial"/>
                <w:szCs w:val="24"/>
              </w:rPr>
              <w:t>połączyć maszyny i narzędzia uprawowe w agregaty złożone</w:t>
            </w:r>
          </w:p>
        </w:tc>
        <w:tc>
          <w:tcPr>
            <w:tcW w:w="1276" w:type="dxa"/>
          </w:tcPr>
          <w:p w14:paraId="089EB647" w14:textId="2FCA92D4" w:rsidR="00C31835" w:rsidRPr="001E1C93" w:rsidRDefault="00C31835" w:rsidP="00C31835">
            <w:pPr>
              <w:pStyle w:val="Default"/>
              <w:spacing w:line="276" w:lineRule="auto"/>
              <w:jc w:val="center"/>
              <w:rPr>
                <w:rFonts w:ascii="Arial" w:hAnsi="Arial" w:cs="Arial"/>
                <w:color w:val="FF0000"/>
                <w:sz w:val="20"/>
              </w:rPr>
            </w:pPr>
            <w:r w:rsidRPr="001E1C93">
              <w:rPr>
                <w:rFonts w:ascii="Arial" w:hAnsi="Arial" w:cs="Arial"/>
                <w:color w:val="auto"/>
                <w:sz w:val="20"/>
              </w:rPr>
              <w:t>Klasa II</w:t>
            </w:r>
          </w:p>
        </w:tc>
      </w:tr>
      <w:tr w:rsidR="00C31835" w:rsidRPr="0080368D" w14:paraId="039F80FD" w14:textId="77777777" w:rsidTr="00C31835">
        <w:trPr>
          <w:trHeight w:val="2823"/>
        </w:trPr>
        <w:tc>
          <w:tcPr>
            <w:tcW w:w="1702" w:type="dxa"/>
          </w:tcPr>
          <w:p w14:paraId="65F4B011" w14:textId="77777777" w:rsidR="00C31835" w:rsidRPr="001E1C93" w:rsidRDefault="00C31835" w:rsidP="00201C58">
            <w:pPr>
              <w:spacing w:after="0"/>
              <w:rPr>
                <w:rFonts w:cs="Arial"/>
                <w:szCs w:val="24"/>
              </w:rPr>
            </w:pPr>
            <w:r w:rsidRPr="001E1C93">
              <w:rPr>
                <w:rFonts w:cs="Arial"/>
                <w:szCs w:val="24"/>
              </w:rPr>
              <w:t>II. Obsługa techniczna i naprawa maszyn, urządzeń i narzędzi rolniczych</w:t>
            </w:r>
          </w:p>
        </w:tc>
        <w:tc>
          <w:tcPr>
            <w:tcW w:w="2410" w:type="dxa"/>
          </w:tcPr>
          <w:p w14:paraId="77136047" w14:textId="77777777" w:rsidR="00C31835" w:rsidRPr="001E1C93" w:rsidRDefault="00C31835" w:rsidP="00201C58">
            <w:pPr>
              <w:spacing w:after="0"/>
              <w:rPr>
                <w:rFonts w:cs="Arial"/>
                <w:szCs w:val="24"/>
              </w:rPr>
            </w:pPr>
            <w:r w:rsidRPr="001E1C93">
              <w:rPr>
                <w:rFonts w:cs="Arial"/>
                <w:szCs w:val="24"/>
              </w:rPr>
              <w:t>1. Maszyny i narzędzia w produkcji rolniczej</w:t>
            </w:r>
          </w:p>
        </w:tc>
        <w:tc>
          <w:tcPr>
            <w:tcW w:w="1134" w:type="dxa"/>
          </w:tcPr>
          <w:p w14:paraId="3D617768" w14:textId="4FC129EF" w:rsidR="00C31835" w:rsidRPr="001E1C93" w:rsidRDefault="00C31835" w:rsidP="00C31835">
            <w:pPr>
              <w:spacing w:after="0"/>
              <w:ind w:left="-108" w:right="-107"/>
              <w:jc w:val="center"/>
              <w:rPr>
                <w:rFonts w:cs="Arial"/>
                <w:color w:val="FF0000"/>
                <w:szCs w:val="24"/>
              </w:rPr>
            </w:pPr>
          </w:p>
        </w:tc>
        <w:tc>
          <w:tcPr>
            <w:tcW w:w="5386" w:type="dxa"/>
          </w:tcPr>
          <w:p w14:paraId="5F2EB51C" w14:textId="77777777" w:rsidR="00C31835" w:rsidRPr="001E1C93" w:rsidRDefault="00C31835" w:rsidP="002C4E08">
            <w:pPr>
              <w:pStyle w:val="Akapitzlist"/>
              <w:numPr>
                <w:ilvl w:val="0"/>
                <w:numId w:val="41"/>
              </w:numPr>
              <w:rPr>
                <w:rFonts w:cs="Arial"/>
                <w:szCs w:val="24"/>
              </w:rPr>
            </w:pPr>
            <w:r w:rsidRPr="001E1C93">
              <w:rPr>
                <w:rFonts w:cs="Arial"/>
                <w:szCs w:val="24"/>
              </w:rPr>
              <w:t>zastosować zasady bhp  i ochrony przeciwpożarowej. oraz ochrony środowiska  przy obsłudze i naprawie maszyn i narzędzi</w:t>
            </w:r>
          </w:p>
          <w:p w14:paraId="1DE6D555" w14:textId="77777777" w:rsidR="00C31835" w:rsidRPr="001E1C93" w:rsidRDefault="00C31835" w:rsidP="002C4E08">
            <w:pPr>
              <w:pStyle w:val="Akapitzlist"/>
              <w:numPr>
                <w:ilvl w:val="0"/>
                <w:numId w:val="41"/>
              </w:numPr>
              <w:rPr>
                <w:rFonts w:cs="Arial"/>
                <w:szCs w:val="24"/>
              </w:rPr>
            </w:pPr>
            <w:r w:rsidRPr="001E1C93">
              <w:rPr>
                <w:rFonts w:cs="Arial"/>
                <w:szCs w:val="24"/>
              </w:rPr>
              <w:t>zorganizować stanowisko pracy zgodnie z wymaganiami ergonomii, bhp, ochrony ppoż. I ochrony środowiska</w:t>
            </w:r>
          </w:p>
          <w:p w14:paraId="3B92CF68" w14:textId="77777777" w:rsidR="00C31835" w:rsidRPr="001E1C93" w:rsidRDefault="00C31835" w:rsidP="002C4E08">
            <w:pPr>
              <w:pStyle w:val="Akapitzlist"/>
              <w:numPr>
                <w:ilvl w:val="0"/>
                <w:numId w:val="41"/>
              </w:numPr>
              <w:rPr>
                <w:rFonts w:cs="Arial"/>
                <w:szCs w:val="24"/>
              </w:rPr>
            </w:pPr>
            <w:r w:rsidRPr="001E1C93">
              <w:rPr>
                <w:rFonts w:cs="Arial"/>
                <w:szCs w:val="24"/>
              </w:rPr>
              <w:t>zastosować środki ochrony indywidualnej i zbiorowej podczas wykonywania zadań zawodowych</w:t>
            </w:r>
          </w:p>
          <w:p w14:paraId="0A2BA519" w14:textId="5DEE6338" w:rsidR="00C31835" w:rsidRPr="001E1C93" w:rsidRDefault="00C31835" w:rsidP="002C4E08">
            <w:pPr>
              <w:pStyle w:val="Akapitzlist"/>
              <w:numPr>
                <w:ilvl w:val="0"/>
                <w:numId w:val="41"/>
              </w:numPr>
              <w:rPr>
                <w:rFonts w:cs="Arial"/>
                <w:szCs w:val="24"/>
              </w:rPr>
            </w:pPr>
            <w:r w:rsidRPr="001E1C93">
              <w:rPr>
                <w:rFonts w:cs="Arial"/>
                <w:szCs w:val="24"/>
              </w:rPr>
              <w:t>dobrać narzędzia i przyrządy do określonych prac związanych z obsługą i naprawą maszyn rolniczych</w:t>
            </w:r>
          </w:p>
          <w:p w14:paraId="47695B2A" w14:textId="77777777" w:rsidR="00C31835" w:rsidRPr="001E1C93" w:rsidRDefault="00C31835" w:rsidP="002C4E08">
            <w:pPr>
              <w:pStyle w:val="Akapitzlist"/>
              <w:numPr>
                <w:ilvl w:val="0"/>
                <w:numId w:val="41"/>
              </w:numPr>
              <w:rPr>
                <w:rFonts w:cs="Arial"/>
                <w:szCs w:val="24"/>
              </w:rPr>
            </w:pPr>
            <w:r w:rsidRPr="001E1C93">
              <w:rPr>
                <w:rFonts w:cs="Arial"/>
                <w:szCs w:val="24"/>
              </w:rPr>
              <w:t>zabezpieczyć maszyny, urządzenia i narzędzia rolnicze przed samoczynnym przemieszczaniem podczas napraw</w:t>
            </w:r>
          </w:p>
          <w:p w14:paraId="2FDB451B" w14:textId="77777777" w:rsidR="00C31835" w:rsidRPr="001E1C93" w:rsidRDefault="00C31835" w:rsidP="002C4E08">
            <w:pPr>
              <w:pStyle w:val="Akapitzlist"/>
              <w:numPr>
                <w:ilvl w:val="0"/>
                <w:numId w:val="41"/>
              </w:numPr>
              <w:rPr>
                <w:rFonts w:cs="Arial"/>
                <w:szCs w:val="24"/>
              </w:rPr>
            </w:pPr>
            <w:r w:rsidRPr="001E1C93">
              <w:rPr>
                <w:rFonts w:cs="Arial"/>
                <w:szCs w:val="24"/>
              </w:rPr>
              <w:t>określić stan techniczny części i podzespołów roboczych maszyn, urządzeń i narzędzi rolniczych</w:t>
            </w:r>
          </w:p>
          <w:p w14:paraId="09F6F767" w14:textId="77777777" w:rsidR="00C31835" w:rsidRPr="001E1C93" w:rsidRDefault="00C31835" w:rsidP="002C4E08">
            <w:pPr>
              <w:pStyle w:val="Akapitzlist"/>
              <w:numPr>
                <w:ilvl w:val="0"/>
                <w:numId w:val="41"/>
              </w:numPr>
              <w:rPr>
                <w:rFonts w:cs="Arial"/>
                <w:szCs w:val="24"/>
              </w:rPr>
            </w:pPr>
            <w:r w:rsidRPr="001E1C93">
              <w:rPr>
                <w:rFonts w:cs="Arial"/>
                <w:szCs w:val="24"/>
              </w:rPr>
              <w:t>wykonać demontaż maszyn, urządzeń i narzędzi rolniczych na podzespoły i części</w:t>
            </w:r>
          </w:p>
          <w:p w14:paraId="627DCEAE" w14:textId="77777777" w:rsidR="00C31835" w:rsidRPr="001E1C93" w:rsidRDefault="00C31835" w:rsidP="002C4E08">
            <w:pPr>
              <w:pStyle w:val="Akapitzlist"/>
              <w:numPr>
                <w:ilvl w:val="0"/>
                <w:numId w:val="41"/>
              </w:numPr>
              <w:rPr>
                <w:rFonts w:cs="Arial"/>
                <w:szCs w:val="24"/>
              </w:rPr>
            </w:pPr>
            <w:r w:rsidRPr="001E1C93">
              <w:rPr>
                <w:rFonts w:cs="Arial"/>
                <w:szCs w:val="24"/>
              </w:rPr>
              <w:t>wykonać montaż maszyn, urządzeń i narzędzi rolniczych</w:t>
            </w:r>
          </w:p>
          <w:p w14:paraId="0F6EE61F" w14:textId="77777777" w:rsidR="00C31835" w:rsidRPr="001E1C93" w:rsidRDefault="00C31835" w:rsidP="002C4E08">
            <w:pPr>
              <w:pStyle w:val="Akapitzlist"/>
              <w:numPr>
                <w:ilvl w:val="0"/>
                <w:numId w:val="41"/>
              </w:numPr>
              <w:rPr>
                <w:rFonts w:cs="Arial"/>
                <w:szCs w:val="24"/>
              </w:rPr>
            </w:pPr>
            <w:r w:rsidRPr="001E1C93">
              <w:rPr>
                <w:rFonts w:cs="Arial"/>
                <w:szCs w:val="24"/>
              </w:rPr>
              <w:t>wykonać naprawy zgodnie z dokumentacją techniczną</w:t>
            </w:r>
          </w:p>
          <w:p w14:paraId="2C7EDEDF" w14:textId="77777777" w:rsidR="00C31835" w:rsidRPr="001E1C93" w:rsidRDefault="00C31835" w:rsidP="002C4E08">
            <w:pPr>
              <w:pStyle w:val="Akapitzlist"/>
              <w:numPr>
                <w:ilvl w:val="0"/>
                <w:numId w:val="41"/>
              </w:numPr>
              <w:rPr>
                <w:rFonts w:cs="Arial"/>
                <w:szCs w:val="24"/>
              </w:rPr>
            </w:pPr>
            <w:r w:rsidRPr="001E1C93">
              <w:rPr>
                <w:rFonts w:cs="Arial"/>
                <w:szCs w:val="24"/>
              </w:rPr>
              <w:t>przeprowadzić badanie stanu technicznego maszyn, urządzeń i narzędzi rolniczych</w:t>
            </w:r>
          </w:p>
          <w:p w14:paraId="5C85E7D4" w14:textId="77777777" w:rsidR="00C31835" w:rsidRPr="001E1C93" w:rsidRDefault="00C31835" w:rsidP="002C4E08">
            <w:pPr>
              <w:pStyle w:val="Akapitzlist"/>
              <w:numPr>
                <w:ilvl w:val="0"/>
                <w:numId w:val="41"/>
              </w:numPr>
              <w:rPr>
                <w:rFonts w:cs="Arial"/>
                <w:szCs w:val="24"/>
              </w:rPr>
            </w:pPr>
            <w:r w:rsidRPr="001E1C93">
              <w:rPr>
                <w:rFonts w:cs="Arial"/>
                <w:szCs w:val="24"/>
              </w:rPr>
              <w:t>ocenić stan techniczny opryskiwacza</w:t>
            </w:r>
          </w:p>
          <w:p w14:paraId="17C92C13" w14:textId="61F088B8" w:rsidR="00C31835" w:rsidRPr="001E1C93" w:rsidRDefault="00C31835" w:rsidP="002C4E08">
            <w:pPr>
              <w:pStyle w:val="Akapitzlist"/>
              <w:numPr>
                <w:ilvl w:val="0"/>
                <w:numId w:val="41"/>
              </w:numPr>
              <w:rPr>
                <w:rFonts w:cs="Arial"/>
                <w:szCs w:val="24"/>
              </w:rPr>
            </w:pPr>
            <w:r w:rsidRPr="001E1C93">
              <w:rPr>
                <w:rFonts w:cs="Arial"/>
                <w:szCs w:val="24"/>
              </w:rPr>
              <w:t>wykonać wymianę częś</w:t>
            </w:r>
            <w:r w:rsidR="00092E99" w:rsidRPr="001E1C93">
              <w:rPr>
                <w:rFonts w:cs="Arial"/>
                <w:szCs w:val="24"/>
              </w:rPr>
              <w:t>c</w:t>
            </w:r>
            <w:r w:rsidRPr="001E1C93">
              <w:rPr>
                <w:rFonts w:cs="Arial"/>
                <w:szCs w:val="24"/>
              </w:rPr>
              <w:t>i lub naprawę usterek w opryskiwaczu</w:t>
            </w:r>
          </w:p>
          <w:p w14:paraId="1A38DFEA" w14:textId="77777777" w:rsidR="00C31835" w:rsidRPr="001E1C93" w:rsidRDefault="00C31835" w:rsidP="002C4E08">
            <w:pPr>
              <w:pStyle w:val="Akapitzlist"/>
              <w:numPr>
                <w:ilvl w:val="0"/>
                <w:numId w:val="41"/>
              </w:numPr>
              <w:rPr>
                <w:rFonts w:cs="Arial"/>
                <w:szCs w:val="24"/>
              </w:rPr>
            </w:pPr>
            <w:r w:rsidRPr="001E1C93">
              <w:rPr>
                <w:rFonts w:cs="Arial"/>
                <w:szCs w:val="24"/>
              </w:rPr>
              <w:t>dokonać wpisów w książce przeglądów technicznych</w:t>
            </w:r>
          </w:p>
        </w:tc>
        <w:tc>
          <w:tcPr>
            <w:tcW w:w="3119" w:type="dxa"/>
          </w:tcPr>
          <w:p w14:paraId="12F2D1C0" w14:textId="77777777" w:rsidR="00C31835" w:rsidRPr="001E1C93" w:rsidRDefault="00C31835" w:rsidP="002C4E08">
            <w:pPr>
              <w:pStyle w:val="Akapitzlist"/>
              <w:numPr>
                <w:ilvl w:val="0"/>
                <w:numId w:val="41"/>
              </w:numPr>
              <w:rPr>
                <w:rFonts w:cs="Arial"/>
                <w:szCs w:val="24"/>
              </w:rPr>
            </w:pPr>
            <w:r w:rsidRPr="001E1C93">
              <w:rPr>
                <w:rFonts w:cs="Arial"/>
                <w:szCs w:val="24"/>
              </w:rPr>
              <w:t>określić przyczyny powstawania określonych usterek</w:t>
            </w:r>
          </w:p>
          <w:p w14:paraId="08658001" w14:textId="77777777" w:rsidR="00C31835" w:rsidRPr="001E1C93" w:rsidRDefault="00C31835" w:rsidP="002C4E08">
            <w:pPr>
              <w:pStyle w:val="Akapitzlist"/>
              <w:numPr>
                <w:ilvl w:val="0"/>
                <w:numId w:val="41"/>
              </w:numPr>
              <w:rPr>
                <w:rFonts w:cs="Arial"/>
                <w:szCs w:val="24"/>
              </w:rPr>
            </w:pPr>
            <w:r w:rsidRPr="001E1C93">
              <w:rPr>
                <w:rFonts w:cs="Arial"/>
                <w:szCs w:val="24"/>
              </w:rPr>
              <w:t>przewidzieć skutki niezachowania warunków montażu</w:t>
            </w:r>
          </w:p>
          <w:p w14:paraId="38EC6441" w14:textId="77777777" w:rsidR="00C31835" w:rsidRPr="001E1C93" w:rsidRDefault="00C31835" w:rsidP="002C4E08">
            <w:pPr>
              <w:pStyle w:val="Akapitzlist"/>
              <w:numPr>
                <w:ilvl w:val="0"/>
                <w:numId w:val="41"/>
              </w:numPr>
              <w:rPr>
                <w:rFonts w:cs="Arial"/>
                <w:szCs w:val="24"/>
              </w:rPr>
            </w:pPr>
            <w:r w:rsidRPr="001E1C93">
              <w:rPr>
                <w:rFonts w:cs="Arial"/>
                <w:szCs w:val="24"/>
              </w:rPr>
              <w:t>przeprowadzić demontaż w trudnych i nietypowych przypadkach</w:t>
            </w:r>
          </w:p>
          <w:p w14:paraId="5FCEECCD" w14:textId="77777777" w:rsidR="00C31835" w:rsidRPr="001E1C93" w:rsidRDefault="00C31835" w:rsidP="002C4E08">
            <w:pPr>
              <w:pStyle w:val="Akapitzlist"/>
              <w:numPr>
                <w:ilvl w:val="0"/>
                <w:numId w:val="41"/>
              </w:numPr>
              <w:rPr>
                <w:rFonts w:cs="Arial"/>
                <w:szCs w:val="24"/>
              </w:rPr>
            </w:pPr>
            <w:r w:rsidRPr="001E1C93">
              <w:rPr>
                <w:rFonts w:cs="Arial"/>
                <w:szCs w:val="24"/>
              </w:rPr>
              <w:t>zaprojektować i wykonać proste przyrządy demontażowo-montażowe</w:t>
            </w:r>
          </w:p>
        </w:tc>
        <w:tc>
          <w:tcPr>
            <w:tcW w:w="1276" w:type="dxa"/>
          </w:tcPr>
          <w:p w14:paraId="205F507D" w14:textId="648D0E67" w:rsidR="00C31835" w:rsidRPr="001E1C93" w:rsidRDefault="00C31835" w:rsidP="00201C58">
            <w:pPr>
              <w:pStyle w:val="Default"/>
              <w:spacing w:line="276" w:lineRule="auto"/>
              <w:rPr>
                <w:rFonts w:ascii="Arial" w:hAnsi="Arial" w:cs="Arial"/>
                <w:color w:val="auto"/>
                <w:sz w:val="20"/>
              </w:rPr>
            </w:pPr>
            <w:r w:rsidRPr="001E1C93">
              <w:rPr>
                <w:rFonts w:ascii="Arial" w:hAnsi="Arial" w:cs="Arial"/>
                <w:color w:val="auto"/>
                <w:sz w:val="20"/>
              </w:rPr>
              <w:t>Klasa III</w:t>
            </w:r>
          </w:p>
        </w:tc>
      </w:tr>
      <w:tr w:rsidR="00201C58" w:rsidRPr="0080368D" w14:paraId="18281162" w14:textId="77777777" w:rsidTr="00C31835">
        <w:tc>
          <w:tcPr>
            <w:tcW w:w="1702" w:type="dxa"/>
            <w:vAlign w:val="center"/>
          </w:tcPr>
          <w:p w14:paraId="4085A0E9" w14:textId="77777777" w:rsidR="00201C58" w:rsidRPr="001E1C93" w:rsidRDefault="00201C58" w:rsidP="00201C58">
            <w:pPr>
              <w:spacing w:after="0"/>
              <w:rPr>
                <w:rFonts w:cs="Arial"/>
                <w:color w:val="FF0000"/>
                <w:szCs w:val="24"/>
              </w:rPr>
            </w:pPr>
          </w:p>
        </w:tc>
        <w:tc>
          <w:tcPr>
            <w:tcW w:w="2410" w:type="dxa"/>
          </w:tcPr>
          <w:p w14:paraId="617AEB3A" w14:textId="77777777" w:rsidR="00201C58" w:rsidRPr="001E1C93" w:rsidRDefault="00201C58" w:rsidP="00201C58">
            <w:pPr>
              <w:pStyle w:val="Akapitzlist"/>
              <w:ind w:left="13"/>
              <w:rPr>
                <w:rFonts w:cs="Arial"/>
                <w:b/>
                <w:bCs/>
                <w:szCs w:val="24"/>
              </w:rPr>
            </w:pPr>
            <w:r w:rsidRPr="001E1C93">
              <w:rPr>
                <w:rFonts w:cs="Arial"/>
                <w:b/>
                <w:bCs/>
                <w:szCs w:val="24"/>
              </w:rPr>
              <w:t xml:space="preserve">Razem </w:t>
            </w:r>
          </w:p>
        </w:tc>
        <w:tc>
          <w:tcPr>
            <w:tcW w:w="1134" w:type="dxa"/>
          </w:tcPr>
          <w:p w14:paraId="439EEF14" w14:textId="40729FEC" w:rsidR="00201C58" w:rsidRPr="001E1C93" w:rsidRDefault="00201C58" w:rsidP="00201C58">
            <w:pPr>
              <w:spacing w:after="0"/>
              <w:rPr>
                <w:rFonts w:cs="Arial"/>
                <w:b/>
                <w:bCs/>
                <w:szCs w:val="24"/>
              </w:rPr>
            </w:pPr>
          </w:p>
        </w:tc>
        <w:tc>
          <w:tcPr>
            <w:tcW w:w="5386" w:type="dxa"/>
          </w:tcPr>
          <w:p w14:paraId="4346B865" w14:textId="77777777" w:rsidR="00201C58" w:rsidRPr="001E1C93" w:rsidRDefault="00201C58" w:rsidP="00201C58">
            <w:pPr>
              <w:pStyle w:val="Akapitzlist"/>
              <w:ind w:left="360"/>
              <w:rPr>
                <w:rFonts w:cs="Arial"/>
                <w:color w:val="FF0000"/>
                <w:szCs w:val="24"/>
              </w:rPr>
            </w:pPr>
          </w:p>
        </w:tc>
        <w:tc>
          <w:tcPr>
            <w:tcW w:w="3119" w:type="dxa"/>
          </w:tcPr>
          <w:p w14:paraId="0B1CC446" w14:textId="77777777" w:rsidR="00201C58" w:rsidRPr="001E1C93" w:rsidRDefault="00201C58" w:rsidP="00201C58">
            <w:pPr>
              <w:pStyle w:val="Akapitzlist"/>
              <w:ind w:left="360"/>
              <w:rPr>
                <w:rFonts w:cs="Arial"/>
                <w:color w:val="FF0000"/>
                <w:szCs w:val="24"/>
              </w:rPr>
            </w:pPr>
          </w:p>
        </w:tc>
        <w:tc>
          <w:tcPr>
            <w:tcW w:w="1276" w:type="dxa"/>
          </w:tcPr>
          <w:p w14:paraId="69A27324" w14:textId="77777777" w:rsidR="00201C58" w:rsidRPr="001E1C93" w:rsidRDefault="00201C58" w:rsidP="00201C58">
            <w:pPr>
              <w:spacing w:after="0"/>
              <w:rPr>
                <w:rFonts w:cs="Arial"/>
                <w:color w:val="FF0000"/>
                <w:szCs w:val="24"/>
              </w:rPr>
            </w:pPr>
          </w:p>
        </w:tc>
      </w:tr>
    </w:tbl>
    <w:p w14:paraId="542FA641" w14:textId="77777777" w:rsidR="00201C58" w:rsidRDefault="00201C58" w:rsidP="00550AAA">
      <w:pPr>
        <w:spacing w:after="0"/>
        <w:rPr>
          <w:rFonts w:cs="Arial"/>
          <w:b/>
          <w:sz w:val="24"/>
          <w:szCs w:val="24"/>
        </w:rPr>
      </w:pPr>
    </w:p>
    <w:p w14:paraId="4309FAA8" w14:textId="77777777" w:rsidR="00550AAA" w:rsidRPr="00A95A23" w:rsidRDefault="00550AAA" w:rsidP="00550AAA">
      <w:pPr>
        <w:spacing w:after="0"/>
        <w:rPr>
          <w:rFonts w:cs="Arial"/>
          <w:b/>
          <w:sz w:val="24"/>
          <w:szCs w:val="24"/>
        </w:rPr>
      </w:pPr>
      <w:r w:rsidRPr="00A95A23">
        <w:rPr>
          <w:rFonts w:cs="Arial"/>
          <w:b/>
          <w:sz w:val="24"/>
          <w:szCs w:val="24"/>
        </w:rPr>
        <w:t>PROCEDURY OSIĄGANIA CELÓW KSZTAŁCENIA PRZEDMIOTU</w:t>
      </w:r>
    </w:p>
    <w:p w14:paraId="70E1E036" w14:textId="77777777" w:rsidR="00550AAA" w:rsidRPr="00C25518" w:rsidRDefault="00550AAA" w:rsidP="00550AAA">
      <w:pPr>
        <w:spacing w:after="0"/>
        <w:rPr>
          <w:rFonts w:cs="Arial"/>
          <w:b/>
          <w:sz w:val="24"/>
          <w:szCs w:val="24"/>
        </w:rPr>
      </w:pPr>
    </w:p>
    <w:p w14:paraId="24636803" w14:textId="77777777" w:rsidR="00550AAA" w:rsidRPr="00C25518" w:rsidRDefault="00550AAA" w:rsidP="00550AAA">
      <w:pPr>
        <w:spacing w:after="0"/>
        <w:rPr>
          <w:rFonts w:cs="Arial"/>
          <w:b/>
          <w:sz w:val="24"/>
          <w:szCs w:val="24"/>
        </w:rPr>
      </w:pPr>
      <w:r w:rsidRPr="00C25518">
        <w:rPr>
          <w:rFonts w:cs="Arial"/>
          <w:b/>
          <w:sz w:val="24"/>
          <w:szCs w:val="24"/>
        </w:rPr>
        <w:t>Metody nauczania</w:t>
      </w:r>
    </w:p>
    <w:p w14:paraId="149A0040" w14:textId="77777777" w:rsidR="00550AAA" w:rsidRPr="001E1C93" w:rsidRDefault="00550AAA" w:rsidP="00550AAA">
      <w:pPr>
        <w:spacing w:after="0"/>
        <w:ind w:firstLine="284"/>
        <w:rPr>
          <w:rFonts w:cs="Arial"/>
          <w:szCs w:val="24"/>
        </w:rPr>
      </w:pPr>
      <w:r w:rsidRPr="001E1C93">
        <w:rPr>
          <w:rFonts w:cs="Arial"/>
          <w:szCs w:val="24"/>
        </w:rPr>
        <w:t>W procesie nauczania nauczyciel powinien przyjąć postawę:</w:t>
      </w:r>
    </w:p>
    <w:p w14:paraId="730863D3"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kierownika procesu uczenia się uczniów, </w:t>
      </w:r>
    </w:p>
    <w:p w14:paraId="23EA87EC"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776D1C5B"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animatora, który inicjuje metody i objaśnia ich znaczenie dla procesu uczenia się, przedstawia cele uczenia się i przygotowuje materiał do pracy,</w:t>
      </w:r>
    </w:p>
    <w:p w14:paraId="2FE5D508"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obserwatora i słuchacza, który obserwuje uczniów przy pracy i dzieli się z nimi obserwacjami,</w:t>
      </w:r>
    </w:p>
    <w:p w14:paraId="1F2A650E"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uczestnika procesu dydaktycznego, który nie musi być doskonały i jest przykładem osoby, która uczy się przez całe życie,</w:t>
      </w:r>
    </w:p>
    <w:p w14:paraId="38739910"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partnera, który jest gotowy modyfikować przygotowane wcześniej zajęcia w zależności od sytuacji dydaktycznej.</w:t>
      </w:r>
    </w:p>
    <w:p w14:paraId="45C3BF86" w14:textId="77777777" w:rsidR="00550AAA" w:rsidRPr="001E1C93" w:rsidRDefault="00550AAA" w:rsidP="00550AAA">
      <w:pPr>
        <w:spacing w:after="0"/>
        <w:ind w:firstLine="284"/>
        <w:rPr>
          <w:rFonts w:cs="Arial"/>
          <w:szCs w:val="24"/>
        </w:rPr>
      </w:pPr>
      <w:r w:rsidRPr="001E1C93">
        <w:rPr>
          <w:rFonts w:cs="Arial"/>
          <w:szCs w:val="24"/>
        </w:rPr>
        <w:t xml:space="preserve">Uczniowie powinni mieć możliwość poszukiwania, doświadczania i odkrywania poprzez sprawne moderowanie dyskusją przez nauczyciela, wykonywaniem zadań, ćwiczeń. </w:t>
      </w:r>
    </w:p>
    <w:p w14:paraId="019740D0" w14:textId="77777777" w:rsidR="00550AAA" w:rsidRPr="001E1C93" w:rsidRDefault="00550AAA" w:rsidP="00550AAA">
      <w:pPr>
        <w:spacing w:after="0"/>
        <w:ind w:firstLine="284"/>
        <w:rPr>
          <w:rFonts w:cs="Arial"/>
          <w:szCs w:val="24"/>
        </w:rPr>
      </w:pPr>
      <w:r w:rsidRPr="001E1C93">
        <w:rPr>
          <w:rFonts w:cs="Arial"/>
          <w:szCs w:val="24"/>
        </w:rPr>
        <w:t xml:space="preserve">Metody i techniki dydaktyczne powinny umożliwiać uczniom rozwijanie umiejętności: poszukiwania, doświadczania, odkrywania i stosowania nabytej wiedzy w praktyce. </w:t>
      </w:r>
    </w:p>
    <w:p w14:paraId="229E29D4" w14:textId="77777777" w:rsidR="00550AAA" w:rsidRPr="001E1C93" w:rsidRDefault="00550AAA" w:rsidP="00550AAA">
      <w:pPr>
        <w:spacing w:after="0"/>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28B781AF" w14:textId="77777777" w:rsidR="00550AAA" w:rsidRPr="001E1C93" w:rsidRDefault="00550AAA" w:rsidP="00550AAA">
      <w:pPr>
        <w:spacing w:after="0"/>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22F6E97C" w14:textId="77777777" w:rsidR="00550AAA" w:rsidRPr="001E1C93" w:rsidRDefault="00550AAA" w:rsidP="00550AAA">
      <w:pPr>
        <w:spacing w:after="0"/>
        <w:ind w:firstLine="284"/>
        <w:rPr>
          <w:rFonts w:cs="Arial"/>
          <w:bCs/>
          <w:szCs w:val="24"/>
        </w:rPr>
      </w:pPr>
      <w:r w:rsidRPr="001E1C93">
        <w:rPr>
          <w:rFonts w:cs="Arial"/>
          <w:bCs/>
          <w:szCs w:val="24"/>
        </w:rPr>
        <w:t>Nauczyciel dobierając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75680024" w14:textId="77777777" w:rsidR="00550AAA" w:rsidRPr="001E1C93" w:rsidRDefault="00550AAA" w:rsidP="00550AAA">
      <w:pPr>
        <w:spacing w:after="0"/>
        <w:ind w:firstLine="284"/>
        <w:rPr>
          <w:rFonts w:cs="Arial"/>
          <w:szCs w:val="24"/>
        </w:rPr>
      </w:pPr>
      <w:r w:rsidRPr="001E1C93">
        <w:rPr>
          <w:rFonts w:cs="Arial"/>
          <w:bCs/>
          <w:iCs/>
          <w:szCs w:val="24"/>
        </w:rPr>
        <w:t xml:space="preserve">Rzetelna odpowiedź na te pytania pozwoli na trafne dobranie metod, które doprowadzą do osiągnięcia zamierzonych efektów. </w:t>
      </w:r>
      <w:r w:rsidRPr="001E1C93">
        <w:rPr>
          <w:rFonts w:cs="Arial"/>
          <w:szCs w:val="24"/>
        </w:rPr>
        <w:t xml:space="preserve">W czasie zajęć z przedmiotu  powinny być kształtowane umiejętności </w:t>
      </w:r>
      <w:r w:rsidRPr="001E1C93">
        <w:rPr>
          <w:rFonts w:cs="Arial"/>
          <w:bCs/>
          <w:szCs w:val="24"/>
        </w:rPr>
        <w:t xml:space="preserve">samodzielnego myślenia, </w:t>
      </w:r>
      <w:r w:rsidRPr="001E1C93">
        <w:rPr>
          <w:rFonts w:cs="Arial"/>
          <w:szCs w:val="24"/>
        </w:rPr>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31DA4F37" w14:textId="77777777" w:rsidR="00550AAA" w:rsidRPr="001E1C93" w:rsidRDefault="00550AAA" w:rsidP="00550AAA">
      <w:pPr>
        <w:pStyle w:val="Akapitzlist"/>
        <w:ind w:left="0" w:firstLine="284"/>
        <w:rPr>
          <w:rFonts w:cs="Arial"/>
          <w:szCs w:val="24"/>
        </w:rPr>
      </w:pPr>
      <w:r w:rsidRPr="001E1C93">
        <w:rPr>
          <w:rFonts w:cs="Arial"/>
          <w:szCs w:val="24"/>
        </w:rPr>
        <w:t xml:space="preserve">Przykładowe metody i techniki: prezentacja, pokaz z instruktażem, ćwiczenia praktyczne, obserwacje, dyskusja dydaktyczna, metoda projektu. Podczas zajęć przygotowane są </w:t>
      </w:r>
      <w:r w:rsidRPr="001E1C93">
        <w:rPr>
          <w:rFonts w:cs="Arial"/>
          <w:bCs/>
          <w:szCs w:val="24"/>
        </w:rPr>
        <w:t xml:space="preserve">opisy czynności niezbędne do wykonania zadania. Uczniowie powinni pracować samodzielnie lub w zespołach. </w:t>
      </w:r>
      <w:r w:rsidRPr="001E1C93">
        <w:rPr>
          <w:rFonts w:cs="Arial"/>
          <w:szCs w:val="24"/>
        </w:rPr>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1F1DC307" w14:textId="77777777" w:rsidR="00550AAA" w:rsidRPr="001E1C93" w:rsidRDefault="00550AAA" w:rsidP="00550AAA">
      <w:pPr>
        <w:spacing w:after="0"/>
        <w:rPr>
          <w:rFonts w:cs="Arial"/>
          <w:b/>
          <w:szCs w:val="24"/>
        </w:rPr>
      </w:pPr>
    </w:p>
    <w:p w14:paraId="53CFB969" w14:textId="77777777" w:rsidR="00550AAA" w:rsidRPr="00C25518" w:rsidRDefault="00550AAA" w:rsidP="00550AAA">
      <w:pPr>
        <w:spacing w:after="0"/>
        <w:rPr>
          <w:rFonts w:cs="Arial"/>
          <w:b/>
          <w:sz w:val="24"/>
          <w:szCs w:val="24"/>
        </w:rPr>
      </w:pPr>
      <w:r w:rsidRPr="00C25518">
        <w:rPr>
          <w:rFonts w:cs="Arial"/>
          <w:b/>
          <w:sz w:val="24"/>
          <w:szCs w:val="24"/>
        </w:rPr>
        <w:t>Środki dydaktyczne</w:t>
      </w:r>
    </w:p>
    <w:p w14:paraId="6308D120"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 xml:space="preserve">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przyczepy, pojazdy samochodowe). Dział obróbki materiałów powinien dysponować narzędziami i elektronarzędziami do obróbki materiałów, a także parkiem obrabiarek do metalu. Środki i pomoce dydaktyczne powinny umożliwiać praktyczne wykonywanie zadań i ćwiczeń, kształtowanie wyobraźni przestrzennej uczniów. </w:t>
      </w:r>
    </w:p>
    <w:p w14:paraId="644BAC9D" w14:textId="77777777" w:rsidR="00550AAA" w:rsidRPr="001E1C93" w:rsidRDefault="00550AAA" w:rsidP="00550AAA">
      <w:pPr>
        <w:autoSpaceDE w:val="0"/>
        <w:autoSpaceDN w:val="0"/>
        <w:adjustRightInd w:val="0"/>
        <w:spacing w:after="0"/>
        <w:ind w:firstLine="284"/>
        <w:rPr>
          <w:rFonts w:cs="Arial"/>
          <w:szCs w:val="24"/>
        </w:rPr>
      </w:pPr>
    </w:p>
    <w:p w14:paraId="4629E3C4" w14:textId="77777777" w:rsidR="00550AAA" w:rsidRPr="00C25518" w:rsidRDefault="00550AAA" w:rsidP="00550AAA">
      <w:pPr>
        <w:spacing w:after="0"/>
        <w:rPr>
          <w:rFonts w:cs="Arial"/>
          <w:b/>
          <w:sz w:val="24"/>
          <w:szCs w:val="24"/>
        </w:rPr>
      </w:pPr>
      <w:r w:rsidRPr="00C25518">
        <w:rPr>
          <w:rFonts w:cs="Arial"/>
          <w:b/>
          <w:sz w:val="24"/>
          <w:szCs w:val="24"/>
        </w:rPr>
        <w:t>Warunki realizacji efektów kształcenia</w:t>
      </w:r>
    </w:p>
    <w:p w14:paraId="5013C326"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213266B1"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Zaleca się organizowanie zajęć kształcenia zawodowego we współpracy z pracodawcami z wykorzystaniem ich doświadczeń i</w:t>
      </w:r>
      <w:r w:rsidR="004221CD" w:rsidRPr="001E1C93">
        <w:rPr>
          <w:rFonts w:cs="Arial"/>
          <w:szCs w:val="24"/>
        </w:rPr>
        <w:t> </w:t>
      </w:r>
      <w:r w:rsidRPr="001E1C93">
        <w:rPr>
          <w:rFonts w:cs="Arial"/>
          <w:szCs w:val="24"/>
        </w:rPr>
        <w:t xml:space="preserve">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259A5EA2" w14:textId="77777777" w:rsidR="00550AAA" w:rsidRPr="001E1C93" w:rsidRDefault="00550AAA" w:rsidP="00550AAA">
      <w:pPr>
        <w:autoSpaceDE w:val="0"/>
        <w:autoSpaceDN w:val="0"/>
        <w:adjustRightInd w:val="0"/>
        <w:spacing w:after="0"/>
        <w:ind w:firstLine="284"/>
        <w:rPr>
          <w:rFonts w:cs="Arial"/>
          <w:szCs w:val="24"/>
        </w:rPr>
      </w:pPr>
      <w:r w:rsidRPr="001E1C93">
        <w:rPr>
          <w:rFonts w:cs="Arial"/>
          <w:szCs w:val="24"/>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2E2D2786" w14:textId="77777777" w:rsidR="00550AAA" w:rsidRPr="001E1C93" w:rsidRDefault="00550AAA" w:rsidP="00550AAA">
      <w:pPr>
        <w:spacing w:after="0"/>
        <w:ind w:firstLine="708"/>
        <w:rPr>
          <w:rFonts w:cs="Arial"/>
          <w:szCs w:val="24"/>
        </w:rPr>
      </w:pPr>
    </w:p>
    <w:p w14:paraId="1551FBC6" w14:textId="77777777" w:rsidR="00550AAA" w:rsidRPr="00C25518" w:rsidRDefault="00550AAA" w:rsidP="00550AAA">
      <w:pPr>
        <w:spacing w:after="0"/>
        <w:rPr>
          <w:rFonts w:cs="Arial"/>
          <w:b/>
          <w:sz w:val="24"/>
          <w:szCs w:val="24"/>
        </w:rPr>
      </w:pPr>
      <w:r w:rsidRPr="00C25518">
        <w:rPr>
          <w:rFonts w:cs="Arial"/>
          <w:b/>
          <w:sz w:val="24"/>
          <w:szCs w:val="24"/>
        </w:rPr>
        <w:t>Obudowa dydaktyczna</w:t>
      </w:r>
    </w:p>
    <w:p w14:paraId="0534A856" w14:textId="77777777" w:rsidR="00550AAA" w:rsidRPr="00C25518" w:rsidRDefault="00550AAA" w:rsidP="00550AAA">
      <w:pPr>
        <w:spacing w:after="0"/>
        <w:rPr>
          <w:rFonts w:cs="Arial"/>
          <w:b/>
          <w:sz w:val="24"/>
          <w:szCs w:val="24"/>
        </w:rPr>
      </w:pPr>
      <w:r w:rsidRPr="00C25518">
        <w:rPr>
          <w:rFonts w:cs="Arial"/>
          <w:b/>
          <w:sz w:val="24"/>
          <w:szCs w:val="24"/>
        </w:rPr>
        <w:t>Formy organizacyjne</w:t>
      </w:r>
    </w:p>
    <w:p w14:paraId="502A90B5" w14:textId="77777777" w:rsidR="00550AAA" w:rsidRPr="001E1C93" w:rsidRDefault="00550AAA" w:rsidP="00550AAA">
      <w:pPr>
        <w:spacing w:after="0"/>
        <w:ind w:firstLine="284"/>
        <w:rPr>
          <w:rFonts w:cs="Arial"/>
          <w:szCs w:val="24"/>
        </w:rPr>
      </w:pPr>
      <w:r w:rsidRPr="001E1C93">
        <w:rPr>
          <w:rFonts w:cs="Arial"/>
          <w:szCs w:val="24"/>
        </w:rPr>
        <w:t xml:space="preserve">Zajęcia powinny być prowadzone w grupach 6-8 osobowych (możliwe jest również prowadzenie zajęć w formie indywidualnej). Możliwe jest prowadzenie dualnych form kształcenia praktycznego we współpracy z pracodawcami. </w:t>
      </w:r>
    </w:p>
    <w:p w14:paraId="0BFE42B4" w14:textId="77777777" w:rsidR="00550AAA" w:rsidRPr="00A95A23" w:rsidRDefault="00550AAA" w:rsidP="00550AAA">
      <w:pPr>
        <w:pStyle w:val="nag3"/>
        <w:spacing w:line="276" w:lineRule="auto"/>
        <w:ind w:firstLine="284"/>
        <w:rPr>
          <w:szCs w:val="24"/>
        </w:rPr>
      </w:pPr>
      <w:r w:rsidRPr="00A95A23">
        <w:rPr>
          <w:szCs w:val="24"/>
        </w:rPr>
        <w:t>Formy indywidualizacji pracy uczniów</w:t>
      </w:r>
    </w:p>
    <w:p w14:paraId="3451A9CA" w14:textId="77777777" w:rsidR="00550AAA" w:rsidRPr="001E1C93" w:rsidRDefault="00550AAA" w:rsidP="00550AAA">
      <w:pPr>
        <w:spacing w:after="0"/>
        <w:ind w:firstLine="284"/>
        <w:rPr>
          <w:rFonts w:cs="Arial"/>
          <w:szCs w:val="24"/>
        </w:rPr>
      </w:pPr>
      <w:r w:rsidRPr="001E1C93">
        <w:rPr>
          <w:rFonts w:cs="Arial"/>
          <w:szCs w:val="24"/>
        </w:rPr>
        <w:t>Formy indywidualizacji pracy uczniów powinny uwzględniać:</w:t>
      </w:r>
    </w:p>
    <w:p w14:paraId="3BEB7F47"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potrzeb ucznia,</w:t>
      </w:r>
    </w:p>
    <w:p w14:paraId="547E98EA"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możliwości ucznia.</w:t>
      </w:r>
    </w:p>
    <w:p w14:paraId="17BD25D9" w14:textId="77777777" w:rsidR="00550AAA" w:rsidRPr="001E1C93" w:rsidRDefault="00550AAA" w:rsidP="00550AAA">
      <w:pPr>
        <w:spacing w:after="0"/>
        <w:ind w:firstLine="284"/>
        <w:rPr>
          <w:rFonts w:cs="Arial"/>
          <w:szCs w:val="24"/>
        </w:rPr>
      </w:pPr>
      <w:r w:rsidRPr="001E1C93">
        <w:rPr>
          <w:rFonts w:cs="Arial"/>
          <w:szCs w:val="24"/>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4E61AB55" w14:textId="77777777" w:rsidR="00550AAA" w:rsidRPr="001E1C93" w:rsidRDefault="00550AAA" w:rsidP="00550AAA">
      <w:pPr>
        <w:spacing w:after="0"/>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13F6A9E2" w14:textId="77777777" w:rsidR="00550AAA" w:rsidRPr="001E1C93" w:rsidRDefault="00550AAA" w:rsidP="00550AAA">
      <w:pPr>
        <w:spacing w:after="0"/>
        <w:ind w:firstLine="284"/>
        <w:rPr>
          <w:rFonts w:cs="Arial"/>
          <w:szCs w:val="24"/>
        </w:rPr>
      </w:pPr>
      <w:r w:rsidRPr="001E1C93">
        <w:rPr>
          <w:rFonts w:cs="Arial"/>
          <w:szCs w:val="24"/>
        </w:rPr>
        <w:t>Nauczyciel powinien:</w:t>
      </w:r>
    </w:p>
    <w:p w14:paraId="78DFF9F2"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zainteresować ucznia przedmiotem nauczania i kształceniem w zawodzie,</w:t>
      </w:r>
    </w:p>
    <w:p w14:paraId="4384B79E"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motywować ucznia do systematycznego uczenia się,</w:t>
      </w:r>
    </w:p>
    <w:p w14:paraId="5585083B"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dostosowywać stopień trudności planowanych ćwiczeń do możliwości ucznia,</w:t>
      </w:r>
    </w:p>
    <w:p w14:paraId="6B99A57C"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uwzględniać zainteresowania ucznia,</w:t>
      </w:r>
    </w:p>
    <w:p w14:paraId="006E6F07"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zachęcać ucznia do korzystania z różnych źródeł informacji,</w:t>
      </w:r>
    </w:p>
    <w:p w14:paraId="27A5FF17"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2637DAE4"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ustalać realne cele dydaktyczne zajęć umożliwiające osiągnięcie przez uczniów zakładanych efektów kształcenia, </w:t>
      </w:r>
    </w:p>
    <w:p w14:paraId="47D53162"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na bieżąco monitorować i oceniać postępy uczniów,</w:t>
      </w:r>
    </w:p>
    <w:p w14:paraId="58D468E9"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67C98ECE" w14:textId="77777777" w:rsidR="00550AAA" w:rsidRPr="001E1C93" w:rsidRDefault="00550AAA" w:rsidP="00550AAA">
      <w:pPr>
        <w:spacing w:after="0"/>
        <w:ind w:firstLine="284"/>
        <w:rPr>
          <w:rFonts w:cs="Arial"/>
          <w:szCs w:val="24"/>
        </w:rPr>
      </w:pPr>
    </w:p>
    <w:p w14:paraId="3A785EB6" w14:textId="77777777" w:rsidR="00550AAA" w:rsidRPr="00A95A23" w:rsidRDefault="00550AAA" w:rsidP="00550AAA">
      <w:pPr>
        <w:spacing w:after="0"/>
        <w:ind w:firstLine="284"/>
        <w:rPr>
          <w:rFonts w:cs="Arial"/>
          <w:b/>
          <w:sz w:val="24"/>
          <w:szCs w:val="24"/>
        </w:rPr>
      </w:pPr>
      <w:r w:rsidRPr="00A95A23">
        <w:rPr>
          <w:rFonts w:cs="Arial"/>
          <w:b/>
          <w:sz w:val="24"/>
          <w:szCs w:val="24"/>
        </w:rPr>
        <w:t>PROPONOWANE METODY SPRAWDZANIA OSIĄGNIĘĆ EDUKACYJNYCH UCZNIA/SŁUCHACZA</w:t>
      </w:r>
    </w:p>
    <w:p w14:paraId="36D638D8" w14:textId="77777777" w:rsidR="00550AAA" w:rsidRPr="001E1C93" w:rsidRDefault="00550AAA" w:rsidP="00550AAA">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w:t>
      </w:r>
    </w:p>
    <w:p w14:paraId="534F904F" w14:textId="77777777" w:rsidR="00550AAA" w:rsidRPr="001E1C93" w:rsidRDefault="00550AAA" w:rsidP="00550AAA">
      <w:pPr>
        <w:spacing w:after="0"/>
        <w:ind w:firstLine="284"/>
        <w:rPr>
          <w:rFonts w:cs="Arial"/>
          <w:szCs w:val="24"/>
        </w:rPr>
      </w:pPr>
      <w:r w:rsidRPr="001E1C93">
        <w:rPr>
          <w:rFonts w:cs="Arial"/>
          <w:szCs w:val="24"/>
        </w:rPr>
        <w:t>Zaleca się systematyczne ocenianie postępów ucznia oraz bieżącą analizę i korygowanie nieprawidłowo wykonywanych ćwiczeń.</w:t>
      </w:r>
    </w:p>
    <w:p w14:paraId="2E5FF85F" w14:textId="77777777" w:rsidR="00550AAA" w:rsidRPr="001E1C93" w:rsidRDefault="00550AAA" w:rsidP="00550AAA">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32C82DE7" w14:textId="77777777" w:rsidR="00550AAA" w:rsidRPr="001E1C93" w:rsidRDefault="00550AAA" w:rsidP="00550AAA">
      <w:pPr>
        <w:spacing w:after="0"/>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4495C525" w14:textId="77777777" w:rsidR="00550AAA" w:rsidRPr="001E1C93" w:rsidRDefault="00550AAA" w:rsidP="00550AAA">
      <w:pPr>
        <w:spacing w:after="0"/>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40B8E832" w14:textId="77777777" w:rsidR="00550AAA" w:rsidRPr="001E1C93" w:rsidRDefault="00550AAA" w:rsidP="00550AAA">
      <w:pPr>
        <w:spacing w:after="0"/>
        <w:rPr>
          <w:rFonts w:cs="Arial"/>
          <w:b/>
          <w:szCs w:val="24"/>
        </w:rPr>
      </w:pPr>
    </w:p>
    <w:p w14:paraId="10B09225" w14:textId="77777777" w:rsidR="00550AAA" w:rsidRPr="00A95A23" w:rsidRDefault="00550AAA" w:rsidP="00550AAA">
      <w:pPr>
        <w:spacing w:after="0"/>
        <w:ind w:firstLine="284"/>
        <w:rPr>
          <w:rFonts w:cs="Arial"/>
          <w:b/>
          <w:sz w:val="24"/>
          <w:szCs w:val="24"/>
        </w:rPr>
      </w:pPr>
      <w:r w:rsidRPr="00A95A23">
        <w:rPr>
          <w:rFonts w:cs="Arial"/>
          <w:b/>
          <w:sz w:val="24"/>
          <w:szCs w:val="24"/>
        </w:rPr>
        <w:t>EWALUACJIA PRZEDMIOTU</w:t>
      </w:r>
    </w:p>
    <w:p w14:paraId="60E34FF5" w14:textId="77777777" w:rsidR="00550AAA" w:rsidRPr="001E1C93" w:rsidRDefault="00550AAA" w:rsidP="00550AAA">
      <w:pPr>
        <w:spacing w:after="0"/>
        <w:ind w:firstLine="284"/>
        <w:rPr>
          <w:rFonts w:cs="Arial"/>
          <w:szCs w:val="24"/>
        </w:rPr>
      </w:pPr>
      <w:r w:rsidRPr="001E1C93">
        <w:rPr>
          <w:rFonts w:cs="Arial"/>
          <w:szCs w:val="24"/>
        </w:rPr>
        <w:t>Jakość procesu nauczania i uzyskiwane efekty zależą w dużym stopniu od programu nauczania przedmiotu:</w:t>
      </w:r>
    </w:p>
    <w:p w14:paraId="0B7F64E4"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jego koncepcji,</w:t>
      </w:r>
    </w:p>
    <w:p w14:paraId="314E2E1C"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doboru stosowanych metod i technik nauczania,</w:t>
      </w:r>
    </w:p>
    <w:p w14:paraId="1F4BB341"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3628783D" w14:textId="77777777" w:rsidR="00550AAA" w:rsidRPr="001E1C93" w:rsidRDefault="00550AAA" w:rsidP="00550AAA">
      <w:pPr>
        <w:spacing w:after="0"/>
        <w:ind w:firstLine="284"/>
        <w:rPr>
          <w:rFonts w:cs="Arial"/>
          <w:szCs w:val="24"/>
        </w:rPr>
      </w:pPr>
      <w:r w:rsidRPr="001E1C93">
        <w:rPr>
          <w:rFonts w:cs="Arial"/>
          <w:szCs w:val="24"/>
        </w:rPr>
        <w:t>Realizacja programu nauczania w ramach Zajęć praktycznych powinna zapewnić osiągnięcie założonych efektów z podstawy programowej. Na tym etapie ewaluacji programu nauczania Zajęć praktycznych mogą być wykorzystywane:</w:t>
      </w:r>
    </w:p>
    <w:p w14:paraId="49999BC5"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24F9A5B7"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notatki własne nauczyciela,</w:t>
      </w:r>
    </w:p>
    <w:p w14:paraId="18572C75"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notatki z rozmów z pracodawcami, rodzicami,</w:t>
      </w:r>
    </w:p>
    <w:p w14:paraId="63514936"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zestawienia bieżących osiągnięć uczniów,</w:t>
      </w:r>
    </w:p>
    <w:p w14:paraId="40728C1C"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karty/arkusze samooceny uczniów,</w:t>
      </w:r>
    </w:p>
    <w:p w14:paraId="0575F2CE"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wyniki z ćwiczeń praktycznych</w:t>
      </w:r>
    </w:p>
    <w:p w14:paraId="18F07A24"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5C8A7E7C" w14:textId="77777777" w:rsidR="00550AAA" w:rsidRPr="001E1C93" w:rsidRDefault="00550AAA" w:rsidP="00550AAA">
      <w:pPr>
        <w:spacing w:after="0"/>
        <w:ind w:firstLine="284"/>
        <w:rPr>
          <w:rFonts w:cs="Arial"/>
          <w:szCs w:val="24"/>
        </w:rPr>
      </w:pPr>
    </w:p>
    <w:p w14:paraId="482338DB" w14:textId="77777777" w:rsidR="00550AAA" w:rsidRPr="001E1C93" w:rsidRDefault="00550AAA" w:rsidP="00550AAA">
      <w:pPr>
        <w:spacing w:after="0"/>
        <w:ind w:firstLine="284"/>
        <w:rPr>
          <w:rFonts w:cs="Arial"/>
          <w:szCs w:val="24"/>
        </w:rPr>
      </w:pPr>
      <w:r w:rsidRPr="001E1C93">
        <w:rPr>
          <w:rFonts w:cs="Arial"/>
          <w:szCs w:val="24"/>
        </w:rPr>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0A491349" w14:textId="77777777" w:rsidR="00550AAA" w:rsidRPr="001E1C93" w:rsidRDefault="00550AAA" w:rsidP="002C4E08">
      <w:pPr>
        <w:pStyle w:val="Akapitzlist"/>
        <w:numPr>
          <w:ilvl w:val="0"/>
          <w:numId w:val="61"/>
        </w:numPr>
        <w:rPr>
          <w:rFonts w:cs="Arial"/>
          <w:szCs w:val="24"/>
        </w:rPr>
      </w:pPr>
      <w:r w:rsidRPr="001E1C93">
        <w:rPr>
          <w:rFonts w:cs="Arial"/>
          <w:szCs w:val="24"/>
        </w:rPr>
        <w:t xml:space="preserve">mocnych stron pracy ucznia (opanowanych umiejętności), </w:t>
      </w:r>
    </w:p>
    <w:p w14:paraId="30759650" w14:textId="77777777" w:rsidR="00550AAA" w:rsidRPr="001E1C93" w:rsidRDefault="00550AAA" w:rsidP="002C4E08">
      <w:pPr>
        <w:pStyle w:val="Akapitzlist"/>
        <w:numPr>
          <w:ilvl w:val="0"/>
          <w:numId w:val="61"/>
        </w:numPr>
        <w:rPr>
          <w:rFonts w:cs="Arial"/>
          <w:szCs w:val="24"/>
        </w:rPr>
      </w:pPr>
      <w:r w:rsidRPr="001E1C93">
        <w:rPr>
          <w:rFonts w:cs="Arial"/>
          <w:szCs w:val="24"/>
        </w:rPr>
        <w:t xml:space="preserve">słabych stron pracy ucznia (nieopanowanych umiejętności), </w:t>
      </w:r>
    </w:p>
    <w:p w14:paraId="2A1436C8" w14:textId="77777777" w:rsidR="00550AAA" w:rsidRPr="001E1C93" w:rsidRDefault="00550AAA" w:rsidP="002C4E08">
      <w:pPr>
        <w:pStyle w:val="Akapitzlist"/>
        <w:numPr>
          <w:ilvl w:val="0"/>
          <w:numId w:val="61"/>
        </w:numPr>
        <w:rPr>
          <w:rFonts w:cs="Arial"/>
          <w:szCs w:val="24"/>
        </w:rPr>
      </w:pPr>
      <w:r w:rsidRPr="001E1C93">
        <w:rPr>
          <w:rFonts w:cs="Arial"/>
          <w:szCs w:val="24"/>
        </w:rPr>
        <w:t xml:space="preserve">sposobów poprawy pracy przez ucznia, </w:t>
      </w:r>
    </w:p>
    <w:p w14:paraId="64866794" w14:textId="77777777" w:rsidR="00550AAA" w:rsidRPr="001E1C93" w:rsidRDefault="00550AAA" w:rsidP="002C4E08">
      <w:pPr>
        <w:pStyle w:val="Akapitzlist"/>
        <w:numPr>
          <w:ilvl w:val="0"/>
          <w:numId w:val="61"/>
        </w:numPr>
        <w:rPr>
          <w:rFonts w:cs="Arial"/>
          <w:szCs w:val="24"/>
        </w:rPr>
      </w:pPr>
      <w:r w:rsidRPr="001E1C93">
        <w:rPr>
          <w:rFonts w:cs="Arial"/>
          <w:szCs w:val="24"/>
        </w:rPr>
        <w:t>jak uczeń dalej ma pracować, aby przyswoić nieopanowane wiadomości i umiejętności.</w:t>
      </w:r>
    </w:p>
    <w:p w14:paraId="13407934" w14:textId="77777777" w:rsidR="00550AAA" w:rsidRPr="001E1C93" w:rsidRDefault="00550AAA" w:rsidP="00550AAA">
      <w:pPr>
        <w:spacing w:after="0"/>
        <w:ind w:firstLine="284"/>
        <w:rPr>
          <w:rFonts w:cs="Arial"/>
          <w:szCs w:val="24"/>
        </w:rPr>
      </w:pPr>
    </w:p>
    <w:p w14:paraId="2B766A9A" w14:textId="77777777" w:rsidR="00550AAA" w:rsidRPr="001E1C93" w:rsidRDefault="00550AAA" w:rsidP="00550AAA">
      <w:pPr>
        <w:spacing w:after="0"/>
        <w:ind w:firstLine="284"/>
        <w:rPr>
          <w:rFonts w:cs="Arial"/>
          <w:szCs w:val="24"/>
        </w:rPr>
      </w:pPr>
      <w:r w:rsidRPr="001E1C93">
        <w:rPr>
          <w:rFonts w:cs="Arial"/>
          <w:szCs w:val="24"/>
        </w:rPr>
        <w:t>W efekcie końcowym ewaluacji programu nauczania do Zajęć praktycznych, należy ustalić:</w:t>
      </w:r>
    </w:p>
    <w:p w14:paraId="78E45DF3"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które czynniki sprzyjają realizacji programu?</w:t>
      </w:r>
    </w:p>
    <w:p w14:paraId="6BF52278"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 xml:space="preserve">które czynniki nie sprzyjają realizacji programu? </w:t>
      </w:r>
    </w:p>
    <w:p w14:paraId="363844B7"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jakie są ewentualne uboczne skutki (pożądane i niepożądane) realizacji programu?</w:t>
      </w:r>
    </w:p>
    <w:p w14:paraId="27B0E258" w14:textId="77777777" w:rsidR="00550AAA" w:rsidRPr="001E1C93" w:rsidRDefault="00550AAA" w:rsidP="002C4E08">
      <w:pPr>
        <w:pStyle w:val="Akapitzlist"/>
        <w:numPr>
          <w:ilvl w:val="0"/>
          <w:numId w:val="57"/>
        </w:numPr>
        <w:spacing w:line="23" w:lineRule="atLeast"/>
        <w:ind w:left="709" w:hanging="425"/>
        <w:rPr>
          <w:rFonts w:cs="Arial"/>
          <w:szCs w:val="24"/>
        </w:rPr>
      </w:pPr>
      <w:r w:rsidRPr="001E1C93">
        <w:rPr>
          <w:rFonts w:cs="Arial"/>
          <w:szCs w:val="24"/>
        </w:rPr>
        <w:t>jakie czynności należy wykonać dla optymalizacji i modernizacji programu?</w:t>
      </w:r>
    </w:p>
    <w:p w14:paraId="47E816D8" w14:textId="77777777" w:rsidR="006309C6" w:rsidRDefault="006309C6">
      <w:pPr>
        <w:spacing w:after="160" w:line="259" w:lineRule="auto"/>
        <w:rPr>
          <w:rFonts w:cs="Arial"/>
          <w:b/>
          <w:sz w:val="24"/>
          <w:szCs w:val="24"/>
        </w:rPr>
      </w:pPr>
      <w:r>
        <w:rPr>
          <w:rFonts w:cs="Arial"/>
          <w:b/>
          <w:sz w:val="24"/>
          <w:szCs w:val="24"/>
        </w:rPr>
        <w:br w:type="page"/>
      </w:r>
    </w:p>
    <w:p w14:paraId="2DC1443F" w14:textId="4574D5EC" w:rsidR="00550AAA" w:rsidRPr="00550AAA" w:rsidRDefault="006309C6" w:rsidP="001E1C93">
      <w:pPr>
        <w:pStyle w:val="Nagwek2"/>
      </w:pPr>
      <w:bookmarkStart w:id="33" w:name="_Toc18406919"/>
      <w:r w:rsidRPr="001F77CC">
        <w:t xml:space="preserve">Eksploatacja systemów </w:t>
      </w:r>
      <w:proofErr w:type="spellStart"/>
      <w:r w:rsidRPr="001F77CC">
        <w:t>agrotronicznych</w:t>
      </w:r>
      <w:proofErr w:type="spellEnd"/>
      <w:r w:rsidRPr="00550AAA">
        <w:t xml:space="preserve"> </w:t>
      </w:r>
      <w:r w:rsidR="00550AAA" w:rsidRPr="00550AAA">
        <w:t>- z</w:t>
      </w:r>
      <w:r>
        <w:t>ajęcia praktyczne</w:t>
      </w:r>
      <w:bookmarkEnd w:id="33"/>
    </w:p>
    <w:p w14:paraId="74E52F18" w14:textId="77777777" w:rsidR="00152B71" w:rsidRDefault="00152B71" w:rsidP="00152B71">
      <w:pPr>
        <w:spacing w:after="0" w:line="23" w:lineRule="atLeast"/>
        <w:rPr>
          <w:rFonts w:cs="Arial"/>
          <w:b/>
          <w:sz w:val="24"/>
          <w:szCs w:val="24"/>
        </w:rPr>
      </w:pPr>
    </w:p>
    <w:p w14:paraId="174CACD3" w14:textId="77777777" w:rsidR="00152B71" w:rsidRPr="001F77CC" w:rsidRDefault="00152B71" w:rsidP="00152B71">
      <w:pPr>
        <w:spacing w:after="0" w:line="23" w:lineRule="atLeast"/>
        <w:rPr>
          <w:rFonts w:cs="Arial"/>
          <w:b/>
          <w:sz w:val="24"/>
          <w:szCs w:val="24"/>
        </w:rPr>
      </w:pPr>
      <w:r w:rsidRPr="001F77CC">
        <w:rPr>
          <w:rFonts w:cs="Arial"/>
          <w:b/>
          <w:sz w:val="24"/>
          <w:szCs w:val="24"/>
        </w:rPr>
        <w:t xml:space="preserve">Cele ogólne przedmiotu </w:t>
      </w:r>
    </w:p>
    <w:p w14:paraId="6A63EE50" w14:textId="77777777" w:rsidR="006309C6" w:rsidRPr="001E1C93" w:rsidRDefault="006309C6" w:rsidP="00550AAA">
      <w:pPr>
        <w:spacing w:after="0" w:line="23" w:lineRule="atLeast"/>
        <w:rPr>
          <w:rFonts w:cs="Arial"/>
          <w:b/>
          <w:szCs w:val="24"/>
        </w:rPr>
      </w:pPr>
    </w:p>
    <w:p w14:paraId="49CC7D81" w14:textId="77777777" w:rsidR="00152B71" w:rsidRPr="001E1C93" w:rsidRDefault="00152B71" w:rsidP="002C4E08">
      <w:pPr>
        <w:pStyle w:val="Akapitzlist"/>
        <w:numPr>
          <w:ilvl w:val="0"/>
          <w:numId w:val="98"/>
        </w:numPr>
        <w:tabs>
          <w:tab w:val="num" w:pos="1134"/>
        </w:tabs>
        <w:spacing w:line="23" w:lineRule="atLeast"/>
        <w:ind w:left="567" w:hanging="567"/>
        <w:rPr>
          <w:rFonts w:cs="Arial"/>
          <w:szCs w:val="24"/>
        </w:rPr>
      </w:pPr>
      <w:r w:rsidRPr="001E1C93">
        <w:rPr>
          <w:rFonts w:cs="Arial"/>
          <w:szCs w:val="24"/>
        </w:rPr>
        <w:t xml:space="preserve">Nabycie umiejętności organizowania pracy i stanowiska pracy, podczas eksploatacji urządzeń i systemów </w:t>
      </w:r>
      <w:proofErr w:type="spellStart"/>
      <w:r w:rsidRPr="001E1C93">
        <w:rPr>
          <w:rFonts w:cs="Arial"/>
          <w:szCs w:val="24"/>
        </w:rPr>
        <w:t>agrotroniki</w:t>
      </w:r>
      <w:proofErr w:type="spellEnd"/>
      <w:r w:rsidRPr="001E1C93">
        <w:rPr>
          <w:rFonts w:cs="Arial"/>
          <w:szCs w:val="24"/>
        </w:rPr>
        <w:t>, zgodnie z zasadami bezpieczeństwa i higieny pracy, przepisami prawa dotyczącymi ochrony przeciwpożarowej, ochrony środowiska w rolnictwie i ergonomii;</w:t>
      </w:r>
    </w:p>
    <w:p w14:paraId="44F79FB8" w14:textId="77777777"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Opanowanie zasad prowadzenia rolnictwa precyzyjnego.</w:t>
      </w:r>
    </w:p>
    <w:p w14:paraId="6AB73839" w14:textId="77777777"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Nabycie umiejętności stosowania systemów elektronicznych i urządzeń wspomagających automatyczne pracę środków technicznych wykorzystywanych w uprawie roślin i chowie zwierząt.</w:t>
      </w:r>
    </w:p>
    <w:p w14:paraId="11F4CF82" w14:textId="77777777"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Nabycie umiejętności obsługiwania komponentów systemów elektronicznych i urządzeń wspomagających automatyczne pracę w zakresie odczytywania danych, korygowania parametrów pracy oraz bieżącego monitorowania ich pracy.</w:t>
      </w:r>
    </w:p>
    <w:p w14:paraId="77C957CF" w14:textId="77777777"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Wykonywanie regulacji parametrów układów sterujących i wykonawczych pojazdów, maszyn i urządzeń rolniczych.</w:t>
      </w:r>
    </w:p>
    <w:p w14:paraId="023A9923" w14:textId="48589BBB"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Stosowanie procedur podczas wykonywanie przeglądów technicznych systemów elektronicznych w pojazdach, maszynach i urządzeniach rolniczych.</w:t>
      </w:r>
    </w:p>
    <w:p w14:paraId="1D118DC9" w14:textId="77777777"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Diagnozowanie usterek układów sterujących i wykonawczych pojazdów, maszyn i urządzeń rolniczych.</w:t>
      </w:r>
    </w:p>
    <w:p w14:paraId="45792918" w14:textId="77777777" w:rsidR="00152B71" w:rsidRPr="001E1C93" w:rsidRDefault="00152B71" w:rsidP="002C4E08">
      <w:pPr>
        <w:pStyle w:val="Akapitzlist"/>
        <w:numPr>
          <w:ilvl w:val="0"/>
          <w:numId w:val="98"/>
        </w:numPr>
        <w:shd w:val="clear" w:color="auto" w:fill="FFFFFF" w:themeFill="background1"/>
        <w:spacing w:line="23" w:lineRule="atLeast"/>
        <w:ind w:left="567" w:hanging="567"/>
        <w:rPr>
          <w:rFonts w:cs="Arial"/>
          <w:szCs w:val="24"/>
        </w:rPr>
      </w:pPr>
      <w:r w:rsidRPr="001E1C93">
        <w:rPr>
          <w:rFonts w:cs="Arial"/>
          <w:szCs w:val="24"/>
        </w:rPr>
        <w:t>Kalkulowanie kosztów użytkowania układów sterujących i wykonawczych pojazdów, maszyn i urządzeń rolniczych.</w:t>
      </w:r>
    </w:p>
    <w:p w14:paraId="783431B2" w14:textId="77777777" w:rsidR="00152B71" w:rsidRPr="001E1C93" w:rsidRDefault="00152B71" w:rsidP="00152B71">
      <w:pPr>
        <w:shd w:val="clear" w:color="auto" w:fill="FFFFFF" w:themeFill="background1"/>
        <w:spacing w:after="0" w:line="23" w:lineRule="atLeast"/>
        <w:rPr>
          <w:rFonts w:cs="Arial"/>
          <w:szCs w:val="24"/>
        </w:rPr>
      </w:pPr>
    </w:p>
    <w:p w14:paraId="0563699C" w14:textId="77777777" w:rsidR="00152B71" w:rsidRPr="009C2013" w:rsidRDefault="00152B71" w:rsidP="00152B71">
      <w:pPr>
        <w:shd w:val="clear" w:color="auto" w:fill="FFFFFF" w:themeFill="background1"/>
        <w:spacing w:after="0" w:line="23" w:lineRule="atLeast"/>
        <w:rPr>
          <w:rFonts w:cs="Arial"/>
          <w:sz w:val="24"/>
          <w:szCs w:val="24"/>
        </w:rPr>
      </w:pPr>
      <w:r w:rsidRPr="009C2013">
        <w:rPr>
          <w:rFonts w:cs="Arial"/>
          <w:b/>
          <w:bCs/>
          <w:sz w:val="24"/>
          <w:szCs w:val="24"/>
        </w:rPr>
        <w:t>Cele operacyjne</w:t>
      </w:r>
    </w:p>
    <w:p w14:paraId="51D74788" w14:textId="77777777" w:rsidR="00152B71" w:rsidRPr="001E1C93" w:rsidRDefault="00152B71" w:rsidP="00152B71">
      <w:pPr>
        <w:shd w:val="clear" w:color="auto" w:fill="FFFFFF" w:themeFill="background1"/>
        <w:spacing w:after="0" w:line="23" w:lineRule="atLeast"/>
        <w:rPr>
          <w:rFonts w:cs="Arial"/>
          <w:szCs w:val="24"/>
        </w:rPr>
      </w:pPr>
      <w:r w:rsidRPr="001E1C93">
        <w:rPr>
          <w:rFonts w:cs="Arial"/>
          <w:b/>
          <w:bCs/>
          <w:szCs w:val="24"/>
        </w:rPr>
        <w:t>Uczeń potrafi:</w:t>
      </w:r>
    </w:p>
    <w:p w14:paraId="4AE01FA5" w14:textId="77777777"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opisać zasady prowadzenia rolnictwa precyzyjnego oraz możliwości zastosowania systemów elektronicznych i nawigacji satelitarnej w rolnictwie,</w:t>
      </w:r>
    </w:p>
    <w:p w14:paraId="132AE4B8" w14:textId="77777777"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dobrać urządzenia wspomagające automatyczną pracę pojazdów, maszyn i urządzeń stosowanych w rolnictwie,</w:t>
      </w:r>
    </w:p>
    <w:p w14:paraId="6F953045" w14:textId="77777777"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dobrać systemy elektroniczne oraz urządzenia wspomagające automatyzację prac w produkcji roślinnej i zwierzęcej,</w:t>
      </w:r>
    </w:p>
    <w:p w14:paraId="4969C791" w14:textId="653AFCAA"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odczytać i interpretować informacje pozyskane z systemów automatycznych maszyn i urządzeń rolniczych,</w:t>
      </w:r>
    </w:p>
    <w:p w14:paraId="7A19F34B" w14:textId="22FBF51A"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z</w:t>
      </w:r>
      <w:r w:rsidR="00152B71" w:rsidRPr="001E1C93">
        <w:rPr>
          <w:rFonts w:cs="Arial"/>
          <w:szCs w:val="24"/>
        </w:rPr>
        <w:t>montować i demontować komponenty układów sterujących i wykonawczych,</w:t>
      </w:r>
    </w:p>
    <w:p w14:paraId="50977A7B" w14:textId="32C2C7A0"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wprowadz</w:t>
      </w:r>
      <w:r w:rsidR="00BA32DE" w:rsidRPr="001E1C93">
        <w:rPr>
          <w:rFonts w:cs="Arial"/>
          <w:szCs w:val="24"/>
        </w:rPr>
        <w:t>i</w:t>
      </w:r>
      <w:r w:rsidRPr="001E1C93">
        <w:rPr>
          <w:rFonts w:cs="Arial"/>
          <w:szCs w:val="24"/>
        </w:rPr>
        <w:t>ć parametry pracy urządzeń elektronicznych stosowanych w pojazdach, maszynach i urządzeniach rolniczych, wykorzystując system do zarządzania gospodarstwem rolnym,</w:t>
      </w:r>
    </w:p>
    <w:p w14:paraId="5E42B2CC" w14:textId="75710BC8"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z</w:t>
      </w:r>
      <w:r w:rsidR="00152B71" w:rsidRPr="001E1C93">
        <w:rPr>
          <w:rFonts w:cs="Arial"/>
          <w:szCs w:val="24"/>
        </w:rPr>
        <w:t>synchronizować prace zespołów pojazdów i maszyn rolniczych wyposażonych w systemy elektronicznego sterowania,</w:t>
      </w:r>
    </w:p>
    <w:p w14:paraId="3FD22E73" w14:textId="0CDDDC83"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z</w:t>
      </w:r>
      <w:r w:rsidR="00152B71" w:rsidRPr="001E1C93">
        <w:rPr>
          <w:rFonts w:cs="Arial"/>
          <w:szCs w:val="24"/>
        </w:rPr>
        <w:t>optymalizować wykorzystanie sprzętu technicznego z zastosowaniem systemów elektronicznych i nawigacji satelitarnej,</w:t>
      </w:r>
    </w:p>
    <w:p w14:paraId="7D4CD2A8" w14:textId="4EDE5A42"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wykorzystać dokumentację techniczną sprzętu technicznego wyposażonego w układy sterujące,</w:t>
      </w:r>
    </w:p>
    <w:p w14:paraId="073A71EB" w14:textId="77777777"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obliczyć koszty eksploatacji pojazdów, maszyn i urządzeń rolniczych wyposażonych w układy sterujące i wykonawcze,</w:t>
      </w:r>
    </w:p>
    <w:p w14:paraId="6830F3A6" w14:textId="77777777"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wykorzystywać programy i urządzenia diagnozujące pracę układów sterujących i wykonawczych pojazdów, maszyn i urządzeń rolniczych,</w:t>
      </w:r>
    </w:p>
    <w:p w14:paraId="390018BF" w14:textId="77777777" w:rsidR="00152B71" w:rsidRPr="001E1C93" w:rsidRDefault="00152B71"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wykonać przeglądy techniczne układów sterujących i wykonawczych pojazdów, maszyn i urządzeń rolniczych,</w:t>
      </w:r>
    </w:p>
    <w:p w14:paraId="53C23160" w14:textId="43396CAB"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wy</w:t>
      </w:r>
      <w:r w:rsidR="00152B71" w:rsidRPr="001E1C93">
        <w:rPr>
          <w:rFonts w:cs="Arial"/>
          <w:szCs w:val="24"/>
        </w:rPr>
        <w:t>kalibrować układy sterujące i wykonawcze pojazdów, maszyn i urządzeń rolniczych,</w:t>
      </w:r>
    </w:p>
    <w:p w14:paraId="5BED0F7B" w14:textId="0D0ABC08"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z</w:t>
      </w:r>
      <w:r w:rsidR="00152B71" w:rsidRPr="001E1C93">
        <w:rPr>
          <w:rFonts w:cs="Arial"/>
          <w:szCs w:val="24"/>
        </w:rPr>
        <w:t xml:space="preserve">diagnozować usterki w sieciach </w:t>
      </w:r>
      <w:proofErr w:type="spellStart"/>
      <w:r w:rsidR="00152B71" w:rsidRPr="001E1C93">
        <w:rPr>
          <w:rFonts w:cs="Arial"/>
          <w:szCs w:val="24"/>
        </w:rPr>
        <w:t>przesyłu</w:t>
      </w:r>
      <w:proofErr w:type="spellEnd"/>
      <w:r w:rsidR="00152B71" w:rsidRPr="001E1C93">
        <w:rPr>
          <w:rFonts w:cs="Arial"/>
          <w:szCs w:val="24"/>
        </w:rPr>
        <w:t xml:space="preserve"> informacji wewnętrznej systemów elektronicznych pojazdów, maszyn i urządzeń rolniczych,</w:t>
      </w:r>
    </w:p>
    <w:p w14:paraId="3077D932" w14:textId="6FDC4590"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z</w:t>
      </w:r>
      <w:r w:rsidR="00152B71" w:rsidRPr="001E1C93">
        <w:rPr>
          <w:rFonts w:cs="Arial"/>
          <w:szCs w:val="24"/>
        </w:rPr>
        <w:t>interpretować wyniki pomiarów diagnostycznych oraz kody błędów w układach sterujących i wykonawczych pojazdów, maszyn i urządzeń rolniczych,</w:t>
      </w:r>
    </w:p>
    <w:p w14:paraId="00D42225" w14:textId="70658A2A"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s</w:t>
      </w:r>
      <w:r w:rsidR="00152B71" w:rsidRPr="001E1C93">
        <w:rPr>
          <w:rFonts w:cs="Arial"/>
          <w:szCs w:val="24"/>
        </w:rPr>
        <w:t>kalkulować koszty planowanych napraw,</w:t>
      </w:r>
    </w:p>
    <w:p w14:paraId="652E83C9" w14:textId="6EF11276"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usuną</w:t>
      </w:r>
      <w:r w:rsidR="00152B71" w:rsidRPr="001E1C93">
        <w:rPr>
          <w:rFonts w:cs="Arial"/>
          <w:szCs w:val="24"/>
        </w:rPr>
        <w:t>ć nieprawidłowości w działaniu układów sterujących i wykonawczych pojazdów, maszyn i urządzeń rolniczych,</w:t>
      </w:r>
    </w:p>
    <w:p w14:paraId="4482A584" w14:textId="315E3D44" w:rsidR="00152B71" w:rsidRPr="001E1C93" w:rsidRDefault="00BA32DE" w:rsidP="002C4E08">
      <w:pPr>
        <w:pStyle w:val="Akapitzlist"/>
        <w:numPr>
          <w:ilvl w:val="0"/>
          <w:numId w:val="99"/>
        </w:numPr>
        <w:shd w:val="clear" w:color="auto" w:fill="FFFFFF" w:themeFill="background1"/>
        <w:spacing w:line="23" w:lineRule="atLeast"/>
        <w:ind w:left="426" w:hanging="426"/>
        <w:rPr>
          <w:rFonts w:cs="Arial"/>
          <w:szCs w:val="24"/>
        </w:rPr>
      </w:pPr>
      <w:r w:rsidRPr="001E1C93">
        <w:rPr>
          <w:rFonts w:cs="Arial"/>
          <w:szCs w:val="24"/>
        </w:rPr>
        <w:t>z</w:t>
      </w:r>
      <w:r w:rsidR="00152B71" w:rsidRPr="001E1C93">
        <w:rPr>
          <w:rFonts w:cs="Arial"/>
          <w:szCs w:val="24"/>
        </w:rPr>
        <w:t>interpretować zapisy instrukcji obsługi systemów elektronicznych w pojazdach, maszynach i urządzeniach rolniczych.</w:t>
      </w:r>
    </w:p>
    <w:p w14:paraId="631482AE" w14:textId="77777777" w:rsidR="00152B71" w:rsidRPr="001E1C93" w:rsidRDefault="00152B71" w:rsidP="00152B71">
      <w:pPr>
        <w:pStyle w:val="Akapitzlist"/>
        <w:spacing w:line="23" w:lineRule="atLeast"/>
        <w:ind w:left="709"/>
        <w:rPr>
          <w:rFonts w:cs="Arial"/>
          <w:b/>
          <w:szCs w:val="24"/>
        </w:rPr>
      </w:pPr>
    </w:p>
    <w:p w14:paraId="3923ECDD" w14:textId="0661655B" w:rsidR="00152B71" w:rsidRDefault="00152B71" w:rsidP="00152B71">
      <w:pPr>
        <w:rPr>
          <w:rFonts w:cs="Arial"/>
          <w:b/>
          <w:sz w:val="24"/>
          <w:szCs w:val="20"/>
        </w:rPr>
      </w:pPr>
      <w:r w:rsidRPr="004D414F">
        <w:rPr>
          <w:rFonts w:cs="Arial"/>
          <w:b/>
          <w:sz w:val="24"/>
          <w:szCs w:val="20"/>
        </w:rPr>
        <w:t>MA</w:t>
      </w:r>
      <w:r w:rsidR="00BA32DE">
        <w:rPr>
          <w:rFonts w:cs="Arial"/>
          <w:b/>
          <w:sz w:val="24"/>
          <w:szCs w:val="20"/>
        </w:rPr>
        <w:t>TERIAŁ NAUCZANIA</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4"/>
        <w:gridCol w:w="1276"/>
        <w:gridCol w:w="5103"/>
        <w:gridCol w:w="3828"/>
        <w:gridCol w:w="1275"/>
      </w:tblGrid>
      <w:tr w:rsidR="00152B71" w:rsidRPr="0080368D" w14:paraId="06C90B36" w14:textId="77777777" w:rsidTr="001D0532">
        <w:tc>
          <w:tcPr>
            <w:tcW w:w="1702" w:type="dxa"/>
            <w:vMerge w:val="restart"/>
            <w:vAlign w:val="center"/>
          </w:tcPr>
          <w:p w14:paraId="3242AE0E" w14:textId="77777777" w:rsidR="00152B71" w:rsidRPr="001E1C93" w:rsidRDefault="00152B71" w:rsidP="00BA32DE">
            <w:pPr>
              <w:spacing w:after="0"/>
              <w:ind w:left="-144" w:right="-108"/>
              <w:jc w:val="center"/>
              <w:rPr>
                <w:rFonts w:cs="Arial"/>
                <w:b/>
                <w:bCs/>
                <w:szCs w:val="20"/>
              </w:rPr>
            </w:pPr>
            <w:r w:rsidRPr="001E1C93">
              <w:rPr>
                <w:rFonts w:cs="Arial"/>
                <w:b/>
                <w:bCs/>
                <w:szCs w:val="20"/>
              </w:rPr>
              <w:t>Dział programowy</w:t>
            </w:r>
          </w:p>
        </w:tc>
        <w:tc>
          <w:tcPr>
            <w:tcW w:w="1984" w:type="dxa"/>
            <w:vMerge w:val="restart"/>
            <w:vAlign w:val="center"/>
          </w:tcPr>
          <w:p w14:paraId="431C2BC6" w14:textId="77777777" w:rsidR="00152B71" w:rsidRPr="001E1C93" w:rsidRDefault="00152B71" w:rsidP="00BA32DE">
            <w:pPr>
              <w:spacing w:after="0"/>
              <w:jc w:val="center"/>
              <w:rPr>
                <w:rFonts w:cs="Arial"/>
                <w:b/>
                <w:bCs/>
                <w:szCs w:val="20"/>
              </w:rPr>
            </w:pPr>
            <w:r w:rsidRPr="001E1C93">
              <w:rPr>
                <w:rFonts w:cs="Arial"/>
                <w:b/>
                <w:bCs/>
                <w:szCs w:val="20"/>
              </w:rPr>
              <w:t>Tematy jednostek metodycznych</w:t>
            </w:r>
          </w:p>
        </w:tc>
        <w:tc>
          <w:tcPr>
            <w:tcW w:w="1276" w:type="dxa"/>
            <w:vMerge w:val="restart"/>
            <w:vAlign w:val="center"/>
          </w:tcPr>
          <w:p w14:paraId="2AC818DB" w14:textId="1FE5B265" w:rsidR="00152B71" w:rsidRPr="001E1C93" w:rsidRDefault="00B84956" w:rsidP="00BA32DE">
            <w:pPr>
              <w:spacing w:after="0"/>
              <w:jc w:val="center"/>
              <w:rPr>
                <w:rFonts w:cs="Arial"/>
                <w:szCs w:val="20"/>
              </w:rPr>
            </w:pPr>
            <w:r w:rsidRPr="001E1C93">
              <w:rPr>
                <w:rFonts w:cs="Arial"/>
                <w:b/>
                <w:bCs/>
                <w:szCs w:val="20"/>
              </w:rPr>
              <w:t>Liczba godz.</w:t>
            </w:r>
          </w:p>
        </w:tc>
        <w:tc>
          <w:tcPr>
            <w:tcW w:w="8931" w:type="dxa"/>
            <w:gridSpan w:val="2"/>
            <w:vAlign w:val="center"/>
          </w:tcPr>
          <w:p w14:paraId="596E5FCD" w14:textId="77777777" w:rsidR="00152B71" w:rsidRPr="001E1C93" w:rsidRDefault="00152B71" w:rsidP="00BA32DE">
            <w:pPr>
              <w:spacing w:after="0"/>
              <w:jc w:val="center"/>
              <w:rPr>
                <w:rFonts w:cs="Arial"/>
                <w:szCs w:val="20"/>
              </w:rPr>
            </w:pPr>
            <w:r w:rsidRPr="001E1C93">
              <w:rPr>
                <w:rFonts w:cs="Arial"/>
                <w:b/>
                <w:bCs/>
                <w:szCs w:val="20"/>
              </w:rPr>
              <w:t>Wymagania programowe</w:t>
            </w:r>
          </w:p>
        </w:tc>
        <w:tc>
          <w:tcPr>
            <w:tcW w:w="1275" w:type="dxa"/>
            <w:vAlign w:val="center"/>
          </w:tcPr>
          <w:p w14:paraId="7A5E17EE" w14:textId="77777777" w:rsidR="00152B71" w:rsidRPr="001E1C93" w:rsidRDefault="00152B71" w:rsidP="00BA32DE">
            <w:pPr>
              <w:spacing w:after="0"/>
              <w:ind w:left="-108" w:right="-108"/>
              <w:jc w:val="center"/>
              <w:rPr>
                <w:rFonts w:cs="Arial"/>
                <w:b/>
                <w:bCs/>
                <w:szCs w:val="20"/>
              </w:rPr>
            </w:pPr>
            <w:r w:rsidRPr="001E1C93">
              <w:rPr>
                <w:rFonts w:cs="Arial"/>
                <w:b/>
                <w:szCs w:val="20"/>
              </w:rPr>
              <w:t>Uwagi o realizacji</w:t>
            </w:r>
            <w:r w:rsidRPr="001E1C93">
              <w:rPr>
                <w:rFonts w:cs="Arial"/>
                <w:b/>
                <w:bCs/>
                <w:szCs w:val="20"/>
              </w:rPr>
              <w:t xml:space="preserve"> </w:t>
            </w:r>
          </w:p>
        </w:tc>
      </w:tr>
      <w:tr w:rsidR="00152B71" w:rsidRPr="0080368D" w14:paraId="7655ECF9" w14:textId="77777777" w:rsidTr="001D0532">
        <w:tc>
          <w:tcPr>
            <w:tcW w:w="1702" w:type="dxa"/>
            <w:vMerge/>
            <w:vAlign w:val="center"/>
          </w:tcPr>
          <w:p w14:paraId="69BFD2EF" w14:textId="77777777" w:rsidR="00152B71" w:rsidRPr="001E1C93" w:rsidRDefault="00152B71" w:rsidP="00BA32DE">
            <w:pPr>
              <w:spacing w:after="0"/>
              <w:rPr>
                <w:rFonts w:cs="Arial"/>
                <w:b/>
                <w:bCs/>
                <w:szCs w:val="20"/>
              </w:rPr>
            </w:pPr>
          </w:p>
        </w:tc>
        <w:tc>
          <w:tcPr>
            <w:tcW w:w="1984" w:type="dxa"/>
            <w:vMerge/>
            <w:vAlign w:val="center"/>
          </w:tcPr>
          <w:p w14:paraId="7F0BFD20" w14:textId="77777777" w:rsidR="00152B71" w:rsidRPr="001E1C93" w:rsidRDefault="00152B71" w:rsidP="00BA32DE">
            <w:pPr>
              <w:spacing w:after="0"/>
              <w:rPr>
                <w:rFonts w:cs="Arial"/>
                <w:b/>
                <w:bCs/>
                <w:szCs w:val="20"/>
              </w:rPr>
            </w:pPr>
          </w:p>
        </w:tc>
        <w:tc>
          <w:tcPr>
            <w:tcW w:w="1276" w:type="dxa"/>
            <w:vMerge/>
            <w:vAlign w:val="center"/>
          </w:tcPr>
          <w:p w14:paraId="09FAC0D2" w14:textId="77777777" w:rsidR="00152B71" w:rsidRPr="001E1C93" w:rsidRDefault="00152B71" w:rsidP="00BA32DE">
            <w:pPr>
              <w:spacing w:after="0"/>
              <w:jc w:val="center"/>
              <w:rPr>
                <w:rFonts w:cs="Arial"/>
                <w:szCs w:val="20"/>
              </w:rPr>
            </w:pPr>
          </w:p>
        </w:tc>
        <w:tc>
          <w:tcPr>
            <w:tcW w:w="5103" w:type="dxa"/>
            <w:vAlign w:val="center"/>
          </w:tcPr>
          <w:p w14:paraId="73C3E611" w14:textId="77777777" w:rsidR="00152B71" w:rsidRPr="001E1C93" w:rsidRDefault="00152B71" w:rsidP="00BA32DE">
            <w:pPr>
              <w:spacing w:after="0"/>
              <w:jc w:val="center"/>
              <w:rPr>
                <w:rFonts w:cs="Arial"/>
                <w:b/>
                <w:bCs/>
                <w:szCs w:val="20"/>
              </w:rPr>
            </w:pPr>
            <w:r w:rsidRPr="001E1C93">
              <w:rPr>
                <w:rFonts w:cs="Arial"/>
                <w:b/>
                <w:bCs/>
                <w:szCs w:val="20"/>
              </w:rPr>
              <w:t>Podstawowe</w:t>
            </w:r>
          </w:p>
          <w:p w14:paraId="3D5E19B4" w14:textId="77777777" w:rsidR="00152B71" w:rsidRPr="001E1C93" w:rsidRDefault="00152B71" w:rsidP="00BA32DE">
            <w:pPr>
              <w:spacing w:after="0"/>
              <w:jc w:val="center"/>
              <w:rPr>
                <w:rFonts w:cs="Arial"/>
                <w:szCs w:val="20"/>
              </w:rPr>
            </w:pPr>
            <w:r w:rsidRPr="001E1C93">
              <w:rPr>
                <w:rFonts w:cs="Arial"/>
                <w:szCs w:val="20"/>
              </w:rPr>
              <w:t>Uczeń potrafi:</w:t>
            </w:r>
          </w:p>
        </w:tc>
        <w:tc>
          <w:tcPr>
            <w:tcW w:w="3828" w:type="dxa"/>
            <w:vAlign w:val="center"/>
          </w:tcPr>
          <w:p w14:paraId="5E0CEE39" w14:textId="77777777" w:rsidR="00152B71" w:rsidRPr="001E1C93" w:rsidRDefault="00152B71" w:rsidP="00BA32DE">
            <w:pPr>
              <w:spacing w:after="0"/>
              <w:jc w:val="center"/>
              <w:rPr>
                <w:rFonts w:cs="Arial"/>
                <w:b/>
                <w:bCs/>
                <w:szCs w:val="20"/>
              </w:rPr>
            </w:pPr>
            <w:r w:rsidRPr="001E1C93">
              <w:rPr>
                <w:rFonts w:cs="Arial"/>
                <w:b/>
                <w:bCs/>
                <w:szCs w:val="20"/>
              </w:rPr>
              <w:t>Ponadpodstawowe</w:t>
            </w:r>
          </w:p>
          <w:p w14:paraId="311BE6C3" w14:textId="77777777" w:rsidR="00152B71" w:rsidRPr="001E1C93" w:rsidRDefault="00152B71" w:rsidP="00BA32DE">
            <w:pPr>
              <w:spacing w:after="0"/>
              <w:jc w:val="center"/>
              <w:rPr>
                <w:rFonts w:cs="Arial"/>
                <w:szCs w:val="20"/>
              </w:rPr>
            </w:pPr>
            <w:r w:rsidRPr="001E1C93">
              <w:rPr>
                <w:rFonts w:cs="Arial"/>
                <w:szCs w:val="20"/>
              </w:rPr>
              <w:t>Uczeń potrafi:</w:t>
            </w:r>
          </w:p>
        </w:tc>
        <w:tc>
          <w:tcPr>
            <w:tcW w:w="1275" w:type="dxa"/>
          </w:tcPr>
          <w:p w14:paraId="16708974" w14:textId="77777777" w:rsidR="00152B71" w:rsidRPr="001E1C93" w:rsidRDefault="00152B71" w:rsidP="00BA32DE">
            <w:pPr>
              <w:spacing w:after="0"/>
              <w:jc w:val="center"/>
              <w:rPr>
                <w:rFonts w:cs="Arial"/>
                <w:szCs w:val="20"/>
              </w:rPr>
            </w:pPr>
            <w:r w:rsidRPr="001E1C93">
              <w:rPr>
                <w:rFonts w:cs="Arial"/>
                <w:szCs w:val="20"/>
              </w:rPr>
              <w:t>Etap realizacji</w:t>
            </w:r>
          </w:p>
        </w:tc>
      </w:tr>
      <w:tr w:rsidR="00152B71" w:rsidRPr="0080368D" w14:paraId="596CD917" w14:textId="77777777" w:rsidTr="001D0532">
        <w:tc>
          <w:tcPr>
            <w:tcW w:w="1702" w:type="dxa"/>
            <w:vMerge w:val="restart"/>
          </w:tcPr>
          <w:p w14:paraId="5970F162" w14:textId="77777777" w:rsidR="00152B71" w:rsidRPr="001E1C93" w:rsidRDefault="00152B71" w:rsidP="00BA32DE">
            <w:pPr>
              <w:spacing w:after="0"/>
              <w:rPr>
                <w:rFonts w:cs="Arial"/>
                <w:szCs w:val="20"/>
              </w:rPr>
            </w:pPr>
            <w:r w:rsidRPr="001E1C93">
              <w:rPr>
                <w:rFonts w:cs="Arial"/>
                <w:szCs w:val="20"/>
              </w:rPr>
              <w:t>I. Systemy i urządzenia wspomagające automatyczną pracę w produkcji roślinnej</w:t>
            </w:r>
          </w:p>
          <w:p w14:paraId="5CE93037" w14:textId="77777777" w:rsidR="00152B71" w:rsidRPr="001E1C93" w:rsidRDefault="00152B71" w:rsidP="00BA32DE">
            <w:pPr>
              <w:spacing w:after="0"/>
              <w:rPr>
                <w:rFonts w:cs="Arial"/>
                <w:szCs w:val="20"/>
              </w:rPr>
            </w:pPr>
          </w:p>
        </w:tc>
        <w:tc>
          <w:tcPr>
            <w:tcW w:w="1984" w:type="dxa"/>
          </w:tcPr>
          <w:p w14:paraId="78EB923B" w14:textId="77777777" w:rsidR="00152B71" w:rsidRPr="001E1C93" w:rsidRDefault="00152B71" w:rsidP="00BA32DE">
            <w:pPr>
              <w:spacing w:after="0"/>
              <w:rPr>
                <w:rFonts w:cs="Arial"/>
                <w:szCs w:val="20"/>
              </w:rPr>
            </w:pPr>
            <w:r w:rsidRPr="001E1C93">
              <w:rPr>
                <w:rFonts w:cs="Arial"/>
                <w:szCs w:val="20"/>
              </w:rPr>
              <w:t>1. Urządzenia i systemy elektroniczne wspomagające pracę w produkcji roślinnej</w:t>
            </w:r>
          </w:p>
        </w:tc>
        <w:tc>
          <w:tcPr>
            <w:tcW w:w="1276" w:type="dxa"/>
          </w:tcPr>
          <w:p w14:paraId="371F17B6" w14:textId="572963F4" w:rsidR="00152B71" w:rsidRPr="001E1C93" w:rsidRDefault="00152B71" w:rsidP="00BA32DE">
            <w:pPr>
              <w:spacing w:after="0"/>
              <w:jc w:val="center"/>
              <w:rPr>
                <w:rFonts w:cs="Arial"/>
                <w:szCs w:val="20"/>
              </w:rPr>
            </w:pPr>
          </w:p>
        </w:tc>
        <w:tc>
          <w:tcPr>
            <w:tcW w:w="5103" w:type="dxa"/>
          </w:tcPr>
          <w:p w14:paraId="3EDD75C9" w14:textId="71D3787B" w:rsidR="00152B71" w:rsidRPr="001E1C93" w:rsidRDefault="00152B71" w:rsidP="002C4E08">
            <w:pPr>
              <w:pStyle w:val="Akapitzlist"/>
              <w:numPr>
                <w:ilvl w:val="0"/>
                <w:numId w:val="41"/>
              </w:numPr>
              <w:ind w:right="-108"/>
              <w:rPr>
                <w:rFonts w:cs="Arial"/>
                <w:szCs w:val="20"/>
              </w:rPr>
            </w:pPr>
            <w:r w:rsidRPr="001E1C93">
              <w:rPr>
                <w:rFonts w:cs="Arial"/>
                <w:szCs w:val="20"/>
              </w:rPr>
              <w:t>omówić działanie systemów prowadzenia rolnictwa pre</w:t>
            </w:r>
            <w:r w:rsidR="001D0532" w:rsidRPr="001E1C93">
              <w:rPr>
                <w:rFonts w:cs="Arial"/>
                <w:szCs w:val="20"/>
              </w:rPr>
              <w:t>cyzyjnego</w:t>
            </w:r>
          </w:p>
          <w:p w14:paraId="50FC8399" w14:textId="22FCED57" w:rsidR="00152B71" w:rsidRPr="001E1C93" w:rsidRDefault="001D0532" w:rsidP="002C4E08">
            <w:pPr>
              <w:pStyle w:val="Akapitzlist"/>
              <w:numPr>
                <w:ilvl w:val="0"/>
                <w:numId w:val="41"/>
              </w:numPr>
              <w:ind w:right="-108"/>
              <w:rPr>
                <w:rFonts w:cs="Arial"/>
                <w:szCs w:val="20"/>
              </w:rPr>
            </w:pPr>
            <w:r w:rsidRPr="001E1C93">
              <w:rPr>
                <w:rFonts w:cs="Arial"/>
                <w:szCs w:val="20"/>
              </w:rPr>
              <w:t>omówić zasady tworzenia map pól</w:t>
            </w:r>
          </w:p>
          <w:p w14:paraId="02516DC9" w14:textId="77777777"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rozróżnić systemy nawigacji stosowane w rolnictwie </w:t>
            </w:r>
          </w:p>
          <w:p w14:paraId="08ED6C66" w14:textId="0C16BDA3" w:rsidR="00152B71" w:rsidRPr="001E1C93" w:rsidRDefault="00152B71" w:rsidP="002C4E08">
            <w:pPr>
              <w:pStyle w:val="Akapitzlist"/>
              <w:numPr>
                <w:ilvl w:val="0"/>
                <w:numId w:val="41"/>
              </w:numPr>
              <w:ind w:right="-108"/>
              <w:rPr>
                <w:rFonts w:cs="Arial"/>
                <w:szCs w:val="20"/>
              </w:rPr>
            </w:pPr>
            <w:r w:rsidRPr="001E1C93">
              <w:rPr>
                <w:rFonts w:cs="Arial"/>
                <w:szCs w:val="20"/>
              </w:rPr>
              <w:t>odczytać dane pozyskane z systemów a</w:t>
            </w:r>
            <w:r w:rsidR="001D0532" w:rsidRPr="001E1C93">
              <w:rPr>
                <w:rFonts w:cs="Arial"/>
                <w:szCs w:val="20"/>
              </w:rPr>
              <w:t>utomatycznych maszyn rolniczych</w:t>
            </w:r>
          </w:p>
          <w:p w14:paraId="17643743" w14:textId="47486022" w:rsidR="00152B71" w:rsidRPr="001E1C93" w:rsidRDefault="00152B71" w:rsidP="002C4E08">
            <w:pPr>
              <w:pStyle w:val="Akapitzlist"/>
              <w:numPr>
                <w:ilvl w:val="0"/>
                <w:numId w:val="41"/>
              </w:numPr>
              <w:ind w:right="-108"/>
              <w:rPr>
                <w:rFonts w:cs="Arial"/>
                <w:szCs w:val="20"/>
              </w:rPr>
            </w:pPr>
            <w:r w:rsidRPr="001E1C93">
              <w:rPr>
                <w:rFonts w:cs="Arial"/>
                <w:szCs w:val="20"/>
              </w:rPr>
              <w:t xml:space="preserve">zinterpretować pozyskane informacje z systemów automatycznych maszyn rolniczych (monitorowania osiągów maszyn, zarządzania logistyką oraz do zdalnego wsparcia operatorów </w:t>
            </w:r>
            <w:r w:rsidR="001D0532" w:rsidRPr="001E1C93">
              <w:rPr>
                <w:rFonts w:cs="Arial"/>
                <w:szCs w:val="20"/>
              </w:rPr>
              <w:t>i automatycznej wymiany danych)</w:t>
            </w:r>
          </w:p>
          <w:p w14:paraId="7AA8C444" w14:textId="21695147" w:rsidR="00152B71" w:rsidRPr="001E1C93" w:rsidRDefault="00152B71" w:rsidP="002C4E08">
            <w:pPr>
              <w:pStyle w:val="Akapitzlist"/>
              <w:numPr>
                <w:ilvl w:val="0"/>
                <w:numId w:val="41"/>
              </w:numPr>
              <w:ind w:right="-108"/>
              <w:rPr>
                <w:rFonts w:cs="Arial"/>
                <w:szCs w:val="20"/>
              </w:rPr>
            </w:pPr>
            <w:r w:rsidRPr="001E1C93">
              <w:rPr>
                <w:rFonts w:cs="Arial"/>
                <w:szCs w:val="20"/>
              </w:rPr>
              <w:t xml:space="preserve">omówić zasadę działania poszczególnych urządzeń wspomagających pracę pojazdów, </w:t>
            </w:r>
            <w:r w:rsidR="001D0532" w:rsidRPr="001E1C93">
              <w:rPr>
                <w:rFonts w:cs="Arial"/>
                <w:szCs w:val="20"/>
              </w:rPr>
              <w:t>maszyn stosowanych w rolnictwie</w:t>
            </w:r>
          </w:p>
          <w:p w14:paraId="377E6BD6" w14:textId="55E7F201"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rozróżnić urządzenia wspomagające pracę pojazdów, </w:t>
            </w:r>
            <w:r w:rsidR="001D0532" w:rsidRPr="001E1C93">
              <w:rPr>
                <w:rFonts w:cs="Arial"/>
                <w:szCs w:val="20"/>
              </w:rPr>
              <w:t>maszyn stosowanych w rolnictwie</w:t>
            </w:r>
          </w:p>
          <w:p w14:paraId="07FBCE08" w14:textId="1BFEF9C8" w:rsidR="00152B71" w:rsidRPr="001E1C93" w:rsidRDefault="00152B71" w:rsidP="002C4E08">
            <w:pPr>
              <w:pStyle w:val="Akapitzlist"/>
              <w:numPr>
                <w:ilvl w:val="0"/>
                <w:numId w:val="41"/>
              </w:numPr>
              <w:ind w:right="-108"/>
              <w:rPr>
                <w:rFonts w:cs="Arial"/>
                <w:szCs w:val="20"/>
              </w:rPr>
            </w:pPr>
            <w:r w:rsidRPr="001E1C93">
              <w:rPr>
                <w:rFonts w:cs="Arial"/>
                <w:szCs w:val="20"/>
              </w:rPr>
              <w:t>omówić zasadę działania urządzeń monitorujących warunki pogodowe, stan upra</w:t>
            </w:r>
            <w:r w:rsidR="001D0532" w:rsidRPr="001E1C93">
              <w:rPr>
                <w:rFonts w:cs="Arial"/>
                <w:szCs w:val="20"/>
              </w:rPr>
              <w:t>w i gleby w produkcji roślinnej</w:t>
            </w:r>
          </w:p>
          <w:p w14:paraId="621BC1DA" w14:textId="4F35061E" w:rsidR="00152B71" w:rsidRPr="001E1C93" w:rsidRDefault="00152B71" w:rsidP="002C4E08">
            <w:pPr>
              <w:pStyle w:val="Akapitzlist"/>
              <w:numPr>
                <w:ilvl w:val="0"/>
                <w:numId w:val="41"/>
              </w:numPr>
              <w:ind w:right="-108"/>
              <w:rPr>
                <w:rFonts w:cs="Arial"/>
                <w:szCs w:val="20"/>
              </w:rPr>
            </w:pPr>
            <w:r w:rsidRPr="001E1C93">
              <w:rPr>
                <w:rFonts w:cs="Arial"/>
                <w:szCs w:val="20"/>
              </w:rPr>
              <w:t>omówić zasadę działania urządzeń systemu elektronicznego wspomagającego automatyzację prac w prod</w:t>
            </w:r>
            <w:r w:rsidR="001D0532" w:rsidRPr="001E1C93">
              <w:rPr>
                <w:rFonts w:cs="Arial"/>
                <w:szCs w:val="20"/>
              </w:rPr>
              <w:t>ukcji roślinnej</w:t>
            </w:r>
          </w:p>
        </w:tc>
        <w:tc>
          <w:tcPr>
            <w:tcW w:w="3828" w:type="dxa"/>
          </w:tcPr>
          <w:p w14:paraId="5DE8A3D5" w14:textId="4DEC7F72" w:rsidR="00152B71" w:rsidRPr="001E1C93" w:rsidRDefault="00152B71" w:rsidP="002C4E08">
            <w:pPr>
              <w:pStyle w:val="Akapitzlist"/>
              <w:numPr>
                <w:ilvl w:val="0"/>
                <w:numId w:val="41"/>
              </w:numPr>
              <w:ind w:right="-107"/>
              <w:rPr>
                <w:rFonts w:cs="Arial"/>
                <w:szCs w:val="20"/>
              </w:rPr>
            </w:pPr>
            <w:r w:rsidRPr="001E1C93">
              <w:rPr>
                <w:rFonts w:cs="Arial"/>
                <w:szCs w:val="20"/>
              </w:rPr>
              <w:t>rozróżnić elementy systemów elektronicznych s</w:t>
            </w:r>
            <w:r w:rsidR="001D0532" w:rsidRPr="001E1C93">
              <w:rPr>
                <w:rFonts w:cs="Arial"/>
                <w:szCs w:val="20"/>
              </w:rPr>
              <w:t>tosowane w pojazdach rolniczych</w:t>
            </w:r>
          </w:p>
          <w:p w14:paraId="40E201D6" w14:textId="6EEEC446" w:rsidR="00152B71" w:rsidRPr="001E1C93" w:rsidRDefault="00152B71" w:rsidP="002C4E08">
            <w:pPr>
              <w:pStyle w:val="Akapitzlist"/>
              <w:numPr>
                <w:ilvl w:val="0"/>
                <w:numId w:val="41"/>
              </w:numPr>
              <w:ind w:right="-107"/>
              <w:rPr>
                <w:rFonts w:cs="Arial"/>
                <w:szCs w:val="20"/>
              </w:rPr>
            </w:pPr>
            <w:r w:rsidRPr="001E1C93">
              <w:rPr>
                <w:rFonts w:cs="Arial"/>
                <w:szCs w:val="20"/>
              </w:rPr>
              <w:t>rozróżnić elementy systemów elektronicznych stosowane w p</w:t>
            </w:r>
            <w:r w:rsidR="001D0532" w:rsidRPr="001E1C93">
              <w:rPr>
                <w:rFonts w:cs="Arial"/>
                <w:szCs w:val="20"/>
              </w:rPr>
              <w:t>ojazdach i maszynach rolniczych</w:t>
            </w:r>
          </w:p>
          <w:p w14:paraId="396D5851" w14:textId="54F1A2AF" w:rsidR="00152B71" w:rsidRPr="001E1C93" w:rsidRDefault="00152B71" w:rsidP="002C4E08">
            <w:pPr>
              <w:pStyle w:val="Akapitzlist"/>
              <w:numPr>
                <w:ilvl w:val="0"/>
                <w:numId w:val="41"/>
              </w:numPr>
              <w:ind w:right="-107"/>
              <w:rPr>
                <w:rFonts w:cs="Arial"/>
                <w:szCs w:val="20"/>
              </w:rPr>
            </w:pPr>
            <w:r w:rsidRPr="001E1C93">
              <w:rPr>
                <w:rFonts w:cs="Arial"/>
                <w:szCs w:val="20"/>
              </w:rPr>
              <w:t xml:space="preserve">rozróżnić urządzenia wspomagające automatyczne prowadzenie pojazdów (odbiornik satelitarny, radio RTK (Real Time </w:t>
            </w:r>
            <w:proofErr w:type="spellStart"/>
            <w:r w:rsidRPr="001E1C93">
              <w:rPr>
                <w:rFonts w:cs="Arial"/>
                <w:szCs w:val="20"/>
              </w:rPr>
              <w:t>Kinematic</w:t>
            </w:r>
            <w:proofErr w:type="spellEnd"/>
            <w:r w:rsidRPr="001E1C93">
              <w:rPr>
                <w:rFonts w:cs="Arial"/>
                <w:szCs w:val="20"/>
              </w:rPr>
              <w:t>), modem mobilnego RTK, wyświet</w:t>
            </w:r>
            <w:r w:rsidR="001D0532" w:rsidRPr="001E1C93">
              <w:rPr>
                <w:rFonts w:cs="Arial"/>
                <w:szCs w:val="20"/>
              </w:rPr>
              <w:t>lacz, czujnik kąta skrętu itp.)</w:t>
            </w:r>
          </w:p>
          <w:p w14:paraId="32E1F2A5" w14:textId="39646DD4" w:rsidR="00152B71" w:rsidRPr="001E1C93" w:rsidRDefault="00152B71" w:rsidP="002C4E08">
            <w:pPr>
              <w:pStyle w:val="Akapitzlist"/>
              <w:numPr>
                <w:ilvl w:val="0"/>
                <w:numId w:val="41"/>
              </w:numPr>
              <w:ind w:right="-107"/>
              <w:rPr>
                <w:rFonts w:cs="Arial"/>
                <w:szCs w:val="20"/>
              </w:rPr>
            </w:pPr>
            <w:r w:rsidRPr="001E1C93">
              <w:rPr>
                <w:rFonts w:cs="Arial"/>
                <w:szCs w:val="20"/>
              </w:rPr>
              <w:t>wyjaśnić funkcje i działanie urządzeń wspomagających automatyczn</w:t>
            </w:r>
            <w:r w:rsidR="001D0532" w:rsidRPr="001E1C93">
              <w:rPr>
                <w:rFonts w:cs="Arial"/>
                <w:szCs w:val="20"/>
              </w:rPr>
              <w:t>e prowadzenie maszyn rolniczych</w:t>
            </w:r>
          </w:p>
        </w:tc>
        <w:tc>
          <w:tcPr>
            <w:tcW w:w="1275" w:type="dxa"/>
          </w:tcPr>
          <w:p w14:paraId="212667E7" w14:textId="77777777" w:rsidR="00152B71" w:rsidRPr="001E1C93" w:rsidRDefault="00152B71" w:rsidP="00BA32DE">
            <w:pPr>
              <w:spacing w:after="0"/>
              <w:jc w:val="center"/>
              <w:rPr>
                <w:rFonts w:cs="Arial"/>
                <w:szCs w:val="20"/>
              </w:rPr>
            </w:pPr>
            <w:r w:rsidRPr="001E1C93">
              <w:rPr>
                <w:rFonts w:cs="Arial"/>
                <w:szCs w:val="20"/>
              </w:rPr>
              <w:t>Klasa IV</w:t>
            </w:r>
          </w:p>
        </w:tc>
      </w:tr>
      <w:tr w:rsidR="00152B71" w:rsidRPr="0080368D" w14:paraId="4C858C41" w14:textId="77777777" w:rsidTr="001D0532">
        <w:tc>
          <w:tcPr>
            <w:tcW w:w="1702" w:type="dxa"/>
            <w:vMerge/>
            <w:vAlign w:val="center"/>
          </w:tcPr>
          <w:p w14:paraId="3FD12ED5" w14:textId="77777777" w:rsidR="00152B71" w:rsidRPr="001E1C93" w:rsidRDefault="00152B71" w:rsidP="00BA32DE">
            <w:pPr>
              <w:spacing w:after="0"/>
              <w:rPr>
                <w:rFonts w:cs="Arial"/>
                <w:b/>
                <w:bCs/>
                <w:szCs w:val="20"/>
              </w:rPr>
            </w:pPr>
          </w:p>
        </w:tc>
        <w:tc>
          <w:tcPr>
            <w:tcW w:w="1984" w:type="dxa"/>
          </w:tcPr>
          <w:p w14:paraId="56FE754C" w14:textId="77777777" w:rsidR="00152B71" w:rsidRPr="001E1C93" w:rsidRDefault="00152B71" w:rsidP="00BA32DE">
            <w:pPr>
              <w:spacing w:after="0"/>
              <w:rPr>
                <w:rFonts w:cs="Arial"/>
                <w:b/>
                <w:bCs/>
                <w:szCs w:val="20"/>
              </w:rPr>
            </w:pPr>
            <w:r w:rsidRPr="001E1C93">
              <w:rPr>
                <w:rFonts w:cs="Arial"/>
                <w:szCs w:val="20"/>
              </w:rPr>
              <w:t>2. Użytkowanie urządzeń i systemów elektronicznego wspomagania pracy w produkcji roślinnej</w:t>
            </w:r>
          </w:p>
        </w:tc>
        <w:tc>
          <w:tcPr>
            <w:tcW w:w="1276" w:type="dxa"/>
          </w:tcPr>
          <w:p w14:paraId="0404A3D4" w14:textId="69EC7B41" w:rsidR="00152B71" w:rsidRPr="001E1C93" w:rsidRDefault="00152B71" w:rsidP="001D0532">
            <w:pPr>
              <w:spacing w:after="0"/>
              <w:jc w:val="center"/>
              <w:rPr>
                <w:rFonts w:cs="Arial"/>
                <w:szCs w:val="20"/>
              </w:rPr>
            </w:pPr>
          </w:p>
        </w:tc>
        <w:tc>
          <w:tcPr>
            <w:tcW w:w="5103" w:type="dxa"/>
          </w:tcPr>
          <w:p w14:paraId="39163D0E" w14:textId="77777777" w:rsidR="001D0532" w:rsidRPr="001E1C93" w:rsidRDefault="00152B71" w:rsidP="002C4E08">
            <w:pPr>
              <w:pStyle w:val="Akapitzlist"/>
              <w:numPr>
                <w:ilvl w:val="0"/>
                <w:numId w:val="41"/>
              </w:numPr>
              <w:ind w:right="-108"/>
              <w:rPr>
                <w:rFonts w:cs="Arial"/>
                <w:szCs w:val="20"/>
              </w:rPr>
            </w:pPr>
            <w:r w:rsidRPr="001E1C93">
              <w:rPr>
                <w:rFonts w:cs="Arial"/>
                <w:szCs w:val="20"/>
              </w:rPr>
              <w:t>zastosować zasady bhp i ochrony przeciwpożarowej oraz ochrony środowiska podczas użytkowania urządzeń i systemów elektronicznych w rolnictwie</w:t>
            </w:r>
          </w:p>
          <w:p w14:paraId="467F5605" w14:textId="25311602" w:rsidR="00152B71" w:rsidRPr="001E1C93" w:rsidRDefault="00152B71" w:rsidP="002C4E08">
            <w:pPr>
              <w:pStyle w:val="Akapitzlist"/>
              <w:numPr>
                <w:ilvl w:val="0"/>
                <w:numId w:val="41"/>
              </w:numPr>
              <w:ind w:right="-108"/>
              <w:rPr>
                <w:rFonts w:cs="Arial"/>
                <w:szCs w:val="20"/>
              </w:rPr>
            </w:pPr>
            <w:r w:rsidRPr="001E1C93">
              <w:rPr>
                <w:rFonts w:cs="Arial"/>
                <w:szCs w:val="20"/>
              </w:rPr>
              <w:t>określić skutki oddziaływania czynników wpływających negatywnie na organizm człowieka</w:t>
            </w:r>
          </w:p>
          <w:p w14:paraId="1E13E4EC" w14:textId="77777777" w:rsidR="00152B71" w:rsidRPr="001E1C93" w:rsidRDefault="00152B71" w:rsidP="002C4E08">
            <w:pPr>
              <w:pStyle w:val="Akapitzlist"/>
              <w:numPr>
                <w:ilvl w:val="0"/>
                <w:numId w:val="41"/>
              </w:numPr>
              <w:ind w:right="-108"/>
              <w:rPr>
                <w:rFonts w:cs="Arial"/>
                <w:szCs w:val="20"/>
              </w:rPr>
            </w:pPr>
            <w:r w:rsidRPr="001E1C93">
              <w:rPr>
                <w:rFonts w:cs="Arial"/>
                <w:szCs w:val="20"/>
              </w:rPr>
              <w:t>zorganizować stanowisko pracy zgodnie z wymaganiami ergonomii, bhp, ochrony przeciwpożarowej i ochrony środowiska</w:t>
            </w:r>
          </w:p>
          <w:p w14:paraId="7C41E2CF" w14:textId="77777777" w:rsidR="00152B71" w:rsidRPr="001E1C93" w:rsidRDefault="00152B71" w:rsidP="002C4E08">
            <w:pPr>
              <w:pStyle w:val="Akapitzlist"/>
              <w:numPr>
                <w:ilvl w:val="0"/>
                <w:numId w:val="41"/>
              </w:numPr>
              <w:ind w:right="-108"/>
              <w:rPr>
                <w:rFonts w:cs="Arial"/>
                <w:szCs w:val="20"/>
              </w:rPr>
            </w:pPr>
            <w:r w:rsidRPr="001E1C93">
              <w:rPr>
                <w:rFonts w:cs="Arial"/>
                <w:szCs w:val="20"/>
              </w:rPr>
              <w:t>zastosować środki ochrony indywidualnej i zbiorowej podczas wykonywania zadań zawodowych</w:t>
            </w:r>
          </w:p>
          <w:p w14:paraId="06A71E6E" w14:textId="77777777" w:rsidR="00152B71" w:rsidRPr="001E1C93" w:rsidRDefault="00152B71" w:rsidP="002C4E08">
            <w:pPr>
              <w:pStyle w:val="Akapitzlist"/>
              <w:numPr>
                <w:ilvl w:val="0"/>
                <w:numId w:val="41"/>
              </w:numPr>
              <w:ind w:right="-108"/>
              <w:rPr>
                <w:rFonts w:cs="Arial"/>
                <w:szCs w:val="20"/>
              </w:rPr>
            </w:pPr>
            <w:r w:rsidRPr="001E1C93">
              <w:rPr>
                <w:rFonts w:cs="Arial"/>
                <w:szCs w:val="20"/>
              </w:rPr>
              <w:t>udzielić pierwszej pomocy w stanach nagłego zagrożenia zdrowia lub życia</w:t>
            </w:r>
          </w:p>
          <w:p w14:paraId="544725EC" w14:textId="77777777" w:rsidR="00152B71" w:rsidRPr="001E1C93" w:rsidRDefault="00152B71" w:rsidP="002C4E08">
            <w:pPr>
              <w:pStyle w:val="Akapitzlist"/>
              <w:numPr>
                <w:ilvl w:val="0"/>
                <w:numId w:val="41"/>
              </w:numPr>
              <w:ind w:right="-108"/>
              <w:rPr>
                <w:rFonts w:cs="Arial"/>
                <w:szCs w:val="20"/>
              </w:rPr>
            </w:pPr>
            <w:r w:rsidRPr="001E1C93">
              <w:rPr>
                <w:rFonts w:cs="Arial"/>
                <w:szCs w:val="20"/>
              </w:rPr>
              <w:t xml:space="preserve">zastosować zasady postępowania ukierunkowanego na jakość działań </w:t>
            </w:r>
          </w:p>
          <w:p w14:paraId="48869EE8" w14:textId="13422F77" w:rsidR="00152B71" w:rsidRPr="001E1C93" w:rsidRDefault="001D0532" w:rsidP="002C4E08">
            <w:pPr>
              <w:pStyle w:val="Akapitzlist"/>
              <w:numPr>
                <w:ilvl w:val="0"/>
                <w:numId w:val="41"/>
              </w:numPr>
              <w:ind w:right="-108"/>
              <w:rPr>
                <w:rFonts w:cs="Arial"/>
                <w:szCs w:val="20"/>
              </w:rPr>
            </w:pPr>
            <w:r w:rsidRPr="001E1C93">
              <w:rPr>
                <w:rFonts w:cs="Arial"/>
                <w:szCs w:val="20"/>
              </w:rPr>
              <w:t>zaplanować działania zespołu</w:t>
            </w:r>
          </w:p>
          <w:p w14:paraId="6F8B11C1" w14:textId="0D43DBF6"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rozpoznać, jakie role w grupie pełnią </w:t>
            </w:r>
            <w:r w:rsidR="001D0532" w:rsidRPr="001E1C93">
              <w:rPr>
                <w:rFonts w:cs="Arial"/>
                <w:szCs w:val="20"/>
              </w:rPr>
              <w:t>poszczególni członkowie zespołu</w:t>
            </w:r>
          </w:p>
          <w:p w14:paraId="45351365" w14:textId="3DC40751" w:rsidR="00152B71" w:rsidRPr="001E1C93" w:rsidRDefault="00152B71" w:rsidP="002C4E08">
            <w:pPr>
              <w:pStyle w:val="Akapitzlist"/>
              <w:numPr>
                <w:ilvl w:val="0"/>
                <w:numId w:val="41"/>
              </w:numPr>
              <w:ind w:right="-108"/>
              <w:rPr>
                <w:rFonts w:cs="Arial"/>
                <w:szCs w:val="20"/>
              </w:rPr>
            </w:pPr>
            <w:r w:rsidRPr="001E1C93">
              <w:rPr>
                <w:rFonts w:cs="Arial"/>
                <w:szCs w:val="20"/>
              </w:rPr>
              <w:t xml:space="preserve">wykorzystać doświadczenia </w:t>
            </w:r>
            <w:r w:rsidR="001D0532" w:rsidRPr="001E1C93">
              <w:rPr>
                <w:rFonts w:cs="Arial"/>
                <w:szCs w:val="20"/>
              </w:rPr>
              <w:t>grupowe do rozwiązania problemu</w:t>
            </w:r>
          </w:p>
          <w:p w14:paraId="2035F451" w14:textId="185D7AEE" w:rsidR="00152B71" w:rsidRPr="001E1C93" w:rsidRDefault="00152B71" w:rsidP="002C4E08">
            <w:pPr>
              <w:pStyle w:val="Akapitzlist"/>
              <w:numPr>
                <w:ilvl w:val="0"/>
                <w:numId w:val="41"/>
              </w:numPr>
              <w:ind w:right="-108"/>
              <w:rPr>
                <w:rFonts w:cs="Arial"/>
                <w:szCs w:val="20"/>
              </w:rPr>
            </w:pPr>
            <w:r w:rsidRPr="001E1C93">
              <w:rPr>
                <w:rFonts w:cs="Arial"/>
                <w:szCs w:val="20"/>
              </w:rPr>
              <w:t>wskazać wpływ postępu technicznego na</w:t>
            </w:r>
            <w:r w:rsidR="001D0532" w:rsidRPr="001E1C93">
              <w:rPr>
                <w:rFonts w:cs="Arial"/>
                <w:szCs w:val="20"/>
              </w:rPr>
              <w:t xml:space="preserve"> doskonalenie jakości produkcji</w:t>
            </w:r>
          </w:p>
          <w:p w14:paraId="50EA8D1C" w14:textId="5845EAF9" w:rsidR="00152B71" w:rsidRPr="001E1C93" w:rsidRDefault="00152B71" w:rsidP="002C4E08">
            <w:pPr>
              <w:pStyle w:val="Akapitzlist"/>
              <w:numPr>
                <w:ilvl w:val="0"/>
                <w:numId w:val="41"/>
              </w:numPr>
              <w:ind w:right="-108"/>
              <w:rPr>
                <w:rFonts w:cs="Arial"/>
                <w:szCs w:val="20"/>
              </w:rPr>
            </w:pPr>
            <w:r w:rsidRPr="001E1C93">
              <w:rPr>
                <w:rFonts w:cs="Arial"/>
                <w:szCs w:val="20"/>
              </w:rPr>
              <w:t>wyjaśnić znaczenie normali</w:t>
            </w:r>
            <w:r w:rsidR="001D0532" w:rsidRPr="001E1C93">
              <w:rPr>
                <w:rFonts w:cs="Arial"/>
                <w:szCs w:val="20"/>
              </w:rPr>
              <w:t>zacji w swojej branży zawodowej</w:t>
            </w:r>
          </w:p>
          <w:p w14:paraId="5CDB1AAD" w14:textId="736797EE" w:rsidR="00152B71" w:rsidRPr="001E1C93" w:rsidRDefault="00152B71" w:rsidP="002C4E08">
            <w:pPr>
              <w:pStyle w:val="Akapitzlist"/>
              <w:numPr>
                <w:ilvl w:val="0"/>
                <w:numId w:val="96"/>
              </w:numPr>
              <w:ind w:left="346" w:right="-108"/>
              <w:rPr>
                <w:rFonts w:cs="Arial"/>
                <w:szCs w:val="20"/>
              </w:rPr>
            </w:pPr>
            <w:r w:rsidRPr="001E1C93">
              <w:rPr>
                <w:rFonts w:cs="Arial"/>
                <w:szCs w:val="20"/>
              </w:rPr>
              <w:t>dobrać narzędzia</w:t>
            </w:r>
            <w:r w:rsidR="001D0532" w:rsidRPr="001E1C93">
              <w:rPr>
                <w:rFonts w:cs="Arial"/>
                <w:szCs w:val="20"/>
              </w:rPr>
              <w:t xml:space="preserve"> i maszyny</w:t>
            </w:r>
            <w:r w:rsidRPr="001E1C93">
              <w:rPr>
                <w:rFonts w:cs="Arial"/>
                <w:szCs w:val="20"/>
              </w:rPr>
              <w:t xml:space="preserve"> rolnictwa precyzyjnego stosowane w produkcji roślinnej w zależności</w:t>
            </w:r>
            <w:r w:rsidR="001D0532" w:rsidRPr="001E1C93">
              <w:rPr>
                <w:rFonts w:cs="Arial"/>
                <w:szCs w:val="20"/>
              </w:rPr>
              <w:t xml:space="preserve"> od rodzaju i profilu produkcji</w:t>
            </w:r>
          </w:p>
          <w:p w14:paraId="5C9B3B62" w14:textId="747EE0E6" w:rsidR="00152B71" w:rsidRPr="001E1C93" w:rsidRDefault="00152B71" w:rsidP="002C4E08">
            <w:pPr>
              <w:pStyle w:val="Akapitzlist"/>
              <w:numPr>
                <w:ilvl w:val="0"/>
                <w:numId w:val="96"/>
              </w:numPr>
              <w:ind w:left="346" w:right="-108"/>
              <w:rPr>
                <w:rFonts w:cs="Arial"/>
                <w:szCs w:val="20"/>
              </w:rPr>
            </w:pPr>
            <w:r w:rsidRPr="001E1C93">
              <w:rPr>
                <w:rFonts w:cs="Arial"/>
                <w:szCs w:val="20"/>
              </w:rPr>
              <w:t>wyjaśnić zasadę działania urządzeń systemu elektronicznego wspomagającego automatyz</w:t>
            </w:r>
            <w:r w:rsidR="001D0532" w:rsidRPr="001E1C93">
              <w:rPr>
                <w:rFonts w:cs="Arial"/>
                <w:szCs w:val="20"/>
              </w:rPr>
              <w:t>ację prac w produkcji roślinnej</w:t>
            </w:r>
          </w:p>
          <w:p w14:paraId="4A4204F4" w14:textId="77777777"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uruchomić urządzenia systemów elektronicznych wspomagających automatyzację prac w produkcji roślinnej </w:t>
            </w:r>
          </w:p>
          <w:p w14:paraId="61C4E320" w14:textId="490A6AEB" w:rsidR="00152B71" w:rsidRPr="001E1C93" w:rsidRDefault="00152B71" w:rsidP="002C4E08">
            <w:pPr>
              <w:pStyle w:val="Akapitzlist"/>
              <w:numPr>
                <w:ilvl w:val="0"/>
                <w:numId w:val="96"/>
              </w:numPr>
              <w:ind w:left="346" w:right="-108"/>
              <w:rPr>
                <w:rFonts w:cs="Arial"/>
                <w:szCs w:val="20"/>
              </w:rPr>
            </w:pPr>
            <w:r w:rsidRPr="001E1C93">
              <w:rPr>
                <w:rFonts w:cs="Arial"/>
                <w:szCs w:val="20"/>
              </w:rPr>
              <w:t>zestawić podstawowy system nawigacji satelitarnej do uniwersalnego</w:t>
            </w:r>
            <w:r w:rsidR="001D0532" w:rsidRPr="001E1C93">
              <w:rPr>
                <w:rFonts w:cs="Arial"/>
                <w:szCs w:val="20"/>
              </w:rPr>
              <w:t xml:space="preserve"> zastosowania w wielu maszynach</w:t>
            </w:r>
          </w:p>
          <w:p w14:paraId="594A1E56" w14:textId="3C247FF0" w:rsidR="00152B71" w:rsidRPr="001E1C93" w:rsidRDefault="00152B71" w:rsidP="002C4E08">
            <w:pPr>
              <w:pStyle w:val="Akapitzlist"/>
              <w:numPr>
                <w:ilvl w:val="0"/>
                <w:numId w:val="96"/>
              </w:numPr>
              <w:ind w:left="346" w:right="-108"/>
              <w:rPr>
                <w:rFonts w:cs="Arial"/>
                <w:szCs w:val="20"/>
              </w:rPr>
            </w:pPr>
            <w:r w:rsidRPr="001E1C93">
              <w:rPr>
                <w:rFonts w:cs="Arial"/>
                <w:szCs w:val="20"/>
              </w:rPr>
              <w:t>ustawić parametry na wyświetlaczu do automatycznego zarząd</w:t>
            </w:r>
            <w:r w:rsidR="001D0532" w:rsidRPr="001E1C93">
              <w:rPr>
                <w:rFonts w:cs="Arial"/>
                <w:szCs w:val="20"/>
              </w:rPr>
              <w:t xml:space="preserve">zania pracą agregatu na </w:t>
            </w:r>
            <w:proofErr w:type="spellStart"/>
            <w:r w:rsidR="001D0532" w:rsidRPr="001E1C93">
              <w:rPr>
                <w:rFonts w:cs="Arial"/>
                <w:szCs w:val="20"/>
              </w:rPr>
              <w:t>uwrociu</w:t>
            </w:r>
            <w:proofErr w:type="spellEnd"/>
          </w:p>
          <w:p w14:paraId="0B7AAFAC" w14:textId="2626631F" w:rsidR="00152B71" w:rsidRPr="001E1C93" w:rsidRDefault="00152B71" w:rsidP="002C4E08">
            <w:pPr>
              <w:pStyle w:val="Akapitzlist"/>
              <w:numPr>
                <w:ilvl w:val="0"/>
                <w:numId w:val="96"/>
              </w:numPr>
              <w:ind w:left="346" w:right="-108"/>
              <w:rPr>
                <w:rFonts w:cs="Arial"/>
                <w:szCs w:val="20"/>
              </w:rPr>
            </w:pPr>
            <w:r w:rsidRPr="001E1C93">
              <w:rPr>
                <w:rFonts w:cs="Arial"/>
                <w:szCs w:val="20"/>
              </w:rPr>
              <w:t>zestawić komponenty zaawansowanego systemu nawigacji satelitarnej wykorzystywanej w produkcji</w:t>
            </w:r>
            <w:r w:rsidR="001D0532" w:rsidRPr="001E1C93">
              <w:rPr>
                <w:rFonts w:cs="Arial"/>
                <w:szCs w:val="20"/>
              </w:rPr>
              <w:t xml:space="preserve"> rolniczej (sieć radiowego RTK)</w:t>
            </w:r>
          </w:p>
          <w:p w14:paraId="7CB21892" w14:textId="30024652" w:rsidR="00152B71" w:rsidRPr="001E1C93" w:rsidRDefault="00152B71" w:rsidP="002C4E08">
            <w:pPr>
              <w:pStyle w:val="Akapitzlist"/>
              <w:numPr>
                <w:ilvl w:val="0"/>
                <w:numId w:val="96"/>
              </w:numPr>
              <w:ind w:left="346" w:right="-108"/>
              <w:rPr>
                <w:rFonts w:cs="Arial"/>
                <w:szCs w:val="20"/>
              </w:rPr>
            </w:pPr>
            <w:r w:rsidRPr="001E1C93">
              <w:rPr>
                <w:rFonts w:cs="Arial"/>
                <w:szCs w:val="20"/>
              </w:rPr>
              <w:t>wyjaśnić zasady pracy systemu pozwalającego na automatyczną współpracę wielu maszyn pracujących na tym samym polu (automatyczna współpraca pojazdu odbierającego zboże z kombajnem, siec</w:t>
            </w:r>
            <w:r w:rsidR="001D0532" w:rsidRPr="001E1C93">
              <w:rPr>
                <w:rFonts w:cs="Arial"/>
                <w:szCs w:val="20"/>
              </w:rPr>
              <w:t>zkarni samojezdnej z pojazdem)</w:t>
            </w:r>
          </w:p>
          <w:p w14:paraId="576596FE" w14:textId="43C52F24" w:rsidR="00152B71" w:rsidRPr="001E1C93" w:rsidRDefault="00152B71" w:rsidP="002C4E08">
            <w:pPr>
              <w:pStyle w:val="Akapitzlist"/>
              <w:numPr>
                <w:ilvl w:val="0"/>
                <w:numId w:val="96"/>
              </w:numPr>
              <w:ind w:left="346" w:right="-108"/>
              <w:rPr>
                <w:rFonts w:cs="Arial"/>
                <w:szCs w:val="20"/>
              </w:rPr>
            </w:pPr>
            <w:r w:rsidRPr="001E1C93">
              <w:rPr>
                <w:rFonts w:cs="Arial"/>
                <w:szCs w:val="20"/>
              </w:rPr>
              <w:t>odczytać dane pozyskane z systemów automatyczny</w:t>
            </w:r>
            <w:r w:rsidR="001D0532" w:rsidRPr="001E1C93">
              <w:rPr>
                <w:rFonts w:cs="Arial"/>
                <w:szCs w:val="20"/>
              </w:rPr>
              <w:t>ch maszyn i urządzeń rolniczych</w:t>
            </w:r>
          </w:p>
          <w:p w14:paraId="6F5E7526" w14:textId="7FA0A084"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zinterpretować pozyskane informacje z systemów automatycznych maszyn i urządzeń rolniczych (monitorowania osiągów maszyn, zarządzania logistyką oraz do zdalnego wsparcia operatorów </w:t>
            </w:r>
            <w:r w:rsidR="001D0532" w:rsidRPr="001E1C93">
              <w:rPr>
                <w:rFonts w:cs="Arial"/>
                <w:szCs w:val="20"/>
              </w:rPr>
              <w:t>i automatycznej wymiany danych)</w:t>
            </w:r>
          </w:p>
          <w:p w14:paraId="15C11BB5" w14:textId="7D22ECB5" w:rsidR="00152B71" w:rsidRPr="001E1C93" w:rsidRDefault="00152B71" w:rsidP="002C4E08">
            <w:pPr>
              <w:pStyle w:val="Akapitzlist"/>
              <w:numPr>
                <w:ilvl w:val="0"/>
                <w:numId w:val="96"/>
              </w:numPr>
              <w:ind w:left="346" w:right="-108"/>
              <w:rPr>
                <w:rFonts w:cs="Arial"/>
                <w:szCs w:val="20"/>
              </w:rPr>
            </w:pPr>
            <w:r w:rsidRPr="001E1C93">
              <w:rPr>
                <w:rFonts w:cs="Arial"/>
                <w:szCs w:val="20"/>
              </w:rPr>
              <w:t>za</w:t>
            </w:r>
            <w:r w:rsidR="001D0532" w:rsidRPr="001E1C93">
              <w:rPr>
                <w:rFonts w:cs="Arial"/>
                <w:szCs w:val="20"/>
              </w:rPr>
              <w:t>importować</w:t>
            </w:r>
            <w:r w:rsidRPr="001E1C93">
              <w:rPr>
                <w:rFonts w:cs="Arial"/>
                <w:szCs w:val="20"/>
              </w:rPr>
              <w:t xml:space="preserve"> pozyskane informacje z systemów automatycznych maszyn rolniczych do oprogramowania w celu dals</w:t>
            </w:r>
            <w:r w:rsidR="001D0532" w:rsidRPr="001E1C93">
              <w:rPr>
                <w:rFonts w:cs="Arial"/>
                <w:szCs w:val="20"/>
              </w:rPr>
              <w:t>zej analizy lub ich modyfikacji</w:t>
            </w:r>
          </w:p>
          <w:p w14:paraId="2C50AD9F" w14:textId="77777777"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pozyskać dane dotyczące maszyny w formie raportów z systemu </w:t>
            </w:r>
            <w:proofErr w:type="spellStart"/>
            <w:r w:rsidRPr="001E1C93">
              <w:rPr>
                <w:rFonts w:cs="Arial"/>
                <w:szCs w:val="20"/>
              </w:rPr>
              <w:t>telematycznego</w:t>
            </w:r>
            <w:proofErr w:type="spellEnd"/>
          </w:p>
          <w:p w14:paraId="2E216F73" w14:textId="3115CE30"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wprowadzić parametry pracy urządzeń elektronicznych na symulatorze </w:t>
            </w:r>
            <w:r w:rsidR="001D0532" w:rsidRPr="001E1C93">
              <w:rPr>
                <w:rFonts w:cs="Arial"/>
                <w:szCs w:val="20"/>
              </w:rPr>
              <w:t>wyświetlacza pojazdu rolniczego</w:t>
            </w:r>
          </w:p>
          <w:p w14:paraId="53BD5B94" w14:textId="0AD7EE3D" w:rsidR="00152B71" w:rsidRPr="001E1C93" w:rsidRDefault="00152B71" w:rsidP="002C4E08">
            <w:pPr>
              <w:pStyle w:val="Akapitzlist"/>
              <w:numPr>
                <w:ilvl w:val="0"/>
                <w:numId w:val="96"/>
              </w:numPr>
              <w:ind w:left="346" w:right="-108"/>
              <w:rPr>
                <w:rFonts w:cs="Arial"/>
                <w:szCs w:val="20"/>
              </w:rPr>
            </w:pPr>
            <w:r w:rsidRPr="001E1C93">
              <w:rPr>
                <w:rFonts w:cs="Arial"/>
                <w:szCs w:val="20"/>
              </w:rPr>
              <w:t>opisać działanie elektronicznych systemów stosowanych w maszynach z</w:t>
            </w:r>
            <w:r w:rsidR="001D0532" w:rsidRPr="001E1C93">
              <w:rPr>
                <w:rFonts w:cs="Arial"/>
                <w:szCs w:val="20"/>
              </w:rPr>
              <w:t xml:space="preserve">a pomocą systemu </w:t>
            </w:r>
            <w:proofErr w:type="spellStart"/>
            <w:r w:rsidR="001D0532" w:rsidRPr="001E1C93">
              <w:rPr>
                <w:rFonts w:cs="Arial"/>
                <w:szCs w:val="20"/>
              </w:rPr>
              <w:t>telematycznego</w:t>
            </w:r>
            <w:proofErr w:type="spellEnd"/>
          </w:p>
          <w:p w14:paraId="226F1D93" w14:textId="3FD196FE" w:rsidR="00152B71" w:rsidRPr="001E1C93" w:rsidRDefault="00152B71" w:rsidP="002C4E08">
            <w:pPr>
              <w:pStyle w:val="Akapitzlist"/>
              <w:numPr>
                <w:ilvl w:val="0"/>
                <w:numId w:val="96"/>
              </w:numPr>
              <w:ind w:left="346" w:right="-108"/>
              <w:rPr>
                <w:rFonts w:cs="Arial"/>
                <w:szCs w:val="20"/>
              </w:rPr>
            </w:pPr>
            <w:r w:rsidRPr="001E1C93">
              <w:rPr>
                <w:rFonts w:cs="Arial"/>
                <w:szCs w:val="20"/>
              </w:rPr>
              <w:t>dobrać systemy zdalnego wsparcia operatora oraz zdalnego monitorowania stanu maszyny (podgląd wyświetlacza, przesyłanie danych, monitorowan</w:t>
            </w:r>
            <w:r w:rsidR="001D0532" w:rsidRPr="001E1C93">
              <w:rPr>
                <w:rFonts w:cs="Arial"/>
                <w:szCs w:val="20"/>
              </w:rPr>
              <w:t>ie kodów błędów w pracy maszyn)</w:t>
            </w:r>
          </w:p>
          <w:p w14:paraId="1BCE5DF5" w14:textId="4B2622E4" w:rsidR="00152B71" w:rsidRPr="001E1C93" w:rsidRDefault="00152B71" w:rsidP="002C4E08">
            <w:pPr>
              <w:pStyle w:val="Akapitzlist"/>
              <w:numPr>
                <w:ilvl w:val="0"/>
                <w:numId w:val="96"/>
              </w:numPr>
              <w:ind w:left="346" w:right="-108"/>
              <w:rPr>
                <w:rFonts w:cs="Arial"/>
                <w:szCs w:val="20"/>
              </w:rPr>
            </w:pPr>
            <w:r w:rsidRPr="001E1C93">
              <w:rPr>
                <w:rFonts w:cs="Arial"/>
                <w:szCs w:val="20"/>
              </w:rPr>
              <w:t>określić komponenty do konfiguracji systemu synchronizacji pracy wielu maszyn (np. wspólne linie prowadzenia, mapy pokrycia, automatyczny załadunek przyczepy podczas współpracy z kombajnem zbożo</w:t>
            </w:r>
            <w:r w:rsidR="001D0532" w:rsidRPr="001E1C93">
              <w:rPr>
                <w:rFonts w:cs="Arial"/>
                <w:szCs w:val="20"/>
              </w:rPr>
              <w:t>wym lub sieczkarnią samojezdną)</w:t>
            </w:r>
          </w:p>
          <w:p w14:paraId="56F73367" w14:textId="7AFA8202"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wyjaśnić zasady synchronizacji pracy maszyn rolniczych pracujących na tym </w:t>
            </w:r>
            <w:r w:rsidR="001D0532" w:rsidRPr="001E1C93">
              <w:rPr>
                <w:rFonts w:cs="Arial"/>
                <w:szCs w:val="20"/>
              </w:rPr>
              <w:t>samym polu</w:t>
            </w:r>
          </w:p>
          <w:p w14:paraId="647BE77C" w14:textId="63F1ED12" w:rsidR="00152B71" w:rsidRPr="001E1C93" w:rsidRDefault="00152B71" w:rsidP="002C4E08">
            <w:pPr>
              <w:pStyle w:val="Akapitzlist"/>
              <w:numPr>
                <w:ilvl w:val="0"/>
                <w:numId w:val="96"/>
              </w:numPr>
              <w:ind w:left="346" w:right="-108"/>
              <w:rPr>
                <w:rFonts w:cs="Arial"/>
                <w:szCs w:val="20"/>
              </w:rPr>
            </w:pPr>
            <w:r w:rsidRPr="001E1C93">
              <w:rPr>
                <w:rFonts w:cs="Arial"/>
                <w:szCs w:val="20"/>
              </w:rPr>
              <w:t>zorganizować pracę zespołów pojazdów i maszyn rolniczych wyposażonych w sys</w:t>
            </w:r>
            <w:r w:rsidR="001D0532" w:rsidRPr="001E1C93">
              <w:rPr>
                <w:rFonts w:cs="Arial"/>
                <w:szCs w:val="20"/>
              </w:rPr>
              <w:t>temy elektronicznego sterowania</w:t>
            </w:r>
          </w:p>
          <w:p w14:paraId="006C5D90" w14:textId="27E53B5C" w:rsidR="00152B71" w:rsidRPr="001E1C93" w:rsidRDefault="00152B71" w:rsidP="002C4E08">
            <w:pPr>
              <w:pStyle w:val="Akapitzlist"/>
              <w:numPr>
                <w:ilvl w:val="0"/>
                <w:numId w:val="96"/>
              </w:numPr>
              <w:ind w:left="346" w:right="-108"/>
              <w:rPr>
                <w:rFonts w:cs="Arial"/>
                <w:szCs w:val="20"/>
              </w:rPr>
            </w:pPr>
            <w:r w:rsidRPr="001E1C93">
              <w:rPr>
                <w:rFonts w:cs="Arial"/>
                <w:szCs w:val="20"/>
              </w:rPr>
              <w:t>znaleźć informacje o podzespołach poja</w:t>
            </w:r>
            <w:r w:rsidR="001D0532" w:rsidRPr="001E1C93">
              <w:rPr>
                <w:rFonts w:cs="Arial"/>
                <w:szCs w:val="20"/>
              </w:rPr>
              <w:t>zdu w publikacjach technicznych</w:t>
            </w:r>
          </w:p>
          <w:p w14:paraId="584E04CC" w14:textId="781F5872" w:rsidR="00152B71" w:rsidRPr="001E1C93" w:rsidRDefault="00152B71" w:rsidP="002C4E08">
            <w:pPr>
              <w:pStyle w:val="Akapitzlist"/>
              <w:numPr>
                <w:ilvl w:val="0"/>
                <w:numId w:val="96"/>
              </w:numPr>
              <w:ind w:left="346" w:right="-108"/>
              <w:rPr>
                <w:rFonts w:cs="Arial"/>
                <w:szCs w:val="20"/>
              </w:rPr>
            </w:pPr>
            <w:r w:rsidRPr="001E1C93">
              <w:rPr>
                <w:rFonts w:cs="Arial"/>
                <w:szCs w:val="20"/>
              </w:rPr>
              <w:t>znaleźć informacje o podzespołach poja</w:t>
            </w:r>
            <w:r w:rsidR="001D0532" w:rsidRPr="001E1C93">
              <w:rPr>
                <w:rFonts w:cs="Arial"/>
                <w:szCs w:val="20"/>
              </w:rPr>
              <w:t>zdu w publikacjach technicznych</w:t>
            </w:r>
          </w:p>
          <w:p w14:paraId="441AFBBF" w14:textId="0817BFE9"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dokumentację techniczną maszyn rolniczych wyposażonych w ukł</w:t>
            </w:r>
            <w:r w:rsidR="001D0532" w:rsidRPr="001E1C93">
              <w:rPr>
                <w:rFonts w:cs="Arial"/>
                <w:szCs w:val="20"/>
              </w:rPr>
              <w:t>ady elektryczne i elektroniczne</w:t>
            </w:r>
          </w:p>
          <w:p w14:paraId="5A38BA6F" w14:textId="6E438D69"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dokumentację techniczną maszyn rolniczych wyp</w:t>
            </w:r>
            <w:r w:rsidR="001D0532" w:rsidRPr="001E1C93">
              <w:rPr>
                <w:rFonts w:cs="Arial"/>
                <w:szCs w:val="20"/>
              </w:rPr>
              <w:t>osażonych w układy hydrauliczne</w:t>
            </w:r>
          </w:p>
          <w:p w14:paraId="4D550B51" w14:textId="58B2C142"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dokumentację techniczną maszyn rolniczych wyp</w:t>
            </w:r>
            <w:r w:rsidR="001D0532" w:rsidRPr="001E1C93">
              <w:rPr>
                <w:rFonts w:cs="Arial"/>
                <w:szCs w:val="20"/>
              </w:rPr>
              <w:t>osażonych w układy pneumatyczne</w:t>
            </w:r>
          </w:p>
          <w:p w14:paraId="529FF7D8" w14:textId="72724622"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rozwiązać problemy techniczne z wykorzystaniem dokumentacji </w:t>
            </w:r>
            <w:r w:rsidR="001D0532" w:rsidRPr="001E1C93">
              <w:rPr>
                <w:rFonts w:cs="Arial"/>
                <w:szCs w:val="20"/>
              </w:rPr>
              <w:t>technicznej pojazdu lub maszyny</w:t>
            </w:r>
          </w:p>
          <w:p w14:paraId="5DF3F601" w14:textId="112AC41A" w:rsidR="00152B71" w:rsidRPr="001E1C93" w:rsidRDefault="00152B71" w:rsidP="002C4E08">
            <w:pPr>
              <w:pStyle w:val="Akapitzlist"/>
              <w:numPr>
                <w:ilvl w:val="0"/>
                <w:numId w:val="96"/>
              </w:numPr>
              <w:ind w:left="346" w:right="-108"/>
              <w:rPr>
                <w:rFonts w:cs="Arial"/>
                <w:szCs w:val="20"/>
              </w:rPr>
            </w:pPr>
            <w:r w:rsidRPr="001E1C93">
              <w:rPr>
                <w:rFonts w:cs="Arial"/>
                <w:szCs w:val="20"/>
              </w:rPr>
              <w:t>zidentyfikować rodzaje kosztów eksploatacji maszyn wypos</w:t>
            </w:r>
            <w:r w:rsidR="001D0532" w:rsidRPr="001E1C93">
              <w:rPr>
                <w:rFonts w:cs="Arial"/>
                <w:szCs w:val="20"/>
              </w:rPr>
              <w:t xml:space="preserve">ażonych w układy </w:t>
            </w:r>
            <w:proofErr w:type="spellStart"/>
            <w:r w:rsidR="001D0532" w:rsidRPr="001E1C93">
              <w:rPr>
                <w:rFonts w:cs="Arial"/>
                <w:szCs w:val="20"/>
              </w:rPr>
              <w:t>mechatroniczne</w:t>
            </w:r>
            <w:proofErr w:type="spellEnd"/>
          </w:p>
          <w:p w14:paraId="73316AB6" w14:textId="2FBBEF28" w:rsidR="00152B71" w:rsidRPr="001E1C93" w:rsidRDefault="00152B71" w:rsidP="002C4E08">
            <w:pPr>
              <w:pStyle w:val="Akapitzlist"/>
              <w:numPr>
                <w:ilvl w:val="0"/>
                <w:numId w:val="96"/>
              </w:numPr>
              <w:ind w:left="346" w:right="-108"/>
              <w:rPr>
                <w:rFonts w:cs="Arial"/>
                <w:szCs w:val="20"/>
              </w:rPr>
            </w:pPr>
            <w:r w:rsidRPr="001E1C93">
              <w:rPr>
                <w:rFonts w:cs="Arial"/>
                <w:szCs w:val="20"/>
              </w:rPr>
              <w:t>obsłużyć symulator komputerowy monit</w:t>
            </w:r>
            <w:r w:rsidR="001D0532" w:rsidRPr="001E1C93">
              <w:rPr>
                <w:rFonts w:cs="Arial"/>
                <w:szCs w:val="20"/>
              </w:rPr>
              <w:t>orujący pracę maszyny rolniczej</w:t>
            </w:r>
          </w:p>
          <w:p w14:paraId="49D7CCF7" w14:textId="489D8654" w:rsidR="00152B71" w:rsidRPr="001E1C93" w:rsidRDefault="00152B71" w:rsidP="002C4E08">
            <w:pPr>
              <w:pStyle w:val="Akapitzlist"/>
              <w:numPr>
                <w:ilvl w:val="0"/>
                <w:numId w:val="96"/>
              </w:numPr>
              <w:ind w:left="346" w:right="-108"/>
              <w:rPr>
                <w:rFonts w:cs="Arial"/>
                <w:szCs w:val="20"/>
              </w:rPr>
            </w:pPr>
            <w:r w:rsidRPr="001E1C93">
              <w:rPr>
                <w:rFonts w:cs="Arial"/>
                <w:szCs w:val="20"/>
              </w:rPr>
              <w:t>uruchomić panele komputerowe w p</w:t>
            </w:r>
            <w:r w:rsidR="001D0532" w:rsidRPr="001E1C93">
              <w:rPr>
                <w:rFonts w:cs="Arial"/>
                <w:szCs w:val="20"/>
              </w:rPr>
              <w:t>ojazdach i maszynach rolniczych</w:t>
            </w:r>
          </w:p>
          <w:p w14:paraId="76DEFB84" w14:textId="05466735" w:rsidR="00152B71" w:rsidRPr="001E1C93" w:rsidRDefault="00152B71" w:rsidP="002C4E08">
            <w:pPr>
              <w:pStyle w:val="Akapitzlist"/>
              <w:numPr>
                <w:ilvl w:val="0"/>
                <w:numId w:val="96"/>
              </w:numPr>
              <w:ind w:left="346" w:right="-108"/>
              <w:rPr>
                <w:rFonts w:cs="Arial"/>
                <w:szCs w:val="20"/>
              </w:rPr>
            </w:pPr>
            <w:r w:rsidRPr="001E1C93">
              <w:rPr>
                <w:rFonts w:cs="Arial"/>
                <w:szCs w:val="20"/>
              </w:rPr>
              <w:t>określić działanie systemów sterujących automatycznie pra</w:t>
            </w:r>
            <w:r w:rsidR="001D0532" w:rsidRPr="001E1C93">
              <w:rPr>
                <w:rFonts w:cs="Arial"/>
                <w:szCs w:val="20"/>
              </w:rPr>
              <w:t>cą pojazdów i maszyn rolniczych</w:t>
            </w:r>
          </w:p>
          <w:p w14:paraId="6363E459" w14:textId="77FC39FE"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obsłużyć system automatycznego zarządzania pracą maszyny na </w:t>
            </w:r>
            <w:proofErr w:type="spellStart"/>
            <w:r w:rsidRPr="001E1C93">
              <w:rPr>
                <w:rFonts w:cs="Arial"/>
                <w:szCs w:val="20"/>
              </w:rPr>
              <w:t>uwroci</w:t>
            </w:r>
            <w:r w:rsidR="001D0532" w:rsidRPr="001E1C93">
              <w:rPr>
                <w:rFonts w:cs="Arial"/>
                <w:szCs w:val="20"/>
              </w:rPr>
              <w:t>u</w:t>
            </w:r>
            <w:proofErr w:type="spellEnd"/>
            <w:r w:rsidR="001D0532" w:rsidRPr="001E1C93">
              <w:rPr>
                <w:rFonts w:cs="Arial"/>
                <w:szCs w:val="20"/>
              </w:rPr>
              <w:t xml:space="preserve"> (np. agregat uprawowo-siewny)</w:t>
            </w:r>
          </w:p>
          <w:p w14:paraId="0A3C0BAB" w14:textId="01DC3A13" w:rsidR="00152B71" w:rsidRPr="001E1C93" w:rsidRDefault="00152B71" w:rsidP="002C4E08">
            <w:pPr>
              <w:pStyle w:val="Akapitzlist"/>
              <w:numPr>
                <w:ilvl w:val="0"/>
                <w:numId w:val="96"/>
              </w:numPr>
              <w:ind w:left="346" w:right="-108"/>
              <w:rPr>
                <w:rFonts w:cs="Arial"/>
                <w:szCs w:val="20"/>
              </w:rPr>
            </w:pPr>
            <w:r w:rsidRPr="001E1C93">
              <w:rPr>
                <w:rFonts w:cs="Arial"/>
                <w:szCs w:val="20"/>
              </w:rPr>
              <w:t>określić działanie systemów synchronizacji pracy</w:t>
            </w:r>
            <w:r w:rsidR="001D0532" w:rsidRPr="001E1C93">
              <w:rPr>
                <w:rFonts w:cs="Arial"/>
                <w:szCs w:val="20"/>
              </w:rPr>
              <w:t xml:space="preserve"> wielu maszyn na tym samym polu</w:t>
            </w:r>
          </w:p>
          <w:p w14:paraId="3C9850B9" w14:textId="0F25795C" w:rsidR="00152B71" w:rsidRPr="001E1C93" w:rsidRDefault="00152B71" w:rsidP="002C4E08">
            <w:pPr>
              <w:pStyle w:val="Akapitzlist"/>
              <w:numPr>
                <w:ilvl w:val="0"/>
                <w:numId w:val="96"/>
              </w:numPr>
              <w:ind w:left="346" w:right="-108"/>
              <w:rPr>
                <w:rFonts w:cs="Arial"/>
                <w:szCs w:val="20"/>
              </w:rPr>
            </w:pPr>
            <w:r w:rsidRPr="001E1C93">
              <w:rPr>
                <w:rFonts w:cs="Arial"/>
                <w:szCs w:val="20"/>
              </w:rPr>
              <w:t>uruchomić elementy systemów sterujących pra</w:t>
            </w:r>
            <w:r w:rsidR="001D0532" w:rsidRPr="001E1C93">
              <w:rPr>
                <w:rFonts w:cs="Arial"/>
                <w:szCs w:val="20"/>
              </w:rPr>
              <w:t>cą pojazdów i maszyn rolniczych</w:t>
            </w:r>
          </w:p>
          <w:p w14:paraId="3A5DAC7D" w14:textId="37565D78" w:rsidR="00152B71" w:rsidRPr="001E1C93" w:rsidRDefault="00152B71" w:rsidP="002C4E08">
            <w:pPr>
              <w:pStyle w:val="Akapitzlist"/>
              <w:numPr>
                <w:ilvl w:val="0"/>
                <w:numId w:val="96"/>
              </w:numPr>
              <w:ind w:left="346" w:right="-108"/>
              <w:rPr>
                <w:rFonts w:cs="Arial"/>
                <w:szCs w:val="20"/>
              </w:rPr>
            </w:pPr>
            <w:r w:rsidRPr="001E1C93">
              <w:rPr>
                <w:rFonts w:cs="Arial"/>
                <w:szCs w:val="20"/>
              </w:rPr>
              <w:t>wprowadzić ustawienia maszyn wykorzystywanych w systemie nawigacji satelitarnej (przesunięcia w</w:t>
            </w:r>
            <w:r w:rsidR="001D0532" w:rsidRPr="001E1C93">
              <w:rPr>
                <w:rFonts w:cs="Arial"/>
                <w:szCs w:val="20"/>
              </w:rPr>
              <w:t xml:space="preserve"> symetrii prowadzenia, wymiary)</w:t>
            </w:r>
          </w:p>
          <w:p w14:paraId="36AF04BD" w14:textId="77777777"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określić granice pola (zewnętrzne, wewnętrzne, przejezdne, nieprzejezdne) </w:t>
            </w:r>
          </w:p>
          <w:p w14:paraId="73558B84" w14:textId="216C99BD" w:rsidR="00152B71" w:rsidRPr="001E1C93" w:rsidRDefault="00152B71" w:rsidP="002C4E08">
            <w:pPr>
              <w:pStyle w:val="Akapitzlist"/>
              <w:numPr>
                <w:ilvl w:val="0"/>
                <w:numId w:val="96"/>
              </w:numPr>
              <w:ind w:left="346" w:right="-108"/>
              <w:rPr>
                <w:rFonts w:cs="Arial"/>
                <w:szCs w:val="20"/>
              </w:rPr>
            </w:pPr>
            <w:r w:rsidRPr="001E1C93">
              <w:rPr>
                <w:rFonts w:cs="Arial"/>
                <w:szCs w:val="20"/>
              </w:rPr>
              <w:t>ustawić linie prowadzenia pojazdu (ścież</w:t>
            </w:r>
            <w:r w:rsidR="001D0532" w:rsidRPr="001E1C93">
              <w:rPr>
                <w:rFonts w:cs="Arial"/>
                <w:szCs w:val="20"/>
              </w:rPr>
              <w:t>ka prosta, ścieżka krzywa itp.)</w:t>
            </w:r>
          </w:p>
          <w:p w14:paraId="33D64462" w14:textId="5E52B8CE" w:rsidR="00152B71" w:rsidRPr="001E1C93" w:rsidRDefault="00152B71" w:rsidP="002C4E08">
            <w:pPr>
              <w:pStyle w:val="Akapitzlist"/>
              <w:numPr>
                <w:ilvl w:val="0"/>
                <w:numId w:val="96"/>
              </w:numPr>
              <w:ind w:left="346" w:right="-108"/>
              <w:rPr>
                <w:rFonts w:cs="Arial"/>
                <w:szCs w:val="20"/>
              </w:rPr>
            </w:pPr>
            <w:r w:rsidRPr="001E1C93">
              <w:rPr>
                <w:rFonts w:cs="Arial"/>
                <w:szCs w:val="20"/>
              </w:rPr>
              <w:t>wprowadzić dane do dokumentacji wykonanych zabiegów agrotechnicznych</w:t>
            </w:r>
          </w:p>
          <w:p w14:paraId="3E0A4023" w14:textId="6441FF0E" w:rsidR="00152B71" w:rsidRPr="001E1C93" w:rsidRDefault="00152B71" w:rsidP="002C4E08">
            <w:pPr>
              <w:pStyle w:val="Akapitzlist"/>
              <w:numPr>
                <w:ilvl w:val="0"/>
                <w:numId w:val="96"/>
              </w:numPr>
              <w:ind w:left="346" w:right="-108"/>
              <w:rPr>
                <w:rFonts w:cs="Arial"/>
                <w:szCs w:val="20"/>
              </w:rPr>
            </w:pPr>
            <w:r w:rsidRPr="001E1C93">
              <w:rPr>
                <w:rFonts w:cs="Arial"/>
                <w:szCs w:val="20"/>
              </w:rPr>
              <w:t>dobrać narzędzia pomiarowe oraz sposoby regulacji parametrów układów sterujących i wykonawczy</w:t>
            </w:r>
            <w:r w:rsidR="001D0532" w:rsidRPr="001E1C93">
              <w:rPr>
                <w:rFonts w:cs="Arial"/>
                <w:szCs w:val="20"/>
              </w:rPr>
              <w:t>ch pojazdów i maszyn rolniczych</w:t>
            </w:r>
          </w:p>
          <w:p w14:paraId="2A4B6512" w14:textId="5CDD3165"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zmierzyć wartości wybranych parametrów układów sterujących i wykonawczych pojazdów, maszyn i </w:t>
            </w:r>
            <w:r w:rsidR="001D0532" w:rsidRPr="001E1C93">
              <w:rPr>
                <w:rFonts w:cs="Arial"/>
                <w:szCs w:val="20"/>
              </w:rPr>
              <w:t>urządzeń rolniczych</w:t>
            </w:r>
          </w:p>
          <w:p w14:paraId="733EFE1B" w14:textId="5D5631D3" w:rsidR="00152B71" w:rsidRPr="001E1C93" w:rsidRDefault="00152B71" w:rsidP="002C4E08">
            <w:pPr>
              <w:pStyle w:val="Akapitzlist"/>
              <w:numPr>
                <w:ilvl w:val="0"/>
                <w:numId w:val="96"/>
              </w:numPr>
              <w:ind w:left="346" w:right="-108"/>
              <w:rPr>
                <w:rFonts w:cs="Arial"/>
                <w:szCs w:val="20"/>
              </w:rPr>
            </w:pPr>
            <w:r w:rsidRPr="001E1C93">
              <w:rPr>
                <w:rFonts w:cs="Arial"/>
                <w:szCs w:val="20"/>
              </w:rPr>
              <w:t>wyregulować parametry układów sterujących i wykonawczy</w:t>
            </w:r>
            <w:r w:rsidR="001D0532" w:rsidRPr="001E1C93">
              <w:rPr>
                <w:rFonts w:cs="Arial"/>
                <w:szCs w:val="20"/>
              </w:rPr>
              <w:t>ch pojazdów i maszyn rolniczych</w:t>
            </w:r>
          </w:p>
        </w:tc>
        <w:tc>
          <w:tcPr>
            <w:tcW w:w="3828" w:type="dxa"/>
          </w:tcPr>
          <w:p w14:paraId="52A7383C" w14:textId="77777777" w:rsidR="00152B71" w:rsidRPr="001E1C93" w:rsidRDefault="00152B71" w:rsidP="002C4E08">
            <w:pPr>
              <w:pStyle w:val="Akapitzlist"/>
              <w:numPr>
                <w:ilvl w:val="0"/>
                <w:numId w:val="41"/>
              </w:numPr>
              <w:ind w:right="-107"/>
              <w:rPr>
                <w:rFonts w:cs="Arial"/>
                <w:szCs w:val="20"/>
              </w:rPr>
            </w:pPr>
            <w:r w:rsidRPr="001E1C93">
              <w:rPr>
                <w:rFonts w:cs="Arial"/>
                <w:szCs w:val="20"/>
              </w:rPr>
              <w:t>rozpoznać potencjalne zagrożenia wynikające ze specyfiki pracy w rolnictwie</w:t>
            </w:r>
          </w:p>
          <w:p w14:paraId="74253B52" w14:textId="1E6F1DA9" w:rsidR="00152B71" w:rsidRPr="001E1C93" w:rsidRDefault="00152B71" w:rsidP="002C4E08">
            <w:pPr>
              <w:pStyle w:val="Akapitzlist"/>
              <w:numPr>
                <w:ilvl w:val="0"/>
                <w:numId w:val="41"/>
              </w:numPr>
              <w:ind w:right="-107"/>
              <w:rPr>
                <w:rFonts w:cs="Arial"/>
                <w:szCs w:val="20"/>
              </w:rPr>
            </w:pPr>
            <w:r w:rsidRPr="001E1C93">
              <w:rPr>
                <w:rFonts w:cs="Arial"/>
                <w:szCs w:val="20"/>
              </w:rPr>
              <w:t>o</w:t>
            </w:r>
            <w:r w:rsidR="001D0532" w:rsidRPr="001E1C93">
              <w:rPr>
                <w:rFonts w:cs="Arial"/>
                <w:szCs w:val="20"/>
              </w:rPr>
              <w:t>kreślić czas realizacji zadania</w:t>
            </w:r>
          </w:p>
          <w:p w14:paraId="5361BDB6" w14:textId="5A20F1EA" w:rsidR="00152B71" w:rsidRPr="001E1C93" w:rsidRDefault="00B438C3" w:rsidP="002C4E08">
            <w:pPr>
              <w:pStyle w:val="Akapitzlist"/>
              <w:numPr>
                <w:ilvl w:val="0"/>
                <w:numId w:val="41"/>
              </w:numPr>
              <w:ind w:right="-107"/>
              <w:rPr>
                <w:rFonts w:cs="Arial"/>
                <w:szCs w:val="20"/>
              </w:rPr>
            </w:pPr>
            <w:r w:rsidRPr="001E1C93">
              <w:rPr>
                <w:rFonts w:cs="Arial"/>
                <w:szCs w:val="20"/>
              </w:rPr>
              <w:t>monitorować pracę zespołu</w:t>
            </w:r>
          </w:p>
          <w:p w14:paraId="67B7D1F2" w14:textId="00856A31" w:rsidR="00152B71" w:rsidRPr="001E1C93" w:rsidRDefault="00152B71" w:rsidP="002C4E08">
            <w:pPr>
              <w:pStyle w:val="Akapitzlist"/>
              <w:numPr>
                <w:ilvl w:val="0"/>
                <w:numId w:val="41"/>
              </w:numPr>
              <w:ind w:right="-107"/>
              <w:rPr>
                <w:rFonts w:cs="Arial"/>
                <w:szCs w:val="20"/>
              </w:rPr>
            </w:pPr>
            <w:r w:rsidRPr="001E1C93">
              <w:rPr>
                <w:rFonts w:cs="Arial"/>
                <w:szCs w:val="20"/>
              </w:rPr>
              <w:t>przewidzieć skutki nie</w:t>
            </w:r>
            <w:r w:rsidR="00B438C3" w:rsidRPr="001E1C93">
              <w:rPr>
                <w:rFonts w:cs="Arial"/>
                <w:szCs w:val="20"/>
              </w:rPr>
              <w:t>właściwego doboru osób do zadań</w:t>
            </w:r>
          </w:p>
          <w:p w14:paraId="11FE2129" w14:textId="6AEC587A" w:rsidR="00152B71" w:rsidRPr="001E1C93" w:rsidRDefault="00152B71" w:rsidP="002C4E08">
            <w:pPr>
              <w:pStyle w:val="Akapitzlist"/>
              <w:numPr>
                <w:ilvl w:val="0"/>
                <w:numId w:val="41"/>
              </w:numPr>
              <w:ind w:right="-107"/>
              <w:rPr>
                <w:rFonts w:cs="Arial"/>
                <w:szCs w:val="20"/>
              </w:rPr>
            </w:pPr>
            <w:r w:rsidRPr="001E1C93">
              <w:rPr>
                <w:rFonts w:cs="Arial"/>
                <w:szCs w:val="20"/>
              </w:rPr>
              <w:t>zastosować wybrane metody i t</w:t>
            </w:r>
            <w:r w:rsidR="00B438C3" w:rsidRPr="001E1C93">
              <w:rPr>
                <w:rFonts w:cs="Arial"/>
                <w:szCs w:val="20"/>
              </w:rPr>
              <w:t>echniki pracy grupowej</w:t>
            </w:r>
          </w:p>
          <w:p w14:paraId="5D4AD91D" w14:textId="32DDF4B8" w:rsidR="00152B71" w:rsidRPr="001E1C93" w:rsidRDefault="00152B71" w:rsidP="002C4E08">
            <w:pPr>
              <w:pStyle w:val="Akapitzlist"/>
              <w:numPr>
                <w:ilvl w:val="0"/>
                <w:numId w:val="41"/>
              </w:numPr>
              <w:ind w:right="-107"/>
              <w:rPr>
                <w:rFonts w:cs="Arial"/>
                <w:szCs w:val="20"/>
              </w:rPr>
            </w:pPr>
            <w:r w:rsidRPr="001E1C93">
              <w:rPr>
                <w:rFonts w:cs="Arial"/>
                <w:szCs w:val="20"/>
              </w:rPr>
              <w:t>wyjaśnić podstawowe bariery w osiąganiu pożąd</w:t>
            </w:r>
            <w:r w:rsidR="00B438C3" w:rsidRPr="001E1C93">
              <w:rPr>
                <w:rFonts w:cs="Arial"/>
                <w:szCs w:val="20"/>
              </w:rPr>
              <w:t>anej efektywności pracy zespołu</w:t>
            </w:r>
          </w:p>
          <w:p w14:paraId="1B7828B8" w14:textId="513007CA" w:rsidR="00152B71" w:rsidRPr="001E1C93" w:rsidRDefault="00152B71" w:rsidP="002C4E08">
            <w:pPr>
              <w:pStyle w:val="Akapitzlist"/>
              <w:numPr>
                <w:ilvl w:val="0"/>
                <w:numId w:val="41"/>
              </w:numPr>
              <w:ind w:right="-107"/>
              <w:rPr>
                <w:rFonts w:cs="Arial"/>
                <w:szCs w:val="20"/>
              </w:rPr>
            </w:pPr>
            <w:r w:rsidRPr="001E1C93">
              <w:rPr>
                <w:rFonts w:cs="Arial"/>
                <w:szCs w:val="20"/>
              </w:rPr>
              <w:t>dokonać prostyc</w:t>
            </w:r>
            <w:r w:rsidR="00B438C3" w:rsidRPr="001E1C93">
              <w:rPr>
                <w:rFonts w:cs="Arial"/>
                <w:szCs w:val="20"/>
              </w:rPr>
              <w:t>h modernizacji stanowiska pracy</w:t>
            </w:r>
          </w:p>
          <w:p w14:paraId="6BBEE5FF" w14:textId="4F92E359" w:rsidR="00152B71" w:rsidRPr="001E1C93" w:rsidRDefault="00152B71" w:rsidP="002C4E08">
            <w:pPr>
              <w:pStyle w:val="Akapitzlist"/>
              <w:numPr>
                <w:ilvl w:val="0"/>
                <w:numId w:val="41"/>
              </w:numPr>
              <w:ind w:right="-107"/>
              <w:rPr>
                <w:rFonts w:cs="Arial"/>
                <w:szCs w:val="20"/>
              </w:rPr>
            </w:pPr>
            <w:r w:rsidRPr="001E1C93">
              <w:rPr>
                <w:rFonts w:cs="Arial"/>
                <w:szCs w:val="20"/>
              </w:rPr>
              <w:t>wyjaśnić zasadę działania urządzeń monitorujących warunki pogodowe, stan upraw i gleby w produkcji roślinn</w:t>
            </w:r>
            <w:r w:rsidR="00B438C3" w:rsidRPr="001E1C93">
              <w:rPr>
                <w:rFonts w:cs="Arial"/>
                <w:szCs w:val="20"/>
              </w:rPr>
              <w:t>ej</w:t>
            </w:r>
          </w:p>
          <w:p w14:paraId="158A4899"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zinterpretować dane pozyskane z systemu </w:t>
            </w:r>
            <w:proofErr w:type="spellStart"/>
            <w:r w:rsidRPr="001E1C93">
              <w:rPr>
                <w:rFonts w:cs="Arial"/>
                <w:szCs w:val="20"/>
              </w:rPr>
              <w:t>telematycznego</w:t>
            </w:r>
            <w:proofErr w:type="spellEnd"/>
            <w:r w:rsidRPr="001E1C93">
              <w:rPr>
                <w:rFonts w:cs="Arial"/>
                <w:szCs w:val="20"/>
              </w:rPr>
              <w:t xml:space="preserve"> </w:t>
            </w:r>
          </w:p>
          <w:p w14:paraId="750FCADA" w14:textId="22B89118" w:rsidR="00152B71" w:rsidRPr="001E1C93" w:rsidRDefault="00152B71" w:rsidP="002C4E08">
            <w:pPr>
              <w:pStyle w:val="Akapitzlist"/>
              <w:numPr>
                <w:ilvl w:val="0"/>
                <w:numId w:val="41"/>
              </w:numPr>
              <w:ind w:right="-107"/>
              <w:rPr>
                <w:rFonts w:cs="Arial"/>
                <w:szCs w:val="20"/>
              </w:rPr>
            </w:pPr>
            <w:r w:rsidRPr="001E1C93">
              <w:rPr>
                <w:rFonts w:cs="Arial"/>
                <w:szCs w:val="20"/>
              </w:rPr>
              <w:t>podjąć działania optymalizujące pracę maszyny na podstawie danych pozys</w:t>
            </w:r>
            <w:r w:rsidR="00B438C3" w:rsidRPr="001E1C93">
              <w:rPr>
                <w:rFonts w:cs="Arial"/>
                <w:szCs w:val="20"/>
              </w:rPr>
              <w:t xml:space="preserve">kanych z systemu </w:t>
            </w:r>
            <w:proofErr w:type="spellStart"/>
            <w:r w:rsidR="00B438C3" w:rsidRPr="001E1C93">
              <w:rPr>
                <w:rFonts w:cs="Arial"/>
                <w:szCs w:val="20"/>
              </w:rPr>
              <w:t>telematycznego</w:t>
            </w:r>
            <w:proofErr w:type="spellEnd"/>
          </w:p>
          <w:p w14:paraId="79E61304" w14:textId="12D10739" w:rsidR="00152B71" w:rsidRPr="001E1C93" w:rsidRDefault="00152B71" w:rsidP="002C4E08">
            <w:pPr>
              <w:pStyle w:val="Akapitzlist"/>
              <w:numPr>
                <w:ilvl w:val="0"/>
                <w:numId w:val="41"/>
              </w:numPr>
              <w:ind w:right="-107"/>
              <w:rPr>
                <w:rFonts w:cs="Arial"/>
                <w:szCs w:val="20"/>
              </w:rPr>
            </w:pPr>
            <w:r w:rsidRPr="001E1C93">
              <w:rPr>
                <w:rFonts w:cs="Arial"/>
                <w:szCs w:val="20"/>
              </w:rPr>
              <w:t>zamontować komponenty uniwersalnego systemu do jazdy równoległej (uniwersalna elektryczna kierownica, okablowanie, odbiornik satelitarny, wyświetl</w:t>
            </w:r>
            <w:r w:rsidR="00B438C3" w:rsidRPr="001E1C93">
              <w:rPr>
                <w:rFonts w:cs="Arial"/>
                <w:szCs w:val="20"/>
              </w:rPr>
              <w:t>acz z odpowiednimi aktywacjami)</w:t>
            </w:r>
          </w:p>
          <w:p w14:paraId="0A746A2E"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zamontować urządzenie pozwalające na bezprzewodową wymianę danych oraz komunikację między maszynami pracującymi na tym samym polu (w celu dzielenia się liniami prowadzenia, mapą pokrycia lub współpracy maszyn podczas wyładunku ziarna lub załadunku przyczepy przez sieczkarnię samojezdną) </w:t>
            </w:r>
          </w:p>
          <w:p w14:paraId="2F1A2594" w14:textId="6C84E802" w:rsidR="00152B71" w:rsidRPr="001E1C93" w:rsidRDefault="00152B71" w:rsidP="002C4E08">
            <w:pPr>
              <w:pStyle w:val="Akapitzlist"/>
              <w:numPr>
                <w:ilvl w:val="0"/>
                <w:numId w:val="41"/>
              </w:numPr>
              <w:ind w:right="-107"/>
              <w:rPr>
                <w:rFonts w:cs="Arial"/>
                <w:szCs w:val="20"/>
              </w:rPr>
            </w:pPr>
            <w:r w:rsidRPr="001E1C93">
              <w:rPr>
                <w:rFonts w:cs="Arial"/>
                <w:szCs w:val="20"/>
              </w:rPr>
              <w:t>zinterpretować zapisy dokumentów (instrukcji, schematów) związanych z montażem i demontażem komponentów układów sterujących i wykonawczy</w:t>
            </w:r>
            <w:r w:rsidR="00B438C3" w:rsidRPr="001E1C93">
              <w:rPr>
                <w:rFonts w:cs="Arial"/>
                <w:szCs w:val="20"/>
              </w:rPr>
              <w:t>ch</w:t>
            </w:r>
          </w:p>
          <w:p w14:paraId="19206174"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wprowadzić określone parametry pracy maszyny na wyświetlaczu w ciągniku rolniczym </w:t>
            </w:r>
          </w:p>
          <w:p w14:paraId="0A476BF2"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wprowadzić parametry pracy maszyny, wykorzystując system do zarządzania gospodarstwem rolnym (np. szerokości robocze maszyn) </w:t>
            </w:r>
          </w:p>
          <w:p w14:paraId="7104DD5B" w14:textId="51B619D0" w:rsidR="00152B71" w:rsidRPr="001E1C93" w:rsidRDefault="00152B71" w:rsidP="002C4E08">
            <w:pPr>
              <w:pStyle w:val="Akapitzlist"/>
              <w:numPr>
                <w:ilvl w:val="0"/>
                <w:numId w:val="41"/>
              </w:numPr>
              <w:ind w:right="-107"/>
              <w:rPr>
                <w:rFonts w:cs="Arial"/>
                <w:szCs w:val="20"/>
              </w:rPr>
            </w:pPr>
            <w:r w:rsidRPr="001E1C93">
              <w:rPr>
                <w:rFonts w:cs="Arial"/>
                <w:szCs w:val="20"/>
              </w:rPr>
              <w:t>dobrać parametry pracy urządzeń elektronicznych stosowanych w p</w:t>
            </w:r>
            <w:r w:rsidR="00B438C3" w:rsidRPr="001E1C93">
              <w:rPr>
                <w:rFonts w:cs="Arial"/>
                <w:szCs w:val="20"/>
              </w:rPr>
              <w:t>ojazdach i maszynach rolniczych</w:t>
            </w:r>
          </w:p>
          <w:p w14:paraId="62ACDFF9" w14:textId="44CD75FE" w:rsidR="00152B71" w:rsidRPr="001E1C93" w:rsidRDefault="00152B71" w:rsidP="002C4E08">
            <w:pPr>
              <w:pStyle w:val="Akapitzlist"/>
              <w:numPr>
                <w:ilvl w:val="0"/>
                <w:numId w:val="41"/>
              </w:numPr>
              <w:ind w:right="-107"/>
              <w:rPr>
                <w:rFonts w:cs="Arial"/>
                <w:szCs w:val="20"/>
              </w:rPr>
            </w:pPr>
            <w:r w:rsidRPr="001E1C93">
              <w:rPr>
                <w:rFonts w:cs="Arial"/>
                <w:szCs w:val="20"/>
              </w:rPr>
              <w:t>odczytać kody błędów za pomocą narzędzia</w:t>
            </w:r>
            <w:r w:rsidR="00B438C3" w:rsidRPr="001E1C93">
              <w:rPr>
                <w:rFonts w:cs="Arial"/>
                <w:szCs w:val="20"/>
              </w:rPr>
              <w:t xml:space="preserve"> do zdalnej diagnostyki maszyny</w:t>
            </w:r>
          </w:p>
          <w:p w14:paraId="1D192D4C" w14:textId="09F2B53D" w:rsidR="00152B71" w:rsidRPr="001E1C93" w:rsidRDefault="00152B71" w:rsidP="002C4E08">
            <w:pPr>
              <w:pStyle w:val="Akapitzlist"/>
              <w:numPr>
                <w:ilvl w:val="0"/>
                <w:numId w:val="41"/>
              </w:numPr>
              <w:ind w:right="-107"/>
              <w:rPr>
                <w:rFonts w:cs="Arial"/>
                <w:szCs w:val="20"/>
              </w:rPr>
            </w:pPr>
            <w:r w:rsidRPr="001E1C93">
              <w:rPr>
                <w:rFonts w:cs="Arial"/>
                <w:szCs w:val="20"/>
              </w:rPr>
              <w:t>odczytać dane maszyn i urządzeń rolniczych ro</w:t>
            </w:r>
            <w:r w:rsidR="00B438C3" w:rsidRPr="001E1C93">
              <w:rPr>
                <w:rFonts w:cs="Arial"/>
                <w:szCs w:val="20"/>
              </w:rPr>
              <w:t>zpoznanych w systemach zdalnych</w:t>
            </w:r>
          </w:p>
          <w:p w14:paraId="69EB8E47" w14:textId="3A0FD84F" w:rsidR="00152B71" w:rsidRPr="001E1C93" w:rsidRDefault="00152B71" w:rsidP="002C4E08">
            <w:pPr>
              <w:pStyle w:val="Akapitzlist"/>
              <w:numPr>
                <w:ilvl w:val="0"/>
                <w:numId w:val="41"/>
              </w:numPr>
              <w:ind w:right="-107"/>
              <w:rPr>
                <w:rFonts w:cs="Arial"/>
                <w:szCs w:val="20"/>
              </w:rPr>
            </w:pPr>
            <w:r w:rsidRPr="001E1C93">
              <w:rPr>
                <w:rFonts w:cs="Arial"/>
                <w:szCs w:val="20"/>
              </w:rPr>
              <w:t>określić korzyści wynikające ze zdalnego monitorowan</w:t>
            </w:r>
            <w:r w:rsidR="00B438C3" w:rsidRPr="001E1C93">
              <w:rPr>
                <w:rFonts w:cs="Arial"/>
                <w:szCs w:val="20"/>
              </w:rPr>
              <w:t>ia pracy maszyn rolniczych</w:t>
            </w:r>
          </w:p>
          <w:p w14:paraId="0CBE398D" w14:textId="0F1C1C8E" w:rsidR="00152B71" w:rsidRPr="001E1C93" w:rsidRDefault="00152B71" w:rsidP="002C4E08">
            <w:pPr>
              <w:pStyle w:val="Akapitzlist"/>
              <w:numPr>
                <w:ilvl w:val="0"/>
                <w:numId w:val="41"/>
              </w:numPr>
              <w:ind w:right="-107"/>
              <w:rPr>
                <w:rFonts w:cs="Arial"/>
                <w:szCs w:val="20"/>
              </w:rPr>
            </w:pPr>
            <w:r w:rsidRPr="001E1C93">
              <w:rPr>
                <w:rFonts w:cs="Arial"/>
                <w:szCs w:val="20"/>
              </w:rPr>
              <w:t>zinterpretować dokumentację techniczną maszyn rolniczych wyposażonych w ukł</w:t>
            </w:r>
            <w:r w:rsidR="00B438C3" w:rsidRPr="001E1C93">
              <w:rPr>
                <w:rFonts w:cs="Arial"/>
                <w:szCs w:val="20"/>
              </w:rPr>
              <w:t>ady elektryczne i elektroniczne</w:t>
            </w:r>
          </w:p>
          <w:p w14:paraId="78B27E15" w14:textId="071917F1" w:rsidR="00152B71" w:rsidRPr="001E1C93" w:rsidRDefault="00152B71" w:rsidP="002C4E08">
            <w:pPr>
              <w:pStyle w:val="Akapitzlist"/>
              <w:numPr>
                <w:ilvl w:val="0"/>
                <w:numId w:val="41"/>
              </w:numPr>
              <w:ind w:right="-107"/>
              <w:rPr>
                <w:rFonts w:cs="Arial"/>
                <w:szCs w:val="20"/>
              </w:rPr>
            </w:pPr>
            <w:r w:rsidRPr="001E1C93">
              <w:rPr>
                <w:rFonts w:cs="Arial"/>
                <w:szCs w:val="20"/>
              </w:rPr>
              <w:t>zinterpretować dokumentację techniczną maszyn rolniczych wyp</w:t>
            </w:r>
            <w:r w:rsidR="00B438C3" w:rsidRPr="001E1C93">
              <w:rPr>
                <w:rFonts w:cs="Arial"/>
                <w:szCs w:val="20"/>
              </w:rPr>
              <w:t>osażonych w układy hydrauliczne</w:t>
            </w:r>
          </w:p>
          <w:p w14:paraId="729BDDBE" w14:textId="7A75919F" w:rsidR="00152B71" w:rsidRPr="001E1C93" w:rsidRDefault="00152B71" w:rsidP="002C4E08">
            <w:pPr>
              <w:pStyle w:val="Akapitzlist"/>
              <w:numPr>
                <w:ilvl w:val="0"/>
                <w:numId w:val="41"/>
              </w:numPr>
              <w:ind w:right="-107"/>
              <w:rPr>
                <w:rFonts w:cs="Arial"/>
                <w:szCs w:val="20"/>
              </w:rPr>
            </w:pPr>
            <w:r w:rsidRPr="001E1C93">
              <w:rPr>
                <w:rFonts w:cs="Arial"/>
                <w:szCs w:val="20"/>
              </w:rPr>
              <w:t>zinterpretować dokumentację techniczną maszyn rolniczych wyp</w:t>
            </w:r>
            <w:r w:rsidR="00B438C3" w:rsidRPr="001E1C93">
              <w:rPr>
                <w:rFonts w:cs="Arial"/>
                <w:szCs w:val="20"/>
              </w:rPr>
              <w:t>osażonych w układy pneumatyczne</w:t>
            </w:r>
          </w:p>
          <w:p w14:paraId="6096B470" w14:textId="0CFBDB0A" w:rsidR="00152B71" w:rsidRPr="001E1C93" w:rsidRDefault="00152B71" w:rsidP="002C4E08">
            <w:pPr>
              <w:pStyle w:val="Akapitzlist"/>
              <w:numPr>
                <w:ilvl w:val="0"/>
                <w:numId w:val="41"/>
              </w:numPr>
              <w:ind w:right="-107"/>
              <w:rPr>
                <w:rFonts w:cs="Arial"/>
                <w:szCs w:val="20"/>
              </w:rPr>
            </w:pPr>
            <w:r w:rsidRPr="001E1C93">
              <w:rPr>
                <w:rFonts w:cs="Arial"/>
                <w:szCs w:val="20"/>
              </w:rPr>
              <w:t>rozwiązać problemy techniczne z wykorzystaniem dokumentacj</w:t>
            </w:r>
            <w:r w:rsidR="00B438C3" w:rsidRPr="001E1C93">
              <w:rPr>
                <w:rFonts w:cs="Arial"/>
                <w:szCs w:val="20"/>
              </w:rPr>
              <w:t>i technicznej pojazdu i maszyny</w:t>
            </w:r>
          </w:p>
          <w:p w14:paraId="1095149E" w14:textId="13A68D6C" w:rsidR="00152B71" w:rsidRPr="001E1C93" w:rsidRDefault="00152B71" w:rsidP="002C4E08">
            <w:pPr>
              <w:pStyle w:val="Akapitzlist"/>
              <w:numPr>
                <w:ilvl w:val="0"/>
                <w:numId w:val="41"/>
              </w:numPr>
              <w:ind w:right="-107"/>
              <w:rPr>
                <w:rFonts w:cs="Arial"/>
                <w:szCs w:val="20"/>
              </w:rPr>
            </w:pPr>
            <w:r w:rsidRPr="001E1C93">
              <w:rPr>
                <w:rFonts w:cs="Arial"/>
                <w:szCs w:val="20"/>
              </w:rPr>
              <w:t>dokonać kalkulacji kosztów jednostkowych eksploatacji maszyn wypos</w:t>
            </w:r>
            <w:r w:rsidR="00B438C3" w:rsidRPr="001E1C93">
              <w:rPr>
                <w:rFonts w:cs="Arial"/>
                <w:szCs w:val="20"/>
              </w:rPr>
              <w:t xml:space="preserve">ażonych w układy </w:t>
            </w:r>
            <w:proofErr w:type="spellStart"/>
            <w:r w:rsidR="00B438C3" w:rsidRPr="001E1C93">
              <w:rPr>
                <w:rFonts w:cs="Arial"/>
                <w:szCs w:val="20"/>
              </w:rPr>
              <w:t>mechatroniczne</w:t>
            </w:r>
            <w:proofErr w:type="spellEnd"/>
          </w:p>
          <w:p w14:paraId="4244A267" w14:textId="570CAFE6" w:rsidR="00152B71" w:rsidRPr="001E1C93" w:rsidRDefault="00152B71" w:rsidP="002C4E08">
            <w:pPr>
              <w:pStyle w:val="Akapitzlist"/>
              <w:numPr>
                <w:ilvl w:val="0"/>
                <w:numId w:val="41"/>
              </w:numPr>
              <w:ind w:right="-107"/>
              <w:rPr>
                <w:rFonts w:cs="Arial"/>
                <w:szCs w:val="20"/>
              </w:rPr>
            </w:pPr>
            <w:r w:rsidRPr="001E1C93">
              <w:rPr>
                <w:rFonts w:cs="Arial"/>
                <w:szCs w:val="20"/>
              </w:rPr>
              <w:t>przemieszczać się po menu panelów komputerowy</w:t>
            </w:r>
            <w:r w:rsidR="00B438C3" w:rsidRPr="001E1C93">
              <w:rPr>
                <w:rFonts w:cs="Arial"/>
                <w:szCs w:val="20"/>
              </w:rPr>
              <w:t>ch pojazdów i maszyn rolniczych</w:t>
            </w:r>
          </w:p>
          <w:p w14:paraId="5E171B50" w14:textId="0C1FD725" w:rsidR="00152B71" w:rsidRPr="001E1C93" w:rsidRDefault="00152B71" w:rsidP="002C4E08">
            <w:pPr>
              <w:pStyle w:val="Akapitzlist"/>
              <w:numPr>
                <w:ilvl w:val="0"/>
                <w:numId w:val="41"/>
              </w:numPr>
              <w:ind w:right="-107"/>
              <w:rPr>
                <w:rFonts w:cs="Arial"/>
                <w:szCs w:val="20"/>
              </w:rPr>
            </w:pPr>
            <w:r w:rsidRPr="001E1C93">
              <w:rPr>
                <w:rFonts w:cs="Arial"/>
                <w:szCs w:val="20"/>
              </w:rPr>
              <w:t>zmieniać ustawienia i parametry w panelach komputerowych pojazdów i maszyn rolniczych (prowadzenie automatyczne, kontrola sekcji opryskiwacza, stosowanie zmiennej dawki nawozów i</w:t>
            </w:r>
            <w:r w:rsidR="00B438C3" w:rsidRPr="001E1C93">
              <w:rPr>
                <w:rFonts w:cs="Arial"/>
                <w:szCs w:val="20"/>
              </w:rPr>
              <w:t xml:space="preserve"> pestycydów, mapowanie plonu)</w:t>
            </w:r>
          </w:p>
          <w:p w14:paraId="377FBA5C" w14:textId="485849EA" w:rsidR="00152B71" w:rsidRPr="001E1C93" w:rsidRDefault="00152B71" w:rsidP="002C4E08">
            <w:pPr>
              <w:pStyle w:val="Akapitzlist"/>
              <w:numPr>
                <w:ilvl w:val="0"/>
                <w:numId w:val="41"/>
              </w:numPr>
              <w:ind w:right="-107"/>
              <w:rPr>
                <w:rFonts w:cs="Arial"/>
                <w:szCs w:val="20"/>
              </w:rPr>
            </w:pPr>
            <w:r w:rsidRPr="001E1C93">
              <w:rPr>
                <w:rFonts w:cs="Arial"/>
                <w:szCs w:val="20"/>
              </w:rPr>
              <w:t>przemieszczać się po menu oraz podmenu w systemach sterujących pra</w:t>
            </w:r>
            <w:r w:rsidR="00B438C3" w:rsidRPr="001E1C93">
              <w:rPr>
                <w:rFonts w:cs="Arial"/>
                <w:szCs w:val="20"/>
              </w:rPr>
              <w:t>cą pojazdów i maszyn rolniczych</w:t>
            </w:r>
          </w:p>
          <w:p w14:paraId="3A1D1D49" w14:textId="14386FA2" w:rsidR="00152B71" w:rsidRPr="001E1C93" w:rsidRDefault="00152B71" w:rsidP="002C4E08">
            <w:pPr>
              <w:pStyle w:val="Akapitzlist"/>
              <w:numPr>
                <w:ilvl w:val="0"/>
                <w:numId w:val="41"/>
              </w:numPr>
              <w:ind w:right="-107"/>
              <w:rPr>
                <w:rFonts w:cs="Arial"/>
                <w:szCs w:val="20"/>
              </w:rPr>
            </w:pPr>
            <w:r w:rsidRPr="001E1C93">
              <w:rPr>
                <w:rFonts w:cs="Arial"/>
                <w:szCs w:val="20"/>
              </w:rPr>
              <w:t>zmieniać ustawienia i parametry w systemach sterujących pra</w:t>
            </w:r>
            <w:r w:rsidR="00B438C3" w:rsidRPr="001E1C93">
              <w:rPr>
                <w:rFonts w:cs="Arial"/>
                <w:szCs w:val="20"/>
              </w:rPr>
              <w:t>cą pojazdów i maszyn rolniczych</w:t>
            </w:r>
          </w:p>
          <w:p w14:paraId="09F94666" w14:textId="5355F99D" w:rsidR="00152B71" w:rsidRPr="001E1C93" w:rsidRDefault="00152B71" w:rsidP="002C4E08">
            <w:pPr>
              <w:pStyle w:val="Akapitzlist"/>
              <w:numPr>
                <w:ilvl w:val="0"/>
                <w:numId w:val="41"/>
              </w:numPr>
              <w:ind w:right="-107"/>
              <w:rPr>
                <w:rFonts w:cs="Arial"/>
                <w:szCs w:val="20"/>
              </w:rPr>
            </w:pPr>
            <w:r w:rsidRPr="001E1C93">
              <w:rPr>
                <w:rFonts w:cs="Arial"/>
                <w:szCs w:val="20"/>
              </w:rPr>
              <w:t>wyjaśnić działanie systemów synchronizacji pracy</w:t>
            </w:r>
            <w:r w:rsidR="00B438C3" w:rsidRPr="001E1C93">
              <w:rPr>
                <w:rFonts w:cs="Arial"/>
                <w:szCs w:val="20"/>
              </w:rPr>
              <w:t xml:space="preserve"> wielu maszyn na tym samym polu</w:t>
            </w:r>
          </w:p>
          <w:p w14:paraId="3B0E7878" w14:textId="0D2784B7" w:rsidR="00152B71" w:rsidRPr="001E1C93" w:rsidRDefault="00152B71" w:rsidP="002C4E08">
            <w:pPr>
              <w:pStyle w:val="Akapitzlist"/>
              <w:numPr>
                <w:ilvl w:val="0"/>
                <w:numId w:val="41"/>
              </w:numPr>
              <w:ind w:right="-107"/>
              <w:rPr>
                <w:rFonts w:cs="Arial"/>
                <w:szCs w:val="20"/>
              </w:rPr>
            </w:pPr>
            <w:r w:rsidRPr="001E1C93">
              <w:rPr>
                <w:rFonts w:cs="Arial"/>
                <w:szCs w:val="20"/>
              </w:rPr>
              <w:t>sporządzić zlecenie rozpoczynające pracę systemu</w:t>
            </w:r>
            <w:r w:rsidR="00B438C3" w:rsidRPr="001E1C93">
              <w:rPr>
                <w:rFonts w:cs="Arial"/>
                <w:szCs w:val="20"/>
              </w:rPr>
              <w:t xml:space="preserve"> automatycznego prowadzenia</w:t>
            </w:r>
            <w:r w:rsidRPr="001E1C93">
              <w:rPr>
                <w:rFonts w:cs="Arial"/>
                <w:szCs w:val="20"/>
              </w:rPr>
              <w:t xml:space="preserve"> </w:t>
            </w:r>
          </w:p>
          <w:p w14:paraId="35305D06" w14:textId="0CA73C4A" w:rsidR="00152B71" w:rsidRPr="001E1C93" w:rsidRDefault="00152B71" w:rsidP="002C4E08">
            <w:pPr>
              <w:pStyle w:val="Akapitzlist"/>
              <w:numPr>
                <w:ilvl w:val="0"/>
                <w:numId w:val="41"/>
              </w:numPr>
              <w:ind w:right="-107"/>
              <w:rPr>
                <w:rFonts w:cs="Arial"/>
                <w:szCs w:val="20"/>
              </w:rPr>
            </w:pPr>
            <w:r w:rsidRPr="001E1C93">
              <w:rPr>
                <w:rFonts w:cs="Arial"/>
                <w:szCs w:val="20"/>
              </w:rPr>
              <w:t>wybrać tryb jazdy</w:t>
            </w:r>
            <w:r w:rsidR="00B438C3" w:rsidRPr="001E1C93">
              <w:rPr>
                <w:rFonts w:cs="Arial"/>
                <w:szCs w:val="20"/>
              </w:rPr>
              <w:t xml:space="preserve"> maszyny (linia prosta, kontur)</w:t>
            </w:r>
          </w:p>
          <w:p w14:paraId="1B6D8952" w14:textId="28743525" w:rsidR="00152B71" w:rsidRPr="001E1C93" w:rsidRDefault="00152B71" w:rsidP="002C4E08">
            <w:pPr>
              <w:pStyle w:val="Akapitzlist"/>
              <w:numPr>
                <w:ilvl w:val="0"/>
                <w:numId w:val="41"/>
              </w:numPr>
              <w:ind w:right="-107"/>
              <w:rPr>
                <w:rFonts w:cs="Arial"/>
                <w:szCs w:val="20"/>
              </w:rPr>
            </w:pPr>
            <w:r w:rsidRPr="001E1C93">
              <w:rPr>
                <w:rFonts w:cs="Arial"/>
                <w:szCs w:val="20"/>
              </w:rPr>
              <w:t>ustawić tryb jazdy</w:t>
            </w:r>
            <w:r w:rsidR="00B438C3" w:rsidRPr="001E1C93">
              <w:rPr>
                <w:rFonts w:cs="Arial"/>
                <w:szCs w:val="20"/>
              </w:rPr>
              <w:t xml:space="preserve"> maszyny (linia prosta, kontur)</w:t>
            </w:r>
          </w:p>
          <w:p w14:paraId="49D27A5D" w14:textId="0AE48015" w:rsidR="00152B71" w:rsidRPr="001E1C93" w:rsidRDefault="00152B71" w:rsidP="002C4E08">
            <w:pPr>
              <w:pStyle w:val="Akapitzlist"/>
              <w:numPr>
                <w:ilvl w:val="0"/>
                <w:numId w:val="41"/>
              </w:numPr>
              <w:ind w:right="-107"/>
              <w:rPr>
                <w:rFonts w:cs="Arial"/>
                <w:szCs w:val="20"/>
              </w:rPr>
            </w:pPr>
            <w:r w:rsidRPr="001E1C93">
              <w:rPr>
                <w:rFonts w:cs="Arial"/>
                <w:szCs w:val="20"/>
              </w:rPr>
              <w:t xml:space="preserve">uaktywnić system nawigacji pojazdów i maszyn rolniczych </w:t>
            </w:r>
          </w:p>
        </w:tc>
        <w:tc>
          <w:tcPr>
            <w:tcW w:w="1275" w:type="dxa"/>
          </w:tcPr>
          <w:p w14:paraId="2AAD1183" w14:textId="77777777" w:rsidR="00152B71" w:rsidRPr="001E1C93" w:rsidRDefault="00152B71" w:rsidP="00BA32DE">
            <w:pPr>
              <w:spacing w:after="0"/>
              <w:jc w:val="center"/>
              <w:rPr>
                <w:rFonts w:cs="Arial"/>
                <w:szCs w:val="20"/>
              </w:rPr>
            </w:pPr>
            <w:r w:rsidRPr="001E1C93">
              <w:rPr>
                <w:rFonts w:cs="Arial"/>
                <w:szCs w:val="20"/>
              </w:rPr>
              <w:t>Klasa IV</w:t>
            </w:r>
          </w:p>
        </w:tc>
      </w:tr>
      <w:tr w:rsidR="00152B71" w:rsidRPr="0080368D" w14:paraId="3DA43AF3" w14:textId="77777777" w:rsidTr="001D0532">
        <w:tc>
          <w:tcPr>
            <w:tcW w:w="1702" w:type="dxa"/>
          </w:tcPr>
          <w:p w14:paraId="3A628643" w14:textId="77777777" w:rsidR="00152B71" w:rsidRPr="001E1C93" w:rsidRDefault="00152B71" w:rsidP="00BA32DE">
            <w:pPr>
              <w:spacing w:after="0"/>
              <w:rPr>
                <w:rFonts w:cs="Arial"/>
                <w:szCs w:val="20"/>
              </w:rPr>
            </w:pPr>
          </w:p>
        </w:tc>
        <w:tc>
          <w:tcPr>
            <w:tcW w:w="1984" w:type="dxa"/>
          </w:tcPr>
          <w:p w14:paraId="70C57A59" w14:textId="77777777" w:rsidR="00152B71" w:rsidRPr="001E1C93" w:rsidRDefault="00152B71" w:rsidP="00BA32DE">
            <w:pPr>
              <w:pStyle w:val="Akapitzlist"/>
              <w:ind w:left="0"/>
              <w:rPr>
                <w:rFonts w:cs="Arial"/>
                <w:szCs w:val="20"/>
              </w:rPr>
            </w:pPr>
            <w:r w:rsidRPr="001E1C93">
              <w:rPr>
                <w:rFonts w:cs="Arial"/>
                <w:szCs w:val="20"/>
              </w:rPr>
              <w:t>3. Diagnozowanie urządzeń i systemów elektronicznego wspomagania pracy w produkcji roślinnej</w:t>
            </w:r>
          </w:p>
        </w:tc>
        <w:tc>
          <w:tcPr>
            <w:tcW w:w="1276" w:type="dxa"/>
          </w:tcPr>
          <w:p w14:paraId="6F5B6604" w14:textId="304150DE" w:rsidR="00BA32DE" w:rsidRPr="001E1C93" w:rsidRDefault="00BA32DE" w:rsidP="00BA32DE">
            <w:pPr>
              <w:spacing w:after="0"/>
              <w:jc w:val="center"/>
              <w:rPr>
                <w:rFonts w:cs="Arial"/>
                <w:szCs w:val="20"/>
              </w:rPr>
            </w:pPr>
          </w:p>
        </w:tc>
        <w:tc>
          <w:tcPr>
            <w:tcW w:w="5103" w:type="dxa"/>
          </w:tcPr>
          <w:p w14:paraId="2065A0EA" w14:textId="10522908" w:rsidR="00152B71" w:rsidRPr="001E1C93" w:rsidRDefault="00152B71" w:rsidP="002C4E08">
            <w:pPr>
              <w:pStyle w:val="Akapitzlist"/>
              <w:numPr>
                <w:ilvl w:val="0"/>
                <w:numId w:val="41"/>
              </w:numPr>
              <w:ind w:right="-108"/>
              <w:rPr>
                <w:rFonts w:cs="Arial"/>
                <w:szCs w:val="20"/>
              </w:rPr>
            </w:pPr>
            <w:r w:rsidRPr="001E1C93">
              <w:rPr>
                <w:rFonts w:cs="Arial"/>
                <w:szCs w:val="20"/>
              </w:rPr>
              <w:t>wyjaśnić zasady diagnostyki pojazdu rolniczego z wykorzystaniem przewodowego i bezprzewod</w:t>
            </w:r>
            <w:r w:rsidR="001D0532" w:rsidRPr="001E1C93">
              <w:rPr>
                <w:rFonts w:cs="Arial"/>
                <w:szCs w:val="20"/>
              </w:rPr>
              <w:t>owego narzędzia diagnostycznego</w:t>
            </w:r>
          </w:p>
          <w:p w14:paraId="75DAF56A" w14:textId="104F720D" w:rsidR="00152B71" w:rsidRPr="001E1C93" w:rsidRDefault="00152B71" w:rsidP="002C4E08">
            <w:pPr>
              <w:pStyle w:val="Akapitzlist"/>
              <w:numPr>
                <w:ilvl w:val="0"/>
                <w:numId w:val="41"/>
              </w:numPr>
              <w:ind w:right="-108"/>
              <w:rPr>
                <w:rFonts w:cs="Arial"/>
                <w:szCs w:val="20"/>
              </w:rPr>
            </w:pPr>
            <w:r w:rsidRPr="001E1C93">
              <w:rPr>
                <w:rFonts w:cs="Arial"/>
                <w:szCs w:val="20"/>
              </w:rPr>
              <w:t>przygotować dane zebrane za pomocą programów i urządzeń diagnozujących pracę urządzeń rolnictw</w:t>
            </w:r>
            <w:r w:rsidR="001D0532" w:rsidRPr="001E1C93">
              <w:rPr>
                <w:rFonts w:cs="Arial"/>
                <w:szCs w:val="20"/>
              </w:rPr>
              <w:t>a precyzyjnego do przetwarzania</w:t>
            </w:r>
          </w:p>
          <w:p w14:paraId="6C05DD7D" w14:textId="20923AD2" w:rsidR="00152B71" w:rsidRPr="001E1C93" w:rsidRDefault="00152B71" w:rsidP="002C4E08">
            <w:pPr>
              <w:pStyle w:val="Akapitzlist"/>
              <w:numPr>
                <w:ilvl w:val="0"/>
                <w:numId w:val="41"/>
              </w:numPr>
              <w:ind w:right="-108"/>
              <w:rPr>
                <w:rFonts w:cs="Arial"/>
                <w:szCs w:val="20"/>
              </w:rPr>
            </w:pPr>
            <w:r w:rsidRPr="001E1C93">
              <w:rPr>
                <w:rFonts w:cs="Arial"/>
                <w:szCs w:val="20"/>
              </w:rPr>
              <w:t>zapisać dane zebrane z wykorzystaniem programów i urządzeń diagnozujących pracę urządzeń rolnictwa precyzyjnego na no</w:t>
            </w:r>
            <w:r w:rsidR="001D0532" w:rsidRPr="001E1C93">
              <w:rPr>
                <w:rFonts w:cs="Arial"/>
                <w:szCs w:val="20"/>
              </w:rPr>
              <w:t>śnikach pamięci lub „w chmurze”</w:t>
            </w:r>
          </w:p>
          <w:p w14:paraId="380EF986" w14:textId="594CF670" w:rsidR="00152B71" w:rsidRPr="001E1C93" w:rsidRDefault="00152B71" w:rsidP="002C4E08">
            <w:pPr>
              <w:pStyle w:val="Akapitzlist"/>
              <w:numPr>
                <w:ilvl w:val="0"/>
                <w:numId w:val="41"/>
              </w:numPr>
              <w:ind w:right="-108"/>
              <w:rPr>
                <w:rFonts w:cs="Arial"/>
                <w:szCs w:val="20"/>
              </w:rPr>
            </w:pPr>
            <w:r w:rsidRPr="001E1C93">
              <w:rPr>
                <w:rFonts w:cs="Arial"/>
                <w:szCs w:val="20"/>
              </w:rPr>
              <w:t>opisać procedury kalibracj</w:t>
            </w:r>
            <w:r w:rsidR="001D0532" w:rsidRPr="001E1C93">
              <w:rPr>
                <w:rFonts w:cs="Arial"/>
                <w:szCs w:val="20"/>
              </w:rPr>
              <w:t>i podzespołów maszyn rolniczych</w:t>
            </w:r>
          </w:p>
          <w:p w14:paraId="31875FEC" w14:textId="572C67FC" w:rsidR="00152B71" w:rsidRPr="001E1C93" w:rsidRDefault="00152B71" w:rsidP="002C4E08">
            <w:pPr>
              <w:pStyle w:val="Akapitzlist"/>
              <w:numPr>
                <w:ilvl w:val="0"/>
                <w:numId w:val="41"/>
              </w:numPr>
              <w:ind w:right="-108"/>
              <w:rPr>
                <w:rFonts w:cs="Arial"/>
                <w:szCs w:val="20"/>
              </w:rPr>
            </w:pPr>
            <w:r w:rsidRPr="001E1C93">
              <w:rPr>
                <w:rFonts w:cs="Arial"/>
                <w:szCs w:val="20"/>
              </w:rPr>
              <w:t xml:space="preserve">wyjaśnić procedury związane z wykonaniem przeglądu systemów elektronicznych w pojazdach, maszynach i </w:t>
            </w:r>
            <w:r w:rsidR="001D0532" w:rsidRPr="001E1C93">
              <w:rPr>
                <w:rFonts w:cs="Arial"/>
                <w:szCs w:val="20"/>
              </w:rPr>
              <w:t>urządzeniach rolniczych</w:t>
            </w:r>
          </w:p>
          <w:p w14:paraId="3177BD32" w14:textId="157D6F91" w:rsidR="00152B71" w:rsidRPr="001E1C93" w:rsidRDefault="00152B71" w:rsidP="002C4E08">
            <w:pPr>
              <w:pStyle w:val="Akapitzlist"/>
              <w:numPr>
                <w:ilvl w:val="0"/>
                <w:numId w:val="41"/>
              </w:numPr>
              <w:ind w:right="-108"/>
              <w:rPr>
                <w:rFonts w:cs="Arial"/>
                <w:szCs w:val="20"/>
              </w:rPr>
            </w:pPr>
            <w:r w:rsidRPr="001E1C93">
              <w:rPr>
                <w:rFonts w:cs="Arial"/>
                <w:szCs w:val="20"/>
              </w:rPr>
              <w:t>wykonać przegląd techniczny systemów elektronicznych w pojazdach i maszynach r</w:t>
            </w:r>
            <w:r w:rsidR="001D0532" w:rsidRPr="001E1C93">
              <w:rPr>
                <w:rFonts w:cs="Arial"/>
                <w:szCs w:val="20"/>
              </w:rPr>
              <w:t>olniczych zgodnie z procedurami</w:t>
            </w:r>
          </w:p>
          <w:p w14:paraId="59A2068C" w14:textId="26EB308D" w:rsidR="00152B71" w:rsidRPr="001E1C93" w:rsidRDefault="00152B71" w:rsidP="002C4E08">
            <w:pPr>
              <w:pStyle w:val="Akapitzlist"/>
              <w:numPr>
                <w:ilvl w:val="0"/>
                <w:numId w:val="41"/>
              </w:numPr>
              <w:ind w:right="-108"/>
              <w:rPr>
                <w:rFonts w:cs="Arial"/>
                <w:szCs w:val="20"/>
              </w:rPr>
            </w:pPr>
            <w:r w:rsidRPr="001E1C93">
              <w:rPr>
                <w:rFonts w:cs="Arial"/>
                <w:szCs w:val="20"/>
              </w:rPr>
              <w:t xml:space="preserve">wskazać usterki w działaniu odbiornika </w:t>
            </w:r>
            <w:r w:rsidR="001D0532" w:rsidRPr="001E1C93">
              <w:rPr>
                <w:rFonts w:cs="Arial"/>
                <w:szCs w:val="20"/>
              </w:rPr>
              <w:t xml:space="preserve">sygnału </w:t>
            </w:r>
            <w:r w:rsidRPr="001E1C93">
              <w:rPr>
                <w:rFonts w:cs="Arial"/>
                <w:szCs w:val="20"/>
              </w:rPr>
              <w:t>satelitarnego</w:t>
            </w:r>
          </w:p>
          <w:p w14:paraId="37E20B77" w14:textId="60576FD1" w:rsidR="00152B71" w:rsidRPr="001E1C93" w:rsidRDefault="00152B71" w:rsidP="002C4E08">
            <w:pPr>
              <w:pStyle w:val="Akapitzlist"/>
              <w:numPr>
                <w:ilvl w:val="0"/>
                <w:numId w:val="41"/>
              </w:numPr>
              <w:ind w:right="-108"/>
              <w:rPr>
                <w:rFonts w:cs="Arial"/>
                <w:szCs w:val="20"/>
              </w:rPr>
            </w:pPr>
            <w:r w:rsidRPr="001E1C93">
              <w:rPr>
                <w:rFonts w:cs="Arial"/>
                <w:szCs w:val="20"/>
              </w:rPr>
              <w:t>określić usterki w działaniu wyświetlacza sterującego funkcjami mas</w:t>
            </w:r>
            <w:r w:rsidR="001D0532" w:rsidRPr="001E1C93">
              <w:rPr>
                <w:rFonts w:cs="Arial"/>
                <w:szCs w:val="20"/>
              </w:rPr>
              <w:t>zyny</w:t>
            </w:r>
          </w:p>
          <w:p w14:paraId="75DEAF91" w14:textId="102D3D75" w:rsidR="00152B71" w:rsidRPr="001E1C93" w:rsidRDefault="00152B71" w:rsidP="002C4E08">
            <w:pPr>
              <w:pStyle w:val="Akapitzlist"/>
              <w:numPr>
                <w:ilvl w:val="0"/>
                <w:numId w:val="41"/>
              </w:numPr>
              <w:ind w:right="-108"/>
              <w:rPr>
                <w:rFonts w:cs="Arial"/>
                <w:szCs w:val="20"/>
              </w:rPr>
            </w:pPr>
            <w:r w:rsidRPr="001E1C93">
              <w:rPr>
                <w:rFonts w:cs="Arial"/>
                <w:szCs w:val="20"/>
              </w:rPr>
              <w:t xml:space="preserve">określić usterki w działaniu systemu automatycznego prowadzenia </w:t>
            </w:r>
            <w:r w:rsidR="001D0532" w:rsidRPr="001E1C93">
              <w:rPr>
                <w:rFonts w:cs="Arial"/>
                <w:szCs w:val="20"/>
              </w:rPr>
              <w:t>maszyny (nawigacja satelitarna)</w:t>
            </w:r>
          </w:p>
          <w:p w14:paraId="7B02379F" w14:textId="7DF0EDF6" w:rsidR="00152B71" w:rsidRPr="001E1C93" w:rsidRDefault="00152B71" w:rsidP="002C4E08">
            <w:pPr>
              <w:pStyle w:val="Akapitzlist"/>
              <w:numPr>
                <w:ilvl w:val="0"/>
                <w:numId w:val="41"/>
              </w:numPr>
              <w:ind w:right="-108"/>
              <w:rPr>
                <w:rFonts w:cs="Arial"/>
                <w:szCs w:val="20"/>
              </w:rPr>
            </w:pPr>
            <w:r w:rsidRPr="001E1C93">
              <w:rPr>
                <w:rFonts w:cs="Arial"/>
                <w:szCs w:val="20"/>
              </w:rPr>
              <w:t>określić usterki w działaniu systemu st</w:t>
            </w:r>
            <w:r w:rsidR="001D0532" w:rsidRPr="001E1C93">
              <w:rPr>
                <w:rFonts w:cs="Arial"/>
                <w:szCs w:val="20"/>
              </w:rPr>
              <w:t>osowania zmiennej dawki nawozów</w:t>
            </w:r>
          </w:p>
          <w:p w14:paraId="1F1CC8F9" w14:textId="779B6BEC" w:rsidR="00152B71" w:rsidRPr="001E1C93" w:rsidRDefault="00152B71" w:rsidP="002C4E08">
            <w:pPr>
              <w:pStyle w:val="Akapitzlist"/>
              <w:numPr>
                <w:ilvl w:val="0"/>
                <w:numId w:val="41"/>
              </w:numPr>
              <w:ind w:right="-108"/>
              <w:rPr>
                <w:rFonts w:cs="Arial"/>
                <w:szCs w:val="20"/>
              </w:rPr>
            </w:pPr>
            <w:r w:rsidRPr="001E1C93">
              <w:rPr>
                <w:rFonts w:cs="Arial"/>
                <w:szCs w:val="20"/>
              </w:rPr>
              <w:t>określić usterki w działaniu systemu stoso</w:t>
            </w:r>
            <w:r w:rsidR="001D0532" w:rsidRPr="001E1C93">
              <w:rPr>
                <w:rFonts w:cs="Arial"/>
                <w:szCs w:val="20"/>
              </w:rPr>
              <w:t>wania zmiennej dawki pestycydów</w:t>
            </w:r>
          </w:p>
          <w:p w14:paraId="2E56B5D3" w14:textId="25AAB41B" w:rsidR="00152B71" w:rsidRPr="001E1C93" w:rsidRDefault="00152B71" w:rsidP="002C4E08">
            <w:pPr>
              <w:pStyle w:val="Akapitzlist"/>
              <w:numPr>
                <w:ilvl w:val="0"/>
                <w:numId w:val="41"/>
              </w:numPr>
              <w:ind w:right="-108"/>
              <w:rPr>
                <w:rFonts w:cs="Arial"/>
                <w:szCs w:val="20"/>
              </w:rPr>
            </w:pPr>
            <w:r w:rsidRPr="001E1C93">
              <w:rPr>
                <w:rFonts w:cs="Arial"/>
                <w:szCs w:val="20"/>
              </w:rPr>
              <w:t>określić usterki w działaniu systemu mapowania ilości i jako</w:t>
            </w:r>
            <w:r w:rsidR="001D0532" w:rsidRPr="001E1C93">
              <w:rPr>
                <w:rFonts w:cs="Arial"/>
                <w:szCs w:val="20"/>
              </w:rPr>
              <w:t>ści plonu w maszynach do zbioru</w:t>
            </w:r>
          </w:p>
          <w:p w14:paraId="4F8A306D" w14:textId="55E4F17D" w:rsidR="00152B71" w:rsidRPr="001E1C93" w:rsidRDefault="00152B71" w:rsidP="002C4E08">
            <w:pPr>
              <w:pStyle w:val="Akapitzlist"/>
              <w:numPr>
                <w:ilvl w:val="0"/>
                <w:numId w:val="41"/>
              </w:numPr>
              <w:ind w:right="-108"/>
              <w:rPr>
                <w:rFonts w:cs="Arial"/>
                <w:szCs w:val="20"/>
              </w:rPr>
            </w:pPr>
            <w:r w:rsidRPr="001E1C93">
              <w:rPr>
                <w:rFonts w:cs="Arial"/>
                <w:szCs w:val="20"/>
              </w:rPr>
              <w:t xml:space="preserve">określić usterki w działaniu sieci </w:t>
            </w:r>
            <w:proofErr w:type="spellStart"/>
            <w:r w:rsidRPr="001E1C93">
              <w:rPr>
                <w:rFonts w:cs="Arial"/>
                <w:szCs w:val="20"/>
              </w:rPr>
              <w:t>przesyłu</w:t>
            </w:r>
            <w:proofErr w:type="spellEnd"/>
            <w:r w:rsidRPr="001E1C93">
              <w:rPr>
                <w:rFonts w:cs="Arial"/>
                <w:szCs w:val="20"/>
              </w:rPr>
              <w:t xml:space="preserve"> informacji wewnętrznej systemów elektronicznych za </w:t>
            </w:r>
            <w:r w:rsidR="001D0532" w:rsidRPr="001E1C93">
              <w:rPr>
                <w:rFonts w:cs="Arial"/>
                <w:szCs w:val="20"/>
              </w:rPr>
              <w:t>pomocą narzędzi diagnostycznych</w:t>
            </w:r>
          </w:p>
          <w:p w14:paraId="03709819" w14:textId="6B6A2246" w:rsidR="00152B71" w:rsidRPr="001E1C93" w:rsidRDefault="00152B71" w:rsidP="002C4E08">
            <w:pPr>
              <w:pStyle w:val="Akapitzlist"/>
              <w:numPr>
                <w:ilvl w:val="0"/>
                <w:numId w:val="41"/>
              </w:numPr>
              <w:ind w:right="-108"/>
              <w:rPr>
                <w:rFonts w:cs="Arial"/>
                <w:szCs w:val="20"/>
              </w:rPr>
            </w:pPr>
            <w:r w:rsidRPr="001E1C93">
              <w:rPr>
                <w:rFonts w:cs="Arial"/>
                <w:szCs w:val="20"/>
              </w:rPr>
              <w:t xml:space="preserve">wyjaśnić zasady i uwarunkowania poprawnego działania sieci </w:t>
            </w:r>
            <w:proofErr w:type="spellStart"/>
            <w:r w:rsidRPr="001E1C93">
              <w:rPr>
                <w:rFonts w:cs="Arial"/>
                <w:szCs w:val="20"/>
              </w:rPr>
              <w:t>przesyłu</w:t>
            </w:r>
            <w:proofErr w:type="spellEnd"/>
            <w:r w:rsidRPr="001E1C93">
              <w:rPr>
                <w:rFonts w:cs="Arial"/>
                <w:szCs w:val="20"/>
              </w:rPr>
              <w:t xml:space="preserve"> informacji wewnętrznej systemów elektronicznych pojazdó</w:t>
            </w:r>
            <w:r w:rsidR="001D0532" w:rsidRPr="001E1C93">
              <w:rPr>
                <w:rFonts w:cs="Arial"/>
                <w:szCs w:val="20"/>
              </w:rPr>
              <w:t>w, maszyn i urządzeń rolniczych</w:t>
            </w:r>
          </w:p>
          <w:p w14:paraId="1187AA09" w14:textId="7B827803"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rozpoznać za pomocą narzędzi pomiarowych (diagnostycznych) nieprawidłowe działanie sieci </w:t>
            </w:r>
            <w:proofErr w:type="spellStart"/>
            <w:r w:rsidRPr="001E1C93">
              <w:rPr>
                <w:rFonts w:cs="Arial"/>
                <w:szCs w:val="20"/>
              </w:rPr>
              <w:t>przesyłu</w:t>
            </w:r>
            <w:proofErr w:type="spellEnd"/>
            <w:r w:rsidRPr="001E1C93">
              <w:rPr>
                <w:rFonts w:cs="Arial"/>
                <w:szCs w:val="20"/>
              </w:rPr>
              <w:t xml:space="preserve"> informacji wewnętrznej systemów elektroniczny</w:t>
            </w:r>
            <w:r w:rsidR="001D0532" w:rsidRPr="001E1C93">
              <w:rPr>
                <w:rFonts w:cs="Arial"/>
                <w:szCs w:val="20"/>
              </w:rPr>
              <w:t>ch pojazdów i maszyn rolniczych</w:t>
            </w:r>
          </w:p>
          <w:p w14:paraId="1C92E287" w14:textId="3F6BCCB8" w:rsidR="00152B71" w:rsidRPr="001E1C93" w:rsidRDefault="00152B71" w:rsidP="002C4E08">
            <w:pPr>
              <w:pStyle w:val="Akapitzlist"/>
              <w:numPr>
                <w:ilvl w:val="0"/>
                <w:numId w:val="41"/>
              </w:numPr>
              <w:ind w:right="-108"/>
              <w:rPr>
                <w:rFonts w:cs="Arial"/>
                <w:szCs w:val="20"/>
              </w:rPr>
            </w:pPr>
            <w:r w:rsidRPr="001E1C93">
              <w:rPr>
                <w:rFonts w:cs="Arial"/>
                <w:szCs w:val="20"/>
              </w:rPr>
              <w:t>rejestrować wyniki pomiarów diagnostycznych w układach sterujących i wykonawczy</w:t>
            </w:r>
            <w:r w:rsidR="001D0532" w:rsidRPr="001E1C93">
              <w:rPr>
                <w:rFonts w:cs="Arial"/>
                <w:szCs w:val="20"/>
              </w:rPr>
              <w:t>ch pojazdów i maszyn rolniczych</w:t>
            </w:r>
          </w:p>
          <w:p w14:paraId="4A0924EB" w14:textId="0D069FCB" w:rsidR="00152B71" w:rsidRPr="001E1C93" w:rsidRDefault="00152B71" w:rsidP="002C4E08">
            <w:pPr>
              <w:pStyle w:val="Akapitzlist"/>
              <w:numPr>
                <w:ilvl w:val="0"/>
                <w:numId w:val="41"/>
              </w:numPr>
              <w:ind w:right="-108"/>
              <w:rPr>
                <w:rFonts w:cs="Arial"/>
                <w:szCs w:val="20"/>
              </w:rPr>
            </w:pPr>
            <w:r w:rsidRPr="001E1C93">
              <w:rPr>
                <w:rFonts w:cs="Arial"/>
                <w:szCs w:val="20"/>
              </w:rPr>
              <w:t>odczytać kody błędów systemowych w układach sterujących i wykonawczy</w:t>
            </w:r>
            <w:r w:rsidR="001D0532" w:rsidRPr="001E1C93">
              <w:rPr>
                <w:rFonts w:cs="Arial"/>
                <w:szCs w:val="20"/>
              </w:rPr>
              <w:t>ch pojazdów i maszyn rolniczych</w:t>
            </w:r>
          </w:p>
          <w:p w14:paraId="5BDA16F9" w14:textId="21483B5A" w:rsidR="00152B71" w:rsidRPr="001E1C93" w:rsidRDefault="00152B71" w:rsidP="002C4E08">
            <w:pPr>
              <w:pStyle w:val="Akapitzlist"/>
              <w:numPr>
                <w:ilvl w:val="0"/>
                <w:numId w:val="41"/>
              </w:numPr>
              <w:ind w:right="-108"/>
              <w:rPr>
                <w:rFonts w:cs="Arial"/>
                <w:szCs w:val="20"/>
              </w:rPr>
            </w:pPr>
            <w:r w:rsidRPr="001E1C93">
              <w:rPr>
                <w:rFonts w:cs="Arial"/>
                <w:szCs w:val="20"/>
              </w:rPr>
              <w:t>ustalić rodzaj usterek i niedo</w:t>
            </w:r>
            <w:r w:rsidR="001D0532" w:rsidRPr="001E1C93">
              <w:rPr>
                <w:rFonts w:cs="Arial"/>
                <w:szCs w:val="20"/>
              </w:rPr>
              <w:t>magań na podstawie kodów błędów</w:t>
            </w:r>
          </w:p>
          <w:p w14:paraId="58B032DC" w14:textId="5412A917" w:rsidR="00152B71" w:rsidRPr="001E1C93" w:rsidRDefault="00152B71" w:rsidP="002C4E08">
            <w:pPr>
              <w:pStyle w:val="Akapitzlist"/>
              <w:numPr>
                <w:ilvl w:val="0"/>
                <w:numId w:val="41"/>
              </w:numPr>
              <w:ind w:right="-108"/>
              <w:rPr>
                <w:rFonts w:cs="Arial"/>
                <w:szCs w:val="20"/>
              </w:rPr>
            </w:pPr>
            <w:r w:rsidRPr="001E1C93">
              <w:rPr>
                <w:rFonts w:cs="Arial"/>
                <w:szCs w:val="20"/>
              </w:rPr>
              <w:t>dobrać części zamienne do wykonania określo</w:t>
            </w:r>
            <w:r w:rsidR="001D0532" w:rsidRPr="001E1C93">
              <w:rPr>
                <w:rFonts w:cs="Arial"/>
                <w:szCs w:val="20"/>
              </w:rPr>
              <w:t>nych napraw układów i elementów</w:t>
            </w:r>
          </w:p>
          <w:p w14:paraId="7A9C0B0B" w14:textId="3E48BF17" w:rsidR="00152B71" w:rsidRPr="001E1C93" w:rsidRDefault="00152B71" w:rsidP="002C4E08">
            <w:pPr>
              <w:pStyle w:val="Akapitzlist"/>
              <w:numPr>
                <w:ilvl w:val="0"/>
                <w:numId w:val="41"/>
              </w:numPr>
              <w:ind w:right="-108"/>
              <w:rPr>
                <w:rFonts w:cs="Arial"/>
                <w:szCs w:val="20"/>
              </w:rPr>
            </w:pPr>
            <w:r w:rsidRPr="001E1C93">
              <w:rPr>
                <w:rFonts w:cs="Arial"/>
                <w:szCs w:val="20"/>
              </w:rPr>
              <w:t>ustalić liczbę roboczogodzin do przeprowadzenia napraw pos</w:t>
            </w:r>
            <w:r w:rsidR="001D0532" w:rsidRPr="001E1C93">
              <w:rPr>
                <w:rFonts w:cs="Arial"/>
                <w:szCs w:val="20"/>
              </w:rPr>
              <w:t>zczególnych układów i elementów</w:t>
            </w:r>
          </w:p>
          <w:p w14:paraId="4F609F21" w14:textId="7A06D036" w:rsidR="00152B71" w:rsidRPr="001E1C93" w:rsidRDefault="00152B71" w:rsidP="002C4E08">
            <w:pPr>
              <w:pStyle w:val="Akapitzlist"/>
              <w:numPr>
                <w:ilvl w:val="0"/>
                <w:numId w:val="41"/>
              </w:numPr>
              <w:ind w:right="-108"/>
              <w:rPr>
                <w:rFonts w:cs="Arial"/>
                <w:szCs w:val="20"/>
              </w:rPr>
            </w:pPr>
            <w:r w:rsidRPr="001E1C93">
              <w:rPr>
                <w:rFonts w:cs="Arial"/>
                <w:szCs w:val="20"/>
              </w:rPr>
              <w:t>dokonać kalkulacji kosztów planowa</w:t>
            </w:r>
            <w:r w:rsidR="001D0532" w:rsidRPr="001E1C93">
              <w:rPr>
                <w:rFonts w:cs="Arial"/>
                <w:szCs w:val="20"/>
              </w:rPr>
              <w:t>nych napraw</w:t>
            </w:r>
          </w:p>
          <w:p w14:paraId="48C591D3" w14:textId="1765D4DA" w:rsidR="00152B71" w:rsidRPr="001E1C93" w:rsidRDefault="00152B71" w:rsidP="002C4E08">
            <w:pPr>
              <w:pStyle w:val="Akapitzlist"/>
              <w:numPr>
                <w:ilvl w:val="0"/>
                <w:numId w:val="41"/>
              </w:numPr>
              <w:ind w:right="-108"/>
              <w:rPr>
                <w:rFonts w:cs="Arial"/>
                <w:szCs w:val="20"/>
              </w:rPr>
            </w:pPr>
            <w:r w:rsidRPr="001E1C93">
              <w:rPr>
                <w:rFonts w:cs="Arial"/>
                <w:szCs w:val="20"/>
              </w:rPr>
              <w:t>określić metody usuwania nieprawidłowości w działaniu ukł</w:t>
            </w:r>
            <w:r w:rsidR="001D0532" w:rsidRPr="001E1C93">
              <w:rPr>
                <w:rFonts w:cs="Arial"/>
                <w:szCs w:val="20"/>
              </w:rPr>
              <w:t>adów sterujących i wykonawczych</w:t>
            </w:r>
          </w:p>
          <w:p w14:paraId="5E782783" w14:textId="6B706714" w:rsidR="00152B71" w:rsidRPr="001E1C93" w:rsidRDefault="00152B71" w:rsidP="002C4E08">
            <w:pPr>
              <w:pStyle w:val="Akapitzlist"/>
              <w:numPr>
                <w:ilvl w:val="0"/>
                <w:numId w:val="41"/>
              </w:numPr>
              <w:ind w:right="-108"/>
              <w:rPr>
                <w:rFonts w:cs="Arial"/>
                <w:szCs w:val="20"/>
              </w:rPr>
            </w:pPr>
            <w:r w:rsidRPr="001E1C93">
              <w:rPr>
                <w:rFonts w:cs="Arial"/>
                <w:szCs w:val="20"/>
              </w:rPr>
              <w:t>określić podzespoły układów sterujących i wykonawczych wymagające okresowej konserwac</w:t>
            </w:r>
            <w:r w:rsidR="001D0532" w:rsidRPr="001E1C93">
              <w:rPr>
                <w:rFonts w:cs="Arial"/>
                <w:szCs w:val="20"/>
              </w:rPr>
              <w:t>ji zgodnie z instrukcją obsługi</w:t>
            </w:r>
          </w:p>
          <w:p w14:paraId="4290C0F4" w14:textId="727CCA94" w:rsidR="00152B71" w:rsidRPr="001E1C93" w:rsidRDefault="00152B71" w:rsidP="002C4E08">
            <w:pPr>
              <w:pStyle w:val="Akapitzlist"/>
              <w:numPr>
                <w:ilvl w:val="0"/>
                <w:numId w:val="41"/>
              </w:numPr>
              <w:ind w:right="-108"/>
              <w:rPr>
                <w:rFonts w:cs="Arial"/>
                <w:szCs w:val="20"/>
              </w:rPr>
            </w:pPr>
            <w:r w:rsidRPr="001E1C93">
              <w:rPr>
                <w:rFonts w:cs="Arial"/>
                <w:szCs w:val="20"/>
              </w:rPr>
              <w:t>wykonać okresową konserwację układów sterujących i wykonawczych stosowanych w pojazdach i maszynach rolniczy</w:t>
            </w:r>
            <w:r w:rsidR="001D0532" w:rsidRPr="001E1C93">
              <w:rPr>
                <w:rFonts w:cs="Arial"/>
                <w:szCs w:val="20"/>
              </w:rPr>
              <w:t>ch zgodnie z instrukcją obsługi</w:t>
            </w:r>
          </w:p>
          <w:p w14:paraId="46472DDA" w14:textId="7E7F01A6" w:rsidR="00152B71" w:rsidRPr="001E1C93" w:rsidRDefault="00152B71" w:rsidP="002C4E08">
            <w:pPr>
              <w:pStyle w:val="Akapitzlist"/>
              <w:numPr>
                <w:ilvl w:val="0"/>
                <w:numId w:val="41"/>
              </w:numPr>
              <w:ind w:right="-108"/>
              <w:rPr>
                <w:rFonts w:cs="Arial"/>
                <w:szCs w:val="20"/>
              </w:rPr>
            </w:pPr>
            <w:r w:rsidRPr="001E1C93">
              <w:rPr>
                <w:rFonts w:cs="Arial"/>
                <w:szCs w:val="20"/>
              </w:rPr>
              <w:t>dobrać narzędzia i materiały do wykonania konserwacji układów sterujących i wykonawczych w p</w:t>
            </w:r>
            <w:r w:rsidR="001D0532" w:rsidRPr="001E1C93">
              <w:rPr>
                <w:rFonts w:cs="Arial"/>
                <w:szCs w:val="20"/>
              </w:rPr>
              <w:t>ojazdach i maszynach rolniczych</w:t>
            </w:r>
          </w:p>
          <w:p w14:paraId="33B6DC89" w14:textId="68B4B748" w:rsidR="00152B71" w:rsidRPr="001E1C93" w:rsidRDefault="00152B71" w:rsidP="002C4E08">
            <w:pPr>
              <w:pStyle w:val="Akapitzlist"/>
              <w:numPr>
                <w:ilvl w:val="0"/>
                <w:numId w:val="41"/>
              </w:numPr>
              <w:ind w:right="-108"/>
              <w:rPr>
                <w:rFonts w:cs="Arial"/>
                <w:szCs w:val="20"/>
              </w:rPr>
            </w:pPr>
            <w:r w:rsidRPr="001E1C93">
              <w:rPr>
                <w:rFonts w:cs="Arial"/>
                <w:szCs w:val="20"/>
              </w:rPr>
              <w:t>wykonać konserwację układów sterujących i wykonawczych w pojazdach i maszynach r</w:t>
            </w:r>
            <w:r w:rsidR="001D0532" w:rsidRPr="001E1C93">
              <w:rPr>
                <w:rFonts w:cs="Arial"/>
                <w:szCs w:val="20"/>
              </w:rPr>
              <w:t>olniczych zgodnie z procedurami</w:t>
            </w:r>
          </w:p>
          <w:p w14:paraId="2A8C4121" w14:textId="5884AA3D"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rozróżnić dokumentację dotyczącą eksploatacji pojazdów i maszyn rolniczych wyposażonych w układy sterujące i wykonawcze </w:t>
            </w:r>
          </w:p>
        </w:tc>
        <w:tc>
          <w:tcPr>
            <w:tcW w:w="3828" w:type="dxa"/>
          </w:tcPr>
          <w:p w14:paraId="61AB55B8" w14:textId="15C0CF84" w:rsidR="00152B71" w:rsidRPr="001E1C93" w:rsidRDefault="00152B71" w:rsidP="002C4E08">
            <w:pPr>
              <w:pStyle w:val="Akapitzlist"/>
              <w:numPr>
                <w:ilvl w:val="0"/>
                <w:numId w:val="41"/>
              </w:numPr>
              <w:ind w:right="-107"/>
              <w:rPr>
                <w:rFonts w:cs="Arial"/>
                <w:szCs w:val="20"/>
              </w:rPr>
            </w:pPr>
            <w:r w:rsidRPr="001E1C93">
              <w:rPr>
                <w:rFonts w:cs="Arial"/>
                <w:szCs w:val="20"/>
              </w:rPr>
              <w:t>dobrać oprogramowanie oraz urządzenie do diagnozowa</w:t>
            </w:r>
            <w:r w:rsidR="00B438C3" w:rsidRPr="001E1C93">
              <w:rPr>
                <w:rFonts w:cs="Arial"/>
                <w:szCs w:val="20"/>
              </w:rPr>
              <w:t xml:space="preserve">nia pracy układów sterujących i </w:t>
            </w:r>
            <w:r w:rsidRPr="001E1C93">
              <w:rPr>
                <w:rFonts w:cs="Arial"/>
                <w:szCs w:val="20"/>
              </w:rPr>
              <w:t>wykonawczy</w:t>
            </w:r>
            <w:r w:rsidR="00B438C3" w:rsidRPr="001E1C93">
              <w:rPr>
                <w:rFonts w:cs="Arial"/>
                <w:szCs w:val="20"/>
              </w:rPr>
              <w:t>ch pojazdów i maszyn rolniczych</w:t>
            </w:r>
          </w:p>
          <w:p w14:paraId="05045FAB" w14:textId="25DD4995" w:rsidR="00152B71" w:rsidRPr="001E1C93" w:rsidRDefault="00152B71" w:rsidP="002C4E08">
            <w:pPr>
              <w:pStyle w:val="Akapitzlist"/>
              <w:numPr>
                <w:ilvl w:val="0"/>
                <w:numId w:val="41"/>
              </w:numPr>
              <w:ind w:right="-107"/>
              <w:rPr>
                <w:rFonts w:cs="Arial"/>
                <w:szCs w:val="20"/>
              </w:rPr>
            </w:pPr>
            <w:r w:rsidRPr="001E1C93">
              <w:rPr>
                <w:rFonts w:cs="Arial"/>
                <w:szCs w:val="20"/>
              </w:rPr>
              <w:t>odczytać wartości pracy układów sterujących i wykonawczych pojazdów i maszyn rolniczych, wykorzystując pro</w:t>
            </w:r>
            <w:r w:rsidR="00B438C3" w:rsidRPr="001E1C93">
              <w:rPr>
                <w:rFonts w:cs="Arial"/>
                <w:szCs w:val="20"/>
              </w:rPr>
              <w:t>gramy i urządzenia diagnozujące</w:t>
            </w:r>
          </w:p>
          <w:p w14:paraId="13D6E536" w14:textId="3FE32A6C" w:rsidR="00152B71" w:rsidRPr="001E1C93" w:rsidRDefault="00152B71" w:rsidP="002C4E08">
            <w:pPr>
              <w:pStyle w:val="Akapitzlist"/>
              <w:numPr>
                <w:ilvl w:val="0"/>
                <w:numId w:val="41"/>
              </w:numPr>
              <w:ind w:right="-107"/>
              <w:rPr>
                <w:rFonts w:cs="Arial"/>
                <w:szCs w:val="20"/>
              </w:rPr>
            </w:pPr>
            <w:r w:rsidRPr="001E1C93">
              <w:rPr>
                <w:rFonts w:cs="Arial"/>
                <w:szCs w:val="20"/>
              </w:rPr>
              <w:t>zinterpretować zapisy z instrukcji obsługi układów sterujących i wykonawczych pojazdów i maszyn r</w:t>
            </w:r>
            <w:r w:rsidR="00B438C3" w:rsidRPr="001E1C93">
              <w:rPr>
                <w:rFonts w:cs="Arial"/>
                <w:szCs w:val="20"/>
              </w:rPr>
              <w:t>olniczych zgodnie z procedurami</w:t>
            </w:r>
          </w:p>
          <w:p w14:paraId="36240409" w14:textId="787B3324" w:rsidR="00152B71" w:rsidRPr="001E1C93" w:rsidRDefault="00152B71" w:rsidP="002C4E08">
            <w:pPr>
              <w:pStyle w:val="Akapitzlist"/>
              <w:numPr>
                <w:ilvl w:val="0"/>
                <w:numId w:val="41"/>
              </w:numPr>
              <w:ind w:right="-107"/>
              <w:rPr>
                <w:rFonts w:cs="Arial"/>
                <w:szCs w:val="20"/>
              </w:rPr>
            </w:pPr>
            <w:r w:rsidRPr="001E1C93">
              <w:rPr>
                <w:rFonts w:cs="Arial"/>
                <w:szCs w:val="20"/>
              </w:rPr>
              <w:t>wyjaśnić zasady kalibracji układów sterujących i wykonawczy</w:t>
            </w:r>
            <w:r w:rsidR="00B438C3" w:rsidRPr="001E1C93">
              <w:rPr>
                <w:rFonts w:cs="Arial"/>
                <w:szCs w:val="20"/>
              </w:rPr>
              <w:t>ch pojazdów i maszyn rolniczych</w:t>
            </w:r>
          </w:p>
          <w:p w14:paraId="1EBBA8AF" w14:textId="45CA5C0B" w:rsidR="00152B71" w:rsidRPr="001E1C93" w:rsidRDefault="00152B71" w:rsidP="002C4E08">
            <w:pPr>
              <w:pStyle w:val="Akapitzlist"/>
              <w:numPr>
                <w:ilvl w:val="0"/>
                <w:numId w:val="41"/>
              </w:numPr>
              <w:ind w:right="-107"/>
              <w:rPr>
                <w:rFonts w:cs="Arial"/>
                <w:szCs w:val="20"/>
              </w:rPr>
            </w:pPr>
            <w:r w:rsidRPr="001E1C93">
              <w:rPr>
                <w:rFonts w:cs="Arial"/>
                <w:szCs w:val="20"/>
              </w:rPr>
              <w:t>wykonać końcową kalibrację układów sterujących i wykonawczych pojazdów i maszyn r</w:t>
            </w:r>
            <w:r w:rsidR="00B438C3" w:rsidRPr="001E1C93">
              <w:rPr>
                <w:rFonts w:cs="Arial"/>
                <w:szCs w:val="20"/>
              </w:rPr>
              <w:t>olniczych zgodnie z procedurami</w:t>
            </w:r>
          </w:p>
          <w:p w14:paraId="20430C21" w14:textId="69D77C68" w:rsidR="00152B71" w:rsidRPr="001E1C93" w:rsidRDefault="00152B71" w:rsidP="002C4E08">
            <w:pPr>
              <w:pStyle w:val="Akapitzlist"/>
              <w:numPr>
                <w:ilvl w:val="0"/>
                <w:numId w:val="41"/>
              </w:numPr>
              <w:ind w:right="-107"/>
              <w:rPr>
                <w:rFonts w:cs="Arial"/>
                <w:szCs w:val="20"/>
              </w:rPr>
            </w:pPr>
            <w:r w:rsidRPr="001E1C93">
              <w:rPr>
                <w:rFonts w:cs="Arial"/>
                <w:szCs w:val="20"/>
              </w:rPr>
              <w:t>zinterpretować zapisy z instrukcji obsługi systemów elektronicznych w p</w:t>
            </w:r>
            <w:r w:rsidR="00B438C3" w:rsidRPr="001E1C93">
              <w:rPr>
                <w:rFonts w:cs="Arial"/>
                <w:szCs w:val="20"/>
              </w:rPr>
              <w:t>ojazdach i maszynach rolniczych</w:t>
            </w:r>
          </w:p>
          <w:p w14:paraId="47351D90" w14:textId="6507EDE4" w:rsidR="00152B71" w:rsidRPr="001E1C93" w:rsidRDefault="00152B71" w:rsidP="002C4E08">
            <w:pPr>
              <w:pStyle w:val="Akapitzlist"/>
              <w:numPr>
                <w:ilvl w:val="0"/>
                <w:numId w:val="41"/>
              </w:numPr>
              <w:ind w:right="-107"/>
              <w:rPr>
                <w:rFonts w:cs="Arial"/>
                <w:szCs w:val="20"/>
              </w:rPr>
            </w:pPr>
            <w:r w:rsidRPr="001E1C93">
              <w:rPr>
                <w:rFonts w:cs="Arial"/>
                <w:szCs w:val="20"/>
              </w:rPr>
              <w:t>rozpoznać nieprawidłowe działanie systemów elektronicznych wspomagających automatyczną pracę pojazdów i maszy</w:t>
            </w:r>
            <w:r w:rsidR="00B438C3" w:rsidRPr="001E1C93">
              <w:rPr>
                <w:rFonts w:cs="Arial"/>
                <w:szCs w:val="20"/>
              </w:rPr>
              <w:t>n rolniczych</w:t>
            </w:r>
          </w:p>
          <w:p w14:paraId="5BBBF367" w14:textId="7BA23A20" w:rsidR="00152B71" w:rsidRPr="001E1C93" w:rsidRDefault="00152B71" w:rsidP="002C4E08">
            <w:pPr>
              <w:pStyle w:val="Akapitzlist"/>
              <w:numPr>
                <w:ilvl w:val="0"/>
                <w:numId w:val="41"/>
              </w:numPr>
              <w:ind w:right="-107"/>
              <w:rPr>
                <w:rFonts w:cs="Arial"/>
                <w:szCs w:val="20"/>
              </w:rPr>
            </w:pPr>
            <w:r w:rsidRPr="001E1C93">
              <w:rPr>
                <w:rFonts w:cs="Arial"/>
                <w:szCs w:val="20"/>
              </w:rPr>
              <w:t>przedstawić wyniki pomiarów diagnostycznych w układach sterujących i wykonawczy</w:t>
            </w:r>
            <w:r w:rsidR="00B438C3" w:rsidRPr="001E1C93">
              <w:rPr>
                <w:rFonts w:cs="Arial"/>
                <w:szCs w:val="20"/>
              </w:rPr>
              <w:t>ch pojazdów i maszyn rolniczych</w:t>
            </w:r>
          </w:p>
          <w:p w14:paraId="5475AB4E" w14:textId="3394CD24" w:rsidR="00152B71" w:rsidRPr="001E1C93" w:rsidRDefault="00152B71" w:rsidP="002C4E08">
            <w:pPr>
              <w:pStyle w:val="Akapitzlist"/>
              <w:numPr>
                <w:ilvl w:val="0"/>
                <w:numId w:val="41"/>
              </w:numPr>
              <w:ind w:right="-107"/>
              <w:rPr>
                <w:rFonts w:cs="Arial"/>
                <w:szCs w:val="20"/>
              </w:rPr>
            </w:pPr>
            <w:r w:rsidRPr="001E1C93">
              <w:rPr>
                <w:rFonts w:cs="Arial"/>
                <w:szCs w:val="20"/>
              </w:rPr>
              <w:t>przeanalizować wyniki pomiarów diagnostycznych w układach sterujących i wykonawczy</w:t>
            </w:r>
            <w:r w:rsidR="00B438C3" w:rsidRPr="001E1C93">
              <w:rPr>
                <w:rFonts w:cs="Arial"/>
                <w:szCs w:val="20"/>
              </w:rPr>
              <w:t>ch pojazdów i maszyn rolniczych</w:t>
            </w:r>
          </w:p>
          <w:p w14:paraId="4139B6F6" w14:textId="6E8EAC73" w:rsidR="00152B71" w:rsidRPr="001E1C93" w:rsidRDefault="00152B71" w:rsidP="002C4E08">
            <w:pPr>
              <w:pStyle w:val="Akapitzlist"/>
              <w:numPr>
                <w:ilvl w:val="0"/>
                <w:numId w:val="41"/>
              </w:numPr>
              <w:ind w:right="-107"/>
              <w:rPr>
                <w:rFonts w:cs="Arial"/>
                <w:szCs w:val="20"/>
              </w:rPr>
            </w:pPr>
            <w:r w:rsidRPr="001E1C93">
              <w:rPr>
                <w:rFonts w:cs="Arial"/>
                <w:szCs w:val="20"/>
              </w:rPr>
              <w:t>dokonać analizy kodów błędów systemowych w układach sterujących i wykonawczych pojazdów i maszyn rolniczych</w:t>
            </w:r>
          </w:p>
          <w:p w14:paraId="5E2CDD39" w14:textId="727AB7D4" w:rsidR="00152B71" w:rsidRPr="001E1C93" w:rsidRDefault="00152B71" w:rsidP="002C4E08">
            <w:pPr>
              <w:pStyle w:val="Akapitzlist"/>
              <w:numPr>
                <w:ilvl w:val="0"/>
                <w:numId w:val="41"/>
              </w:numPr>
              <w:ind w:right="-107"/>
              <w:rPr>
                <w:rFonts w:cs="Arial"/>
                <w:szCs w:val="20"/>
              </w:rPr>
            </w:pPr>
            <w:r w:rsidRPr="001E1C93">
              <w:rPr>
                <w:rFonts w:cs="Arial"/>
                <w:szCs w:val="20"/>
              </w:rPr>
              <w:t>opisać sposoby usunięcia usterek i niedomagań występujących w układach sterujących i wykonawczych pojazdów i maszyn rolniczych</w:t>
            </w:r>
          </w:p>
          <w:p w14:paraId="7A2FB616" w14:textId="20BE5C1D" w:rsidR="00152B71" w:rsidRPr="001E1C93" w:rsidRDefault="00152B71" w:rsidP="002C4E08">
            <w:pPr>
              <w:pStyle w:val="Akapitzlist"/>
              <w:numPr>
                <w:ilvl w:val="0"/>
                <w:numId w:val="41"/>
              </w:numPr>
              <w:ind w:right="-107"/>
              <w:rPr>
                <w:rFonts w:cs="Arial"/>
                <w:szCs w:val="20"/>
              </w:rPr>
            </w:pPr>
            <w:r w:rsidRPr="001E1C93">
              <w:rPr>
                <w:rFonts w:cs="Arial"/>
                <w:szCs w:val="20"/>
              </w:rPr>
              <w:t>dobrać metody usuwania nieprawidłowości na podstawie ok</w:t>
            </w:r>
            <w:r w:rsidR="00B438C3" w:rsidRPr="001E1C93">
              <w:rPr>
                <w:rFonts w:cs="Arial"/>
                <w:szCs w:val="20"/>
              </w:rPr>
              <w:t>reślonego przypadku serwisowego</w:t>
            </w:r>
          </w:p>
          <w:p w14:paraId="136956CB" w14:textId="5FBB8AF8" w:rsidR="00152B71" w:rsidRPr="001E1C93" w:rsidRDefault="00152B71" w:rsidP="002C4E08">
            <w:pPr>
              <w:pStyle w:val="Akapitzlist"/>
              <w:numPr>
                <w:ilvl w:val="0"/>
                <w:numId w:val="41"/>
              </w:numPr>
              <w:ind w:right="-107"/>
              <w:rPr>
                <w:rFonts w:cs="Arial"/>
                <w:szCs w:val="20"/>
              </w:rPr>
            </w:pPr>
            <w:r w:rsidRPr="001E1C93">
              <w:rPr>
                <w:rFonts w:cs="Arial"/>
                <w:szCs w:val="20"/>
              </w:rPr>
              <w:t>dobrać narzędzia do określonego sposobu usuwania nieprawidłowości w działaniu układów sterujących i wykonawczych pojazdów i maszyn r</w:t>
            </w:r>
            <w:r w:rsidR="00B438C3" w:rsidRPr="001E1C93">
              <w:rPr>
                <w:rFonts w:cs="Arial"/>
                <w:szCs w:val="20"/>
              </w:rPr>
              <w:t>olniczych zgodnie z procedurami</w:t>
            </w:r>
          </w:p>
          <w:p w14:paraId="4B335355"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wypełnić dokumentację dotyczącą eksploatacji pojazdów i maszyn rolniczych wyposażonych w układy sterujące i wykonawcze </w:t>
            </w:r>
          </w:p>
        </w:tc>
        <w:tc>
          <w:tcPr>
            <w:tcW w:w="1275" w:type="dxa"/>
          </w:tcPr>
          <w:p w14:paraId="0B10B674" w14:textId="77777777" w:rsidR="00152B71" w:rsidRPr="001E1C93" w:rsidRDefault="00152B71" w:rsidP="00BA32DE">
            <w:pPr>
              <w:spacing w:after="0"/>
              <w:jc w:val="center"/>
              <w:rPr>
                <w:rFonts w:cs="Arial"/>
                <w:szCs w:val="20"/>
              </w:rPr>
            </w:pPr>
            <w:r w:rsidRPr="001E1C93">
              <w:rPr>
                <w:rFonts w:cs="Arial"/>
                <w:szCs w:val="20"/>
              </w:rPr>
              <w:t>Klasa IV</w:t>
            </w:r>
          </w:p>
          <w:p w14:paraId="085FFA19" w14:textId="6FE7745E" w:rsidR="00BA32DE" w:rsidRPr="001E1C93" w:rsidRDefault="00BA32DE" w:rsidP="00BA32DE">
            <w:pPr>
              <w:spacing w:after="0"/>
              <w:jc w:val="center"/>
              <w:rPr>
                <w:rFonts w:cs="Arial"/>
                <w:szCs w:val="20"/>
              </w:rPr>
            </w:pPr>
            <w:r w:rsidRPr="001E1C93">
              <w:rPr>
                <w:rFonts w:cs="Arial"/>
                <w:szCs w:val="20"/>
              </w:rPr>
              <w:t>- 5 jednostek po 6 godzin</w:t>
            </w:r>
          </w:p>
          <w:p w14:paraId="1D6DB3B3" w14:textId="77777777" w:rsidR="00BA32DE" w:rsidRPr="001E1C93" w:rsidRDefault="00152B71" w:rsidP="00BA32DE">
            <w:pPr>
              <w:spacing w:after="0"/>
              <w:jc w:val="center"/>
              <w:rPr>
                <w:rFonts w:cs="Arial"/>
                <w:szCs w:val="20"/>
              </w:rPr>
            </w:pPr>
            <w:r w:rsidRPr="001E1C93">
              <w:rPr>
                <w:rFonts w:cs="Arial"/>
                <w:szCs w:val="20"/>
              </w:rPr>
              <w:t>Klasa V</w:t>
            </w:r>
          </w:p>
          <w:p w14:paraId="1B343A10" w14:textId="4969E8E5" w:rsidR="00152B71" w:rsidRPr="001E1C93" w:rsidRDefault="00BA32DE" w:rsidP="00BA32DE">
            <w:pPr>
              <w:spacing w:after="0"/>
              <w:jc w:val="center"/>
              <w:rPr>
                <w:rFonts w:cs="Arial"/>
                <w:szCs w:val="20"/>
              </w:rPr>
            </w:pPr>
            <w:r w:rsidRPr="001E1C93">
              <w:rPr>
                <w:rFonts w:cs="Arial"/>
                <w:szCs w:val="20"/>
              </w:rPr>
              <w:t>- 5 jednostek po 8 godzin</w:t>
            </w:r>
          </w:p>
        </w:tc>
      </w:tr>
      <w:tr w:rsidR="00152B71" w:rsidRPr="0080368D" w14:paraId="75E5D7E6" w14:textId="77777777" w:rsidTr="001D0532">
        <w:tc>
          <w:tcPr>
            <w:tcW w:w="1702" w:type="dxa"/>
            <w:vMerge w:val="restart"/>
          </w:tcPr>
          <w:p w14:paraId="60764C86" w14:textId="77777777" w:rsidR="00152B71" w:rsidRPr="001E1C93" w:rsidRDefault="00152B71" w:rsidP="00BA32DE">
            <w:pPr>
              <w:spacing w:after="0"/>
              <w:rPr>
                <w:rFonts w:cs="Arial"/>
                <w:szCs w:val="20"/>
              </w:rPr>
            </w:pPr>
            <w:r w:rsidRPr="001E1C93">
              <w:rPr>
                <w:rFonts w:cs="Arial"/>
                <w:szCs w:val="20"/>
              </w:rPr>
              <w:t>II. Systemy i urządzenia wspomagające automatyczną pracę w produkcji zwierzęcej</w:t>
            </w:r>
          </w:p>
          <w:p w14:paraId="35629F20" w14:textId="77777777" w:rsidR="00152B71" w:rsidRPr="001E1C93" w:rsidRDefault="00152B71" w:rsidP="00BA32DE">
            <w:pPr>
              <w:spacing w:after="0"/>
              <w:ind w:left="-108" w:right="-108"/>
              <w:rPr>
                <w:rFonts w:cs="Arial"/>
                <w:szCs w:val="20"/>
              </w:rPr>
            </w:pPr>
          </w:p>
        </w:tc>
        <w:tc>
          <w:tcPr>
            <w:tcW w:w="1984" w:type="dxa"/>
          </w:tcPr>
          <w:p w14:paraId="237F5E6D" w14:textId="77777777" w:rsidR="00152B71" w:rsidRPr="001E1C93" w:rsidRDefault="00152B71" w:rsidP="00BA32DE">
            <w:pPr>
              <w:pStyle w:val="Akapitzlist"/>
              <w:ind w:left="0"/>
              <w:rPr>
                <w:rFonts w:cs="Arial"/>
                <w:szCs w:val="20"/>
              </w:rPr>
            </w:pPr>
            <w:r w:rsidRPr="001E1C93">
              <w:rPr>
                <w:rFonts w:cs="Arial"/>
                <w:szCs w:val="20"/>
              </w:rPr>
              <w:t>1. Urządzenia i systemy elektroniczne wspomagające pracę w produkcji zwierzęcej</w:t>
            </w:r>
          </w:p>
        </w:tc>
        <w:tc>
          <w:tcPr>
            <w:tcW w:w="1276" w:type="dxa"/>
          </w:tcPr>
          <w:p w14:paraId="4FEAFFF5" w14:textId="54C82FD6" w:rsidR="00152B71" w:rsidRPr="001E1C93" w:rsidRDefault="00152B71" w:rsidP="00BA32DE">
            <w:pPr>
              <w:spacing w:after="0"/>
              <w:jc w:val="center"/>
              <w:rPr>
                <w:rFonts w:cs="Arial"/>
                <w:szCs w:val="20"/>
              </w:rPr>
            </w:pPr>
          </w:p>
        </w:tc>
        <w:tc>
          <w:tcPr>
            <w:tcW w:w="5103" w:type="dxa"/>
          </w:tcPr>
          <w:p w14:paraId="056A42C2" w14:textId="77777777" w:rsidR="00152B71" w:rsidRPr="001E1C93" w:rsidRDefault="00152B71" w:rsidP="002C4E08">
            <w:pPr>
              <w:pStyle w:val="Akapitzlist"/>
              <w:numPr>
                <w:ilvl w:val="0"/>
                <w:numId w:val="41"/>
              </w:numPr>
              <w:ind w:right="-108"/>
              <w:rPr>
                <w:rFonts w:cs="Arial"/>
                <w:szCs w:val="20"/>
              </w:rPr>
            </w:pPr>
            <w:r w:rsidRPr="001E1C93">
              <w:rPr>
                <w:rFonts w:cs="Arial"/>
                <w:szCs w:val="20"/>
              </w:rPr>
              <w:t xml:space="preserve">odczytać dane pozyskane z systemów automatycznych urządzeń rolniczych </w:t>
            </w:r>
          </w:p>
          <w:p w14:paraId="588FBD67" w14:textId="7F973894" w:rsidR="00152B71" w:rsidRPr="001E1C93" w:rsidRDefault="00152B71" w:rsidP="002C4E08">
            <w:pPr>
              <w:pStyle w:val="Akapitzlist"/>
              <w:numPr>
                <w:ilvl w:val="0"/>
                <w:numId w:val="41"/>
              </w:numPr>
              <w:ind w:right="-108"/>
              <w:rPr>
                <w:rFonts w:cs="Arial"/>
                <w:szCs w:val="20"/>
              </w:rPr>
            </w:pPr>
            <w:r w:rsidRPr="001E1C93">
              <w:rPr>
                <w:rFonts w:cs="Arial"/>
                <w:szCs w:val="20"/>
              </w:rPr>
              <w:t xml:space="preserve">zinterpretować pozyskane informacje z systemów automatycznych urządzeń rolniczych (monitorowania stada, zarządzania logistyką oraz do zdalnego wsparcia operatorów </w:t>
            </w:r>
            <w:r w:rsidR="001D0532" w:rsidRPr="001E1C93">
              <w:rPr>
                <w:rFonts w:cs="Arial"/>
                <w:szCs w:val="20"/>
              </w:rPr>
              <w:t>i automatycznej wymiany danych)</w:t>
            </w:r>
          </w:p>
          <w:p w14:paraId="1D6209B6" w14:textId="4A94C303" w:rsidR="00152B71" w:rsidRPr="001E1C93" w:rsidRDefault="00152B71" w:rsidP="002C4E08">
            <w:pPr>
              <w:pStyle w:val="Akapitzlist"/>
              <w:numPr>
                <w:ilvl w:val="0"/>
                <w:numId w:val="41"/>
              </w:numPr>
              <w:ind w:right="-108"/>
              <w:rPr>
                <w:rFonts w:cs="Arial"/>
                <w:szCs w:val="20"/>
              </w:rPr>
            </w:pPr>
            <w:r w:rsidRPr="001E1C93">
              <w:rPr>
                <w:rFonts w:cs="Arial"/>
                <w:szCs w:val="20"/>
              </w:rPr>
              <w:t>omówić zasadę działania poszczególnych urządzeń wspomagających pracę ur</w:t>
            </w:r>
            <w:r w:rsidR="001D0532" w:rsidRPr="001E1C93">
              <w:rPr>
                <w:rFonts w:cs="Arial"/>
                <w:szCs w:val="20"/>
              </w:rPr>
              <w:t>ządzeń stosowanych w rolnictwie</w:t>
            </w:r>
          </w:p>
          <w:p w14:paraId="551B572B" w14:textId="4819D2BF" w:rsidR="00152B71" w:rsidRPr="001E1C93" w:rsidRDefault="00152B71" w:rsidP="002C4E08">
            <w:pPr>
              <w:pStyle w:val="Akapitzlist"/>
              <w:numPr>
                <w:ilvl w:val="0"/>
                <w:numId w:val="41"/>
              </w:numPr>
              <w:ind w:right="-108"/>
              <w:rPr>
                <w:rFonts w:cs="Arial"/>
                <w:szCs w:val="20"/>
              </w:rPr>
            </w:pPr>
            <w:r w:rsidRPr="001E1C93">
              <w:rPr>
                <w:rFonts w:cs="Arial"/>
                <w:szCs w:val="20"/>
              </w:rPr>
              <w:t>omówić zasadę działania urządzeń wspomagających automatyzac</w:t>
            </w:r>
            <w:r w:rsidR="001D0532" w:rsidRPr="001E1C93">
              <w:rPr>
                <w:rFonts w:cs="Arial"/>
                <w:szCs w:val="20"/>
              </w:rPr>
              <w:t>ję pracy w produkcji zwierzęcej</w:t>
            </w:r>
          </w:p>
          <w:p w14:paraId="3B0E965B" w14:textId="58178DD2" w:rsidR="00152B71" w:rsidRPr="001E1C93" w:rsidRDefault="00152B71" w:rsidP="002C4E08">
            <w:pPr>
              <w:pStyle w:val="Akapitzlist"/>
              <w:numPr>
                <w:ilvl w:val="0"/>
                <w:numId w:val="41"/>
              </w:numPr>
              <w:ind w:right="-108"/>
              <w:rPr>
                <w:rFonts w:cs="Arial"/>
                <w:szCs w:val="20"/>
              </w:rPr>
            </w:pPr>
            <w:r w:rsidRPr="001E1C93">
              <w:rPr>
                <w:rFonts w:cs="Arial"/>
                <w:szCs w:val="20"/>
              </w:rPr>
              <w:t>omówić zasadę działania urządzeń systemu elektronicznego wspomagającego automatyza</w:t>
            </w:r>
            <w:r w:rsidR="001D0532" w:rsidRPr="001E1C93">
              <w:rPr>
                <w:rFonts w:cs="Arial"/>
                <w:szCs w:val="20"/>
              </w:rPr>
              <w:t>cję prac w produkcji zwierzęcej</w:t>
            </w:r>
          </w:p>
        </w:tc>
        <w:tc>
          <w:tcPr>
            <w:tcW w:w="3828" w:type="dxa"/>
          </w:tcPr>
          <w:p w14:paraId="39AAF714" w14:textId="018F89BA" w:rsidR="00152B71" w:rsidRPr="001E1C93" w:rsidRDefault="00152B71" w:rsidP="002C4E08">
            <w:pPr>
              <w:pStyle w:val="Akapitzlist"/>
              <w:numPr>
                <w:ilvl w:val="0"/>
                <w:numId w:val="41"/>
              </w:numPr>
              <w:ind w:right="-107"/>
              <w:rPr>
                <w:rFonts w:cs="Arial"/>
                <w:szCs w:val="20"/>
              </w:rPr>
            </w:pPr>
            <w:r w:rsidRPr="001E1C93">
              <w:rPr>
                <w:rFonts w:cs="Arial"/>
                <w:szCs w:val="20"/>
              </w:rPr>
              <w:t>rozróżnić elementy systemów elektronicznych stos</w:t>
            </w:r>
            <w:r w:rsidR="00B438C3" w:rsidRPr="001E1C93">
              <w:rPr>
                <w:rFonts w:cs="Arial"/>
                <w:szCs w:val="20"/>
              </w:rPr>
              <w:t>owane w urządzeniach rolniczych</w:t>
            </w:r>
          </w:p>
          <w:p w14:paraId="6ED581D2" w14:textId="6921E2C3" w:rsidR="00152B71" w:rsidRPr="001E1C93" w:rsidRDefault="00152B71" w:rsidP="002C4E08">
            <w:pPr>
              <w:pStyle w:val="Akapitzlist"/>
              <w:numPr>
                <w:ilvl w:val="0"/>
                <w:numId w:val="41"/>
              </w:numPr>
              <w:ind w:right="-107"/>
              <w:rPr>
                <w:rFonts w:cs="Arial"/>
                <w:szCs w:val="20"/>
              </w:rPr>
            </w:pPr>
            <w:r w:rsidRPr="001E1C93">
              <w:rPr>
                <w:rFonts w:cs="Arial"/>
                <w:szCs w:val="20"/>
              </w:rPr>
              <w:t>wyjaśnić funkcje i działanie urządzeń wspomagających automatycz</w:t>
            </w:r>
            <w:r w:rsidR="00B438C3" w:rsidRPr="001E1C93">
              <w:rPr>
                <w:rFonts w:cs="Arial"/>
                <w:szCs w:val="20"/>
              </w:rPr>
              <w:t>ne zadawanie pasz i udoju mleka</w:t>
            </w:r>
          </w:p>
        </w:tc>
        <w:tc>
          <w:tcPr>
            <w:tcW w:w="1275" w:type="dxa"/>
          </w:tcPr>
          <w:p w14:paraId="0FE2410A" w14:textId="77777777" w:rsidR="00152B71" w:rsidRPr="001E1C93" w:rsidRDefault="00152B71" w:rsidP="00BA32DE">
            <w:pPr>
              <w:spacing w:after="0"/>
              <w:jc w:val="center"/>
              <w:rPr>
                <w:rFonts w:cs="Arial"/>
                <w:szCs w:val="20"/>
              </w:rPr>
            </w:pPr>
            <w:r w:rsidRPr="001E1C93">
              <w:rPr>
                <w:rFonts w:cs="Arial"/>
                <w:szCs w:val="20"/>
              </w:rPr>
              <w:t>Klasa V</w:t>
            </w:r>
          </w:p>
        </w:tc>
      </w:tr>
      <w:tr w:rsidR="00152B71" w:rsidRPr="0080368D" w14:paraId="08F5647C" w14:textId="77777777" w:rsidTr="001D0532">
        <w:tc>
          <w:tcPr>
            <w:tcW w:w="1702" w:type="dxa"/>
            <w:vMerge/>
          </w:tcPr>
          <w:p w14:paraId="0D988666" w14:textId="77777777" w:rsidR="00152B71" w:rsidRPr="001E1C93" w:rsidRDefault="00152B71" w:rsidP="00BA32DE">
            <w:pPr>
              <w:spacing w:after="0"/>
              <w:ind w:left="-108" w:right="-108"/>
              <w:rPr>
                <w:rFonts w:cs="Arial"/>
                <w:bCs/>
                <w:szCs w:val="20"/>
              </w:rPr>
            </w:pPr>
          </w:p>
        </w:tc>
        <w:tc>
          <w:tcPr>
            <w:tcW w:w="1984" w:type="dxa"/>
          </w:tcPr>
          <w:p w14:paraId="2F68A3A3" w14:textId="77777777" w:rsidR="00152B71" w:rsidRPr="001E1C93" w:rsidRDefault="00152B71" w:rsidP="00BA32DE">
            <w:pPr>
              <w:pStyle w:val="Akapitzlist"/>
              <w:ind w:left="0"/>
              <w:rPr>
                <w:rFonts w:cs="Arial"/>
                <w:bCs/>
                <w:szCs w:val="20"/>
              </w:rPr>
            </w:pPr>
            <w:r w:rsidRPr="001E1C93">
              <w:rPr>
                <w:rFonts w:cs="Arial"/>
                <w:szCs w:val="20"/>
              </w:rPr>
              <w:t xml:space="preserve">2. Użytkowanie urządzeń i systemów elektronicznego wspomagania pracy w produkcji </w:t>
            </w:r>
            <w:proofErr w:type="spellStart"/>
            <w:r w:rsidRPr="001E1C93">
              <w:rPr>
                <w:rFonts w:cs="Arial"/>
                <w:szCs w:val="20"/>
              </w:rPr>
              <w:t>zwierzecej</w:t>
            </w:r>
            <w:proofErr w:type="spellEnd"/>
          </w:p>
        </w:tc>
        <w:tc>
          <w:tcPr>
            <w:tcW w:w="1276" w:type="dxa"/>
          </w:tcPr>
          <w:p w14:paraId="471DFD9A" w14:textId="1EE000C2" w:rsidR="00152B71" w:rsidRPr="001E1C93" w:rsidRDefault="00152B71" w:rsidP="00BA32DE">
            <w:pPr>
              <w:spacing w:after="0"/>
              <w:jc w:val="center"/>
              <w:rPr>
                <w:rFonts w:cs="Arial"/>
                <w:szCs w:val="20"/>
              </w:rPr>
            </w:pPr>
          </w:p>
        </w:tc>
        <w:tc>
          <w:tcPr>
            <w:tcW w:w="5103" w:type="dxa"/>
          </w:tcPr>
          <w:p w14:paraId="6496D9C8" w14:textId="77777777" w:rsidR="00152B71" w:rsidRPr="001E1C93" w:rsidRDefault="00152B71" w:rsidP="002C4E08">
            <w:pPr>
              <w:pStyle w:val="Akapitzlist"/>
              <w:numPr>
                <w:ilvl w:val="0"/>
                <w:numId w:val="41"/>
              </w:numPr>
              <w:ind w:right="-108"/>
              <w:rPr>
                <w:rFonts w:cs="Arial"/>
                <w:szCs w:val="20"/>
              </w:rPr>
            </w:pPr>
            <w:r w:rsidRPr="001E1C93">
              <w:rPr>
                <w:rFonts w:cs="Arial"/>
                <w:szCs w:val="20"/>
              </w:rPr>
              <w:t>zastosować zasady bhp i ochrony przeciwpożarowej oraz ochrony środowiska podczas użytkowania urządzeń i systemów elektronicznych w rolnictwie</w:t>
            </w:r>
          </w:p>
          <w:p w14:paraId="0A2DA986" w14:textId="77777777" w:rsidR="00152B71" w:rsidRPr="001E1C93" w:rsidRDefault="00152B71" w:rsidP="002C4E08">
            <w:pPr>
              <w:pStyle w:val="Akapitzlist"/>
              <w:numPr>
                <w:ilvl w:val="0"/>
                <w:numId w:val="41"/>
              </w:numPr>
              <w:ind w:right="-108"/>
              <w:rPr>
                <w:rFonts w:cs="Arial"/>
                <w:szCs w:val="20"/>
              </w:rPr>
            </w:pPr>
            <w:r w:rsidRPr="001E1C93">
              <w:rPr>
                <w:rFonts w:cs="Arial"/>
                <w:szCs w:val="20"/>
              </w:rPr>
              <w:t>określić skutki oddziaływania czynników wpływających negatywnie na organizm człowieka</w:t>
            </w:r>
          </w:p>
          <w:p w14:paraId="14CD2152" w14:textId="77777777" w:rsidR="00152B71" w:rsidRPr="001E1C93" w:rsidRDefault="00152B71" w:rsidP="002C4E08">
            <w:pPr>
              <w:pStyle w:val="Akapitzlist"/>
              <w:numPr>
                <w:ilvl w:val="0"/>
                <w:numId w:val="41"/>
              </w:numPr>
              <w:ind w:right="-108"/>
              <w:rPr>
                <w:rFonts w:cs="Arial"/>
                <w:szCs w:val="20"/>
              </w:rPr>
            </w:pPr>
            <w:r w:rsidRPr="001E1C93">
              <w:rPr>
                <w:rFonts w:cs="Arial"/>
                <w:szCs w:val="20"/>
              </w:rPr>
              <w:t>zorganizować stanowisko pracy zgodnie z wymaganiami ergonomii, bhp, ochrony przeciwpożarowej i ochrony środowiska</w:t>
            </w:r>
          </w:p>
          <w:p w14:paraId="1C83FDA4" w14:textId="77777777" w:rsidR="00152B71" w:rsidRPr="001E1C93" w:rsidRDefault="00152B71" w:rsidP="002C4E08">
            <w:pPr>
              <w:pStyle w:val="Akapitzlist"/>
              <w:numPr>
                <w:ilvl w:val="0"/>
                <w:numId w:val="41"/>
              </w:numPr>
              <w:ind w:right="-108"/>
              <w:rPr>
                <w:rFonts w:cs="Arial"/>
                <w:szCs w:val="20"/>
              </w:rPr>
            </w:pPr>
            <w:r w:rsidRPr="001E1C93">
              <w:rPr>
                <w:rFonts w:cs="Arial"/>
                <w:szCs w:val="20"/>
              </w:rPr>
              <w:t>zastosować środki ochrony indywidualnej i zbiorowej podczas wykonywania zadań zawodowych</w:t>
            </w:r>
          </w:p>
          <w:p w14:paraId="0EA62E8F" w14:textId="77777777" w:rsidR="00152B71" w:rsidRPr="001E1C93" w:rsidRDefault="00152B71" w:rsidP="002C4E08">
            <w:pPr>
              <w:pStyle w:val="Akapitzlist"/>
              <w:numPr>
                <w:ilvl w:val="0"/>
                <w:numId w:val="41"/>
              </w:numPr>
              <w:ind w:right="-108"/>
              <w:rPr>
                <w:rFonts w:cs="Arial"/>
                <w:szCs w:val="20"/>
              </w:rPr>
            </w:pPr>
            <w:r w:rsidRPr="001E1C93">
              <w:rPr>
                <w:rFonts w:cs="Arial"/>
                <w:szCs w:val="20"/>
              </w:rPr>
              <w:t>udzielić pierwszej pomocy w stanach nagłego zagrożenia zdrowia lub życia</w:t>
            </w:r>
          </w:p>
          <w:p w14:paraId="1854DD59" w14:textId="77777777" w:rsidR="00152B71" w:rsidRPr="001E1C93" w:rsidRDefault="00152B71" w:rsidP="002C4E08">
            <w:pPr>
              <w:pStyle w:val="Akapitzlist"/>
              <w:numPr>
                <w:ilvl w:val="0"/>
                <w:numId w:val="41"/>
              </w:numPr>
              <w:ind w:right="-108"/>
              <w:rPr>
                <w:rFonts w:cs="Arial"/>
                <w:szCs w:val="20"/>
              </w:rPr>
            </w:pPr>
            <w:r w:rsidRPr="001E1C93">
              <w:rPr>
                <w:rFonts w:cs="Arial"/>
                <w:szCs w:val="20"/>
              </w:rPr>
              <w:t xml:space="preserve">zastosować zasady postępowania ukierunkowanego na jakość działań </w:t>
            </w:r>
          </w:p>
          <w:p w14:paraId="0ABC580E" w14:textId="519D43C0" w:rsidR="00152B71" w:rsidRPr="001E1C93" w:rsidRDefault="001D0532" w:rsidP="002C4E08">
            <w:pPr>
              <w:pStyle w:val="Akapitzlist"/>
              <w:numPr>
                <w:ilvl w:val="0"/>
                <w:numId w:val="41"/>
              </w:numPr>
              <w:ind w:right="-108"/>
              <w:rPr>
                <w:rFonts w:cs="Arial"/>
                <w:szCs w:val="20"/>
              </w:rPr>
            </w:pPr>
            <w:r w:rsidRPr="001E1C93">
              <w:rPr>
                <w:rFonts w:cs="Arial"/>
                <w:szCs w:val="20"/>
              </w:rPr>
              <w:t>zaplanować działania zespołu</w:t>
            </w:r>
          </w:p>
          <w:p w14:paraId="768AD7D1" w14:textId="549B9BB4"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rozpoznać jakie role w grupie pełnią </w:t>
            </w:r>
            <w:r w:rsidR="001D0532" w:rsidRPr="001E1C93">
              <w:rPr>
                <w:rFonts w:cs="Arial"/>
                <w:szCs w:val="20"/>
              </w:rPr>
              <w:t>poszczególni członkowie zespołu</w:t>
            </w:r>
          </w:p>
          <w:p w14:paraId="478658BF" w14:textId="5A777532" w:rsidR="00152B71" w:rsidRPr="001E1C93" w:rsidRDefault="00152B71" w:rsidP="002C4E08">
            <w:pPr>
              <w:pStyle w:val="Akapitzlist"/>
              <w:numPr>
                <w:ilvl w:val="0"/>
                <w:numId w:val="41"/>
              </w:numPr>
              <w:ind w:right="-108"/>
              <w:rPr>
                <w:rFonts w:cs="Arial"/>
                <w:szCs w:val="20"/>
              </w:rPr>
            </w:pPr>
            <w:r w:rsidRPr="001E1C93">
              <w:rPr>
                <w:rFonts w:cs="Arial"/>
                <w:szCs w:val="20"/>
              </w:rPr>
              <w:t xml:space="preserve">wykorzystać doświadczenia </w:t>
            </w:r>
            <w:r w:rsidR="001D0532" w:rsidRPr="001E1C93">
              <w:rPr>
                <w:rFonts w:cs="Arial"/>
                <w:szCs w:val="20"/>
              </w:rPr>
              <w:t>grupowe do rozwiązania problemu</w:t>
            </w:r>
          </w:p>
          <w:p w14:paraId="08077FEA" w14:textId="79D8169A" w:rsidR="00152B71" w:rsidRPr="001E1C93" w:rsidRDefault="00152B71" w:rsidP="002C4E08">
            <w:pPr>
              <w:pStyle w:val="Akapitzlist"/>
              <w:numPr>
                <w:ilvl w:val="0"/>
                <w:numId w:val="41"/>
              </w:numPr>
              <w:ind w:right="-108"/>
              <w:rPr>
                <w:rFonts w:cs="Arial"/>
                <w:szCs w:val="20"/>
              </w:rPr>
            </w:pPr>
            <w:r w:rsidRPr="001E1C93">
              <w:rPr>
                <w:rFonts w:cs="Arial"/>
                <w:szCs w:val="20"/>
              </w:rPr>
              <w:t>wskazać wpływ postępu technicznego na</w:t>
            </w:r>
            <w:r w:rsidR="001D0532" w:rsidRPr="001E1C93">
              <w:rPr>
                <w:rFonts w:cs="Arial"/>
                <w:szCs w:val="20"/>
              </w:rPr>
              <w:t xml:space="preserve"> doskonalenie jakości produkcji</w:t>
            </w:r>
          </w:p>
          <w:p w14:paraId="2C7357FC" w14:textId="25C7DEA4" w:rsidR="00152B71" w:rsidRPr="001E1C93" w:rsidRDefault="00152B71" w:rsidP="002C4E08">
            <w:pPr>
              <w:pStyle w:val="Akapitzlist"/>
              <w:numPr>
                <w:ilvl w:val="0"/>
                <w:numId w:val="41"/>
              </w:numPr>
              <w:ind w:right="-108"/>
              <w:rPr>
                <w:rFonts w:cs="Arial"/>
                <w:szCs w:val="20"/>
              </w:rPr>
            </w:pPr>
            <w:r w:rsidRPr="001E1C93">
              <w:rPr>
                <w:rFonts w:cs="Arial"/>
                <w:szCs w:val="20"/>
              </w:rPr>
              <w:t xml:space="preserve">wyjaśnić znaczenie normalizacji w swojej branży zawodowej </w:t>
            </w:r>
          </w:p>
          <w:p w14:paraId="60032979" w14:textId="60B9B86A" w:rsidR="00152B71" w:rsidRPr="001E1C93" w:rsidRDefault="00152B71" w:rsidP="002C4E08">
            <w:pPr>
              <w:pStyle w:val="Akapitzlist"/>
              <w:numPr>
                <w:ilvl w:val="0"/>
                <w:numId w:val="96"/>
              </w:numPr>
              <w:ind w:left="346" w:right="-108"/>
              <w:rPr>
                <w:rFonts w:cs="Arial"/>
                <w:szCs w:val="20"/>
              </w:rPr>
            </w:pPr>
            <w:r w:rsidRPr="001E1C93">
              <w:rPr>
                <w:rFonts w:cs="Arial"/>
                <w:szCs w:val="20"/>
              </w:rPr>
              <w:t>wyjaśnić zasadę działania urządzeń systemu elektronicznego wspomagającego automatyza</w:t>
            </w:r>
            <w:r w:rsidR="001D0532" w:rsidRPr="001E1C93">
              <w:rPr>
                <w:rFonts w:cs="Arial"/>
                <w:szCs w:val="20"/>
              </w:rPr>
              <w:t>cję prac w produkcji zwierzęcej</w:t>
            </w:r>
          </w:p>
          <w:p w14:paraId="745AF95F" w14:textId="12D64112" w:rsidR="00152B71" w:rsidRPr="001E1C93" w:rsidRDefault="00152B71" w:rsidP="002C4E08">
            <w:pPr>
              <w:pStyle w:val="Akapitzlist"/>
              <w:numPr>
                <w:ilvl w:val="0"/>
                <w:numId w:val="96"/>
              </w:numPr>
              <w:ind w:left="346" w:right="-108"/>
              <w:rPr>
                <w:rFonts w:cs="Arial"/>
                <w:szCs w:val="20"/>
              </w:rPr>
            </w:pPr>
            <w:r w:rsidRPr="001E1C93">
              <w:rPr>
                <w:rFonts w:cs="Arial"/>
                <w:szCs w:val="20"/>
              </w:rPr>
              <w:t>zestawić urządzenia systemów elektronicznych wspomagających automatyzację prac w prod</w:t>
            </w:r>
            <w:r w:rsidR="001D0532" w:rsidRPr="001E1C93">
              <w:rPr>
                <w:rFonts w:cs="Arial"/>
                <w:szCs w:val="20"/>
              </w:rPr>
              <w:t>ukcji zwierzęcej</w:t>
            </w:r>
          </w:p>
          <w:p w14:paraId="611D995C" w14:textId="31DCACA8" w:rsidR="00152B71" w:rsidRPr="001E1C93" w:rsidRDefault="00152B71" w:rsidP="002C4E08">
            <w:pPr>
              <w:pStyle w:val="Akapitzlist"/>
              <w:numPr>
                <w:ilvl w:val="0"/>
                <w:numId w:val="96"/>
              </w:numPr>
              <w:ind w:left="346" w:right="-108"/>
              <w:rPr>
                <w:rFonts w:cs="Arial"/>
                <w:szCs w:val="20"/>
              </w:rPr>
            </w:pPr>
            <w:r w:rsidRPr="001E1C93">
              <w:rPr>
                <w:rFonts w:cs="Arial"/>
                <w:szCs w:val="20"/>
              </w:rPr>
              <w:t>odczytać dane pozyskane z systemów aut</w:t>
            </w:r>
            <w:r w:rsidR="001D0532" w:rsidRPr="001E1C93">
              <w:rPr>
                <w:rFonts w:cs="Arial"/>
                <w:szCs w:val="20"/>
              </w:rPr>
              <w:t>omatycznych urządzeń rolniczych</w:t>
            </w:r>
          </w:p>
          <w:p w14:paraId="47915555" w14:textId="03076C57"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pozyskane informacje z systemów aut</w:t>
            </w:r>
            <w:r w:rsidR="001D0532" w:rsidRPr="001E1C93">
              <w:rPr>
                <w:rFonts w:cs="Arial"/>
                <w:szCs w:val="20"/>
              </w:rPr>
              <w:t>omatycznych urządzeń rolniczych</w:t>
            </w:r>
          </w:p>
          <w:p w14:paraId="2D8381D6" w14:textId="677AE2AB" w:rsidR="00152B71" w:rsidRPr="001E1C93" w:rsidRDefault="001D0532" w:rsidP="002C4E08">
            <w:pPr>
              <w:pStyle w:val="Akapitzlist"/>
              <w:numPr>
                <w:ilvl w:val="0"/>
                <w:numId w:val="96"/>
              </w:numPr>
              <w:ind w:left="346" w:right="-108"/>
              <w:rPr>
                <w:rFonts w:cs="Arial"/>
                <w:szCs w:val="20"/>
              </w:rPr>
            </w:pPr>
            <w:r w:rsidRPr="001E1C93">
              <w:rPr>
                <w:rFonts w:cs="Arial"/>
                <w:szCs w:val="20"/>
              </w:rPr>
              <w:t>zaim</w:t>
            </w:r>
            <w:r w:rsidR="00152B71" w:rsidRPr="001E1C93">
              <w:rPr>
                <w:rFonts w:cs="Arial"/>
                <w:szCs w:val="20"/>
              </w:rPr>
              <w:t>portować pozyskane informacje z systemów automatycznych urządzeń rolniczych do oprogramowania w celu dals</w:t>
            </w:r>
            <w:r w:rsidRPr="001E1C93">
              <w:rPr>
                <w:rFonts w:cs="Arial"/>
                <w:szCs w:val="20"/>
              </w:rPr>
              <w:t>zej analizy lub ich modyfikacji</w:t>
            </w:r>
          </w:p>
          <w:p w14:paraId="2918AE0F" w14:textId="45D3FF97"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dokumentację techniczną urządzeń rolniczych wyposażonych w ukł</w:t>
            </w:r>
            <w:r w:rsidR="001D0532" w:rsidRPr="001E1C93">
              <w:rPr>
                <w:rFonts w:cs="Arial"/>
                <w:szCs w:val="20"/>
              </w:rPr>
              <w:t>ady elektryczne i elektroniczne</w:t>
            </w:r>
          </w:p>
          <w:p w14:paraId="32DA3B95" w14:textId="49CC789C"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dokumentację techniczną urządzeń rolniczych wyposażonych w układy hydrau</w:t>
            </w:r>
            <w:r w:rsidR="001D0532" w:rsidRPr="001E1C93">
              <w:rPr>
                <w:rFonts w:cs="Arial"/>
                <w:szCs w:val="20"/>
              </w:rPr>
              <w:t>liczne</w:t>
            </w:r>
          </w:p>
          <w:p w14:paraId="792C9D90" w14:textId="526A0C82" w:rsidR="00152B71" w:rsidRPr="001E1C93" w:rsidRDefault="00152B71" w:rsidP="002C4E08">
            <w:pPr>
              <w:pStyle w:val="Akapitzlist"/>
              <w:numPr>
                <w:ilvl w:val="0"/>
                <w:numId w:val="96"/>
              </w:numPr>
              <w:ind w:left="346" w:right="-108"/>
              <w:rPr>
                <w:rFonts w:cs="Arial"/>
                <w:szCs w:val="20"/>
              </w:rPr>
            </w:pPr>
            <w:r w:rsidRPr="001E1C93">
              <w:rPr>
                <w:rFonts w:cs="Arial"/>
                <w:szCs w:val="20"/>
              </w:rPr>
              <w:t>zinterpretować dokumentację techniczną urządzeń rolniczych wyp</w:t>
            </w:r>
            <w:r w:rsidR="001D0532" w:rsidRPr="001E1C93">
              <w:rPr>
                <w:rFonts w:cs="Arial"/>
                <w:szCs w:val="20"/>
              </w:rPr>
              <w:t>osażonych w układy pneumatyczne</w:t>
            </w:r>
          </w:p>
          <w:p w14:paraId="3FA5A6BB" w14:textId="383517B5" w:rsidR="00152B71" w:rsidRPr="001E1C93" w:rsidRDefault="00152B71" w:rsidP="002C4E08">
            <w:pPr>
              <w:pStyle w:val="Akapitzlist"/>
              <w:numPr>
                <w:ilvl w:val="0"/>
                <w:numId w:val="96"/>
              </w:numPr>
              <w:ind w:left="346" w:right="-108"/>
              <w:rPr>
                <w:rFonts w:cs="Arial"/>
                <w:szCs w:val="20"/>
              </w:rPr>
            </w:pPr>
            <w:r w:rsidRPr="001E1C93">
              <w:rPr>
                <w:rFonts w:cs="Arial"/>
                <w:szCs w:val="20"/>
              </w:rPr>
              <w:t>rozwiązać problemy techniczne z wykorzys</w:t>
            </w:r>
            <w:r w:rsidR="001D0532" w:rsidRPr="001E1C93">
              <w:rPr>
                <w:rFonts w:cs="Arial"/>
                <w:szCs w:val="20"/>
              </w:rPr>
              <w:t>taniem dokumentacji technicznej</w:t>
            </w:r>
          </w:p>
          <w:p w14:paraId="50FA32DE" w14:textId="64CD56F1" w:rsidR="00152B71" w:rsidRPr="001E1C93" w:rsidRDefault="00152B71" w:rsidP="002C4E08">
            <w:pPr>
              <w:pStyle w:val="Akapitzlist"/>
              <w:numPr>
                <w:ilvl w:val="0"/>
                <w:numId w:val="96"/>
              </w:numPr>
              <w:ind w:left="346" w:right="-108"/>
              <w:rPr>
                <w:rFonts w:cs="Arial"/>
                <w:szCs w:val="20"/>
              </w:rPr>
            </w:pPr>
            <w:r w:rsidRPr="001E1C93">
              <w:rPr>
                <w:rFonts w:cs="Arial"/>
                <w:szCs w:val="20"/>
              </w:rPr>
              <w:t xml:space="preserve">zidentyfikować rodzaje kosztów eksploatacji urządzeń wyposażonych w układy </w:t>
            </w:r>
            <w:proofErr w:type="spellStart"/>
            <w:r w:rsidRPr="001E1C93">
              <w:rPr>
                <w:rFonts w:cs="Arial"/>
                <w:szCs w:val="20"/>
              </w:rPr>
              <w:t>mecha</w:t>
            </w:r>
            <w:r w:rsidR="001D0532" w:rsidRPr="001E1C93">
              <w:rPr>
                <w:rFonts w:cs="Arial"/>
                <w:szCs w:val="20"/>
              </w:rPr>
              <w:t>troniczne</w:t>
            </w:r>
            <w:proofErr w:type="spellEnd"/>
          </w:p>
          <w:p w14:paraId="297E4DCF" w14:textId="288B0BE6" w:rsidR="00152B71" w:rsidRPr="001E1C93" w:rsidRDefault="00152B71" w:rsidP="002C4E08">
            <w:pPr>
              <w:pStyle w:val="Akapitzlist"/>
              <w:numPr>
                <w:ilvl w:val="0"/>
                <w:numId w:val="96"/>
              </w:numPr>
              <w:ind w:left="346" w:right="-108"/>
              <w:rPr>
                <w:rFonts w:cs="Arial"/>
                <w:szCs w:val="20"/>
              </w:rPr>
            </w:pPr>
            <w:r w:rsidRPr="001E1C93">
              <w:rPr>
                <w:rFonts w:cs="Arial"/>
                <w:szCs w:val="20"/>
              </w:rPr>
              <w:t>określić działanie systemów sterujących automaty</w:t>
            </w:r>
            <w:r w:rsidR="001D0532" w:rsidRPr="001E1C93">
              <w:rPr>
                <w:rFonts w:cs="Arial"/>
                <w:szCs w:val="20"/>
              </w:rPr>
              <w:t>cznie pracą urządzeń rolniczych</w:t>
            </w:r>
          </w:p>
          <w:p w14:paraId="6D7BCBE6" w14:textId="2F38EB6C" w:rsidR="00152B71" w:rsidRPr="001E1C93" w:rsidRDefault="00152B71" w:rsidP="002C4E08">
            <w:pPr>
              <w:pStyle w:val="Akapitzlist"/>
              <w:numPr>
                <w:ilvl w:val="0"/>
                <w:numId w:val="96"/>
              </w:numPr>
              <w:ind w:left="346" w:right="-108"/>
              <w:rPr>
                <w:rFonts w:cs="Arial"/>
                <w:szCs w:val="20"/>
              </w:rPr>
            </w:pPr>
            <w:r w:rsidRPr="001E1C93">
              <w:rPr>
                <w:rFonts w:cs="Arial"/>
                <w:szCs w:val="20"/>
              </w:rPr>
              <w:t>uruchomić elementy systemów steruj</w:t>
            </w:r>
            <w:r w:rsidR="001D0532" w:rsidRPr="001E1C93">
              <w:rPr>
                <w:rFonts w:cs="Arial"/>
                <w:szCs w:val="20"/>
              </w:rPr>
              <w:t>ących pracą urządzeń rolniczych</w:t>
            </w:r>
          </w:p>
          <w:p w14:paraId="414A1E41" w14:textId="77777777" w:rsidR="00152B71" w:rsidRPr="001E1C93" w:rsidRDefault="00152B71" w:rsidP="002C4E08">
            <w:pPr>
              <w:pStyle w:val="Akapitzlist"/>
              <w:numPr>
                <w:ilvl w:val="0"/>
                <w:numId w:val="96"/>
              </w:numPr>
              <w:ind w:left="346" w:right="-108"/>
              <w:rPr>
                <w:rFonts w:cs="Arial"/>
                <w:szCs w:val="20"/>
              </w:rPr>
            </w:pPr>
            <w:r w:rsidRPr="001E1C93">
              <w:rPr>
                <w:rFonts w:cs="Arial"/>
                <w:szCs w:val="20"/>
              </w:rPr>
              <w:t>wprowadzić ustawienia urządzeń wykorzystywanych w systemie nawigacji satelitarnej</w:t>
            </w:r>
          </w:p>
          <w:p w14:paraId="53778C70" w14:textId="2EDA1857" w:rsidR="00152B71" w:rsidRPr="001E1C93" w:rsidRDefault="00152B71" w:rsidP="002C4E08">
            <w:pPr>
              <w:pStyle w:val="Akapitzlist"/>
              <w:numPr>
                <w:ilvl w:val="0"/>
                <w:numId w:val="96"/>
              </w:numPr>
              <w:ind w:left="346" w:right="-108"/>
              <w:rPr>
                <w:rFonts w:cs="Arial"/>
                <w:szCs w:val="20"/>
              </w:rPr>
            </w:pPr>
            <w:r w:rsidRPr="001E1C93">
              <w:rPr>
                <w:rFonts w:cs="Arial"/>
                <w:szCs w:val="20"/>
              </w:rPr>
              <w:t>dobrać narzędzia pomiarowe oraz sposoby regulacji parametrów układów sterujących i w</w:t>
            </w:r>
            <w:r w:rsidR="001D0532" w:rsidRPr="001E1C93">
              <w:rPr>
                <w:rFonts w:cs="Arial"/>
                <w:szCs w:val="20"/>
              </w:rPr>
              <w:t>ykonawczych urządzeń rolniczych</w:t>
            </w:r>
          </w:p>
          <w:p w14:paraId="2C5382F3" w14:textId="7C77A0C3" w:rsidR="00152B71" w:rsidRPr="001E1C93" w:rsidRDefault="00152B71" w:rsidP="002C4E08">
            <w:pPr>
              <w:pStyle w:val="Akapitzlist"/>
              <w:numPr>
                <w:ilvl w:val="0"/>
                <w:numId w:val="96"/>
              </w:numPr>
              <w:ind w:left="346" w:right="-108"/>
              <w:rPr>
                <w:rFonts w:cs="Arial"/>
                <w:szCs w:val="20"/>
              </w:rPr>
            </w:pPr>
            <w:r w:rsidRPr="001E1C93">
              <w:rPr>
                <w:rFonts w:cs="Arial"/>
                <w:szCs w:val="20"/>
              </w:rPr>
              <w:t>zmierzyć wartości wybranych parametrów układów sterujących i w</w:t>
            </w:r>
            <w:r w:rsidR="001D0532" w:rsidRPr="001E1C93">
              <w:rPr>
                <w:rFonts w:cs="Arial"/>
                <w:szCs w:val="20"/>
              </w:rPr>
              <w:t>ykonawczych urządzeń rolniczych</w:t>
            </w:r>
          </w:p>
          <w:p w14:paraId="3BBFF76B" w14:textId="506F54DF" w:rsidR="00152B71" w:rsidRPr="001E1C93" w:rsidRDefault="00152B71" w:rsidP="002C4E08">
            <w:pPr>
              <w:pStyle w:val="Akapitzlist"/>
              <w:numPr>
                <w:ilvl w:val="0"/>
                <w:numId w:val="96"/>
              </w:numPr>
              <w:ind w:left="346" w:right="-108"/>
              <w:rPr>
                <w:rFonts w:cs="Arial"/>
                <w:b/>
                <w:bCs/>
                <w:szCs w:val="20"/>
              </w:rPr>
            </w:pPr>
            <w:r w:rsidRPr="001E1C93">
              <w:rPr>
                <w:rFonts w:cs="Arial"/>
                <w:szCs w:val="20"/>
              </w:rPr>
              <w:t>wyregulować parametry układów sterujących i wykonawczych ur</w:t>
            </w:r>
            <w:r w:rsidR="001D0532" w:rsidRPr="001E1C93">
              <w:rPr>
                <w:rFonts w:cs="Arial"/>
                <w:szCs w:val="20"/>
              </w:rPr>
              <w:t>ządzeń rolniczych</w:t>
            </w:r>
          </w:p>
        </w:tc>
        <w:tc>
          <w:tcPr>
            <w:tcW w:w="3828" w:type="dxa"/>
          </w:tcPr>
          <w:p w14:paraId="4E83A833" w14:textId="77777777" w:rsidR="00152B71" w:rsidRPr="001E1C93" w:rsidRDefault="00152B71" w:rsidP="002C4E08">
            <w:pPr>
              <w:pStyle w:val="Akapitzlist"/>
              <w:numPr>
                <w:ilvl w:val="0"/>
                <w:numId w:val="41"/>
              </w:numPr>
              <w:ind w:right="-107"/>
              <w:rPr>
                <w:rFonts w:cs="Arial"/>
                <w:szCs w:val="20"/>
              </w:rPr>
            </w:pPr>
            <w:r w:rsidRPr="001E1C93">
              <w:rPr>
                <w:rFonts w:cs="Arial"/>
                <w:szCs w:val="20"/>
              </w:rPr>
              <w:t>rozpoznać potencjalne zagrożenia wynikające ze specyfiki pracy w rolnictwie</w:t>
            </w:r>
          </w:p>
          <w:p w14:paraId="2BD88EAF"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określić czas realizacji zadania </w:t>
            </w:r>
          </w:p>
          <w:p w14:paraId="2DE6A777" w14:textId="67338E00" w:rsidR="00152B71" w:rsidRPr="001E1C93" w:rsidRDefault="00B438C3" w:rsidP="002C4E08">
            <w:pPr>
              <w:pStyle w:val="Akapitzlist"/>
              <w:numPr>
                <w:ilvl w:val="0"/>
                <w:numId w:val="41"/>
              </w:numPr>
              <w:ind w:right="-107"/>
              <w:rPr>
                <w:rFonts w:cs="Arial"/>
                <w:szCs w:val="20"/>
              </w:rPr>
            </w:pPr>
            <w:r w:rsidRPr="001E1C93">
              <w:rPr>
                <w:rFonts w:cs="Arial"/>
                <w:szCs w:val="20"/>
              </w:rPr>
              <w:t>monitorować pracę zespołu</w:t>
            </w:r>
          </w:p>
          <w:p w14:paraId="04B35C8C" w14:textId="621EC89A" w:rsidR="00152B71" w:rsidRPr="001E1C93" w:rsidRDefault="00152B71" w:rsidP="002C4E08">
            <w:pPr>
              <w:pStyle w:val="Akapitzlist"/>
              <w:numPr>
                <w:ilvl w:val="0"/>
                <w:numId w:val="41"/>
              </w:numPr>
              <w:ind w:right="-107"/>
              <w:rPr>
                <w:rFonts w:cs="Arial"/>
                <w:szCs w:val="20"/>
              </w:rPr>
            </w:pPr>
            <w:r w:rsidRPr="001E1C93">
              <w:rPr>
                <w:rFonts w:cs="Arial"/>
                <w:szCs w:val="20"/>
              </w:rPr>
              <w:t>przewidzieć skutki nie</w:t>
            </w:r>
            <w:r w:rsidR="00B438C3" w:rsidRPr="001E1C93">
              <w:rPr>
                <w:rFonts w:cs="Arial"/>
                <w:szCs w:val="20"/>
              </w:rPr>
              <w:t>właściwego doboru osób do zadań</w:t>
            </w:r>
          </w:p>
          <w:p w14:paraId="6FF211F1" w14:textId="498C426E" w:rsidR="00152B71" w:rsidRPr="001E1C93" w:rsidRDefault="00152B71" w:rsidP="002C4E08">
            <w:pPr>
              <w:pStyle w:val="Akapitzlist"/>
              <w:numPr>
                <w:ilvl w:val="0"/>
                <w:numId w:val="41"/>
              </w:numPr>
              <w:ind w:right="-107"/>
              <w:rPr>
                <w:rFonts w:cs="Arial"/>
                <w:szCs w:val="20"/>
              </w:rPr>
            </w:pPr>
            <w:r w:rsidRPr="001E1C93">
              <w:rPr>
                <w:rFonts w:cs="Arial"/>
                <w:szCs w:val="20"/>
              </w:rPr>
              <w:t>zastosować wybrane metody i techniki pracy g</w:t>
            </w:r>
            <w:r w:rsidR="00B438C3" w:rsidRPr="001E1C93">
              <w:rPr>
                <w:rFonts w:cs="Arial"/>
                <w:szCs w:val="20"/>
              </w:rPr>
              <w:t>rupowej</w:t>
            </w:r>
          </w:p>
          <w:p w14:paraId="34A73566" w14:textId="6681130B" w:rsidR="00152B71" w:rsidRPr="001E1C93" w:rsidRDefault="00152B71" w:rsidP="002C4E08">
            <w:pPr>
              <w:pStyle w:val="Akapitzlist"/>
              <w:numPr>
                <w:ilvl w:val="0"/>
                <w:numId w:val="41"/>
              </w:numPr>
              <w:ind w:right="-107"/>
              <w:rPr>
                <w:rFonts w:cs="Arial"/>
                <w:szCs w:val="20"/>
              </w:rPr>
            </w:pPr>
            <w:r w:rsidRPr="001E1C93">
              <w:rPr>
                <w:rFonts w:cs="Arial"/>
                <w:szCs w:val="20"/>
              </w:rPr>
              <w:t>wyjaśnić podstawowe bariery w osiąganiu pożąd</w:t>
            </w:r>
            <w:r w:rsidR="00B438C3" w:rsidRPr="001E1C93">
              <w:rPr>
                <w:rFonts w:cs="Arial"/>
                <w:szCs w:val="20"/>
              </w:rPr>
              <w:t>anej efektywności pracy zespołu</w:t>
            </w:r>
          </w:p>
          <w:p w14:paraId="0DB864CC" w14:textId="5B172873" w:rsidR="00152B71" w:rsidRPr="001E1C93" w:rsidRDefault="00152B71" w:rsidP="002C4E08">
            <w:pPr>
              <w:pStyle w:val="Akapitzlist"/>
              <w:numPr>
                <w:ilvl w:val="0"/>
                <w:numId w:val="41"/>
              </w:numPr>
              <w:ind w:right="-107"/>
              <w:rPr>
                <w:rFonts w:cs="Arial"/>
                <w:szCs w:val="20"/>
              </w:rPr>
            </w:pPr>
            <w:r w:rsidRPr="001E1C93">
              <w:rPr>
                <w:rFonts w:cs="Arial"/>
                <w:szCs w:val="20"/>
              </w:rPr>
              <w:t>dokonać prostyc</w:t>
            </w:r>
            <w:r w:rsidR="00B438C3" w:rsidRPr="001E1C93">
              <w:rPr>
                <w:rFonts w:cs="Arial"/>
                <w:szCs w:val="20"/>
              </w:rPr>
              <w:t>h modernizacji stanowiska pracy</w:t>
            </w:r>
          </w:p>
          <w:p w14:paraId="75FF984F" w14:textId="0F1932D3" w:rsidR="00152B71" w:rsidRPr="001E1C93" w:rsidRDefault="00152B71" w:rsidP="002C4E08">
            <w:pPr>
              <w:pStyle w:val="Akapitzlist"/>
              <w:numPr>
                <w:ilvl w:val="0"/>
                <w:numId w:val="41"/>
              </w:numPr>
              <w:ind w:right="-107"/>
              <w:rPr>
                <w:rFonts w:cs="Arial"/>
                <w:szCs w:val="20"/>
              </w:rPr>
            </w:pPr>
            <w:r w:rsidRPr="001E1C93">
              <w:rPr>
                <w:rFonts w:cs="Arial"/>
                <w:szCs w:val="20"/>
              </w:rPr>
              <w:t>wyjaśnić zasadę działania urządzeń wspomagających automatyzac</w:t>
            </w:r>
            <w:r w:rsidR="00B438C3" w:rsidRPr="001E1C93">
              <w:rPr>
                <w:rFonts w:cs="Arial"/>
                <w:szCs w:val="20"/>
              </w:rPr>
              <w:t>ję pracy w produkcji zwierzęcej</w:t>
            </w:r>
          </w:p>
          <w:p w14:paraId="6983035C" w14:textId="51041B6B" w:rsidR="00152B71" w:rsidRPr="001E1C93" w:rsidRDefault="00152B71" w:rsidP="002C4E08">
            <w:pPr>
              <w:pStyle w:val="Akapitzlist"/>
              <w:numPr>
                <w:ilvl w:val="0"/>
                <w:numId w:val="41"/>
              </w:numPr>
              <w:ind w:right="-107"/>
              <w:rPr>
                <w:rFonts w:cs="Arial"/>
                <w:szCs w:val="20"/>
              </w:rPr>
            </w:pPr>
            <w:r w:rsidRPr="001E1C93">
              <w:rPr>
                <w:rFonts w:cs="Arial"/>
                <w:szCs w:val="20"/>
              </w:rPr>
              <w:t>zinterpretować zapisy dokumentów (instrukcji, schematów) związanych z montażem i demontażem komponentów ukł</w:t>
            </w:r>
            <w:r w:rsidR="00B438C3" w:rsidRPr="001E1C93">
              <w:rPr>
                <w:rFonts w:cs="Arial"/>
                <w:szCs w:val="20"/>
              </w:rPr>
              <w:t>adów sterujących i wykonawczych</w:t>
            </w:r>
          </w:p>
          <w:p w14:paraId="6224D994" w14:textId="0AB5DE20" w:rsidR="00152B71" w:rsidRPr="001E1C93" w:rsidRDefault="00152B71" w:rsidP="002C4E08">
            <w:pPr>
              <w:pStyle w:val="Akapitzlist"/>
              <w:numPr>
                <w:ilvl w:val="0"/>
                <w:numId w:val="41"/>
              </w:numPr>
              <w:ind w:right="-107"/>
              <w:rPr>
                <w:rFonts w:cs="Arial"/>
                <w:szCs w:val="20"/>
              </w:rPr>
            </w:pPr>
            <w:r w:rsidRPr="001E1C93">
              <w:rPr>
                <w:rFonts w:cs="Arial"/>
                <w:szCs w:val="20"/>
              </w:rPr>
              <w:t>dobrać parametry pracy urządzeń elektronicznych stosow</w:t>
            </w:r>
            <w:r w:rsidR="00B438C3" w:rsidRPr="001E1C93">
              <w:rPr>
                <w:rFonts w:cs="Arial"/>
                <w:szCs w:val="20"/>
              </w:rPr>
              <w:t>anych w urządzeniach rolniczych</w:t>
            </w:r>
          </w:p>
          <w:p w14:paraId="3ABBF7F4"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określić korzyści wynikające ze zdalnego monitorowania pracy urządzeń rolniczych </w:t>
            </w:r>
          </w:p>
          <w:p w14:paraId="582428C6"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zinterpretować dokumentację techniczną urządzeń rolniczych wyposażonych w układy elektryczne i elektroniczne </w:t>
            </w:r>
          </w:p>
          <w:p w14:paraId="7E3D2BA9"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zinterpretować dokumentację techniczną urządzeń rolniczych wyposażonych w układy hydrauliczne </w:t>
            </w:r>
          </w:p>
          <w:p w14:paraId="0BC0FCA4"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zinterpretować dokumentację techniczną maszyn rolniczych wyposażonych w układy pneumatyczne </w:t>
            </w:r>
          </w:p>
          <w:p w14:paraId="05A8D801"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rozwiązać problemy techniczne z wykorzystaniem dokumentacji technicznej urządzenia </w:t>
            </w:r>
          </w:p>
          <w:p w14:paraId="39734939"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dokonać kalkulacji kosztów jednostkowych eksploatacji urządzeń wyposażonych w układy </w:t>
            </w:r>
            <w:proofErr w:type="spellStart"/>
            <w:r w:rsidRPr="001E1C93">
              <w:rPr>
                <w:rFonts w:cs="Arial"/>
                <w:szCs w:val="20"/>
              </w:rPr>
              <w:t>mechatroniczne</w:t>
            </w:r>
            <w:proofErr w:type="spellEnd"/>
            <w:r w:rsidRPr="001E1C93">
              <w:rPr>
                <w:rFonts w:cs="Arial"/>
                <w:szCs w:val="20"/>
              </w:rPr>
              <w:t xml:space="preserve"> </w:t>
            </w:r>
          </w:p>
          <w:p w14:paraId="16CCE5A7"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przemieszczać się po menu panelów komputerowych urządzeń rolniczych </w:t>
            </w:r>
          </w:p>
          <w:p w14:paraId="4D92F841"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zmieniać ustawienia i parametry w panelach komputerowych urządzeń rolniczych </w:t>
            </w:r>
          </w:p>
          <w:p w14:paraId="1A4AC57C"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przemieszczać się po menu oraz podmenu w systemach sterujących pracą urządzeń rolniczych </w:t>
            </w:r>
          </w:p>
          <w:p w14:paraId="4186E0CA"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zmieniać ustawienia i parametry w systemach sterujących pracą urządzeń rolniczych </w:t>
            </w:r>
          </w:p>
        </w:tc>
        <w:tc>
          <w:tcPr>
            <w:tcW w:w="1275" w:type="dxa"/>
          </w:tcPr>
          <w:p w14:paraId="6E6A8ECE" w14:textId="77777777" w:rsidR="00152B71" w:rsidRPr="001E1C93" w:rsidRDefault="00152B71" w:rsidP="00BA32DE">
            <w:pPr>
              <w:spacing w:after="0"/>
              <w:jc w:val="center"/>
              <w:rPr>
                <w:rFonts w:cs="Arial"/>
                <w:szCs w:val="20"/>
              </w:rPr>
            </w:pPr>
            <w:r w:rsidRPr="001E1C93">
              <w:rPr>
                <w:rFonts w:cs="Arial"/>
                <w:szCs w:val="20"/>
              </w:rPr>
              <w:t>Klasa V</w:t>
            </w:r>
          </w:p>
        </w:tc>
      </w:tr>
      <w:tr w:rsidR="00152B71" w:rsidRPr="0080368D" w14:paraId="79741495" w14:textId="77777777" w:rsidTr="001D0532">
        <w:tc>
          <w:tcPr>
            <w:tcW w:w="1702" w:type="dxa"/>
            <w:vMerge/>
          </w:tcPr>
          <w:p w14:paraId="491C8F09" w14:textId="77777777" w:rsidR="00152B71" w:rsidRPr="001E1C93" w:rsidRDefault="00152B71" w:rsidP="00BA32DE">
            <w:pPr>
              <w:spacing w:after="0"/>
              <w:ind w:left="-108" w:right="-108"/>
              <w:rPr>
                <w:rFonts w:cs="Arial"/>
                <w:szCs w:val="20"/>
              </w:rPr>
            </w:pPr>
          </w:p>
        </w:tc>
        <w:tc>
          <w:tcPr>
            <w:tcW w:w="1984" w:type="dxa"/>
          </w:tcPr>
          <w:p w14:paraId="67A829A1" w14:textId="77777777" w:rsidR="00152B71" w:rsidRPr="001E1C93" w:rsidRDefault="00152B71" w:rsidP="00BA32DE">
            <w:pPr>
              <w:spacing w:after="0"/>
              <w:rPr>
                <w:rFonts w:cs="Arial"/>
                <w:szCs w:val="20"/>
              </w:rPr>
            </w:pPr>
            <w:r w:rsidRPr="001E1C93">
              <w:rPr>
                <w:rFonts w:cs="Arial"/>
                <w:szCs w:val="20"/>
              </w:rPr>
              <w:t>3. Diagnozowanie urządzeń i systemów elektronicznego wspomagania pracy w produkcji zwierzęcej</w:t>
            </w:r>
          </w:p>
        </w:tc>
        <w:tc>
          <w:tcPr>
            <w:tcW w:w="1276" w:type="dxa"/>
          </w:tcPr>
          <w:p w14:paraId="0E5293AE" w14:textId="1289C80E" w:rsidR="00152B71" w:rsidRPr="001E1C93" w:rsidRDefault="00152B71" w:rsidP="00BA32DE">
            <w:pPr>
              <w:spacing w:after="0"/>
              <w:jc w:val="center"/>
              <w:rPr>
                <w:rFonts w:cs="Arial"/>
                <w:szCs w:val="20"/>
              </w:rPr>
            </w:pPr>
          </w:p>
        </w:tc>
        <w:tc>
          <w:tcPr>
            <w:tcW w:w="5103" w:type="dxa"/>
          </w:tcPr>
          <w:p w14:paraId="10F839E7" w14:textId="5C39739C" w:rsidR="00152B71" w:rsidRPr="001E1C93" w:rsidRDefault="00152B71" w:rsidP="002C4E08">
            <w:pPr>
              <w:pStyle w:val="Akapitzlist"/>
              <w:numPr>
                <w:ilvl w:val="0"/>
                <w:numId w:val="41"/>
              </w:numPr>
              <w:ind w:right="-108"/>
              <w:rPr>
                <w:rFonts w:cs="Arial"/>
                <w:szCs w:val="20"/>
              </w:rPr>
            </w:pPr>
            <w:r w:rsidRPr="001E1C93">
              <w:rPr>
                <w:rFonts w:cs="Arial"/>
                <w:szCs w:val="20"/>
              </w:rPr>
              <w:t>przygotować dane zebrane za pomocą programów i urządzeń diagnozujących pracę urządzeń rolnictw</w:t>
            </w:r>
            <w:r w:rsidR="001D0532" w:rsidRPr="001E1C93">
              <w:rPr>
                <w:rFonts w:cs="Arial"/>
                <w:szCs w:val="20"/>
              </w:rPr>
              <w:t>a precyzyjnego do przetwarzania</w:t>
            </w:r>
          </w:p>
          <w:p w14:paraId="1DD21588" w14:textId="7940C0BD" w:rsidR="00152B71" w:rsidRPr="001E1C93" w:rsidRDefault="00152B71" w:rsidP="002C4E08">
            <w:pPr>
              <w:pStyle w:val="Akapitzlist"/>
              <w:numPr>
                <w:ilvl w:val="0"/>
                <w:numId w:val="41"/>
              </w:numPr>
              <w:ind w:right="-108"/>
              <w:rPr>
                <w:rFonts w:cs="Arial"/>
                <w:szCs w:val="20"/>
              </w:rPr>
            </w:pPr>
            <w:r w:rsidRPr="001E1C93">
              <w:rPr>
                <w:rFonts w:cs="Arial"/>
                <w:szCs w:val="20"/>
              </w:rPr>
              <w:t>zapisać dane zebrane z wykorzystaniem programów i urządzeń diagnozujących pracę urządzeń rolnictwa precyzyjnego na no</w:t>
            </w:r>
            <w:r w:rsidR="001D0532" w:rsidRPr="001E1C93">
              <w:rPr>
                <w:rFonts w:cs="Arial"/>
                <w:szCs w:val="20"/>
              </w:rPr>
              <w:t>śnikach pamięci lub „w chmurze”</w:t>
            </w:r>
          </w:p>
          <w:p w14:paraId="1F90C83E" w14:textId="5D833390" w:rsidR="00152B71" w:rsidRPr="001E1C93" w:rsidRDefault="00152B71" w:rsidP="002C4E08">
            <w:pPr>
              <w:pStyle w:val="Akapitzlist"/>
              <w:numPr>
                <w:ilvl w:val="0"/>
                <w:numId w:val="41"/>
              </w:numPr>
              <w:ind w:right="-108"/>
              <w:rPr>
                <w:rFonts w:cs="Arial"/>
                <w:szCs w:val="20"/>
              </w:rPr>
            </w:pPr>
            <w:r w:rsidRPr="001E1C93">
              <w:rPr>
                <w:rFonts w:cs="Arial"/>
                <w:szCs w:val="20"/>
              </w:rPr>
              <w:t>opisać procedury kalibracji podzes</w:t>
            </w:r>
            <w:r w:rsidR="001D0532" w:rsidRPr="001E1C93">
              <w:rPr>
                <w:rFonts w:cs="Arial"/>
                <w:szCs w:val="20"/>
              </w:rPr>
              <w:t>połów urządzeń rolniczych</w:t>
            </w:r>
          </w:p>
          <w:p w14:paraId="105EB118" w14:textId="6D2A55F1" w:rsidR="00152B71" w:rsidRPr="001E1C93" w:rsidRDefault="00152B71" w:rsidP="002C4E08">
            <w:pPr>
              <w:pStyle w:val="Akapitzlist"/>
              <w:numPr>
                <w:ilvl w:val="0"/>
                <w:numId w:val="41"/>
              </w:numPr>
              <w:ind w:right="-108"/>
              <w:rPr>
                <w:rFonts w:cs="Arial"/>
                <w:szCs w:val="20"/>
              </w:rPr>
            </w:pPr>
            <w:r w:rsidRPr="001E1C93">
              <w:rPr>
                <w:rFonts w:cs="Arial"/>
                <w:szCs w:val="20"/>
              </w:rPr>
              <w:t>wyjaśnić procedury związane z wykonaniem przeglądu systemów elektron</w:t>
            </w:r>
            <w:r w:rsidR="001D0532" w:rsidRPr="001E1C93">
              <w:rPr>
                <w:rFonts w:cs="Arial"/>
                <w:szCs w:val="20"/>
              </w:rPr>
              <w:t>icznych urządzeniach rolniczych</w:t>
            </w:r>
          </w:p>
          <w:p w14:paraId="1BBC8C89" w14:textId="289AA072" w:rsidR="00152B71" w:rsidRPr="001E1C93" w:rsidRDefault="00152B71" w:rsidP="002C4E08">
            <w:pPr>
              <w:pStyle w:val="Akapitzlist"/>
              <w:numPr>
                <w:ilvl w:val="0"/>
                <w:numId w:val="41"/>
              </w:numPr>
              <w:ind w:right="-108"/>
              <w:rPr>
                <w:rFonts w:cs="Arial"/>
                <w:szCs w:val="20"/>
              </w:rPr>
            </w:pPr>
            <w:r w:rsidRPr="001E1C93">
              <w:rPr>
                <w:rFonts w:cs="Arial"/>
                <w:szCs w:val="20"/>
              </w:rPr>
              <w:t>wykonać przegląd techniczny systemów elektronicznych w urządzeniach r</w:t>
            </w:r>
            <w:r w:rsidR="001D0532" w:rsidRPr="001E1C93">
              <w:rPr>
                <w:rFonts w:cs="Arial"/>
                <w:szCs w:val="20"/>
              </w:rPr>
              <w:t>olniczych zgodnie z procedurami</w:t>
            </w:r>
          </w:p>
          <w:p w14:paraId="2B681AB2" w14:textId="4CD046A0" w:rsidR="00152B71" w:rsidRPr="001E1C93" w:rsidRDefault="00152B71" w:rsidP="002C4E08">
            <w:pPr>
              <w:pStyle w:val="Akapitzlist"/>
              <w:numPr>
                <w:ilvl w:val="0"/>
                <w:numId w:val="41"/>
              </w:numPr>
              <w:ind w:right="-108"/>
              <w:rPr>
                <w:rFonts w:cs="Arial"/>
                <w:szCs w:val="20"/>
              </w:rPr>
            </w:pPr>
            <w:r w:rsidRPr="001E1C93">
              <w:rPr>
                <w:rFonts w:cs="Arial"/>
                <w:szCs w:val="20"/>
              </w:rPr>
              <w:t xml:space="preserve">określić usterki w działaniu sieci </w:t>
            </w:r>
            <w:proofErr w:type="spellStart"/>
            <w:r w:rsidRPr="001E1C93">
              <w:rPr>
                <w:rFonts w:cs="Arial"/>
                <w:szCs w:val="20"/>
              </w:rPr>
              <w:t>przesyłu</w:t>
            </w:r>
            <w:proofErr w:type="spellEnd"/>
            <w:r w:rsidRPr="001E1C93">
              <w:rPr>
                <w:rFonts w:cs="Arial"/>
                <w:szCs w:val="20"/>
              </w:rPr>
              <w:t xml:space="preserve"> informacji wewnętrznej systemów elektronicznych za </w:t>
            </w:r>
            <w:r w:rsidR="001D0532" w:rsidRPr="001E1C93">
              <w:rPr>
                <w:rFonts w:cs="Arial"/>
                <w:szCs w:val="20"/>
              </w:rPr>
              <w:t>pomocą narzędzi diagnostycznych</w:t>
            </w:r>
          </w:p>
          <w:p w14:paraId="53D4D79C" w14:textId="3D1946E5" w:rsidR="00152B71" w:rsidRPr="001E1C93" w:rsidRDefault="00152B71" w:rsidP="002C4E08">
            <w:pPr>
              <w:pStyle w:val="Akapitzlist"/>
              <w:numPr>
                <w:ilvl w:val="0"/>
                <w:numId w:val="41"/>
              </w:numPr>
              <w:ind w:right="-108"/>
              <w:rPr>
                <w:rFonts w:cs="Arial"/>
                <w:szCs w:val="20"/>
              </w:rPr>
            </w:pPr>
            <w:r w:rsidRPr="001E1C93">
              <w:rPr>
                <w:rFonts w:cs="Arial"/>
                <w:szCs w:val="20"/>
              </w:rPr>
              <w:t xml:space="preserve">wyjaśnić zasady i uwarunkowania poprawnego działania sieci </w:t>
            </w:r>
            <w:proofErr w:type="spellStart"/>
            <w:r w:rsidRPr="001E1C93">
              <w:rPr>
                <w:rFonts w:cs="Arial"/>
                <w:szCs w:val="20"/>
              </w:rPr>
              <w:t>przesyłu</w:t>
            </w:r>
            <w:proofErr w:type="spellEnd"/>
            <w:r w:rsidRPr="001E1C93">
              <w:rPr>
                <w:rFonts w:cs="Arial"/>
                <w:szCs w:val="20"/>
              </w:rPr>
              <w:t xml:space="preserve"> informacji wewnętrznej systemów elek</w:t>
            </w:r>
            <w:r w:rsidR="001D0532" w:rsidRPr="001E1C93">
              <w:rPr>
                <w:rFonts w:cs="Arial"/>
                <w:szCs w:val="20"/>
              </w:rPr>
              <w:t>tronicznych urządzeń rolniczych</w:t>
            </w:r>
          </w:p>
          <w:p w14:paraId="27605750" w14:textId="53D13F57"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rozpoznać za pomocą narzędzi pomiarowych (diagnostycznych) nieprawidłowe działanie sieci </w:t>
            </w:r>
            <w:proofErr w:type="spellStart"/>
            <w:r w:rsidRPr="001E1C93">
              <w:rPr>
                <w:rFonts w:cs="Arial"/>
                <w:szCs w:val="20"/>
              </w:rPr>
              <w:t>przesyłu</w:t>
            </w:r>
            <w:proofErr w:type="spellEnd"/>
            <w:r w:rsidRPr="001E1C93">
              <w:rPr>
                <w:rFonts w:cs="Arial"/>
                <w:szCs w:val="20"/>
              </w:rPr>
              <w:t xml:space="preserve"> informacji wewnętrznej systemów elek</w:t>
            </w:r>
            <w:r w:rsidR="001D0532" w:rsidRPr="001E1C93">
              <w:rPr>
                <w:rFonts w:cs="Arial"/>
                <w:szCs w:val="20"/>
              </w:rPr>
              <w:t>tronicznych urządzeń rolniczych</w:t>
            </w:r>
          </w:p>
          <w:p w14:paraId="36025129" w14:textId="157ECE7C" w:rsidR="00152B71" w:rsidRPr="001E1C93" w:rsidRDefault="001D0532" w:rsidP="002C4E08">
            <w:pPr>
              <w:pStyle w:val="Akapitzlist"/>
              <w:numPr>
                <w:ilvl w:val="0"/>
                <w:numId w:val="41"/>
              </w:numPr>
              <w:ind w:right="-108"/>
              <w:rPr>
                <w:rFonts w:cs="Arial"/>
                <w:szCs w:val="20"/>
              </w:rPr>
            </w:pPr>
            <w:r w:rsidRPr="001E1C93">
              <w:rPr>
                <w:rFonts w:cs="Arial"/>
                <w:szCs w:val="20"/>
              </w:rPr>
              <w:t>za</w:t>
            </w:r>
            <w:r w:rsidR="00152B71" w:rsidRPr="001E1C93">
              <w:rPr>
                <w:rFonts w:cs="Arial"/>
                <w:szCs w:val="20"/>
              </w:rPr>
              <w:t>rejestrować wyniki pomiarów diagnostycznych w układach sterujących i w</w:t>
            </w:r>
            <w:r w:rsidRPr="001E1C93">
              <w:rPr>
                <w:rFonts w:cs="Arial"/>
                <w:szCs w:val="20"/>
              </w:rPr>
              <w:t>ykonawczych urządzeń rolniczych</w:t>
            </w:r>
          </w:p>
          <w:p w14:paraId="11F0551C" w14:textId="4D8E4CED" w:rsidR="00152B71" w:rsidRPr="001E1C93" w:rsidRDefault="00152B71" w:rsidP="002C4E08">
            <w:pPr>
              <w:pStyle w:val="Akapitzlist"/>
              <w:numPr>
                <w:ilvl w:val="0"/>
                <w:numId w:val="41"/>
              </w:numPr>
              <w:ind w:right="-108"/>
              <w:rPr>
                <w:rFonts w:cs="Arial"/>
                <w:szCs w:val="20"/>
              </w:rPr>
            </w:pPr>
            <w:r w:rsidRPr="001E1C93">
              <w:rPr>
                <w:rFonts w:cs="Arial"/>
                <w:szCs w:val="20"/>
              </w:rPr>
              <w:t>odczytać kody błędów systemowych w układach sterujących i w</w:t>
            </w:r>
            <w:r w:rsidR="001D0532" w:rsidRPr="001E1C93">
              <w:rPr>
                <w:rFonts w:cs="Arial"/>
                <w:szCs w:val="20"/>
              </w:rPr>
              <w:t>ykonawczych urządzeń rolniczych</w:t>
            </w:r>
          </w:p>
          <w:p w14:paraId="4BFDC406" w14:textId="4FBCA57D" w:rsidR="00152B71" w:rsidRPr="001E1C93" w:rsidRDefault="00152B71" w:rsidP="002C4E08">
            <w:pPr>
              <w:pStyle w:val="Akapitzlist"/>
              <w:numPr>
                <w:ilvl w:val="0"/>
                <w:numId w:val="41"/>
              </w:numPr>
              <w:ind w:right="-108"/>
              <w:rPr>
                <w:rFonts w:cs="Arial"/>
                <w:szCs w:val="20"/>
              </w:rPr>
            </w:pPr>
            <w:r w:rsidRPr="001E1C93">
              <w:rPr>
                <w:rFonts w:cs="Arial"/>
                <w:szCs w:val="20"/>
              </w:rPr>
              <w:t>ustalić rodzaj usterek i niedo</w:t>
            </w:r>
            <w:r w:rsidR="001D0532" w:rsidRPr="001E1C93">
              <w:rPr>
                <w:rFonts w:cs="Arial"/>
                <w:szCs w:val="20"/>
              </w:rPr>
              <w:t>magań na podstawie kodów błędów</w:t>
            </w:r>
          </w:p>
          <w:p w14:paraId="61560480" w14:textId="237C2154" w:rsidR="00152B71" w:rsidRPr="001E1C93" w:rsidRDefault="00152B71" w:rsidP="002C4E08">
            <w:pPr>
              <w:pStyle w:val="Akapitzlist"/>
              <w:numPr>
                <w:ilvl w:val="0"/>
                <w:numId w:val="41"/>
              </w:numPr>
              <w:ind w:right="-108"/>
              <w:rPr>
                <w:rFonts w:cs="Arial"/>
                <w:szCs w:val="20"/>
              </w:rPr>
            </w:pPr>
            <w:r w:rsidRPr="001E1C93">
              <w:rPr>
                <w:rFonts w:cs="Arial"/>
                <w:szCs w:val="20"/>
              </w:rPr>
              <w:t>dobrać części zamienne do wykonania określo</w:t>
            </w:r>
            <w:r w:rsidR="001D0532" w:rsidRPr="001E1C93">
              <w:rPr>
                <w:rFonts w:cs="Arial"/>
                <w:szCs w:val="20"/>
              </w:rPr>
              <w:t>nych napraw układów i elementów</w:t>
            </w:r>
          </w:p>
          <w:p w14:paraId="3BF7990A" w14:textId="54532CB6" w:rsidR="00152B71" w:rsidRPr="001E1C93" w:rsidRDefault="00152B71" w:rsidP="002C4E08">
            <w:pPr>
              <w:pStyle w:val="Akapitzlist"/>
              <w:numPr>
                <w:ilvl w:val="0"/>
                <w:numId w:val="41"/>
              </w:numPr>
              <w:ind w:right="-108"/>
              <w:rPr>
                <w:rFonts w:cs="Arial"/>
                <w:szCs w:val="20"/>
              </w:rPr>
            </w:pPr>
            <w:r w:rsidRPr="001E1C93">
              <w:rPr>
                <w:rFonts w:cs="Arial"/>
                <w:szCs w:val="20"/>
              </w:rPr>
              <w:t>dokonać kalkulacji kosztów p</w:t>
            </w:r>
            <w:r w:rsidR="001D0532" w:rsidRPr="001E1C93">
              <w:rPr>
                <w:rFonts w:cs="Arial"/>
                <w:szCs w:val="20"/>
              </w:rPr>
              <w:t>lanowanych napraw</w:t>
            </w:r>
          </w:p>
          <w:p w14:paraId="24B6D5BF" w14:textId="5FE8C380" w:rsidR="00152B71" w:rsidRPr="001E1C93" w:rsidRDefault="00152B71" w:rsidP="002C4E08">
            <w:pPr>
              <w:pStyle w:val="Akapitzlist"/>
              <w:numPr>
                <w:ilvl w:val="0"/>
                <w:numId w:val="41"/>
              </w:numPr>
              <w:ind w:right="-108"/>
              <w:rPr>
                <w:rFonts w:cs="Arial"/>
                <w:szCs w:val="20"/>
              </w:rPr>
            </w:pPr>
            <w:r w:rsidRPr="001E1C93">
              <w:rPr>
                <w:rFonts w:cs="Arial"/>
                <w:szCs w:val="20"/>
              </w:rPr>
              <w:t>określić metody usuwania nieprawidłowości w działaniu ukł</w:t>
            </w:r>
            <w:r w:rsidR="001D0532" w:rsidRPr="001E1C93">
              <w:rPr>
                <w:rFonts w:cs="Arial"/>
                <w:szCs w:val="20"/>
              </w:rPr>
              <w:t>adów sterujących i wykonawczych</w:t>
            </w:r>
          </w:p>
          <w:p w14:paraId="1532D44F" w14:textId="5AF80F04" w:rsidR="00152B71" w:rsidRPr="001E1C93" w:rsidRDefault="00152B71" w:rsidP="002C4E08">
            <w:pPr>
              <w:pStyle w:val="Akapitzlist"/>
              <w:numPr>
                <w:ilvl w:val="0"/>
                <w:numId w:val="41"/>
              </w:numPr>
              <w:ind w:right="-108"/>
              <w:rPr>
                <w:rFonts w:cs="Arial"/>
                <w:szCs w:val="20"/>
              </w:rPr>
            </w:pPr>
            <w:r w:rsidRPr="001E1C93">
              <w:rPr>
                <w:rFonts w:cs="Arial"/>
                <w:szCs w:val="20"/>
              </w:rPr>
              <w:t>określić podzespoły układów sterujących i wykonawczych wymagające okresowej konserwac</w:t>
            </w:r>
            <w:r w:rsidR="001D0532" w:rsidRPr="001E1C93">
              <w:rPr>
                <w:rFonts w:cs="Arial"/>
                <w:szCs w:val="20"/>
              </w:rPr>
              <w:t>ji zgodnie z instrukcją obsługi</w:t>
            </w:r>
          </w:p>
          <w:p w14:paraId="5A079EF5" w14:textId="30AF883A" w:rsidR="00152B71" w:rsidRPr="001E1C93" w:rsidRDefault="00152B71" w:rsidP="002C4E08">
            <w:pPr>
              <w:pStyle w:val="Akapitzlist"/>
              <w:numPr>
                <w:ilvl w:val="0"/>
                <w:numId w:val="41"/>
              </w:numPr>
              <w:ind w:right="-108"/>
              <w:rPr>
                <w:rFonts w:cs="Arial"/>
                <w:szCs w:val="20"/>
              </w:rPr>
            </w:pPr>
            <w:r w:rsidRPr="001E1C93">
              <w:rPr>
                <w:rFonts w:cs="Arial"/>
                <w:szCs w:val="20"/>
              </w:rPr>
              <w:t>wykonać okresową konserwację układów sterujących i wykonawczych stosowanych w urządzeniach rolniczy</w:t>
            </w:r>
            <w:r w:rsidR="001D0532" w:rsidRPr="001E1C93">
              <w:rPr>
                <w:rFonts w:cs="Arial"/>
                <w:szCs w:val="20"/>
              </w:rPr>
              <w:t>ch zgodnie z instrukcją obsługi</w:t>
            </w:r>
          </w:p>
          <w:p w14:paraId="716A090C" w14:textId="6C99333F" w:rsidR="00152B71" w:rsidRPr="001E1C93" w:rsidRDefault="00152B71" w:rsidP="002C4E08">
            <w:pPr>
              <w:pStyle w:val="Akapitzlist"/>
              <w:numPr>
                <w:ilvl w:val="0"/>
                <w:numId w:val="41"/>
              </w:numPr>
              <w:ind w:right="-108"/>
              <w:rPr>
                <w:rFonts w:cs="Arial"/>
                <w:szCs w:val="20"/>
              </w:rPr>
            </w:pPr>
            <w:r w:rsidRPr="001E1C93">
              <w:rPr>
                <w:rFonts w:cs="Arial"/>
                <w:szCs w:val="20"/>
              </w:rPr>
              <w:t>dobrać narzędzia i materiały do wykonania konserwacji układów sterujących i wykonaw</w:t>
            </w:r>
            <w:r w:rsidR="001D0532" w:rsidRPr="001E1C93">
              <w:rPr>
                <w:rFonts w:cs="Arial"/>
                <w:szCs w:val="20"/>
              </w:rPr>
              <w:t>czych w urządzeniach rolniczych</w:t>
            </w:r>
          </w:p>
          <w:p w14:paraId="0BEA0EB8" w14:textId="3160ADF3" w:rsidR="00152B71" w:rsidRPr="001E1C93" w:rsidRDefault="00152B71" w:rsidP="002C4E08">
            <w:pPr>
              <w:pStyle w:val="Akapitzlist"/>
              <w:numPr>
                <w:ilvl w:val="0"/>
                <w:numId w:val="41"/>
              </w:numPr>
              <w:ind w:right="-108"/>
              <w:rPr>
                <w:rFonts w:cs="Arial"/>
                <w:szCs w:val="20"/>
              </w:rPr>
            </w:pPr>
            <w:r w:rsidRPr="001E1C93">
              <w:rPr>
                <w:rFonts w:cs="Arial"/>
                <w:szCs w:val="20"/>
              </w:rPr>
              <w:t>wykonać konserwację układów sterujących i wykonawczych w urządzeniach r</w:t>
            </w:r>
            <w:r w:rsidR="001D0532" w:rsidRPr="001E1C93">
              <w:rPr>
                <w:rFonts w:cs="Arial"/>
                <w:szCs w:val="20"/>
              </w:rPr>
              <w:t>olniczych zgodnie z procedurami</w:t>
            </w:r>
          </w:p>
          <w:p w14:paraId="0B92CEF7" w14:textId="416751C2" w:rsidR="00152B71" w:rsidRPr="001E1C93" w:rsidRDefault="00152B71" w:rsidP="002C4E08">
            <w:pPr>
              <w:pStyle w:val="Akapitzlist"/>
              <w:numPr>
                <w:ilvl w:val="0"/>
                <w:numId w:val="41"/>
              </w:numPr>
              <w:ind w:right="-108"/>
              <w:rPr>
                <w:rFonts w:cs="Arial"/>
                <w:szCs w:val="20"/>
              </w:rPr>
            </w:pPr>
            <w:r w:rsidRPr="001E1C93">
              <w:rPr>
                <w:rFonts w:cs="Arial"/>
                <w:szCs w:val="20"/>
              </w:rPr>
              <w:t xml:space="preserve">rozróżnić dokumentację dotyczącą eksploatacji urządzeń rolniczych wyposażonych w układy sterujące i </w:t>
            </w:r>
            <w:r w:rsidR="001D0532" w:rsidRPr="001E1C93">
              <w:rPr>
                <w:rFonts w:cs="Arial"/>
                <w:szCs w:val="20"/>
              </w:rPr>
              <w:t>wykonawcze</w:t>
            </w:r>
          </w:p>
        </w:tc>
        <w:tc>
          <w:tcPr>
            <w:tcW w:w="3828" w:type="dxa"/>
          </w:tcPr>
          <w:p w14:paraId="1A1A959A" w14:textId="583690C8" w:rsidR="00152B71" w:rsidRPr="001E1C93" w:rsidRDefault="00152B71" w:rsidP="002C4E08">
            <w:pPr>
              <w:pStyle w:val="Akapitzlist"/>
              <w:numPr>
                <w:ilvl w:val="0"/>
                <w:numId w:val="41"/>
              </w:numPr>
              <w:ind w:right="-107"/>
              <w:rPr>
                <w:rFonts w:cs="Arial"/>
                <w:szCs w:val="20"/>
              </w:rPr>
            </w:pPr>
            <w:r w:rsidRPr="001E1C93">
              <w:rPr>
                <w:rFonts w:cs="Arial"/>
                <w:szCs w:val="20"/>
              </w:rPr>
              <w:t>dobrać oprogramowanie oraz urządzenie do diagnozowania pracy układów sterujących i w</w:t>
            </w:r>
            <w:r w:rsidR="00B438C3" w:rsidRPr="001E1C93">
              <w:rPr>
                <w:rFonts w:cs="Arial"/>
                <w:szCs w:val="20"/>
              </w:rPr>
              <w:t>ykonawczych urządzeń rolniczych</w:t>
            </w:r>
          </w:p>
          <w:p w14:paraId="08E9ED72" w14:textId="706F4067" w:rsidR="00152B71" w:rsidRPr="001E1C93" w:rsidRDefault="00152B71" w:rsidP="002C4E08">
            <w:pPr>
              <w:pStyle w:val="Akapitzlist"/>
              <w:numPr>
                <w:ilvl w:val="0"/>
                <w:numId w:val="41"/>
              </w:numPr>
              <w:ind w:right="-107"/>
              <w:rPr>
                <w:rFonts w:cs="Arial"/>
                <w:szCs w:val="20"/>
              </w:rPr>
            </w:pPr>
            <w:r w:rsidRPr="001E1C93">
              <w:rPr>
                <w:rFonts w:cs="Arial"/>
                <w:szCs w:val="20"/>
              </w:rPr>
              <w:t>odczytać wartości pracy układów sterujących i wykonawczych urządzeń rolniczych, wykorzystując pro</w:t>
            </w:r>
            <w:r w:rsidR="001D0532" w:rsidRPr="001E1C93">
              <w:rPr>
                <w:rFonts w:cs="Arial"/>
                <w:szCs w:val="20"/>
              </w:rPr>
              <w:t>gramy i urządzenia diagnozujące</w:t>
            </w:r>
          </w:p>
          <w:p w14:paraId="1146E03F" w14:textId="44B6AB1F" w:rsidR="00152B71" w:rsidRPr="001E1C93" w:rsidRDefault="00152B71" w:rsidP="002C4E08">
            <w:pPr>
              <w:pStyle w:val="Akapitzlist"/>
              <w:numPr>
                <w:ilvl w:val="0"/>
                <w:numId w:val="41"/>
              </w:numPr>
              <w:ind w:right="-107"/>
              <w:rPr>
                <w:rFonts w:cs="Arial"/>
                <w:szCs w:val="20"/>
              </w:rPr>
            </w:pPr>
            <w:r w:rsidRPr="001E1C93">
              <w:rPr>
                <w:rFonts w:cs="Arial"/>
                <w:szCs w:val="20"/>
              </w:rPr>
              <w:t>zinterpretować zapisy z instrukcji obsługi układów sterujących i wykonawczych urządzeń r</w:t>
            </w:r>
            <w:r w:rsidR="001D0532" w:rsidRPr="001E1C93">
              <w:rPr>
                <w:rFonts w:cs="Arial"/>
                <w:szCs w:val="20"/>
              </w:rPr>
              <w:t>olniczych zgodnie z procedurami</w:t>
            </w:r>
          </w:p>
          <w:p w14:paraId="67157C58" w14:textId="52C3B2E6" w:rsidR="00152B71" w:rsidRPr="001E1C93" w:rsidRDefault="00152B71" w:rsidP="002C4E08">
            <w:pPr>
              <w:pStyle w:val="Akapitzlist"/>
              <w:numPr>
                <w:ilvl w:val="0"/>
                <w:numId w:val="41"/>
              </w:numPr>
              <w:ind w:right="-107"/>
              <w:rPr>
                <w:rFonts w:cs="Arial"/>
                <w:szCs w:val="20"/>
              </w:rPr>
            </w:pPr>
            <w:r w:rsidRPr="001E1C93">
              <w:rPr>
                <w:rFonts w:cs="Arial"/>
                <w:szCs w:val="20"/>
              </w:rPr>
              <w:t>wyjaśnić zasady kalibracji układów sterujących i w</w:t>
            </w:r>
            <w:r w:rsidR="001D0532" w:rsidRPr="001E1C93">
              <w:rPr>
                <w:rFonts w:cs="Arial"/>
                <w:szCs w:val="20"/>
              </w:rPr>
              <w:t>ykonawczych urządzeń rolniczych</w:t>
            </w:r>
          </w:p>
          <w:p w14:paraId="3E50234C" w14:textId="17A3FFB7" w:rsidR="00152B71" w:rsidRPr="001E1C93" w:rsidRDefault="00152B71" w:rsidP="002C4E08">
            <w:pPr>
              <w:pStyle w:val="Akapitzlist"/>
              <w:numPr>
                <w:ilvl w:val="0"/>
                <w:numId w:val="41"/>
              </w:numPr>
              <w:ind w:right="-107"/>
              <w:rPr>
                <w:rFonts w:cs="Arial"/>
                <w:szCs w:val="20"/>
              </w:rPr>
            </w:pPr>
            <w:r w:rsidRPr="001E1C93">
              <w:rPr>
                <w:rFonts w:cs="Arial"/>
                <w:szCs w:val="20"/>
              </w:rPr>
              <w:t>wykonać końcową kalibrację układów sterujących i wykonawczych urządzeń r</w:t>
            </w:r>
            <w:r w:rsidR="001D0532" w:rsidRPr="001E1C93">
              <w:rPr>
                <w:rFonts w:cs="Arial"/>
                <w:szCs w:val="20"/>
              </w:rPr>
              <w:t>olniczych zgodnie z procedurami</w:t>
            </w:r>
          </w:p>
          <w:p w14:paraId="2366E098" w14:textId="405EA015" w:rsidR="00152B71" w:rsidRPr="001E1C93" w:rsidRDefault="00152B71" w:rsidP="002C4E08">
            <w:pPr>
              <w:pStyle w:val="Akapitzlist"/>
              <w:numPr>
                <w:ilvl w:val="0"/>
                <w:numId w:val="41"/>
              </w:numPr>
              <w:ind w:right="-107"/>
              <w:rPr>
                <w:rFonts w:cs="Arial"/>
                <w:szCs w:val="20"/>
              </w:rPr>
            </w:pPr>
            <w:r w:rsidRPr="001E1C93">
              <w:rPr>
                <w:rFonts w:cs="Arial"/>
                <w:szCs w:val="20"/>
              </w:rPr>
              <w:t>zinterpretować zapisy z instrukcji obsługi systemów elektronic</w:t>
            </w:r>
            <w:r w:rsidR="001D0532" w:rsidRPr="001E1C93">
              <w:rPr>
                <w:rFonts w:cs="Arial"/>
                <w:szCs w:val="20"/>
              </w:rPr>
              <w:t>znych w urządzeniach rolniczych</w:t>
            </w:r>
          </w:p>
          <w:p w14:paraId="3CC2F3B9" w14:textId="51152764" w:rsidR="00152B71" w:rsidRPr="001E1C93" w:rsidRDefault="00152B71" w:rsidP="002C4E08">
            <w:pPr>
              <w:pStyle w:val="Akapitzlist"/>
              <w:numPr>
                <w:ilvl w:val="0"/>
                <w:numId w:val="41"/>
              </w:numPr>
              <w:ind w:right="-107"/>
              <w:rPr>
                <w:rFonts w:cs="Arial"/>
                <w:szCs w:val="20"/>
              </w:rPr>
            </w:pPr>
            <w:r w:rsidRPr="001E1C93">
              <w:rPr>
                <w:rFonts w:cs="Arial"/>
                <w:szCs w:val="20"/>
              </w:rPr>
              <w:t>rozpoznać nieprawidłowe działanie systemów elektronicznych wspomagających automat</w:t>
            </w:r>
            <w:r w:rsidR="00B438C3" w:rsidRPr="001E1C93">
              <w:rPr>
                <w:rFonts w:cs="Arial"/>
                <w:szCs w:val="20"/>
              </w:rPr>
              <w:t>yczną pracę urządzeń rolniczych</w:t>
            </w:r>
          </w:p>
          <w:p w14:paraId="1E0CC525" w14:textId="7A3D338B" w:rsidR="00152B71" w:rsidRPr="001E1C93" w:rsidRDefault="00152B71" w:rsidP="002C4E08">
            <w:pPr>
              <w:pStyle w:val="Akapitzlist"/>
              <w:numPr>
                <w:ilvl w:val="0"/>
                <w:numId w:val="41"/>
              </w:numPr>
              <w:ind w:right="-107"/>
              <w:rPr>
                <w:rFonts w:cs="Arial"/>
                <w:szCs w:val="20"/>
              </w:rPr>
            </w:pPr>
            <w:r w:rsidRPr="001E1C93">
              <w:rPr>
                <w:rFonts w:cs="Arial"/>
                <w:szCs w:val="20"/>
              </w:rPr>
              <w:t>przedstawić wyniki pomiarów diagnostycznych w układach sterujących i wykonawczy</w:t>
            </w:r>
            <w:r w:rsidR="00B438C3" w:rsidRPr="001E1C93">
              <w:rPr>
                <w:rFonts w:cs="Arial"/>
                <w:szCs w:val="20"/>
              </w:rPr>
              <w:t>ch urządzeń rolniczych</w:t>
            </w:r>
          </w:p>
          <w:p w14:paraId="6AF3D41C"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przeanalizować wyniki pomiarów diagnostycznych w układach sterujących i wykonawczych urządzeń rolniczych </w:t>
            </w:r>
          </w:p>
          <w:p w14:paraId="271D34CD" w14:textId="09E07556" w:rsidR="00152B71" w:rsidRPr="001E1C93" w:rsidRDefault="00152B71" w:rsidP="002C4E08">
            <w:pPr>
              <w:pStyle w:val="Akapitzlist"/>
              <w:numPr>
                <w:ilvl w:val="0"/>
                <w:numId w:val="41"/>
              </w:numPr>
              <w:ind w:right="-107"/>
              <w:rPr>
                <w:rFonts w:cs="Arial"/>
                <w:szCs w:val="20"/>
              </w:rPr>
            </w:pPr>
            <w:r w:rsidRPr="001E1C93">
              <w:rPr>
                <w:rFonts w:cs="Arial"/>
                <w:szCs w:val="20"/>
              </w:rPr>
              <w:t>dokonać analizy kodów błędów systemowych w układach sterujących i w</w:t>
            </w:r>
            <w:r w:rsidR="00B438C3" w:rsidRPr="001E1C93">
              <w:rPr>
                <w:rFonts w:cs="Arial"/>
                <w:szCs w:val="20"/>
              </w:rPr>
              <w:t>ykonawczych urządzeń rolniczych</w:t>
            </w:r>
          </w:p>
          <w:p w14:paraId="267F756A" w14:textId="30953FAC" w:rsidR="00152B71" w:rsidRPr="001E1C93" w:rsidRDefault="00152B71" w:rsidP="002C4E08">
            <w:pPr>
              <w:pStyle w:val="Akapitzlist"/>
              <w:numPr>
                <w:ilvl w:val="0"/>
                <w:numId w:val="41"/>
              </w:numPr>
              <w:ind w:right="-107"/>
              <w:rPr>
                <w:rFonts w:cs="Arial"/>
                <w:szCs w:val="20"/>
              </w:rPr>
            </w:pPr>
            <w:r w:rsidRPr="001E1C93">
              <w:rPr>
                <w:rFonts w:cs="Arial"/>
                <w:szCs w:val="20"/>
              </w:rPr>
              <w:t>opisać sposoby usunięcia usterek i niedomagań występujących w układach sterujących i w</w:t>
            </w:r>
            <w:r w:rsidR="00B438C3" w:rsidRPr="001E1C93">
              <w:rPr>
                <w:rFonts w:cs="Arial"/>
                <w:szCs w:val="20"/>
              </w:rPr>
              <w:t>ykonawczych urządzeń rolniczych</w:t>
            </w:r>
          </w:p>
          <w:p w14:paraId="02C82E4A" w14:textId="02D619B3" w:rsidR="00152B71" w:rsidRPr="001E1C93" w:rsidRDefault="00152B71" w:rsidP="002C4E08">
            <w:pPr>
              <w:pStyle w:val="Akapitzlist"/>
              <w:numPr>
                <w:ilvl w:val="0"/>
                <w:numId w:val="41"/>
              </w:numPr>
              <w:ind w:right="-107"/>
              <w:rPr>
                <w:rFonts w:cs="Arial"/>
                <w:szCs w:val="20"/>
              </w:rPr>
            </w:pPr>
            <w:r w:rsidRPr="001E1C93">
              <w:rPr>
                <w:rFonts w:cs="Arial"/>
                <w:szCs w:val="20"/>
              </w:rPr>
              <w:t>dobrać metody usuwania nieprawidłowości na podstawie ok</w:t>
            </w:r>
            <w:r w:rsidR="00B438C3" w:rsidRPr="001E1C93">
              <w:rPr>
                <w:rFonts w:cs="Arial"/>
                <w:szCs w:val="20"/>
              </w:rPr>
              <w:t>reślonego przypadku serwisowego</w:t>
            </w:r>
          </w:p>
          <w:p w14:paraId="54A48AFF" w14:textId="77777777" w:rsidR="00152B71" w:rsidRPr="001E1C93" w:rsidRDefault="00152B71" w:rsidP="002C4E08">
            <w:pPr>
              <w:pStyle w:val="Akapitzlist"/>
              <w:numPr>
                <w:ilvl w:val="0"/>
                <w:numId w:val="41"/>
              </w:numPr>
              <w:ind w:right="-107"/>
              <w:rPr>
                <w:rFonts w:cs="Arial"/>
                <w:szCs w:val="20"/>
              </w:rPr>
            </w:pPr>
            <w:r w:rsidRPr="001E1C93">
              <w:rPr>
                <w:rFonts w:cs="Arial"/>
                <w:szCs w:val="20"/>
              </w:rPr>
              <w:t xml:space="preserve">dobrać narzędzia do określonego sposobu usuwania nieprawidłowości w działaniu układów sterujących i wykonawczych urządzeń rolniczych zgodnie z procedurami </w:t>
            </w:r>
          </w:p>
        </w:tc>
        <w:tc>
          <w:tcPr>
            <w:tcW w:w="1275" w:type="dxa"/>
          </w:tcPr>
          <w:p w14:paraId="477548BB" w14:textId="77777777" w:rsidR="00152B71" w:rsidRPr="001E1C93" w:rsidRDefault="00152B71" w:rsidP="00BA32DE">
            <w:pPr>
              <w:spacing w:after="0"/>
              <w:jc w:val="center"/>
              <w:rPr>
                <w:rFonts w:cs="Arial"/>
                <w:szCs w:val="20"/>
              </w:rPr>
            </w:pPr>
            <w:r w:rsidRPr="001E1C93">
              <w:rPr>
                <w:rFonts w:cs="Arial"/>
                <w:szCs w:val="20"/>
              </w:rPr>
              <w:t>Klasa V</w:t>
            </w:r>
          </w:p>
        </w:tc>
      </w:tr>
      <w:tr w:rsidR="00152B71" w:rsidRPr="0080368D" w14:paraId="2A5A86C7" w14:textId="77777777" w:rsidTr="001D0532">
        <w:tc>
          <w:tcPr>
            <w:tcW w:w="1702" w:type="dxa"/>
            <w:vAlign w:val="center"/>
          </w:tcPr>
          <w:p w14:paraId="7546927C" w14:textId="77777777" w:rsidR="00152B71" w:rsidRPr="001E1C93" w:rsidRDefault="00152B71" w:rsidP="00BA32DE">
            <w:pPr>
              <w:spacing w:after="0"/>
              <w:rPr>
                <w:rFonts w:cs="Arial"/>
                <w:color w:val="FF0000"/>
                <w:szCs w:val="20"/>
              </w:rPr>
            </w:pPr>
          </w:p>
        </w:tc>
        <w:tc>
          <w:tcPr>
            <w:tcW w:w="1984" w:type="dxa"/>
          </w:tcPr>
          <w:p w14:paraId="2F6E90B7" w14:textId="77777777" w:rsidR="00152B71" w:rsidRPr="001E1C93" w:rsidRDefault="00152B71" w:rsidP="00BA32DE">
            <w:pPr>
              <w:pStyle w:val="Akapitzlist"/>
              <w:ind w:left="13"/>
              <w:rPr>
                <w:rFonts w:cs="Arial"/>
                <w:b/>
                <w:bCs/>
                <w:szCs w:val="20"/>
              </w:rPr>
            </w:pPr>
            <w:r w:rsidRPr="001E1C93">
              <w:rPr>
                <w:rFonts w:cs="Arial"/>
                <w:b/>
                <w:bCs/>
                <w:szCs w:val="20"/>
              </w:rPr>
              <w:t xml:space="preserve">Razem </w:t>
            </w:r>
          </w:p>
        </w:tc>
        <w:tc>
          <w:tcPr>
            <w:tcW w:w="1276" w:type="dxa"/>
          </w:tcPr>
          <w:p w14:paraId="3FB28516" w14:textId="4ACC6FB1" w:rsidR="00152B71" w:rsidRPr="001E1C93" w:rsidRDefault="00152B71" w:rsidP="00BA32DE">
            <w:pPr>
              <w:spacing w:after="0"/>
              <w:jc w:val="center"/>
              <w:rPr>
                <w:rFonts w:cs="Arial"/>
                <w:b/>
                <w:bCs/>
                <w:szCs w:val="20"/>
              </w:rPr>
            </w:pPr>
          </w:p>
        </w:tc>
        <w:tc>
          <w:tcPr>
            <w:tcW w:w="5103" w:type="dxa"/>
          </w:tcPr>
          <w:p w14:paraId="3EA87735" w14:textId="77777777" w:rsidR="00152B71" w:rsidRPr="001E1C93" w:rsidRDefault="00152B71" w:rsidP="00B438C3">
            <w:pPr>
              <w:pStyle w:val="Akapitzlist"/>
              <w:ind w:left="360" w:right="-108"/>
              <w:rPr>
                <w:rFonts w:cs="Arial"/>
                <w:color w:val="FF0000"/>
                <w:szCs w:val="20"/>
              </w:rPr>
            </w:pPr>
          </w:p>
        </w:tc>
        <w:tc>
          <w:tcPr>
            <w:tcW w:w="3828" w:type="dxa"/>
          </w:tcPr>
          <w:p w14:paraId="5FF1FA67" w14:textId="77777777" w:rsidR="00152B71" w:rsidRPr="001E1C93" w:rsidRDefault="00152B71" w:rsidP="00BA32DE">
            <w:pPr>
              <w:pStyle w:val="Akapitzlist"/>
              <w:ind w:left="360"/>
              <w:rPr>
                <w:rFonts w:cs="Arial"/>
                <w:color w:val="FF0000"/>
                <w:szCs w:val="20"/>
              </w:rPr>
            </w:pPr>
          </w:p>
        </w:tc>
        <w:tc>
          <w:tcPr>
            <w:tcW w:w="1275" w:type="dxa"/>
          </w:tcPr>
          <w:p w14:paraId="61202C90" w14:textId="77777777" w:rsidR="00152B71" w:rsidRPr="001E1C93" w:rsidRDefault="00152B71" w:rsidP="00BA32DE">
            <w:pPr>
              <w:spacing w:after="0"/>
              <w:rPr>
                <w:rFonts w:cs="Arial"/>
                <w:color w:val="FF0000"/>
                <w:szCs w:val="20"/>
              </w:rPr>
            </w:pPr>
          </w:p>
        </w:tc>
      </w:tr>
    </w:tbl>
    <w:p w14:paraId="6DF13A6F" w14:textId="77777777" w:rsidR="00152B71" w:rsidRPr="004D414F" w:rsidRDefault="00152B71" w:rsidP="00152B71">
      <w:pPr>
        <w:spacing w:after="0"/>
        <w:rPr>
          <w:rFonts w:cs="Arial"/>
          <w:b/>
          <w:sz w:val="24"/>
          <w:szCs w:val="24"/>
        </w:rPr>
      </w:pPr>
    </w:p>
    <w:p w14:paraId="5A5BB2BA" w14:textId="77777777" w:rsidR="00152B71" w:rsidRPr="009C2013" w:rsidRDefault="00152B71" w:rsidP="00152B71">
      <w:pPr>
        <w:spacing w:after="0"/>
        <w:rPr>
          <w:rFonts w:cs="Arial"/>
          <w:b/>
          <w:sz w:val="24"/>
          <w:szCs w:val="24"/>
        </w:rPr>
      </w:pPr>
      <w:r w:rsidRPr="009C2013">
        <w:rPr>
          <w:rFonts w:cs="Arial"/>
          <w:b/>
          <w:sz w:val="24"/>
          <w:szCs w:val="24"/>
        </w:rPr>
        <w:t>PROCEDURY OSIĄGANIA CELÓW KSZTAŁCENIA PRZEDMIOTU</w:t>
      </w:r>
    </w:p>
    <w:p w14:paraId="0AE473E6" w14:textId="77777777" w:rsidR="00152B71" w:rsidRPr="009C2013" w:rsidRDefault="00152B71" w:rsidP="00152B71">
      <w:pPr>
        <w:spacing w:after="0"/>
        <w:rPr>
          <w:rFonts w:cs="Arial"/>
          <w:b/>
          <w:sz w:val="24"/>
          <w:szCs w:val="24"/>
        </w:rPr>
      </w:pPr>
    </w:p>
    <w:p w14:paraId="793EE85D" w14:textId="77777777" w:rsidR="00152B71" w:rsidRPr="009C2013" w:rsidRDefault="00152B71" w:rsidP="00152B71">
      <w:pPr>
        <w:spacing w:after="0"/>
        <w:rPr>
          <w:rFonts w:cs="Arial"/>
          <w:b/>
          <w:sz w:val="24"/>
          <w:szCs w:val="24"/>
        </w:rPr>
      </w:pPr>
      <w:r w:rsidRPr="009C2013">
        <w:rPr>
          <w:rFonts w:cs="Arial"/>
          <w:b/>
          <w:sz w:val="24"/>
          <w:szCs w:val="24"/>
        </w:rPr>
        <w:t>Metody nauczania</w:t>
      </w:r>
    </w:p>
    <w:p w14:paraId="7D651F42" w14:textId="0010746D" w:rsidR="00152B71" w:rsidRPr="001E1C93" w:rsidRDefault="008A7E9C" w:rsidP="00152B71">
      <w:pPr>
        <w:spacing w:after="0"/>
        <w:ind w:firstLine="284"/>
        <w:rPr>
          <w:rFonts w:cs="Arial"/>
          <w:szCs w:val="24"/>
        </w:rPr>
      </w:pPr>
      <w:r>
        <w:rPr>
          <w:rFonts w:cs="Arial"/>
          <w:sz w:val="24"/>
          <w:szCs w:val="24"/>
        </w:rPr>
        <w:t xml:space="preserve"> </w:t>
      </w:r>
      <w:r w:rsidR="00152B71" w:rsidRPr="001E1C93">
        <w:rPr>
          <w:rFonts w:cs="Arial"/>
          <w:szCs w:val="24"/>
        </w:rPr>
        <w:t>W procesie nauczania nauczyciel powinien przyjąć postawę:</w:t>
      </w:r>
    </w:p>
    <w:p w14:paraId="2B6D2156"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 xml:space="preserve">kierownika procesu uczenia się uczniów, </w:t>
      </w:r>
    </w:p>
    <w:p w14:paraId="14A4AB8C"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doradcy, który jest do dyspozycji, gdy uczniowie mają problem z rozwiązaniem trudnego zadania lub gdy czegoś nie rozumieją, a także wtedy, gdy są niepewni,</w:t>
      </w:r>
    </w:p>
    <w:p w14:paraId="0C55E265"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animatora, który inicjuje metody i objaśnia ich znaczenie dla procesu uczenia się, przedstawić cele uczenia się i przygotowuje materiał do pracy,</w:t>
      </w:r>
    </w:p>
    <w:p w14:paraId="55DAE993"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obserwatora i słuchacza, który obserwuje uczniów przy pracy i dzieli się z nimi obserwacjami,</w:t>
      </w:r>
    </w:p>
    <w:p w14:paraId="4A3F7EAC"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uczestnika procesu dydaktycznego, który nie musi być doskonały i jest przykładem osoby, która uczy się przez całe życie,</w:t>
      </w:r>
    </w:p>
    <w:p w14:paraId="00EB7743"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partnera, który jest gotowy modyfikować przygotowane wcześniej zajęcia w zależności od sytuacji dydaktycznej.</w:t>
      </w:r>
    </w:p>
    <w:p w14:paraId="644AF298" w14:textId="77777777" w:rsidR="00152B71" w:rsidRPr="001E1C93" w:rsidRDefault="00152B71" w:rsidP="00152B71">
      <w:pPr>
        <w:spacing w:after="0"/>
        <w:ind w:firstLine="284"/>
        <w:rPr>
          <w:rFonts w:cs="Arial"/>
          <w:szCs w:val="24"/>
        </w:rPr>
      </w:pPr>
      <w:r w:rsidRPr="001E1C93">
        <w:rPr>
          <w:rFonts w:cs="Arial"/>
          <w:szCs w:val="24"/>
        </w:rPr>
        <w:t xml:space="preserve">Uczniowie powinni mieć możliwość poszukiwania, doświadczania i odkrywania poprzez sprawne moderowanie dyskusją przez nauczyciela, wykonywaniem zadań, ćwiczeń. </w:t>
      </w:r>
    </w:p>
    <w:p w14:paraId="2A49A656" w14:textId="77777777" w:rsidR="00152B71" w:rsidRPr="001E1C93" w:rsidRDefault="00152B71" w:rsidP="00152B71">
      <w:pPr>
        <w:spacing w:after="0"/>
        <w:ind w:firstLine="284"/>
        <w:rPr>
          <w:rFonts w:cs="Arial"/>
          <w:szCs w:val="24"/>
        </w:rPr>
      </w:pPr>
      <w:r w:rsidRPr="001E1C93">
        <w:rPr>
          <w:rFonts w:cs="Arial"/>
          <w:szCs w:val="24"/>
        </w:rPr>
        <w:t xml:space="preserve">Metody i techniki dydaktyczne powinny umożliwiać uczniom rozwijanie umiejętności: poszukiwania, doświadczania, odkrywania i stosowania nabytej wiedzy w praktyce. </w:t>
      </w:r>
    </w:p>
    <w:p w14:paraId="667EEC82" w14:textId="77777777" w:rsidR="00152B71" w:rsidRPr="001E1C93" w:rsidRDefault="00152B71" w:rsidP="00152B71">
      <w:pPr>
        <w:spacing w:after="0"/>
        <w:ind w:firstLine="284"/>
        <w:rPr>
          <w:rFonts w:cs="Arial"/>
          <w:szCs w:val="24"/>
        </w:rPr>
      </w:pPr>
      <w:r w:rsidRPr="001E1C93">
        <w:rPr>
          <w:rFonts w:cs="Arial"/>
          <w:szCs w:val="24"/>
        </w:rPr>
        <w:t xml:space="preserve">Należy zaplanować metody rozwoju i wzmacniania kompetencji kluczowych uczniów poprzez stosowanie korelacji </w:t>
      </w:r>
      <w:proofErr w:type="spellStart"/>
      <w:r w:rsidRPr="001E1C93">
        <w:rPr>
          <w:rFonts w:cs="Arial"/>
          <w:szCs w:val="24"/>
        </w:rPr>
        <w:t>międzyprzedmiotowych</w:t>
      </w:r>
      <w:proofErr w:type="spellEnd"/>
      <w:r w:rsidRPr="001E1C93">
        <w:rPr>
          <w:rFonts w:cs="Arial"/>
          <w:szCs w:val="24"/>
        </w:rPr>
        <w:t xml:space="preserve">, stwarzania możliwości wszechstronnego rozwoju w obszarze kształcenia zawodowego. </w:t>
      </w:r>
    </w:p>
    <w:p w14:paraId="2E442B11" w14:textId="77777777" w:rsidR="00152B71" w:rsidRPr="001E1C93" w:rsidRDefault="00152B71" w:rsidP="00152B71">
      <w:pPr>
        <w:spacing w:after="0"/>
        <w:ind w:firstLine="284"/>
        <w:rPr>
          <w:rFonts w:cs="Arial"/>
          <w:szCs w:val="24"/>
        </w:rPr>
      </w:pPr>
      <w:r w:rsidRPr="001E1C93">
        <w:rPr>
          <w:rFonts w:cs="Arial"/>
          <w:szCs w:val="24"/>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0834FDFA" w14:textId="77777777" w:rsidR="00152B71" w:rsidRPr="001E1C93" w:rsidRDefault="00152B71" w:rsidP="00152B71">
      <w:pPr>
        <w:spacing w:after="0"/>
        <w:ind w:firstLine="284"/>
        <w:rPr>
          <w:rFonts w:cs="Arial"/>
          <w:bCs/>
          <w:szCs w:val="24"/>
        </w:rPr>
      </w:pPr>
      <w:r w:rsidRPr="001E1C93">
        <w:rPr>
          <w:rFonts w:cs="Arial"/>
          <w:bCs/>
          <w:szCs w:val="24"/>
        </w:rPr>
        <w:t>Nauczyciel dobierając metody kształcenia powinien przede wszystkim zastanowić się nad tym: c</w:t>
      </w:r>
      <w:r w:rsidRPr="001E1C93">
        <w:rPr>
          <w:rFonts w:cs="Arial"/>
          <w:szCs w:val="24"/>
        </w:rPr>
        <w:t>zego?</w:t>
      </w:r>
      <w:r w:rsidRPr="001E1C93">
        <w:rPr>
          <w:rFonts w:cs="Arial"/>
          <w:bCs/>
          <w:szCs w:val="24"/>
        </w:rPr>
        <w:t xml:space="preserve">, </w:t>
      </w:r>
      <w:r w:rsidRPr="001E1C93">
        <w:rPr>
          <w:rFonts w:cs="Arial"/>
          <w:szCs w:val="24"/>
        </w:rPr>
        <w:t>jak?</w:t>
      </w:r>
      <w:r w:rsidRPr="001E1C93">
        <w:rPr>
          <w:rFonts w:cs="Arial"/>
          <w:bCs/>
          <w:szCs w:val="24"/>
        </w:rPr>
        <w:t xml:space="preserve">, </w:t>
      </w:r>
      <w:r w:rsidRPr="001E1C93">
        <w:rPr>
          <w:rFonts w:cs="Arial"/>
          <w:szCs w:val="24"/>
        </w:rPr>
        <w:t>kiedy?</w:t>
      </w:r>
      <w:r w:rsidRPr="001E1C93">
        <w:rPr>
          <w:rFonts w:cs="Arial"/>
          <w:bCs/>
          <w:szCs w:val="24"/>
        </w:rPr>
        <w:t xml:space="preserve">, </w:t>
      </w:r>
      <w:r w:rsidRPr="001E1C93">
        <w:rPr>
          <w:rFonts w:cs="Arial"/>
          <w:szCs w:val="24"/>
        </w:rPr>
        <w:t xml:space="preserve">dlaczego?, po co uczyć? </w:t>
      </w:r>
      <w:r w:rsidRPr="001E1C93">
        <w:rPr>
          <w:rFonts w:cs="Arial"/>
          <w:bCs/>
          <w:szCs w:val="24"/>
        </w:rPr>
        <w:t>Przede wszystkim powinien odpowiedzieć sobie na następujące pytania:</w:t>
      </w:r>
      <w:r w:rsidRPr="001E1C93">
        <w:rPr>
          <w:rFonts w:cs="Arial"/>
          <w:szCs w:val="24"/>
        </w:rPr>
        <w:t xml:space="preserve"> </w:t>
      </w:r>
      <w:r w:rsidRPr="001E1C93">
        <w:rPr>
          <w:rFonts w:cs="Arial"/>
          <w:bCs/>
          <w:szCs w:val="24"/>
        </w:rPr>
        <w:t>jakie chce osiągnąć efekty?</w:t>
      </w:r>
      <w:r w:rsidRPr="001E1C93">
        <w:rPr>
          <w:rFonts w:cs="Arial"/>
          <w:szCs w:val="24"/>
        </w:rPr>
        <w:t xml:space="preserve"> </w:t>
      </w:r>
      <w:r w:rsidRPr="001E1C93">
        <w:rPr>
          <w:rFonts w:cs="Arial"/>
          <w:bCs/>
          <w:szCs w:val="24"/>
        </w:rPr>
        <w:t>jakie metody będą najbardziej odpowiednie dla danej grupy wiekowej, możliwości percepcyjnych uczniów?</w:t>
      </w:r>
      <w:r w:rsidRPr="001E1C93">
        <w:rPr>
          <w:rFonts w:cs="Arial"/>
          <w:szCs w:val="24"/>
        </w:rPr>
        <w:t xml:space="preserve"> </w:t>
      </w:r>
      <w:r w:rsidRPr="001E1C93">
        <w:rPr>
          <w:rFonts w:cs="Arial"/>
          <w:bCs/>
          <w:szCs w:val="24"/>
        </w:rPr>
        <w:t>jakie problemy (o jakim stopniu trudności i złożoności) powinny być przez uczniów rozwiązane?</w:t>
      </w:r>
      <w:r w:rsidRPr="001E1C93">
        <w:rPr>
          <w:rFonts w:cs="Arial"/>
          <w:szCs w:val="24"/>
        </w:rPr>
        <w:t xml:space="preserve"> </w:t>
      </w:r>
      <w:r w:rsidRPr="001E1C93">
        <w:rPr>
          <w:rFonts w:cs="Arial"/>
          <w:bCs/>
          <w:szCs w:val="24"/>
        </w:rPr>
        <w:t>jak motywować uczniów do wykonywania ćwiczeń?</w:t>
      </w:r>
    </w:p>
    <w:p w14:paraId="74000847" w14:textId="77777777" w:rsidR="00152B71" w:rsidRPr="001E1C93" w:rsidRDefault="00152B71" w:rsidP="00152B71">
      <w:pPr>
        <w:spacing w:after="0"/>
        <w:ind w:firstLine="284"/>
        <w:rPr>
          <w:rFonts w:cs="Arial"/>
          <w:szCs w:val="24"/>
        </w:rPr>
      </w:pPr>
      <w:r w:rsidRPr="001E1C93">
        <w:rPr>
          <w:rFonts w:cs="Arial"/>
          <w:bCs/>
          <w:iCs/>
          <w:szCs w:val="24"/>
        </w:rPr>
        <w:t xml:space="preserve">Rzetelna odpowiedź na te pytania pozwoli na trafne dobranie metod, które doprowadzą do osiągnięcia zamierzonych efektów. </w:t>
      </w:r>
      <w:r w:rsidRPr="001E1C93">
        <w:rPr>
          <w:rFonts w:cs="Arial"/>
          <w:szCs w:val="24"/>
        </w:rPr>
        <w:t xml:space="preserve">W czasie zajęć z przedmiotu powinny być kształtowane umiejętności </w:t>
      </w:r>
      <w:r w:rsidRPr="001E1C93">
        <w:rPr>
          <w:rFonts w:cs="Arial"/>
          <w:bCs/>
          <w:szCs w:val="24"/>
        </w:rPr>
        <w:t xml:space="preserve">samodzielnego myślenia, </w:t>
      </w:r>
      <w:r w:rsidRPr="001E1C93">
        <w:rPr>
          <w:rFonts w:cs="Arial"/>
          <w:szCs w:val="24"/>
        </w:rPr>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404A8F4B" w14:textId="77777777" w:rsidR="00152B71" w:rsidRPr="001E1C93" w:rsidRDefault="00152B71" w:rsidP="00152B71">
      <w:pPr>
        <w:pStyle w:val="Akapitzlist"/>
        <w:ind w:left="0" w:firstLine="284"/>
        <w:rPr>
          <w:rFonts w:cs="Arial"/>
          <w:szCs w:val="24"/>
        </w:rPr>
      </w:pPr>
      <w:r w:rsidRPr="001E1C93">
        <w:rPr>
          <w:rFonts w:cs="Arial"/>
          <w:szCs w:val="24"/>
        </w:rPr>
        <w:t xml:space="preserve">Przykładowe metody i techniki: prezentacja, pokaz z instruktażem, ćwiczenia praktyczne, obserwacje, dyskusja dydaktyczna, metoda projektu. Podczas zajęć przygotowane są </w:t>
      </w:r>
      <w:r w:rsidRPr="001E1C93">
        <w:rPr>
          <w:rFonts w:cs="Arial"/>
          <w:bCs/>
          <w:szCs w:val="24"/>
        </w:rPr>
        <w:t xml:space="preserve">opisy czynności niezbędne do wykonania zadania. Uczniowie powinni pracować samodzielnie lub w zespołach. </w:t>
      </w:r>
      <w:r w:rsidRPr="001E1C93">
        <w:rPr>
          <w:rFonts w:cs="Arial"/>
          <w:szCs w:val="24"/>
        </w:rPr>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076801B2" w14:textId="77777777" w:rsidR="00152B71" w:rsidRPr="001E1C93" w:rsidRDefault="00152B71" w:rsidP="00152B71">
      <w:pPr>
        <w:spacing w:after="0"/>
        <w:rPr>
          <w:rFonts w:cs="Arial"/>
          <w:b/>
          <w:szCs w:val="24"/>
        </w:rPr>
      </w:pPr>
    </w:p>
    <w:p w14:paraId="3C15CE26" w14:textId="77777777" w:rsidR="00152B71" w:rsidRPr="009C2013" w:rsidRDefault="00152B71" w:rsidP="00152B71">
      <w:pPr>
        <w:spacing w:after="0"/>
        <w:rPr>
          <w:rFonts w:cs="Arial"/>
          <w:b/>
          <w:sz w:val="24"/>
          <w:szCs w:val="24"/>
        </w:rPr>
      </w:pPr>
      <w:r w:rsidRPr="009C2013">
        <w:rPr>
          <w:rFonts w:cs="Arial"/>
          <w:b/>
          <w:sz w:val="24"/>
          <w:szCs w:val="24"/>
        </w:rPr>
        <w:t>Środki dydaktyczne</w:t>
      </w:r>
    </w:p>
    <w:p w14:paraId="29D58752" w14:textId="412A25C0" w:rsidR="00152B71" w:rsidRDefault="00152B71" w:rsidP="001E1C93">
      <w:pPr>
        <w:pStyle w:val="Akapitzlist"/>
        <w:autoSpaceDE w:val="0"/>
        <w:autoSpaceDN w:val="0"/>
        <w:adjustRightInd w:val="0"/>
        <w:spacing w:line="240" w:lineRule="auto"/>
        <w:ind w:left="0"/>
        <w:rPr>
          <w:rFonts w:cs="Arial"/>
          <w:sz w:val="24"/>
          <w:szCs w:val="24"/>
        </w:rPr>
      </w:pPr>
      <w:r w:rsidRPr="001E1C93">
        <w:rPr>
          <w:rFonts w:cs="Arial"/>
          <w:szCs w:val="24"/>
        </w:rPr>
        <w:t xml:space="preserve">Warsztaty szkolne kształcenia praktycznego powinny być wyposażone w: instrukcje obsługi maszyn i urządzeń, maszyny, narzędzia i urządzenia stosowane w produkcji rolniczej, panele sterujące pojazdów, maszyn i urządzeń, układy </w:t>
      </w:r>
      <w:proofErr w:type="spellStart"/>
      <w:r w:rsidRPr="001E1C93">
        <w:rPr>
          <w:rFonts w:cs="Arial"/>
          <w:szCs w:val="24"/>
        </w:rPr>
        <w:t>mechatroniczne</w:t>
      </w:r>
      <w:proofErr w:type="spellEnd"/>
      <w:r w:rsidRPr="001E1C93">
        <w:rPr>
          <w:rFonts w:cs="Arial"/>
          <w:szCs w:val="24"/>
        </w:rPr>
        <w:t xml:space="preserve"> stosowane w maszynach i urządzeniach rolniczych do symulowania i diagnozowania usterek, stację bazową systemu nawigacji, elementy systemów nawigacji satelitarnej i </w:t>
      </w:r>
      <w:proofErr w:type="spellStart"/>
      <w:r w:rsidRPr="001E1C93">
        <w:rPr>
          <w:rFonts w:cs="Arial"/>
          <w:szCs w:val="24"/>
        </w:rPr>
        <w:t>telematyki</w:t>
      </w:r>
      <w:proofErr w:type="spellEnd"/>
      <w:r w:rsidRPr="001E1C93">
        <w:rPr>
          <w:rFonts w:cs="Arial"/>
          <w:szCs w:val="24"/>
        </w:rPr>
        <w:t>. Środki i pomoce dydaktyczne powinny umożliwiać praktyczne wykonywanie zadań i ćwiczeń, kształtowanie wyobraźni przestrzennej uczniów</w:t>
      </w:r>
      <w:r w:rsidRPr="005B2891">
        <w:rPr>
          <w:rFonts w:cs="Arial"/>
          <w:sz w:val="24"/>
          <w:szCs w:val="24"/>
        </w:rPr>
        <w:t xml:space="preserve">. </w:t>
      </w:r>
    </w:p>
    <w:p w14:paraId="2FD669EA" w14:textId="77777777" w:rsidR="00AF31D5" w:rsidRPr="009C2013" w:rsidRDefault="00AF31D5" w:rsidP="001E1C93">
      <w:pPr>
        <w:pStyle w:val="Akapitzlist"/>
        <w:autoSpaceDE w:val="0"/>
        <w:autoSpaceDN w:val="0"/>
        <w:adjustRightInd w:val="0"/>
        <w:spacing w:line="240" w:lineRule="auto"/>
        <w:ind w:left="0"/>
        <w:rPr>
          <w:rFonts w:cs="Arial"/>
          <w:sz w:val="24"/>
          <w:szCs w:val="24"/>
        </w:rPr>
      </w:pPr>
    </w:p>
    <w:p w14:paraId="7FB52B54" w14:textId="77777777" w:rsidR="00152B71" w:rsidRPr="009C2013" w:rsidRDefault="00152B71" w:rsidP="00152B71">
      <w:pPr>
        <w:spacing w:after="0"/>
        <w:rPr>
          <w:rFonts w:cs="Arial"/>
          <w:b/>
          <w:sz w:val="24"/>
          <w:szCs w:val="24"/>
        </w:rPr>
      </w:pPr>
      <w:r w:rsidRPr="009C2013">
        <w:rPr>
          <w:rFonts w:cs="Arial"/>
          <w:b/>
          <w:sz w:val="24"/>
          <w:szCs w:val="24"/>
        </w:rPr>
        <w:t>Warunki realizacji efektów kształcenia</w:t>
      </w:r>
    </w:p>
    <w:p w14:paraId="644C2DD9" w14:textId="77777777" w:rsidR="00152B71" w:rsidRPr="001E1C93" w:rsidRDefault="00152B71" w:rsidP="00152B71">
      <w:pPr>
        <w:autoSpaceDE w:val="0"/>
        <w:autoSpaceDN w:val="0"/>
        <w:adjustRightInd w:val="0"/>
        <w:spacing w:after="0"/>
        <w:ind w:firstLine="284"/>
        <w:rPr>
          <w:rFonts w:cs="Arial"/>
          <w:szCs w:val="24"/>
        </w:rPr>
      </w:pPr>
      <w:r w:rsidRPr="001E1C93">
        <w:rPr>
          <w:rFonts w:cs="Arial"/>
          <w:szCs w:val="24"/>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5987D33E" w14:textId="77777777" w:rsidR="00152B71" w:rsidRPr="001E1C93" w:rsidRDefault="00152B71" w:rsidP="00152B71">
      <w:pPr>
        <w:autoSpaceDE w:val="0"/>
        <w:autoSpaceDN w:val="0"/>
        <w:adjustRightInd w:val="0"/>
        <w:spacing w:after="0"/>
        <w:ind w:firstLine="284"/>
        <w:rPr>
          <w:rFonts w:cs="Arial"/>
          <w:szCs w:val="24"/>
        </w:rPr>
      </w:pPr>
      <w:r w:rsidRPr="001E1C93">
        <w:rPr>
          <w:rFonts w:cs="Arial"/>
          <w:szCs w:val="24"/>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4ABFE390" w14:textId="77777777" w:rsidR="00152B71" w:rsidRPr="001E1C93" w:rsidRDefault="00152B71" w:rsidP="00152B71">
      <w:pPr>
        <w:autoSpaceDE w:val="0"/>
        <w:autoSpaceDN w:val="0"/>
        <w:adjustRightInd w:val="0"/>
        <w:spacing w:after="0"/>
        <w:ind w:firstLine="284"/>
        <w:rPr>
          <w:rFonts w:cs="Arial"/>
          <w:szCs w:val="24"/>
        </w:rPr>
      </w:pPr>
      <w:r w:rsidRPr="001E1C93">
        <w:rPr>
          <w:rFonts w:cs="Arial"/>
          <w:szCs w:val="24"/>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3E89F6AF" w14:textId="77777777" w:rsidR="00152B71" w:rsidRPr="001E1C93" w:rsidRDefault="00152B71" w:rsidP="00152B71">
      <w:pPr>
        <w:spacing w:after="0"/>
        <w:ind w:firstLine="708"/>
        <w:rPr>
          <w:rFonts w:cs="Arial"/>
          <w:szCs w:val="24"/>
        </w:rPr>
      </w:pPr>
    </w:p>
    <w:p w14:paraId="4DC97C94" w14:textId="77777777" w:rsidR="00152B71" w:rsidRPr="009C2013" w:rsidRDefault="00152B71" w:rsidP="00152B71">
      <w:pPr>
        <w:spacing w:after="0"/>
        <w:rPr>
          <w:rFonts w:cs="Arial"/>
          <w:b/>
          <w:sz w:val="24"/>
          <w:szCs w:val="24"/>
        </w:rPr>
      </w:pPr>
      <w:r w:rsidRPr="009C2013">
        <w:rPr>
          <w:rFonts w:cs="Arial"/>
          <w:b/>
          <w:sz w:val="24"/>
          <w:szCs w:val="24"/>
        </w:rPr>
        <w:t>Obudowa dydaktyczna</w:t>
      </w:r>
    </w:p>
    <w:p w14:paraId="45BD0DE9" w14:textId="77777777" w:rsidR="00152B71" w:rsidRPr="009C2013" w:rsidRDefault="00152B71" w:rsidP="00152B71">
      <w:pPr>
        <w:spacing w:after="0"/>
        <w:rPr>
          <w:rFonts w:cs="Arial"/>
          <w:b/>
          <w:sz w:val="24"/>
          <w:szCs w:val="24"/>
        </w:rPr>
      </w:pPr>
      <w:r w:rsidRPr="009C2013">
        <w:rPr>
          <w:rFonts w:cs="Arial"/>
          <w:b/>
          <w:sz w:val="24"/>
          <w:szCs w:val="24"/>
        </w:rPr>
        <w:t>Formy organizacyjne</w:t>
      </w:r>
    </w:p>
    <w:p w14:paraId="00CB7CD0" w14:textId="77777777" w:rsidR="00152B71" w:rsidRPr="001E1C93" w:rsidRDefault="00152B71" w:rsidP="00152B71">
      <w:pPr>
        <w:spacing w:after="0"/>
        <w:ind w:firstLine="284"/>
        <w:rPr>
          <w:rFonts w:cs="Arial"/>
          <w:szCs w:val="24"/>
        </w:rPr>
      </w:pPr>
      <w:r w:rsidRPr="001E1C93">
        <w:rPr>
          <w:rFonts w:cs="Arial"/>
          <w:szCs w:val="24"/>
        </w:rPr>
        <w:t xml:space="preserve">Zajęcia powinny być prowadzone w grupach 6-8 osobowych (możliwe jest również prowadzenie zajęć w formie indywidualnej). Możliwe jest prowadzenie dualnych form kształcenia praktycznego we współpracy z pracodawcami. </w:t>
      </w:r>
    </w:p>
    <w:p w14:paraId="197FF0E3" w14:textId="77777777" w:rsidR="00152B71" w:rsidRPr="009C2013" w:rsidRDefault="00152B71" w:rsidP="00152B71">
      <w:pPr>
        <w:pStyle w:val="nag3"/>
        <w:spacing w:line="276" w:lineRule="auto"/>
        <w:ind w:firstLine="284"/>
        <w:rPr>
          <w:szCs w:val="24"/>
        </w:rPr>
      </w:pPr>
      <w:r w:rsidRPr="009C2013">
        <w:rPr>
          <w:szCs w:val="24"/>
        </w:rPr>
        <w:t>Formy indywidualizacji pracy uczniów</w:t>
      </w:r>
    </w:p>
    <w:p w14:paraId="5C48E638" w14:textId="77777777" w:rsidR="00152B71" w:rsidRPr="001E1C93" w:rsidRDefault="00152B71" w:rsidP="00152B71">
      <w:pPr>
        <w:spacing w:after="0"/>
        <w:ind w:firstLine="284"/>
        <w:rPr>
          <w:rFonts w:cs="Arial"/>
          <w:szCs w:val="24"/>
        </w:rPr>
      </w:pPr>
      <w:r w:rsidRPr="001E1C93">
        <w:rPr>
          <w:rFonts w:cs="Arial"/>
          <w:szCs w:val="24"/>
        </w:rPr>
        <w:t>Formy indywidualizacji pracy uczniów powinny uwzględniać:</w:t>
      </w:r>
    </w:p>
    <w:p w14:paraId="73B4C8B2"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potrzeb ucznia,</w:t>
      </w:r>
    </w:p>
    <w:p w14:paraId="79844ECB"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dostosowanie warunków, środków, metod i form kształcenia do możliwości ucznia.</w:t>
      </w:r>
    </w:p>
    <w:p w14:paraId="63CFC4F2" w14:textId="77777777" w:rsidR="00152B71" w:rsidRPr="001E1C93" w:rsidRDefault="00152B71" w:rsidP="00152B71">
      <w:pPr>
        <w:spacing w:after="0"/>
        <w:ind w:firstLine="284"/>
        <w:rPr>
          <w:rFonts w:cs="Arial"/>
          <w:szCs w:val="24"/>
        </w:rPr>
      </w:pPr>
      <w:r w:rsidRPr="001E1C93">
        <w:rPr>
          <w:rFonts w:cs="Arial"/>
          <w:szCs w:val="24"/>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34C353DA" w14:textId="77777777" w:rsidR="00152B71" w:rsidRPr="001E1C93" w:rsidRDefault="00152B71" w:rsidP="00152B71">
      <w:pPr>
        <w:spacing w:after="0"/>
        <w:ind w:firstLine="284"/>
        <w:rPr>
          <w:rFonts w:cs="Arial"/>
          <w:szCs w:val="24"/>
        </w:rPr>
      </w:pPr>
      <w:r w:rsidRPr="001E1C93">
        <w:rPr>
          <w:rFonts w:cs="Arial"/>
          <w:szCs w:val="24"/>
        </w:rPr>
        <w:t xml:space="preserve">Każdy uczeń posiadający szczególne potrzeby i możliwości powinien mieć określone właściwe dla siebie tempo i zakres pracy w obszarze przedmiotu nauczania z zachowaniem realizacji podstawy programowej. </w:t>
      </w:r>
    </w:p>
    <w:p w14:paraId="4474A72A" w14:textId="77777777" w:rsidR="00152B71" w:rsidRPr="001E1C93" w:rsidRDefault="00152B71" w:rsidP="00152B71">
      <w:pPr>
        <w:spacing w:after="0"/>
        <w:ind w:firstLine="284"/>
        <w:rPr>
          <w:rFonts w:cs="Arial"/>
          <w:szCs w:val="24"/>
        </w:rPr>
      </w:pPr>
      <w:r w:rsidRPr="001E1C93">
        <w:rPr>
          <w:rFonts w:cs="Arial"/>
          <w:szCs w:val="24"/>
        </w:rPr>
        <w:t>Nauczyciel powinien:</w:t>
      </w:r>
    </w:p>
    <w:p w14:paraId="4A3DCF59"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zainteresować ucznia przedmiotem nauczania i kształceniem w zawodzie,</w:t>
      </w:r>
    </w:p>
    <w:p w14:paraId="4048620C"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motywować ucznia do systematycznego uczenia się,</w:t>
      </w:r>
    </w:p>
    <w:p w14:paraId="33E64299"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dostosowywać stopień trudności planowanych ćwiczeń do możliwości ucznia,</w:t>
      </w:r>
    </w:p>
    <w:p w14:paraId="2395B210"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uwzględniać zainteresowania ucznia,</w:t>
      </w:r>
    </w:p>
    <w:p w14:paraId="40DCD86B"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zachęcać ucznia do korzystania z różnych źródeł informacji,</w:t>
      </w:r>
    </w:p>
    <w:p w14:paraId="73675B15"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udzielać wskazówek, jak wykonać trudne elementy zadań oraz wspomagać w trakcie ich wykonywania,</w:t>
      </w:r>
    </w:p>
    <w:p w14:paraId="5F1E2924" w14:textId="77777777" w:rsidR="00152B71" w:rsidRPr="001E1C93" w:rsidRDefault="00152B71" w:rsidP="002C4E08">
      <w:pPr>
        <w:pStyle w:val="Akapitzlist"/>
        <w:numPr>
          <w:ilvl w:val="0"/>
          <w:numId w:val="57"/>
        </w:numPr>
        <w:spacing w:line="23" w:lineRule="atLeast"/>
        <w:ind w:left="709" w:hanging="425"/>
        <w:rPr>
          <w:rFonts w:cs="Arial"/>
          <w:szCs w:val="24"/>
        </w:rPr>
      </w:pPr>
      <w:proofErr w:type="spellStart"/>
      <w:r w:rsidRPr="001E1C93">
        <w:rPr>
          <w:rFonts w:cs="Arial"/>
          <w:szCs w:val="24"/>
        </w:rPr>
        <w:t>ustalićć</w:t>
      </w:r>
      <w:proofErr w:type="spellEnd"/>
      <w:r w:rsidRPr="001E1C93">
        <w:rPr>
          <w:rFonts w:cs="Arial"/>
          <w:szCs w:val="24"/>
        </w:rPr>
        <w:t xml:space="preserve"> realne cele dydaktyczne zajęć umożliwiające osiągnięcie przez uczniów zakładanych efektów kształcenia, </w:t>
      </w:r>
    </w:p>
    <w:p w14:paraId="231D354D"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na bieżąco monitorować i oceniać postępy uczniów,</w:t>
      </w:r>
    </w:p>
    <w:p w14:paraId="3292A20A"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kształtować poczucie odpowiedzialności za powierzone materiały i środki dydaktyczne.</w:t>
      </w:r>
    </w:p>
    <w:p w14:paraId="3E5F3605" w14:textId="77777777" w:rsidR="00152B71" w:rsidRPr="001E1C93" w:rsidRDefault="00152B71" w:rsidP="00152B71">
      <w:pPr>
        <w:spacing w:after="0"/>
        <w:ind w:firstLine="284"/>
        <w:rPr>
          <w:rFonts w:cs="Arial"/>
          <w:szCs w:val="24"/>
        </w:rPr>
      </w:pPr>
    </w:p>
    <w:p w14:paraId="65A8363B" w14:textId="77777777" w:rsidR="00152B71" w:rsidRPr="009C2013" w:rsidRDefault="00152B71" w:rsidP="00152B71">
      <w:pPr>
        <w:spacing w:after="0"/>
        <w:ind w:firstLine="284"/>
        <w:rPr>
          <w:rFonts w:cs="Arial"/>
          <w:b/>
          <w:sz w:val="24"/>
          <w:szCs w:val="24"/>
        </w:rPr>
      </w:pPr>
      <w:r w:rsidRPr="009C2013">
        <w:rPr>
          <w:rFonts w:cs="Arial"/>
          <w:b/>
          <w:sz w:val="24"/>
          <w:szCs w:val="24"/>
        </w:rPr>
        <w:t>PROPONOWANE METODY SPRAWDZANIA OSIĄGNIĘĆ EDUKACYJNYCH UCZNIA/SŁUCHACZA</w:t>
      </w:r>
    </w:p>
    <w:p w14:paraId="01355C2A" w14:textId="77777777" w:rsidR="00152B71" w:rsidRPr="001E1C93" w:rsidRDefault="00152B71" w:rsidP="00152B71">
      <w:pPr>
        <w:spacing w:after="0"/>
        <w:ind w:firstLine="284"/>
        <w:rPr>
          <w:rFonts w:cs="Arial"/>
          <w:szCs w:val="24"/>
        </w:rPr>
      </w:pPr>
      <w:r w:rsidRPr="001E1C93">
        <w:rPr>
          <w:rFonts w:cs="Arial"/>
          <w:szCs w:val="24"/>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wypowiedzi ustne, analizę efektów wykonywanych ćwiczeń i badań, zadania praktyczne. Duże znaczenie powinna mieć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w:t>
      </w:r>
    </w:p>
    <w:p w14:paraId="771D6BDB" w14:textId="77777777" w:rsidR="00152B71" w:rsidRPr="001E1C93" w:rsidRDefault="00152B71" w:rsidP="00152B71">
      <w:pPr>
        <w:spacing w:after="0"/>
        <w:ind w:firstLine="284"/>
        <w:rPr>
          <w:rFonts w:cs="Arial"/>
          <w:szCs w:val="24"/>
        </w:rPr>
      </w:pPr>
      <w:r w:rsidRPr="001E1C93">
        <w:rPr>
          <w:rFonts w:cs="Arial"/>
          <w:szCs w:val="24"/>
        </w:rPr>
        <w:t>Zaleca się systematyczne ocenianie postępów ucznia oraz bieżącą analizę i korygowanie nieprawidłowo wykonywanych ćwiczeń.</w:t>
      </w:r>
    </w:p>
    <w:p w14:paraId="3EBF9E08" w14:textId="77777777" w:rsidR="00152B71" w:rsidRPr="001E1C93" w:rsidRDefault="00152B71" w:rsidP="00152B71">
      <w:pPr>
        <w:spacing w:after="0"/>
        <w:ind w:firstLine="284"/>
        <w:rPr>
          <w:rFonts w:cs="Arial"/>
          <w:szCs w:val="24"/>
        </w:rPr>
      </w:pPr>
      <w:r w:rsidRPr="001E1C93">
        <w:rPr>
          <w:rFonts w:cs="Arial"/>
          <w:szCs w:val="24"/>
        </w:rPr>
        <w:t xml:space="preserve">Kryteria oceniania powinny być czytelnie określone na początku nauki w przedmiocie oraz uszczegółowiane w odniesieniu do bieżących form sprawdzania i kontroli wiedzy i umiejętności. </w:t>
      </w:r>
    </w:p>
    <w:p w14:paraId="581E6675" w14:textId="77777777" w:rsidR="00152B71" w:rsidRPr="001E1C93" w:rsidRDefault="00152B71" w:rsidP="00152B71">
      <w:pPr>
        <w:spacing w:after="0"/>
        <w:ind w:firstLine="284"/>
        <w:rPr>
          <w:rFonts w:cs="Arial"/>
          <w:szCs w:val="24"/>
        </w:rPr>
      </w:pPr>
      <w:r w:rsidRPr="001E1C93">
        <w:rPr>
          <w:rFonts w:cs="Arial"/>
          <w:szCs w:val="24"/>
        </w:rPr>
        <w:t xml:space="preserve">W procesie oceniania należy uwzględnić wartość osiąganych efektów kształcenia w kategorii od najniższej do najwyższej: wiedza, umiejętności, kompetencje. Wskazane jest stosowanie oceniania kształtującego. </w:t>
      </w:r>
    </w:p>
    <w:p w14:paraId="214D7045" w14:textId="77777777" w:rsidR="00152B71" w:rsidRPr="001E1C93" w:rsidRDefault="00152B71" w:rsidP="00152B71">
      <w:pPr>
        <w:spacing w:after="0"/>
        <w:ind w:firstLine="284"/>
        <w:rPr>
          <w:rFonts w:cs="Arial"/>
          <w:szCs w:val="24"/>
        </w:rPr>
      </w:pPr>
      <w:r w:rsidRPr="001E1C93">
        <w:rPr>
          <w:rFonts w:cs="Arial"/>
          <w:szCs w:val="24"/>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32D8D1C5" w14:textId="77777777" w:rsidR="00152B71" w:rsidRPr="001E1C93" w:rsidRDefault="00152B71" w:rsidP="00152B71">
      <w:pPr>
        <w:spacing w:after="0"/>
        <w:rPr>
          <w:rFonts w:cs="Arial"/>
          <w:b/>
          <w:szCs w:val="24"/>
        </w:rPr>
      </w:pPr>
    </w:p>
    <w:p w14:paraId="42F45014" w14:textId="77777777" w:rsidR="00152B71" w:rsidRPr="009C2013" w:rsidRDefault="00152B71" w:rsidP="00152B71">
      <w:pPr>
        <w:spacing w:after="0"/>
        <w:ind w:firstLine="284"/>
        <w:rPr>
          <w:rFonts w:cs="Arial"/>
          <w:b/>
          <w:sz w:val="24"/>
          <w:szCs w:val="24"/>
        </w:rPr>
      </w:pPr>
      <w:r w:rsidRPr="009C2013">
        <w:rPr>
          <w:rFonts w:cs="Arial"/>
          <w:b/>
          <w:sz w:val="24"/>
          <w:szCs w:val="24"/>
        </w:rPr>
        <w:t>EWALUACJIA PRZEDMIOTU</w:t>
      </w:r>
    </w:p>
    <w:p w14:paraId="31B0DD1E" w14:textId="77777777" w:rsidR="00152B71" w:rsidRPr="001E1C93" w:rsidRDefault="00152B71" w:rsidP="00152B71">
      <w:pPr>
        <w:spacing w:after="0"/>
        <w:ind w:firstLine="284"/>
        <w:rPr>
          <w:rFonts w:cs="Arial"/>
          <w:szCs w:val="24"/>
        </w:rPr>
      </w:pPr>
      <w:r w:rsidRPr="001E1C93">
        <w:rPr>
          <w:rFonts w:cs="Arial"/>
          <w:szCs w:val="24"/>
        </w:rPr>
        <w:t>Jakość procesu nauczania i uzyskiwane efekty zależą w dużym stopniu od programu nauczania przedmiotu:</w:t>
      </w:r>
    </w:p>
    <w:p w14:paraId="691F972C"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jego koncepcji,</w:t>
      </w:r>
    </w:p>
    <w:p w14:paraId="7BF75390"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doboru stosowanych metod i technik nauczania,</w:t>
      </w:r>
    </w:p>
    <w:p w14:paraId="5A4DC0AF"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 xml:space="preserve">używanych środków dydaktycznych w odniesieniu do założonych celów i treści kształcenia – materiału nauczania. </w:t>
      </w:r>
    </w:p>
    <w:p w14:paraId="73E5DFB3" w14:textId="77777777" w:rsidR="00152B71" w:rsidRPr="001E1C93" w:rsidRDefault="00152B71" w:rsidP="00152B71">
      <w:pPr>
        <w:spacing w:after="0"/>
        <w:ind w:firstLine="284"/>
        <w:rPr>
          <w:rFonts w:cs="Arial"/>
          <w:szCs w:val="24"/>
        </w:rPr>
      </w:pPr>
      <w:r w:rsidRPr="001E1C93">
        <w:rPr>
          <w:rFonts w:cs="Arial"/>
          <w:szCs w:val="24"/>
        </w:rPr>
        <w:t>Realizacja programu nauczania w ramach Zajęć praktycznych powinna zapewnić osiągnięcie założonych efektów z podstawy programowej. Na tym etapie ewaluacji programu nauczania Zajęć praktycznych mogą być wykorzystywane:</w:t>
      </w:r>
    </w:p>
    <w:p w14:paraId="54C3C5F8"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 xml:space="preserve">arkusze obserwacji zajęć (lekcji koleżeńskich, nadzoru pedagogicznego), </w:t>
      </w:r>
    </w:p>
    <w:p w14:paraId="758EA351"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notatki własne nauczyciela,</w:t>
      </w:r>
    </w:p>
    <w:p w14:paraId="7C1C4DAA"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notatki z rozmów z pracodawcami, rodzicami,</w:t>
      </w:r>
    </w:p>
    <w:p w14:paraId="64DC5AAE"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zestawienia bieżących osiągnięć uczniów,</w:t>
      </w:r>
    </w:p>
    <w:p w14:paraId="748FC303"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karty/arkusze samooceny uczniów,</w:t>
      </w:r>
    </w:p>
    <w:p w14:paraId="4A394951"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wyniki z ćwiczeń praktycznych</w:t>
      </w:r>
    </w:p>
    <w:p w14:paraId="12BE92C1"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obserwacje (kompletne, wybiórcze - nastawione na poszczególne elementy, np. kształcenie najważniejszych umiejętności, kształtowanie postaw, indywidualizacja, warunki i sposób realizacji).</w:t>
      </w:r>
    </w:p>
    <w:p w14:paraId="34109FED" w14:textId="77777777" w:rsidR="00152B71" w:rsidRPr="001E1C93" w:rsidRDefault="00152B71" w:rsidP="00152B71">
      <w:pPr>
        <w:spacing w:after="0"/>
        <w:ind w:firstLine="284"/>
        <w:rPr>
          <w:rFonts w:cs="Arial"/>
          <w:szCs w:val="24"/>
        </w:rPr>
      </w:pPr>
    </w:p>
    <w:p w14:paraId="7CD40835" w14:textId="77777777" w:rsidR="00152B71" w:rsidRPr="001E1C93" w:rsidRDefault="00152B71" w:rsidP="00152B71">
      <w:pPr>
        <w:spacing w:after="0"/>
        <w:ind w:firstLine="284"/>
        <w:rPr>
          <w:rFonts w:cs="Arial"/>
          <w:szCs w:val="24"/>
        </w:rPr>
      </w:pPr>
      <w:r w:rsidRPr="001E1C93">
        <w:rPr>
          <w:rFonts w:cs="Arial"/>
          <w:szCs w:val="24"/>
        </w:rPr>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6D4BD389" w14:textId="77777777" w:rsidR="00152B71" w:rsidRPr="001E1C93" w:rsidRDefault="00152B71" w:rsidP="002C4E08">
      <w:pPr>
        <w:pStyle w:val="Akapitzlist"/>
        <w:numPr>
          <w:ilvl w:val="0"/>
          <w:numId w:val="61"/>
        </w:numPr>
        <w:rPr>
          <w:rFonts w:cs="Arial"/>
          <w:szCs w:val="24"/>
        </w:rPr>
      </w:pPr>
      <w:r w:rsidRPr="001E1C93">
        <w:rPr>
          <w:rFonts w:cs="Arial"/>
          <w:szCs w:val="24"/>
        </w:rPr>
        <w:t xml:space="preserve">mocnych stron pracy ucznia (opanowanych umiejętności), </w:t>
      </w:r>
    </w:p>
    <w:p w14:paraId="10FF1965" w14:textId="77777777" w:rsidR="00152B71" w:rsidRPr="001E1C93" w:rsidRDefault="00152B71" w:rsidP="002C4E08">
      <w:pPr>
        <w:pStyle w:val="Akapitzlist"/>
        <w:numPr>
          <w:ilvl w:val="0"/>
          <w:numId w:val="61"/>
        </w:numPr>
        <w:rPr>
          <w:rFonts w:cs="Arial"/>
          <w:szCs w:val="24"/>
        </w:rPr>
      </w:pPr>
      <w:r w:rsidRPr="001E1C93">
        <w:rPr>
          <w:rFonts w:cs="Arial"/>
          <w:szCs w:val="24"/>
        </w:rPr>
        <w:t xml:space="preserve">słabych stron pracy ucznia (nieopanowanych umiejętności), </w:t>
      </w:r>
    </w:p>
    <w:p w14:paraId="257DFD74" w14:textId="77777777" w:rsidR="00152B71" w:rsidRPr="001E1C93" w:rsidRDefault="00152B71" w:rsidP="002C4E08">
      <w:pPr>
        <w:pStyle w:val="Akapitzlist"/>
        <w:numPr>
          <w:ilvl w:val="0"/>
          <w:numId w:val="61"/>
        </w:numPr>
        <w:rPr>
          <w:rFonts w:cs="Arial"/>
          <w:szCs w:val="24"/>
        </w:rPr>
      </w:pPr>
      <w:r w:rsidRPr="001E1C93">
        <w:rPr>
          <w:rFonts w:cs="Arial"/>
          <w:szCs w:val="24"/>
        </w:rPr>
        <w:t xml:space="preserve">sposobów poprawy pracy przez ucznia, </w:t>
      </w:r>
    </w:p>
    <w:p w14:paraId="6D7102BC" w14:textId="77777777" w:rsidR="00152B71" w:rsidRPr="001E1C93" w:rsidRDefault="00152B71" w:rsidP="002C4E08">
      <w:pPr>
        <w:pStyle w:val="Akapitzlist"/>
        <w:numPr>
          <w:ilvl w:val="0"/>
          <w:numId w:val="61"/>
        </w:numPr>
        <w:rPr>
          <w:rFonts w:cs="Arial"/>
          <w:szCs w:val="24"/>
        </w:rPr>
      </w:pPr>
      <w:r w:rsidRPr="001E1C93">
        <w:rPr>
          <w:rFonts w:cs="Arial"/>
          <w:szCs w:val="24"/>
        </w:rPr>
        <w:t>jak uczeń dalej ma pracować, aby przyswoić nieopanowane wiadomości i umiejętności.</w:t>
      </w:r>
    </w:p>
    <w:p w14:paraId="2382DDF6" w14:textId="77777777" w:rsidR="00152B71" w:rsidRPr="001E1C93" w:rsidRDefault="00152B71" w:rsidP="00152B71">
      <w:pPr>
        <w:spacing w:after="0"/>
        <w:ind w:firstLine="284"/>
        <w:rPr>
          <w:rFonts w:cs="Arial"/>
          <w:szCs w:val="24"/>
        </w:rPr>
      </w:pPr>
    </w:p>
    <w:p w14:paraId="6E89DCFD" w14:textId="77777777" w:rsidR="00152B71" w:rsidRPr="001E1C93" w:rsidRDefault="00152B71" w:rsidP="00152B71">
      <w:pPr>
        <w:spacing w:after="0"/>
        <w:ind w:firstLine="284"/>
        <w:rPr>
          <w:rFonts w:cs="Arial"/>
          <w:szCs w:val="24"/>
        </w:rPr>
      </w:pPr>
      <w:r w:rsidRPr="001E1C93">
        <w:rPr>
          <w:rFonts w:cs="Arial"/>
          <w:szCs w:val="24"/>
        </w:rPr>
        <w:t>W efekcie końcowym ewaluacji programu nauczania do Zajęć praktycznych, należy ustalić:</w:t>
      </w:r>
    </w:p>
    <w:p w14:paraId="39EFBFB6"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które czynniki sprzyjają realizacji programu?</w:t>
      </w:r>
    </w:p>
    <w:p w14:paraId="3D9A6EE0"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 xml:space="preserve">które czynniki nie sprzyjają realizacji programu? </w:t>
      </w:r>
    </w:p>
    <w:p w14:paraId="689C6555" w14:textId="77777777" w:rsidR="00152B71" w:rsidRPr="001E1C93" w:rsidRDefault="00152B71" w:rsidP="002C4E08">
      <w:pPr>
        <w:pStyle w:val="Akapitzlist"/>
        <w:numPr>
          <w:ilvl w:val="0"/>
          <w:numId w:val="57"/>
        </w:numPr>
        <w:spacing w:line="23" w:lineRule="atLeast"/>
        <w:ind w:left="709" w:hanging="425"/>
        <w:rPr>
          <w:rFonts w:cs="Arial"/>
          <w:szCs w:val="24"/>
        </w:rPr>
      </w:pPr>
      <w:r w:rsidRPr="001E1C93">
        <w:rPr>
          <w:rFonts w:cs="Arial"/>
          <w:szCs w:val="24"/>
        </w:rPr>
        <w:t>jakie są ewentualne uboczne skutki (pożądane i niepożądane) realizacji programu?</w:t>
      </w:r>
    </w:p>
    <w:p w14:paraId="48198270" w14:textId="334A116B" w:rsidR="00550AAA" w:rsidRPr="00152B71" w:rsidRDefault="00152B71" w:rsidP="002C4E08">
      <w:pPr>
        <w:pStyle w:val="Akapitzlist"/>
        <w:numPr>
          <w:ilvl w:val="0"/>
          <w:numId w:val="57"/>
        </w:numPr>
        <w:spacing w:line="23" w:lineRule="atLeast"/>
        <w:ind w:left="709" w:hanging="425"/>
        <w:rPr>
          <w:rFonts w:cs="Arial"/>
          <w:sz w:val="24"/>
          <w:szCs w:val="24"/>
        </w:rPr>
      </w:pPr>
      <w:r w:rsidRPr="009C2013">
        <w:rPr>
          <w:rFonts w:cs="Arial"/>
          <w:sz w:val="24"/>
          <w:szCs w:val="24"/>
        </w:rPr>
        <w:t>jakie czynności należy wykonać dla optymalizacji i modernizacji programu?</w:t>
      </w:r>
    </w:p>
    <w:p w14:paraId="15ADE90B" w14:textId="77777777" w:rsidR="00550AAA" w:rsidRDefault="00550AAA">
      <w:pPr>
        <w:spacing w:after="160" w:line="259" w:lineRule="auto"/>
        <w:rPr>
          <w:rFonts w:cs="Arial"/>
          <w:b/>
          <w:sz w:val="24"/>
          <w:szCs w:val="24"/>
        </w:rPr>
      </w:pPr>
      <w:r>
        <w:rPr>
          <w:rFonts w:cs="Arial"/>
          <w:b/>
          <w:sz w:val="24"/>
          <w:szCs w:val="24"/>
        </w:rPr>
        <w:br w:type="page"/>
      </w:r>
    </w:p>
    <w:p w14:paraId="4BD2031E" w14:textId="29E593C0" w:rsidR="00A95A23" w:rsidRPr="001C4E20" w:rsidRDefault="001C4E20" w:rsidP="001E1C93">
      <w:pPr>
        <w:pStyle w:val="Nagwek2"/>
      </w:pPr>
      <w:bookmarkStart w:id="34" w:name="_Toc18406920"/>
      <w:r w:rsidRPr="00445920">
        <w:t>Praktyka zawodowa</w:t>
      </w:r>
      <w:bookmarkEnd w:id="34"/>
    </w:p>
    <w:p w14:paraId="52CE719C" w14:textId="77777777" w:rsidR="00A95A23" w:rsidRPr="00F57F42" w:rsidRDefault="00A95A23" w:rsidP="00A95A23">
      <w:pPr>
        <w:pStyle w:val="nag3"/>
        <w:keepNext/>
        <w:spacing w:line="240" w:lineRule="auto"/>
        <w:rPr>
          <w:szCs w:val="24"/>
        </w:rPr>
      </w:pPr>
      <w:r w:rsidRPr="00F57F42">
        <w:rPr>
          <w:szCs w:val="24"/>
        </w:rPr>
        <w:t xml:space="preserve">Cele ogólne przedmiotu </w:t>
      </w:r>
    </w:p>
    <w:p w14:paraId="54E95419" w14:textId="048F5951" w:rsidR="00A95A23" w:rsidRPr="001E1C93" w:rsidRDefault="00A95A23" w:rsidP="002C4E08">
      <w:pPr>
        <w:pStyle w:val="Akapitzlist"/>
        <w:numPr>
          <w:ilvl w:val="0"/>
          <w:numId w:val="66"/>
        </w:numPr>
        <w:spacing w:line="240" w:lineRule="auto"/>
        <w:ind w:left="567" w:hanging="567"/>
        <w:rPr>
          <w:rFonts w:cs="Arial"/>
          <w:szCs w:val="24"/>
        </w:rPr>
      </w:pPr>
      <w:r w:rsidRPr="001E1C93">
        <w:rPr>
          <w:rFonts w:cs="Arial"/>
          <w:szCs w:val="24"/>
        </w:rPr>
        <w:t>Naby</w:t>
      </w:r>
      <w:r w:rsidR="005163D9" w:rsidRPr="001E1C93">
        <w:rPr>
          <w:rFonts w:cs="Arial"/>
          <w:szCs w:val="24"/>
        </w:rPr>
        <w:t>cie</w:t>
      </w:r>
      <w:r w:rsidRPr="001E1C93">
        <w:rPr>
          <w:rFonts w:cs="Arial"/>
          <w:szCs w:val="24"/>
        </w:rPr>
        <w:t xml:space="preserve"> umiejętności organizowania pracy i stanowiska pracy </w:t>
      </w:r>
      <w:r w:rsidR="00BB4AFD" w:rsidRPr="001E1C93">
        <w:rPr>
          <w:rFonts w:cs="Arial"/>
          <w:szCs w:val="24"/>
        </w:rPr>
        <w:t xml:space="preserve">w rzeczywistych warunkach, </w:t>
      </w:r>
      <w:r w:rsidRPr="001E1C93">
        <w:rPr>
          <w:rFonts w:cs="Arial"/>
          <w:szCs w:val="24"/>
        </w:rPr>
        <w:t>zgodnie z zasadami bezpieczeństwa i higieny pracy, przepisami prawa dotyczącymi ochrony przeciwpożarowej, ochrony środowiska w rolnictwie i</w:t>
      </w:r>
      <w:r w:rsidR="00BB4AFD" w:rsidRPr="001E1C93">
        <w:rPr>
          <w:rFonts w:cs="Arial"/>
          <w:szCs w:val="24"/>
        </w:rPr>
        <w:t> </w:t>
      </w:r>
      <w:r w:rsidRPr="001E1C93">
        <w:rPr>
          <w:rFonts w:cs="Arial"/>
          <w:szCs w:val="24"/>
        </w:rPr>
        <w:t>ergonomii;</w:t>
      </w:r>
    </w:p>
    <w:p w14:paraId="02BBE75D" w14:textId="5E19DF95" w:rsidR="00A95A23" w:rsidRPr="001E1C93" w:rsidRDefault="00A95A23" w:rsidP="002C4E08">
      <w:pPr>
        <w:pStyle w:val="Akapitzlist"/>
        <w:numPr>
          <w:ilvl w:val="0"/>
          <w:numId w:val="66"/>
        </w:numPr>
        <w:spacing w:line="240" w:lineRule="auto"/>
        <w:ind w:left="567" w:hanging="567"/>
        <w:rPr>
          <w:rFonts w:cs="Arial"/>
          <w:szCs w:val="24"/>
        </w:rPr>
      </w:pPr>
      <w:r w:rsidRPr="001E1C93">
        <w:rPr>
          <w:rFonts w:cs="Arial"/>
          <w:szCs w:val="24"/>
        </w:rPr>
        <w:t>Poznanie wpływu czynników siedliskowych, nawożenia i zabiegów uprawowych na procesy produkcji roślinnej;</w:t>
      </w:r>
    </w:p>
    <w:p w14:paraId="7DA79B38" w14:textId="4E70A463" w:rsidR="00A95A23" w:rsidRPr="001E1C93" w:rsidRDefault="00A95A23" w:rsidP="002C4E08">
      <w:pPr>
        <w:pStyle w:val="Akapitzlist"/>
        <w:numPr>
          <w:ilvl w:val="0"/>
          <w:numId w:val="66"/>
        </w:numPr>
        <w:spacing w:line="240" w:lineRule="auto"/>
        <w:ind w:left="567" w:hanging="567"/>
        <w:rPr>
          <w:rFonts w:cs="Arial"/>
          <w:szCs w:val="24"/>
        </w:rPr>
      </w:pPr>
      <w:r w:rsidRPr="001E1C93">
        <w:rPr>
          <w:rFonts w:cs="Arial"/>
          <w:szCs w:val="24"/>
        </w:rPr>
        <w:t>Naby</w:t>
      </w:r>
      <w:r w:rsidR="00BB4AFD" w:rsidRPr="001E1C93">
        <w:rPr>
          <w:rFonts w:cs="Arial"/>
          <w:szCs w:val="24"/>
        </w:rPr>
        <w:t>c</w:t>
      </w:r>
      <w:r w:rsidRPr="001E1C93">
        <w:rPr>
          <w:rFonts w:cs="Arial"/>
          <w:szCs w:val="24"/>
        </w:rPr>
        <w:t>ie umiejętności rozpoznawania gatunków roślin;</w:t>
      </w:r>
    </w:p>
    <w:p w14:paraId="2AFD5C92" w14:textId="16620053" w:rsidR="00A95A23" w:rsidRPr="001E1C93" w:rsidRDefault="00A95A23" w:rsidP="002C4E08">
      <w:pPr>
        <w:pStyle w:val="Akapitzlist"/>
        <w:numPr>
          <w:ilvl w:val="0"/>
          <w:numId w:val="66"/>
        </w:numPr>
        <w:spacing w:line="240" w:lineRule="auto"/>
        <w:ind w:left="567" w:hanging="567"/>
        <w:rPr>
          <w:rFonts w:cs="Arial"/>
          <w:szCs w:val="24"/>
        </w:rPr>
      </w:pPr>
      <w:r w:rsidRPr="001E1C93">
        <w:rPr>
          <w:rFonts w:cs="Arial"/>
          <w:szCs w:val="24"/>
        </w:rPr>
        <w:t>Wykonanie zabieg</w:t>
      </w:r>
      <w:r w:rsidR="00BB4AFD" w:rsidRPr="001E1C93">
        <w:rPr>
          <w:rFonts w:cs="Arial"/>
          <w:szCs w:val="24"/>
        </w:rPr>
        <w:t>ów</w:t>
      </w:r>
      <w:r w:rsidRPr="001E1C93">
        <w:rPr>
          <w:rFonts w:cs="Arial"/>
          <w:szCs w:val="24"/>
        </w:rPr>
        <w:t xml:space="preserve"> agrotechniczne (uprawa roli, siew, nawożenie, pielęgnacja, ochrona i zbiór roślin);</w:t>
      </w:r>
    </w:p>
    <w:p w14:paraId="54D50649" w14:textId="736ECC42" w:rsidR="00A95A23" w:rsidRPr="001E1C93" w:rsidRDefault="00A95A23" w:rsidP="002C4E08">
      <w:pPr>
        <w:pStyle w:val="Akapitzlist"/>
        <w:numPr>
          <w:ilvl w:val="0"/>
          <w:numId w:val="66"/>
        </w:numPr>
        <w:spacing w:line="240" w:lineRule="auto"/>
        <w:ind w:left="567" w:hanging="567"/>
        <w:rPr>
          <w:rFonts w:cs="Arial"/>
          <w:szCs w:val="24"/>
        </w:rPr>
      </w:pPr>
      <w:r w:rsidRPr="001E1C93">
        <w:rPr>
          <w:rFonts w:cs="Arial"/>
          <w:szCs w:val="24"/>
        </w:rPr>
        <w:t>Naby</w:t>
      </w:r>
      <w:r w:rsidR="00BB4AFD" w:rsidRPr="001E1C93">
        <w:rPr>
          <w:rFonts w:cs="Arial"/>
          <w:szCs w:val="24"/>
        </w:rPr>
        <w:t>ci</w:t>
      </w:r>
      <w:r w:rsidRPr="001E1C93">
        <w:rPr>
          <w:rFonts w:cs="Arial"/>
          <w:szCs w:val="24"/>
        </w:rPr>
        <w:t>e umiejętności rozpoznawania gatunków, typów użytkowych, rasy zwierząt i określanie kierunków chowu z</w:t>
      </w:r>
      <w:r w:rsidR="00BB4AFD" w:rsidRPr="001E1C93">
        <w:rPr>
          <w:rFonts w:cs="Arial"/>
          <w:szCs w:val="24"/>
        </w:rPr>
        <w:t> </w:t>
      </w:r>
      <w:r w:rsidRPr="001E1C93">
        <w:rPr>
          <w:rFonts w:cs="Arial"/>
          <w:szCs w:val="24"/>
        </w:rPr>
        <w:t>uwzględnieniem możliwości produkcyjnych gospodarstwa;</w:t>
      </w:r>
    </w:p>
    <w:p w14:paraId="464F9DE0" w14:textId="7B2732D5" w:rsidR="00A95A23" w:rsidRPr="001E1C93" w:rsidRDefault="00BB4AFD" w:rsidP="002C4E08">
      <w:pPr>
        <w:pStyle w:val="Akapitzlist"/>
        <w:numPr>
          <w:ilvl w:val="0"/>
          <w:numId w:val="66"/>
        </w:numPr>
        <w:spacing w:line="240" w:lineRule="auto"/>
        <w:ind w:left="567" w:hanging="567"/>
        <w:rPr>
          <w:rFonts w:cs="Arial"/>
          <w:szCs w:val="24"/>
        </w:rPr>
      </w:pPr>
      <w:r w:rsidRPr="001E1C93">
        <w:rPr>
          <w:rFonts w:cs="Arial"/>
          <w:szCs w:val="24"/>
        </w:rPr>
        <w:t>E</w:t>
      </w:r>
      <w:r w:rsidR="00A95A23" w:rsidRPr="001E1C93">
        <w:rPr>
          <w:rFonts w:cs="Arial"/>
          <w:szCs w:val="24"/>
        </w:rPr>
        <w:t>ksploat</w:t>
      </w:r>
      <w:r w:rsidRPr="001E1C93">
        <w:rPr>
          <w:rFonts w:cs="Arial"/>
          <w:szCs w:val="24"/>
        </w:rPr>
        <w:t>acja</w:t>
      </w:r>
      <w:r w:rsidR="00A95A23" w:rsidRPr="001E1C93">
        <w:rPr>
          <w:rFonts w:cs="Arial"/>
          <w:szCs w:val="24"/>
        </w:rPr>
        <w:t xml:space="preserve"> i konserwowanie narzędzi, maszyn, urządzeń, pojazdów i środków transportowych wykorzystywanych w</w:t>
      </w:r>
      <w:r w:rsidRPr="001E1C93">
        <w:rPr>
          <w:rFonts w:cs="Arial"/>
          <w:szCs w:val="24"/>
        </w:rPr>
        <w:t> </w:t>
      </w:r>
      <w:r w:rsidR="00A95A23" w:rsidRPr="001E1C93">
        <w:rPr>
          <w:rFonts w:cs="Arial"/>
          <w:szCs w:val="24"/>
        </w:rPr>
        <w:t>rolnictwie;</w:t>
      </w:r>
    </w:p>
    <w:p w14:paraId="34030400" w14:textId="7152CE1F" w:rsidR="00A95A23" w:rsidRPr="001E1C93" w:rsidRDefault="00A95A23" w:rsidP="002C4E08">
      <w:pPr>
        <w:pStyle w:val="Akapitzlist"/>
        <w:numPr>
          <w:ilvl w:val="0"/>
          <w:numId w:val="66"/>
        </w:numPr>
        <w:spacing w:line="240" w:lineRule="auto"/>
        <w:ind w:left="567" w:hanging="567"/>
        <w:rPr>
          <w:rFonts w:cs="Arial"/>
          <w:szCs w:val="24"/>
        </w:rPr>
      </w:pPr>
      <w:r w:rsidRPr="001E1C93">
        <w:rPr>
          <w:rFonts w:cs="Arial"/>
          <w:szCs w:val="24"/>
        </w:rPr>
        <w:t>Obsług</w:t>
      </w:r>
      <w:r w:rsidR="00BB4AFD" w:rsidRPr="001E1C93">
        <w:rPr>
          <w:rFonts w:cs="Arial"/>
          <w:szCs w:val="24"/>
        </w:rPr>
        <w:t>a</w:t>
      </w:r>
      <w:r w:rsidRPr="001E1C93">
        <w:rPr>
          <w:rFonts w:cs="Arial"/>
          <w:szCs w:val="24"/>
        </w:rPr>
        <w:t xml:space="preserve"> urządzeń i systemów energetyki odnawialnej, wodociągow</w:t>
      </w:r>
      <w:r w:rsidR="00BB4AFD" w:rsidRPr="001E1C93">
        <w:rPr>
          <w:rFonts w:cs="Arial"/>
          <w:szCs w:val="24"/>
        </w:rPr>
        <w:t>ych i wodno-melioracyjnych</w:t>
      </w:r>
      <w:r w:rsidRPr="001E1C93">
        <w:rPr>
          <w:rFonts w:cs="Arial"/>
          <w:szCs w:val="24"/>
        </w:rPr>
        <w:t xml:space="preserve"> w gospodarstwie;</w:t>
      </w:r>
    </w:p>
    <w:p w14:paraId="10BA6883" w14:textId="77777777" w:rsidR="00445920" w:rsidRPr="001E1C93" w:rsidRDefault="00445920" w:rsidP="00445920">
      <w:pPr>
        <w:pStyle w:val="Akapitzlist"/>
        <w:spacing w:line="240" w:lineRule="auto"/>
        <w:ind w:left="567"/>
        <w:rPr>
          <w:rFonts w:cs="Arial"/>
          <w:szCs w:val="24"/>
        </w:rPr>
      </w:pPr>
    </w:p>
    <w:p w14:paraId="72BD4C1D" w14:textId="77777777" w:rsidR="00A95A23" w:rsidRPr="00445920" w:rsidRDefault="00A95A23" w:rsidP="00445920">
      <w:pPr>
        <w:spacing w:after="0"/>
        <w:rPr>
          <w:rFonts w:cs="Arial"/>
          <w:b/>
          <w:sz w:val="24"/>
          <w:szCs w:val="24"/>
        </w:rPr>
      </w:pPr>
      <w:r w:rsidRPr="00445920">
        <w:rPr>
          <w:rFonts w:cs="Arial"/>
          <w:b/>
          <w:sz w:val="24"/>
          <w:szCs w:val="24"/>
        </w:rPr>
        <w:t>Cele operacyjne</w:t>
      </w:r>
    </w:p>
    <w:p w14:paraId="631DE5C0" w14:textId="77777777" w:rsidR="00A95A23" w:rsidRPr="001E1C93" w:rsidRDefault="00A95A23" w:rsidP="00445920">
      <w:pPr>
        <w:spacing w:after="0"/>
        <w:rPr>
          <w:rFonts w:cs="Arial"/>
          <w:b/>
          <w:szCs w:val="24"/>
        </w:rPr>
      </w:pPr>
      <w:r w:rsidRPr="001E1C93">
        <w:rPr>
          <w:rFonts w:cs="Arial"/>
          <w:b/>
          <w:szCs w:val="24"/>
        </w:rPr>
        <w:t>Uczeń potrafi:</w:t>
      </w:r>
    </w:p>
    <w:p w14:paraId="0D03E247" w14:textId="15F83C04" w:rsidR="00A95A23"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rozróżni</w:t>
      </w:r>
      <w:r w:rsidR="00A95A23" w:rsidRPr="001E1C93">
        <w:rPr>
          <w:rFonts w:cs="Arial"/>
          <w:szCs w:val="24"/>
        </w:rPr>
        <w:t>ć czynniki siedliska i zabiegi uprawowe,</w:t>
      </w:r>
    </w:p>
    <w:p w14:paraId="690C6401" w14:textId="3157CA6F"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rozpoznać gleby i oceniać ich wartość rolniczą,</w:t>
      </w:r>
    </w:p>
    <w:p w14:paraId="1D053668" w14:textId="27809712" w:rsidR="00A95A23"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oceni</w:t>
      </w:r>
      <w:r w:rsidR="00A95A23" w:rsidRPr="001E1C93">
        <w:rPr>
          <w:rFonts w:cs="Arial"/>
          <w:szCs w:val="24"/>
        </w:rPr>
        <w:t>ć wpływ nawozów na glebę i rośliny,</w:t>
      </w:r>
    </w:p>
    <w:p w14:paraId="6C04E60E" w14:textId="583D6577"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rozpoznać gatunki roślin,</w:t>
      </w:r>
    </w:p>
    <w:p w14:paraId="12FAA2B9" w14:textId="77777777" w:rsidR="00A95A23" w:rsidRPr="001E1C93" w:rsidRDefault="00FB56E3" w:rsidP="002C4E08">
      <w:pPr>
        <w:pStyle w:val="Akapitzlist"/>
        <w:numPr>
          <w:ilvl w:val="0"/>
          <w:numId w:val="67"/>
        </w:numPr>
        <w:spacing w:line="240" w:lineRule="auto"/>
        <w:ind w:left="567" w:hanging="567"/>
        <w:rPr>
          <w:rFonts w:cs="Arial"/>
          <w:szCs w:val="24"/>
        </w:rPr>
      </w:pPr>
      <w:r w:rsidRPr="001E1C93">
        <w:rPr>
          <w:rFonts w:cs="Arial"/>
          <w:szCs w:val="24"/>
        </w:rPr>
        <w:t>dobrać</w:t>
      </w:r>
      <w:r w:rsidR="00A95A23" w:rsidRPr="001E1C93">
        <w:rPr>
          <w:rFonts w:cs="Arial"/>
          <w:szCs w:val="24"/>
        </w:rPr>
        <w:t xml:space="preserve"> rośliny do warunków klimatyczno-glebowych i ekonomicznych danego rejonu,</w:t>
      </w:r>
    </w:p>
    <w:p w14:paraId="34413B98" w14:textId="77777777" w:rsidR="00A95A23" w:rsidRPr="001E1C93" w:rsidRDefault="00FB56E3" w:rsidP="002C4E08">
      <w:pPr>
        <w:pStyle w:val="Akapitzlist"/>
        <w:numPr>
          <w:ilvl w:val="0"/>
          <w:numId w:val="67"/>
        </w:numPr>
        <w:spacing w:line="240" w:lineRule="auto"/>
        <w:ind w:left="567" w:hanging="567"/>
        <w:rPr>
          <w:rFonts w:cs="Arial"/>
          <w:szCs w:val="24"/>
        </w:rPr>
      </w:pPr>
      <w:r w:rsidRPr="001E1C93">
        <w:rPr>
          <w:rFonts w:cs="Arial"/>
          <w:szCs w:val="24"/>
        </w:rPr>
        <w:t>dobrać</w:t>
      </w:r>
      <w:r w:rsidR="00A95A23" w:rsidRPr="001E1C93">
        <w:rPr>
          <w:rFonts w:cs="Arial"/>
          <w:szCs w:val="24"/>
        </w:rPr>
        <w:t xml:space="preserve"> zmianowanie roślin uprawnych do określonych warunków gospodarstwa rolniczego,</w:t>
      </w:r>
    </w:p>
    <w:p w14:paraId="45980C63" w14:textId="7B199704"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rozpoznać gatunki zwierząt,</w:t>
      </w:r>
    </w:p>
    <w:p w14:paraId="75200775" w14:textId="288D20B6"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rozpoznać gatunki, typy użytkowe i rasy zwierząt gospodarskich,</w:t>
      </w:r>
    </w:p>
    <w:p w14:paraId="4C863ADD" w14:textId="51A53004" w:rsidR="00A95A23"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oceni</w:t>
      </w:r>
      <w:r w:rsidR="00A95A23" w:rsidRPr="001E1C93">
        <w:rPr>
          <w:rFonts w:cs="Arial"/>
          <w:szCs w:val="24"/>
        </w:rPr>
        <w:t>ć jakość pasz stosowanych w żywieniu zwierząt gospodarskich,</w:t>
      </w:r>
    </w:p>
    <w:p w14:paraId="548D087A" w14:textId="77777777"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prowadzić gospodarkę paszową w produkcji zwierzęcej,</w:t>
      </w:r>
    </w:p>
    <w:p w14:paraId="0CDE0668" w14:textId="77777777" w:rsidR="00A95A23" w:rsidRPr="001E1C93" w:rsidRDefault="00FB56E3" w:rsidP="002C4E08">
      <w:pPr>
        <w:pStyle w:val="Akapitzlist"/>
        <w:numPr>
          <w:ilvl w:val="0"/>
          <w:numId w:val="67"/>
        </w:numPr>
        <w:spacing w:line="240" w:lineRule="auto"/>
        <w:ind w:left="567" w:hanging="567"/>
        <w:rPr>
          <w:rFonts w:cs="Arial"/>
          <w:szCs w:val="24"/>
        </w:rPr>
      </w:pPr>
      <w:r w:rsidRPr="001E1C93">
        <w:rPr>
          <w:rFonts w:cs="Arial"/>
          <w:szCs w:val="24"/>
        </w:rPr>
        <w:t>dobrać</w:t>
      </w:r>
      <w:r w:rsidR="00A95A23" w:rsidRPr="001E1C93">
        <w:rPr>
          <w:rFonts w:cs="Arial"/>
          <w:szCs w:val="24"/>
        </w:rPr>
        <w:t xml:space="preserve"> sposoby utrzymania zwierząt gospodarskich,</w:t>
      </w:r>
    </w:p>
    <w:p w14:paraId="3CA889C4" w14:textId="77777777" w:rsidR="00A95A23" w:rsidRPr="001E1C93" w:rsidRDefault="00FB56E3" w:rsidP="002C4E08">
      <w:pPr>
        <w:pStyle w:val="Akapitzlist"/>
        <w:numPr>
          <w:ilvl w:val="0"/>
          <w:numId w:val="67"/>
        </w:numPr>
        <w:spacing w:line="240" w:lineRule="auto"/>
        <w:ind w:left="567" w:hanging="567"/>
        <w:rPr>
          <w:rFonts w:cs="Arial"/>
          <w:szCs w:val="24"/>
        </w:rPr>
      </w:pPr>
      <w:r w:rsidRPr="001E1C93">
        <w:rPr>
          <w:rFonts w:cs="Arial"/>
          <w:szCs w:val="24"/>
        </w:rPr>
        <w:t>dobrać</w:t>
      </w:r>
      <w:r w:rsidR="00A95A23" w:rsidRPr="001E1C93">
        <w:rPr>
          <w:rFonts w:cs="Arial"/>
          <w:szCs w:val="24"/>
        </w:rPr>
        <w:t xml:space="preserve"> technologie chowu zwierząt gospodarskich,</w:t>
      </w:r>
    </w:p>
    <w:p w14:paraId="28B9F0B5" w14:textId="77777777"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określać kierunki chowu zwierząt gospodarskich,</w:t>
      </w:r>
    </w:p>
    <w:p w14:paraId="005414B1" w14:textId="77777777"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prowadzić produkcję zwierzęcą zgodnie ze zwykłą dobrą praktyką rolniczą i z zasadami wzajemnej zgodności,</w:t>
      </w:r>
    </w:p>
    <w:p w14:paraId="49A39B03" w14:textId="77777777" w:rsidR="00A95A23" w:rsidRPr="001E1C93" w:rsidRDefault="00FB56E3" w:rsidP="002C4E08">
      <w:pPr>
        <w:pStyle w:val="Akapitzlist"/>
        <w:numPr>
          <w:ilvl w:val="0"/>
          <w:numId w:val="67"/>
        </w:numPr>
        <w:spacing w:line="240" w:lineRule="auto"/>
        <w:ind w:left="567" w:hanging="567"/>
        <w:rPr>
          <w:rFonts w:cs="Arial"/>
          <w:szCs w:val="24"/>
        </w:rPr>
      </w:pPr>
      <w:r w:rsidRPr="001E1C93">
        <w:rPr>
          <w:rFonts w:cs="Arial"/>
          <w:szCs w:val="24"/>
        </w:rPr>
        <w:t>dobrać</w:t>
      </w:r>
      <w:r w:rsidR="00A95A23" w:rsidRPr="001E1C93">
        <w:rPr>
          <w:rFonts w:cs="Arial"/>
          <w:szCs w:val="24"/>
        </w:rPr>
        <w:t xml:space="preserve"> środki techniczne do prac w produkcji zwierzęcej,</w:t>
      </w:r>
    </w:p>
    <w:p w14:paraId="247E96D6" w14:textId="6F54A256"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obsłu</w:t>
      </w:r>
      <w:r w:rsidR="00BB4AFD" w:rsidRPr="001E1C93">
        <w:rPr>
          <w:rFonts w:cs="Arial"/>
          <w:szCs w:val="24"/>
        </w:rPr>
        <w:t>żyć</w:t>
      </w:r>
      <w:r w:rsidRPr="001E1C93">
        <w:rPr>
          <w:rFonts w:cs="Arial"/>
          <w:szCs w:val="24"/>
        </w:rPr>
        <w:t xml:space="preserve"> maszyny i urządzenia stosowane w produkcji zwierzęce</w:t>
      </w:r>
      <w:r w:rsidR="00BB4AFD" w:rsidRPr="001E1C93">
        <w:rPr>
          <w:rFonts w:cs="Arial"/>
          <w:szCs w:val="24"/>
        </w:rPr>
        <w:t>j</w:t>
      </w:r>
      <w:r w:rsidRPr="001E1C93">
        <w:rPr>
          <w:rFonts w:cs="Arial"/>
          <w:szCs w:val="24"/>
        </w:rPr>
        <w:t>,</w:t>
      </w:r>
    </w:p>
    <w:p w14:paraId="5E7528E9" w14:textId="0F0247A1"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rozpoznać materiały konstrukcyjne i eksploatacyjne stosowane w pojazdach, maszynach i urządzeniach rolniczych,</w:t>
      </w:r>
    </w:p>
    <w:p w14:paraId="4FAF52B4" w14:textId="5F8F1619"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określ</w:t>
      </w:r>
      <w:r w:rsidR="00BB4AFD" w:rsidRPr="001E1C93">
        <w:rPr>
          <w:rFonts w:cs="Arial"/>
          <w:szCs w:val="24"/>
        </w:rPr>
        <w:t>i</w:t>
      </w:r>
      <w:r w:rsidRPr="001E1C93">
        <w:rPr>
          <w:rFonts w:cs="Arial"/>
          <w:szCs w:val="24"/>
        </w:rPr>
        <w:t>ć sposoby ochrony przed korozją,</w:t>
      </w:r>
    </w:p>
    <w:p w14:paraId="140497FD" w14:textId="7EB926BC" w:rsidR="00A95A23"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rozróżni</w:t>
      </w:r>
      <w:r w:rsidR="00A95A23" w:rsidRPr="001E1C93">
        <w:rPr>
          <w:rFonts w:cs="Arial"/>
          <w:szCs w:val="24"/>
        </w:rPr>
        <w:t>ć środki techniczne stosowane w produkcji rolniczej,</w:t>
      </w:r>
    </w:p>
    <w:p w14:paraId="0F477B29" w14:textId="0F10F37A"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posłu</w:t>
      </w:r>
      <w:r w:rsidR="00BB4AFD" w:rsidRPr="001E1C93">
        <w:rPr>
          <w:rFonts w:cs="Arial"/>
          <w:szCs w:val="24"/>
        </w:rPr>
        <w:t>ży</w:t>
      </w:r>
      <w:r w:rsidRPr="001E1C93">
        <w:rPr>
          <w:rFonts w:cs="Arial"/>
          <w:szCs w:val="24"/>
        </w:rPr>
        <w:t>ć się dokumentacją techniczną pojazdów, maszyn i urządzeń rolniczych,</w:t>
      </w:r>
    </w:p>
    <w:p w14:paraId="444C9ADA" w14:textId="13A12154"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obsłu</w:t>
      </w:r>
      <w:r w:rsidR="00BB4AFD" w:rsidRPr="001E1C93">
        <w:rPr>
          <w:rFonts w:cs="Arial"/>
          <w:szCs w:val="24"/>
        </w:rPr>
        <w:t>ży</w:t>
      </w:r>
      <w:r w:rsidRPr="001E1C93">
        <w:rPr>
          <w:rFonts w:cs="Arial"/>
          <w:szCs w:val="24"/>
        </w:rPr>
        <w:t>ć urządzenia i systemy energetyki odnawialnej w gospodarstwie,</w:t>
      </w:r>
    </w:p>
    <w:p w14:paraId="49DD778F" w14:textId="47E0AA6B"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obsłu</w:t>
      </w:r>
      <w:r w:rsidR="00BB4AFD" w:rsidRPr="001E1C93">
        <w:rPr>
          <w:rFonts w:cs="Arial"/>
          <w:szCs w:val="24"/>
        </w:rPr>
        <w:t>ży</w:t>
      </w:r>
      <w:r w:rsidRPr="001E1C93">
        <w:rPr>
          <w:rFonts w:cs="Arial"/>
          <w:szCs w:val="24"/>
        </w:rPr>
        <w:t>ć urządzenia wodne i wodociągowe stosowane w gospodarstwie,</w:t>
      </w:r>
    </w:p>
    <w:p w14:paraId="50408509" w14:textId="5EFD441A"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określ</w:t>
      </w:r>
      <w:r w:rsidR="00BB4AFD" w:rsidRPr="001E1C93">
        <w:rPr>
          <w:rFonts w:cs="Arial"/>
          <w:szCs w:val="24"/>
        </w:rPr>
        <w:t>i</w:t>
      </w:r>
      <w:r w:rsidRPr="001E1C93">
        <w:rPr>
          <w:rFonts w:cs="Arial"/>
          <w:szCs w:val="24"/>
        </w:rPr>
        <w:t>ć zasady doboru pojazdów i środków transportu do rodzaju prac wykonywanych w rolnictwie,</w:t>
      </w:r>
    </w:p>
    <w:p w14:paraId="563C8D2D" w14:textId="39A3BD09"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określ</w:t>
      </w:r>
      <w:r w:rsidR="00BB4AFD" w:rsidRPr="001E1C93">
        <w:rPr>
          <w:rFonts w:cs="Arial"/>
          <w:szCs w:val="24"/>
        </w:rPr>
        <w:t>i</w:t>
      </w:r>
      <w:r w:rsidRPr="001E1C93">
        <w:rPr>
          <w:rFonts w:cs="Arial"/>
          <w:szCs w:val="24"/>
        </w:rPr>
        <w:t>ć zasady przygotowywania do pracy pojazdów, maszyn, narzędzi i urządzeń rolniczych,</w:t>
      </w:r>
    </w:p>
    <w:p w14:paraId="6C00C831" w14:textId="128BD1B1" w:rsidR="00A95A23" w:rsidRPr="001E1C93" w:rsidRDefault="00A95A23" w:rsidP="002C4E08">
      <w:pPr>
        <w:pStyle w:val="Akapitzlist"/>
        <w:numPr>
          <w:ilvl w:val="0"/>
          <w:numId w:val="67"/>
        </w:numPr>
        <w:spacing w:line="240" w:lineRule="auto"/>
        <w:ind w:left="567" w:hanging="567"/>
        <w:rPr>
          <w:rFonts w:cs="Arial"/>
          <w:szCs w:val="24"/>
        </w:rPr>
      </w:pPr>
      <w:r w:rsidRPr="001E1C93">
        <w:rPr>
          <w:rFonts w:cs="Arial"/>
          <w:szCs w:val="24"/>
        </w:rPr>
        <w:t>określać zasady wykonywania czynności związanych z przeglądami technicznymi oraz konserwacją pojazdów, maszyn i</w:t>
      </w:r>
      <w:r w:rsidR="00DC1B5D" w:rsidRPr="001E1C93">
        <w:rPr>
          <w:rFonts w:cs="Arial"/>
          <w:szCs w:val="24"/>
        </w:rPr>
        <w:t> </w:t>
      </w:r>
      <w:r w:rsidRPr="001E1C93">
        <w:rPr>
          <w:rFonts w:cs="Arial"/>
          <w:szCs w:val="24"/>
        </w:rPr>
        <w:t>urządzeń rolniczych,</w:t>
      </w:r>
    </w:p>
    <w:p w14:paraId="750CFFA0" w14:textId="710DE0FA" w:rsidR="00A95A23"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określi</w:t>
      </w:r>
      <w:r w:rsidR="00A95A23" w:rsidRPr="001E1C93">
        <w:rPr>
          <w:rFonts w:cs="Arial"/>
          <w:szCs w:val="24"/>
        </w:rPr>
        <w:t>ć zasady eksploatacji środków technicznych wykorzystywanych w chemicznej ochronie roślin,</w:t>
      </w:r>
    </w:p>
    <w:p w14:paraId="3C7CDCCB" w14:textId="3540A82B" w:rsidR="00BB4AFD"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wykonać zabiegi uprawowe,</w:t>
      </w:r>
    </w:p>
    <w:p w14:paraId="1D2F28E5" w14:textId="1D07ED60" w:rsidR="00BB4AFD"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przygotować pojazd i maszynę do naprawy,</w:t>
      </w:r>
    </w:p>
    <w:p w14:paraId="37705018" w14:textId="00FEF3E1" w:rsidR="00C85971" w:rsidRPr="001E1C93" w:rsidRDefault="00C85971" w:rsidP="002C4E08">
      <w:pPr>
        <w:pStyle w:val="Akapitzlist"/>
        <w:numPr>
          <w:ilvl w:val="0"/>
          <w:numId w:val="67"/>
        </w:numPr>
        <w:spacing w:line="240" w:lineRule="auto"/>
        <w:ind w:left="567" w:hanging="567"/>
        <w:rPr>
          <w:rFonts w:cs="Arial"/>
          <w:szCs w:val="24"/>
        </w:rPr>
      </w:pPr>
      <w:r w:rsidRPr="001E1C93">
        <w:rPr>
          <w:rFonts w:cs="Arial"/>
          <w:szCs w:val="24"/>
        </w:rPr>
        <w:t>wykonać diagnostykę pojazdu rolniczego,</w:t>
      </w:r>
    </w:p>
    <w:p w14:paraId="6ABD7358" w14:textId="187D0CF6" w:rsidR="00C85971" w:rsidRPr="001E1C93" w:rsidRDefault="00C85971" w:rsidP="002C4E08">
      <w:pPr>
        <w:pStyle w:val="Akapitzlist"/>
        <w:numPr>
          <w:ilvl w:val="0"/>
          <w:numId w:val="67"/>
        </w:numPr>
        <w:spacing w:line="240" w:lineRule="auto"/>
        <w:ind w:left="567" w:hanging="567"/>
        <w:rPr>
          <w:rFonts w:cs="Arial"/>
          <w:szCs w:val="24"/>
        </w:rPr>
      </w:pPr>
      <w:r w:rsidRPr="001E1C93">
        <w:rPr>
          <w:rFonts w:cs="Arial"/>
          <w:szCs w:val="24"/>
        </w:rPr>
        <w:t>wykonać diagnostykę maszyny rolniczej,</w:t>
      </w:r>
    </w:p>
    <w:p w14:paraId="0C803E55" w14:textId="542A36FE" w:rsidR="00BB4AFD"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wykonać bieżącą naprawę maszyny rolniczej,</w:t>
      </w:r>
    </w:p>
    <w:p w14:paraId="7DAD8D5A" w14:textId="09A6A463" w:rsidR="00BB4AFD"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wykonać bieżącą naprawę ciągnika rolniczego,</w:t>
      </w:r>
    </w:p>
    <w:p w14:paraId="01F5211A" w14:textId="453370C1" w:rsidR="00BB4AFD" w:rsidRPr="001E1C93" w:rsidRDefault="00092E99" w:rsidP="002C4E08">
      <w:pPr>
        <w:pStyle w:val="Akapitzlist"/>
        <w:numPr>
          <w:ilvl w:val="0"/>
          <w:numId w:val="67"/>
        </w:numPr>
        <w:spacing w:line="240" w:lineRule="auto"/>
        <w:ind w:left="567" w:hanging="567"/>
        <w:rPr>
          <w:rFonts w:cs="Arial"/>
          <w:szCs w:val="24"/>
        </w:rPr>
      </w:pPr>
      <w:r w:rsidRPr="001E1C93">
        <w:rPr>
          <w:rFonts w:cs="Arial"/>
          <w:szCs w:val="24"/>
        </w:rPr>
        <w:t>eksploatować</w:t>
      </w:r>
      <w:r w:rsidR="00BB4AFD" w:rsidRPr="001E1C93">
        <w:rPr>
          <w:rFonts w:cs="Arial"/>
          <w:szCs w:val="24"/>
        </w:rPr>
        <w:t xml:space="preserve"> maszyny i ciągniki wyposażone w systemy nawigacji,</w:t>
      </w:r>
    </w:p>
    <w:p w14:paraId="58FD0E01" w14:textId="1F17905A" w:rsidR="00BB4AFD" w:rsidRPr="001E1C93" w:rsidRDefault="00BB4AFD" w:rsidP="002C4E08">
      <w:pPr>
        <w:pStyle w:val="Akapitzlist"/>
        <w:numPr>
          <w:ilvl w:val="0"/>
          <w:numId w:val="67"/>
        </w:numPr>
        <w:spacing w:line="240" w:lineRule="auto"/>
        <w:ind w:left="567" w:hanging="567"/>
        <w:rPr>
          <w:rFonts w:cs="Arial"/>
          <w:szCs w:val="24"/>
        </w:rPr>
      </w:pPr>
      <w:r w:rsidRPr="001E1C93">
        <w:rPr>
          <w:rFonts w:cs="Arial"/>
          <w:szCs w:val="24"/>
        </w:rPr>
        <w:t>zastosować zasady rolnictwa precyzyjnego w pracach rolnych,</w:t>
      </w:r>
    </w:p>
    <w:p w14:paraId="09A4FFF8" w14:textId="2368F26D" w:rsidR="00A95A23" w:rsidRPr="001E1C93" w:rsidRDefault="00C85971" w:rsidP="002C4E08">
      <w:pPr>
        <w:pStyle w:val="Akapitzlist"/>
        <w:numPr>
          <w:ilvl w:val="0"/>
          <w:numId w:val="67"/>
        </w:numPr>
        <w:spacing w:line="240" w:lineRule="auto"/>
        <w:ind w:left="567" w:hanging="567"/>
        <w:rPr>
          <w:rFonts w:cs="Arial"/>
          <w:szCs w:val="24"/>
        </w:rPr>
      </w:pPr>
      <w:r w:rsidRPr="001E1C93">
        <w:rPr>
          <w:rFonts w:cs="Arial"/>
          <w:szCs w:val="24"/>
        </w:rPr>
        <w:t xml:space="preserve">dobrać urządzenia </w:t>
      </w:r>
      <w:proofErr w:type="spellStart"/>
      <w:r w:rsidRPr="001E1C93">
        <w:rPr>
          <w:rFonts w:cs="Arial"/>
          <w:szCs w:val="24"/>
        </w:rPr>
        <w:t>agrotroniczne</w:t>
      </w:r>
      <w:proofErr w:type="spellEnd"/>
      <w:r w:rsidRPr="001E1C93">
        <w:rPr>
          <w:rFonts w:cs="Arial"/>
          <w:szCs w:val="24"/>
        </w:rPr>
        <w:t xml:space="preserve"> ułatwiające pracę w gospodarstwie.</w:t>
      </w:r>
    </w:p>
    <w:p w14:paraId="0C28FF37" w14:textId="77777777" w:rsidR="00445920" w:rsidRPr="001E1C93" w:rsidRDefault="00445920" w:rsidP="00445920">
      <w:pPr>
        <w:pStyle w:val="Akapitzlist"/>
        <w:spacing w:line="240" w:lineRule="auto"/>
        <w:ind w:left="567"/>
        <w:rPr>
          <w:rFonts w:cs="Arial"/>
          <w:szCs w:val="24"/>
        </w:rPr>
      </w:pPr>
    </w:p>
    <w:p w14:paraId="19FC7E66" w14:textId="1067057F" w:rsidR="00A95A23" w:rsidRPr="005137FF" w:rsidRDefault="00A95A23" w:rsidP="00A95A23">
      <w:pPr>
        <w:rPr>
          <w:rFonts w:cs="Arial"/>
          <w:b/>
          <w:szCs w:val="20"/>
        </w:rPr>
      </w:pPr>
      <w:r w:rsidRPr="005137FF">
        <w:rPr>
          <w:rFonts w:cs="Arial"/>
          <w:b/>
          <w:szCs w:val="20"/>
        </w:rPr>
        <w:t xml:space="preserve">MATERIAŁ NAUCZANIA </w:t>
      </w:r>
    </w:p>
    <w:tbl>
      <w:tblPr>
        <w:tblW w:w="137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984"/>
        <w:gridCol w:w="1134"/>
        <w:gridCol w:w="3686"/>
        <w:gridCol w:w="3969"/>
        <w:gridCol w:w="1275"/>
      </w:tblGrid>
      <w:tr w:rsidR="00CD00FC" w:rsidRPr="00AF31D5" w14:paraId="74932A7C" w14:textId="77777777" w:rsidTr="00DC1B5D">
        <w:tc>
          <w:tcPr>
            <w:tcW w:w="1666" w:type="dxa"/>
            <w:vMerge w:val="restart"/>
            <w:vAlign w:val="center"/>
          </w:tcPr>
          <w:p w14:paraId="3F82B009" w14:textId="77777777" w:rsidR="00CD00FC" w:rsidRPr="001E1C93" w:rsidRDefault="00CD00FC" w:rsidP="00DC1B5D">
            <w:pPr>
              <w:spacing w:after="0"/>
              <w:ind w:left="-2" w:firstLine="2"/>
              <w:jc w:val="center"/>
              <w:rPr>
                <w:rFonts w:cs="Arial"/>
                <w:b/>
                <w:bCs/>
                <w:szCs w:val="24"/>
              </w:rPr>
            </w:pPr>
            <w:r w:rsidRPr="001E1C93">
              <w:rPr>
                <w:rFonts w:cs="Arial"/>
                <w:b/>
                <w:bCs/>
                <w:szCs w:val="24"/>
              </w:rPr>
              <w:t>Dział programowy</w:t>
            </w:r>
          </w:p>
        </w:tc>
        <w:tc>
          <w:tcPr>
            <w:tcW w:w="1984" w:type="dxa"/>
            <w:vMerge w:val="restart"/>
            <w:vAlign w:val="center"/>
          </w:tcPr>
          <w:p w14:paraId="13A83073" w14:textId="77777777" w:rsidR="00CD00FC" w:rsidRPr="001E1C93" w:rsidRDefault="00CD00FC" w:rsidP="00D003CC">
            <w:pPr>
              <w:spacing w:after="0"/>
              <w:jc w:val="center"/>
              <w:rPr>
                <w:rFonts w:cs="Arial"/>
                <w:b/>
                <w:bCs/>
                <w:szCs w:val="24"/>
              </w:rPr>
            </w:pPr>
            <w:r w:rsidRPr="001E1C93">
              <w:rPr>
                <w:rFonts w:cs="Arial"/>
                <w:b/>
                <w:bCs/>
                <w:szCs w:val="24"/>
              </w:rPr>
              <w:t>Tematy jednostek metodycznych</w:t>
            </w:r>
          </w:p>
        </w:tc>
        <w:tc>
          <w:tcPr>
            <w:tcW w:w="1134" w:type="dxa"/>
            <w:vMerge w:val="restart"/>
            <w:vAlign w:val="center"/>
          </w:tcPr>
          <w:p w14:paraId="36577AD4" w14:textId="5D8FA3E4" w:rsidR="00CD00FC" w:rsidRPr="001E1C93" w:rsidRDefault="00703EA3" w:rsidP="00D003CC">
            <w:pPr>
              <w:spacing w:after="0"/>
              <w:jc w:val="center"/>
              <w:rPr>
                <w:rFonts w:cs="Arial"/>
                <w:szCs w:val="24"/>
              </w:rPr>
            </w:pPr>
            <w:r w:rsidRPr="001E1C93">
              <w:rPr>
                <w:rFonts w:cs="Arial"/>
                <w:b/>
                <w:bCs/>
                <w:szCs w:val="20"/>
              </w:rPr>
              <w:t>Liczba godz.</w:t>
            </w:r>
          </w:p>
        </w:tc>
        <w:tc>
          <w:tcPr>
            <w:tcW w:w="7655" w:type="dxa"/>
            <w:gridSpan w:val="2"/>
            <w:vAlign w:val="center"/>
          </w:tcPr>
          <w:p w14:paraId="550FE2B1" w14:textId="77777777" w:rsidR="00CD00FC" w:rsidRPr="001E1C93" w:rsidRDefault="00CD00FC" w:rsidP="00D003CC">
            <w:pPr>
              <w:spacing w:after="0"/>
              <w:jc w:val="center"/>
              <w:rPr>
                <w:rFonts w:cs="Arial"/>
                <w:szCs w:val="24"/>
              </w:rPr>
            </w:pPr>
            <w:r w:rsidRPr="001E1C93">
              <w:rPr>
                <w:rFonts w:cs="Arial"/>
                <w:b/>
                <w:bCs/>
                <w:szCs w:val="24"/>
              </w:rPr>
              <w:t>Wymagania programowe</w:t>
            </w:r>
          </w:p>
        </w:tc>
        <w:tc>
          <w:tcPr>
            <w:tcW w:w="1275" w:type="dxa"/>
            <w:vAlign w:val="center"/>
          </w:tcPr>
          <w:p w14:paraId="5D788BAC" w14:textId="61411DD5" w:rsidR="00CD00FC" w:rsidRPr="001E1C93" w:rsidRDefault="00CD00FC" w:rsidP="00D003CC">
            <w:pPr>
              <w:spacing w:after="0"/>
              <w:ind w:left="-138" w:right="-78"/>
              <w:jc w:val="center"/>
              <w:rPr>
                <w:rFonts w:cs="Arial"/>
                <w:szCs w:val="24"/>
              </w:rPr>
            </w:pPr>
            <w:r w:rsidRPr="001E1C93">
              <w:rPr>
                <w:rFonts w:cs="Arial"/>
                <w:b/>
                <w:bCs/>
                <w:szCs w:val="24"/>
              </w:rPr>
              <w:t>Uwagi o</w:t>
            </w:r>
            <w:r w:rsidR="00D003CC" w:rsidRPr="001E1C93">
              <w:rPr>
                <w:rFonts w:cs="Arial"/>
                <w:b/>
                <w:bCs/>
                <w:szCs w:val="24"/>
              </w:rPr>
              <w:t> </w:t>
            </w:r>
            <w:r w:rsidRPr="001E1C93">
              <w:rPr>
                <w:rFonts w:cs="Arial"/>
                <w:b/>
                <w:bCs/>
                <w:szCs w:val="24"/>
              </w:rPr>
              <w:t>realizacji</w:t>
            </w:r>
          </w:p>
        </w:tc>
      </w:tr>
      <w:tr w:rsidR="00CD00FC" w:rsidRPr="00AF31D5" w14:paraId="705C97F6" w14:textId="77777777" w:rsidTr="00DC1B5D">
        <w:tc>
          <w:tcPr>
            <w:tcW w:w="1666" w:type="dxa"/>
            <w:vMerge/>
          </w:tcPr>
          <w:p w14:paraId="4CD1D18E" w14:textId="77777777" w:rsidR="00CD00FC" w:rsidRPr="001E1C93" w:rsidRDefault="00CD00FC" w:rsidP="00D003CC">
            <w:pPr>
              <w:spacing w:after="0"/>
              <w:rPr>
                <w:rFonts w:cs="Arial"/>
                <w:b/>
                <w:bCs/>
                <w:szCs w:val="24"/>
              </w:rPr>
            </w:pPr>
          </w:p>
        </w:tc>
        <w:tc>
          <w:tcPr>
            <w:tcW w:w="1984" w:type="dxa"/>
            <w:vMerge/>
          </w:tcPr>
          <w:p w14:paraId="28610DD4" w14:textId="77777777" w:rsidR="00CD00FC" w:rsidRPr="001E1C93" w:rsidRDefault="00CD00FC" w:rsidP="00D003CC">
            <w:pPr>
              <w:spacing w:after="0"/>
              <w:rPr>
                <w:rFonts w:cs="Arial"/>
                <w:b/>
                <w:bCs/>
                <w:szCs w:val="24"/>
              </w:rPr>
            </w:pPr>
          </w:p>
        </w:tc>
        <w:tc>
          <w:tcPr>
            <w:tcW w:w="1134" w:type="dxa"/>
            <w:vMerge/>
          </w:tcPr>
          <w:p w14:paraId="2E5C3E4E" w14:textId="77777777" w:rsidR="00CD00FC" w:rsidRPr="001E1C93" w:rsidRDefault="00CD00FC" w:rsidP="00D003CC">
            <w:pPr>
              <w:spacing w:after="0"/>
              <w:jc w:val="center"/>
              <w:rPr>
                <w:rFonts w:cs="Arial"/>
                <w:szCs w:val="24"/>
              </w:rPr>
            </w:pPr>
          </w:p>
        </w:tc>
        <w:tc>
          <w:tcPr>
            <w:tcW w:w="3686" w:type="dxa"/>
            <w:vAlign w:val="center"/>
          </w:tcPr>
          <w:p w14:paraId="23CF0A55" w14:textId="77777777" w:rsidR="00CD00FC" w:rsidRPr="001E1C93" w:rsidRDefault="00CD00FC" w:rsidP="00D003CC">
            <w:pPr>
              <w:spacing w:after="0"/>
              <w:jc w:val="center"/>
              <w:rPr>
                <w:rFonts w:cs="Arial"/>
                <w:b/>
                <w:bCs/>
                <w:szCs w:val="24"/>
              </w:rPr>
            </w:pPr>
            <w:r w:rsidRPr="001E1C93">
              <w:rPr>
                <w:rFonts w:cs="Arial"/>
                <w:b/>
                <w:bCs/>
                <w:szCs w:val="24"/>
              </w:rPr>
              <w:t>Podstawowe</w:t>
            </w:r>
          </w:p>
          <w:p w14:paraId="58CC2A1B" w14:textId="77777777" w:rsidR="00CD00FC" w:rsidRPr="001E1C93" w:rsidRDefault="00CD00FC" w:rsidP="00D003CC">
            <w:pPr>
              <w:spacing w:after="0"/>
              <w:jc w:val="center"/>
              <w:rPr>
                <w:rFonts w:cs="Arial"/>
                <w:szCs w:val="24"/>
              </w:rPr>
            </w:pPr>
            <w:r w:rsidRPr="001E1C93">
              <w:rPr>
                <w:rFonts w:cs="Arial"/>
                <w:szCs w:val="24"/>
              </w:rPr>
              <w:t>Uczeń potrafi:</w:t>
            </w:r>
          </w:p>
        </w:tc>
        <w:tc>
          <w:tcPr>
            <w:tcW w:w="3969" w:type="dxa"/>
            <w:vAlign w:val="center"/>
          </w:tcPr>
          <w:p w14:paraId="2B7835BC" w14:textId="77777777" w:rsidR="00CD00FC" w:rsidRPr="001E1C93" w:rsidRDefault="00CD00FC" w:rsidP="00D003CC">
            <w:pPr>
              <w:spacing w:after="0"/>
              <w:jc w:val="center"/>
              <w:rPr>
                <w:rFonts w:cs="Arial"/>
                <w:b/>
                <w:bCs/>
                <w:szCs w:val="24"/>
              </w:rPr>
            </w:pPr>
            <w:r w:rsidRPr="001E1C93">
              <w:rPr>
                <w:rFonts w:cs="Arial"/>
                <w:b/>
                <w:bCs/>
                <w:szCs w:val="24"/>
              </w:rPr>
              <w:t>Ponadpodstawowe</w:t>
            </w:r>
          </w:p>
          <w:p w14:paraId="3DB244AA" w14:textId="77777777" w:rsidR="00CD00FC" w:rsidRPr="001E1C93" w:rsidRDefault="00CD00FC" w:rsidP="00D003CC">
            <w:pPr>
              <w:spacing w:after="0"/>
              <w:jc w:val="center"/>
              <w:rPr>
                <w:rFonts w:cs="Arial"/>
                <w:szCs w:val="24"/>
              </w:rPr>
            </w:pPr>
            <w:r w:rsidRPr="001E1C93">
              <w:rPr>
                <w:rFonts w:cs="Arial"/>
                <w:szCs w:val="24"/>
              </w:rPr>
              <w:t>Uczeń potrafi:</w:t>
            </w:r>
          </w:p>
        </w:tc>
        <w:tc>
          <w:tcPr>
            <w:tcW w:w="1275" w:type="dxa"/>
          </w:tcPr>
          <w:p w14:paraId="7B00FFA7" w14:textId="77777777" w:rsidR="00CD00FC" w:rsidRPr="001E1C93" w:rsidRDefault="00CD00FC" w:rsidP="00D003CC">
            <w:pPr>
              <w:spacing w:after="0"/>
              <w:ind w:left="38" w:firstLine="19"/>
              <w:rPr>
                <w:rFonts w:cs="Arial"/>
                <w:szCs w:val="24"/>
              </w:rPr>
            </w:pPr>
            <w:r w:rsidRPr="001E1C93">
              <w:rPr>
                <w:rFonts w:cs="Arial"/>
                <w:szCs w:val="24"/>
              </w:rPr>
              <w:t>Etap realizacji</w:t>
            </w:r>
          </w:p>
        </w:tc>
      </w:tr>
      <w:tr w:rsidR="00CD00FC" w:rsidRPr="00AF31D5" w14:paraId="3376DE28" w14:textId="77777777" w:rsidTr="00DC1B5D">
        <w:tc>
          <w:tcPr>
            <w:tcW w:w="1666" w:type="dxa"/>
            <w:vMerge w:val="restart"/>
          </w:tcPr>
          <w:p w14:paraId="2B3EA098" w14:textId="210BDA3E" w:rsidR="00CD00FC" w:rsidRPr="001E1C93" w:rsidRDefault="00CD00FC" w:rsidP="00D003CC">
            <w:pPr>
              <w:spacing w:after="0"/>
              <w:rPr>
                <w:rFonts w:cs="Arial"/>
                <w:szCs w:val="24"/>
              </w:rPr>
            </w:pPr>
            <w:r w:rsidRPr="001E1C93">
              <w:rPr>
                <w:rFonts w:cs="Arial"/>
                <w:szCs w:val="24"/>
              </w:rPr>
              <w:t>I.</w:t>
            </w:r>
            <w:r w:rsidR="00100854" w:rsidRPr="001E1C93">
              <w:rPr>
                <w:rFonts w:cs="Arial"/>
                <w:szCs w:val="24"/>
              </w:rPr>
              <w:t xml:space="preserve"> </w:t>
            </w:r>
            <w:r w:rsidRPr="001E1C93">
              <w:rPr>
                <w:rFonts w:cs="Arial"/>
                <w:szCs w:val="24"/>
              </w:rPr>
              <w:t xml:space="preserve">Produkcja roślinna </w:t>
            </w:r>
          </w:p>
        </w:tc>
        <w:tc>
          <w:tcPr>
            <w:tcW w:w="1984" w:type="dxa"/>
          </w:tcPr>
          <w:p w14:paraId="1CA3B42C" w14:textId="45F0C41D" w:rsidR="00CD00FC" w:rsidRPr="001E1C93" w:rsidRDefault="00CD00FC" w:rsidP="002C4E08">
            <w:pPr>
              <w:pStyle w:val="Akapitzlist"/>
              <w:numPr>
                <w:ilvl w:val="0"/>
                <w:numId w:val="87"/>
              </w:numPr>
              <w:tabs>
                <w:tab w:val="left" w:pos="175"/>
              </w:tabs>
              <w:ind w:left="-108" w:right="-108" w:firstLine="0"/>
              <w:rPr>
                <w:rFonts w:cs="Arial"/>
                <w:szCs w:val="24"/>
              </w:rPr>
            </w:pPr>
            <w:r w:rsidRPr="001E1C93">
              <w:rPr>
                <w:rFonts w:cs="Arial"/>
                <w:szCs w:val="24"/>
              </w:rPr>
              <w:t>Przygotowanie materiału siewnego</w:t>
            </w:r>
          </w:p>
        </w:tc>
        <w:tc>
          <w:tcPr>
            <w:tcW w:w="1134" w:type="dxa"/>
          </w:tcPr>
          <w:p w14:paraId="4F43C45D" w14:textId="315C9D50" w:rsidR="00CD00FC" w:rsidRPr="001E1C93" w:rsidRDefault="00CD00FC" w:rsidP="00D003CC">
            <w:pPr>
              <w:spacing w:after="0"/>
              <w:jc w:val="center"/>
              <w:rPr>
                <w:rFonts w:cs="Arial"/>
                <w:szCs w:val="24"/>
              </w:rPr>
            </w:pPr>
          </w:p>
        </w:tc>
        <w:tc>
          <w:tcPr>
            <w:tcW w:w="3686" w:type="dxa"/>
          </w:tcPr>
          <w:p w14:paraId="75D10F74" w14:textId="59CA51B8" w:rsidR="00CD00FC" w:rsidRPr="001E1C93" w:rsidRDefault="00100854" w:rsidP="002C4E08">
            <w:pPr>
              <w:pStyle w:val="Akapitzlist"/>
              <w:numPr>
                <w:ilvl w:val="0"/>
                <w:numId w:val="41"/>
              </w:numPr>
              <w:rPr>
                <w:rFonts w:cs="Arial"/>
                <w:szCs w:val="24"/>
              </w:rPr>
            </w:pPr>
            <w:r w:rsidRPr="001E1C93">
              <w:rPr>
                <w:rFonts w:cs="Arial"/>
                <w:szCs w:val="24"/>
              </w:rPr>
              <w:t>ocenić jakość materiału siewnego</w:t>
            </w:r>
          </w:p>
          <w:p w14:paraId="704AD604" w14:textId="502644CB" w:rsidR="00CD00FC" w:rsidRPr="001E1C93" w:rsidRDefault="00100854" w:rsidP="002C4E08">
            <w:pPr>
              <w:pStyle w:val="Akapitzlist"/>
              <w:numPr>
                <w:ilvl w:val="0"/>
                <w:numId w:val="41"/>
              </w:numPr>
              <w:rPr>
                <w:rFonts w:cs="Arial"/>
                <w:szCs w:val="24"/>
              </w:rPr>
            </w:pPr>
            <w:r w:rsidRPr="001E1C93">
              <w:rPr>
                <w:rFonts w:cs="Arial"/>
                <w:szCs w:val="24"/>
              </w:rPr>
              <w:t>ustalić stopień zanieczyszczenia materiału siewnego</w:t>
            </w:r>
          </w:p>
          <w:p w14:paraId="0201417B" w14:textId="75D14B9A" w:rsidR="00CD00FC" w:rsidRPr="001E1C93" w:rsidRDefault="00100854" w:rsidP="002C4E08">
            <w:pPr>
              <w:pStyle w:val="Akapitzlist"/>
              <w:numPr>
                <w:ilvl w:val="0"/>
                <w:numId w:val="41"/>
              </w:numPr>
              <w:rPr>
                <w:rFonts w:cs="Arial"/>
                <w:szCs w:val="24"/>
              </w:rPr>
            </w:pPr>
            <w:r w:rsidRPr="001E1C93">
              <w:rPr>
                <w:rFonts w:cs="Arial"/>
                <w:szCs w:val="24"/>
              </w:rPr>
              <w:t xml:space="preserve">dobrać technologie do czyszczenia i sortowania materiału siewnego </w:t>
            </w:r>
          </w:p>
          <w:p w14:paraId="0539C010" w14:textId="4AB0C362" w:rsidR="00CD00FC" w:rsidRPr="001E1C93" w:rsidRDefault="00100854" w:rsidP="002C4E08">
            <w:pPr>
              <w:pStyle w:val="Akapitzlist"/>
              <w:numPr>
                <w:ilvl w:val="0"/>
                <w:numId w:val="41"/>
              </w:numPr>
              <w:rPr>
                <w:rFonts w:cs="Arial"/>
                <w:szCs w:val="24"/>
              </w:rPr>
            </w:pPr>
            <w:r w:rsidRPr="001E1C93">
              <w:rPr>
                <w:rFonts w:cs="Arial"/>
                <w:szCs w:val="24"/>
              </w:rPr>
              <w:t xml:space="preserve">dobrać technologie do zaprawiania nasion </w:t>
            </w:r>
          </w:p>
        </w:tc>
        <w:tc>
          <w:tcPr>
            <w:tcW w:w="3969" w:type="dxa"/>
          </w:tcPr>
          <w:p w14:paraId="1389D805" w14:textId="382FBF24" w:rsidR="00CD00FC" w:rsidRPr="001E1C93" w:rsidRDefault="00100854" w:rsidP="002C4E08">
            <w:pPr>
              <w:pStyle w:val="Akapitzlist"/>
              <w:numPr>
                <w:ilvl w:val="0"/>
                <w:numId w:val="41"/>
              </w:numPr>
              <w:rPr>
                <w:rFonts w:cs="Arial"/>
                <w:szCs w:val="24"/>
              </w:rPr>
            </w:pPr>
            <w:r w:rsidRPr="001E1C93">
              <w:rPr>
                <w:rFonts w:cs="Arial"/>
                <w:szCs w:val="24"/>
              </w:rPr>
              <w:t>dobrać technologie do zaprawiania nasion</w:t>
            </w:r>
          </w:p>
        </w:tc>
        <w:tc>
          <w:tcPr>
            <w:tcW w:w="1275" w:type="dxa"/>
          </w:tcPr>
          <w:p w14:paraId="2A30F6C0" w14:textId="77777777" w:rsidR="00CD00FC" w:rsidRPr="001E1C93" w:rsidRDefault="00CD00FC" w:rsidP="00D003CC">
            <w:pPr>
              <w:spacing w:after="0"/>
              <w:rPr>
                <w:rFonts w:cs="Arial"/>
                <w:szCs w:val="24"/>
              </w:rPr>
            </w:pPr>
            <w:r w:rsidRPr="001E1C93">
              <w:rPr>
                <w:rFonts w:cs="Arial"/>
                <w:szCs w:val="24"/>
              </w:rPr>
              <w:t>Klasa III</w:t>
            </w:r>
          </w:p>
        </w:tc>
      </w:tr>
      <w:tr w:rsidR="00CD00FC" w:rsidRPr="00AF31D5" w14:paraId="6D0E6E41" w14:textId="77777777" w:rsidTr="00DC1B5D">
        <w:tc>
          <w:tcPr>
            <w:tcW w:w="1666" w:type="dxa"/>
            <w:vMerge/>
          </w:tcPr>
          <w:p w14:paraId="723581C7" w14:textId="77777777" w:rsidR="00CD00FC" w:rsidRPr="001E1C93" w:rsidRDefault="00CD00FC" w:rsidP="00D003CC">
            <w:pPr>
              <w:spacing w:after="0"/>
              <w:rPr>
                <w:rFonts w:cs="Arial"/>
                <w:b/>
                <w:bCs/>
                <w:szCs w:val="24"/>
              </w:rPr>
            </w:pPr>
          </w:p>
        </w:tc>
        <w:tc>
          <w:tcPr>
            <w:tcW w:w="1984" w:type="dxa"/>
          </w:tcPr>
          <w:p w14:paraId="09C09E4E" w14:textId="380B9439" w:rsidR="00CD00FC" w:rsidRPr="001E1C93" w:rsidRDefault="00CD00FC" w:rsidP="002C4E08">
            <w:pPr>
              <w:pStyle w:val="Akapitzlist"/>
              <w:numPr>
                <w:ilvl w:val="0"/>
                <w:numId w:val="87"/>
              </w:numPr>
              <w:tabs>
                <w:tab w:val="left" w:pos="175"/>
              </w:tabs>
              <w:ind w:left="-108" w:right="-108" w:firstLine="0"/>
              <w:rPr>
                <w:rFonts w:cs="Arial"/>
                <w:szCs w:val="24"/>
              </w:rPr>
            </w:pPr>
            <w:r w:rsidRPr="001E1C93">
              <w:rPr>
                <w:rFonts w:cs="Arial"/>
                <w:szCs w:val="24"/>
              </w:rPr>
              <w:t>Wykonywanie zabiegów agrotechnicznych</w:t>
            </w:r>
          </w:p>
        </w:tc>
        <w:tc>
          <w:tcPr>
            <w:tcW w:w="1134" w:type="dxa"/>
          </w:tcPr>
          <w:p w14:paraId="3D85BA87" w14:textId="490BCBD2" w:rsidR="00CD00FC" w:rsidRPr="001E1C93" w:rsidRDefault="00CD00FC" w:rsidP="00D003CC">
            <w:pPr>
              <w:spacing w:after="0"/>
              <w:jc w:val="center"/>
              <w:rPr>
                <w:rFonts w:cs="Arial"/>
                <w:szCs w:val="24"/>
              </w:rPr>
            </w:pPr>
          </w:p>
        </w:tc>
        <w:tc>
          <w:tcPr>
            <w:tcW w:w="3686" w:type="dxa"/>
          </w:tcPr>
          <w:p w14:paraId="4E519C9E" w14:textId="1632E6AC" w:rsidR="00CD00FC" w:rsidRPr="001E1C93" w:rsidRDefault="00100854" w:rsidP="002C4E08">
            <w:pPr>
              <w:pStyle w:val="Akapitzlist"/>
              <w:numPr>
                <w:ilvl w:val="0"/>
                <w:numId w:val="41"/>
              </w:numPr>
              <w:rPr>
                <w:rFonts w:cs="Arial"/>
                <w:szCs w:val="24"/>
              </w:rPr>
            </w:pPr>
            <w:r w:rsidRPr="001E1C93">
              <w:rPr>
                <w:rFonts w:cs="Arial"/>
                <w:szCs w:val="24"/>
              </w:rPr>
              <w:t>dobrać środki techniczne do wykonania zabiegów agrotechnicznych</w:t>
            </w:r>
          </w:p>
          <w:p w14:paraId="2BF22F7E" w14:textId="4B6768B6" w:rsidR="00CD00FC" w:rsidRPr="001E1C93" w:rsidRDefault="00100854" w:rsidP="002C4E08">
            <w:pPr>
              <w:pStyle w:val="Akapitzlist"/>
              <w:numPr>
                <w:ilvl w:val="0"/>
                <w:numId w:val="41"/>
              </w:numPr>
              <w:rPr>
                <w:rFonts w:cs="Arial"/>
                <w:szCs w:val="24"/>
              </w:rPr>
            </w:pPr>
            <w:r w:rsidRPr="001E1C93">
              <w:rPr>
                <w:rFonts w:cs="Arial"/>
                <w:szCs w:val="24"/>
              </w:rPr>
              <w:t>wykonać zabiegi agrotechniczne zgodnie z technologią upraw</w:t>
            </w:r>
          </w:p>
          <w:p w14:paraId="0514C34D" w14:textId="061F0137" w:rsidR="00CD00FC" w:rsidRPr="001E1C93" w:rsidRDefault="00100854" w:rsidP="002C4E08">
            <w:pPr>
              <w:pStyle w:val="Akapitzlist"/>
              <w:numPr>
                <w:ilvl w:val="0"/>
                <w:numId w:val="41"/>
              </w:numPr>
              <w:rPr>
                <w:rFonts w:cs="Arial"/>
                <w:szCs w:val="24"/>
              </w:rPr>
            </w:pPr>
            <w:r w:rsidRPr="001E1C93">
              <w:rPr>
                <w:rFonts w:cs="Arial"/>
                <w:szCs w:val="24"/>
              </w:rPr>
              <w:t xml:space="preserve">dobrać materiały eksploatacyjne do środków technicznych </w:t>
            </w:r>
          </w:p>
          <w:p w14:paraId="0895223D" w14:textId="6E7E43F7" w:rsidR="00CD00FC" w:rsidRPr="001E1C93" w:rsidRDefault="00100854" w:rsidP="002C4E08">
            <w:pPr>
              <w:pStyle w:val="Akapitzlist"/>
              <w:numPr>
                <w:ilvl w:val="0"/>
                <w:numId w:val="41"/>
              </w:numPr>
              <w:rPr>
                <w:rFonts w:cs="Arial"/>
                <w:szCs w:val="24"/>
              </w:rPr>
            </w:pPr>
            <w:r w:rsidRPr="001E1C93">
              <w:rPr>
                <w:rFonts w:cs="Arial"/>
                <w:szCs w:val="24"/>
              </w:rPr>
              <w:t xml:space="preserve">zestawić agregaty maszynowe z uwzględnieniem bilansu mocy </w:t>
            </w:r>
          </w:p>
          <w:p w14:paraId="5C4F39A7" w14:textId="64BD5B35" w:rsidR="00CD00FC" w:rsidRPr="001E1C93" w:rsidRDefault="00100854" w:rsidP="002C4E08">
            <w:pPr>
              <w:pStyle w:val="Akapitzlist"/>
              <w:numPr>
                <w:ilvl w:val="0"/>
                <w:numId w:val="41"/>
              </w:numPr>
              <w:rPr>
                <w:rFonts w:cs="Arial"/>
                <w:szCs w:val="24"/>
              </w:rPr>
            </w:pPr>
            <w:r w:rsidRPr="001E1C93">
              <w:rPr>
                <w:rFonts w:cs="Arial"/>
                <w:szCs w:val="24"/>
              </w:rPr>
              <w:t xml:space="preserve">dobrać parametry pracy maszyn i urządzeń </w:t>
            </w:r>
          </w:p>
          <w:p w14:paraId="66639E0C" w14:textId="4F60F6B7" w:rsidR="00CD00FC" w:rsidRPr="001E1C93" w:rsidRDefault="00100854" w:rsidP="002C4E08">
            <w:pPr>
              <w:pStyle w:val="Akapitzlist"/>
              <w:numPr>
                <w:ilvl w:val="0"/>
                <w:numId w:val="41"/>
              </w:numPr>
              <w:rPr>
                <w:rFonts w:cs="Arial"/>
                <w:szCs w:val="24"/>
              </w:rPr>
            </w:pPr>
            <w:r w:rsidRPr="001E1C93">
              <w:rPr>
                <w:rFonts w:cs="Arial"/>
                <w:szCs w:val="24"/>
              </w:rPr>
              <w:t xml:space="preserve">wyregulować parametry pracy maszyn i urządzeń </w:t>
            </w:r>
          </w:p>
        </w:tc>
        <w:tc>
          <w:tcPr>
            <w:tcW w:w="3969" w:type="dxa"/>
          </w:tcPr>
          <w:p w14:paraId="16B31F28" w14:textId="66DD83F3" w:rsidR="00CD00FC" w:rsidRPr="001E1C93" w:rsidRDefault="00100854" w:rsidP="002C4E08">
            <w:pPr>
              <w:pStyle w:val="Akapitzlist"/>
              <w:numPr>
                <w:ilvl w:val="0"/>
                <w:numId w:val="41"/>
              </w:numPr>
              <w:rPr>
                <w:rFonts w:cs="Arial"/>
                <w:szCs w:val="24"/>
              </w:rPr>
            </w:pPr>
            <w:r w:rsidRPr="001E1C93">
              <w:rPr>
                <w:rFonts w:cs="Arial"/>
                <w:szCs w:val="24"/>
              </w:rPr>
              <w:t xml:space="preserve">opracować plan zabiegów agrotechnicznych </w:t>
            </w:r>
          </w:p>
        </w:tc>
        <w:tc>
          <w:tcPr>
            <w:tcW w:w="1275" w:type="dxa"/>
          </w:tcPr>
          <w:p w14:paraId="70BF117A" w14:textId="77777777" w:rsidR="00CD00FC" w:rsidRPr="001E1C93" w:rsidRDefault="00CD00FC" w:rsidP="00D003CC">
            <w:pPr>
              <w:spacing w:after="0"/>
              <w:rPr>
                <w:rFonts w:cs="Arial"/>
                <w:szCs w:val="24"/>
              </w:rPr>
            </w:pPr>
            <w:r w:rsidRPr="001E1C93">
              <w:rPr>
                <w:rFonts w:cs="Arial"/>
                <w:szCs w:val="24"/>
              </w:rPr>
              <w:t>Klasa III</w:t>
            </w:r>
          </w:p>
        </w:tc>
      </w:tr>
      <w:tr w:rsidR="00100854" w:rsidRPr="00AF31D5" w14:paraId="520DA7CC" w14:textId="77777777" w:rsidTr="00092E99">
        <w:trPr>
          <w:trHeight w:val="1122"/>
        </w:trPr>
        <w:tc>
          <w:tcPr>
            <w:tcW w:w="1666" w:type="dxa"/>
          </w:tcPr>
          <w:p w14:paraId="5DA8940B" w14:textId="0E6B3C80" w:rsidR="00100854" w:rsidRPr="001E1C93" w:rsidRDefault="00100854" w:rsidP="00D003CC">
            <w:pPr>
              <w:spacing w:after="0"/>
              <w:rPr>
                <w:rFonts w:cs="Arial"/>
                <w:szCs w:val="24"/>
              </w:rPr>
            </w:pPr>
            <w:r w:rsidRPr="001E1C93">
              <w:rPr>
                <w:rFonts w:cs="Arial"/>
                <w:szCs w:val="24"/>
              </w:rPr>
              <w:t>II. Produkcja zwierzęca</w:t>
            </w:r>
          </w:p>
        </w:tc>
        <w:tc>
          <w:tcPr>
            <w:tcW w:w="1984" w:type="dxa"/>
          </w:tcPr>
          <w:p w14:paraId="27446182" w14:textId="760C4AB7" w:rsidR="00100854" w:rsidRPr="001E1C93" w:rsidRDefault="00100854" w:rsidP="002C4E08">
            <w:pPr>
              <w:pStyle w:val="Akapitzlist"/>
              <w:numPr>
                <w:ilvl w:val="1"/>
                <w:numId w:val="76"/>
              </w:numPr>
              <w:ind w:left="175" w:hanging="283"/>
              <w:rPr>
                <w:rFonts w:cs="Arial"/>
                <w:szCs w:val="24"/>
              </w:rPr>
            </w:pPr>
            <w:r w:rsidRPr="001E1C93">
              <w:rPr>
                <w:rFonts w:cs="Arial"/>
                <w:szCs w:val="24"/>
              </w:rPr>
              <w:t>Gospodarka paszowa i żywienie zwierząt</w:t>
            </w:r>
          </w:p>
        </w:tc>
        <w:tc>
          <w:tcPr>
            <w:tcW w:w="1134" w:type="dxa"/>
          </w:tcPr>
          <w:p w14:paraId="055D8734" w14:textId="6497153F" w:rsidR="00100854" w:rsidRPr="001E1C93" w:rsidRDefault="00100854" w:rsidP="00D003CC">
            <w:pPr>
              <w:spacing w:after="0"/>
              <w:rPr>
                <w:rFonts w:cs="Arial"/>
                <w:szCs w:val="24"/>
              </w:rPr>
            </w:pPr>
          </w:p>
        </w:tc>
        <w:tc>
          <w:tcPr>
            <w:tcW w:w="3686" w:type="dxa"/>
          </w:tcPr>
          <w:p w14:paraId="70189A99" w14:textId="412F2AF0" w:rsidR="00100854" w:rsidRPr="001E1C93" w:rsidRDefault="00100854" w:rsidP="002C4E08">
            <w:pPr>
              <w:pStyle w:val="Akapitzlist"/>
              <w:numPr>
                <w:ilvl w:val="0"/>
                <w:numId w:val="41"/>
              </w:numPr>
              <w:rPr>
                <w:rFonts w:cs="Arial"/>
                <w:szCs w:val="24"/>
              </w:rPr>
            </w:pPr>
            <w:r w:rsidRPr="001E1C93">
              <w:rPr>
                <w:rFonts w:cs="Arial"/>
                <w:szCs w:val="24"/>
              </w:rPr>
              <w:t>określić</w:t>
            </w:r>
            <w:r w:rsidR="00DC1B5D" w:rsidRPr="001E1C93">
              <w:rPr>
                <w:rFonts w:cs="Arial"/>
                <w:szCs w:val="24"/>
              </w:rPr>
              <w:t xml:space="preserve"> warunki przechowywania pasz</w:t>
            </w:r>
          </w:p>
          <w:p w14:paraId="7AEFCF12" w14:textId="5CCF5BF9" w:rsidR="00100854" w:rsidRPr="001E1C93" w:rsidRDefault="00100854" w:rsidP="002C4E08">
            <w:pPr>
              <w:pStyle w:val="Akapitzlist"/>
              <w:numPr>
                <w:ilvl w:val="0"/>
                <w:numId w:val="41"/>
              </w:numPr>
              <w:rPr>
                <w:rFonts w:cs="Arial"/>
                <w:szCs w:val="24"/>
              </w:rPr>
            </w:pPr>
            <w:r w:rsidRPr="001E1C93">
              <w:rPr>
                <w:rFonts w:cs="Arial"/>
                <w:szCs w:val="24"/>
              </w:rPr>
              <w:t>przygotować pasze do skarmiania z uwzględnieniem kierunku produkcji, gatunku oraz grupy technologicznej zwierząt</w:t>
            </w:r>
          </w:p>
          <w:p w14:paraId="5CE7F088" w14:textId="77C6F802" w:rsidR="00100854" w:rsidRPr="001E1C93" w:rsidRDefault="00100854" w:rsidP="002C4E08">
            <w:pPr>
              <w:pStyle w:val="Default"/>
              <w:numPr>
                <w:ilvl w:val="0"/>
                <w:numId w:val="41"/>
              </w:numPr>
              <w:spacing w:line="276" w:lineRule="auto"/>
              <w:rPr>
                <w:rFonts w:ascii="Arial" w:hAnsi="Arial" w:cs="Arial"/>
                <w:color w:val="auto"/>
                <w:sz w:val="20"/>
              </w:rPr>
            </w:pPr>
            <w:r w:rsidRPr="001E1C93">
              <w:rPr>
                <w:rFonts w:ascii="Arial" w:hAnsi="Arial" w:cs="Arial"/>
                <w:color w:val="auto"/>
                <w:sz w:val="20"/>
              </w:rPr>
              <w:t>dobrać maszyny i urządzenia do zadawania pasz</w:t>
            </w:r>
          </w:p>
        </w:tc>
        <w:tc>
          <w:tcPr>
            <w:tcW w:w="3969" w:type="dxa"/>
          </w:tcPr>
          <w:p w14:paraId="49036926" w14:textId="43F4A1F5" w:rsidR="00100854" w:rsidRPr="001E1C93" w:rsidRDefault="00100854" w:rsidP="002C4E08">
            <w:pPr>
              <w:pStyle w:val="Akapitzlist"/>
              <w:numPr>
                <w:ilvl w:val="0"/>
                <w:numId w:val="41"/>
              </w:numPr>
              <w:rPr>
                <w:rFonts w:cs="Arial"/>
                <w:szCs w:val="24"/>
              </w:rPr>
            </w:pPr>
            <w:r w:rsidRPr="001E1C93">
              <w:rPr>
                <w:rFonts w:cs="Arial"/>
                <w:szCs w:val="24"/>
              </w:rPr>
              <w:t>obliczyć powierzchnię magazynową p</w:t>
            </w:r>
            <w:r w:rsidR="00DC1B5D" w:rsidRPr="001E1C93">
              <w:rPr>
                <w:rFonts w:cs="Arial"/>
                <w:szCs w:val="24"/>
              </w:rPr>
              <w:t>otrzebną do przechowywania pasz</w:t>
            </w:r>
          </w:p>
          <w:p w14:paraId="22E5A52F" w14:textId="6C2A8CE3" w:rsidR="00100854" w:rsidRPr="001E1C93" w:rsidRDefault="00100854" w:rsidP="002C4E08">
            <w:pPr>
              <w:pStyle w:val="Akapitzlist"/>
              <w:numPr>
                <w:ilvl w:val="0"/>
                <w:numId w:val="41"/>
              </w:numPr>
              <w:rPr>
                <w:rFonts w:cs="Arial"/>
                <w:szCs w:val="24"/>
              </w:rPr>
            </w:pPr>
            <w:r w:rsidRPr="001E1C93">
              <w:rPr>
                <w:rFonts w:cs="Arial"/>
                <w:szCs w:val="24"/>
              </w:rPr>
              <w:t>obliczyć zapotrzebowanie na pasze dla określonego</w:t>
            </w:r>
            <w:r w:rsidR="00DC1B5D" w:rsidRPr="001E1C93">
              <w:rPr>
                <w:rFonts w:cs="Arial"/>
                <w:szCs w:val="24"/>
              </w:rPr>
              <w:t xml:space="preserve"> stanu zwierząt w gospodarstwie</w:t>
            </w:r>
          </w:p>
          <w:p w14:paraId="5EFEAF66" w14:textId="3F71C0B7" w:rsidR="00100854" w:rsidRPr="001E1C93" w:rsidRDefault="00100854" w:rsidP="002C4E08">
            <w:pPr>
              <w:pStyle w:val="Akapitzlist"/>
              <w:numPr>
                <w:ilvl w:val="0"/>
                <w:numId w:val="41"/>
              </w:numPr>
              <w:rPr>
                <w:rFonts w:cs="Arial"/>
                <w:szCs w:val="24"/>
              </w:rPr>
            </w:pPr>
            <w:r w:rsidRPr="001E1C93">
              <w:rPr>
                <w:rFonts w:cs="Arial"/>
                <w:szCs w:val="24"/>
              </w:rPr>
              <w:t>dobrać składniki do przygotowania pasz dla zwierząt z uwzględnieniem kierunku produkcji</w:t>
            </w:r>
          </w:p>
        </w:tc>
        <w:tc>
          <w:tcPr>
            <w:tcW w:w="1275" w:type="dxa"/>
          </w:tcPr>
          <w:p w14:paraId="6B9BC627" w14:textId="77777777" w:rsidR="00100854" w:rsidRPr="001E1C93" w:rsidRDefault="00100854" w:rsidP="00D003CC">
            <w:pPr>
              <w:spacing w:after="0"/>
              <w:rPr>
                <w:rFonts w:cs="Arial"/>
                <w:szCs w:val="24"/>
              </w:rPr>
            </w:pPr>
            <w:r w:rsidRPr="001E1C93">
              <w:rPr>
                <w:rFonts w:cs="Arial"/>
                <w:szCs w:val="24"/>
              </w:rPr>
              <w:t>Klasa III</w:t>
            </w:r>
          </w:p>
        </w:tc>
      </w:tr>
      <w:tr w:rsidR="00CD00FC" w:rsidRPr="00AF31D5" w14:paraId="4C28BF17" w14:textId="77777777" w:rsidTr="00DC1B5D">
        <w:tc>
          <w:tcPr>
            <w:tcW w:w="1666" w:type="dxa"/>
            <w:vMerge w:val="restart"/>
          </w:tcPr>
          <w:p w14:paraId="2E50F4B1" w14:textId="69A3115D" w:rsidR="00CD00FC" w:rsidRPr="001E1C93" w:rsidRDefault="00CD00FC" w:rsidP="00D003CC">
            <w:pPr>
              <w:spacing w:after="0"/>
              <w:rPr>
                <w:rFonts w:cs="Arial"/>
                <w:szCs w:val="24"/>
              </w:rPr>
            </w:pPr>
            <w:r w:rsidRPr="001E1C93">
              <w:rPr>
                <w:rFonts w:cs="Arial"/>
                <w:szCs w:val="24"/>
              </w:rPr>
              <w:t>III.</w:t>
            </w:r>
            <w:r w:rsidR="00100854" w:rsidRPr="001E1C93">
              <w:rPr>
                <w:rFonts w:cs="Arial"/>
                <w:szCs w:val="24"/>
              </w:rPr>
              <w:t xml:space="preserve"> </w:t>
            </w:r>
            <w:r w:rsidRPr="001E1C93">
              <w:rPr>
                <w:rFonts w:cs="Arial"/>
                <w:szCs w:val="24"/>
              </w:rPr>
              <w:t>Technika w rolnictwie</w:t>
            </w:r>
          </w:p>
        </w:tc>
        <w:tc>
          <w:tcPr>
            <w:tcW w:w="1984" w:type="dxa"/>
          </w:tcPr>
          <w:p w14:paraId="72C7EF88" w14:textId="263A9423" w:rsidR="00CD00FC" w:rsidRPr="001E1C93" w:rsidRDefault="00CD00FC" w:rsidP="002C4E08">
            <w:pPr>
              <w:pStyle w:val="Akapitzlist"/>
              <w:numPr>
                <w:ilvl w:val="0"/>
                <w:numId w:val="88"/>
              </w:numPr>
              <w:ind w:left="175" w:hanging="283"/>
              <w:rPr>
                <w:rFonts w:cs="Arial"/>
                <w:szCs w:val="24"/>
              </w:rPr>
            </w:pPr>
            <w:r w:rsidRPr="001E1C93">
              <w:rPr>
                <w:rFonts w:cs="Arial"/>
                <w:szCs w:val="24"/>
              </w:rPr>
              <w:t>Urządzenia wodne i wodociągowe w rolnictwie</w:t>
            </w:r>
          </w:p>
        </w:tc>
        <w:tc>
          <w:tcPr>
            <w:tcW w:w="1134" w:type="dxa"/>
          </w:tcPr>
          <w:p w14:paraId="7B3D2E50" w14:textId="1317098D" w:rsidR="00CD00FC" w:rsidRPr="001E1C93" w:rsidRDefault="00CD00FC" w:rsidP="00D003CC">
            <w:pPr>
              <w:spacing w:after="0"/>
              <w:rPr>
                <w:rFonts w:cs="Arial"/>
                <w:szCs w:val="24"/>
              </w:rPr>
            </w:pPr>
          </w:p>
        </w:tc>
        <w:tc>
          <w:tcPr>
            <w:tcW w:w="3686" w:type="dxa"/>
          </w:tcPr>
          <w:p w14:paraId="7526A147" w14:textId="7E5F2742" w:rsidR="00CD00FC" w:rsidRPr="001E1C93" w:rsidRDefault="00100854" w:rsidP="002C4E08">
            <w:pPr>
              <w:pStyle w:val="Akapitzlist"/>
              <w:numPr>
                <w:ilvl w:val="0"/>
                <w:numId w:val="41"/>
              </w:numPr>
              <w:rPr>
                <w:rFonts w:cs="Arial"/>
                <w:szCs w:val="24"/>
              </w:rPr>
            </w:pPr>
            <w:r w:rsidRPr="001E1C93">
              <w:rPr>
                <w:rFonts w:cs="Arial"/>
                <w:szCs w:val="24"/>
              </w:rPr>
              <w:t xml:space="preserve">określić budowę urządzeń wodociągowych </w:t>
            </w:r>
          </w:p>
          <w:p w14:paraId="6606287C" w14:textId="23721566" w:rsidR="00CD00FC" w:rsidRPr="001E1C93" w:rsidRDefault="00100854" w:rsidP="002C4E08">
            <w:pPr>
              <w:pStyle w:val="Akapitzlist"/>
              <w:numPr>
                <w:ilvl w:val="0"/>
                <w:numId w:val="41"/>
              </w:numPr>
              <w:rPr>
                <w:rFonts w:cs="Arial"/>
                <w:szCs w:val="24"/>
              </w:rPr>
            </w:pPr>
            <w:r w:rsidRPr="001E1C93">
              <w:rPr>
                <w:rFonts w:cs="Arial"/>
                <w:szCs w:val="24"/>
              </w:rPr>
              <w:t>wyjaśnić zasadę działania urządzeń wodociągowych</w:t>
            </w:r>
          </w:p>
          <w:p w14:paraId="23C5F507" w14:textId="68A17A2E" w:rsidR="00CD00FC" w:rsidRPr="001E1C93" w:rsidRDefault="00100854" w:rsidP="002C4E08">
            <w:pPr>
              <w:pStyle w:val="Akapitzlist"/>
              <w:numPr>
                <w:ilvl w:val="0"/>
                <w:numId w:val="41"/>
              </w:numPr>
              <w:rPr>
                <w:rFonts w:cs="Arial"/>
                <w:szCs w:val="24"/>
              </w:rPr>
            </w:pPr>
            <w:r w:rsidRPr="001E1C93">
              <w:rPr>
                <w:rFonts w:cs="Arial"/>
                <w:szCs w:val="24"/>
              </w:rPr>
              <w:t xml:space="preserve">określić czynności obsługowe urządzeń wodociągowych </w:t>
            </w:r>
          </w:p>
        </w:tc>
        <w:tc>
          <w:tcPr>
            <w:tcW w:w="3969" w:type="dxa"/>
          </w:tcPr>
          <w:p w14:paraId="7C55D6BF" w14:textId="0FD47FBE" w:rsidR="00CD00FC" w:rsidRPr="001E1C93" w:rsidRDefault="00100854" w:rsidP="002C4E08">
            <w:pPr>
              <w:pStyle w:val="Akapitzlist"/>
              <w:numPr>
                <w:ilvl w:val="0"/>
                <w:numId w:val="41"/>
              </w:numPr>
              <w:rPr>
                <w:rFonts w:cs="Arial"/>
                <w:szCs w:val="24"/>
              </w:rPr>
            </w:pPr>
            <w:r w:rsidRPr="001E1C93">
              <w:rPr>
                <w:rFonts w:cs="Arial"/>
                <w:szCs w:val="24"/>
              </w:rPr>
              <w:t>określić sposoby konserwacji urządzeń wodno-melioracyjnych</w:t>
            </w:r>
          </w:p>
        </w:tc>
        <w:tc>
          <w:tcPr>
            <w:tcW w:w="1275" w:type="dxa"/>
          </w:tcPr>
          <w:p w14:paraId="041C48FD" w14:textId="77777777" w:rsidR="00CD00FC" w:rsidRPr="001E1C93" w:rsidRDefault="00CD00FC" w:rsidP="00D003CC">
            <w:pPr>
              <w:spacing w:after="0"/>
              <w:rPr>
                <w:rFonts w:cs="Arial"/>
                <w:szCs w:val="24"/>
              </w:rPr>
            </w:pPr>
            <w:r w:rsidRPr="001E1C93">
              <w:rPr>
                <w:rFonts w:cs="Arial"/>
                <w:szCs w:val="24"/>
              </w:rPr>
              <w:t>Klasa III</w:t>
            </w:r>
          </w:p>
        </w:tc>
      </w:tr>
      <w:tr w:rsidR="00CD00FC" w:rsidRPr="00AF31D5" w14:paraId="3C258555" w14:textId="77777777" w:rsidTr="00DC1B5D">
        <w:tc>
          <w:tcPr>
            <w:tcW w:w="1666" w:type="dxa"/>
            <w:vMerge/>
          </w:tcPr>
          <w:p w14:paraId="5237C380" w14:textId="77777777" w:rsidR="00CD00FC" w:rsidRPr="001E1C93" w:rsidRDefault="00CD00FC" w:rsidP="00D003CC">
            <w:pPr>
              <w:spacing w:after="0"/>
              <w:rPr>
                <w:rFonts w:cs="Arial"/>
                <w:b/>
                <w:bCs/>
                <w:szCs w:val="24"/>
              </w:rPr>
            </w:pPr>
          </w:p>
        </w:tc>
        <w:tc>
          <w:tcPr>
            <w:tcW w:w="1984" w:type="dxa"/>
          </w:tcPr>
          <w:p w14:paraId="4053DFCA" w14:textId="59CC70AC" w:rsidR="00CD00FC" w:rsidRPr="001E1C93" w:rsidRDefault="00CD00FC" w:rsidP="002C4E08">
            <w:pPr>
              <w:pStyle w:val="Akapitzlist"/>
              <w:numPr>
                <w:ilvl w:val="1"/>
                <w:numId w:val="76"/>
              </w:numPr>
              <w:ind w:left="175" w:hanging="283"/>
              <w:rPr>
                <w:rFonts w:cs="Arial"/>
                <w:szCs w:val="24"/>
              </w:rPr>
            </w:pPr>
            <w:r w:rsidRPr="001E1C93">
              <w:rPr>
                <w:rFonts w:cs="Arial"/>
                <w:szCs w:val="24"/>
              </w:rPr>
              <w:t>Obsługa i eksploatacja maszyn i urządzeń używanych w rolnictwie</w:t>
            </w:r>
          </w:p>
        </w:tc>
        <w:tc>
          <w:tcPr>
            <w:tcW w:w="1134" w:type="dxa"/>
          </w:tcPr>
          <w:p w14:paraId="6CBD1D80" w14:textId="75D61CC4" w:rsidR="00CD00FC" w:rsidRPr="001E1C93" w:rsidRDefault="00CD00FC" w:rsidP="00D003CC">
            <w:pPr>
              <w:spacing w:after="0"/>
              <w:rPr>
                <w:rFonts w:cs="Arial"/>
                <w:szCs w:val="24"/>
              </w:rPr>
            </w:pPr>
          </w:p>
        </w:tc>
        <w:tc>
          <w:tcPr>
            <w:tcW w:w="3686" w:type="dxa"/>
          </w:tcPr>
          <w:p w14:paraId="2E219E87" w14:textId="35CBE99B" w:rsidR="00CD00FC" w:rsidRPr="001E1C93" w:rsidRDefault="00100854" w:rsidP="002C4E08">
            <w:pPr>
              <w:pStyle w:val="Akapitzlist"/>
              <w:numPr>
                <w:ilvl w:val="0"/>
                <w:numId w:val="41"/>
              </w:numPr>
              <w:rPr>
                <w:rFonts w:cs="Arial"/>
                <w:szCs w:val="24"/>
              </w:rPr>
            </w:pPr>
            <w:r w:rsidRPr="001E1C93">
              <w:rPr>
                <w:rFonts w:cs="Arial"/>
                <w:szCs w:val="24"/>
              </w:rPr>
              <w:t xml:space="preserve">określić wpływ regulacji maszyn i narzędzi na jakość wykonanej pracy </w:t>
            </w:r>
          </w:p>
          <w:p w14:paraId="5ACB7197" w14:textId="400EF44D" w:rsidR="00CD00FC" w:rsidRPr="001E1C93" w:rsidRDefault="00100854" w:rsidP="002C4E08">
            <w:pPr>
              <w:pStyle w:val="Akapitzlist"/>
              <w:numPr>
                <w:ilvl w:val="0"/>
                <w:numId w:val="41"/>
              </w:numPr>
              <w:rPr>
                <w:rFonts w:cs="Arial"/>
                <w:szCs w:val="24"/>
              </w:rPr>
            </w:pPr>
            <w:r w:rsidRPr="001E1C93">
              <w:rPr>
                <w:rFonts w:cs="Arial"/>
                <w:szCs w:val="24"/>
              </w:rPr>
              <w:t xml:space="preserve">określić parametry pracy maszyn i narzędzi rolniczych zgodnie z wymaganiami agrotechnicznymi zabiegów  </w:t>
            </w:r>
          </w:p>
          <w:p w14:paraId="49D191CF" w14:textId="72931421" w:rsidR="00CD00FC" w:rsidRPr="001E1C93" w:rsidRDefault="00100854" w:rsidP="002C4E08">
            <w:pPr>
              <w:pStyle w:val="Akapitzlist"/>
              <w:numPr>
                <w:ilvl w:val="0"/>
                <w:numId w:val="41"/>
              </w:numPr>
              <w:rPr>
                <w:rFonts w:cs="Arial"/>
                <w:szCs w:val="24"/>
              </w:rPr>
            </w:pPr>
            <w:r w:rsidRPr="001E1C93">
              <w:rPr>
                <w:rFonts w:cs="Arial"/>
                <w:szCs w:val="24"/>
              </w:rPr>
              <w:t xml:space="preserve">wskazać sposoby zestawiania agregatów ciągnikowych </w:t>
            </w:r>
          </w:p>
          <w:p w14:paraId="07D397E1" w14:textId="18D94F11" w:rsidR="00CD00FC" w:rsidRPr="001E1C93" w:rsidRDefault="00100854" w:rsidP="002C4E08">
            <w:pPr>
              <w:pStyle w:val="Akapitzlist"/>
              <w:numPr>
                <w:ilvl w:val="0"/>
                <w:numId w:val="41"/>
              </w:numPr>
              <w:rPr>
                <w:rFonts w:cs="Arial"/>
                <w:szCs w:val="24"/>
              </w:rPr>
            </w:pPr>
            <w:r w:rsidRPr="001E1C93">
              <w:rPr>
                <w:rFonts w:cs="Arial"/>
                <w:szCs w:val="24"/>
              </w:rPr>
              <w:t xml:space="preserve">dobrać parametry pracy maszyn i narzędzi rolniczych </w:t>
            </w:r>
          </w:p>
          <w:p w14:paraId="5B7658DF" w14:textId="1B19DBBF" w:rsidR="00CD00FC" w:rsidRPr="001E1C93" w:rsidRDefault="00100854" w:rsidP="002C4E08">
            <w:pPr>
              <w:pStyle w:val="Akapitzlist"/>
              <w:numPr>
                <w:ilvl w:val="0"/>
                <w:numId w:val="41"/>
              </w:numPr>
              <w:rPr>
                <w:rFonts w:cs="Arial"/>
                <w:szCs w:val="24"/>
              </w:rPr>
            </w:pPr>
            <w:r w:rsidRPr="001E1C93">
              <w:rPr>
                <w:rFonts w:cs="Arial"/>
                <w:szCs w:val="24"/>
              </w:rPr>
              <w:t xml:space="preserve">wykonać regulację parametrów pracy maszyn i narzędzi rolniczych </w:t>
            </w:r>
          </w:p>
          <w:p w14:paraId="663C3D73" w14:textId="5F839F81" w:rsidR="00CD00FC" w:rsidRPr="001E1C93" w:rsidRDefault="00100854" w:rsidP="002C4E08">
            <w:pPr>
              <w:pStyle w:val="Akapitzlist"/>
              <w:numPr>
                <w:ilvl w:val="0"/>
                <w:numId w:val="41"/>
              </w:numPr>
              <w:rPr>
                <w:rFonts w:cs="Arial"/>
                <w:szCs w:val="24"/>
              </w:rPr>
            </w:pPr>
            <w:r w:rsidRPr="001E1C93">
              <w:rPr>
                <w:rFonts w:cs="Arial"/>
                <w:szCs w:val="24"/>
              </w:rPr>
              <w:t xml:space="preserve">ustalić zakres czynności poszczególnych przeglądów technicznych pojazdów, maszyn i urządzeń rolniczych </w:t>
            </w:r>
          </w:p>
          <w:p w14:paraId="300E47D5" w14:textId="385407F3" w:rsidR="00CD00FC" w:rsidRPr="001E1C93" w:rsidRDefault="00100854" w:rsidP="002C4E08">
            <w:pPr>
              <w:pStyle w:val="Akapitzlist"/>
              <w:numPr>
                <w:ilvl w:val="0"/>
                <w:numId w:val="41"/>
              </w:numPr>
              <w:rPr>
                <w:rFonts w:cs="Arial"/>
                <w:szCs w:val="24"/>
              </w:rPr>
            </w:pPr>
            <w:r w:rsidRPr="001E1C93">
              <w:rPr>
                <w:rFonts w:cs="Arial"/>
                <w:szCs w:val="24"/>
              </w:rPr>
              <w:t xml:space="preserve">ustalać zakres konserwacji pojazdów, maszyn i urządzeń rolniczych </w:t>
            </w:r>
          </w:p>
          <w:p w14:paraId="2EE6952A" w14:textId="4322B6E4" w:rsidR="00CD00FC" w:rsidRPr="001E1C93" w:rsidRDefault="00100854" w:rsidP="002C4E08">
            <w:pPr>
              <w:pStyle w:val="Akapitzlist"/>
              <w:numPr>
                <w:ilvl w:val="0"/>
                <w:numId w:val="41"/>
              </w:numPr>
              <w:rPr>
                <w:rFonts w:cs="Arial"/>
                <w:szCs w:val="24"/>
              </w:rPr>
            </w:pPr>
            <w:r w:rsidRPr="001E1C93">
              <w:rPr>
                <w:rFonts w:cs="Arial"/>
                <w:szCs w:val="24"/>
              </w:rPr>
              <w:t xml:space="preserve">wykonać przeglądy techniczne ciągników rolniczych </w:t>
            </w:r>
          </w:p>
          <w:p w14:paraId="5EF53D7B" w14:textId="2684E708" w:rsidR="00CD00FC" w:rsidRPr="001E1C93" w:rsidRDefault="00100854" w:rsidP="002C4E08">
            <w:pPr>
              <w:pStyle w:val="Akapitzlist"/>
              <w:numPr>
                <w:ilvl w:val="0"/>
                <w:numId w:val="41"/>
              </w:numPr>
              <w:rPr>
                <w:rFonts w:cs="Arial"/>
                <w:szCs w:val="24"/>
              </w:rPr>
            </w:pPr>
            <w:r w:rsidRPr="001E1C93">
              <w:rPr>
                <w:rFonts w:cs="Arial"/>
                <w:szCs w:val="24"/>
              </w:rPr>
              <w:t xml:space="preserve">wykonać przeglądy techniczne przyczepy rolniczej </w:t>
            </w:r>
          </w:p>
          <w:p w14:paraId="01446DA1" w14:textId="58C59E3B" w:rsidR="00CD00FC" w:rsidRPr="001E1C93" w:rsidRDefault="00100854" w:rsidP="002C4E08">
            <w:pPr>
              <w:pStyle w:val="Akapitzlist"/>
              <w:numPr>
                <w:ilvl w:val="0"/>
                <w:numId w:val="41"/>
              </w:numPr>
              <w:rPr>
                <w:rFonts w:cs="Arial"/>
                <w:szCs w:val="24"/>
              </w:rPr>
            </w:pPr>
            <w:r w:rsidRPr="001E1C93">
              <w:rPr>
                <w:rFonts w:cs="Arial"/>
                <w:szCs w:val="24"/>
              </w:rPr>
              <w:t xml:space="preserve">wykonać przeglądy maszyn i urządzeń rolniczych </w:t>
            </w:r>
          </w:p>
          <w:p w14:paraId="392E7A14" w14:textId="646CDFA8" w:rsidR="00CD00FC" w:rsidRPr="001E1C93" w:rsidRDefault="00100854" w:rsidP="002C4E08">
            <w:pPr>
              <w:pStyle w:val="Akapitzlist"/>
              <w:numPr>
                <w:ilvl w:val="0"/>
                <w:numId w:val="41"/>
              </w:numPr>
              <w:rPr>
                <w:rFonts w:cs="Arial"/>
                <w:szCs w:val="24"/>
              </w:rPr>
            </w:pPr>
            <w:r w:rsidRPr="001E1C93">
              <w:rPr>
                <w:rFonts w:cs="Arial"/>
                <w:szCs w:val="24"/>
              </w:rPr>
              <w:t xml:space="preserve">dobierać końcówki rozpylaczy opryskiwacza do wykonania określnego zabiegu  </w:t>
            </w:r>
          </w:p>
          <w:p w14:paraId="470E1AC5" w14:textId="42A6F302" w:rsidR="00CD00FC" w:rsidRPr="001E1C93" w:rsidRDefault="00100854" w:rsidP="002C4E08">
            <w:pPr>
              <w:pStyle w:val="Akapitzlist"/>
              <w:numPr>
                <w:ilvl w:val="0"/>
                <w:numId w:val="41"/>
              </w:numPr>
              <w:rPr>
                <w:rFonts w:cs="Arial"/>
                <w:szCs w:val="24"/>
              </w:rPr>
            </w:pPr>
            <w:r w:rsidRPr="001E1C93">
              <w:rPr>
                <w:rFonts w:cs="Arial"/>
                <w:szCs w:val="24"/>
              </w:rPr>
              <w:t xml:space="preserve">określać zakres czynności przeglądu opryskiwacza </w:t>
            </w:r>
          </w:p>
          <w:p w14:paraId="0325E424" w14:textId="6C9932D3" w:rsidR="00CD00FC" w:rsidRPr="001E1C93" w:rsidRDefault="00100854" w:rsidP="002C4E08">
            <w:pPr>
              <w:pStyle w:val="Akapitzlist"/>
              <w:numPr>
                <w:ilvl w:val="0"/>
                <w:numId w:val="41"/>
              </w:numPr>
              <w:rPr>
                <w:rFonts w:cs="Arial"/>
                <w:szCs w:val="24"/>
              </w:rPr>
            </w:pPr>
            <w:r w:rsidRPr="001E1C93">
              <w:rPr>
                <w:rFonts w:cs="Arial"/>
                <w:szCs w:val="24"/>
              </w:rPr>
              <w:t>wykonać symulację zabiegów chemicznej ochrony roślin</w:t>
            </w:r>
          </w:p>
        </w:tc>
        <w:tc>
          <w:tcPr>
            <w:tcW w:w="3969" w:type="dxa"/>
          </w:tcPr>
          <w:p w14:paraId="5FADF41F" w14:textId="0D18E202" w:rsidR="00CD00FC" w:rsidRPr="001E1C93" w:rsidRDefault="00100854" w:rsidP="002C4E08">
            <w:pPr>
              <w:pStyle w:val="Akapitzlist"/>
              <w:numPr>
                <w:ilvl w:val="0"/>
                <w:numId w:val="41"/>
              </w:numPr>
              <w:rPr>
                <w:rFonts w:cs="Arial"/>
                <w:szCs w:val="24"/>
              </w:rPr>
            </w:pPr>
            <w:r w:rsidRPr="001E1C93">
              <w:rPr>
                <w:rFonts w:cs="Arial"/>
                <w:szCs w:val="24"/>
              </w:rPr>
              <w:t xml:space="preserve">obliczyć dawkę środka chemicznego </w:t>
            </w:r>
          </w:p>
          <w:p w14:paraId="22C1FC54" w14:textId="7591022F" w:rsidR="00CD00FC" w:rsidRPr="001E1C93" w:rsidRDefault="00100854" w:rsidP="002C4E08">
            <w:pPr>
              <w:pStyle w:val="Akapitzlist"/>
              <w:numPr>
                <w:ilvl w:val="0"/>
                <w:numId w:val="41"/>
              </w:numPr>
              <w:rPr>
                <w:rFonts w:cs="Arial"/>
                <w:szCs w:val="24"/>
              </w:rPr>
            </w:pPr>
            <w:r w:rsidRPr="001E1C93">
              <w:rPr>
                <w:rFonts w:cs="Arial"/>
                <w:szCs w:val="24"/>
              </w:rPr>
              <w:t xml:space="preserve">wykonać kalibrację opryskiwacza </w:t>
            </w:r>
          </w:p>
        </w:tc>
        <w:tc>
          <w:tcPr>
            <w:tcW w:w="1275" w:type="dxa"/>
          </w:tcPr>
          <w:p w14:paraId="06F9E727" w14:textId="77777777" w:rsidR="00CD00FC" w:rsidRPr="001E1C93" w:rsidRDefault="00CD00FC" w:rsidP="00D003CC">
            <w:pPr>
              <w:spacing w:after="0"/>
              <w:rPr>
                <w:rFonts w:cs="Arial"/>
                <w:szCs w:val="24"/>
              </w:rPr>
            </w:pPr>
            <w:r w:rsidRPr="001E1C93">
              <w:rPr>
                <w:rFonts w:cs="Arial"/>
                <w:szCs w:val="24"/>
              </w:rPr>
              <w:t>Klasa III</w:t>
            </w:r>
          </w:p>
        </w:tc>
      </w:tr>
      <w:tr w:rsidR="00CD00FC" w:rsidRPr="00AF31D5" w14:paraId="1BBF5E5A" w14:textId="77777777" w:rsidTr="00DC1B5D">
        <w:tc>
          <w:tcPr>
            <w:tcW w:w="1666" w:type="dxa"/>
            <w:vMerge w:val="restart"/>
          </w:tcPr>
          <w:p w14:paraId="0678D045" w14:textId="22D05EFE" w:rsidR="00CD00FC" w:rsidRPr="001E1C93" w:rsidRDefault="00CD00FC" w:rsidP="00445920">
            <w:pPr>
              <w:spacing w:after="0"/>
              <w:rPr>
                <w:rFonts w:cs="Arial"/>
                <w:szCs w:val="24"/>
              </w:rPr>
            </w:pPr>
            <w:r w:rsidRPr="001E1C93">
              <w:rPr>
                <w:rFonts w:cs="Arial"/>
                <w:szCs w:val="24"/>
              </w:rPr>
              <w:t>IV.</w:t>
            </w:r>
            <w:r w:rsidR="00445920" w:rsidRPr="001E1C93">
              <w:rPr>
                <w:rFonts w:cs="Arial"/>
                <w:szCs w:val="24"/>
              </w:rPr>
              <w:t xml:space="preserve"> </w:t>
            </w:r>
            <w:r w:rsidRPr="001E1C93">
              <w:rPr>
                <w:rFonts w:cs="Arial"/>
                <w:szCs w:val="24"/>
              </w:rPr>
              <w:t>Zbyt produktów rolnych</w:t>
            </w:r>
          </w:p>
        </w:tc>
        <w:tc>
          <w:tcPr>
            <w:tcW w:w="1984" w:type="dxa"/>
          </w:tcPr>
          <w:p w14:paraId="63DA97FE" w14:textId="4DF7AC32" w:rsidR="00CD00FC" w:rsidRPr="001E1C93" w:rsidRDefault="00CD00FC" w:rsidP="002C4E08">
            <w:pPr>
              <w:pStyle w:val="Akapitzlist"/>
              <w:numPr>
                <w:ilvl w:val="0"/>
                <w:numId w:val="89"/>
              </w:numPr>
              <w:ind w:left="175" w:hanging="175"/>
              <w:rPr>
                <w:rFonts w:cs="Arial"/>
                <w:szCs w:val="24"/>
              </w:rPr>
            </w:pPr>
            <w:r w:rsidRPr="001E1C93">
              <w:rPr>
                <w:rFonts w:cs="Arial"/>
                <w:szCs w:val="24"/>
              </w:rPr>
              <w:t>Zbyt produktów roślinnych</w:t>
            </w:r>
          </w:p>
        </w:tc>
        <w:tc>
          <w:tcPr>
            <w:tcW w:w="1134" w:type="dxa"/>
          </w:tcPr>
          <w:p w14:paraId="5405DC90" w14:textId="321A9466" w:rsidR="00CD00FC" w:rsidRPr="001E1C93" w:rsidRDefault="00CD00FC" w:rsidP="00D003CC">
            <w:pPr>
              <w:spacing w:after="0"/>
              <w:rPr>
                <w:rFonts w:cs="Arial"/>
                <w:szCs w:val="24"/>
              </w:rPr>
            </w:pPr>
          </w:p>
        </w:tc>
        <w:tc>
          <w:tcPr>
            <w:tcW w:w="3686" w:type="dxa"/>
          </w:tcPr>
          <w:p w14:paraId="7FEB72B9" w14:textId="34FD9C8F" w:rsidR="00CD00FC" w:rsidRPr="001E1C93" w:rsidRDefault="00100854" w:rsidP="002C4E08">
            <w:pPr>
              <w:pStyle w:val="Akapitzlist"/>
              <w:numPr>
                <w:ilvl w:val="0"/>
                <w:numId w:val="41"/>
              </w:numPr>
              <w:rPr>
                <w:rFonts w:cs="Arial"/>
                <w:szCs w:val="24"/>
              </w:rPr>
            </w:pPr>
            <w:r w:rsidRPr="001E1C93">
              <w:rPr>
                <w:rFonts w:cs="Arial"/>
                <w:szCs w:val="24"/>
              </w:rPr>
              <w:t xml:space="preserve">przygotować magazyny i pomieszczenia do przechowywania produktów pochodzenia roślinnego zgodnie z określonymi wymaganiami i normami </w:t>
            </w:r>
          </w:p>
          <w:p w14:paraId="069D316D" w14:textId="2A06BB3A" w:rsidR="00CD00FC" w:rsidRPr="001E1C93" w:rsidRDefault="00100854" w:rsidP="002C4E08">
            <w:pPr>
              <w:pStyle w:val="Akapitzlist"/>
              <w:numPr>
                <w:ilvl w:val="0"/>
                <w:numId w:val="41"/>
              </w:numPr>
              <w:rPr>
                <w:rFonts w:cs="Arial"/>
                <w:szCs w:val="24"/>
              </w:rPr>
            </w:pPr>
            <w:r w:rsidRPr="001E1C93">
              <w:rPr>
                <w:rFonts w:cs="Arial"/>
                <w:szCs w:val="24"/>
              </w:rPr>
              <w:t xml:space="preserve">wykonać czynności przygotowujące produkty pochodzenia roślinnego do sprzedaży </w:t>
            </w:r>
          </w:p>
        </w:tc>
        <w:tc>
          <w:tcPr>
            <w:tcW w:w="3969" w:type="dxa"/>
          </w:tcPr>
          <w:p w14:paraId="577DCCC8" w14:textId="4C34BA8C" w:rsidR="00CD00FC" w:rsidRPr="001E1C93" w:rsidRDefault="00100854" w:rsidP="002C4E08">
            <w:pPr>
              <w:pStyle w:val="Akapitzlist"/>
              <w:numPr>
                <w:ilvl w:val="0"/>
                <w:numId w:val="41"/>
              </w:numPr>
              <w:rPr>
                <w:rFonts w:cs="Arial"/>
                <w:szCs w:val="24"/>
              </w:rPr>
            </w:pPr>
            <w:r w:rsidRPr="001E1C93">
              <w:rPr>
                <w:rFonts w:cs="Arial"/>
                <w:szCs w:val="24"/>
              </w:rPr>
              <w:t xml:space="preserve">określać warunki przechowywania produktów pochodzenia roślinnego w zależności od przeznaczenia </w:t>
            </w:r>
          </w:p>
        </w:tc>
        <w:tc>
          <w:tcPr>
            <w:tcW w:w="1275" w:type="dxa"/>
          </w:tcPr>
          <w:p w14:paraId="1025F89D" w14:textId="18C678DE" w:rsidR="00CD00FC" w:rsidRPr="001E1C93" w:rsidRDefault="000437BA" w:rsidP="00D003CC">
            <w:pPr>
              <w:spacing w:after="0"/>
              <w:rPr>
                <w:rFonts w:cs="Arial"/>
                <w:szCs w:val="24"/>
              </w:rPr>
            </w:pPr>
            <w:r w:rsidRPr="001E1C93">
              <w:rPr>
                <w:rFonts w:cs="Arial"/>
                <w:szCs w:val="24"/>
              </w:rPr>
              <w:t>Klasa IV</w:t>
            </w:r>
          </w:p>
        </w:tc>
      </w:tr>
      <w:tr w:rsidR="00CD00FC" w:rsidRPr="00AF31D5" w14:paraId="64DD04DE" w14:textId="77777777" w:rsidTr="00DC1B5D">
        <w:trPr>
          <w:trHeight w:val="70"/>
        </w:trPr>
        <w:tc>
          <w:tcPr>
            <w:tcW w:w="1666" w:type="dxa"/>
            <w:vMerge/>
          </w:tcPr>
          <w:p w14:paraId="179368D5" w14:textId="77777777" w:rsidR="00CD00FC" w:rsidRPr="001E1C93" w:rsidRDefault="00CD00FC" w:rsidP="00D003CC">
            <w:pPr>
              <w:spacing w:after="0"/>
              <w:rPr>
                <w:rFonts w:cs="Arial"/>
                <w:b/>
                <w:bCs/>
                <w:szCs w:val="24"/>
              </w:rPr>
            </w:pPr>
          </w:p>
        </w:tc>
        <w:tc>
          <w:tcPr>
            <w:tcW w:w="1984" w:type="dxa"/>
          </w:tcPr>
          <w:p w14:paraId="0D296775" w14:textId="64542CAB" w:rsidR="00CD00FC" w:rsidRPr="001E1C93" w:rsidRDefault="00CD00FC" w:rsidP="002C4E08">
            <w:pPr>
              <w:pStyle w:val="Akapitzlist"/>
              <w:numPr>
                <w:ilvl w:val="0"/>
                <w:numId w:val="89"/>
              </w:numPr>
              <w:ind w:left="33" w:hanging="33"/>
              <w:rPr>
                <w:rFonts w:cs="Arial"/>
                <w:szCs w:val="24"/>
              </w:rPr>
            </w:pPr>
            <w:r w:rsidRPr="001E1C93">
              <w:rPr>
                <w:rFonts w:cs="Arial"/>
                <w:szCs w:val="24"/>
              </w:rPr>
              <w:t xml:space="preserve">Zbyt produktów zwierzęcych </w:t>
            </w:r>
          </w:p>
        </w:tc>
        <w:tc>
          <w:tcPr>
            <w:tcW w:w="1134" w:type="dxa"/>
          </w:tcPr>
          <w:p w14:paraId="0872B033" w14:textId="40BBD702" w:rsidR="00CD00FC" w:rsidRPr="001E1C93" w:rsidRDefault="00CD00FC" w:rsidP="00D003CC">
            <w:pPr>
              <w:spacing w:after="0"/>
              <w:rPr>
                <w:rFonts w:cs="Arial"/>
                <w:szCs w:val="24"/>
              </w:rPr>
            </w:pPr>
          </w:p>
        </w:tc>
        <w:tc>
          <w:tcPr>
            <w:tcW w:w="3686" w:type="dxa"/>
          </w:tcPr>
          <w:p w14:paraId="153AD781" w14:textId="677C66EC" w:rsidR="00CD00FC" w:rsidRPr="001E1C93" w:rsidRDefault="00100854" w:rsidP="002C4E08">
            <w:pPr>
              <w:pStyle w:val="Akapitzlist"/>
              <w:numPr>
                <w:ilvl w:val="0"/>
                <w:numId w:val="41"/>
              </w:numPr>
              <w:rPr>
                <w:rFonts w:cs="Arial"/>
                <w:szCs w:val="24"/>
              </w:rPr>
            </w:pPr>
            <w:r w:rsidRPr="001E1C93">
              <w:rPr>
                <w:rFonts w:cs="Arial"/>
                <w:szCs w:val="24"/>
              </w:rPr>
              <w:t>wykonać czynności przygotowujące zwierzęta i produkty pochodzenia zwierzęcego do sprzedaży</w:t>
            </w:r>
          </w:p>
        </w:tc>
        <w:tc>
          <w:tcPr>
            <w:tcW w:w="3969" w:type="dxa"/>
          </w:tcPr>
          <w:p w14:paraId="0D6A1F72" w14:textId="154BFCCD" w:rsidR="00CD00FC" w:rsidRPr="001E1C93" w:rsidRDefault="00100854" w:rsidP="002C4E08">
            <w:pPr>
              <w:pStyle w:val="Akapitzlist"/>
              <w:numPr>
                <w:ilvl w:val="0"/>
                <w:numId w:val="41"/>
              </w:numPr>
              <w:rPr>
                <w:rFonts w:cs="Arial"/>
                <w:szCs w:val="24"/>
              </w:rPr>
            </w:pPr>
            <w:r w:rsidRPr="001E1C93">
              <w:rPr>
                <w:rFonts w:cs="Arial"/>
                <w:szCs w:val="24"/>
              </w:rPr>
              <w:t xml:space="preserve">dobrać sposoby przygotowania zwierząt i produktów pochodzenia zwierzęcego do sprzedaży </w:t>
            </w:r>
          </w:p>
        </w:tc>
        <w:tc>
          <w:tcPr>
            <w:tcW w:w="1275" w:type="dxa"/>
          </w:tcPr>
          <w:p w14:paraId="3B451901" w14:textId="746A539A" w:rsidR="00CD00FC" w:rsidRPr="001E1C93" w:rsidRDefault="000437BA" w:rsidP="00D003CC">
            <w:pPr>
              <w:spacing w:after="0"/>
              <w:rPr>
                <w:rFonts w:cs="Arial"/>
                <w:szCs w:val="24"/>
              </w:rPr>
            </w:pPr>
            <w:r w:rsidRPr="001E1C93">
              <w:rPr>
                <w:rFonts w:cs="Arial"/>
                <w:szCs w:val="24"/>
              </w:rPr>
              <w:t>Klasa IV</w:t>
            </w:r>
          </w:p>
        </w:tc>
      </w:tr>
      <w:tr w:rsidR="00DC1B5D" w:rsidRPr="00AF31D5" w14:paraId="679BAF99" w14:textId="77777777" w:rsidTr="00DC1B5D">
        <w:trPr>
          <w:trHeight w:val="70"/>
        </w:trPr>
        <w:tc>
          <w:tcPr>
            <w:tcW w:w="1666" w:type="dxa"/>
            <w:vMerge w:val="restart"/>
          </w:tcPr>
          <w:p w14:paraId="5508EAF7" w14:textId="7C0A20F5" w:rsidR="00DC1B5D" w:rsidRPr="001E1C93" w:rsidRDefault="00DC1B5D" w:rsidP="00D003CC">
            <w:pPr>
              <w:spacing w:after="0"/>
              <w:rPr>
                <w:rFonts w:cs="Arial"/>
                <w:b/>
                <w:bCs/>
                <w:szCs w:val="24"/>
              </w:rPr>
            </w:pPr>
            <w:r w:rsidRPr="001E1C93">
              <w:rPr>
                <w:rFonts w:cs="Arial"/>
                <w:szCs w:val="24"/>
              </w:rPr>
              <w:t xml:space="preserve">V. Rolnictwo precyzyjne i </w:t>
            </w:r>
            <w:proofErr w:type="spellStart"/>
            <w:r w:rsidRPr="001E1C93">
              <w:rPr>
                <w:rFonts w:cs="Arial"/>
                <w:szCs w:val="24"/>
              </w:rPr>
              <w:t>agrotronika</w:t>
            </w:r>
            <w:proofErr w:type="spellEnd"/>
          </w:p>
        </w:tc>
        <w:tc>
          <w:tcPr>
            <w:tcW w:w="1984" w:type="dxa"/>
          </w:tcPr>
          <w:p w14:paraId="522AE809" w14:textId="1E071AB2" w:rsidR="00DC1B5D" w:rsidRPr="001E1C93" w:rsidRDefault="00DC1B5D" w:rsidP="002C4E08">
            <w:pPr>
              <w:pStyle w:val="Akapitzlist"/>
              <w:numPr>
                <w:ilvl w:val="0"/>
                <w:numId w:val="90"/>
              </w:numPr>
              <w:tabs>
                <w:tab w:val="left" w:pos="317"/>
              </w:tabs>
              <w:ind w:left="0" w:firstLine="0"/>
              <w:rPr>
                <w:rFonts w:cs="Arial"/>
                <w:szCs w:val="24"/>
              </w:rPr>
            </w:pPr>
            <w:r w:rsidRPr="001E1C93">
              <w:rPr>
                <w:rFonts w:cs="Arial"/>
                <w:szCs w:val="24"/>
              </w:rPr>
              <w:t>Zasady rolnictwa precyzyjnego</w:t>
            </w:r>
          </w:p>
        </w:tc>
        <w:tc>
          <w:tcPr>
            <w:tcW w:w="1134" w:type="dxa"/>
          </w:tcPr>
          <w:p w14:paraId="53148719" w14:textId="01344C49" w:rsidR="00DC1B5D" w:rsidRPr="001E1C93" w:rsidRDefault="00DC1B5D" w:rsidP="00D003CC">
            <w:pPr>
              <w:spacing w:after="0"/>
              <w:rPr>
                <w:rFonts w:cs="Arial"/>
                <w:szCs w:val="24"/>
              </w:rPr>
            </w:pPr>
          </w:p>
        </w:tc>
        <w:tc>
          <w:tcPr>
            <w:tcW w:w="3686" w:type="dxa"/>
          </w:tcPr>
          <w:p w14:paraId="2FD3DD17" w14:textId="77777777" w:rsidR="00DC1B5D" w:rsidRPr="001E1C93" w:rsidRDefault="000437BA" w:rsidP="002C4E08">
            <w:pPr>
              <w:pStyle w:val="Akapitzlist"/>
              <w:numPr>
                <w:ilvl w:val="0"/>
                <w:numId w:val="41"/>
              </w:numPr>
              <w:rPr>
                <w:rFonts w:cs="Arial"/>
                <w:szCs w:val="24"/>
              </w:rPr>
            </w:pPr>
            <w:r w:rsidRPr="001E1C93">
              <w:rPr>
                <w:rFonts w:cs="Arial"/>
                <w:szCs w:val="24"/>
              </w:rPr>
              <w:t>określić możliwości zastosowania rolnictwa precyzyjnego w warunkach określonego pola</w:t>
            </w:r>
          </w:p>
          <w:p w14:paraId="558F9E27" w14:textId="55AD89FB" w:rsidR="000437BA" w:rsidRPr="001E1C93" w:rsidRDefault="000437BA" w:rsidP="002C4E08">
            <w:pPr>
              <w:pStyle w:val="Akapitzlist"/>
              <w:numPr>
                <w:ilvl w:val="0"/>
                <w:numId w:val="41"/>
              </w:numPr>
              <w:rPr>
                <w:rFonts w:cs="Arial"/>
                <w:szCs w:val="24"/>
              </w:rPr>
            </w:pPr>
            <w:r w:rsidRPr="001E1C93">
              <w:rPr>
                <w:rFonts w:cs="Arial"/>
                <w:szCs w:val="24"/>
              </w:rPr>
              <w:t>określić możliwości zastosowania rolnictwa precyzyjnego w warunkach określonego gospodarstwa</w:t>
            </w:r>
          </w:p>
        </w:tc>
        <w:tc>
          <w:tcPr>
            <w:tcW w:w="3969" w:type="dxa"/>
          </w:tcPr>
          <w:p w14:paraId="01B3105E" w14:textId="55A3CFF0" w:rsidR="00DC1B5D" w:rsidRPr="001E1C93" w:rsidRDefault="000437BA" w:rsidP="002C4E08">
            <w:pPr>
              <w:pStyle w:val="Akapitzlist"/>
              <w:numPr>
                <w:ilvl w:val="0"/>
                <w:numId w:val="41"/>
              </w:numPr>
              <w:rPr>
                <w:rFonts w:cs="Arial"/>
                <w:szCs w:val="24"/>
              </w:rPr>
            </w:pPr>
            <w:r w:rsidRPr="001E1C93">
              <w:rPr>
                <w:rFonts w:cs="Arial"/>
                <w:szCs w:val="24"/>
              </w:rPr>
              <w:t>dobrać komponenty do zarządzania gospodarstwem rolnym</w:t>
            </w:r>
          </w:p>
        </w:tc>
        <w:tc>
          <w:tcPr>
            <w:tcW w:w="1275" w:type="dxa"/>
          </w:tcPr>
          <w:p w14:paraId="4D87A397" w14:textId="3D68F3B0" w:rsidR="00DC1B5D" w:rsidRPr="001E1C93" w:rsidRDefault="000437BA" w:rsidP="00D003CC">
            <w:pPr>
              <w:spacing w:after="0"/>
              <w:rPr>
                <w:rFonts w:cs="Arial"/>
                <w:szCs w:val="24"/>
              </w:rPr>
            </w:pPr>
            <w:r w:rsidRPr="001E1C93">
              <w:rPr>
                <w:rFonts w:cs="Arial"/>
                <w:szCs w:val="24"/>
              </w:rPr>
              <w:t>Klasa IV</w:t>
            </w:r>
          </w:p>
        </w:tc>
      </w:tr>
      <w:tr w:rsidR="00DC1B5D" w:rsidRPr="00AF31D5" w14:paraId="6256E20D" w14:textId="77777777" w:rsidTr="00DC1B5D">
        <w:trPr>
          <w:trHeight w:val="70"/>
        </w:trPr>
        <w:tc>
          <w:tcPr>
            <w:tcW w:w="1666" w:type="dxa"/>
            <w:vMerge/>
          </w:tcPr>
          <w:p w14:paraId="1E6E089F" w14:textId="6DD5969E" w:rsidR="00DC1B5D" w:rsidRPr="001E1C93" w:rsidRDefault="00DC1B5D" w:rsidP="00D003CC">
            <w:pPr>
              <w:spacing w:after="0"/>
              <w:rPr>
                <w:rFonts w:cs="Arial"/>
                <w:szCs w:val="24"/>
              </w:rPr>
            </w:pPr>
          </w:p>
        </w:tc>
        <w:tc>
          <w:tcPr>
            <w:tcW w:w="1984" w:type="dxa"/>
          </w:tcPr>
          <w:p w14:paraId="7E4D73A8" w14:textId="690D63C2" w:rsidR="00DC1B5D" w:rsidRPr="001E1C93" w:rsidRDefault="00DC1B5D" w:rsidP="002C4E08">
            <w:pPr>
              <w:pStyle w:val="Akapitzlist"/>
              <w:numPr>
                <w:ilvl w:val="0"/>
                <w:numId w:val="90"/>
              </w:numPr>
              <w:tabs>
                <w:tab w:val="left" w:pos="317"/>
              </w:tabs>
              <w:ind w:left="0" w:firstLine="0"/>
              <w:rPr>
                <w:rFonts w:cs="Arial"/>
                <w:szCs w:val="24"/>
              </w:rPr>
            </w:pPr>
            <w:r w:rsidRPr="001E1C93">
              <w:rPr>
                <w:rFonts w:cs="Arial"/>
                <w:szCs w:val="24"/>
              </w:rPr>
              <w:t xml:space="preserve">Eksploatacja systemów </w:t>
            </w:r>
            <w:proofErr w:type="spellStart"/>
            <w:r w:rsidRPr="001E1C93">
              <w:rPr>
                <w:rFonts w:cs="Arial"/>
                <w:szCs w:val="24"/>
              </w:rPr>
              <w:t>agr</w:t>
            </w:r>
            <w:r w:rsidR="000437BA" w:rsidRPr="001E1C93">
              <w:rPr>
                <w:rFonts w:cs="Arial"/>
                <w:szCs w:val="24"/>
              </w:rPr>
              <w:t>o</w:t>
            </w:r>
            <w:r w:rsidRPr="001E1C93">
              <w:rPr>
                <w:rFonts w:cs="Arial"/>
                <w:szCs w:val="24"/>
              </w:rPr>
              <w:t>tronicznych</w:t>
            </w:r>
            <w:proofErr w:type="spellEnd"/>
          </w:p>
        </w:tc>
        <w:tc>
          <w:tcPr>
            <w:tcW w:w="1134" w:type="dxa"/>
          </w:tcPr>
          <w:p w14:paraId="7C5AE133" w14:textId="4E5F36DA" w:rsidR="00DC1B5D" w:rsidRPr="001E1C93" w:rsidRDefault="00DC1B5D" w:rsidP="00D003CC">
            <w:pPr>
              <w:spacing w:after="0"/>
              <w:rPr>
                <w:rFonts w:cs="Arial"/>
                <w:szCs w:val="24"/>
              </w:rPr>
            </w:pPr>
          </w:p>
        </w:tc>
        <w:tc>
          <w:tcPr>
            <w:tcW w:w="3686" w:type="dxa"/>
          </w:tcPr>
          <w:p w14:paraId="5C285E0D" w14:textId="77777777" w:rsidR="00DC1B5D" w:rsidRPr="001E1C93" w:rsidRDefault="000437BA" w:rsidP="002C4E08">
            <w:pPr>
              <w:pStyle w:val="Akapitzlist"/>
              <w:numPr>
                <w:ilvl w:val="0"/>
                <w:numId w:val="41"/>
              </w:numPr>
              <w:rPr>
                <w:rFonts w:cs="Arial"/>
                <w:szCs w:val="24"/>
              </w:rPr>
            </w:pPr>
            <w:r w:rsidRPr="001E1C93">
              <w:rPr>
                <w:rFonts w:cs="Arial"/>
                <w:szCs w:val="24"/>
              </w:rPr>
              <w:t>zamontować system kierowania na pojeździe</w:t>
            </w:r>
          </w:p>
          <w:p w14:paraId="7D933C2B" w14:textId="77777777" w:rsidR="000437BA" w:rsidRPr="001E1C93" w:rsidRDefault="000437BA" w:rsidP="002C4E08">
            <w:pPr>
              <w:pStyle w:val="Akapitzlist"/>
              <w:numPr>
                <w:ilvl w:val="0"/>
                <w:numId w:val="41"/>
              </w:numPr>
              <w:rPr>
                <w:rFonts w:cs="Arial"/>
                <w:szCs w:val="24"/>
              </w:rPr>
            </w:pPr>
            <w:r w:rsidRPr="001E1C93">
              <w:rPr>
                <w:rFonts w:cs="Arial"/>
                <w:szCs w:val="24"/>
              </w:rPr>
              <w:t>wykonać kalibrację zamontowanego układu</w:t>
            </w:r>
          </w:p>
          <w:p w14:paraId="457E5464" w14:textId="187CB820" w:rsidR="000437BA" w:rsidRPr="001E1C93" w:rsidRDefault="000437BA" w:rsidP="002C4E08">
            <w:pPr>
              <w:pStyle w:val="Akapitzlist"/>
              <w:numPr>
                <w:ilvl w:val="0"/>
                <w:numId w:val="41"/>
              </w:numPr>
              <w:rPr>
                <w:rFonts w:cs="Arial"/>
                <w:szCs w:val="24"/>
              </w:rPr>
            </w:pPr>
            <w:r w:rsidRPr="001E1C93">
              <w:rPr>
                <w:rFonts w:cs="Arial"/>
                <w:szCs w:val="24"/>
              </w:rPr>
              <w:t>zaprogramować przejazdy polowe na określonym polu</w:t>
            </w:r>
          </w:p>
        </w:tc>
        <w:tc>
          <w:tcPr>
            <w:tcW w:w="3969" w:type="dxa"/>
          </w:tcPr>
          <w:p w14:paraId="1A786BB4" w14:textId="3B9EF4F6" w:rsidR="00DC1B5D" w:rsidRPr="001E1C93" w:rsidRDefault="000437BA" w:rsidP="002C4E08">
            <w:pPr>
              <w:pStyle w:val="Akapitzlist"/>
              <w:numPr>
                <w:ilvl w:val="0"/>
                <w:numId w:val="41"/>
              </w:numPr>
              <w:rPr>
                <w:rFonts w:cs="Arial"/>
                <w:szCs w:val="24"/>
              </w:rPr>
            </w:pPr>
            <w:r w:rsidRPr="001E1C93">
              <w:rPr>
                <w:rFonts w:cs="Arial"/>
                <w:szCs w:val="24"/>
              </w:rPr>
              <w:t>dobrać elementy systemu prowadzenia do współpracy kilku maszyn</w:t>
            </w:r>
          </w:p>
        </w:tc>
        <w:tc>
          <w:tcPr>
            <w:tcW w:w="1275" w:type="dxa"/>
          </w:tcPr>
          <w:p w14:paraId="18C89709" w14:textId="73ADAE87" w:rsidR="00DC1B5D" w:rsidRPr="001E1C93" w:rsidRDefault="000437BA" w:rsidP="00D003CC">
            <w:pPr>
              <w:spacing w:after="0"/>
              <w:rPr>
                <w:rFonts w:cs="Arial"/>
                <w:szCs w:val="24"/>
              </w:rPr>
            </w:pPr>
            <w:r w:rsidRPr="001E1C93">
              <w:rPr>
                <w:rFonts w:cs="Arial"/>
                <w:szCs w:val="24"/>
              </w:rPr>
              <w:t>Klasa IV</w:t>
            </w:r>
          </w:p>
        </w:tc>
      </w:tr>
      <w:tr w:rsidR="00100854" w:rsidRPr="00AF31D5" w14:paraId="02780B20" w14:textId="77777777" w:rsidTr="00DC1B5D">
        <w:tc>
          <w:tcPr>
            <w:tcW w:w="1666" w:type="dxa"/>
          </w:tcPr>
          <w:p w14:paraId="704024DB" w14:textId="13AD0D04" w:rsidR="00100854" w:rsidRPr="001E1C93" w:rsidRDefault="00100854" w:rsidP="00D003CC">
            <w:pPr>
              <w:spacing w:after="0"/>
              <w:rPr>
                <w:rFonts w:cs="Arial"/>
                <w:b/>
                <w:bCs/>
                <w:szCs w:val="24"/>
              </w:rPr>
            </w:pPr>
          </w:p>
        </w:tc>
        <w:tc>
          <w:tcPr>
            <w:tcW w:w="1984" w:type="dxa"/>
          </w:tcPr>
          <w:p w14:paraId="67D2CADC" w14:textId="77777777" w:rsidR="00100854" w:rsidRPr="001E1C93" w:rsidRDefault="00100854" w:rsidP="00D003CC">
            <w:pPr>
              <w:spacing w:after="0"/>
              <w:ind w:left="28" w:firstLine="29"/>
              <w:rPr>
                <w:rFonts w:cs="Arial"/>
                <w:szCs w:val="24"/>
              </w:rPr>
            </w:pPr>
          </w:p>
        </w:tc>
        <w:tc>
          <w:tcPr>
            <w:tcW w:w="1134" w:type="dxa"/>
          </w:tcPr>
          <w:p w14:paraId="1CBD49F1" w14:textId="35C83B17" w:rsidR="00100854" w:rsidRPr="001E1C93" w:rsidRDefault="00100854" w:rsidP="00D003CC">
            <w:pPr>
              <w:spacing w:after="0"/>
              <w:rPr>
                <w:rFonts w:cs="Arial"/>
                <w:szCs w:val="24"/>
              </w:rPr>
            </w:pPr>
          </w:p>
        </w:tc>
        <w:tc>
          <w:tcPr>
            <w:tcW w:w="3686" w:type="dxa"/>
          </w:tcPr>
          <w:p w14:paraId="24CA6B3C" w14:textId="77777777" w:rsidR="00100854" w:rsidRPr="001E1C93" w:rsidRDefault="00100854" w:rsidP="002C4E08">
            <w:pPr>
              <w:pStyle w:val="Akapitzlist"/>
              <w:numPr>
                <w:ilvl w:val="0"/>
                <w:numId w:val="41"/>
              </w:numPr>
              <w:rPr>
                <w:rFonts w:cs="Arial"/>
                <w:szCs w:val="24"/>
              </w:rPr>
            </w:pPr>
          </w:p>
        </w:tc>
        <w:tc>
          <w:tcPr>
            <w:tcW w:w="3969" w:type="dxa"/>
          </w:tcPr>
          <w:p w14:paraId="0480979F" w14:textId="77777777" w:rsidR="00100854" w:rsidRPr="001E1C93" w:rsidRDefault="00100854" w:rsidP="00D003CC">
            <w:pPr>
              <w:pStyle w:val="Akapitzlist"/>
              <w:ind w:left="360"/>
              <w:rPr>
                <w:rFonts w:cs="Arial"/>
                <w:szCs w:val="24"/>
              </w:rPr>
            </w:pPr>
          </w:p>
        </w:tc>
        <w:tc>
          <w:tcPr>
            <w:tcW w:w="1275" w:type="dxa"/>
          </w:tcPr>
          <w:p w14:paraId="5445526D" w14:textId="77777777" w:rsidR="00100854" w:rsidRPr="001E1C93" w:rsidRDefault="00100854" w:rsidP="00D003CC">
            <w:pPr>
              <w:spacing w:after="0"/>
              <w:rPr>
                <w:rFonts w:cs="Arial"/>
                <w:szCs w:val="24"/>
              </w:rPr>
            </w:pPr>
          </w:p>
        </w:tc>
      </w:tr>
    </w:tbl>
    <w:p w14:paraId="681BFA38" w14:textId="77777777" w:rsidR="00D003CC" w:rsidRDefault="00D003CC" w:rsidP="00F519FE">
      <w:pPr>
        <w:spacing w:after="0" w:line="240" w:lineRule="auto"/>
        <w:rPr>
          <w:rFonts w:cs="Arial"/>
          <w:b/>
          <w:sz w:val="24"/>
          <w:szCs w:val="24"/>
        </w:rPr>
      </w:pPr>
    </w:p>
    <w:p w14:paraId="23B15E8C" w14:textId="77777777" w:rsidR="00D003CC" w:rsidRDefault="00A95A23" w:rsidP="00D003CC">
      <w:pPr>
        <w:spacing w:after="0" w:line="240" w:lineRule="auto"/>
        <w:rPr>
          <w:rFonts w:cs="Arial"/>
          <w:b/>
          <w:sz w:val="24"/>
          <w:szCs w:val="24"/>
        </w:rPr>
      </w:pPr>
      <w:r w:rsidRPr="00A95A23">
        <w:rPr>
          <w:rFonts w:cs="Arial"/>
          <w:b/>
          <w:sz w:val="24"/>
          <w:szCs w:val="24"/>
        </w:rPr>
        <w:t>PROCEDURY OSIĄGANIA CELÓW KSZTAŁCENIA PRZEDMIOTU</w:t>
      </w:r>
    </w:p>
    <w:p w14:paraId="5C371BDC" w14:textId="77777777" w:rsidR="00445920" w:rsidRDefault="00445920" w:rsidP="00D003CC">
      <w:pPr>
        <w:spacing w:after="0" w:line="240" w:lineRule="auto"/>
        <w:rPr>
          <w:rFonts w:cs="Arial"/>
          <w:b/>
          <w:sz w:val="24"/>
          <w:szCs w:val="24"/>
        </w:rPr>
      </w:pPr>
    </w:p>
    <w:p w14:paraId="1C671509" w14:textId="6684F5E7" w:rsidR="00CD00FC" w:rsidRPr="00D003CC" w:rsidRDefault="00CD00FC" w:rsidP="00D003CC">
      <w:pPr>
        <w:spacing w:after="0" w:line="240" w:lineRule="auto"/>
        <w:rPr>
          <w:rFonts w:cs="Arial"/>
          <w:b/>
          <w:sz w:val="24"/>
          <w:szCs w:val="24"/>
        </w:rPr>
      </w:pPr>
      <w:r w:rsidRPr="00D003CC">
        <w:rPr>
          <w:rFonts w:cs="Arial"/>
          <w:b/>
          <w:sz w:val="24"/>
          <w:szCs w:val="24"/>
        </w:rPr>
        <w:t>Metody nauczania</w:t>
      </w:r>
    </w:p>
    <w:p w14:paraId="399EA9C6" w14:textId="77777777" w:rsidR="00CD00FC" w:rsidRPr="001E1C93" w:rsidRDefault="00CD00FC" w:rsidP="00CD00FC">
      <w:pPr>
        <w:spacing w:after="0" w:line="240" w:lineRule="auto"/>
        <w:rPr>
          <w:rFonts w:cs="Arial"/>
          <w:szCs w:val="24"/>
        </w:rPr>
      </w:pPr>
      <w:r w:rsidRPr="001E1C93">
        <w:rPr>
          <w:rFonts w:cs="Arial"/>
          <w:szCs w:val="24"/>
        </w:rPr>
        <w:t xml:space="preserve">Metody i techniki pracy z uczniem powinny uwzględniać aktualne warunki organizacyjne, potrzeby i możliwości ucznia oraz specyfikę treści nauczania i efektów kształcenia. </w:t>
      </w:r>
    </w:p>
    <w:p w14:paraId="16E3F0EA" w14:textId="0A228618" w:rsidR="00CD00FC" w:rsidRPr="001E1C93" w:rsidRDefault="00395E4A" w:rsidP="00CD00FC">
      <w:pPr>
        <w:spacing w:after="0" w:line="240" w:lineRule="auto"/>
        <w:rPr>
          <w:rFonts w:cs="Arial"/>
          <w:szCs w:val="24"/>
        </w:rPr>
      </w:pPr>
      <w:r w:rsidRPr="001E1C93">
        <w:rPr>
          <w:rFonts w:cs="Arial"/>
          <w:szCs w:val="24"/>
        </w:rPr>
        <w:t>Podczas praktyki zawodowej</w:t>
      </w:r>
      <w:r w:rsidR="00CD00FC" w:rsidRPr="001E1C93">
        <w:rPr>
          <w:rFonts w:cs="Arial"/>
          <w:szCs w:val="24"/>
        </w:rPr>
        <w:t xml:space="preserve"> powinny być kształtowane umiejętności samodzielnego myślenia, analizowania, wyszukiwania, selekcjonowania i przetwarzania informacji oraz zastosowania ich w praktycznym działaniu. Niezbędne jest stosowanie metod praktycznych, takich jak próba pracy, ćwiczenia.  </w:t>
      </w:r>
    </w:p>
    <w:p w14:paraId="419E0EA2" w14:textId="77777777" w:rsidR="00CD00FC" w:rsidRPr="001E1C93" w:rsidRDefault="00CD00FC" w:rsidP="00CD00FC">
      <w:pPr>
        <w:pStyle w:val="Akapitzlist"/>
        <w:spacing w:line="240" w:lineRule="auto"/>
        <w:ind w:left="0"/>
        <w:rPr>
          <w:rFonts w:cs="Arial"/>
          <w:szCs w:val="24"/>
        </w:rPr>
      </w:pPr>
      <w:r w:rsidRPr="001E1C93">
        <w:rPr>
          <w:rFonts w:cs="Arial"/>
          <w:szCs w:val="24"/>
        </w:rPr>
        <w:t>Dominującą techniką powinny być ćwiczenia indywidualne.</w:t>
      </w:r>
    </w:p>
    <w:p w14:paraId="67A43D95" w14:textId="77777777" w:rsidR="00CD00FC" w:rsidRPr="001E1C93" w:rsidRDefault="00CD00FC" w:rsidP="00CD00FC">
      <w:pPr>
        <w:pStyle w:val="Akapitzlist"/>
        <w:spacing w:line="240" w:lineRule="auto"/>
        <w:ind w:left="0"/>
        <w:rPr>
          <w:rFonts w:cs="Arial"/>
          <w:szCs w:val="24"/>
        </w:rPr>
      </w:pPr>
    </w:p>
    <w:p w14:paraId="22DB6A14" w14:textId="77777777" w:rsidR="00CD00FC" w:rsidRPr="00D003CC" w:rsidRDefault="00CD00FC" w:rsidP="00D003CC">
      <w:pPr>
        <w:pStyle w:val="Akapitzlist"/>
        <w:spacing w:line="240" w:lineRule="auto"/>
        <w:ind w:left="0"/>
        <w:rPr>
          <w:rFonts w:cs="Arial"/>
          <w:b/>
          <w:sz w:val="24"/>
          <w:szCs w:val="24"/>
        </w:rPr>
      </w:pPr>
      <w:r w:rsidRPr="00D003CC">
        <w:rPr>
          <w:rFonts w:cs="Arial"/>
          <w:b/>
          <w:sz w:val="24"/>
          <w:szCs w:val="24"/>
        </w:rPr>
        <w:t>Środki dydaktyczne</w:t>
      </w:r>
    </w:p>
    <w:p w14:paraId="568138C9" w14:textId="602EA3E6" w:rsidR="00CD00FC" w:rsidRPr="001E1C93" w:rsidRDefault="00CD00FC" w:rsidP="00CD00FC">
      <w:pPr>
        <w:autoSpaceDE w:val="0"/>
        <w:autoSpaceDN w:val="0"/>
        <w:adjustRightInd w:val="0"/>
        <w:spacing w:after="0" w:line="240" w:lineRule="auto"/>
        <w:rPr>
          <w:rFonts w:cs="Arial"/>
          <w:szCs w:val="24"/>
        </w:rPr>
      </w:pPr>
      <w:r w:rsidRPr="001E1C93">
        <w:rPr>
          <w:rFonts w:cs="Arial"/>
          <w:szCs w:val="24"/>
        </w:rPr>
        <w:t xml:space="preserve">Uczniowie powinni odbywać praktyki zawodowe w dobrze wyposażonych w nowoczesne maszyny i urządzenia warsztatach szkolnych,  </w:t>
      </w:r>
      <w:r w:rsidR="00395E4A" w:rsidRPr="001E1C93">
        <w:rPr>
          <w:rFonts w:cs="Arial"/>
          <w:szCs w:val="24"/>
        </w:rPr>
        <w:t xml:space="preserve">warsztatach naprawczych sprzętu rolniczego, w przedsiębiorstwach zajmujących się handlem i  serwisem maszyn rolniczych, </w:t>
      </w:r>
      <w:r w:rsidRPr="001E1C93">
        <w:rPr>
          <w:rFonts w:cs="Arial"/>
          <w:szCs w:val="24"/>
        </w:rPr>
        <w:t xml:space="preserve">gospodarstwach szkolnych oraz indywidualnych gospodarstwach rolnych prowadzących produkcję roślinną i zwierzęcą w sposób nowoczesny, zgodny z Zasadami Wzajemnej Zgodności i Zwykłą Dobrą Praktyką Rolniczą. Miejsca odbywania praktyk zawodowych powinny być wyposażone w: instrukcje obsługi maszyn i urządzeń, maszyny, narzędzia i urządzenia używane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oraz kształtowanie wyobraźni przestrzennej uczniów. </w:t>
      </w:r>
    </w:p>
    <w:p w14:paraId="366C67B6" w14:textId="77777777" w:rsidR="00CD00FC" w:rsidRPr="001E1C93" w:rsidRDefault="00CD00FC" w:rsidP="00CD00FC">
      <w:pPr>
        <w:spacing w:after="0" w:line="240" w:lineRule="auto"/>
        <w:ind w:left="142"/>
        <w:rPr>
          <w:rFonts w:cs="Arial"/>
          <w:szCs w:val="24"/>
        </w:rPr>
      </w:pPr>
    </w:p>
    <w:p w14:paraId="77D39225" w14:textId="77777777" w:rsidR="00CD00FC" w:rsidRPr="00D003CC" w:rsidRDefault="00CD00FC" w:rsidP="00D003CC">
      <w:pPr>
        <w:pStyle w:val="Akapitzlist"/>
        <w:spacing w:line="240" w:lineRule="auto"/>
        <w:ind w:left="0"/>
        <w:rPr>
          <w:rFonts w:cs="Arial"/>
          <w:b/>
          <w:sz w:val="24"/>
          <w:szCs w:val="24"/>
        </w:rPr>
      </w:pPr>
      <w:r w:rsidRPr="00D003CC">
        <w:rPr>
          <w:rFonts w:cs="Arial"/>
          <w:b/>
          <w:sz w:val="24"/>
          <w:szCs w:val="24"/>
        </w:rPr>
        <w:t>Warunki realizacji efektów kształcenia</w:t>
      </w:r>
    </w:p>
    <w:p w14:paraId="0A9A9E44" w14:textId="77777777" w:rsidR="00CD00FC" w:rsidRPr="001E1C93" w:rsidRDefault="00CD00FC" w:rsidP="00CD00FC">
      <w:pPr>
        <w:autoSpaceDE w:val="0"/>
        <w:autoSpaceDN w:val="0"/>
        <w:adjustRightInd w:val="0"/>
        <w:spacing w:after="0" w:line="240" w:lineRule="auto"/>
        <w:rPr>
          <w:rFonts w:cs="Arial"/>
          <w:szCs w:val="24"/>
        </w:rPr>
      </w:pPr>
      <w:r w:rsidRPr="001E1C93">
        <w:rPr>
          <w:rFonts w:cs="Arial"/>
          <w:szCs w:val="24"/>
        </w:rPr>
        <w:t>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dbaniu o środowisko podczas wykonywania zadań zawodowych.</w:t>
      </w:r>
    </w:p>
    <w:p w14:paraId="7B1129E6" w14:textId="77777777" w:rsidR="00D003CC" w:rsidRPr="001E1C93" w:rsidRDefault="00D003CC" w:rsidP="00D003CC">
      <w:pPr>
        <w:pStyle w:val="nag3"/>
        <w:spacing w:line="240" w:lineRule="auto"/>
        <w:rPr>
          <w:sz w:val="20"/>
          <w:szCs w:val="24"/>
        </w:rPr>
      </w:pPr>
    </w:p>
    <w:p w14:paraId="32712D98" w14:textId="77777777" w:rsidR="00CD00FC" w:rsidRPr="00CD00FC" w:rsidRDefault="00CD00FC" w:rsidP="00D003CC">
      <w:pPr>
        <w:pStyle w:val="nag3"/>
        <w:spacing w:line="240" w:lineRule="auto"/>
        <w:rPr>
          <w:szCs w:val="24"/>
        </w:rPr>
      </w:pPr>
      <w:r w:rsidRPr="00CD00FC">
        <w:rPr>
          <w:szCs w:val="24"/>
        </w:rPr>
        <w:t>Obudowa dydaktyczna</w:t>
      </w:r>
    </w:p>
    <w:p w14:paraId="3AEEEAEC" w14:textId="77777777" w:rsidR="00CD00FC" w:rsidRPr="00CD00FC" w:rsidRDefault="00CD00FC" w:rsidP="00D003CC">
      <w:pPr>
        <w:pStyle w:val="nag3"/>
        <w:spacing w:line="240" w:lineRule="auto"/>
        <w:rPr>
          <w:szCs w:val="24"/>
        </w:rPr>
      </w:pPr>
      <w:r w:rsidRPr="00CD00FC">
        <w:rPr>
          <w:szCs w:val="24"/>
        </w:rPr>
        <w:t>Formy organizacyjne</w:t>
      </w:r>
    </w:p>
    <w:p w14:paraId="7AB73D3E" w14:textId="77777777" w:rsidR="00CD00FC" w:rsidRPr="001E1C93" w:rsidRDefault="00CD00FC" w:rsidP="00CD00FC">
      <w:pPr>
        <w:spacing w:after="0" w:line="240" w:lineRule="auto"/>
        <w:rPr>
          <w:rFonts w:cs="Arial"/>
          <w:szCs w:val="24"/>
        </w:rPr>
      </w:pPr>
      <w:r w:rsidRPr="001E1C93">
        <w:rPr>
          <w:rFonts w:cs="Arial"/>
          <w:szCs w:val="24"/>
        </w:rPr>
        <w:t>Praktyka zawodowa powinna odbywać się indywidualnie lub w niewielkich grupach uczniów, ponieważ tylko w ten sposób uczniowie będą mogli nabyć umiejętności potrzebne do wykonywania zawodu.</w:t>
      </w:r>
    </w:p>
    <w:p w14:paraId="62B567BC" w14:textId="77777777" w:rsidR="00CD00FC" w:rsidRPr="001E1C93" w:rsidRDefault="00CD00FC" w:rsidP="00CD00FC">
      <w:pPr>
        <w:pStyle w:val="nag3"/>
        <w:spacing w:line="240" w:lineRule="auto"/>
        <w:rPr>
          <w:sz w:val="20"/>
          <w:szCs w:val="24"/>
        </w:rPr>
      </w:pPr>
    </w:p>
    <w:p w14:paraId="64598D02" w14:textId="77777777" w:rsidR="00CD00FC" w:rsidRPr="00CD00FC" w:rsidRDefault="00CD00FC" w:rsidP="00CD00FC">
      <w:pPr>
        <w:pStyle w:val="nag3"/>
        <w:spacing w:line="240" w:lineRule="auto"/>
        <w:rPr>
          <w:szCs w:val="24"/>
        </w:rPr>
      </w:pPr>
      <w:r w:rsidRPr="00CD00FC">
        <w:rPr>
          <w:szCs w:val="24"/>
        </w:rPr>
        <w:t>Formy indywidualizacji pracy uczniów</w:t>
      </w:r>
    </w:p>
    <w:p w14:paraId="5A836D47" w14:textId="77777777" w:rsidR="00CD00FC" w:rsidRPr="001E1C93" w:rsidRDefault="00CD00FC" w:rsidP="00CD00FC">
      <w:pPr>
        <w:spacing w:after="0" w:line="240" w:lineRule="auto"/>
        <w:rPr>
          <w:rFonts w:cs="Arial"/>
          <w:szCs w:val="24"/>
        </w:rPr>
      </w:pPr>
      <w:r w:rsidRPr="001E1C93">
        <w:rPr>
          <w:rFonts w:cs="Arial"/>
          <w:szCs w:val="24"/>
        </w:rPr>
        <w:t>Formy indywidualizacji pracy uczniów powinny uwzględniać:</w:t>
      </w:r>
    </w:p>
    <w:p w14:paraId="7F0417AD" w14:textId="732DCB2F" w:rsidR="00CD00FC" w:rsidRPr="001E1C93" w:rsidRDefault="00CD00FC" w:rsidP="002C4E08">
      <w:pPr>
        <w:pStyle w:val="Akapitzlist"/>
        <w:numPr>
          <w:ilvl w:val="0"/>
          <w:numId w:val="41"/>
        </w:numPr>
        <w:rPr>
          <w:rFonts w:cs="Arial"/>
          <w:szCs w:val="24"/>
        </w:rPr>
      </w:pPr>
      <w:r w:rsidRPr="001E1C93">
        <w:rPr>
          <w:rFonts w:cs="Arial"/>
          <w:szCs w:val="24"/>
        </w:rPr>
        <w:t>dostosowanie warunków, środków, metod i form kształcenia do potrzeb ucznia,</w:t>
      </w:r>
    </w:p>
    <w:p w14:paraId="5B0D54B6" w14:textId="1BA170E4" w:rsidR="00CD00FC" w:rsidRPr="001E1C93" w:rsidRDefault="00CD00FC" w:rsidP="002C4E08">
      <w:pPr>
        <w:pStyle w:val="Akapitzlist"/>
        <w:numPr>
          <w:ilvl w:val="0"/>
          <w:numId w:val="41"/>
        </w:numPr>
        <w:rPr>
          <w:rFonts w:cs="Arial"/>
          <w:szCs w:val="24"/>
        </w:rPr>
      </w:pPr>
      <w:r w:rsidRPr="001E1C93">
        <w:rPr>
          <w:rFonts w:cs="Arial"/>
          <w:szCs w:val="24"/>
        </w:rPr>
        <w:t>dostosowanie warunków, środków, metod i form kształcenia do możliwości ucznia.</w:t>
      </w:r>
    </w:p>
    <w:p w14:paraId="2977B68A" w14:textId="2C482E11" w:rsidR="00CD00FC" w:rsidRPr="001E1C93" w:rsidRDefault="00CD00FC" w:rsidP="00CD00FC">
      <w:pPr>
        <w:spacing w:after="0" w:line="240" w:lineRule="auto"/>
        <w:rPr>
          <w:rFonts w:cs="Arial"/>
          <w:szCs w:val="24"/>
        </w:rPr>
      </w:pPr>
      <w:r w:rsidRPr="001E1C93">
        <w:rPr>
          <w:rFonts w:cs="Arial"/>
          <w:szCs w:val="24"/>
        </w:rPr>
        <w:t>Każdy uczeń posiadający szczególne potrzeby i możliwości powinien mieć określone właściwe dla siebie tempo i zakres pracy w</w:t>
      </w:r>
      <w:r w:rsidR="00D003CC" w:rsidRPr="001E1C93">
        <w:rPr>
          <w:rFonts w:cs="Arial"/>
          <w:szCs w:val="24"/>
        </w:rPr>
        <w:t> </w:t>
      </w:r>
      <w:r w:rsidRPr="001E1C93">
        <w:rPr>
          <w:rFonts w:cs="Arial"/>
          <w:szCs w:val="24"/>
        </w:rPr>
        <w:t xml:space="preserve">obszarze przedmiotu nauczania, z zachowaniem realizacji podstawy programowej. </w:t>
      </w:r>
    </w:p>
    <w:p w14:paraId="29D1BE20" w14:textId="77777777" w:rsidR="00CD00FC" w:rsidRPr="001E1C93" w:rsidRDefault="00CD00FC" w:rsidP="00CD00FC">
      <w:pPr>
        <w:spacing w:after="0" w:line="240" w:lineRule="auto"/>
        <w:rPr>
          <w:rFonts w:cs="Arial"/>
          <w:szCs w:val="24"/>
        </w:rPr>
      </w:pPr>
    </w:p>
    <w:p w14:paraId="6E7789BE" w14:textId="77777777" w:rsidR="00CD00FC" w:rsidRPr="00CD00FC" w:rsidRDefault="00CD00FC" w:rsidP="00CD00FC">
      <w:pPr>
        <w:spacing w:after="0" w:line="240" w:lineRule="auto"/>
        <w:rPr>
          <w:rFonts w:cs="Arial"/>
          <w:b/>
          <w:bCs/>
          <w:sz w:val="24"/>
          <w:szCs w:val="24"/>
        </w:rPr>
      </w:pPr>
      <w:r w:rsidRPr="00CD00FC">
        <w:rPr>
          <w:rFonts w:cs="Arial"/>
          <w:b/>
          <w:bCs/>
          <w:sz w:val="24"/>
          <w:szCs w:val="24"/>
        </w:rPr>
        <w:t>PROPONOWANE METODY SPRAWDZANIA OSIĄGNIĘĆ EDUKACYJNYCH UCZNIA/SŁUCHACZA</w:t>
      </w:r>
    </w:p>
    <w:p w14:paraId="7AEC4018" w14:textId="77777777" w:rsidR="00CD00FC" w:rsidRPr="001E1C93" w:rsidRDefault="00CD00FC" w:rsidP="00CD00FC">
      <w:pPr>
        <w:spacing w:after="0" w:line="240" w:lineRule="auto"/>
        <w:rPr>
          <w:rFonts w:cs="Arial"/>
          <w:szCs w:val="24"/>
        </w:rPr>
      </w:pPr>
      <w:r w:rsidRPr="001E1C93">
        <w:rPr>
          <w:rFonts w:cs="Arial"/>
          <w:szCs w:val="24"/>
        </w:rPr>
        <w:t xml:space="preserve">W procesie nabywania umiejętności uczniowie powinni być poddawani ocenie przez opiekuna praktyk lub pracodawcę. Ocena powinna uwzględniać stopień nabycia umiejętności, zaangażowanie w wykonywanie pracy oraz postawę ucznia. Podstawową metodą powinna być obserwacja pracy i </w:t>
      </w:r>
      <w:proofErr w:type="spellStart"/>
      <w:r w:rsidRPr="001E1C93">
        <w:rPr>
          <w:rFonts w:cs="Arial"/>
          <w:szCs w:val="24"/>
        </w:rPr>
        <w:t>zachowań</w:t>
      </w:r>
      <w:proofErr w:type="spellEnd"/>
      <w:r w:rsidRPr="001E1C93">
        <w:rPr>
          <w:rFonts w:cs="Arial"/>
          <w:szCs w:val="24"/>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14:paraId="5463E582" w14:textId="77777777" w:rsidR="00CD00FC" w:rsidRPr="001E1C93" w:rsidRDefault="00CD00FC" w:rsidP="00CD00FC">
      <w:pPr>
        <w:spacing w:after="0" w:line="240" w:lineRule="auto"/>
        <w:rPr>
          <w:rFonts w:cs="Arial"/>
          <w:szCs w:val="24"/>
        </w:rPr>
      </w:pPr>
    </w:p>
    <w:p w14:paraId="176891C2" w14:textId="77777777" w:rsidR="00CD00FC" w:rsidRPr="00CD00FC" w:rsidRDefault="00CD00FC" w:rsidP="00CD00FC">
      <w:pPr>
        <w:pStyle w:val="Bezodstpw"/>
        <w:jc w:val="both"/>
        <w:rPr>
          <w:rFonts w:ascii="Arial" w:hAnsi="Arial" w:cs="Arial"/>
          <w:b/>
          <w:bCs/>
        </w:rPr>
      </w:pPr>
      <w:r w:rsidRPr="00CD00FC">
        <w:rPr>
          <w:rFonts w:ascii="Arial" w:hAnsi="Arial" w:cs="Arial"/>
          <w:b/>
          <w:bCs/>
        </w:rPr>
        <w:t>EWALUACJA PRZEMIOTU</w:t>
      </w:r>
    </w:p>
    <w:p w14:paraId="21AC77AD" w14:textId="77777777" w:rsidR="00CD00FC" w:rsidRPr="001E1C93" w:rsidRDefault="00CD00FC" w:rsidP="00CD00FC">
      <w:pPr>
        <w:pStyle w:val="Bezodstpw"/>
        <w:jc w:val="both"/>
        <w:rPr>
          <w:rFonts w:ascii="Arial" w:hAnsi="Arial" w:cs="Arial"/>
          <w:sz w:val="20"/>
        </w:rPr>
      </w:pPr>
      <w:r w:rsidRPr="001E1C93">
        <w:rPr>
          <w:rFonts w:ascii="Arial" w:hAnsi="Arial" w:cs="Arial"/>
          <w:sz w:val="20"/>
        </w:rPr>
        <w:t>Jakość procesu nauczania i uzyskiwane efekty zależą w dużym stopniu od programu nauczania przedmiotu:</w:t>
      </w:r>
    </w:p>
    <w:p w14:paraId="7077E42A" w14:textId="6DB90974" w:rsidR="00CD00FC" w:rsidRPr="001E1C93" w:rsidRDefault="00CD00FC" w:rsidP="002C4E08">
      <w:pPr>
        <w:pStyle w:val="Akapitzlist"/>
        <w:numPr>
          <w:ilvl w:val="0"/>
          <w:numId w:val="41"/>
        </w:numPr>
        <w:rPr>
          <w:rFonts w:cs="Arial"/>
          <w:szCs w:val="24"/>
        </w:rPr>
      </w:pPr>
      <w:r w:rsidRPr="001E1C93">
        <w:rPr>
          <w:rFonts w:cs="Arial"/>
          <w:szCs w:val="24"/>
        </w:rPr>
        <w:t>jego koncepcji,</w:t>
      </w:r>
    </w:p>
    <w:p w14:paraId="42790190" w14:textId="6F7499F5" w:rsidR="00CD00FC" w:rsidRPr="001E1C93" w:rsidRDefault="00CD00FC" w:rsidP="002C4E08">
      <w:pPr>
        <w:pStyle w:val="Akapitzlist"/>
        <w:numPr>
          <w:ilvl w:val="0"/>
          <w:numId w:val="41"/>
        </w:numPr>
        <w:rPr>
          <w:rFonts w:cs="Arial"/>
          <w:szCs w:val="24"/>
        </w:rPr>
      </w:pPr>
      <w:r w:rsidRPr="001E1C93">
        <w:rPr>
          <w:rFonts w:cs="Arial"/>
          <w:szCs w:val="24"/>
        </w:rPr>
        <w:t>doboru stosowanych metod i technik nauczania,</w:t>
      </w:r>
    </w:p>
    <w:p w14:paraId="373DD724" w14:textId="1C1FDB62" w:rsidR="00CD00FC" w:rsidRPr="001E1C93" w:rsidRDefault="00CD00FC" w:rsidP="002C4E08">
      <w:pPr>
        <w:pStyle w:val="Akapitzlist"/>
        <w:numPr>
          <w:ilvl w:val="0"/>
          <w:numId w:val="41"/>
        </w:numPr>
        <w:rPr>
          <w:rFonts w:cs="Arial"/>
          <w:szCs w:val="24"/>
        </w:rPr>
      </w:pPr>
      <w:r w:rsidRPr="001E1C93">
        <w:rPr>
          <w:rFonts w:cs="Arial"/>
          <w:szCs w:val="24"/>
        </w:rPr>
        <w:t>używanych środków dydaktycznych w odniesieniu do założonych celów i treści kształcenia – materiału nauczania,</w:t>
      </w:r>
    </w:p>
    <w:p w14:paraId="5A735425" w14:textId="04555035" w:rsidR="00CD00FC" w:rsidRPr="001E1C93" w:rsidRDefault="00CD00FC" w:rsidP="002C4E08">
      <w:pPr>
        <w:pStyle w:val="Akapitzlist"/>
        <w:numPr>
          <w:ilvl w:val="0"/>
          <w:numId w:val="41"/>
        </w:numPr>
        <w:rPr>
          <w:rFonts w:cs="Arial"/>
          <w:szCs w:val="24"/>
        </w:rPr>
      </w:pPr>
      <w:r w:rsidRPr="001E1C93">
        <w:rPr>
          <w:rFonts w:cs="Arial"/>
          <w:szCs w:val="24"/>
        </w:rPr>
        <w:t>warunków realizacji praktyk zawodowych.</w:t>
      </w:r>
    </w:p>
    <w:p w14:paraId="15700801" w14:textId="381ECB73" w:rsidR="00CD00FC" w:rsidRPr="001E1C93" w:rsidRDefault="00CD00FC" w:rsidP="00CD00FC">
      <w:pPr>
        <w:pStyle w:val="Bezodstpw"/>
        <w:jc w:val="both"/>
        <w:rPr>
          <w:rFonts w:ascii="Arial" w:hAnsi="Arial" w:cs="Arial"/>
          <w:sz w:val="20"/>
        </w:rPr>
      </w:pPr>
      <w:r w:rsidRPr="001E1C93">
        <w:rPr>
          <w:rFonts w:ascii="Arial" w:hAnsi="Arial" w:cs="Arial"/>
          <w:sz w:val="20"/>
        </w:rPr>
        <w:t>Realizacja programu nauczania Praktyki zawodowej powinna zapewnić osiągnięcie założonych efektów z podstawy programowej. Ewaluacja programu praktyk zawodowych powinna być dokonywana na etapie jego realizacji i polegać na gromadzeniu informacji o</w:t>
      </w:r>
      <w:r w:rsidR="00D003CC" w:rsidRPr="001E1C93">
        <w:rPr>
          <w:rFonts w:ascii="Arial" w:hAnsi="Arial" w:cs="Arial"/>
          <w:sz w:val="20"/>
        </w:rPr>
        <w:t> </w:t>
      </w:r>
      <w:r w:rsidRPr="001E1C93">
        <w:rPr>
          <w:rFonts w:ascii="Arial" w:hAnsi="Arial" w:cs="Arial"/>
          <w:sz w:val="20"/>
        </w:rPr>
        <w:t>przebiegu praktyki przez uczestników praktyk, organizatorów i opiekunów praktyk oraz rodziców. Natomiast po zakończeniu praktyk zawodowych powinna być prowadzona ewaluacja polegająca na badaniu efektów realizacji programu.</w:t>
      </w:r>
    </w:p>
    <w:p w14:paraId="05EFCBCF" w14:textId="77777777" w:rsidR="00CD00FC" w:rsidRPr="001E1C93" w:rsidRDefault="00CD00FC" w:rsidP="00CD00FC">
      <w:pPr>
        <w:pStyle w:val="Bezodstpw"/>
        <w:jc w:val="both"/>
        <w:rPr>
          <w:rFonts w:ascii="Arial" w:hAnsi="Arial" w:cs="Arial"/>
          <w:sz w:val="20"/>
        </w:rPr>
      </w:pPr>
      <w:r w:rsidRPr="001E1C93">
        <w:rPr>
          <w:rFonts w:ascii="Arial" w:hAnsi="Arial" w:cs="Arial"/>
          <w:sz w:val="20"/>
        </w:rPr>
        <w:t xml:space="preserve">Do ewaluacji programu można wykorzystać: </w:t>
      </w:r>
    </w:p>
    <w:p w14:paraId="5B6A7593" w14:textId="5F4572C1" w:rsidR="00CD00FC" w:rsidRPr="001E1C93" w:rsidRDefault="00CD00FC" w:rsidP="002C4E08">
      <w:pPr>
        <w:pStyle w:val="Akapitzlist"/>
        <w:numPr>
          <w:ilvl w:val="0"/>
          <w:numId w:val="41"/>
        </w:numPr>
        <w:rPr>
          <w:rFonts w:cs="Arial"/>
          <w:szCs w:val="24"/>
        </w:rPr>
      </w:pPr>
      <w:r w:rsidRPr="001E1C93">
        <w:rPr>
          <w:rFonts w:cs="Arial"/>
          <w:szCs w:val="24"/>
        </w:rPr>
        <w:t xml:space="preserve">ankiety ewaluacyjne, </w:t>
      </w:r>
    </w:p>
    <w:p w14:paraId="1E2D7D25" w14:textId="4EA85121" w:rsidR="00CD00FC" w:rsidRPr="001E1C93" w:rsidRDefault="00CD00FC" w:rsidP="002C4E08">
      <w:pPr>
        <w:pStyle w:val="Akapitzlist"/>
        <w:numPr>
          <w:ilvl w:val="0"/>
          <w:numId w:val="41"/>
        </w:numPr>
        <w:rPr>
          <w:rFonts w:cs="Arial"/>
          <w:szCs w:val="24"/>
        </w:rPr>
      </w:pPr>
      <w:r w:rsidRPr="001E1C93">
        <w:rPr>
          <w:rFonts w:cs="Arial"/>
          <w:szCs w:val="24"/>
        </w:rPr>
        <w:t>wywiady z uczestnikami praktyk i organizatorami oraz opiekunami praktyk,</w:t>
      </w:r>
    </w:p>
    <w:p w14:paraId="5226A7C4" w14:textId="0877FD2D" w:rsidR="00CD00FC" w:rsidRPr="001E1C93" w:rsidRDefault="00CD00FC" w:rsidP="002C4E08">
      <w:pPr>
        <w:pStyle w:val="Akapitzlist"/>
        <w:numPr>
          <w:ilvl w:val="0"/>
          <w:numId w:val="41"/>
        </w:numPr>
        <w:rPr>
          <w:rFonts w:cs="Arial"/>
          <w:szCs w:val="24"/>
        </w:rPr>
      </w:pPr>
      <w:r w:rsidRPr="001E1C93">
        <w:rPr>
          <w:rFonts w:cs="Arial"/>
          <w:szCs w:val="24"/>
        </w:rPr>
        <w:t>arkusze obserwacji przebiegu praktyki,</w:t>
      </w:r>
    </w:p>
    <w:p w14:paraId="2FFEF44E" w14:textId="531DE108" w:rsidR="00CD00FC" w:rsidRPr="001E1C93" w:rsidRDefault="00CD00FC" w:rsidP="002C4E08">
      <w:pPr>
        <w:pStyle w:val="Akapitzlist"/>
        <w:numPr>
          <w:ilvl w:val="0"/>
          <w:numId w:val="41"/>
        </w:numPr>
        <w:rPr>
          <w:rFonts w:cs="Arial"/>
          <w:szCs w:val="24"/>
        </w:rPr>
      </w:pPr>
      <w:r w:rsidRPr="001E1C93">
        <w:rPr>
          <w:rFonts w:cs="Arial"/>
          <w:szCs w:val="24"/>
        </w:rPr>
        <w:t>karty/arkusze samooceny uczniów,</w:t>
      </w:r>
    </w:p>
    <w:p w14:paraId="62EF0F9A" w14:textId="351FFBC0" w:rsidR="00CD00FC" w:rsidRPr="001E1C93" w:rsidRDefault="00CD00FC" w:rsidP="002C4E08">
      <w:pPr>
        <w:pStyle w:val="Akapitzlist"/>
        <w:numPr>
          <w:ilvl w:val="0"/>
          <w:numId w:val="41"/>
        </w:numPr>
        <w:rPr>
          <w:rFonts w:cs="Arial"/>
          <w:szCs w:val="24"/>
        </w:rPr>
      </w:pPr>
      <w:r w:rsidRPr="001E1C93">
        <w:rPr>
          <w:rFonts w:cs="Arial"/>
          <w:szCs w:val="24"/>
        </w:rPr>
        <w:t>wywiady z pracodawcami/opiekunami praktyk zawodowych</w:t>
      </w:r>
    </w:p>
    <w:p w14:paraId="08367ACA" w14:textId="3CA39B69" w:rsidR="00CD00FC" w:rsidRPr="001E1C93" w:rsidRDefault="00CD00FC" w:rsidP="002C4E08">
      <w:pPr>
        <w:pStyle w:val="Akapitzlist"/>
        <w:numPr>
          <w:ilvl w:val="0"/>
          <w:numId w:val="41"/>
        </w:numPr>
        <w:rPr>
          <w:rFonts w:cs="Arial"/>
          <w:szCs w:val="24"/>
        </w:rPr>
      </w:pPr>
      <w:r w:rsidRPr="001E1C93">
        <w:rPr>
          <w:rFonts w:cs="Arial"/>
          <w:szCs w:val="24"/>
        </w:rPr>
        <w:t>notatki z rozmów z pracodawcami i rodzicami.</w:t>
      </w:r>
    </w:p>
    <w:p w14:paraId="2D1143D1" w14:textId="6B99E3F1" w:rsidR="00CD00FC" w:rsidRPr="001E1C93" w:rsidRDefault="00CD00FC" w:rsidP="00CD00FC">
      <w:pPr>
        <w:spacing w:after="0" w:line="240" w:lineRule="auto"/>
        <w:rPr>
          <w:rFonts w:cs="Arial"/>
          <w:szCs w:val="24"/>
        </w:rPr>
      </w:pPr>
      <w:r w:rsidRPr="001E1C93">
        <w:rPr>
          <w:rFonts w:cs="Arial"/>
          <w:szCs w:val="24"/>
        </w:rPr>
        <w:t>Oceniając program nauczania Praktyk zawodowych, należy przeanalizować osiągnięcie założonych celów, jakie program stawia</w:t>
      </w:r>
      <w:r w:rsidR="00D003CC" w:rsidRPr="001E1C93">
        <w:rPr>
          <w:rFonts w:cs="Arial"/>
          <w:szCs w:val="24"/>
        </w:rPr>
        <w:t>,</w:t>
      </w:r>
      <w:r w:rsidRPr="001E1C93">
        <w:rPr>
          <w:rFonts w:cs="Arial"/>
          <w:szCs w:val="24"/>
        </w:rPr>
        <w:t xml:space="preserve"> i</w:t>
      </w:r>
      <w:r w:rsidR="00D003CC" w:rsidRPr="001E1C93">
        <w:rPr>
          <w:rFonts w:cs="Arial"/>
          <w:szCs w:val="24"/>
        </w:rPr>
        <w:t> </w:t>
      </w:r>
      <w:r w:rsidRPr="001E1C93">
        <w:rPr>
          <w:rFonts w:cs="Arial"/>
          <w:szCs w:val="24"/>
        </w:rPr>
        <w:t>w</w:t>
      </w:r>
      <w:r w:rsidR="00D003CC" w:rsidRPr="001E1C93">
        <w:rPr>
          <w:rFonts w:cs="Arial"/>
          <w:szCs w:val="24"/>
        </w:rPr>
        <w:t> </w:t>
      </w:r>
      <w:r w:rsidRPr="001E1C93">
        <w:rPr>
          <w:rFonts w:cs="Arial"/>
          <w:szCs w:val="24"/>
        </w:rPr>
        <w:t>takim rozumieniu, jakie zostały przyjęte. Zadaniem ewaluacji programu jest między innymi ulepszenie jego struktury, dodanie lub usunięcie pewnych technik pracy i wskazanie:</w:t>
      </w:r>
    </w:p>
    <w:p w14:paraId="0A6377C1" w14:textId="77777777" w:rsidR="00CD00FC" w:rsidRPr="001E1C93" w:rsidRDefault="00CD00FC" w:rsidP="00CD00FC">
      <w:pPr>
        <w:spacing w:after="0" w:line="240" w:lineRule="auto"/>
        <w:rPr>
          <w:rFonts w:cs="Arial"/>
          <w:szCs w:val="24"/>
        </w:rPr>
      </w:pPr>
      <w:r w:rsidRPr="001E1C93">
        <w:rPr>
          <w:rFonts w:cs="Arial"/>
          <w:szCs w:val="24"/>
        </w:rPr>
        <w:t xml:space="preserve">a) mocnych stron pracy ucznia (opanowanych umiejętności), </w:t>
      </w:r>
    </w:p>
    <w:p w14:paraId="24F5DDE3" w14:textId="77777777" w:rsidR="00CD00FC" w:rsidRPr="001E1C93" w:rsidRDefault="00CD00FC" w:rsidP="00CD00FC">
      <w:pPr>
        <w:spacing w:after="0" w:line="240" w:lineRule="auto"/>
        <w:rPr>
          <w:rFonts w:cs="Arial"/>
          <w:szCs w:val="24"/>
        </w:rPr>
      </w:pPr>
      <w:r w:rsidRPr="001E1C93">
        <w:rPr>
          <w:rFonts w:cs="Arial"/>
          <w:szCs w:val="24"/>
        </w:rPr>
        <w:t xml:space="preserve">b) słabych stron pracy ucznia (nieopanowanych umiejętności), </w:t>
      </w:r>
    </w:p>
    <w:p w14:paraId="074E1ED7" w14:textId="77777777" w:rsidR="00CD00FC" w:rsidRPr="001E1C93" w:rsidRDefault="00CD00FC" w:rsidP="00CD00FC">
      <w:pPr>
        <w:spacing w:after="0" w:line="240" w:lineRule="auto"/>
        <w:rPr>
          <w:rFonts w:cs="Arial"/>
          <w:szCs w:val="24"/>
        </w:rPr>
      </w:pPr>
      <w:r w:rsidRPr="001E1C93">
        <w:rPr>
          <w:rFonts w:cs="Arial"/>
          <w:szCs w:val="24"/>
        </w:rPr>
        <w:t xml:space="preserve">c) sposobów poprawy pracy przez ucznia, </w:t>
      </w:r>
    </w:p>
    <w:p w14:paraId="5B01DB9F" w14:textId="77777777" w:rsidR="00CD00FC" w:rsidRPr="001E1C93" w:rsidRDefault="00CD00FC" w:rsidP="00CD00FC">
      <w:pPr>
        <w:spacing w:after="0" w:line="240" w:lineRule="auto"/>
        <w:rPr>
          <w:rFonts w:cs="Arial"/>
          <w:szCs w:val="24"/>
        </w:rPr>
      </w:pPr>
      <w:r w:rsidRPr="001E1C93">
        <w:rPr>
          <w:rFonts w:cs="Arial"/>
          <w:szCs w:val="24"/>
        </w:rPr>
        <w:t>d) jak uczeń dalej ma pracować, aby przyswoić nieopanowane wiadomości i umiejętności.</w:t>
      </w:r>
    </w:p>
    <w:p w14:paraId="71534178" w14:textId="77777777" w:rsidR="00CD00FC" w:rsidRPr="001E1C93" w:rsidRDefault="00CD00FC" w:rsidP="00CD00FC">
      <w:pPr>
        <w:spacing w:after="0" w:line="240" w:lineRule="auto"/>
        <w:rPr>
          <w:rFonts w:cs="Arial"/>
          <w:szCs w:val="24"/>
        </w:rPr>
      </w:pPr>
      <w:r w:rsidRPr="001E1C93">
        <w:rPr>
          <w:rFonts w:cs="Arial"/>
          <w:szCs w:val="24"/>
        </w:rPr>
        <w:t>W efekcie końcowym ewaluacji programu nauczania należy ustalić:</w:t>
      </w:r>
    </w:p>
    <w:p w14:paraId="22038937" w14:textId="2C7CB233" w:rsidR="00CD00FC" w:rsidRPr="001E1C93" w:rsidRDefault="00CD00FC" w:rsidP="002C4E08">
      <w:pPr>
        <w:pStyle w:val="Akapitzlist"/>
        <w:numPr>
          <w:ilvl w:val="0"/>
          <w:numId w:val="41"/>
        </w:numPr>
        <w:rPr>
          <w:rFonts w:cs="Arial"/>
          <w:szCs w:val="24"/>
        </w:rPr>
      </w:pPr>
      <w:r w:rsidRPr="001E1C93">
        <w:rPr>
          <w:rFonts w:cs="Arial"/>
          <w:szCs w:val="24"/>
        </w:rPr>
        <w:t>które czynniki sprzyjają realizacji programu,</w:t>
      </w:r>
    </w:p>
    <w:p w14:paraId="7CB3B6C1" w14:textId="46AC7A2B" w:rsidR="00CD00FC" w:rsidRPr="001E1C93" w:rsidRDefault="00CD00FC" w:rsidP="002C4E08">
      <w:pPr>
        <w:pStyle w:val="Akapitzlist"/>
        <w:numPr>
          <w:ilvl w:val="0"/>
          <w:numId w:val="41"/>
        </w:numPr>
        <w:rPr>
          <w:rFonts w:cs="Arial"/>
          <w:szCs w:val="24"/>
        </w:rPr>
      </w:pPr>
      <w:r w:rsidRPr="001E1C93">
        <w:rPr>
          <w:rFonts w:cs="Arial"/>
          <w:szCs w:val="24"/>
        </w:rPr>
        <w:t>które czynniki nie sprzyjają realizacji programu,</w:t>
      </w:r>
    </w:p>
    <w:p w14:paraId="1576F7A9" w14:textId="25596537" w:rsidR="00CD00FC" w:rsidRPr="001E1C93" w:rsidRDefault="00CD00FC" w:rsidP="002C4E08">
      <w:pPr>
        <w:pStyle w:val="Akapitzlist"/>
        <w:numPr>
          <w:ilvl w:val="0"/>
          <w:numId w:val="41"/>
        </w:numPr>
        <w:rPr>
          <w:rFonts w:cs="Arial"/>
          <w:szCs w:val="24"/>
        </w:rPr>
      </w:pPr>
      <w:r w:rsidRPr="001E1C93">
        <w:rPr>
          <w:rFonts w:cs="Arial"/>
          <w:szCs w:val="24"/>
        </w:rPr>
        <w:t>jakie są ewentualne skutki uboczne (pożądane i niepożądane) realizacji programu,</w:t>
      </w:r>
    </w:p>
    <w:p w14:paraId="1007D774" w14:textId="40DE7383" w:rsidR="00CD00FC" w:rsidRPr="001E1C93" w:rsidRDefault="00CD00FC" w:rsidP="002C4E08">
      <w:pPr>
        <w:pStyle w:val="Akapitzlist"/>
        <w:numPr>
          <w:ilvl w:val="0"/>
          <w:numId w:val="41"/>
        </w:numPr>
        <w:rPr>
          <w:rFonts w:cs="Arial"/>
          <w:szCs w:val="24"/>
        </w:rPr>
      </w:pPr>
      <w:r w:rsidRPr="001E1C93">
        <w:rPr>
          <w:rFonts w:cs="Arial"/>
          <w:szCs w:val="24"/>
        </w:rPr>
        <w:t>jakie czynności należy wykonać dla optymalizacji i modernizacji programu.</w:t>
      </w:r>
    </w:p>
    <w:p w14:paraId="17E13471" w14:textId="77777777" w:rsidR="00CD00FC" w:rsidRPr="001E1C93" w:rsidRDefault="00CD00FC" w:rsidP="00CD00FC">
      <w:pPr>
        <w:pStyle w:val="Bezodstpw"/>
        <w:jc w:val="both"/>
        <w:rPr>
          <w:rFonts w:ascii="Arial" w:hAnsi="Arial" w:cs="Arial"/>
          <w:sz w:val="20"/>
        </w:rPr>
      </w:pPr>
      <w:r w:rsidRPr="001E1C93">
        <w:rPr>
          <w:rFonts w:ascii="Arial" w:hAnsi="Arial" w:cs="Arial"/>
          <w:sz w:val="20"/>
        </w:rPr>
        <w:t xml:space="preserve">Wyniki ewaluacji mogą być wykorzystane do: </w:t>
      </w:r>
    </w:p>
    <w:p w14:paraId="35A5887A" w14:textId="52B594F2" w:rsidR="00CD00FC" w:rsidRPr="001E1C93" w:rsidRDefault="00CD00FC" w:rsidP="002C4E08">
      <w:pPr>
        <w:pStyle w:val="Akapitzlist"/>
        <w:numPr>
          <w:ilvl w:val="0"/>
          <w:numId w:val="41"/>
        </w:numPr>
        <w:rPr>
          <w:rFonts w:cs="Arial"/>
          <w:szCs w:val="24"/>
        </w:rPr>
      </w:pPr>
      <w:r w:rsidRPr="001E1C93">
        <w:rPr>
          <w:rFonts w:cs="Arial"/>
          <w:szCs w:val="24"/>
        </w:rPr>
        <w:t xml:space="preserve">weryfikacji założonych w programie celów, </w:t>
      </w:r>
    </w:p>
    <w:p w14:paraId="2A71775B" w14:textId="3385DF5E" w:rsidR="00CD00FC" w:rsidRPr="001E1C93" w:rsidRDefault="00CD00FC" w:rsidP="002C4E08">
      <w:pPr>
        <w:pStyle w:val="Akapitzlist"/>
        <w:numPr>
          <w:ilvl w:val="0"/>
          <w:numId w:val="41"/>
        </w:numPr>
        <w:rPr>
          <w:rFonts w:cs="Arial"/>
          <w:szCs w:val="24"/>
        </w:rPr>
      </w:pPr>
      <w:r w:rsidRPr="001E1C93">
        <w:rPr>
          <w:rFonts w:cs="Arial"/>
          <w:szCs w:val="24"/>
        </w:rPr>
        <w:t xml:space="preserve">korekty zapisów w programie, </w:t>
      </w:r>
    </w:p>
    <w:p w14:paraId="5DFC9907" w14:textId="1F70D75C" w:rsidR="00CD00FC" w:rsidRPr="001E1C93" w:rsidRDefault="00CD00FC" w:rsidP="002C4E08">
      <w:pPr>
        <w:pStyle w:val="Akapitzlist"/>
        <w:numPr>
          <w:ilvl w:val="0"/>
          <w:numId w:val="41"/>
        </w:numPr>
        <w:rPr>
          <w:rFonts w:cs="Arial"/>
          <w:szCs w:val="24"/>
        </w:rPr>
      </w:pPr>
      <w:r w:rsidRPr="001E1C93">
        <w:rPr>
          <w:rFonts w:cs="Arial"/>
          <w:szCs w:val="24"/>
        </w:rPr>
        <w:t>aktualizacji treści programowych.</w:t>
      </w:r>
    </w:p>
    <w:p w14:paraId="6E1C306E" w14:textId="77777777" w:rsidR="00A95A23" w:rsidRPr="00A95A23" w:rsidRDefault="00A95A23" w:rsidP="00A95A23">
      <w:pPr>
        <w:spacing w:after="0"/>
        <w:rPr>
          <w:rFonts w:cs="Arial"/>
          <w:b/>
          <w:sz w:val="24"/>
          <w:szCs w:val="24"/>
        </w:rPr>
      </w:pPr>
      <w:r w:rsidRPr="00A95A23">
        <w:rPr>
          <w:rFonts w:cs="Arial"/>
          <w:b/>
          <w:sz w:val="24"/>
          <w:szCs w:val="24"/>
        </w:rPr>
        <w:br w:type="page"/>
      </w:r>
    </w:p>
    <w:p w14:paraId="4A7ADE87" w14:textId="0A8D810D" w:rsidR="00A95A23" w:rsidRPr="00C31835" w:rsidRDefault="00A95A23" w:rsidP="001E1C93">
      <w:pPr>
        <w:pStyle w:val="Nagwek1"/>
      </w:pPr>
      <w:bookmarkStart w:id="35" w:name="_Toc18406921"/>
      <w:r w:rsidRPr="007730AE">
        <w:t>SPOSOBY EWALUACJI PROGRAMU NAUCZANIA ZAWODU</w:t>
      </w:r>
      <w:bookmarkEnd w:id="35"/>
      <w:r w:rsidRPr="00C31835">
        <w:t xml:space="preserve"> </w:t>
      </w:r>
    </w:p>
    <w:p w14:paraId="66B7B08A" w14:textId="77777777" w:rsidR="00A95A23" w:rsidRPr="001E1C93" w:rsidRDefault="00A95A23" w:rsidP="00C31835">
      <w:pPr>
        <w:spacing w:after="0" w:line="23" w:lineRule="atLeast"/>
        <w:rPr>
          <w:rFonts w:cs="Arial"/>
          <w:szCs w:val="20"/>
        </w:rPr>
      </w:pPr>
      <w:r w:rsidRPr="001E1C93">
        <w:rPr>
          <w:rFonts w:cs="Arial"/>
          <w:szCs w:val="20"/>
        </w:rPr>
        <w:t>Cele ewaluacji</w:t>
      </w:r>
    </w:p>
    <w:p w14:paraId="2FFC939F" w14:textId="77777777" w:rsidR="00A95A23" w:rsidRPr="001E1C93" w:rsidRDefault="00A95A23" w:rsidP="002C4E08">
      <w:pPr>
        <w:pStyle w:val="Akapitzlist"/>
        <w:numPr>
          <w:ilvl w:val="0"/>
          <w:numId w:val="36"/>
        </w:numPr>
        <w:spacing w:line="23" w:lineRule="atLeast"/>
        <w:rPr>
          <w:rFonts w:cs="Arial"/>
          <w:szCs w:val="20"/>
        </w:rPr>
      </w:pPr>
      <w:r w:rsidRPr="001E1C93">
        <w:rPr>
          <w:rFonts w:cs="Arial"/>
          <w:szCs w:val="20"/>
        </w:rPr>
        <w:t>Określenie jakości i skuteczności realizacji programu nauczania zawodu w zakresie:</w:t>
      </w:r>
    </w:p>
    <w:p w14:paraId="07B80D69" w14:textId="0BB617FB" w:rsidR="00A95A23" w:rsidRPr="001E1C93" w:rsidRDefault="00A95A23" w:rsidP="002C4E08">
      <w:pPr>
        <w:pStyle w:val="Akapitzlist"/>
        <w:numPr>
          <w:ilvl w:val="0"/>
          <w:numId w:val="85"/>
        </w:numPr>
        <w:spacing w:line="23" w:lineRule="atLeast"/>
        <w:rPr>
          <w:rFonts w:cs="Arial"/>
          <w:szCs w:val="20"/>
        </w:rPr>
      </w:pPr>
      <w:r w:rsidRPr="001E1C93">
        <w:rPr>
          <w:rFonts w:cs="Arial"/>
          <w:szCs w:val="20"/>
        </w:rPr>
        <w:t>osiągania szczegółowych efektów kształcenia,</w:t>
      </w:r>
    </w:p>
    <w:p w14:paraId="3AE73608" w14:textId="3D93CBD4" w:rsidR="00A95A23" w:rsidRPr="001E1C93" w:rsidRDefault="00A95A23" w:rsidP="002C4E08">
      <w:pPr>
        <w:pStyle w:val="Akapitzlist"/>
        <w:numPr>
          <w:ilvl w:val="0"/>
          <w:numId w:val="85"/>
        </w:numPr>
        <w:spacing w:line="23" w:lineRule="atLeast"/>
        <w:rPr>
          <w:rFonts w:cs="Arial"/>
          <w:szCs w:val="20"/>
        </w:rPr>
      </w:pPr>
      <w:r w:rsidRPr="001E1C93">
        <w:rPr>
          <w:rFonts w:cs="Arial"/>
          <w:szCs w:val="20"/>
        </w:rPr>
        <w:t>doboru oraz zastosowania form, metod i strategii dydaktycznych,</w:t>
      </w:r>
    </w:p>
    <w:p w14:paraId="5310B649" w14:textId="017ED1BD" w:rsidR="00A95A23" w:rsidRPr="001E1C93" w:rsidRDefault="00A95A23" w:rsidP="002C4E08">
      <w:pPr>
        <w:pStyle w:val="Akapitzlist"/>
        <w:numPr>
          <w:ilvl w:val="0"/>
          <w:numId w:val="85"/>
        </w:numPr>
        <w:spacing w:line="23" w:lineRule="atLeast"/>
        <w:rPr>
          <w:rFonts w:cs="Arial"/>
          <w:szCs w:val="20"/>
        </w:rPr>
      </w:pPr>
      <w:r w:rsidRPr="001E1C93">
        <w:rPr>
          <w:rFonts w:cs="Arial"/>
          <w:szCs w:val="20"/>
        </w:rPr>
        <w:t>współpracy z pracodawcami,</w:t>
      </w:r>
    </w:p>
    <w:p w14:paraId="432DDF24" w14:textId="4C8B4E13" w:rsidR="00A95A23" w:rsidRPr="001E1C93" w:rsidRDefault="00A95A23" w:rsidP="002C4E08">
      <w:pPr>
        <w:pStyle w:val="Akapitzlist"/>
        <w:numPr>
          <w:ilvl w:val="0"/>
          <w:numId w:val="85"/>
        </w:numPr>
        <w:spacing w:line="23" w:lineRule="atLeast"/>
        <w:rPr>
          <w:rFonts w:cs="Arial"/>
          <w:szCs w:val="20"/>
        </w:rPr>
      </w:pPr>
      <w:r w:rsidRPr="001E1C93">
        <w:rPr>
          <w:rFonts w:cs="Arial"/>
          <w:szCs w:val="20"/>
        </w:rPr>
        <w:t xml:space="preserve">wykorzystania bazy </w:t>
      </w:r>
      <w:proofErr w:type="spellStart"/>
      <w:r w:rsidRPr="001E1C93">
        <w:rPr>
          <w:rFonts w:cs="Arial"/>
          <w:szCs w:val="20"/>
        </w:rPr>
        <w:t>technodydaktycznej</w:t>
      </w:r>
      <w:proofErr w:type="spellEnd"/>
      <w:r w:rsidRPr="001E1C93">
        <w:rPr>
          <w:rFonts w:cs="Arial"/>
          <w:szCs w:val="20"/>
        </w:rPr>
        <w:t>.</w:t>
      </w:r>
    </w:p>
    <w:p w14:paraId="51D65300" w14:textId="77777777" w:rsidR="00A95A23" w:rsidRPr="001E1C93" w:rsidRDefault="00A95A23" w:rsidP="00C31835">
      <w:pPr>
        <w:spacing w:after="0" w:line="23" w:lineRule="atLeast"/>
        <w:rPr>
          <w:rFonts w:cs="Arial"/>
          <w:szCs w:val="20"/>
        </w:rPr>
      </w:pPr>
    </w:p>
    <w:tbl>
      <w:tblPr>
        <w:tblW w:w="0" w:type="auto"/>
        <w:tblLook w:val="04A0" w:firstRow="1" w:lastRow="0" w:firstColumn="1" w:lastColumn="0" w:noHBand="0" w:noVBand="1"/>
      </w:tblPr>
      <w:tblGrid>
        <w:gridCol w:w="2504"/>
        <w:gridCol w:w="4159"/>
        <w:gridCol w:w="3480"/>
        <w:gridCol w:w="2206"/>
        <w:gridCol w:w="1645"/>
      </w:tblGrid>
      <w:tr w:rsidR="00A95A23" w:rsidRPr="00AF31D5" w14:paraId="41C41C75" w14:textId="77777777" w:rsidTr="001827BD">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088F" w14:textId="77777777" w:rsidR="00A95A23" w:rsidRPr="001E1C93" w:rsidRDefault="00A95A23" w:rsidP="00C31835">
            <w:pPr>
              <w:spacing w:after="0" w:line="23" w:lineRule="atLeast"/>
              <w:rPr>
                <w:rFonts w:cs="Arial"/>
                <w:szCs w:val="20"/>
              </w:rPr>
            </w:pPr>
            <w:r w:rsidRPr="001E1C93">
              <w:rPr>
                <w:rFonts w:cs="Arial"/>
                <w:b/>
                <w:bCs/>
                <w:szCs w:val="20"/>
              </w:rPr>
              <w:t>Faza refleksyjna</w:t>
            </w:r>
          </w:p>
        </w:tc>
      </w:tr>
      <w:tr w:rsidR="00A95A23" w:rsidRPr="00AF31D5" w14:paraId="3FDB0AFE" w14:textId="77777777" w:rsidTr="001827BD">
        <w:tc>
          <w:tcPr>
            <w:tcW w:w="2504" w:type="dxa"/>
            <w:tcBorders>
              <w:top w:val="single" w:sz="4" w:space="0" w:color="auto"/>
              <w:left w:val="single" w:sz="4" w:space="0" w:color="auto"/>
              <w:bottom w:val="single" w:sz="4" w:space="0" w:color="auto"/>
              <w:right w:val="single" w:sz="4" w:space="0" w:color="auto"/>
            </w:tcBorders>
          </w:tcPr>
          <w:p w14:paraId="1B848B6C" w14:textId="77777777" w:rsidR="00A95A23" w:rsidRPr="001E1C93" w:rsidRDefault="00A95A23" w:rsidP="00C31835">
            <w:pPr>
              <w:spacing w:after="0" w:line="23" w:lineRule="atLeast"/>
              <w:rPr>
                <w:rFonts w:cs="Arial"/>
                <w:szCs w:val="20"/>
              </w:rPr>
            </w:pPr>
            <w:r w:rsidRPr="001E1C93">
              <w:rPr>
                <w:rFonts w:cs="Arial"/>
                <w:szCs w:val="20"/>
              </w:rPr>
              <w:t xml:space="preserve">Obszar badania </w:t>
            </w:r>
          </w:p>
        </w:tc>
        <w:tc>
          <w:tcPr>
            <w:tcW w:w="4159" w:type="dxa"/>
            <w:tcBorders>
              <w:top w:val="single" w:sz="4" w:space="0" w:color="auto"/>
              <w:left w:val="single" w:sz="4" w:space="0" w:color="auto"/>
              <w:bottom w:val="single" w:sz="4" w:space="0" w:color="auto"/>
              <w:right w:val="single" w:sz="4" w:space="0" w:color="auto"/>
            </w:tcBorders>
          </w:tcPr>
          <w:p w14:paraId="46E57CAF" w14:textId="77777777" w:rsidR="00A95A23" w:rsidRPr="001E1C93" w:rsidRDefault="00A95A23" w:rsidP="00C31835">
            <w:pPr>
              <w:spacing w:after="0" w:line="23" w:lineRule="atLeast"/>
              <w:rPr>
                <w:rFonts w:cs="Arial"/>
                <w:szCs w:val="20"/>
              </w:rPr>
            </w:pPr>
            <w:r w:rsidRPr="001E1C93">
              <w:rPr>
                <w:rFonts w:cs="Arial"/>
                <w:szCs w:val="20"/>
              </w:rPr>
              <w:t>Pytania kluczowe</w:t>
            </w:r>
          </w:p>
        </w:tc>
        <w:tc>
          <w:tcPr>
            <w:tcW w:w="3480" w:type="dxa"/>
            <w:tcBorders>
              <w:top w:val="single" w:sz="4" w:space="0" w:color="auto"/>
              <w:left w:val="single" w:sz="4" w:space="0" w:color="auto"/>
              <w:bottom w:val="single" w:sz="4" w:space="0" w:color="auto"/>
              <w:right w:val="single" w:sz="4" w:space="0" w:color="auto"/>
            </w:tcBorders>
          </w:tcPr>
          <w:p w14:paraId="6CED263B" w14:textId="77777777" w:rsidR="00A95A23" w:rsidRPr="001E1C93" w:rsidRDefault="00A95A23" w:rsidP="00C31835">
            <w:pPr>
              <w:spacing w:after="0" w:line="23" w:lineRule="atLeast"/>
              <w:rPr>
                <w:rFonts w:cs="Arial"/>
                <w:szCs w:val="20"/>
              </w:rPr>
            </w:pPr>
            <w:r w:rsidRPr="001E1C93">
              <w:rPr>
                <w:rFonts w:cs="Arial"/>
                <w:szCs w:val="20"/>
              </w:rPr>
              <w:t xml:space="preserve">Wskaźniki świadczące o efektywności </w:t>
            </w:r>
          </w:p>
        </w:tc>
        <w:tc>
          <w:tcPr>
            <w:tcW w:w="2206" w:type="dxa"/>
            <w:tcBorders>
              <w:top w:val="single" w:sz="4" w:space="0" w:color="auto"/>
              <w:left w:val="single" w:sz="4" w:space="0" w:color="auto"/>
              <w:bottom w:val="single" w:sz="4" w:space="0" w:color="auto"/>
              <w:right w:val="single" w:sz="4" w:space="0" w:color="auto"/>
            </w:tcBorders>
          </w:tcPr>
          <w:p w14:paraId="60E08B69" w14:textId="77777777" w:rsidR="00A95A23" w:rsidRPr="001E1C93" w:rsidRDefault="00A95A23" w:rsidP="00C31835">
            <w:pPr>
              <w:spacing w:after="0" w:line="23" w:lineRule="atLeast"/>
              <w:rPr>
                <w:rFonts w:cs="Arial"/>
                <w:szCs w:val="20"/>
              </w:rPr>
            </w:pPr>
            <w:r w:rsidRPr="001E1C93">
              <w:rPr>
                <w:rFonts w:cs="Arial"/>
                <w:szCs w:val="20"/>
              </w:rPr>
              <w:t>Metody, techniki badania/ narzędzia</w:t>
            </w:r>
          </w:p>
        </w:tc>
        <w:tc>
          <w:tcPr>
            <w:tcW w:w="1645" w:type="dxa"/>
            <w:tcBorders>
              <w:top w:val="single" w:sz="4" w:space="0" w:color="auto"/>
              <w:left w:val="single" w:sz="4" w:space="0" w:color="auto"/>
              <w:bottom w:val="single" w:sz="4" w:space="0" w:color="auto"/>
              <w:right w:val="single" w:sz="4" w:space="0" w:color="auto"/>
            </w:tcBorders>
          </w:tcPr>
          <w:p w14:paraId="21511D3A" w14:textId="77777777" w:rsidR="00A95A23" w:rsidRPr="001E1C93" w:rsidRDefault="00A95A23" w:rsidP="00C31835">
            <w:pPr>
              <w:spacing w:after="0" w:line="23" w:lineRule="atLeast"/>
              <w:rPr>
                <w:rFonts w:cs="Arial"/>
                <w:szCs w:val="20"/>
              </w:rPr>
            </w:pPr>
            <w:r w:rsidRPr="001E1C93">
              <w:rPr>
                <w:rFonts w:cs="Arial"/>
                <w:szCs w:val="20"/>
              </w:rPr>
              <w:t xml:space="preserve">Termin badania </w:t>
            </w:r>
          </w:p>
        </w:tc>
      </w:tr>
      <w:tr w:rsidR="00A95A23" w:rsidRPr="00AF31D5" w14:paraId="68F21E33" w14:textId="77777777" w:rsidTr="001827BD">
        <w:tc>
          <w:tcPr>
            <w:tcW w:w="2504" w:type="dxa"/>
            <w:tcBorders>
              <w:top w:val="single" w:sz="4" w:space="0" w:color="auto"/>
              <w:left w:val="single" w:sz="4" w:space="0" w:color="auto"/>
              <w:bottom w:val="single" w:sz="4" w:space="0" w:color="auto"/>
              <w:right w:val="single" w:sz="4" w:space="0" w:color="auto"/>
            </w:tcBorders>
          </w:tcPr>
          <w:p w14:paraId="09945F06" w14:textId="00815ABD" w:rsidR="00A95A23" w:rsidRPr="001E1C93" w:rsidRDefault="00A95A23" w:rsidP="00C31835">
            <w:pPr>
              <w:spacing w:after="0" w:line="23" w:lineRule="atLeast"/>
              <w:rPr>
                <w:rFonts w:cs="Arial"/>
                <w:szCs w:val="20"/>
              </w:rPr>
            </w:pPr>
            <w:r w:rsidRPr="001E1C93">
              <w:rPr>
                <w:rFonts w:cs="Arial"/>
                <w:szCs w:val="20"/>
              </w:rPr>
              <w:t>Układ materi</w:t>
            </w:r>
            <w:r w:rsidR="00C31835" w:rsidRPr="001E1C93">
              <w:rPr>
                <w:rFonts w:cs="Arial"/>
                <w:szCs w:val="20"/>
              </w:rPr>
              <w:t>ału nauczania danego przedmiotu</w:t>
            </w:r>
          </w:p>
        </w:tc>
        <w:tc>
          <w:tcPr>
            <w:tcW w:w="4159" w:type="dxa"/>
            <w:tcBorders>
              <w:top w:val="single" w:sz="4" w:space="0" w:color="auto"/>
              <w:left w:val="single" w:sz="4" w:space="0" w:color="auto"/>
              <w:bottom w:val="single" w:sz="4" w:space="0" w:color="auto"/>
              <w:right w:val="single" w:sz="4" w:space="0" w:color="auto"/>
            </w:tcBorders>
          </w:tcPr>
          <w:p w14:paraId="1C0E3203" w14:textId="77777777" w:rsidR="00A95A23" w:rsidRPr="001E1C93" w:rsidRDefault="00A95A23" w:rsidP="00C31835">
            <w:pPr>
              <w:spacing w:after="0" w:line="23" w:lineRule="atLeast"/>
              <w:rPr>
                <w:rFonts w:cs="Arial"/>
                <w:szCs w:val="20"/>
              </w:rPr>
            </w:pPr>
            <w:r w:rsidRPr="001E1C93">
              <w:rPr>
                <w:rFonts w:cs="Arial"/>
                <w:szCs w:val="20"/>
              </w:rPr>
              <w:t>1. Czy w programie nauczania określono przedmioty odrębnie do pierwszej i do drugiej kwalifikacji?</w:t>
            </w:r>
          </w:p>
          <w:p w14:paraId="67A165D8" w14:textId="77777777" w:rsidR="00A95A23" w:rsidRPr="001E1C93" w:rsidRDefault="00A95A23" w:rsidP="00C31835">
            <w:pPr>
              <w:spacing w:after="0" w:line="23" w:lineRule="atLeast"/>
              <w:rPr>
                <w:rFonts w:cs="Arial"/>
                <w:szCs w:val="20"/>
              </w:rPr>
            </w:pPr>
            <w:r w:rsidRPr="001E1C93">
              <w:rPr>
                <w:rFonts w:cs="Arial"/>
                <w:szCs w:val="20"/>
              </w:rPr>
              <w:t>2. Czy program nauczania uwzględnia spiralną strukturę treści?</w:t>
            </w:r>
          </w:p>
          <w:p w14:paraId="35CCF79F" w14:textId="77777777" w:rsidR="00A95A23" w:rsidRPr="001E1C93" w:rsidRDefault="00A95A23" w:rsidP="00C31835">
            <w:pPr>
              <w:spacing w:after="0" w:line="23" w:lineRule="atLeast"/>
              <w:rPr>
                <w:rFonts w:cs="Arial"/>
                <w:szCs w:val="20"/>
              </w:rPr>
            </w:pPr>
            <w:r w:rsidRPr="001E1C93">
              <w:rPr>
                <w:rFonts w:cs="Arial"/>
                <w:szCs w:val="20"/>
              </w:rPr>
              <w:t>3. Czy efekty kształcenia, kluczowe dla zawodu zostały podzielone na materiał nauczania w taki sposób, aby były kształtowane przez kilka przedmiotów w całym cyklu kształcenia w zakresie danej kwalifikacji?</w:t>
            </w:r>
          </w:p>
          <w:p w14:paraId="134454AC" w14:textId="77777777" w:rsidR="00A95A23" w:rsidRPr="001E1C93" w:rsidRDefault="00A95A23" w:rsidP="00C31835">
            <w:pPr>
              <w:spacing w:after="0" w:line="23" w:lineRule="atLeast"/>
              <w:rPr>
                <w:rFonts w:cs="Arial"/>
                <w:szCs w:val="20"/>
              </w:rPr>
            </w:pPr>
            <w:r w:rsidRPr="001E1C93">
              <w:rPr>
                <w:rFonts w:cs="Arial"/>
                <w:szCs w:val="20"/>
              </w:rPr>
              <w:t>4. Czy wszyscy nauczyciele współpracują przy ustalaniu kolejności realizacji treści programowych?</w:t>
            </w:r>
          </w:p>
        </w:tc>
        <w:tc>
          <w:tcPr>
            <w:tcW w:w="3480" w:type="dxa"/>
            <w:tcBorders>
              <w:top w:val="single" w:sz="4" w:space="0" w:color="auto"/>
              <w:left w:val="single" w:sz="4" w:space="0" w:color="auto"/>
              <w:bottom w:val="single" w:sz="4" w:space="0" w:color="auto"/>
              <w:right w:val="single" w:sz="4" w:space="0" w:color="auto"/>
            </w:tcBorders>
          </w:tcPr>
          <w:p w14:paraId="3F711005" w14:textId="77777777" w:rsidR="00A95A23" w:rsidRPr="001E1C93" w:rsidRDefault="00A95A23" w:rsidP="00C31835">
            <w:pPr>
              <w:spacing w:after="0" w:line="23" w:lineRule="atLeast"/>
              <w:rPr>
                <w:rFonts w:cs="Arial"/>
                <w:szCs w:val="20"/>
              </w:rPr>
            </w:pPr>
            <w:r w:rsidRPr="001E1C93">
              <w:rPr>
                <w:rFonts w:cs="Arial"/>
                <w:szCs w:val="20"/>
              </w:rPr>
              <w:t>Program nauczania umożliwia przygotowanie do egzaminu potwierdzającego kwalifikacje;</w:t>
            </w:r>
          </w:p>
        </w:tc>
        <w:tc>
          <w:tcPr>
            <w:tcW w:w="2206" w:type="dxa"/>
            <w:tcBorders>
              <w:top w:val="single" w:sz="4" w:space="0" w:color="auto"/>
              <w:left w:val="single" w:sz="4" w:space="0" w:color="auto"/>
              <w:bottom w:val="single" w:sz="4" w:space="0" w:color="auto"/>
              <w:right w:val="single" w:sz="4" w:space="0" w:color="auto"/>
            </w:tcBorders>
          </w:tcPr>
          <w:p w14:paraId="6F8058DE" w14:textId="77777777" w:rsidR="00A95A23" w:rsidRPr="001E1C93" w:rsidRDefault="00A95A23" w:rsidP="00C31835">
            <w:pPr>
              <w:spacing w:after="0" w:line="23" w:lineRule="atLeast"/>
              <w:rPr>
                <w:rFonts w:cs="Arial"/>
                <w:szCs w:val="20"/>
              </w:rPr>
            </w:pPr>
            <w:r w:rsidRPr="001E1C93">
              <w:rPr>
                <w:rFonts w:cs="Arial"/>
                <w:szCs w:val="20"/>
              </w:rPr>
              <w:t>Formularz weryfikacyjny;</w:t>
            </w:r>
          </w:p>
          <w:p w14:paraId="29DE40AC" w14:textId="77777777" w:rsidR="00A95A23" w:rsidRPr="001E1C93" w:rsidRDefault="00A95A23" w:rsidP="00C31835">
            <w:pPr>
              <w:spacing w:after="0" w:line="23" w:lineRule="atLeast"/>
              <w:rPr>
                <w:rFonts w:cs="Arial"/>
                <w:szCs w:val="20"/>
              </w:rPr>
            </w:pPr>
            <w:r w:rsidRPr="001E1C93">
              <w:rPr>
                <w:rFonts w:cs="Arial"/>
                <w:szCs w:val="20"/>
              </w:rPr>
              <w:t>Ankieta;</w:t>
            </w:r>
          </w:p>
        </w:tc>
        <w:tc>
          <w:tcPr>
            <w:tcW w:w="1645" w:type="dxa"/>
            <w:tcBorders>
              <w:top w:val="single" w:sz="4" w:space="0" w:color="auto"/>
              <w:left w:val="single" w:sz="4" w:space="0" w:color="auto"/>
              <w:bottom w:val="single" w:sz="4" w:space="0" w:color="auto"/>
              <w:right w:val="single" w:sz="4" w:space="0" w:color="auto"/>
            </w:tcBorders>
          </w:tcPr>
          <w:p w14:paraId="4E63E26C" w14:textId="67089638" w:rsidR="00A95A23" w:rsidRPr="001E1C93" w:rsidRDefault="006C1DA1" w:rsidP="00C31835">
            <w:pPr>
              <w:spacing w:after="0" w:line="23" w:lineRule="atLeast"/>
              <w:rPr>
                <w:rFonts w:cs="Arial"/>
                <w:szCs w:val="20"/>
              </w:rPr>
            </w:pPr>
            <w:r w:rsidRPr="001E1C93">
              <w:rPr>
                <w:rFonts w:cs="Arial"/>
                <w:szCs w:val="20"/>
              </w:rPr>
              <w:t>Czerwiec</w:t>
            </w:r>
          </w:p>
        </w:tc>
      </w:tr>
      <w:tr w:rsidR="00A95A23" w:rsidRPr="00AF31D5" w14:paraId="0AEF8285" w14:textId="77777777" w:rsidTr="001827BD">
        <w:tc>
          <w:tcPr>
            <w:tcW w:w="2504" w:type="dxa"/>
            <w:tcBorders>
              <w:top w:val="single" w:sz="4" w:space="0" w:color="auto"/>
              <w:left w:val="single" w:sz="4" w:space="0" w:color="auto"/>
              <w:bottom w:val="single" w:sz="4" w:space="0" w:color="auto"/>
              <w:right w:val="single" w:sz="4" w:space="0" w:color="auto"/>
            </w:tcBorders>
          </w:tcPr>
          <w:p w14:paraId="2B7D89FB" w14:textId="77777777" w:rsidR="00A95A23" w:rsidRPr="001E1C93" w:rsidRDefault="00A95A23" w:rsidP="00C31835">
            <w:pPr>
              <w:spacing w:after="0" w:line="23" w:lineRule="atLeast"/>
              <w:rPr>
                <w:rFonts w:cs="Arial"/>
                <w:szCs w:val="20"/>
              </w:rPr>
            </w:pPr>
            <w:r w:rsidRPr="001E1C93">
              <w:rPr>
                <w:rFonts w:cs="Arial"/>
                <w:szCs w:val="20"/>
              </w:rPr>
              <w:t>Relacji między poszczególnymi elementami i częściami programu</w:t>
            </w:r>
          </w:p>
        </w:tc>
        <w:tc>
          <w:tcPr>
            <w:tcW w:w="4159" w:type="dxa"/>
            <w:tcBorders>
              <w:top w:val="single" w:sz="4" w:space="0" w:color="auto"/>
              <w:left w:val="single" w:sz="4" w:space="0" w:color="auto"/>
              <w:bottom w:val="single" w:sz="4" w:space="0" w:color="auto"/>
              <w:right w:val="single" w:sz="4" w:space="0" w:color="auto"/>
            </w:tcBorders>
          </w:tcPr>
          <w:p w14:paraId="0A233AE7" w14:textId="77777777" w:rsidR="00A95A23" w:rsidRPr="001E1C93" w:rsidRDefault="00A95A23" w:rsidP="00C31835">
            <w:pPr>
              <w:spacing w:after="0" w:line="23" w:lineRule="atLeast"/>
              <w:rPr>
                <w:rFonts w:cs="Arial"/>
                <w:szCs w:val="20"/>
              </w:rPr>
            </w:pPr>
            <w:r w:rsidRPr="001E1C93">
              <w:rPr>
                <w:rFonts w:cs="Arial"/>
                <w:szCs w:val="20"/>
              </w:rPr>
              <w:t>1. Czy program nauczania uwzględnia podział na przedmioty teoretyczne i praktyczne?</w:t>
            </w:r>
          </w:p>
          <w:p w14:paraId="049765CC" w14:textId="77777777" w:rsidR="00A95A23" w:rsidRPr="001E1C93" w:rsidRDefault="00A95A23" w:rsidP="00C31835">
            <w:pPr>
              <w:spacing w:after="0" w:line="23" w:lineRule="atLeast"/>
              <w:rPr>
                <w:rFonts w:cs="Arial"/>
                <w:szCs w:val="20"/>
              </w:rPr>
            </w:pPr>
            <w:r w:rsidRPr="001E1C93">
              <w:rPr>
                <w:rFonts w:cs="Arial"/>
                <w:szCs w:val="20"/>
              </w:rPr>
              <w:t xml:space="preserve">2. Czy program nauczania uwzględnia korelację </w:t>
            </w:r>
            <w:proofErr w:type="spellStart"/>
            <w:r w:rsidRPr="001E1C93">
              <w:rPr>
                <w:rFonts w:cs="Arial"/>
                <w:szCs w:val="20"/>
              </w:rPr>
              <w:t>międzyprzedmiotową</w:t>
            </w:r>
            <w:proofErr w:type="spellEnd"/>
            <w:r w:rsidRPr="001E1C93">
              <w:rPr>
                <w:rFonts w:cs="Arial"/>
                <w:szCs w:val="20"/>
              </w:rPr>
              <w:t>?</w:t>
            </w:r>
          </w:p>
        </w:tc>
        <w:tc>
          <w:tcPr>
            <w:tcW w:w="3480" w:type="dxa"/>
            <w:tcBorders>
              <w:top w:val="single" w:sz="4" w:space="0" w:color="auto"/>
              <w:left w:val="single" w:sz="4" w:space="0" w:color="auto"/>
              <w:bottom w:val="single" w:sz="4" w:space="0" w:color="auto"/>
              <w:right w:val="single" w:sz="4" w:space="0" w:color="auto"/>
            </w:tcBorders>
          </w:tcPr>
          <w:p w14:paraId="3F28E73A" w14:textId="231ED6A0" w:rsidR="00A95A23" w:rsidRPr="001E1C93" w:rsidRDefault="00A95A23" w:rsidP="00C31835">
            <w:pPr>
              <w:spacing w:after="0" w:line="23" w:lineRule="atLeast"/>
              <w:rPr>
                <w:rFonts w:cs="Arial"/>
                <w:szCs w:val="20"/>
              </w:rPr>
            </w:pPr>
            <w:r w:rsidRPr="001E1C93">
              <w:rPr>
                <w:rFonts w:cs="Arial"/>
                <w:szCs w:val="20"/>
              </w:rPr>
              <w:t>Program nauczania ułatwia uczenie się innych przedmiotów</w:t>
            </w:r>
          </w:p>
        </w:tc>
        <w:tc>
          <w:tcPr>
            <w:tcW w:w="2206" w:type="dxa"/>
            <w:tcBorders>
              <w:top w:val="single" w:sz="4" w:space="0" w:color="auto"/>
              <w:left w:val="single" w:sz="4" w:space="0" w:color="auto"/>
              <w:bottom w:val="single" w:sz="4" w:space="0" w:color="auto"/>
              <w:right w:val="single" w:sz="4" w:space="0" w:color="auto"/>
            </w:tcBorders>
          </w:tcPr>
          <w:p w14:paraId="1F3B64AE" w14:textId="77777777" w:rsidR="00A95A23" w:rsidRPr="001E1C93" w:rsidRDefault="00A95A23" w:rsidP="00C31835">
            <w:pPr>
              <w:spacing w:after="0" w:line="23" w:lineRule="atLeast"/>
              <w:rPr>
                <w:rFonts w:cs="Arial"/>
                <w:szCs w:val="20"/>
              </w:rPr>
            </w:pPr>
            <w:r w:rsidRPr="001E1C93">
              <w:rPr>
                <w:rFonts w:cs="Arial"/>
                <w:szCs w:val="20"/>
              </w:rPr>
              <w:t>Formularz weryfikacyjny;</w:t>
            </w:r>
          </w:p>
          <w:p w14:paraId="44921B10" w14:textId="77777777" w:rsidR="00A95A23" w:rsidRPr="001E1C93" w:rsidRDefault="00A95A23" w:rsidP="00C31835">
            <w:pPr>
              <w:spacing w:after="0" w:line="23" w:lineRule="atLeast"/>
              <w:rPr>
                <w:rFonts w:cs="Arial"/>
                <w:szCs w:val="20"/>
              </w:rPr>
            </w:pPr>
            <w:r w:rsidRPr="001E1C93">
              <w:rPr>
                <w:rFonts w:cs="Arial"/>
                <w:szCs w:val="20"/>
              </w:rPr>
              <w:t>Ankieta;</w:t>
            </w:r>
          </w:p>
        </w:tc>
        <w:tc>
          <w:tcPr>
            <w:tcW w:w="1645" w:type="dxa"/>
            <w:tcBorders>
              <w:top w:val="single" w:sz="4" w:space="0" w:color="auto"/>
              <w:left w:val="single" w:sz="4" w:space="0" w:color="auto"/>
              <w:bottom w:val="single" w:sz="4" w:space="0" w:color="auto"/>
              <w:right w:val="single" w:sz="4" w:space="0" w:color="auto"/>
            </w:tcBorders>
          </w:tcPr>
          <w:p w14:paraId="342502F7" w14:textId="77777777" w:rsidR="00A95A23" w:rsidRPr="001E1C93" w:rsidRDefault="00A95A23" w:rsidP="00C31835">
            <w:pPr>
              <w:spacing w:after="0" w:line="23" w:lineRule="atLeast"/>
              <w:rPr>
                <w:rFonts w:cs="Arial"/>
                <w:szCs w:val="20"/>
              </w:rPr>
            </w:pPr>
            <w:r w:rsidRPr="001E1C93">
              <w:rPr>
                <w:rFonts w:cs="Arial"/>
                <w:szCs w:val="20"/>
              </w:rPr>
              <w:t>Czerwiec</w:t>
            </w:r>
          </w:p>
        </w:tc>
      </w:tr>
      <w:tr w:rsidR="00A95A23" w:rsidRPr="00AF31D5" w14:paraId="6DF7F7AA" w14:textId="77777777" w:rsidTr="001827BD">
        <w:tc>
          <w:tcPr>
            <w:tcW w:w="2504" w:type="dxa"/>
            <w:tcBorders>
              <w:top w:val="single" w:sz="4" w:space="0" w:color="auto"/>
              <w:left w:val="single" w:sz="4" w:space="0" w:color="auto"/>
              <w:bottom w:val="single" w:sz="4" w:space="0" w:color="auto"/>
              <w:right w:val="single" w:sz="4" w:space="0" w:color="auto"/>
            </w:tcBorders>
          </w:tcPr>
          <w:p w14:paraId="216ED20E" w14:textId="77777777" w:rsidR="00A95A23" w:rsidRPr="001E1C93" w:rsidRDefault="00A95A23" w:rsidP="00C31835">
            <w:pPr>
              <w:spacing w:after="0" w:line="23" w:lineRule="atLeast"/>
              <w:rPr>
                <w:rFonts w:cs="Arial"/>
                <w:szCs w:val="20"/>
              </w:rPr>
            </w:pPr>
            <w:r w:rsidRPr="001E1C93">
              <w:rPr>
                <w:rFonts w:cs="Arial"/>
                <w:szCs w:val="20"/>
              </w:rPr>
              <w:t xml:space="preserve"> Trafność doboru materiału nauczania, metod, środków dydaktycznych, form organizacyjnych ze względu na przyjęte cele,</w:t>
            </w:r>
          </w:p>
          <w:p w14:paraId="337D1D3B" w14:textId="77777777" w:rsidR="00A95A23" w:rsidRPr="001E1C93" w:rsidRDefault="00A95A23" w:rsidP="00C31835">
            <w:pPr>
              <w:spacing w:after="0" w:line="23" w:lineRule="atLeast"/>
              <w:rPr>
                <w:rFonts w:cs="Arial"/>
                <w:szCs w:val="20"/>
              </w:rPr>
            </w:pPr>
          </w:p>
        </w:tc>
        <w:tc>
          <w:tcPr>
            <w:tcW w:w="4159" w:type="dxa"/>
            <w:tcBorders>
              <w:top w:val="single" w:sz="4" w:space="0" w:color="auto"/>
              <w:left w:val="single" w:sz="4" w:space="0" w:color="auto"/>
              <w:bottom w:val="single" w:sz="4" w:space="0" w:color="auto"/>
              <w:right w:val="single" w:sz="4" w:space="0" w:color="auto"/>
            </w:tcBorders>
          </w:tcPr>
          <w:p w14:paraId="61D73879" w14:textId="77777777" w:rsidR="00A95A23" w:rsidRPr="001E1C93" w:rsidRDefault="00A95A23" w:rsidP="00C31835">
            <w:pPr>
              <w:spacing w:after="0" w:line="23" w:lineRule="atLeast"/>
              <w:rPr>
                <w:rFonts w:cs="Arial"/>
                <w:szCs w:val="20"/>
              </w:rPr>
            </w:pPr>
            <w:r w:rsidRPr="001E1C93">
              <w:rPr>
                <w:rFonts w:cs="Arial"/>
                <w:szCs w:val="20"/>
              </w:rPr>
              <w:t>1. Jaki jest stan wiedzy uczniów z treści bazowych dla przedmiotu przed rozpoczęciem wdrażania programu?</w:t>
            </w:r>
          </w:p>
          <w:p w14:paraId="189E6435" w14:textId="77777777" w:rsidR="00A95A23" w:rsidRPr="001E1C93" w:rsidRDefault="00A95A23" w:rsidP="00C31835">
            <w:pPr>
              <w:spacing w:after="0" w:line="23" w:lineRule="atLeast"/>
              <w:rPr>
                <w:rFonts w:cs="Arial"/>
                <w:szCs w:val="20"/>
              </w:rPr>
            </w:pPr>
            <w:r w:rsidRPr="001E1C93">
              <w:rPr>
                <w:rFonts w:cs="Arial"/>
                <w:szCs w:val="20"/>
              </w:rPr>
              <w:t xml:space="preserve">2. Czy cele nauczania zostały poprawnie sformułowane? </w:t>
            </w:r>
          </w:p>
          <w:p w14:paraId="0F770E76" w14:textId="77777777" w:rsidR="00A95A23" w:rsidRPr="001E1C93" w:rsidRDefault="00A95A23" w:rsidP="00C31835">
            <w:pPr>
              <w:spacing w:after="0" w:line="23" w:lineRule="atLeast"/>
              <w:rPr>
                <w:rFonts w:cs="Arial"/>
                <w:szCs w:val="20"/>
              </w:rPr>
            </w:pPr>
            <w:r w:rsidRPr="001E1C93">
              <w:rPr>
                <w:rFonts w:cs="Arial"/>
                <w:szCs w:val="20"/>
              </w:rPr>
              <w:t xml:space="preserve">3. Czy cele nauczania odpowiadają opisanym treściom programowym? </w:t>
            </w:r>
          </w:p>
          <w:p w14:paraId="65728A19" w14:textId="77777777" w:rsidR="00A95A23" w:rsidRPr="001E1C93" w:rsidRDefault="00A95A23" w:rsidP="00C31835">
            <w:pPr>
              <w:spacing w:after="0" w:line="23" w:lineRule="atLeast"/>
              <w:rPr>
                <w:rFonts w:cs="Arial"/>
                <w:szCs w:val="20"/>
              </w:rPr>
            </w:pPr>
            <w:r w:rsidRPr="001E1C93">
              <w:rPr>
                <w:rFonts w:cs="Arial"/>
                <w:szCs w:val="20"/>
              </w:rPr>
              <w:t>4. Czy dobór metod nauczania pozwoli na osiągnięcie celu?</w:t>
            </w:r>
          </w:p>
          <w:p w14:paraId="7628DAFD" w14:textId="77777777" w:rsidR="00A95A23" w:rsidRPr="001E1C93" w:rsidRDefault="00A95A23" w:rsidP="00C31835">
            <w:pPr>
              <w:spacing w:after="0" w:line="23" w:lineRule="atLeast"/>
              <w:rPr>
                <w:rFonts w:cs="Arial"/>
                <w:szCs w:val="20"/>
              </w:rPr>
            </w:pPr>
            <w:r w:rsidRPr="001E1C93">
              <w:rPr>
                <w:rFonts w:cs="Arial"/>
                <w:szCs w:val="20"/>
              </w:rPr>
              <w:t>5. Czy zaproponowane metody umożliwiają realizację treści?</w:t>
            </w:r>
          </w:p>
          <w:p w14:paraId="18660A0F" w14:textId="77777777" w:rsidR="00A95A23" w:rsidRPr="001E1C93" w:rsidRDefault="00A95A23" w:rsidP="00C31835">
            <w:pPr>
              <w:spacing w:after="0" w:line="23" w:lineRule="atLeast"/>
              <w:rPr>
                <w:rFonts w:cs="Arial"/>
                <w:szCs w:val="20"/>
              </w:rPr>
            </w:pPr>
            <w:r w:rsidRPr="001E1C93">
              <w:rPr>
                <w:rFonts w:cs="Arial"/>
                <w:szCs w:val="20"/>
              </w:rPr>
              <w:t xml:space="preserve">6. Czy dobór środków dydaktycznych pozwoli na osiągniecie celu? </w:t>
            </w:r>
          </w:p>
        </w:tc>
        <w:tc>
          <w:tcPr>
            <w:tcW w:w="3480" w:type="dxa"/>
            <w:tcBorders>
              <w:top w:val="single" w:sz="4" w:space="0" w:color="auto"/>
              <w:left w:val="single" w:sz="4" w:space="0" w:color="auto"/>
              <w:bottom w:val="single" w:sz="4" w:space="0" w:color="auto"/>
              <w:right w:val="single" w:sz="4" w:space="0" w:color="auto"/>
            </w:tcBorders>
          </w:tcPr>
          <w:p w14:paraId="1D9C9587" w14:textId="77777777" w:rsidR="00A95A23" w:rsidRPr="001E1C93" w:rsidRDefault="00A95A23" w:rsidP="00C31835">
            <w:pPr>
              <w:spacing w:after="0" w:line="23" w:lineRule="atLeast"/>
              <w:rPr>
                <w:rFonts w:cs="Arial"/>
                <w:szCs w:val="20"/>
              </w:rPr>
            </w:pPr>
            <w:r w:rsidRPr="001E1C93">
              <w:rPr>
                <w:rFonts w:cs="Arial"/>
                <w:szCs w:val="20"/>
              </w:rPr>
              <w:t>Materiał nauczania, zastosowane metody i dobór środków dydaktycznych wspomaga przygotowanie ucznia do zdania egzaminu zawodowego;</w:t>
            </w:r>
          </w:p>
        </w:tc>
        <w:tc>
          <w:tcPr>
            <w:tcW w:w="2206" w:type="dxa"/>
            <w:tcBorders>
              <w:top w:val="single" w:sz="4" w:space="0" w:color="auto"/>
              <w:left w:val="single" w:sz="4" w:space="0" w:color="auto"/>
              <w:bottom w:val="single" w:sz="4" w:space="0" w:color="auto"/>
              <w:right w:val="single" w:sz="4" w:space="0" w:color="auto"/>
            </w:tcBorders>
          </w:tcPr>
          <w:p w14:paraId="1B2118BD" w14:textId="77777777" w:rsidR="00A95A23" w:rsidRPr="001E1C93" w:rsidRDefault="00A95A23" w:rsidP="00C31835">
            <w:pPr>
              <w:spacing w:after="0" w:line="23" w:lineRule="atLeast"/>
              <w:rPr>
                <w:rFonts w:cs="Arial"/>
                <w:szCs w:val="20"/>
              </w:rPr>
            </w:pPr>
            <w:r w:rsidRPr="001E1C93">
              <w:rPr>
                <w:rFonts w:cs="Arial"/>
                <w:szCs w:val="20"/>
              </w:rPr>
              <w:t>Test diagnozujący dla uczniów;</w:t>
            </w:r>
          </w:p>
          <w:p w14:paraId="5FBEC314" w14:textId="77777777" w:rsidR="00A95A23" w:rsidRPr="001E1C93" w:rsidRDefault="00A95A23" w:rsidP="00C31835">
            <w:pPr>
              <w:spacing w:after="0" w:line="23" w:lineRule="atLeast"/>
              <w:rPr>
                <w:rFonts w:cs="Arial"/>
                <w:szCs w:val="20"/>
              </w:rPr>
            </w:pPr>
            <w:r w:rsidRPr="001E1C93">
              <w:rPr>
                <w:rFonts w:cs="Arial"/>
                <w:szCs w:val="20"/>
              </w:rPr>
              <w:t>Formularz weryfikacyjny;</w:t>
            </w:r>
          </w:p>
          <w:p w14:paraId="344ECDDA" w14:textId="77777777" w:rsidR="00A95A23" w:rsidRPr="001E1C93" w:rsidRDefault="00A95A23" w:rsidP="00C31835">
            <w:pPr>
              <w:spacing w:after="0" w:line="23" w:lineRule="atLeast"/>
              <w:rPr>
                <w:rFonts w:cs="Arial"/>
                <w:szCs w:val="20"/>
              </w:rPr>
            </w:pPr>
            <w:r w:rsidRPr="001E1C93">
              <w:rPr>
                <w:rFonts w:cs="Arial"/>
                <w:szCs w:val="20"/>
              </w:rPr>
              <w:t>Karty samooceny;</w:t>
            </w:r>
          </w:p>
        </w:tc>
        <w:tc>
          <w:tcPr>
            <w:tcW w:w="1645" w:type="dxa"/>
            <w:tcBorders>
              <w:top w:val="single" w:sz="4" w:space="0" w:color="auto"/>
              <w:left w:val="single" w:sz="4" w:space="0" w:color="auto"/>
              <w:bottom w:val="single" w:sz="4" w:space="0" w:color="auto"/>
              <w:right w:val="single" w:sz="4" w:space="0" w:color="auto"/>
            </w:tcBorders>
          </w:tcPr>
          <w:p w14:paraId="4E3BFA23" w14:textId="77777777" w:rsidR="00A95A23" w:rsidRPr="001E1C93" w:rsidRDefault="00A95A23" w:rsidP="00C31835">
            <w:pPr>
              <w:spacing w:after="0" w:line="23" w:lineRule="atLeast"/>
              <w:rPr>
                <w:rFonts w:cs="Arial"/>
                <w:szCs w:val="20"/>
              </w:rPr>
            </w:pPr>
            <w:r w:rsidRPr="001E1C93">
              <w:rPr>
                <w:rFonts w:cs="Arial"/>
                <w:szCs w:val="20"/>
              </w:rPr>
              <w:t>Przed wdrożeniem programu (czerwiec -lipiec)</w:t>
            </w:r>
          </w:p>
        </w:tc>
      </w:tr>
      <w:tr w:rsidR="00A95A23" w:rsidRPr="00AF31D5" w14:paraId="75C0E6D2" w14:textId="77777777" w:rsidTr="001827BD">
        <w:tc>
          <w:tcPr>
            <w:tcW w:w="2504" w:type="dxa"/>
            <w:tcBorders>
              <w:top w:val="single" w:sz="4" w:space="0" w:color="auto"/>
              <w:left w:val="single" w:sz="4" w:space="0" w:color="auto"/>
              <w:bottom w:val="single" w:sz="4" w:space="0" w:color="auto"/>
              <w:right w:val="single" w:sz="4" w:space="0" w:color="auto"/>
            </w:tcBorders>
          </w:tcPr>
          <w:p w14:paraId="5CE524A0" w14:textId="77777777" w:rsidR="00A95A23" w:rsidRPr="001E1C93" w:rsidRDefault="00A95A23" w:rsidP="00C31835">
            <w:pPr>
              <w:spacing w:after="0" w:line="23" w:lineRule="atLeast"/>
              <w:rPr>
                <w:rFonts w:cs="Arial"/>
                <w:szCs w:val="20"/>
              </w:rPr>
            </w:pPr>
            <w:r w:rsidRPr="001E1C93">
              <w:rPr>
                <w:rFonts w:cs="Arial"/>
                <w:szCs w:val="20"/>
              </w:rPr>
              <w:t>Stopień trudności programu z pozycji ucznia</w:t>
            </w:r>
          </w:p>
        </w:tc>
        <w:tc>
          <w:tcPr>
            <w:tcW w:w="4159" w:type="dxa"/>
            <w:tcBorders>
              <w:top w:val="single" w:sz="4" w:space="0" w:color="auto"/>
              <w:left w:val="single" w:sz="4" w:space="0" w:color="auto"/>
              <w:bottom w:val="single" w:sz="4" w:space="0" w:color="auto"/>
              <w:right w:val="single" w:sz="4" w:space="0" w:color="auto"/>
            </w:tcBorders>
          </w:tcPr>
          <w:p w14:paraId="5DBAEF4E" w14:textId="77777777" w:rsidR="00A95A23" w:rsidRPr="001E1C93" w:rsidRDefault="00A95A23" w:rsidP="00C31835">
            <w:pPr>
              <w:spacing w:after="0" w:line="23" w:lineRule="atLeast"/>
              <w:rPr>
                <w:rFonts w:cs="Arial"/>
                <w:szCs w:val="20"/>
              </w:rPr>
            </w:pPr>
            <w:r w:rsidRPr="001E1C93">
              <w:rPr>
                <w:rFonts w:cs="Arial"/>
                <w:szCs w:val="20"/>
              </w:rPr>
              <w:t>1. Czy program nie jest przeładowany, trudny?</w:t>
            </w:r>
          </w:p>
          <w:p w14:paraId="677B73BA" w14:textId="77777777" w:rsidR="00A95A23" w:rsidRPr="001E1C93" w:rsidRDefault="00A95A23" w:rsidP="00C31835">
            <w:pPr>
              <w:spacing w:after="0" w:line="23" w:lineRule="atLeast"/>
              <w:rPr>
                <w:rFonts w:cs="Arial"/>
                <w:szCs w:val="20"/>
              </w:rPr>
            </w:pPr>
            <w:r w:rsidRPr="001E1C93">
              <w:rPr>
                <w:rFonts w:cs="Arial"/>
                <w:szCs w:val="20"/>
              </w:rPr>
              <w:t>2. Czy jego realizacja nie powoduje negatywnych skutków ubocznych?</w:t>
            </w:r>
          </w:p>
          <w:p w14:paraId="06139219" w14:textId="77777777" w:rsidR="00A95A23" w:rsidRPr="001E1C93" w:rsidRDefault="00A95A23" w:rsidP="00C31835">
            <w:pPr>
              <w:spacing w:after="0" w:line="23" w:lineRule="atLeast"/>
              <w:rPr>
                <w:rFonts w:cs="Arial"/>
                <w:szCs w:val="20"/>
              </w:rPr>
            </w:pPr>
          </w:p>
        </w:tc>
        <w:tc>
          <w:tcPr>
            <w:tcW w:w="3480" w:type="dxa"/>
            <w:tcBorders>
              <w:top w:val="single" w:sz="4" w:space="0" w:color="auto"/>
              <w:left w:val="single" w:sz="4" w:space="0" w:color="auto"/>
              <w:bottom w:val="single" w:sz="4" w:space="0" w:color="auto"/>
              <w:right w:val="single" w:sz="4" w:space="0" w:color="auto"/>
            </w:tcBorders>
          </w:tcPr>
          <w:p w14:paraId="37D86F4C" w14:textId="77777777" w:rsidR="00A95A23" w:rsidRPr="001E1C93" w:rsidRDefault="00A95A23" w:rsidP="00C31835">
            <w:pPr>
              <w:spacing w:after="0" w:line="23" w:lineRule="atLeast"/>
              <w:rPr>
                <w:rFonts w:cs="Arial"/>
                <w:szCs w:val="20"/>
              </w:rPr>
            </w:pPr>
            <w:r w:rsidRPr="001E1C93">
              <w:rPr>
                <w:rFonts w:cs="Arial"/>
                <w:szCs w:val="20"/>
              </w:rPr>
              <w:t>Program nauczania jest atrakcyjny dla ucznia i rozwija jego zainteresowania;</w:t>
            </w:r>
          </w:p>
        </w:tc>
        <w:tc>
          <w:tcPr>
            <w:tcW w:w="2206" w:type="dxa"/>
            <w:tcBorders>
              <w:top w:val="single" w:sz="4" w:space="0" w:color="auto"/>
              <w:left w:val="single" w:sz="4" w:space="0" w:color="auto"/>
              <w:bottom w:val="single" w:sz="4" w:space="0" w:color="auto"/>
              <w:right w:val="single" w:sz="4" w:space="0" w:color="auto"/>
            </w:tcBorders>
          </w:tcPr>
          <w:p w14:paraId="05328284" w14:textId="77777777" w:rsidR="00A95A23" w:rsidRPr="001E1C93" w:rsidRDefault="00A95A23" w:rsidP="00C31835">
            <w:pPr>
              <w:spacing w:after="0" w:line="23" w:lineRule="atLeast"/>
              <w:rPr>
                <w:rFonts w:cs="Arial"/>
                <w:szCs w:val="20"/>
              </w:rPr>
            </w:pPr>
            <w:r w:rsidRPr="001E1C93">
              <w:rPr>
                <w:rFonts w:cs="Arial"/>
                <w:szCs w:val="20"/>
              </w:rPr>
              <w:t>Formularz weryfikacyjny;</w:t>
            </w:r>
          </w:p>
          <w:p w14:paraId="7DC5B580" w14:textId="77777777" w:rsidR="00A95A23" w:rsidRPr="001E1C93" w:rsidRDefault="00A95A23" w:rsidP="00C31835">
            <w:pPr>
              <w:spacing w:after="0" w:line="23" w:lineRule="atLeast"/>
              <w:rPr>
                <w:rFonts w:cs="Arial"/>
                <w:szCs w:val="20"/>
              </w:rPr>
            </w:pPr>
            <w:r w:rsidRPr="001E1C93">
              <w:rPr>
                <w:rFonts w:cs="Arial"/>
                <w:szCs w:val="20"/>
              </w:rPr>
              <w:t>Analiza relacji wymagań programowych na poziomie ponadpodstawowym do wymagań na poziomie podstawowym;</w:t>
            </w:r>
          </w:p>
          <w:p w14:paraId="24D0EE81" w14:textId="77777777" w:rsidR="00A95A23" w:rsidRPr="001E1C93" w:rsidRDefault="00A95A23" w:rsidP="00C31835">
            <w:pPr>
              <w:spacing w:after="0" w:line="23" w:lineRule="atLeast"/>
              <w:rPr>
                <w:rFonts w:cs="Arial"/>
                <w:szCs w:val="20"/>
              </w:rPr>
            </w:pPr>
            <w:r w:rsidRPr="001E1C93">
              <w:rPr>
                <w:rFonts w:cs="Arial"/>
                <w:szCs w:val="20"/>
              </w:rPr>
              <w:t xml:space="preserve">Analiza poziomu intelektualnego uczniów na podstawie złożonych świadectw; </w:t>
            </w:r>
          </w:p>
        </w:tc>
        <w:tc>
          <w:tcPr>
            <w:tcW w:w="1645" w:type="dxa"/>
            <w:tcBorders>
              <w:top w:val="single" w:sz="4" w:space="0" w:color="auto"/>
              <w:left w:val="single" w:sz="4" w:space="0" w:color="auto"/>
              <w:bottom w:val="single" w:sz="4" w:space="0" w:color="auto"/>
              <w:right w:val="single" w:sz="4" w:space="0" w:color="auto"/>
            </w:tcBorders>
          </w:tcPr>
          <w:p w14:paraId="7E5AA034" w14:textId="77777777" w:rsidR="00A95A23" w:rsidRPr="001E1C93" w:rsidRDefault="00A95A23" w:rsidP="00C31835">
            <w:pPr>
              <w:spacing w:after="0" w:line="23" w:lineRule="atLeast"/>
              <w:rPr>
                <w:rFonts w:cs="Arial"/>
                <w:szCs w:val="20"/>
              </w:rPr>
            </w:pPr>
            <w:r w:rsidRPr="001E1C93">
              <w:rPr>
                <w:rFonts w:cs="Arial"/>
                <w:szCs w:val="20"/>
              </w:rPr>
              <w:t xml:space="preserve">Wrzesień </w:t>
            </w:r>
          </w:p>
        </w:tc>
      </w:tr>
      <w:tr w:rsidR="00A95A23" w:rsidRPr="00AF31D5" w14:paraId="091E06C5" w14:textId="77777777" w:rsidTr="001827BD">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3F0EA" w14:textId="77777777" w:rsidR="00A95A23" w:rsidRPr="001E1C93" w:rsidRDefault="00A95A23" w:rsidP="00C31835">
            <w:pPr>
              <w:spacing w:after="0" w:line="23" w:lineRule="atLeast"/>
              <w:rPr>
                <w:rFonts w:cs="Arial"/>
                <w:b/>
                <w:szCs w:val="20"/>
              </w:rPr>
            </w:pPr>
            <w:r w:rsidRPr="001E1C93">
              <w:rPr>
                <w:rFonts w:cs="Arial"/>
                <w:b/>
                <w:szCs w:val="20"/>
              </w:rPr>
              <w:t>Faza kształtująca</w:t>
            </w:r>
          </w:p>
        </w:tc>
      </w:tr>
      <w:tr w:rsidR="00A95A23" w:rsidRPr="00AF31D5" w14:paraId="0101A31E" w14:textId="77777777" w:rsidTr="001827BD">
        <w:tc>
          <w:tcPr>
            <w:tcW w:w="2504" w:type="dxa"/>
            <w:tcBorders>
              <w:top w:val="single" w:sz="4" w:space="0" w:color="auto"/>
              <w:left w:val="single" w:sz="4" w:space="0" w:color="auto"/>
              <w:bottom w:val="single" w:sz="4" w:space="0" w:color="auto"/>
              <w:right w:val="single" w:sz="4" w:space="0" w:color="auto"/>
            </w:tcBorders>
          </w:tcPr>
          <w:p w14:paraId="5FF66B29" w14:textId="77777777" w:rsidR="00A95A23" w:rsidRPr="001E1C93" w:rsidRDefault="00A95A23" w:rsidP="00C31835">
            <w:pPr>
              <w:spacing w:after="0" w:line="23" w:lineRule="atLeast"/>
              <w:rPr>
                <w:rFonts w:cs="Arial"/>
                <w:szCs w:val="20"/>
              </w:rPr>
            </w:pPr>
            <w:r w:rsidRPr="001E1C93">
              <w:rPr>
                <w:rFonts w:cs="Arial"/>
                <w:szCs w:val="20"/>
              </w:rPr>
              <w:t>Przedmiot badania</w:t>
            </w:r>
          </w:p>
          <w:p w14:paraId="0B79FB8F" w14:textId="77777777" w:rsidR="00A95A23" w:rsidRPr="001E1C93" w:rsidRDefault="00A95A23" w:rsidP="00C31835">
            <w:pPr>
              <w:spacing w:after="0" w:line="23" w:lineRule="atLeast"/>
              <w:rPr>
                <w:rFonts w:cs="Arial"/>
                <w:szCs w:val="20"/>
              </w:rPr>
            </w:pPr>
          </w:p>
        </w:tc>
        <w:tc>
          <w:tcPr>
            <w:tcW w:w="4159" w:type="dxa"/>
            <w:tcBorders>
              <w:top w:val="single" w:sz="4" w:space="0" w:color="auto"/>
              <w:left w:val="single" w:sz="4" w:space="0" w:color="auto"/>
              <w:bottom w:val="single" w:sz="4" w:space="0" w:color="auto"/>
              <w:right w:val="single" w:sz="4" w:space="0" w:color="auto"/>
            </w:tcBorders>
          </w:tcPr>
          <w:p w14:paraId="61B4537F" w14:textId="77777777" w:rsidR="00A95A23" w:rsidRPr="001E1C93" w:rsidRDefault="00A95A23" w:rsidP="00C31835">
            <w:pPr>
              <w:spacing w:after="0" w:line="23" w:lineRule="atLeast"/>
              <w:rPr>
                <w:rFonts w:cs="Arial"/>
                <w:szCs w:val="20"/>
              </w:rPr>
            </w:pPr>
            <w:r w:rsidRPr="001E1C93">
              <w:rPr>
                <w:rFonts w:cs="Arial"/>
                <w:szCs w:val="20"/>
              </w:rPr>
              <w:t>Pytania kluczowe</w:t>
            </w:r>
          </w:p>
          <w:p w14:paraId="5DF411F7" w14:textId="77777777" w:rsidR="00A95A23" w:rsidRPr="001E1C93" w:rsidRDefault="00A95A23" w:rsidP="00C31835">
            <w:pPr>
              <w:spacing w:after="0" w:line="23" w:lineRule="atLeast"/>
              <w:rPr>
                <w:rFonts w:cs="Arial"/>
                <w:i/>
                <w:szCs w:val="20"/>
              </w:rPr>
            </w:pPr>
          </w:p>
        </w:tc>
        <w:tc>
          <w:tcPr>
            <w:tcW w:w="3480" w:type="dxa"/>
            <w:tcBorders>
              <w:top w:val="single" w:sz="4" w:space="0" w:color="auto"/>
              <w:left w:val="single" w:sz="4" w:space="0" w:color="auto"/>
              <w:bottom w:val="single" w:sz="4" w:space="0" w:color="auto"/>
              <w:right w:val="single" w:sz="4" w:space="0" w:color="auto"/>
            </w:tcBorders>
          </w:tcPr>
          <w:p w14:paraId="776220F8" w14:textId="77777777" w:rsidR="00A95A23" w:rsidRPr="001E1C93" w:rsidRDefault="00A95A23" w:rsidP="00C31835">
            <w:pPr>
              <w:spacing w:after="0" w:line="23" w:lineRule="atLeast"/>
              <w:rPr>
                <w:rFonts w:cs="Arial"/>
                <w:szCs w:val="20"/>
              </w:rPr>
            </w:pPr>
            <w:r w:rsidRPr="001E1C93">
              <w:rPr>
                <w:rFonts w:cs="Arial"/>
                <w:szCs w:val="20"/>
              </w:rPr>
              <w:t xml:space="preserve">Wskaźniki </w:t>
            </w:r>
          </w:p>
          <w:p w14:paraId="0A97CE0C" w14:textId="77777777" w:rsidR="00A95A23" w:rsidRPr="001E1C93" w:rsidRDefault="00A95A23" w:rsidP="00C31835">
            <w:pPr>
              <w:spacing w:after="0" w:line="23" w:lineRule="atLeast"/>
              <w:rPr>
                <w:rFonts w:cs="Arial"/>
                <w:i/>
                <w:szCs w:val="20"/>
              </w:rPr>
            </w:pPr>
          </w:p>
        </w:tc>
        <w:tc>
          <w:tcPr>
            <w:tcW w:w="2206" w:type="dxa"/>
            <w:tcBorders>
              <w:top w:val="single" w:sz="4" w:space="0" w:color="auto"/>
              <w:left w:val="single" w:sz="4" w:space="0" w:color="auto"/>
              <w:bottom w:val="single" w:sz="4" w:space="0" w:color="auto"/>
              <w:right w:val="single" w:sz="4" w:space="0" w:color="auto"/>
            </w:tcBorders>
          </w:tcPr>
          <w:p w14:paraId="7CC850E3" w14:textId="77777777" w:rsidR="00A95A23" w:rsidRPr="001E1C93" w:rsidRDefault="00A95A23" w:rsidP="00C31835">
            <w:pPr>
              <w:spacing w:after="0" w:line="23" w:lineRule="atLeast"/>
              <w:rPr>
                <w:rFonts w:cs="Arial"/>
                <w:szCs w:val="20"/>
              </w:rPr>
            </w:pPr>
            <w:r w:rsidRPr="001E1C93">
              <w:rPr>
                <w:rFonts w:cs="Arial"/>
                <w:szCs w:val="20"/>
              </w:rPr>
              <w:t xml:space="preserve">Zastosowane metody, techniki narzędzia </w:t>
            </w:r>
          </w:p>
        </w:tc>
        <w:tc>
          <w:tcPr>
            <w:tcW w:w="1645" w:type="dxa"/>
            <w:tcBorders>
              <w:top w:val="single" w:sz="4" w:space="0" w:color="auto"/>
              <w:left w:val="single" w:sz="4" w:space="0" w:color="auto"/>
              <w:bottom w:val="single" w:sz="4" w:space="0" w:color="auto"/>
              <w:right w:val="single" w:sz="4" w:space="0" w:color="auto"/>
            </w:tcBorders>
          </w:tcPr>
          <w:p w14:paraId="2BD40CF3" w14:textId="77777777" w:rsidR="00A95A23" w:rsidRPr="001E1C93" w:rsidRDefault="00A95A23" w:rsidP="00C31835">
            <w:pPr>
              <w:spacing w:after="0" w:line="23" w:lineRule="atLeast"/>
              <w:rPr>
                <w:rFonts w:cs="Arial"/>
                <w:szCs w:val="20"/>
              </w:rPr>
            </w:pPr>
            <w:r w:rsidRPr="001E1C93">
              <w:rPr>
                <w:rFonts w:cs="Arial"/>
                <w:szCs w:val="20"/>
              </w:rPr>
              <w:t>Termin badania</w:t>
            </w:r>
          </w:p>
        </w:tc>
      </w:tr>
      <w:tr w:rsidR="00A95A23" w:rsidRPr="00AF31D5" w14:paraId="003C1E0C" w14:textId="77777777" w:rsidTr="001827BD">
        <w:tc>
          <w:tcPr>
            <w:tcW w:w="2504" w:type="dxa"/>
            <w:tcBorders>
              <w:top w:val="single" w:sz="4" w:space="0" w:color="auto"/>
              <w:left w:val="single" w:sz="4" w:space="0" w:color="auto"/>
              <w:bottom w:val="single" w:sz="4" w:space="0" w:color="auto"/>
              <w:right w:val="single" w:sz="4" w:space="0" w:color="auto"/>
            </w:tcBorders>
          </w:tcPr>
          <w:p w14:paraId="36DB6B66"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Udzielanie pierwszej pomocy przedmedycznej poszkodowanym w wypadkach przy pracy oraz w stanach zagrożenia zdrowia i życia </w:t>
            </w:r>
          </w:p>
        </w:tc>
        <w:tc>
          <w:tcPr>
            <w:tcW w:w="4159" w:type="dxa"/>
            <w:tcBorders>
              <w:top w:val="single" w:sz="4" w:space="0" w:color="auto"/>
              <w:left w:val="single" w:sz="4" w:space="0" w:color="auto"/>
              <w:bottom w:val="single" w:sz="4" w:space="0" w:color="auto"/>
              <w:right w:val="single" w:sz="4" w:space="0" w:color="auto"/>
            </w:tcBorders>
          </w:tcPr>
          <w:p w14:paraId="1AB3F60F" w14:textId="77777777" w:rsidR="00A95A23" w:rsidRPr="001E1C93" w:rsidRDefault="00A95A23" w:rsidP="00C31835">
            <w:pPr>
              <w:suppressAutoHyphens/>
              <w:spacing w:after="0" w:line="23" w:lineRule="atLeast"/>
              <w:ind w:right="66"/>
              <w:rPr>
                <w:rFonts w:cs="Arial"/>
                <w:szCs w:val="20"/>
              </w:rPr>
            </w:pPr>
            <w:r w:rsidRPr="001E1C93">
              <w:rPr>
                <w:rFonts w:cs="Arial"/>
                <w:szCs w:val="20"/>
              </w:rPr>
              <w:t>1. Czy uczeń opanował procedury udzielania pierwszej pomocy?</w:t>
            </w:r>
          </w:p>
          <w:p w14:paraId="04F35FC4" w14:textId="77777777" w:rsidR="00A95A23" w:rsidRPr="001E1C93" w:rsidRDefault="00A95A23" w:rsidP="00C31835">
            <w:pPr>
              <w:suppressAutoHyphens/>
              <w:spacing w:after="0" w:line="23" w:lineRule="atLeast"/>
              <w:ind w:right="66"/>
              <w:rPr>
                <w:rFonts w:cs="Arial"/>
                <w:szCs w:val="20"/>
              </w:rPr>
            </w:pPr>
            <w:r w:rsidRPr="001E1C93">
              <w:rPr>
                <w:rFonts w:cs="Arial"/>
                <w:szCs w:val="20"/>
              </w:rPr>
              <w:t>2. Czy uczeń potrafi udzielić pierwszej pomocy?</w:t>
            </w:r>
          </w:p>
        </w:tc>
        <w:tc>
          <w:tcPr>
            <w:tcW w:w="3480" w:type="dxa"/>
            <w:tcBorders>
              <w:top w:val="single" w:sz="4" w:space="0" w:color="auto"/>
              <w:left w:val="single" w:sz="4" w:space="0" w:color="auto"/>
              <w:bottom w:val="single" w:sz="4" w:space="0" w:color="auto"/>
              <w:right w:val="single" w:sz="4" w:space="0" w:color="auto"/>
            </w:tcBorders>
          </w:tcPr>
          <w:p w14:paraId="07AD8C2B"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1.Ocenia stan poszkodowanego; </w:t>
            </w:r>
          </w:p>
          <w:p w14:paraId="27E6F64F"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w:t>
            </w:r>
            <w:r w:rsidR="00FB56E3" w:rsidRPr="001E1C93">
              <w:rPr>
                <w:rFonts w:eastAsia="Times New Roman" w:cs="Arial"/>
                <w:szCs w:val="20"/>
              </w:rPr>
              <w:t>Wykonać</w:t>
            </w:r>
            <w:r w:rsidRPr="001E1C93">
              <w:rPr>
                <w:rFonts w:eastAsia="Times New Roman" w:cs="Arial"/>
                <w:szCs w:val="20"/>
              </w:rPr>
              <w:t xml:space="preserve"> czynności pierwszej pomocy przedmedycznej; </w:t>
            </w:r>
          </w:p>
          <w:p w14:paraId="62840060"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3. Powiadamia służby ratownicze;</w:t>
            </w:r>
          </w:p>
        </w:tc>
        <w:tc>
          <w:tcPr>
            <w:tcW w:w="2206" w:type="dxa"/>
            <w:tcBorders>
              <w:top w:val="single" w:sz="4" w:space="0" w:color="auto"/>
              <w:left w:val="single" w:sz="4" w:space="0" w:color="auto"/>
              <w:bottom w:val="single" w:sz="4" w:space="0" w:color="auto"/>
              <w:right w:val="single" w:sz="4" w:space="0" w:color="auto"/>
            </w:tcBorders>
          </w:tcPr>
          <w:p w14:paraId="7D0F4E3E"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Obserwacja;</w:t>
            </w:r>
          </w:p>
          <w:p w14:paraId="4F39ABE4"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Próba pracy; Ćwiczenia;</w:t>
            </w:r>
          </w:p>
          <w:p w14:paraId="72841DF8"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517EB29F"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04975D99"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3DEE7646"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41D2278B" w14:textId="77777777" w:rsidTr="001827BD">
        <w:tc>
          <w:tcPr>
            <w:tcW w:w="2504" w:type="dxa"/>
            <w:tcBorders>
              <w:top w:val="single" w:sz="4" w:space="0" w:color="auto"/>
              <w:left w:val="single" w:sz="4" w:space="0" w:color="auto"/>
              <w:bottom w:val="single" w:sz="4" w:space="0" w:color="auto"/>
              <w:right w:val="single" w:sz="4" w:space="0" w:color="auto"/>
            </w:tcBorders>
          </w:tcPr>
          <w:p w14:paraId="06A516F3" w14:textId="6D35C3A3" w:rsidR="00A95A23" w:rsidRPr="001E1C93" w:rsidRDefault="00A95A23" w:rsidP="00C31835">
            <w:pPr>
              <w:spacing w:after="0" w:line="23" w:lineRule="atLeast"/>
              <w:rPr>
                <w:rFonts w:eastAsia="Times New Roman" w:cs="Arial"/>
                <w:szCs w:val="20"/>
              </w:rPr>
            </w:pPr>
            <w:r w:rsidRPr="001E1C93">
              <w:rPr>
                <w:rFonts w:eastAsia="Times New Roman" w:cs="Arial"/>
                <w:szCs w:val="20"/>
              </w:rPr>
              <w:t>Organizuje stanowisko pracy zgodnie z obowiązującymi wymaganiami ergonomii, przepisami bezpieczeństwa i higieny pracy, ochrony przeciw</w:t>
            </w:r>
            <w:r w:rsidR="00C31835" w:rsidRPr="001E1C93">
              <w:rPr>
                <w:rFonts w:eastAsia="Times New Roman" w:cs="Arial"/>
                <w:szCs w:val="20"/>
              </w:rPr>
              <w:t xml:space="preserve">pożarowej i ochrony środowiska </w:t>
            </w:r>
          </w:p>
        </w:tc>
        <w:tc>
          <w:tcPr>
            <w:tcW w:w="4159" w:type="dxa"/>
            <w:tcBorders>
              <w:top w:val="single" w:sz="4" w:space="0" w:color="auto"/>
              <w:left w:val="single" w:sz="4" w:space="0" w:color="auto"/>
              <w:bottom w:val="single" w:sz="4" w:space="0" w:color="auto"/>
              <w:right w:val="single" w:sz="4" w:space="0" w:color="auto"/>
            </w:tcBorders>
          </w:tcPr>
          <w:p w14:paraId="066E1D7B" w14:textId="77777777" w:rsidR="00A95A23" w:rsidRPr="001E1C93" w:rsidRDefault="00A95A23" w:rsidP="00C31835">
            <w:pPr>
              <w:spacing w:after="0" w:line="23" w:lineRule="atLeast"/>
              <w:rPr>
                <w:rFonts w:eastAsia="Times New Roman" w:cs="Arial"/>
                <w:szCs w:val="20"/>
              </w:rPr>
            </w:pPr>
            <w:r w:rsidRPr="001E1C93">
              <w:rPr>
                <w:rFonts w:cs="Arial"/>
                <w:szCs w:val="20"/>
              </w:rPr>
              <w:t>1.</w:t>
            </w:r>
            <w:r w:rsidRPr="001E1C93">
              <w:rPr>
                <w:rFonts w:eastAsia="Times New Roman" w:cs="Arial"/>
                <w:szCs w:val="20"/>
              </w:rPr>
              <w:t xml:space="preserve"> Czy uczeń zna ergonomiczne zasady organizacji stanowisk pracy w rolnictwie?</w:t>
            </w:r>
          </w:p>
          <w:p w14:paraId="496DA9CF" w14:textId="77777777" w:rsidR="00A95A23" w:rsidRPr="001E1C93" w:rsidRDefault="00A95A23" w:rsidP="00C31835">
            <w:pPr>
              <w:spacing w:after="0" w:line="23" w:lineRule="atLeast"/>
              <w:rPr>
                <w:rFonts w:cs="Arial"/>
                <w:szCs w:val="20"/>
              </w:rPr>
            </w:pPr>
            <w:r w:rsidRPr="001E1C93">
              <w:rPr>
                <w:rFonts w:eastAsia="Times New Roman" w:cs="Arial"/>
                <w:szCs w:val="20"/>
              </w:rPr>
              <w:t>2. Czy uczeń potrafi zorganizować stanowisko pracy zgodnie z zasadami bhp?</w:t>
            </w:r>
          </w:p>
          <w:p w14:paraId="0F1857E6" w14:textId="77777777" w:rsidR="00A95A23" w:rsidRPr="001E1C93" w:rsidRDefault="00A95A23" w:rsidP="00C31835">
            <w:pPr>
              <w:suppressAutoHyphens/>
              <w:spacing w:after="0" w:line="23" w:lineRule="atLeast"/>
              <w:ind w:right="66"/>
              <w:rPr>
                <w:rFonts w:cs="Arial"/>
                <w:szCs w:val="20"/>
              </w:rPr>
            </w:pPr>
          </w:p>
        </w:tc>
        <w:tc>
          <w:tcPr>
            <w:tcW w:w="3480" w:type="dxa"/>
            <w:tcBorders>
              <w:top w:val="single" w:sz="4" w:space="0" w:color="auto"/>
              <w:left w:val="single" w:sz="4" w:space="0" w:color="auto"/>
              <w:bottom w:val="single" w:sz="4" w:space="0" w:color="auto"/>
              <w:right w:val="single" w:sz="4" w:space="0" w:color="auto"/>
            </w:tcBorders>
          </w:tcPr>
          <w:p w14:paraId="33F0C309"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Określa ergonomiczne zasady organizacji pracy w rolnictwie;</w:t>
            </w:r>
          </w:p>
          <w:p w14:paraId="3676F7C1"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Określa ergonomiczne zasady organizacji stanowisk pracy w rolnictwie; </w:t>
            </w:r>
          </w:p>
          <w:p w14:paraId="0D0B6588"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Organizuje stanowisko pracy w rolnictwie z zachowaniem zasad ergonomii; </w:t>
            </w:r>
          </w:p>
          <w:p w14:paraId="0942D1A6"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4. Organizuje stanowisko pracy w rolnictwie z zachowaniem zasad bhp; </w:t>
            </w:r>
          </w:p>
        </w:tc>
        <w:tc>
          <w:tcPr>
            <w:tcW w:w="2206" w:type="dxa"/>
            <w:tcBorders>
              <w:top w:val="single" w:sz="4" w:space="0" w:color="auto"/>
              <w:left w:val="single" w:sz="4" w:space="0" w:color="auto"/>
              <w:bottom w:val="single" w:sz="4" w:space="0" w:color="auto"/>
              <w:right w:val="single" w:sz="4" w:space="0" w:color="auto"/>
            </w:tcBorders>
          </w:tcPr>
          <w:p w14:paraId="63718C78"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Testy umiejętności;</w:t>
            </w:r>
          </w:p>
          <w:p w14:paraId="1626B628"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Obserwacja;</w:t>
            </w:r>
          </w:p>
        </w:tc>
        <w:tc>
          <w:tcPr>
            <w:tcW w:w="1645" w:type="dxa"/>
            <w:tcBorders>
              <w:top w:val="single" w:sz="4" w:space="0" w:color="auto"/>
              <w:left w:val="single" w:sz="4" w:space="0" w:color="auto"/>
              <w:bottom w:val="single" w:sz="4" w:space="0" w:color="auto"/>
              <w:right w:val="single" w:sz="4" w:space="0" w:color="auto"/>
            </w:tcBorders>
          </w:tcPr>
          <w:p w14:paraId="6626D8D9"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7B59DF22"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0528E6C6" w14:textId="77777777" w:rsidTr="001827BD">
        <w:tc>
          <w:tcPr>
            <w:tcW w:w="2504" w:type="dxa"/>
            <w:tcBorders>
              <w:top w:val="single" w:sz="4" w:space="0" w:color="auto"/>
              <w:left w:val="single" w:sz="4" w:space="0" w:color="auto"/>
              <w:bottom w:val="single" w:sz="4" w:space="0" w:color="auto"/>
              <w:right w:val="single" w:sz="4" w:space="0" w:color="auto"/>
            </w:tcBorders>
          </w:tcPr>
          <w:p w14:paraId="631B13BE" w14:textId="70C06942" w:rsidR="00A95A23" w:rsidRPr="001E1C93" w:rsidRDefault="00A95A23" w:rsidP="00C31835">
            <w:pPr>
              <w:spacing w:after="0" w:line="23" w:lineRule="atLeast"/>
              <w:rPr>
                <w:rFonts w:eastAsia="Times New Roman" w:cs="Arial"/>
                <w:szCs w:val="20"/>
              </w:rPr>
            </w:pPr>
            <w:r w:rsidRPr="001E1C93">
              <w:rPr>
                <w:rFonts w:eastAsia="Times New Roman" w:cs="Arial"/>
                <w:szCs w:val="20"/>
              </w:rPr>
              <w:t>Dobiera zmianowanie roślin uprawnych do określonych wa</w:t>
            </w:r>
            <w:r w:rsidR="00C31835" w:rsidRPr="001E1C93">
              <w:rPr>
                <w:rFonts w:eastAsia="Times New Roman" w:cs="Arial"/>
                <w:szCs w:val="20"/>
              </w:rPr>
              <w:t xml:space="preserve">runków gospodarstwa rolniczego </w:t>
            </w:r>
          </w:p>
        </w:tc>
        <w:tc>
          <w:tcPr>
            <w:tcW w:w="4159" w:type="dxa"/>
            <w:tcBorders>
              <w:top w:val="single" w:sz="4" w:space="0" w:color="auto"/>
              <w:left w:val="single" w:sz="4" w:space="0" w:color="auto"/>
              <w:bottom w:val="single" w:sz="4" w:space="0" w:color="auto"/>
              <w:right w:val="single" w:sz="4" w:space="0" w:color="auto"/>
            </w:tcBorders>
          </w:tcPr>
          <w:p w14:paraId="20D13FB6" w14:textId="77777777" w:rsidR="00A95A23" w:rsidRPr="001E1C93" w:rsidRDefault="00A95A23" w:rsidP="00C31835">
            <w:pPr>
              <w:suppressAutoHyphens/>
              <w:spacing w:after="0" w:line="23" w:lineRule="atLeast"/>
              <w:ind w:right="66"/>
              <w:rPr>
                <w:rFonts w:cs="Arial"/>
                <w:szCs w:val="20"/>
              </w:rPr>
            </w:pPr>
            <w:r w:rsidRPr="001E1C93">
              <w:rPr>
                <w:rFonts w:cs="Arial"/>
                <w:szCs w:val="20"/>
              </w:rPr>
              <w:t>1. Czy uczeń opanował znaczenie poszczególnych terminów dotyczących zmianowania?</w:t>
            </w:r>
          </w:p>
          <w:p w14:paraId="1685DADF" w14:textId="77777777" w:rsidR="00A95A23" w:rsidRPr="001E1C93" w:rsidRDefault="00A95A23" w:rsidP="00C31835">
            <w:pPr>
              <w:suppressAutoHyphens/>
              <w:spacing w:after="0" w:line="23" w:lineRule="atLeast"/>
              <w:ind w:right="66"/>
              <w:rPr>
                <w:rFonts w:cs="Arial"/>
                <w:szCs w:val="20"/>
              </w:rPr>
            </w:pPr>
            <w:r w:rsidRPr="001E1C93">
              <w:rPr>
                <w:rFonts w:cs="Arial"/>
                <w:szCs w:val="20"/>
              </w:rPr>
              <w:t>2. Czy uczeń potrafi zaplanować zmianowanie roślin do określonych warunków klimatyczno-glebowych?</w:t>
            </w:r>
          </w:p>
          <w:p w14:paraId="282A67DE" w14:textId="77777777" w:rsidR="00A95A23" w:rsidRPr="001E1C93" w:rsidRDefault="00A95A23" w:rsidP="00C31835">
            <w:pPr>
              <w:suppressAutoHyphens/>
              <w:spacing w:after="0" w:line="23" w:lineRule="atLeast"/>
              <w:ind w:right="66"/>
              <w:rPr>
                <w:rFonts w:cs="Arial"/>
                <w:szCs w:val="20"/>
              </w:rPr>
            </w:pPr>
            <w:r w:rsidRPr="001E1C93">
              <w:rPr>
                <w:rFonts w:cs="Arial"/>
                <w:szCs w:val="20"/>
              </w:rPr>
              <w:t>3. Czy uczeń potrafi obliczyć strukturę zasiewów?</w:t>
            </w:r>
          </w:p>
          <w:p w14:paraId="7DDF74BB" w14:textId="77777777" w:rsidR="00A95A23" w:rsidRPr="001E1C93" w:rsidRDefault="00A95A23" w:rsidP="00C31835">
            <w:pPr>
              <w:suppressAutoHyphens/>
              <w:spacing w:after="0" w:line="23" w:lineRule="atLeast"/>
              <w:ind w:right="66"/>
              <w:rPr>
                <w:rFonts w:cs="Arial"/>
                <w:szCs w:val="20"/>
              </w:rPr>
            </w:pPr>
            <w:r w:rsidRPr="001E1C93">
              <w:rPr>
                <w:rFonts w:cs="Arial"/>
                <w:szCs w:val="20"/>
              </w:rPr>
              <w:t>4. Czy uczeń potrafi obliczyć strukturę użytkowania?</w:t>
            </w:r>
          </w:p>
          <w:p w14:paraId="008E15E9" w14:textId="77777777" w:rsidR="00A95A23" w:rsidRPr="001E1C93" w:rsidRDefault="00A95A23" w:rsidP="00C31835">
            <w:pPr>
              <w:suppressAutoHyphens/>
              <w:spacing w:after="0" w:line="23" w:lineRule="atLeast"/>
              <w:ind w:right="66"/>
              <w:rPr>
                <w:rFonts w:cs="Arial"/>
                <w:szCs w:val="20"/>
              </w:rPr>
            </w:pPr>
            <w:r w:rsidRPr="001E1C93">
              <w:rPr>
                <w:rFonts w:cs="Arial"/>
                <w:szCs w:val="20"/>
              </w:rPr>
              <w:t>5. Czy uczeń potrafi ocenić strukturę zasiewów i strukturę użytkowania gruntów zgodnie z Zasadami Wzajemnej Zgodności i Dobrą Zwykłą Praktyką Rolniczą?</w:t>
            </w:r>
          </w:p>
        </w:tc>
        <w:tc>
          <w:tcPr>
            <w:tcW w:w="3480" w:type="dxa"/>
            <w:tcBorders>
              <w:top w:val="single" w:sz="4" w:space="0" w:color="auto"/>
              <w:left w:val="single" w:sz="4" w:space="0" w:color="auto"/>
              <w:bottom w:val="single" w:sz="4" w:space="0" w:color="auto"/>
              <w:right w:val="single" w:sz="4" w:space="0" w:color="auto"/>
            </w:tcBorders>
          </w:tcPr>
          <w:p w14:paraId="65EB3561" w14:textId="77777777" w:rsidR="00A95A23" w:rsidRPr="001E1C93" w:rsidRDefault="00A95A23" w:rsidP="00C31835">
            <w:pPr>
              <w:spacing w:after="0" w:line="23" w:lineRule="atLeast"/>
              <w:ind w:left="-38"/>
              <w:rPr>
                <w:rFonts w:cs="Arial"/>
                <w:szCs w:val="20"/>
              </w:rPr>
            </w:pPr>
            <w:r w:rsidRPr="001E1C93">
              <w:rPr>
                <w:rFonts w:cs="Arial"/>
                <w:szCs w:val="20"/>
              </w:rPr>
              <w:t xml:space="preserve">1. Wyjaśnia wpływ przedplonu na właściwości stanowiska; </w:t>
            </w:r>
          </w:p>
          <w:p w14:paraId="0B6BAAC0" w14:textId="77777777" w:rsidR="00A95A23" w:rsidRPr="001E1C93" w:rsidRDefault="00A95A23" w:rsidP="00C31835">
            <w:pPr>
              <w:spacing w:after="0" w:line="23" w:lineRule="atLeast"/>
              <w:ind w:left="-38"/>
              <w:rPr>
                <w:rFonts w:cs="Arial"/>
                <w:szCs w:val="20"/>
              </w:rPr>
            </w:pPr>
            <w:r w:rsidRPr="001E1C93">
              <w:rPr>
                <w:rFonts w:cs="Arial"/>
                <w:szCs w:val="20"/>
              </w:rPr>
              <w:t xml:space="preserve">2. Ustala wymagania stanowiska do uprawy poszczególnych roślin; </w:t>
            </w:r>
          </w:p>
          <w:p w14:paraId="3C8244E4" w14:textId="77777777" w:rsidR="00A95A23" w:rsidRPr="001E1C93" w:rsidRDefault="00A95A23" w:rsidP="00C31835">
            <w:pPr>
              <w:spacing w:after="0" w:line="23" w:lineRule="atLeast"/>
              <w:ind w:left="-38"/>
              <w:rPr>
                <w:rFonts w:cs="Arial"/>
                <w:szCs w:val="20"/>
              </w:rPr>
            </w:pPr>
            <w:r w:rsidRPr="001E1C93">
              <w:rPr>
                <w:rFonts w:cs="Arial"/>
                <w:szCs w:val="20"/>
              </w:rPr>
              <w:t xml:space="preserve">3. Układa zmianowanie roślin z uwzględnieniem warunków przyrodniczych i agrotechnicznych; </w:t>
            </w:r>
          </w:p>
          <w:p w14:paraId="6C99C10F" w14:textId="77777777" w:rsidR="00A95A23" w:rsidRPr="001E1C93" w:rsidRDefault="00A95A23" w:rsidP="00C31835">
            <w:pPr>
              <w:spacing w:after="0" w:line="23" w:lineRule="atLeast"/>
              <w:rPr>
                <w:rFonts w:cs="Arial"/>
                <w:szCs w:val="20"/>
              </w:rPr>
            </w:pPr>
            <w:r w:rsidRPr="001E1C93">
              <w:rPr>
                <w:rFonts w:cs="Arial"/>
                <w:szCs w:val="20"/>
              </w:rPr>
              <w:t>4. Planuje płodozmian z uwzględnieniem Dobrej Zwykłej Praktyki Rolniczej i Zasad Wzajemnej Zgodności;</w:t>
            </w:r>
          </w:p>
          <w:p w14:paraId="61903B4F" w14:textId="77777777" w:rsidR="00A95A23" w:rsidRPr="001E1C93" w:rsidRDefault="00A95A23" w:rsidP="00C31835">
            <w:pPr>
              <w:spacing w:after="0" w:line="23" w:lineRule="atLeast"/>
              <w:rPr>
                <w:rFonts w:cs="Arial"/>
                <w:szCs w:val="20"/>
              </w:rPr>
            </w:pPr>
            <w:r w:rsidRPr="001E1C93">
              <w:rPr>
                <w:rFonts w:cs="Arial"/>
                <w:szCs w:val="20"/>
              </w:rPr>
              <w:t xml:space="preserve">5. Ustala strukturę użytkowania gruntów w gospodarstwie; </w:t>
            </w:r>
          </w:p>
          <w:p w14:paraId="75401E09" w14:textId="77777777" w:rsidR="00A95A23" w:rsidRPr="001E1C93" w:rsidRDefault="00A95A23" w:rsidP="00C31835">
            <w:pPr>
              <w:spacing w:after="0" w:line="23" w:lineRule="atLeast"/>
              <w:rPr>
                <w:rFonts w:cs="Arial"/>
                <w:szCs w:val="20"/>
              </w:rPr>
            </w:pPr>
            <w:r w:rsidRPr="001E1C93">
              <w:rPr>
                <w:rFonts w:cs="Arial"/>
                <w:szCs w:val="20"/>
              </w:rPr>
              <w:t xml:space="preserve">6. Ustala strukturę zasiewów w gospodarstwie; </w:t>
            </w:r>
          </w:p>
        </w:tc>
        <w:tc>
          <w:tcPr>
            <w:tcW w:w="2206" w:type="dxa"/>
            <w:tcBorders>
              <w:top w:val="single" w:sz="4" w:space="0" w:color="auto"/>
              <w:left w:val="single" w:sz="4" w:space="0" w:color="auto"/>
              <w:bottom w:val="single" w:sz="4" w:space="0" w:color="auto"/>
              <w:right w:val="single" w:sz="4" w:space="0" w:color="auto"/>
            </w:tcBorders>
          </w:tcPr>
          <w:p w14:paraId="37CD4564"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58EBEC90"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6DDF24F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249A94C4"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5949E61D"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030DC83F"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42C7C6F8"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1F25453D" w14:textId="77777777" w:rsidTr="001827BD">
        <w:tc>
          <w:tcPr>
            <w:tcW w:w="2504" w:type="dxa"/>
            <w:tcBorders>
              <w:top w:val="single" w:sz="4" w:space="0" w:color="auto"/>
              <w:left w:val="single" w:sz="4" w:space="0" w:color="auto"/>
              <w:bottom w:val="single" w:sz="4" w:space="0" w:color="auto"/>
              <w:right w:val="single" w:sz="4" w:space="0" w:color="auto"/>
            </w:tcBorders>
          </w:tcPr>
          <w:p w14:paraId="0D29F9C6"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Planuje nawożenie organiczne i mineralne </w:t>
            </w:r>
          </w:p>
          <w:p w14:paraId="1E5FCB1E"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a) określa metody oceny zasobności gleby w składniki pokarmowe</w:t>
            </w:r>
          </w:p>
          <w:p w14:paraId="5BFFFB7D" w14:textId="77777777" w:rsidR="00A95A23" w:rsidRPr="001E1C93" w:rsidRDefault="00A95A23" w:rsidP="00C31835">
            <w:pPr>
              <w:spacing w:after="0" w:line="23" w:lineRule="atLeast"/>
              <w:rPr>
                <w:rFonts w:cs="Arial"/>
                <w:szCs w:val="20"/>
              </w:rPr>
            </w:pPr>
            <w:r w:rsidRPr="001E1C93">
              <w:rPr>
                <w:rFonts w:eastAsia="Times New Roman" w:cs="Arial"/>
                <w:szCs w:val="20"/>
              </w:rPr>
              <w:t>b) opracowuje bilans nawożenia</w:t>
            </w:r>
          </w:p>
        </w:tc>
        <w:tc>
          <w:tcPr>
            <w:tcW w:w="4159" w:type="dxa"/>
            <w:tcBorders>
              <w:top w:val="single" w:sz="4" w:space="0" w:color="auto"/>
              <w:left w:val="single" w:sz="4" w:space="0" w:color="auto"/>
              <w:bottom w:val="single" w:sz="4" w:space="0" w:color="auto"/>
              <w:right w:val="single" w:sz="4" w:space="0" w:color="auto"/>
            </w:tcBorders>
          </w:tcPr>
          <w:p w14:paraId="065FD017" w14:textId="77777777" w:rsidR="00A95A23" w:rsidRPr="001E1C93" w:rsidRDefault="00A95A23" w:rsidP="00C31835">
            <w:pPr>
              <w:suppressAutoHyphens/>
              <w:spacing w:after="0" w:line="23" w:lineRule="atLeast"/>
              <w:ind w:right="66"/>
              <w:rPr>
                <w:rFonts w:cs="Arial"/>
                <w:szCs w:val="20"/>
              </w:rPr>
            </w:pPr>
            <w:r w:rsidRPr="001E1C93">
              <w:rPr>
                <w:rFonts w:cs="Arial"/>
                <w:szCs w:val="20"/>
              </w:rPr>
              <w:t>1. Czy uczeń potrafi wymienić zaburzenia wzrostu i rozwoju roślin związane z niedoborem składników pokarmowych?</w:t>
            </w:r>
          </w:p>
          <w:p w14:paraId="24BEC87E" w14:textId="77777777" w:rsidR="00A95A23" w:rsidRPr="001E1C93" w:rsidRDefault="00A95A23" w:rsidP="00C31835">
            <w:pPr>
              <w:suppressAutoHyphens/>
              <w:spacing w:after="0" w:line="23" w:lineRule="atLeast"/>
              <w:ind w:right="66"/>
              <w:rPr>
                <w:rFonts w:cs="Arial"/>
                <w:szCs w:val="20"/>
              </w:rPr>
            </w:pPr>
            <w:r w:rsidRPr="001E1C93">
              <w:rPr>
                <w:rFonts w:cs="Arial"/>
                <w:szCs w:val="20"/>
              </w:rPr>
              <w:t>2. Czy uczeń potrafi zaplanować nawożenie pod określone rośliny?</w:t>
            </w:r>
          </w:p>
          <w:p w14:paraId="461E3DD9" w14:textId="77777777" w:rsidR="00A95A23" w:rsidRPr="001E1C93" w:rsidRDefault="00A95A23" w:rsidP="00C31835">
            <w:pPr>
              <w:suppressAutoHyphens/>
              <w:spacing w:after="0" w:line="23" w:lineRule="atLeast"/>
              <w:ind w:right="66"/>
              <w:rPr>
                <w:rFonts w:cs="Arial"/>
                <w:szCs w:val="20"/>
              </w:rPr>
            </w:pPr>
            <w:r w:rsidRPr="001E1C93">
              <w:rPr>
                <w:rFonts w:cs="Arial"/>
                <w:szCs w:val="20"/>
              </w:rPr>
              <w:t>3. Czy uczeń zna terminy nawożenia pod określone rośliny?</w:t>
            </w:r>
          </w:p>
        </w:tc>
        <w:tc>
          <w:tcPr>
            <w:tcW w:w="3480" w:type="dxa"/>
            <w:tcBorders>
              <w:top w:val="single" w:sz="4" w:space="0" w:color="auto"/>
              <w:left w:val="single" w:sz="4" w:space="0" w:color="auto"/>
              <w:bottom w:val="single" w:sz="4" w:space="0" w:color="auto"/>
              <w:right w:val="single" w:sz="4" w:space="0" w:color="auto"/>
            </w:tcBorders>
          </w:tcPr>
          <w:p w14:paraId="113790E4" w14:textId="77777777" w:rsidR="00A95A23" w:rsidRPr="001E1C93" w:rsidRDefault="00A95A23" w:rsidP="00C31835">
            <w:pPr>
              <w:spacing w:after="0" w:line="23" w:lineRule="atLeast"/>
              <w:rPr>
                <w:rFonts w:cs="Arial"/>
                <w:szCs w:val="20"/>
              </w:rPr>
            </w:pPr>
            <w:r w:rsidRPr="001E1C93">
              <w:rPr>
                <w:rFonts w:cs="Arial"/>
                <w:szCs w:val="20"/>
              </w:rPr>
              <w:t xml:space="preserve">1. Rozpoznaje zaburzenia wzrostu i rozwoju roślin wynikające z niedoboru składników mineralnych </w:t>
            </w:r>
          </w:p>
          <w:p w14:paraId="1BBE3340" w14:textId="77777777" w:rsidR="00A95A23" w:rsidRPr="001E1C93" w:rsidRDefault="00A95A23" w:rsidP="00C31835">
            <w:pPr>
              <w:spacing w:after="0" w:line="23" w:lineRule="atLeast"/>
              <w:rPr>
                <w:rFonts w:cs="Arial"/>
                <w:szCs w:val="20"/>
              </w:rPr>
            </w:pPr>
            <w:r w:rsidRPr="001E1C93">
              <w:rPr>
                <w:rFonts w:cs="Arial"/>
                <w:szCs w:val="20"/>
              </w:rPr>
              <w:t xml:space="preserve">2. Ustala zasobność mineralną gleb </w:t>
            </w:r>
          </w:p>
          <w:p w14:paraId="6AC0EF78" w14:textId="77777777" w:rsidR="00A95A23" w:rsidRPr="001E1C93" w:rsidRDefault="00A95A23" w:rsidP="00C31835">
            <w:pPr>
              <w:spacing w:after="0" w:line="23" w:lineRule="atLeast"/>
              <w:rPr>
                <w:rFonts w:cs="Arial"/>
                <w:szCs w:val="20"/>
              </w:rPr>
            </w:pPr>
            <w:r w:rsidRPr="001E1C93">
              <w:rPr>
                <w:rFonts w:cs="Arial"/>
                <w:szCs w:val="20"/>
              </w:rPr>
              <w:t xml:space="preserve">3. Planuje nawożenie z uwzględnieniem plonu i zasobności gleb </w:t>
            </w:r>
          </w:p>
          <w:p w14:paraId="06AFCAE7" w14:textId="77777777" w:rsidR="00A95A23" w:rsidRPr="001E1C93" w:rsidRDefault="00A95A23" w:rsidP="00C31835">
            <w:pPr>
              <w:suppressAutoHyphens/>
              <w:spacing w:after="0" w:line="23" w:lineRule="atLeast"/>
              <w:ind w:right="66"/>
              <w:rPr>
                <w:rFonts w:cs="Arial"/>
                <w:szCs w:val="20"/>
              </w:rPr>
            </w:pPr>
            <w:r w:rsidRPr="001E1C93">
              <w:rPr>
                <w:rFonts w:cs="Arial"/>
                <w:szCs w:val="20"/>
              </w:rPr>
              <w:t>4. Ustala dawkę i termin nawożenia</w:t>
            </w:r>
          </w:p>
        </w:tc>
        <w:tc>
          <w:tcPr>
            <w:tcW w:w="2206" w:type="dxa"/>
            <w:tcBorders>
              <w:top w:val="single" w:sz="4" w:space="0" w:color="auto"/>
              <w:left w:val="single" w:sz="4" w:space="0" w:color="auto"/>
              <w:bottom w:val="single" w:sz="4" w:space="0" w:color="auto"/>
              <w:right w:val="single" w:sz="4" w:space="0" w:color="auto"/>
            </w:tcBorders>
          </w:tcPr>
          <w:p w14:paraId="2107C082"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417104B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27CF5B0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58E4780E"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4FDEA0BA"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2AC8F223"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79FDF823"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79204097" w14:textId="77777777" w:rsidTr="001827BD">
        <w:tc>
          <w:tcPr>
            <w:tcW w:w="2504" w:type="dxa"/>
            <w:tcBorders>
              <w:top w:val="single" w:sz="4" w:space="0" w:color="auto"/>
              <w:left w:val="single" w:sz="4" w:space="0" w:color="auto"/>
              <w:bottom w:val="single" w:sz="4" w:space="0" w:color="auto"/>
              <w:right w:val="single" w:sz="4" w:space="0" w:color="auto"/>
            </w:tcBorders>
          </w:tcPr>
          <w:p w14:paraId="296D0061" w14:textId="3FCC09D0" w:rsidR="00A95A23" w:rsidRPr="001E1C93" w:rsidRDefault="00A95A23" w:rsidP="00C31835">
            <w:pPr>
              <w:spacing w:after="0" w:line="23" w:lineRule="atLeast"/>
              <w:rPr>
                <w:rFonts w:eastAsia="Times New Roman" w:cs="Arial"/>
                <w:szCs w:val="20"/>
              </w:rPr>
            </w:pPr>
            <w:r w:rsidRPr="001E1C93">
              <w:rPr>
                <w:rFonts w:eastAsia="Times New Roman" w:cs="Arial"/>
                <w:szCs w:val="20"/>
              </w:rPr>
              <w:t>Rozpoznaje choroby, szkodn</w:t>
            </w:r>
            <w:r w:rsidR="00C31835" w:rsidRPr="001E1C93">
              <w:rPr>
                <w:rFonts w:eastAsia="Times New Roman" w:cs="Arial"/>
                <w:szCs w:val="20"/>
              </w:rPr>
              <w:t xml:space="preserve">iki i chwasty roślin uprawnych </w:t>
            </w:r>
          </w:p>
        </w:tc>
        <w:tc>
          <w:tcPr>
            <w:tcW w:w="4159" w:type="dxa"/>
            <w:tcBorders>
              <w:top w:val="single" w:sz="4" w:space="0" w:color="auto"/>
              <w:left w:val="single" w:sz="4" w:space="0" w:color="auto"/>
              <w:bottom w:val="single" w:sz="4" w:space="0" w:color="auto"/>
              <w:right w:val="single" w:sz="4" w:space="0" w:color="auto"/>
            </w:tcBorders>
          </w:tcPr>
          <w:p w14:paraId="55B4566A"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Czy uczeń potrafi scharakteryzować choroby roślin?</w:t>
            </w:r>
          </w:p>
          <w:p w14:paraId="0263FDCC"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2. Czy uczeń potrafi rozpoznać szkodniki roślin na podstawie uszkodzeń roślin?</w:t>
            </w:r>
          </w:p>
          <w:p w14:paraId="510C340E"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3. Czy uczeń potrafi rozpoznać chwasty w uprawie polowej w różnych fazach rozwojowych?</w:t>
            </w:r>
          </w:p>
          <w:p w14:paraId="5C35D8B9" w14:textId="77777777" w:rsidR="00A95A23" w:rsidRPr="001E1C93" w:rsidRDefault="00A95A23" w:rsidP="00C31835">
            <w:pPr>
              <w:spacing w:after="0" w:line="23" w:lineRule="atLeast"/>
              <w:rPr>
                <w:rFonts w:eastAsia="Times New Roman" w:cs="Arial"/>
                <w:szCs w:val="20"/>
              </w:rPr>
            </w:pPr>
          </w:p>
          <w:p w14:paraId="18C827AC" w14:textId="77777777" w:rsidR="00A95A23" w:rsidRPr="001E1C93" w:rsidRDefault="00A95A23" w:rsidP="00C31835">
            <w:pPr>
              <w:spacing w:after="0" w:line="23" w:lineRule="atLeast"/>
              <w:rPr>
                <w:rFonts w:eastAsia="Times New Roman" w:cs="Arial"/>
                <w:szCs w:val="20"/>
              </w:rPr>
            </w:pPr>
          </w:p>
        </w:tc>
        <w:tc>
          <w:tcPr>
            <w:tcW w:w="3480" w:type="dxa"/>
            <w:tcBorders>
              <w:top w:val="single" w:sz="4" w:space="0" w:color="auto"/>
              <w:left w:val="single" w:sz="4" w:space="0" w:color="auto"/>
              <w:bottom w:val="single" w:sz="4" w:space="0" w:color="auto"/>
              <w:right w:val="single" w:sz="4" w:space="0" w:color="auto"/>
            </w:tcBorders>
          </w:tcPr>
          <w:p w14:paraId="51A6ABA1"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Rozróżnia choroby roślin; </w:t>
            </w:r>
          </w:p>
          <w:p w14:paraId="02131788"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Rozróżnia szkodniki roślin; </w:t>
            </w:r>
          </w:p>
          <w:p w14:paraId="317A804B"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Rozróżnia chwasty w uprawach roślin; </w:t>
            </w:r>
          </w:p>
          <w:p w14:paraId="43988674"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4. Określa zmiany w morfologii roślin świadczące o występowaniu chorób; </w:t>
            </w:r>
          </w:p>
          <w:p w14:paraId="4D6AEC60"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5. Określa zmiany w morfologii roślin świadczące o występowaniu szkodników; </w:t>
            </w:r>
          </w:p>
        </w:tc>
        <w:tc>
          <w:tcPr>
            <w:tcW w:w="2206" w:type="dxa"/>
            <w:tcBorders>
              <w:top w:val="single" w:sz="4" w:space="0" w:color="auto"/>
              <w:left w:val="single" w:sz="4" w:space="0" w:color="auto"/>
              <w:bottom w:val="single" w:sz="4" w:space="0" w:color="auto"/>
              <w:right w:val="single" w:sz="4" w:space="0" w:color="auto"/>
            </w:tcBorders>
          </w:tcPr>
          <w:p w14:paraId="19FB0FB8"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4F96CE73"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677AEBFD"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71BC3D6C"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5D8D4361"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0F5ED6DA"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44653147"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4CC2838B" w14:textId="77777777" w:rsidTr="001827BD">
        <w:tc>
          <w:tcPr>
            <w:tcW w:w="2504" w:type="dxa"/>
            <w:tcBorders>
              <w:top w:val="single" w:sz="4" w:space="0" w:color="auto"/>
              <w:left w:val="single" w:sz="4" w:space="0" w:color="auto"/>
              <w:bottom w:val="single" w:sz="4" w:space="0" w:color="auto"/>
              <w:right w:val="single" w:sz="4" w:space="0" w:color="auto"/>
            </w:tcBorders>
          </w:tcPr>
          <w:p w14:paraId="4FB14598" w14:textId="711DE0B4"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Dobiera metody i środki stosowane w </w:t>
            </w:r>
            <w:r w:rsidR="00C31835" w:rsidRPr="001E1C93">
              <w:rPr>
                <w:rFonts w:eastAsia="Times New Roman" w:cs="Arial"/>
                <w:szCs w:val="20"/>
              </w:rPr>
              <w:t xml:space="preserve">chemicznej ochronie roślin </w:t>
            </w:r>
          </w:p>
        </w:tc>
        <w:tc>
          <w:tcPr>
            <w:tcW w:w="4159" w:type="dxa"/>
            <w:tcBorders>
              <w:top w:val="single" w:sz="4" w:space="0" w:color="auto"/>
              <w:left w:val="single" w:sz="4" w:space="0" w:color="auto"/>
              <w:bottom w:val="single" w:sz="4" w:space="0" w:color="auto"/>
              <w:right w:val="single" w:sz="4" w:space="0" w:color="auto"/>
            </w:tcBorders>
          </w:tcPr>
          <w:p w14:paraId="5EC7AF82"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Czy uczeń zna klasyfikację środków chemicznych?</w:t>
            </w:r>
          </w:p>
          <w:p w14:paraId="2DA4FF85"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2. Czy uczeń potrafi dobrać środek chemiczny do zwalczania określonych patogenów?</w:t>
            </w:r>
          </w:p>
          <w:p w14:paraId="3969C700" w14:textId="6EA3F5AC" w:rsidR="00A95A23" w:rsidRPr="001E1C93" w:rsidRDefault="00A95A23" w:rsidP="00C31835">
            <w:pPr>
              <w:spacing w:after="0" w:line="23" w:lineRule="atLeast"/>
              <w:rPr>
                <w:rFonts w:eastAsia="Times New Roman" w:cs="Arial"/>
                <w:szCs w:val="20"/>
              </w:rPr>
            </w:pPr>
            <w:r w:rsidRPr="001E1C93">
              <w:rPr>
                <w:rFonts w:eastAsia="Times New Roman" w:cs="Arial"/>
                <w:szCs w:val="20"/>
              </w:rPr>
              <w:t>3. Czy uczeń potrafi zaplanować ochron</w:t>
            </w:r>
            <w:r w:rsidR="00C31835" w:rsidRPr="001E1C93">
              <w:rPr>
                <w:rFonts w:eastAsia="Times New Roman" w:cs="Arial"/>
                <w:szCs w:val="20"/>
              </w:rPr>
              <w:t>ę określonych roślin uprawnych?</w:t>
            </w:r>
          </w:p>
        </w:tc>
        <w:tc>
          <w:tcPr>
            <w:tcW w:w="3480" w:type="dxa"/>
            <w:tcBorders>
              <w:top w:val="single" w:sz="4" w:space="0" w:color="auto"/>
              <w:left w:val="single" w:sz="4" w:space="0" w:color="auto"/>
              <w:bottom w:val="single" w:sz="4" w:space="0" w:color="auto"/>
              <w:right w:val="single" w:sz="4" w:space="0" w:color="auto"/>
            </w:tcBorders>
          </w:tcPr>
          <w:p w14:paraId="2A041B66"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Klasyfikuje chemiczne środki ochrony roślin; </w:t>
            </w:r>
          </w:p>
          <w:p w14:paraId="7A9BEE12"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Określa zastosowanie chemicznych środków ochrony roślin; </w:t>
            </w:r>
          </w:p>
          <w:p w14:paraId="4B091675"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Ustala dawkę środka w zależności od stanu plantacji; </w:t>
            </w:r>
          </w:p>
          <w:p w14:paraId="36AF7254"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4. Planuje zabiegi chemicznej ochrony roślin; </w:t>
            </w:r>
          </w:p>
        </w:tc>
        <w:tc>
          <w:tcPr>
            <w:tcW w:w="2206" w:type="dxa"/>
            <w:tcBorders>
              <w:top w:val="single" w:sz="4" w:space="0" w:color="auto"/>
              <w:left w:val="single" w:sz="4" w:space="0" w:color="auto"/>
              <w:bottom w:val="single" w:sz="4" w:space="0" w:color="auto"/>
              <w:right w:val="single" w:sz="4" w:space="0" w:color="auto"/>
            </w:tcBorders>
          </w:tcPr>
          <w:p w14:paraId="03C1C29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3B536FBA"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0AF20DFD"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030F471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7C278004"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26715EA"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17C0712D"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56908804" w14:textId="77777777" w:rsidTr="001827BD">
        <w:tc>
          <w:tcPr>
            <w:tcW w:w="2504" w:type="dxa"/>
            <w:tcBorders>
              <w:top w:val="single" w:sz="4" w:space="0" w:color="auto"/>
              <w:left w:val="single" w:sz="4" w:space="0" w:color="auto"/>
              <w:bottom w:val="single" w:sz="4" w:space="0" w:color="auto"/>
              <w:right w:val="single" w:sz="4" w:space="0" w:color="auto"/>
            </w:tcBorders>
          </w:tcPr>
          <w:p w14:paraId="5D3D4E2D" w14:textId="77777777" w:rsidR="00A95A23" w:rsidRPr="001E1C93" w:rsidRDefault="00A95A23" w:rsidP="00C31835">
            <w:pPr>
              <w:pStyle w:val="Akapitzlist"/>
              <w:spacing w:line="23" w:lineRule="atLeast"/>
              <w:ind w:left="13"/>
              <w:rPr>
                <w:rFonts w:eastAsia="Times New Roman" w:cs="Arial"/>
                <w:szCs w:val="20"/>
              </w:rPr>
            </w:pPr>
            <w:r w:rsidRPr="001E1C93">
              <w:rPr>
                <w:rFonts w:eastAsia="Times New Roman" w:cs="Arial"/>
                <w:szCs w:val="20"/>
              </w:rPr>
              <w:t xml:space="preserve">Prowadzi gospodarkę paszową w produkcji zwierzęcej </w:t>
            </w:r>
          </w:p>
          <w:p w14:paraId="13ECF6A8" w14:textId="77777777" w:rsidR="00A95A23" w:rsidRPr="001E1C93" w:rsidRDefault="00A95A23" w:rsidP="00C31835">
            <w:pPr>
              <w:spacing w:after="0" w:line="23" w:lineRule="atLeast"/>
              <w:rPr>
                <w:rFonts w:eastAsia="Times New Roman" w:cs="Arial"/>
                <w:szCs w:val="20"/>
              </w:rPr>
            </w:pPr>
          </w:p>
        </w:tc>
        <w:tc>
          <w:tcPr>
            <w:tcW w:w="4159" w:type="dxa"/>
            <w:tcBorders>
              <w:top w:val="single" w:sz="4" w:space="0" w:color="auto"/>
              <w:left w:val="single" w:sz="4" w:space="0" w:color="auto"/>
              <w:bottom w:val="single" w:sz="4" w:space="0" w:color="auto"/>
              <w:right w:val="single" w:sz="4" w:space="0" w:color="auto"/>
            </w:tcBorders>
          </w:tcPr>
          <w:p w14:paraId="04BF4A80"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Czy uczeń potrafi zaplanować preliminarz pasz?</w:t>
            </w:r>
          </w:p>
          <w:p w14:paraId="3999BE35"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2. Czy uczeń potrafi przygotować pasze do skarmiania?</w:t>
            </w:r>
          </w:p>
        </w:tc>
        <w:tc>
          <w:tcPr>
            <w:tcW w:w="3480" w:type="dxa"/>
            <w:tcBorders>
              <w:top w:val="single" w:sz="4" w:space="0" w:color="auto"/>
              <w:left w:val="single" w:sz="4" w:space="0" w:color="auto"/>
              <w:bottom w:val="single" w:sz="4" w:space="0" w:color="auto"/>
              <w:right w:val="single" w:sz="4" w:space="0" w:color="auto"/>
            </w:tcBorders>
          </w:tcPr>
          <w:p w14:paraId="5A22C973"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Określa warunki przechowywania pasz; </w:t>
            </w:r>
          </w:p>
          <w:p w14:paraId="03972496"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Oblicza powierzchnię magazynową potrzebną do przechowywania pasz; </w:t>
            </w:r>
          </w:p>
          <w:p w14:paraId="58633FDE"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Oblicza zapotrzebowanie na pasze dla określonego stanu zwierząt w gospodarstwie; </w:t>
            </w:r>
          </w:p>
          <w:p w14:paraId="72961C62"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4. Planuje powierzchnię paszową do produkcji pasz w gospodarstwie; </w:t>
            </w:r>
          </w:p>
          <w:p w14:paraId="03CBDBA8"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5. Dobiera składniki do przygotowania pasz dla zwierząt z uwzględnieniem kierunku produkcji; </w:t>
            </w:r>
          </w:p>
          <w:p w14:paraId="3EB67FD7"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6. Przygotowuje pasze do skarmiania z uwzględnieniem kierunku produkcji, gatunku oraz grupy technologicznej zwierząt; </w:t>
            </w:r>
          </w:p>
        </w:tc>
        <w:tc>
          <w:tcPr>
            <w:tcW w:w="2206" w:type="dxa"/>
            <w:tcBorders>
              <w:top w:val="single" w:sz="4" w:space="0" w:color="auto"/>
              <w:left w:val="single" w:sz="4" w:space="0" w:color="auto"/>
              <w:bottom w:val="single" w:sz="4" w:space="0" w:color="auto"/>
              <w:right w:val="single" w:sz="4" w:space="0" w:color="auto"/>
            </w:tcBorders>
          </w:tcPr>
          <w:p w14:paraId="7A5343B4"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6759401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65FD456A"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405CEC25"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47DC0BDA"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5FBF7DD0"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504A89AD"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2AFD71E1" w14:textId="77777777" w:rsidTr="001827BD">
        <w:tc>
          <w:tcPr>
            <w:tcW w:w="2504" w:type="dxa"/>
            <w:tcBorders>
              <w:top w:val="single" w:sz="4" w:space="0" w:color="auto"/>
              <w:left w:val="single" w:sz="4" w:space="0" w:color="auto"/>
              <w:bottom w:val="single" w:sz="4" w:space="0" w:color="auto"/>
              <w:right w:val="single" w:sz="4" w:space="0" w:color="auto"/>
            </w:tcBorders>
          </w:tcPr>
          <w:p w14:paraId="01BED6F3" w14:textId="77777777" w:rsidR="00A95A23" w:rsidRPr="001E1C93" w:rsidRDefault="00A95A23" w:rsidP="00C31835">
            <w:pPr>
              <w:pStyle w:val="Akapitzlist"/>
              <w:spacing w:line="23" w:lineRule="atLeast"/>
              <w:ind w:left="13"/>
              <w:rPr>
                <w:rFonts w:eastAsia="Times New Roman" w:cs="Arial"/>
                <w:szCs w:val="20"/>
              </w:rPr>
            </w:pPr>
            <w:r w:rsidRPr="001E1C93">
              <w:rPr>
                <w:rFonts w:eastAsia="Times New Roman" w:cs="Arial"/>
                <w:szCs w:val="20"/>
              </w:rPr>
              <w:t xml:space="preserve">Analizuje wpływ żywienia zwierząt gospodarskich na wyniki produkcyjne i ekonomiczne </w:t>
            </w:r>
          </w:p>
          <w:p w14:paraId="34961C1B" w14:textId="77777777" w:rsidR="00A95A23" w:rsidRPr="001E1C93" w:rsidRDefault="00A95A23" w:rsidP="00C31835">
            <w:pPr>
              <w:spacing w:after="0" w:line="23" w:lineRule="atLeast"/>
              <w:rPr>
                <w:rFonts w:eastAsia="Times New Roman" w:cs="Arial"/>
                <w:szCs w:val="20"/>
              </w:rPr>
            </w:pPr>
          </w:p>
        </w:tc>
        <w:tc>
          <w:tcPr>
            <w:tcW w:w="4159" w:type="dxa"/>
            <w:tcBorders>
              <w:top w:val="single" w:sz="4" w:space="0" w:color="auto"/>
              <w:left w:val="single" w:sz="4" w:space="0" w:color="auto"/>
              <w:bottom w:val="single" w:sz="4" w:space="0" w:color="auto"/>
              <w:right w:val="single" w:sz="4" w:space="0" w:color="auto"/>
            </w:tcBorders>
          </w:tcPr>
          <w:p w14:paraId="7DC1074E"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Czy uczeń zna czynniki określające dzienne zapotrzebowanie</w:t>
            </w:r>
          </w:p>
          <w:p w14:paraId="714230D2"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2. Czy uczeń potrafi zaplanować dawkę żywieniową dla poszczególnych gatunków zwierząt?</w:t>
            </w:r>
          </w:p>
          <w:p w14:paraId="1357E14D"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3. Czy uczeń zna zasady racjonalnego żywienia zwierząt?</w:t>
            </w:r>
          </w:p>
          <w:p w14:paraId="2D6B07F0" w14:textId="77777777" w:rsidR="00A95A23" w:rsidRPr="001E1C93" w:rsidRDefault="00A95A23" w:rsidP="00C31835">
            <w:pPr>
              <w:spacing w:after="0" w:line="23" w:lineRule="atLeast"/>
              <w:rPr>
                <w:rFonts w:eastAsia="Times New Roman" w:cs="Arial"/>
                <w:szCs w:val="20"/>
              </w:rPr>
            </w:pPr>
          </w:p>
        </w:tc>
        <w:tc>
          <w:tcPr>
            <w:tcW w:w="3480" w:type="dxa"/>
            <w:tcBorders>
              <w:top w:val="single" w:sz="4" w:space="0" w:color="auto"/>
              <w:left w:val="single" w:sz="4" w:space="0" w:color="auto"/>
              <w:bottom w:val="single" w:sz="4" w:space="0" w:color="auto"/>
              <w:right w:val="single" w:sz="4" w:space="0" w:color="auto"/>
            </w:tcBorders>
          </w:tcPr>
          <w:p w14:paraId="7E1C482B"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Określa czynniki wpływające na dzienne zapotrzebowanie paszy; </w:t>
            </w:r>
          </w:p>
          <w:p w14:paraId="1E098C7D" w14:textId="77777777" w:rsidR="00A95A23" w:rsidRPr="001E1C93" w:rsidRDefault="00A95A23" w:rsidP="00C31835">
            <w:pPr>
              <w:suppressAutoHyphens/>
              <w:spacing w:after="0" w:line="23" w:lineRule="atLeast"/>
              <w:ind w:right="66"/>
              <w:rPr>
                <w:rFonts w:eastAsia="Times New Roman" w:cs="Arial"/>
                <w:szCs w:val="20"/>
              </w:rPr>
            </w:pPr>
            <w:r w:rsidRPr="001E1C93">
              <w:rPr>
                <w:rFonts w:eastAsia="Times New Roman" w:cs="Arial"/>
                <w:szCs w:val="20"/>
              </w:rPr>
              <w:t xml:space="preserve">2. Oblicza dzienne dawki paszy w żywieniu zwierząt; </w:t>
            </w:r>
          </w:p>
          <w:p w14:paraId="6F5F5C6B" w14:textId="77777777" w:rsidR="00A95A23" w:rsidRPr="001E1C93" w:rsidRDefault="00A95A23" w:rsidP="00C31835">
            <w:pPr>
              <w:suppressAutoHyphens/>
              <w:spacing w:after="0" w:line="23" w:lineRule="atLeast"/>
              <w:ind w:right="66"/>
              <w:rPr>
                <w:rFonts w:cs="Arial"/>
                <w:szCs w:val="20"/>
              </w:rPr>
            </w:pPr>
            <w:r w:rsidRPr="001E1C93">
              <w:rPr>
                <w:rFonts w:cs="Arial"/>
                <w:bCs/>
                <w:szCs w:val="20"/>
              </w:rPr>
              <w:t>3. Szacuje korzyści ekonomiczne wynikające z racjonalnego żywienia zwierząt</w:t>
            </w:r>
          </w:p>
        </w:tc>
        <w:tc>
          <w:tcPr>
            <w:tcW w:w="2206" w:type="dxa"/>
            <w:tcBorders>
              <w:top w:val="single" w:sz="4" w:space="0" w:color="auto"/>
              <w:left w:val="single" w:sz="4" w:space="0" w:color="auto"/>
              <w:bottom w:val="single" w:sz="4" w:space="0" w:color="auto"/>
              <w:right w:val="single" w:sz="4" w:space="0" w:color="auto"/>
            </w:tcBorders>
          </w:tcPr>
          <w:p w14:paraId="386959E0"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3CA9BA85"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5665597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0926A35F"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2A562544"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45E06C8E"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4DB16F08"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7B805677" w14:textId="77777777" w:rsidTr="001827BD">
        <w:tc>
          <w:tcPr>
            <w:tcW w:w="2504" w:type="dxa"/>
            <w:tcBorders>
              <w:top w:val="single" w:sz="4" w:space="0" w:color="auto"/>
              <w:left w:val="single" w:sz="4" w:space="0" w:color="auto"/>
              <w:bottom w:val="single" w:sz="4" w:space="0" w:color="auto"/>
              <w:right w:val="single" w:sz="4" w:space="0" w:color="auto"/>
            </w:tcBorders>
          </w:tcPr>
          <w:p w14:paraId="580694C3" w14:textId="77777777" w:rsidR="00A95A23" w:rsidRPr="001E1C93" w:rsidRDefault="00A95A23" w:rsidP="00C31835">
            <w:pPr>
              <w:pStyle w:val="Akapitzlist"/>
              <w:spacing w:line="23" w:lineRule="atLeast"/>
              <w:ind w:left="13"/>
              <w:rPr>
                <w:rFonts w:eastAsia="Times New Roman" w:cs="Arial"/>
                <w:szCs w:val="20"/>
              </w:rPr>
            </w:pPr>
            <w:r w:rsidRPr="001E1C93">
              <w:rPr>
                <w:rFonts w:eastAsia="Times New Roman" w:cs="Arial"/>
                <w:szCs w:val="20"/>
              </w:rPr>
              <w:t xml:space="preserve">Dobiera technologie chowu zwierząt gospodarskich </w:t>
            </w:r>
          </w:p>
        </w:tc>
        <w:tc>
          <w:tcPr>
            <w:tcW w:w="4159" w:type="dxa"/>
            <w:tcBorders>
              <w:top w:val="single" w:sz="4" w:space="0" w:color="auto"/>
              <w:left w:val="single" w:sz="4" w:space="0" w:color="auto"/>
              <w:bottom w:val="single" w:sz="4" w:space="0" w:color="auto"/>
              <w:right w:val="single" w:sz="4" w:space="0" w:color="auto"/>
            </w:tcBorders>
          </w:tcPr>
          <w:p w14:paraId="0F85D662" w14:textId="77777777" w:rsidR="00A95A23" w:rsidRPr="001E1C93" w:rsidRDefault="00A95A23" w:rsidP="00C31835">
            <w:pPr>
              <w:spacing w:after="0" w:line="23" w:lineRule="atLeast"/>
              <w:rPr>
                <w:rFonts w:cs="Arial"/>
                <w:bCs/>
                <w:szCs w:val="20"/>
              </w:rPr>
            </w:pPr>
            <w:r w:rsidRPr="001E1C93">
              <w:rPr>
                <w:rFonts w:cs="Arial"/>
                <w:bCs/>
                <w:szCs w:val="20"/>
              </w:rPr>
              <w:t>1. Czy uczeń potrafi scharakteryzować poszczególne technologie w chowie bydła?</w:t>
            </w:r>
          </w:p>
          <w:p w14:paraId="1C7E2367" w14:textId="77777777" w:rsidR="00A95A23" w:rsidRPr="001E1C93" w:rsidRDefault="00A95A23" w:rsidP="00C31835">
            <w:pPr>
              <w:spacing w:after="0" w:line="23" w:lineRule="atLeast"/>
              <w:rPr>
                <w:rFonts w:cs="Arial"/>
                <w:bCs/>
                <w:szCs w:val="20"/>
              </w:rPr>
            </w:pPr>
            <w:r w:rsidRPr="001E1C93">
              <w:rPr>
                <w:rFonts w:cs="Arial"/>
                <w:bCs/>
                <w:szCs w:val="20"/>
              </w:rPr>
              <w:t>2. Czy uczeń potrafi scharakteryzować poszczególne technologie w chowie trzody chlewnej?</w:t>
            </w:r>
          </w:p>
          <w:p w14:paraId="2E20E9EE" w14:textId="77777777" w:rsidR="00A95A23" w:rsidRPr="001E1C93" w:rsidRDefault="00A95A23" w:rsidP="00C31835">
            <w:pPr>
              <w:spacing w:after="0" w:line="23" w:lineRule="atLeast"/>
              <w:rPr>
                <w:rFonts w:cs="Arial"/>
                <w:bCs/>
                <w:szCs w:val="20"/>
                <w:highlight w:val="yellow"/>
              </w:rPr>
            </w:pPr>
            <w:r w:rsidRPr="001E1C93">
              <w:rPr>
                <w:rFonts w:cs="Arial"/>
                <w:bCs/>
                <w:szCs w:val="20"/>
              </w:rPr>
              <w:t>3. Czy uczeń potrafi scharakteryzować poszczególne technologie w chowie drobiu?</w:t>
            </w:r>
          </w:p>
        </w:tc>
        <w:tc>
          <w:tcPr>
            <w:tcW w:w="3480" w:type="dxa"/>
            <w:tcBorders>
              <w:top w:val="single" w:sz="4" w:space="0" w:color="auto"/>
              <w:left w:val="single" w:sz="4" w:space="0" w:color="auto"/>
              <w:bottom w:val="single" w:sz="4" w:space="0" w:color="auto"/>
              <w:right w:val="single" w:sz="4" w:space="0" w:color="auto"/>
            </w:tcBorders>
          </w:tcPr>
          <w:p w14:paraId="3FBB1C30"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Określa cechy użytkowe zwierząt w poszczególnych technologiach produkcji; </w:t>
            </w:r>
          </w:p>
          <w:p w14:paraId="08353748"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Dobiera technologie do chowu bydła; </w:t>
            </w:r>
          </w:p>
          <w:p w14:paraId="7C967076"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Dobiera technologie do chowu trzody chlewnej; </w:t>
            </w:r>
          </w:p>
          <w:p w14:paraId="32655E9F"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4. Dobiera technologie do chowu drobiu; </w:t>
            </w:r>
          </w:p>
        </w:tc>
        <w:tc>
          <w:tcPr>
            <w:tcW w:w="2206" w:type="dxa"/>
            <w:tcBorders>
              <w:top w:val="single" w:sz="4" w:space="0" w:color="auto"/>
              <w:left w:val="single" w:sz="4" w:space="0" w:color="auto"/>
              <w:bottom w:val="single" w:sz="4" w:space="0" w:color="auto"/>
              <w:right w:val="single" w:sz="4" w:space="0" w:color="auto"/>
            </w:tcBorders>
          </w:tcPr>
          <w:p w14:paraId="75EBC80F"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Testy wiedzy i umiejętności </w:t>
            </w:r>
          </w:p>
          <w:p w14:paraId="7166E088"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12C0AFA1"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051E6E76"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 na koniec okresu kształcenia</w:t>
            </w:r>
          </w:p>
        </w:tc>
      </w:tr>
      <w:tr w:rsidR="00A95A23" w:rsidRPr="00AF31D5" w14:paraId="22F7C6AA" w14:textId="77777777" w:rsidTr="001827BD">
        <w:tc>
          <w:tcPr>
            <w:tcW w:w="2504" w:type="dxa"/>
            <w:tcBorders>
              <w:top w:val="single" w:sz="4" w:space="0" w:color="auto"/>
              <w:left w:val="single" w:sz="4" w:space="0" w:color="auto"/>
              <w:bottom w:val="single" w:sz="4" w:space="0" w:color="auto"/>
              <w:right w:val="single" w:sz="4" w:space="0" w:color="auto"/>
            </w:tcBorders>
          </w:tcPr>
          <w:p w14:paraId="05821CE1" w14:textId="77777777" w:rsidR="00A95A23" w:rsidRPr="001E1C93" w:rsidRDefault="00A95A23" w:rsidP="00C31835">
            <w:pPr>
              <w:pStyle w:val="Akapitzlist"/>
              <w:spacing w:line="23" w:lineRule="atLeast"/>
              <w:ind w:left="13"/>
              <w:rPr>
                <w:rFonts w:eastAsia="Times New Roman" w:cs="Arial"/>
                <w:szCs w:val="20"/>
              </w:rPr>
            </w:pPr>
            <w:r w:rsidRPr="001E1C93">
              <w:rPr>
                <w:rFonts w:eastAsia="Times New Roman" w:cs="Arial"/>
                <w:szCs w:val="20"/>
              </w:rPr>
              <w:t xml:space="preserve">Dobiera środki techniczne do prac w produkcji zwierzęcej </w:t>
            </w:r>
          </w:p>
          <w:p w14:paraId="22CAC01F" w14:textId="77777777" w:rsidR="00A95A23" w:rsidRPr="001E1C93" w:rsidRDefault="00A95A23" w:rsidP="00C31835">
            <w:pPr>
              <w:spacing w:after="0" w:line="23" w:lineRule="atLeast"/>
              <w:rPr>
                <w:rFonts w:eastAsia="Times New Roman" w:cs="Arial"/>
                <w:szCs w:val="20"/>
              </w:rPr>
            </w:pPr>
          </w:p>
        </w:tc>
        <w:tc>
          <w:tcPr>
            <w:tcW w:w="4159" w:type="dxa"/>
            <w:tcBorders>
              <w:top w:val="single" w:sz="4" w:space="0" w:color="auto"/>
              <w:left w:val="single" w:sz="4" w:space="0" w:color="auto"/>
              <w:bottom w:val="single" w:sz="4" w:space="0" w:color="auto"/>
              <w:right w:val="single" w:sz="4" w:space="0" w:color="auto"/>
            </w:tcBorders>
          </w:tcPr>
          <w:p w14:paraId="57393835"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Czy uczeń zna zasady doboru narzędzi i urządzeń stosowanych w różnych technologiach produkcji zwierzęcej? </w:t>
            </w:r>
          </w:p>
          <w:p w14:paraId="492E2604"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2. Czy uczeń potrafi scharakteryzować narzędzia i maszyny stosowane w produkcji zwierzęcej?</w:t>
            </w:r>
          </w:p>
        </w:tc>
        <w:tc>
          <w:tcPr>
            <w:tcW w:w="3480" w:type="dxa"/>
            <w:tcBorders>
              <w:top w:val="single" w:sz="4" w:space="0" w:color="auto"/>
              <w:left w:val="single" w:sz="4" w:space="0" w:color="auto"/>
              <w:bottom w:val="single" w:sz="4" w:space="0" w:color="auto"/>
              <w:right w:val="single" w:sz="4" w:space="0" w:color="auto"/>
            </w:tcBorders>
          </w:tcPr>
          <w:p w14:paraId="0A753C5A"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Dobiera narzędzia i urządzenia stosowane w różnych technologiach produkcji zwierzęcej; </w:t>
            </w:r>
          </w:p>
          <w:p w14:paraId="4E98F474"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Dobiera maszyny stosowane w różnych technologiach produkcji zwierzęcej; </w:t>
            </w:r>
          </w:p>
        </w:tc>
        <w:tc>
          <w:tcPr>
            <w:tcW w:w="2206" w:type="dxa"/>
            <w:tcBorders>
              <w:top w:val="single" w:sz="4" w:space="0" w:color="auto"/>
              <w:left w:val="single" w:sz="4" w:space="0" w:color="auto"/>
              <w:bottom w:val="single" w:sz="4" w:space="0" w:color="auto"/>
              <w:right w:val="single" w:sz="4" w:space="0" w:color="auto"/>
            </w:tcBorders>
          </w:tcPr>
          <w:p w14:paraId="5CE6E2FA"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209E6CAF"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78BC4392"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69793B9C"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6AF0CE60"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32A18A2"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70FFDE15"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0EBDD534" w14:textId="77777777" w:rsidTr="001827BD">
        <w:tc>
          <w:tcPr>
            <w:tcW w:w="2504" w:type="dxa"/>
            <w:tcBorders>
              <w:top w:val="single" w:sz="4" w:space="0" w:color="auto"/>
              <w:left w:val="single" w:sz="4" w:space="0" w:color="auto"/>
              <w:bottom w:val="single" w:sz="4" w:space="0" w:color="auto"/>
              <w:right w:val="single" w:sz="4" w:space="0" w:color="auto"/>
            </w:tcBorders>
          </w:tcPr>
          <w:p w14:paraId="168D2520" w14:textId="77777777" w:rsidR="00A95A23" w:rsidRPr="001E1C93" w:rsidRDefault="00A95A23" w:rsidP="00C31835">
            <w:pPr>
              <w:pStyle w:val="Akapitzlist"/>
              <w:spacing w:line="23" w:lineRule="atLeast"/>
              <w:ind w:left="1" w:hanging="1"/>
              <w:rPr>
                <w:rFonts w:eastAsia="Times New Roman" w:cs="Arial"/>
                <w:szCs w:val="20"/>
              </w:rPr>
            </w:pPr>
            <w:r w:rsidRPr="001E1C93">
              <w:rPr>
                <w:rFonts w:eastAsia="Times New Roman" w:cs="Arial"/>
                <w:szCs w:val="20"/>
              </w:rPr>
              <w:t xml:space="preserve">Przygotowuje do pracy pojazdy, maszyny, narzędzia i urządzenia </w:t>
            </w:r>
          </w:p>
          <w:p w14:paraId="11CCD48E" w14:textId="77777777" w:rsidR="00A95A23" w:rsidRPr="001E1C93" w:rsidRDefault="00A95A23" w:rsidP="00C31835">
            <w:pPr>
              <w:spacing w:after="0" w:line="23" w:lineRule="atLeast"/>
              <w:rPr>
                <w:rFonts w:eastAsia="Times New Roman" w:cs="Arial"/>
                <w:szCs w:val="20"/>
              </w:rPr>
            </w:pPr>
          </w:p>
        </w:tc>
        <w:tc>
          <w:tcPr>
            <w:tcW w:w="4159" w:type="dxa"/>
            <w:tcBorders>
              <w:top w:val="single" w:sz="4" w:space="0" w:color="auto"/>
              <w:left w:val="single" w:sz="4" w:space="0" w:color="auto"/>
              <w:bottom w:val="single" w:sz="4" w:space="0" w:color="auto"/>
              <w:right w:val="single" w:sz="4" w:space="0" w:color="auto"/>
            </w:tcBorders>
          </w:tcPr>
          <w:p w14:paraId="7A02FE89"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Czy uczeń zna parametry regulacyjne maszyn i urządzeń?</w:t>
            </w:r>
          </w:p>
          <w:p w14:paraId="5FEBBB63"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2. Czy uczeń zna parametry ustawienia maszyn i narzędzi?</w:t>
            </w:r>
          </w:p>
          <w:p w14:paraId="7180BB46"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Czy uczeń potrafi ustawić parametry pracy agregatów?</w:t>
            </w:r>
          </w:p>
        </w:tc>
        <w:tc>
          <w:tcPr>
            <w:tcW w:w="3480" w:type="dxa"/>
            <w:tcBorders>
              <w:top w:val="single" w:sz="4" w:space="0" w:color="auto"/>
              <w:left w:val="single" w:sz="4" w:space="0" w:color="auto"/>
              <w:bottom w:val="single" w:sz="4" w:space="0" w:color="auto"/>
              <w:right w:val="single" w:sz="4" w:space="0" w:color="auto"/>
            </w:tcBorders>
          </w:tcPr>
          <w:p w14:paraId="729D655C"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Określa wpływ regulacji maszyn i narzędzi na jakości wykonanej pracy; </w:t>
            </w:r>
          </w:p>
          <w:p w14:paraId="1B468138"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Określa parametry pracy maszyn i narzędzi rolniczych zgodnie z wymaganiami agrotechnicznymi zabiegów; </w:t>
            </w:r>
          </w:p>
          <w:p w14:paraId="7AD8127D"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Wskazuje sposoby zestawiania agregatów ciągnikowych; </w:t>
            </w:r>
          </w:p>
          <w:p w14:paraId="4E4A3ABF"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4. Dobiera parametry pracy maszyn i narzędzi rolniczych; </w:t>
            </w:r>
          </w:p>
          <w:p w14:paraId="10BC9C9D"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5. </w:t>
            </w:r>
            <w:r w:rsidR="00FB56E3" w:rsidRPr="001E1C93">
              <w:rPr>
                <w:rFonts w:eastAsia="Times New Roman" w:cs="Arial"/>
                <w:szCs w:val="20"/>
              </w:rPr>
              <w:t>Wykonać</w:t>
            </w:r>
            <w:r w:rsidRPr="001E1C93">
              <w:rPr>
                <w:rFonts w:eastAsia="Times New Roman" w:cs="Arial"/>
                <w:szCs w:val="20"/>
              </w:rPr>
              <w:t xml:space="preserve"> regulację parametrów pracy maszyn i narzędzi rolniczych;</w:t>
            </w:r>
          </w:p>
        </w:tc>
        <w:tc>
          <w:tcPr>
            <w:tcW w:w="2206" w:type="dxa"/>
            <w:tcBorders>
              <w:top w:val="single" w:sz="4" w:space="0" w:color="auto"/>
              <w:left w:val="single" w:sz="4" w:space="0" w:color="auto"/>
              <w:bottom w:val="single" w:sz="4" w:space="0" w:color="auto"/>
              <w:right w:val="single" w:sz="4" w:space="0" w:color="auto"/>
            </w:tcBorders>
          </w:tcPr>
          <w:p w14:paraId="2ED0E3BD"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1EBDA60D"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6C97F2C6"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1C497CA9"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4A401412"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74EC49E"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43D99F37"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661588B9" w14:textId="77777777" w:rsidTr="001827BD">
        <w:tc>
          <w:tcPr>
            <w:tcW w:w="2504" w:type="dxa"/>
            <w:tcBorders>
              <w:top w:val="single" w:sz="4" w:space="0" w:color="auto"/>
              <w:left w:val="single" w:sz="4" w:space="0" w:color="auto"/>
              <w:bottom w:val="single" w:sz="4" w:space="0" w:color="auto"/>
              <w:right w:val="single" w:sz="4" w:space="0" w:color="auto"/>
            </w:tcBorders>
          </w:tcPr>
          <w:p w14:paraId="23A8E5AA" w14:textId="77777777" w:rsidR="00A95A23" w:rsidRPr="001E1C93" w:rsidRDefault="00FB56E3" w:rsidP="00C31835">
            <w:pPr>
              <w:pStyle w:val="Akapitzlist"/>
              <w:spacing w:line="23" w:lineRule="atLeast"/>
              <w:ind w:left="1" w:hanging="1"/>
              <w:rPr>
                <w:rFonts w:eastAsia="Times New Roman" w:cs="Arial"/>
                <w:szCs w:val="20"/>
              </w:rPr>
            </w:pPr>
            <w:r w:rsidRPr="001E1C93">
              <w:rPr>
                <w:rFonts w:eastAsia="Times New Roman" w:cs="Arial"/>
                <w:szCs w:val="20"/>
              </w:rPr>
              <w:t>Wykonać</w:t>
            </w:r>
            <w:r w:rsidR="00A95A23" w:rsidRPr="001E1C93">
              <w:rPr>
                <w:rFonts w:eastAsia="Times New Roman" w:cs="Arial"/>
                <w:szCs w:val="20"/>
              </w:rPr>
              <w:t xml:space="preserve"> czynności związane z przeglądami technicznymi oraz konserwacją pojazdów, maszyn i urządzeń rolniczych </w:t>
            </w:r>
          </w:p>
          <w:p w14:paraId="217F5FF6" w14:textId="77777777" w:rsidR="00A95A23" w:rsidRPr="001E1C93" w:rsidRDefault="00A95A23" w:rsidP="00C31835">
            <w:pPr>
              <w:spacing w:after="0" w:line="23" w:lineRule="atLeast"/>
              <w:rPr>
                <w:rFonts w:eastAsia="Times New Roman" w:cs="Arial"/>
                <w:szCs w:val="20"/>
              </w:rPr>
            </w:pPr>
          </w:p>
        </w:tc>
        <w:tc>
          <w:tcPr>
            <w:tcW w:w="4159" w:type="dxa"/>
            <w:tcBorders>
              <w:top w:val="single" w:sz="4" w:space="0" w:color="auto"/>
              <w:left w:val="single" w:sz="4" w:space="0" w:color="auto"/>
              <w:bottom w:val="single" w:sz="4" w:space="0" w:color="auto"/>
              <w:right w:val="single" w:sz="4" w:space="0" w:color="auto"/>
            </w:tcBorders>
          </w:tcPr>
          <w:p w14:paraId="2E91127F"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1. Czy uczeń zna zakres poszczególnych przeglądów?</w:t>
            </w:r>
          </w:p>
          <w:p w14:paraId="0E7F5979"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Czy uczeń prawidłowo </w:t>
            </w:r>
            <w:r w:rsidR="00FB56E3" w:rsidRPr="001E1C93">
              <w:rPr>
                <w:rFonts w:eastAsia="Times New Roman" w:cs="Arial"/>
                <w:szCs w:val="20"/>
              </w:rPr>
              <w:t>wykonać</w:t>
            </w:r>
            <w:r w:rsidRPr="001E1C93">
              <w:rPr>
                <w:rFonts w:eastAsia="Times New Roman" w:cs="Arial"/>
                <w:szCs w:val="20"/>
              </w:rPr>
              <w:t xml:space="preserve"> czynności związane z przeglądami maszyn i urządzeń rolniczych?</w:t>
            </w:r>
          </w:p>
          <w:p w14:paraId="46982770" w14:textId="77777777" w:rsidR="00A95A23" w:rsidRPr="001E1C93" w:rsidRDefault="00A95A23" w:rsidP="00C31835">
            <w:pPr>
              <w:spacing w:after="0" w:line="23" w:lineRule="atLeast"/>
              <w:rPr>
                <w:rFonts w:eastAsia="Times New Roman" w:cs="Arial"/>
                <w:szCs w:val="20"/>
              </w:rPr>
            </w:pPr>
          </w:p>
        </w:tc>
        <w:tc>
          <w:tcPr>
            <w:tcW w:w="3480" w:type="dxa"/>
            <w:tcBorders>
              <w:top w:val="single" w:sz="4" w:space="0" w:color="auto"/>
              <w:left w:val="single" w:sz="4" w:space="0" w:color="auto"/>
              <w:bottom w:val="single" w:sz="4" w:space="0" w:color="auto"/>
              <w:right w:val="single" w:sz="4" w:space="0" w:color="auto"/>
            </w:tcBorders>
          </w:tcPr>
          <w:p w14:paraId="562DBB2B"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Ustala zakres czynności poszczególnych przeglądów technicznych pojazdów, maszyn i urządzeń rolniczych; </w:t>
            </w:r>
          </w:p>
          <w:p w14:paraId="33724567"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Ustala zakres konserwacji pojazdów, maszyn i urządzeń rolniczych; </w:t>
            </w:r>
          </w:p>
          <w:p w14:paraId="41DD3FA8"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3. </w:t>
            </w:r>
            <w:r w:rsidR="00FB56E3" w:rsidRPr="001E1C93">
              <w:rPr>
                <w:rFonts w:eastAsia="Times New Roman" w:cs="Arial"/>
                <w:szCs w:val="20"/>
              </w:rPr>
              <w:t>Wykonać</w:t>
            </w:r>
            <w:r w:rsidRPr="001E1C93">
              <w:rPr>
                <w:rFonts w:eastAsia="Times New Roman" w:cs="Arial"/>
                <w:szCs w:val="20"/>
              </w:rPr>
              <w:t xml:space="preserve"> przeglądy techniczne ciągników rolniczych; </w:t>
            </w:r>
          </w:p>
          <w:p w14:paraId="5FDFF58F" w14:textId="77777777"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4. </w:t>
            </w:r>
            <w:r w:rsidR="00FB56E3" w:rsidRPr="001E1C93">
              <w:rPr>
                <w:rFonts w:eastAsia="Times New Roman" w:cs="Arial"/>
                <w:szCs w:val="20"/>
              </w:rPr>
              <w:t>Wykonać</w:t>
            </w:r>
            <w:r w:rsidRPr="001E1C93">
              <w:rPr>
                <w:rFonts w:eastAsia="Times New Roman" w:cs="Arial"/>
                <w:szCs w:val="20"/>
              </w:rPr>
              <w:t xml:space="preserve"> przegląd techniczny przyczepy rolniczej; </w:t>
            </w:r>
          </w:p>
          <w:p w14:paraId="2DDC4D83" w14:textId="77777777" w:rsidR="00A95A23" w:rsidRPr="001E1C93" w:rsidRDefault="00A95A23" w:rsidP="00C31835">
            <w:pPr>
              <w:suppressAutoHyphens/>
              <w:spacing w:after="0" w:line="23" w:lineRule="atLeast"/>
              <w:ind w:right="66"/>
              <w:rPr>
                <w:rFonts w:cs="Arial"/>
                <w:szCs w:val="20"/>
              </w:rPr>
            </w:pPr>
            <w:r w:rsidRPr="001E1C93">
              <w:rPr>
                <w:rFonts w:eastAsia="Times New Roman" w:cs="Arial"/>
                <w:szCs w:val="20"/>
              </w:rPr>
              <w:t xml:space="preserve">5. </w:t>
            </w:r>
            <w:r w:rsidR="00FB56E3" w:rsidRPr="001E1C93">
              <w:rPr>
                <w:rFonts w:eastAsia="Times New Roman" w:cs="Arial"/>
                <w:szCs w:val="20"/>
              </w:rPr>
              <w:t>Wykonać</w:t>
            </w:r>
            <w:r w:rsidRPr="001E1C93">
              <w:rPr>
                <w:rFonts w:eastAsia="Times New Roman" w:cs="Arial"/>
                <w:szCs w:val="20"/>
              </w:rPr>
              <w:t xml:space="preserve"> przeglądy maszyn i urządzeń rolniczych; </w:t>
            </w:r>
          </w:p>
        </w:tc>
        <w:tc>
          <w:tcPr>
            <w:tcW w:w="2206" w:type="dxa"/>
            <w:tcBorders>
              <w:top w:val="single" w:sz="4" w:space="0" w:color="auto"/>
              <w:left w:val="single" w:sz="4" w:space="0" w:color="auto"/>
              <w:bottom w:val="single" w:sz="4" w:space="0" w:color="auto"/>
              <w:right w:val="single" w:sz="4" w:space="0" w:color="auto"/>
            </w:tcBorders>
          </w:tcPr>
          <w:p w14:paraId="779656E7"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5D90E496"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1A9E3453"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424A01DC"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2C36271F"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4878DB4"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4F540A22"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7E217641" w14:textId="77777777" w:rsidTr="001827BD">
        <w:tc>
          <w:tcPr>
            <w:tcW w:w="2504" w:type="dxa"/>
            <w:tcBorders>
              <w:top w:val="single" w:sz="4" w:space="0" w:color="auto"/>
              <w:left w:val="single" w:sz="4" w:space="0" w:color="auto"/>
              <w:bottom w:val="single" w:sz="4" w:space="0" w:color="auto"/>
              <w:right w:val="single" w:sz="4" w:space="0" w:color="auto"/>
            </w:tcBorders>
          </w:tcPr>
          <w:p w14:paraId="632B2142" w14:textId="54AA9F67" w:rsidR="00A95A23" w:rsidRPr="001E1C93" w:rsidRDefault="00BE633F" w:rsidP="00C31835">
            <w:pPr>
              <w:pStyle w:val="Akapitzlist"/>
              <w:spacing w:line="23" w:lineRule="atLeast"/>
              <w:ind w:left="1" w:hanging="1"/>
              <w:rPr>
                <w:rFonts w:eastAsia="Times New Roman" w:cs="Arial"/>
                <w:szCs w:val="20"/>
              </w:rPr>
            </w:pPr>
            <w:r w:rsidRPr="001E1C93">
              <w:rPr>
                <w:rFonts w:eastAsia="Times New Roman" w:cs="Arial"/>
                <w:szCs w:val="20"/>
              </w:rPr>
              <w:t>Wykonuje pracę agregatami maszynowymi</w:t>
            </w:r>
          </w:p>
          <w:p w14:paraId="08A7CB14" w14:textId="77777777" w:rsidR="00A95A23" w:rsidRPr="001E1C93" w:rsidRDefault="00A95A23" w:rsidP="00C31835">
            <w:pPr>
              <w:spacing w:after="0" w:line="23" w:lineRule="atLeast"/>
              <w:rPr>
                <w:rFonts w:eastAsia="Times New Roman" w:cs="Arial"/>
                <w:szCs w:val="20"/>
              </w:rPr>
            </w:pPr>
          </w:p>
        </w:tc>
        <w:tc>
          <w:tcPr>
            <w:tcW w:w="4159" w:type="dxa"/>
            <w:tcBorders>
              <w:top w:val="single" w:sz="4" w:space="0" w:color="auto"/>
              <w:left w:val="single" w:sz="4" w:space="0" w:color="auto"/>
              <w:bottom w:val="single" w:sz="4" w:space="0" w:color="auto"/>
              <w:right w:val="single" w:sz="4" w:space="0" w:color="auto"/>
            </w:tcBorders>
          </w:tcPr>
          <w:p w14:paraId="28267989" w14:textId="398D11A6"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Czy uczeń zna zasady </w:t>
            </w:r>
            <w:r w:rsidR="00BE633F" w:rsidRPr="001E1C93">
              <w:rPr>
                <w:rFonts w:eastAsia="Times New Roman" w:cs="Arial"/>
                <w:szCs w:val="20"/>
              </w:rPr>
              <w:t>wykonywania pracy agregatami maszynowymi</w:t>
            </w:r>
            <w:r w:rsidRPr="001E1C93">
              <w:rPr>
                <w:rFonts w:eastAsia="Times New Roman" w:cs="Arial"/>
                <w:szCs w:val="20"/>
              </w:rPr>
              <w:t>?</w:t>
            </w:r>
          </w:p>
          <w:p w14:paraId="67114A3E" w14:textId="6F23C3C9"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2. Czy uczeń zna sposoby przygotowania </w:t>
            </w:r>
            <w:r w:rsidR="00BE633F" w:rsidRPr="001E1C93">
              <w:rPr>
                <w:rFonts w:eastAsia="Times New Roman" w:cs="Arial"/>
                <w:szCs w:val="20"/>
              </w:rPr>
              <w:t>agregatów do pracy, ich zestawiania</w:t>
            </w:r>
            <w:r w:rsidRPr="001E1C93">
              <w:rPr>
                <w:rFonts w:eastAsia="Times New Roman" w:cs="Arial"/>
                <w:szCs w:val="20"/>
              </w:rPr>
              <w:t>?</w:t>
            </w:r>
          </w:p>
          <w:p w14:paraId="1D5A25AF" w14:textId="4A0DC61B" w:rsidR="00A95A23" w:rsidRPr="001E1C93" w:rsidRDefault="00A95A23" w:rsidP="00BE633F">
            <w:pPr>
              <w:spacing w:after="0" w:line="23" w:lineRule="atLeast"/>
              <w:rPr>
                <w:rFonts w:eastAsia="Times New Roman" w:cs="Arial"/>
                <w:szCs w:val="20"/>
              </w:rPr>
            </w:pPr>
            <w:r w:rsidRPr="001E1C93">
              <w:rPr>
                <w:rFonts w:eastAsia="Times New Roman" w:cs="Arial"/>
                <w:szCs w:val="20"/>
              </w:rPr>
              <w:t xml:space="preserve">3. Czy uczeń potrafi wymienić </w:t>
            </w:r>
            <w:r w:rsidR="00BE633F" w:rsidRPr="001E1C93">
              <w:rPr>
                <w:rFonts w:eastAsia="Times New Roman" w:cs="Arial"/>
                <w:szCs w:val="20"/>
              </w:rPr>
              <w:t>uszkodzone części w maszynach i urządzeniach rolniczych</w:t>
            </w:r>
            <w:r w:rsidRPr="001E1C93">
              <w:rPr>
                <w:rFonts w:eastAsia="Times New Roman" w:cs="Arial"/>
                <w:szCs w:val="20"/>
              </w:rPr>
              <w:t>?</w:t>
            </w:r>
          </w:p>
        </w:tc>
        <w:tc>
          <w:tcPr>
            <w:tcW w:w="3480" w:type="dxa"/>
            <w:tcBorders>
              <w:top w:val="single" w:sz="4" w:space="0" w:color="auto"/>
              <w:left w:val="single" w:sz="4" w:space="0" w:color="auto"/>
              <w:bottom w:val="single" w:sz="4" w:space="0" w:color="auto"/>
              <w:right w:val="single" w:sz="4" w:space="0" w:color="auto"/>
            </w:tcBorders>
          </w:tcPr>
          <w:p w14:paraId="26647967" w14:textId="4F8652D0" w:rsidR="00A95A23" w:rsidRPr="001E1C93" w:rsidRDefault="00A95A23" w:rsidP="00C31835">
            <w:pPr>
              <w:spacing w:after="0" w:line="23" w:lineRule="atLeast"/>
              <w:rPr>
                <w:rFonts w:eastAsia="Times New Roman" w:cs="Arial"/>
                <w:szCs w:val="20"/>
              </w:rPr>
            </w:pPr>
            <w:r w:rsidRPr="001E1C93">
              <w:rPr>
                <w:rFonts w:eastAsia="Times New Roman" w:cs="Arial"/>
                <w:szCs w:val="20"/>
              </w:rPr>
              <w:t xml:space="preserve">1. Określa warunki </w:t>
            </w:r>
            <w:r w:rsidR="00BE633F" w:rsidRPr="001E1C93">
              <w:rPr>
                <w:rFonts w:eastAsia="Times New Roman" w:cs="Arial"/>
                <w:szCs w:val="20"/>
              </w:rPr>
              <w:t>wykonywania pracy agregatami maszynowymi.</w:t>
            </w:r>
          </w:p>
          <w:p w14:paraId="77921B30" w14:textId="429C110E" w:rsidR="00A95A23" w:rsidRPr="001E1C93" w:rsidRDefault="00A95A23" w:rsidP="00C31835">
            <w:pPr>
              <w:spacing w:after="0" w:line="23" w:lineRule="atLeast"/>
              <w:rPr>
                <w:rFonts w:eastAsia="Times New Roman" w:cs="Arial"/>
                <w:szCs w:val="20"/>
              </w:rPr>
            </w:pPr>
            <w:r w:rsidRPr="001E1C93">
              <w:rPr>
                <w:rFonts w:eastAsia="Times New Roman" w:cs="Arial"/>
                <w:szCs w:val="20"/>
              </w:rPr>
              <w:t>2. Przygotowuje</w:t>
            </w:r>
            <w:r w:rsidR="00BE633F" w:rsidRPr="001E1C93">
              <w:rPr>
                <w:rFonts w:eastAsia="Times New Roman" w:cs="Arial"/>
                <w:szCs w:val="20"/>
              </w:rPr>
              <w:t xml:space="preserve"> i zestawia</w:t>
            </w:r>
            <w:r w:rsidRPr="001E1C93">
              <w:rPr>
                <w:rFonts w:eastAsia="Times New Roman" w:cs="Arial"/>
                <w:szCs w:val="20"/>
              </w:rPr>
              <w:t xml:space="preserve"> </w:t>
            </w:r>
            <w:r w:rsidR="00BE633F" w:rsidRPr="001E1C93">
              <w:rPr>
                <w:rFonts w:eastAsia="Times New Roman" w:cs="Arial"/>
                <w:szCs w:val="20"/>
              </w:rPr>
              <w:t>agregaty do pracy</w:t>
            </w:r>
            <w:r w:rsidRPr="001E1C93">
              <w:rPr>
                <w:rFonts w:eastAsia="Times New Roman" w:cs="Arial"/>
                <w:szCs w:val="20"/>
              </w:rPr>
              <w:t xml:space="preserve">; </w:t>
            </w:r>
          </w:p>
          <w:p w14:paraId="3B29F82C" w14:textId="5933B9D7" w:rsidR="00A95A23" w:rsidRPr="001E1C93" w:rsidRDefault="00A95A23" w:rsidP="00BE633F">
            <w:pPr>
              <w:suppressAutoHyphens/>
              <w:spacing w:after="0" w:line="23" w:lineRule="atLeast"/>
              <w:ind w:right="66"/>
              <w:rPr>
                <w:rFonts w:cs="Arial"/>
                <w:szCs w:val="20"/>
              </w:rPr>
            </w:pPr>
            <w:r w:rsidRPr="001E1C93">
              <w:rPr>
                <w:rFonts w:eastAsia="Times New Roman" w:cs="Arial"/>
                <w:szCs w:val="20"/>
              </w:rPr>
              <w:t xml:space="preserve">3. </w:t>
            </w:r>
            <w:r w:rsidR="00FB56E3" w:rsidRPr="001E1C93">
              <w:rPr>
                <w:rFonts w:eastAsia="Times New Roman" w:cs="Arial"/>
                <w:szCs w:val="20"/>
              </w:rPr>
              <w:t>Wykonać</w:t>
            </w:r>
            <w:r w:rsidRPr="001E1C93">
              <w:rPr>
                <w:rFonts w:eastAsia="Times New Roman" w:cs="Arial"/>
                <w:szCs w:val="20"/>
              </w:rPr>
              <w:t xml:space="preserve"> </w:t>
            </w:r>
            <w:r w:rsidR="00BE633F" w:rsidRPr="001E1C93">
              <w:rPr>
                <w:rFonts w:eastAsia="Times New Roman" w:cs="Arial"/>
                <w:szCs w:val="20"/>
              </w:rPr>
              <w:t>wymianę zużytych lub uszkodzonych części</w:t>
            </w:r>
            <w:r w:rsidRPr="001E1C93">
              <w:rPr>
                <w:rFonts w:eastAsia="Times New Roman" w:cs="Arial"/>
                <w:szCs w:val="20"/>
              </w:rPr>
              <w:t xml:space="preserve">; </w:t>
            </w:r>
          </w:p>
        </w:tc>
        <w:tc>
          <w:tcPr>
            <w:tcW w:w="2206" w:type="dxa"/>
            <w:tcBorders>
              <w:top w:val="single" w:sz="4" w:space="0" w:color="auto"/>
              <w:left w:val="single" w:sz="4" w:space="0" w:color="auto"/>
              <w:bottom w:val="single" w:sz="4" w:space="0" w:color="auto"/>
              <w:right w:val="single" w:sz="4" w:space="0" w:color="auto"/>
            </w:tcBorders>
          </w:tcPr>
          <w:p w14:paraId="54229403"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Arkusz obserwacji;</w:t>
            </w:r>
          </w:p>
          <w:p w14:paraId="4D9523BC"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 xml:space="preserve">Próba pracy; </w:t>
            </w:r>
          </w:p>
          <w:p w14:paraId="6D88CBAB"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Karty samooceny ucznia;</w:t>
            </w:r>
          </w:p>
          <w:p w14:paraId="33FA604C" w14:textId="77777777" w:rsidR="00A95A23" w:rsidRPr="001E1C93" w:rsidRDefault="00A95A23" w:rsidP="00C31835">
            <w:pPr>
              <w:pStyle w:val="NormalnyWeb"/>
              <w:spacing w:before="0" w:after="0" w:line="23" w:lineRule="atLeast"/>
              <w:rPr>
                <w:rFonts w:ascii="Arial" w:hAnsi="Arial" w:cs="Arial"/>
                <w:sz w:val="20"/>
                <w:szCs w:val="20"/>
              </w:rPr>
            </w:pPr>
            <w:r w:rsidRPr="001E1C93">
              <w:rPr>
                <w:rFonts w:ascii="Arial" w:hAnsi="Arial" w:cs="Arial"/>
                <w:sz w:val="20"/>
                <w:szCs w:val="20"/>
              </w:rPr>
              <w:t>Egzamin próbny;</w:t>
            </w:r>
          </w:p>
          <w:p w14:paraId="274D2325" w14:textId="77777777" w:rsidR="00A95A23" w:rsidRPr="001E1C93" w:rsidRDefault="00A95A23" w:rsidP="00C31835">
            <w:pPr>
              <w:pStyle w:val="NormalnyWeb"/>
              <w:spacing w:before="0" w:after="0" w:line="23" w:lineRule="atLeast"/>
              <w:rPr>
                <w:rFonts w:ascii="Arial" w:hAnsi="Arial" w:cs="Arial"/>
                <w:sz w:val="20"/>
                <w:szCs w:val="20"/>
              </w:rPr>
            </w:pPr>
          </w:p>
        </w:tc>
        <w:tc>
          <w:tcPr>
            <w:tcW w:w="1645" w:type="dxa"/>
            <w:tcBorders>
              <w:top w:val="single" w:sz="4" w:space="0" w:color="auto"/>
              <w:left w:val="single" w:sz="4" w:space="0" w:color="auto"/>
              <w:bottom w:val="single" w:sz="4" w:space="0" w:color="auto"/>
              <w:right w:val="single" w:sz="4" w:space="0" w:color="auto"/>
            </w:tcBorders>
          </w:tcPr>
          <w:p w14:paraId="554A0C9F" w14:textId="77777777" w:rsidR="00A95A23" w:rsidRPr="001E1C93" w:rsidRDefault="00A95A23" w:rsidP="00C31835">
            <w:pPr>
              <w:spacing w:after="0" w:line="23" w:lineRule="atLeast"/>
              <w:rPr>
                <w:rFonts w:cs="Arial"/>
                <w:szCs w:val="20"/>
              </w:rPr>
            </w:pPr>
            <w:r w:rsidRPr="001E1C93">
              <w:rPr>
                <w:rFonts w:cs="Arial"/>
                <w:szCs w:val="20"/>
              </w:rPr>
              <w:t>Po zrealizowanych treściach kształcenia;</w:t>
            </w:r>
          </w:p>
          <w:p w14:paraId="14D302DC" w14:textId="77777777" w:rsidR="00A95A23" w:rsidRPr="001E1C93" w:rsidRDefault="00A95A23" w:rsidP="00C31835">
            <w:pPr>
              <w:spacing w:after="0" w:line="23" w:lineRule="atLeast"/>
              <w:rPr>
                <w:rFonts w:cs="Arial"/>
                <w:szCs w:val="20"/>
              </w:rPr>
            </w:pPr>
            <w:r w:rsidRPr="001E1C93">
              <w:rPr>
                <w:rFonts w:cs="Arial"/>
                <w:szCs w:val="20"/>
              </w:rPr>
              <w:t>Na koniec okresu kształcenia;</w:t>
            </w:r>
          </w:p>
        </w:tc>
      </w:tr>
      <w:tr w:rsidR="00A95A23" w:rsidRPr="00AF31D5" w14:paraId="25334416" w14:textId="77777777" w:rsidTr="001827BD">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28EA0" w14:textId="77777777" w:rsidR="00A95A23" w:rsidRPr="001E1C93" w:rsidRDefault="00A95A23" w:rsidP="00C31835">
            <w:pPr>
              <w:spacing w:after="0" w:line="23" w:lineRule="atLeast"/>
              <w:rPr>
                <w:rFonts w:cs="Arial"/>
                <w:b/>
                <w:szCs w:val="20"/>
              </w:rPr>
            </w:pPr>
            <w:r w:rsidRPr="001E1C93">
              <w:rPr>
                <w:rFonts w:cs="Arial"/>
                <w:b/>
                <w:szCs w:val="20"/>
              </w:rPr>
              <w:t>Faza podsumowująca</w:t>
            </w:r>
          </w:p>
          <w:p w14:paraId="16E68970" w14:textId="77777777" w:rsidR="00A95A23" w:rsidRPr="001E1C93" w:rsidRDefault="00A95A23" w:rsidP="00C31835">
            <w:pPr>
              <w:spacing w:after="0" w:line="23" w:lineRule="atLeast"/>
              <w:rPr>
                <w:rFonts w:cs="Arial"/>
                <w:szCs w:val="20"/>
              </w:rPr>
            </w:pPr>
            <w:r w:rsidRPr="001E1C93">
              <w:rPr>
                <w:rFonts w:cs="Arial"/>
                <w:b/>
                <w:szCs w:val="20"/>
              </w:rPr>
              <w:t xml:space="preserve"> </w:t>
            </w:r>
          </w:p>
        </w:tc>
      </w:tr>
      <w:tr w:rsidR="00A95A23" w:rsidRPr="00AF31D5" w14:paraId="43A03CE0" w14:textId="77777777" w:rsidTr="001827BD">
        <w:tc>
          <w:tcPr>
            <w:tcW w:w="2504" w:type="dxa"/>
            <w:tcBorders>
              <w:top w:val="single" w:sz="4" w:space="0" w:color="auto"/>
              <w:left w:val="single" w:sz="4" w:space="0" w:color="auto"/>
              <w:bottom w:val="single" w:sz="4" w:space="0" w:color="auto"/>
              <w:right w:val="single" w:sz="4" w:space="0" w:color="auto"/>
            </w:tcBorders>
          </w:tcPr>
          <w:p w14:paraId="3AC7D4E3" w14:textId="77777777" w:rsidR="00A95A23" w:rsidRPr="001E1C93" w:rsidRDefault="00A95A23" w:rsidP="00C31835">
            <w:pPr>
              <w:spacing w:after="0" w:line="23" w:lineRule="atLeast"/>
              <w:rPr>
                <w:rFonts w:cs="Arial"/>
                <w:szCs w:val="20"/>
              </w:rPr>
            </w:pPr>
            <w:r w:rsidRPr="001E1C93">
              <w:rPr>
                <w:rFonts w:cs="Arial"/>
                <w:szCs w:val="20"/>
              </w:rPr>
              <w:t>Przedmiot badania</w:t>
            </w:r>
          </w:p>
          <w:p w14:paraId="1F3EDA97" w14:textId="77777777" w:rsidR="00A95A23" w:rsidRPr="001E1C93" w:rsidRDefault="00A95A23" w:rsidP="00C31835">
            <w:pPr>
              <w:spacing w:after="0" w:line="23" w:lineRule="atLeast"/>
              <w:rPr>
                <w:rFonts w:cs="Arial"/>
                <w:i/>
                <w:szCs w:val="20"/>
              </w:rPr>
            </w:pPr>
          </w:p>
        </w:tc>
        <w:tc>
          <w:tcPr>
            <w:tcW w:w="4159" w:type="dxa"/>
            <w:tcBorders>
              <w:top w:val="single" w:sz="4" w:space="0" w:color="auto"/>
              <w:left w:val="single" w:sz="4" w:space="0" w:color="auto"/>
              <w:bottom w:val="single" w:sz="4" w:space="0" w:color="auto"/>
              <w:right w:val="single" w:sz="4" w:space="0" w:color="auto"/>
            </w:tcBorders>
          </w:tcPr>
          <w:p w14:paraId="49548954" w14:textId="77777777" w:rsidR="00A95A23" w:rsidRPr="001E1C93" w:rsidRDefault="00A95A23" w:rsidP="00C31835">
            <w:pPr>
              <w:spacing w:after="0" w:line="23" w:lineRule="atLeast"/>
              <w:rPr>
                <w:rFonts w:cs="Arial"/>
                <w:szCs w:val="20"/>
              </w:rPr>
            </w:pPr>
            <w:r w:rsidRPr="001E1C93">
              <w:rPr>
                <w:rFonts w:cs="Arial"/>
                <w:szCs w:val="20"/>
              </w:rPr>
              <w:t>Pytania kluczowe</w:t>
            </w:r>
          </w:p>
          <w:p w14:paraId="4B253761" w14:textId="77777777" w:rsidR="00A95A23" w:rsidRPr="001E1C93" w:rsidRDefault="00A95A23" w:rsidP="00C31835">
            <w:pPr>
              <w:spacing w:after="0" w:line="23" w:lineRule="atLeast"/>
              <w:rPr>
                <w:rFonts w:cs="Arial"/>
                <w:i/>
                <w:szCs w:val="20"/>
              </w:rPr>
            </w:pPr>
          </w:p>
        </w:tc>
        <w:tc>
          <w:tcPr>
            <w:tcW w:w="3480" w:type="dxa"/>
            <w:tcBorders>
              <w:top w:val="single" w:sz="4" w:space="0" w:color="auto"/>
              <w:left w:val="single" w:sz="4" w:space="0" w:color="auto"/>
              <w:bottom w:val="single" w:sz="4" w:space="0" w:color="auto"/>
              <w:right w:val="single" w:sz="4" w:space="0" w:color="auto"/>
            </w:tcBorders>
          </w:tcPr>
          <w:p w14:paraId="6DCA523C" w14:textId="77777777" w:rsidR="00A95A23" w:rsidRPr="001E1C93" w:rsidRDefault="00A95A23" w:rsidP="00C31835">
            <w:pPr>
              <w:spacing w:after="0" w:line="23" w:lineRule="atLeast"/>
              <w:rPr>
                <w:rFonts w:cs="Arial"/>
                <w:szCs w:val="20"/>
              </w:rPr>
            </w:pPr>
            <w:r w:rsidRPr="001E1C93">
              <w:rPr>
                <w:rFonts w:cs="Arial"/>
                <w:szCs w:val="20"/>
              </w:rPr>
              <w:t xml:space="preserve">Wskaźniki </w:t>
            </w:r>
          </w:p>
          <w:p w14:paraId="05C1CB60" w14:textId="77777777" w:rsidR="00A95A23" w:rsidRPr="001E1C93" w:rsidRDefault="00A95A23" w:rsidP="00C31835">
            <w:pPr>
              <w:spacing w:after="0" w:line="23" w:lineRule="atLeast"/>
              <w:rPr>
                <w:rFonts w:cs="Arial"/>
                <w:i/>
                <w:szCs w:val="20"/>
              </w:rPr>
            </w:pPr>
          </w:p>
        </w:tc>
        <w:tc>
          <w:tcPr>
            <w:tcW w:w="2206" w:type="dxa"/>
            <w:tcBorders>
              <w:top w:val="single" w:sz="4" w:space="0" w:color="auto"/>
              <w:left w:val="single" w:sz="4" w:space="0" w:color="auto"/>
              <w:bottom w:val="single" w:sz="4" w:space="0" w:color="auto"/>
              <w:right w:val="single" w:sz="4" w:space="0" w:color="auto"/>
            </w:tcBorders>
          </w:tcPr>
          <w:p w14:paraId="76A3D3D9" w14:textId="77777777" w:rsidR="00A95A23" w:rsidRPr="001E1C93" w:rsidRDefault="00A95A23" w:rsidP="00C31835">
            <w:pPr>
              <w:spacing w:after="0" w:line="23" w:lineRule="atLeast"/>
              <w:rPr>
                <w:rFonts w:cs="Arial"/>
                <w:szCs w:val="20"/>
              </w:rPr>
            </w:pPr>
            <w:r w:rsidRPr="001E1C93">
              <w:rPr>
                <w:rFonts w:cs="Arial"/>
                <w:szCs w:val="20"/>
              </w:rPr>
              <w:t xml:space="preserve">Zastosowane metody, techniki narzędzia </w:t>
            </w:r>
          </w:p>
        </w:tc>
        <w:tc>
          <w:tcPr>
            <w:tcW w:w="1645" w:type="dxa"/>
            <w:tcBorders>
              <w:top w:val="single" w:sz="4" w:space="0" w:color="auto"/>
              <w:left w:val="single" w:sz="4" w:space="0" w:color="auto"/>
              <w:bottom w:val="single" w:sz="4" w:space="0" w:color="auto"/>
              <w:right w:val="single" w:sz="4" w:space="0" w:color="auto"/>
            </w:tcBorders>
          </w:tcPr>
          <w:p w14:paraId="060331F5" w14:textId="77777777" w:rsidR="00A95A23" w:rsidRPr="001E1C93" w:rsidRDefault="00A95A23" w:rsidP="00C31835">
            <w:pPr>
              <w:spacing w:after="0" w:line="23" w:lineRule="atLeast"/>
              <w:rPr>
                <w:rFonts w:cs="Arial"/>
                <w:szCs w:val="20"/>
              </w:rPr>
            </w:pPr>
            <w:r w:rsidRPr="001E1C93">
              <w:rPr>
                <w:rFonts w:cs="Arial"/>
                <w:szCs w:val="20"/>
              </w:rPr>
              <w:t>Termin badania</w:t>
            </w:r>
          </w:p>
        </w:tc>
      </w:tr>
      <w:tr w:rsidR="00A95A23" w:rsidRPr="00AF31D5" w14:paraId="03925610" w14:textId="77777777" w:rsidTr="001827BD">
        <w:tc>
          <w:tcPr>
            <w:tcW w:w="2504" w:type="dxa"/>
            <w:tcBorders>
              <w:top w:val="single" w:sz="4" w:space="0" w:color="auto"/>
              <w:left w:val="single" w:sz="4" w:space="0" w:color="auto"/>
              <w:bottom w:val="single" w:sz="4" w:space="0" w:color="auto"/>
              <w:right w:val="single" w:sz="4" w:space="0" w:color="auto"/>
            </w:tcBorders>
          </w:tcPr>
          <w:p w14:paraId="754C320B" w14:textId="77777777" w:rsidR="00A95A23" w:rsidRPr="001E1C93" w:rsidRDefault="00A95A23" w:rsidP="00C31835">
            <w:pPr>
              <w:spacing w:after="0" w:line="23" w:lineRule="atLeast"/>
              <w:rPr>
                <w:rFonts w:cs="Arial"/>
                <w:szCs w:val="20"/>
              </w:rPr>
            </w:pPr>
            <w:r w:rsidRPr="001E1C93">
              <w:rPr>
                <w:rFonts w:cs="Arial"/>
                <w:szCs w:val="20"/>
              </w:rPr>
              <w:t>Sprawność szkoły</w:t>
            </w:r>
          </w:p>
        </w:tc>
        <w:tc>
          <w:tcPr>
            <w:tcW w:w="4159" w:type="dxa"/>
            <w:tcBorders>
              <w:top w:val="single" w:sz="4" w:space="0" w:color="auto"/>
              <w:left w:val="single" w:sz="4" w:space="0" w:color="auto"/>
              <w:bottom w:val="single" w:sz="4" w:space="0" w:color="auto"/>
              <w:right w:val="single" w:sz="4" w:space="0" w:color="auto"/>
            </w:tcBorders>
          </w:tcPr>
          <w:p w14:paraId="0728B394" w14:textId="77777777" w:rsidR="00A95A23" w:rsidRPr="001E1C93" w:rsidRDefault="00A95A23" w:rsidP="002C4E08">
            <w:pPr>
              <w:pStyle w:val="Akapitzlist"/>
              <w:numPr>
                <w:ilvl w:val="0"/>
                <w:numId w:val="37"/>
              </w:numPr>
              <w:spacing w:line="23" w:lineRule="atLeast"/>
              <w:rPr>
                <w:rFonts w:cs="Arial"/>
                <w:szCs w:val="20"/>
              </w:rPr>
            </w:pPr>
            <w:r w:rsidRPr="001E1C93">
              <w:rPr>
                <w:rFonts w:cs="Arial"/>
                <w:szCs w:val="20"/>
              </w:rPr>
              <w:t xml:space="preserve">Liczba poprawek </w:t>
            </w:r>
          </w:p>
          <w:p w14:paraId="3F7DF7AD" w14:textId="77777777" w:rsidR="00A95A23" w:rsidRPr="001E1C93" w:rsidRDefault="00A95A23" w:rsidP="002C4E08">
            <w:pPr>
              <w:pStyle w:val="Akapitzlist"/>
              <w:numPr>
                <w:ilvl w:val="0"/>
                <w:numId w:val="37"/>
              </w:numPr>
              <w:spacing w:line="23" w:lineRule="atLeast"/>
              <w:rPr>
                <w:rFonts w:cs="Arial"/>
                <w:szCs w:val="20"/>
              </w:rPr>
            </w:pPr>
            <w:r w:rsidRPr="001E1C93">
              <w:rPr>
                <w:rFonts w:cs="Arial"/>
                <w:szCs w:val="20"/>
              </w:rPr>
              <w:t xml:space="preserve">Liczba ocen niedostatecznych </w:t>
            </w:r>
            <w:proofErr w:type="spellStart"/>
            <w:r w:rsidRPr="001E1C93">
              <w:rPr>
                <w:rFonts w:cs="Arial"/>
                <w:szCs w:val="20"/>
              </w:rPr>
              <w:t>końcoworocznych</w:t>
            </w:r>
            <w:proofErr w:type="spellEnd"/>
          </w:p>
          <w:p w14:paraId="5E93898D" w14:textId="77777777" w:rsidR="00A95A23" w:rsidRPr="001E1C93" w:rsidRDefault="00A95A23" w:rsidP="002C4E08">
            <w:pPr>
              <w:pStyle w:val="Akapitzlist"/>
              <w:numPr>
                <w:ilvl w:val="0"/>
                <w:numId w:val="37"/>
              </w:numPr>
              <w:spacing w:line="23" w:lineRule="atLeast"/>
              <w:rPr>
                <w:rFonts w:cs="Arial"/>
                <w:szCs w:val="20"/>
              </w:rPr>
            </w:pPr>
            <w:r w:rsidRPr="001E1C93">
              <w:rPr>
                <w:rFonts w:cs="Arial"/>
                <w:szCs w:val="20"/>
              </w:rPr>
              <w:t>Ilu uczniów nie otrzymało promocji do kolejnej klasy?</w:t>
            </w:r>
          </w:p>
          <w:p w14:paraId="6ABD2953" w14:textId="5DDC63BB" w:rsidR="00A95A23" w:rsidRPr="001E1C93" w:rsidRDefault="00A95A23" w:rsidP="002C4E08">
            <w:pPr>
              <w:pStyle w:val="Akapitzlist"/>
              <w:numPr>
                <w:ilvl w:val="0"/>
                <w:numId w:val="37"/>
              </w:numPr>
              <w:spacing w:line="23" w:lineRule="atLeast"/>
              <w:rPr>
                <w:rFonts w:cs="Arial"/>
                <w:szCs w:val="20"/>
              </w:rPr>
            </w:pPr>
            <w:r w:rsidRPr="001E1C93">
              <w:rPr>
                <w:rFonts w:cs="Arial"/>
                <w:szCs w:val="20"/>
              </w:rPr>
              <w:t>Liczba laureatów konkursów i olimpiad (Olimpiada Wiedzy i Umiejętności Rolniczych, Olimpiada Młodych Producentów Rolnych)</w:t>
            </w:r>
          </w:p>
        </w:tc>
        <w:tc>
          <w:tcPr>
            <w:tcW w:w="3480" w:type="dxa"/>
            <w:tcBorders>
              <w:top w:val="single" w:sz="4" w:space="0" w:color="auto"/>
              <w:left w:val="single" w:sz="4" w:space="0" w:color="auto"/>
              <w:bottom w:val="single" w:sz="4" w:space="0" w:color="auto"/>
              <w:right w:val="single" w:sz="4" w:space="0" w:color="auto"/>
            </w:tcBorders>
          </w:tcPr>
          <w:p w14:paraId="75E75534" w14:textId="77777777" w:rsidR="00A95A23" w:rsidRPr="001E1C93" w:rsidRDefault="00A95A23" w:rsidP="00C31835">
            <w:pPr>
              <w:spacing w:after="0" w:line="23" w:lineRule="atLeast"/>
              <w:rPr>
                <w:rFonts w:cs="Arial"/>
                <w:szCs w:val="20"/>
              </w:rPr>
            </w:pPr>
          </w:p>
          <w:p w14:paraId="46BC95FD" w14:textId="77777777" w:rsidR="00A95A23" w:rsidRPr="001E1C93" w:rsidRDefault="00A95A23" w:rsidP="00C31835">
            <w:pPr>
              <w:spacing w:after="0" w:line="23" w:lineRule="atLeast"/>
              <w:rPr>
                <w:rFonts w:cs="Arial"/>
                <w:szCs w:val="20"/>
              </w:rPr>
            </w:pPr>
            <w:r w:rsidRPr="001E1C93">
              <w:rPr>
                <w:rFonts w:cs="Arial"/>
                <w:szCs w:val="20"/>
              </w:rPr>
              <w:t xml:space="preserve">70% uczniów zapisanych w pierwszej klasie ukończyło szkołę </w:t>
            </w:r>
          </w:p>
          <w:p w14:paraId="4BD2EC8B" w14:textId="77777777" w:rsidR="00A95A23" w:rsidRPr="001E1C93" w:rsidRDefault="00A95A23" w:rsidP="00C31835">
            <w:pPr>
              <w:spacing w:after="0" w:line="23" w:lineRule="atLeast"/>
              <w:rPr>
                <w:rFonts w:cs="Arial"/>
                <w:szCs w:val="20"/>
              </w:rPr>
            </w:pPr>
          </w:p>
          <w:p w14:paraId="75C95DF8" w14:textId="77777777" w:rsidR="00A95A23" w:rsidRPr="001E1C93" w:rsidRDefault="00A95A23" w:rsidP="00C31835">
            <w:pPr>
              <w:spacing w:after="0" w:line="23" w:lineRule="atLeast"/>
              <w:rPr>
                <w:rFonts w:cs="Arial"/>
                <w:szCs w:val="20"/>
              </w:rPr>
            </w:pPr>
            <w:r w:rsidRPr="001E1C93">
              <w:rPr>
                <w:rFonts w:cs="Arial"/>
                <w:szCs w:val="20"/>
              </w:rPr>
              <w:t>50% absolwentów podjęło zatrudnienie</w:t>
            </w:r>
          </w:p>
          <w:p w14:paraId="4926EC41" w14:textId="77777777" w:rsidR="00A95A23" w:rsidRPr="001E1C93" w:rsidRDefault="00A95A23" w:rsidP="00C31835">
            <w:pPr>
              <w:spacing w:after="0" w:line="23" w:lineRule="atLeast"/>
              <w:rPr>
                <w:rFonts w:cs="Arial"/>
                <w:szCs w:val="20"/>
              </w:rPr>
            </w:pPr>
            <w:r w:rsidRPr="001E1C93">
              <w:rPr>
                <w:rFonts w:cs="Arial"/>
                <w:szCs w:val="20"/>
              </w:rPr>
              <w:t>10% absolwentów podjęło edukację na studiach</w:t>
            </w:r>
          </w:p>
          <w:p w14:paraId="75424883" w14:textId="77777777" w:rsidR="00A95A23" w:rsidRPr="001E1C93" w:rsidRDefault="00A95A23" w:rsidP="00C31835">
            <w:pPr>
              <w:spacing w:after="0" w:line="23" w:lineRule="atLeast"/>
              <w:rPr>
                <w:rFonts w:cs="Arial"/>
                <w:szCs w:val="20"/>
              </w:rPr>
            </w:pPr>
            <w:r w:rsidRPr="001E1C93">
              <w:rPr>
                <w:rFonts w:cs="Arial"/>
                <w:szCs w:val="20"/>
              </w:rPr>
              <w:t xml:space="preserve">20% konkursów i olimpiad przechodzi do dalszych etapów </w:t>
            </w:r>
          </w:p>
        </w:tc>
        <w:tc>
          <w:tcPr>
            <w:tcW w:w="2206" w:type="dxa"/>
            <w:tcBorders>
              <w:top w:val="single" w:sz="4" w:space="0" w:color="auto"/>
              <w:left w:val="single" w:sz="4" w:space="0" w:color="auto"/>
              <w:bottom w:val="single" w:sz="4" w:space="0" w:color="auto"/>
              <w:right w:val="single" w:sz="4" w:space="0" w:color="auto"/>
            </w:tcBorders>
          </w:tcPr>
          <w:p w14:paraId="0AE4ADB3" w14:textId="77777777" w:rsidR="00A95A23" w:rsidRPr="001E1C93" w:rsidRDefault="00A95A23" w:rsidP="00C31835">
            <w:pPr>
              <w:spacing w:after="0" w:line="23" w:lineRule="atLeast"/>
              <w:rPr>
                <w:rFonts w:cs="Arial"/>
                <w:szCs w:val="20"/>
              </w:rPr>
            </w:pPr>
            <w:r w:rsidRPr="001E1C93">
              <w:rPr>
                <w:rFonts w:cs="Arial"/>
                <w:szCs w:val="20"/>
              </w:rPr>
              <w:t>Formularz weryfikacyjny;</w:t>
            </w:r>
          </w:p>
          <w:p w14:paraId="01E852EB" w14:textId="77777777" w:rsidR="00A95A23" w:rsidRPr="001E1C93" w:rsidRDefault="00A95A23" w:rsidP="00C31835">
            <w:pPr>
              <w:spacing w:after="0" w:line="23" w:lineRule="atLeast"/>
              <w:rPr>
                <w:rFonts w:cs="Arial"/>
                <w:szCs w:val="20"/>
              </w:rPr>
            </w:pPr>
            <w:r w:rsidRPr="001E1C93">
              <w:rPr>
                <w:rFonts w:cs="Arial"/>
                <w:szCs w:val="20"/>
              </w:rPr>
              <w:t>Badania statystyczne;</w:t>
            </w:r>
          </w:p>
          <w:p w14:paraId="48C1BF43" w14:textId="77777777" w:rsidR="00A95A23" w:rsidRPr="001E1C93" w:rsidRDefault="00A95A23" w:rsidP="00C31835">
            <w:pPr>
              <w:spacing w:after="0" w:line="23" w:lineRule="atLeast"/>
              <w:rPr>
                <w:rFonts w:cs="Arial"/>
                <w:szCs w:val="20"/>
              </w:rPr>
            </w:pPr>
          </w:p>
        </w:tc>
        <w:tc>
          <w:tcPr>
            <w:tcW w:w="1645" w:type="dxa"/>
            <w:tcBorders>
              <w:top w:val="single" w:sz="4" w:space="0" w:color="auto"/>
              <w:left w:val="single" w:sz="4" w:space="0" w:color="auto"/>
              <w:bottom w:val="single" w:sz="4" w:space="0" w:color="auto"/>
              <w:right w:val="single" w:sz="4" w:space="0" w:color="auto"/>
            </w:tcBorders>
          </w:tcPr>
          <w:p w14:paraId="4BD34888" w14:textId="77777777" w:rsidR="00A95A23" w:rsidRPr="001E1C93" w:rsidRDefault="00A95A23" w:rsidP="00C31835">
            <w:pPr>
              <w:spacing w:after="0" w:line="23" w:lineRule="atLeast"/>
              <w:rPr>
                <w:rFonts w:cs="Arial"/>
                <w:szCs w:val="20"/>
              </w:rPr>
            </w:pPr>
            <w:r w:rsidRPr="001E1C93">
              <w:rPr>
                <w:rFonts w:cs="Arial"/>
                <w:szCs w:val="20"/>
              </w:rPr>
              <w:t>Po zakończeniu kształcenia, czerwiec - wrzesień</w:t>
            </w:r>
          </w:p>
        </w:tc>
      </w:tr>
      <w:tr w:rsidR="00A95A23" w:rsidRPr="00AF31D5" w14:paraId="4B007B77" w14:textId="77777777" w:rsidTr="001827BD">
        <w:tc>
          <w:tcPr>
            <w:tcW w:w="2504" w:type="dxa"/>
            <w:tcBorders>
              <w:top w:val="single" w:sz="4" w:space="0" w:color="auto"/>
              <w:left w:val="single" w:sz="4" w:space="0" w:color="auto"/>
              <w:bottom w:val="single" w:sz="4" w:space="0" w:color="auto"/>
              <w:right w:val="single" w:sz="4" w:space="0" w:color="auto"/>
            </w:tcBorders>
          </w:tcPr>
          <w:p w14:paraId="1FFC5052" w14:textId="77777777" w:rsidR="00A95A23" w:rsidRPr="001E1C93" w:rsidRDefault="00A95A23" w:rsidP="00C31835">
            <w:pPr>
              <w:spacing w:after="0" w:line="23" w:lineRule="atLeast"/>
              <w:rPr>
                <w:rFonts w:cs="Arial"/>
                <w:szCs w:val="20"/>
              </w:rPr>
            </w:pPr>
            <w:r w:rsidRPr="001E1C93">
              <w:rPr>
                <w:rFonts w:cs="Arial"/>
                <w:szCs w:val="20"/>
              </w:rPr>
              <w:t xml:space="preserve">Wyniki egzaminów potwierdzających kwalifikacje w zawodzie </w:t>
            </w:r>
          </w:p>
        </w:tc>
        <w:tc>
          <w:tcPr>
            <w:tcW w:w="4159" w:type="dxa"/>
            <w:tcBorders>
              <w:top w:val="single" w:sz="4" w:space="0" w:color="auto"/>
              <w:left w:val="single" w:sz="4" w:space="0" w:color="auto"/>
              <w:bottom w:val="single" w:sz="4" w:space="0" w:color="auto"/>
              <w:right w:val="single" w:sz="4" w:space="0" w:color="auto"/>
            </w:tcBorders>
          </w:tcPr>
          <w:p w14:paraId="2DA22F95" w14:textId="77777777" w:rsidR="00A95A23" w:rsidRPr="001E1C93" w:rsidRDefault="00A95A23" w:rsidP="002C4E08">
            <w:pPr>
              <w:pStyle w:val="Akapitzlist"/>
              <w:numPr>
                <w:ilvl w:val="0"/>
                <w:numId w:val="38"/>
              </w:numPr>
              <w:spacing w:line="23" w:lineRule="atLeast"/>
              <w:rPr>
                <w:rFonts w:cs="Arial"/>
                <w:szCs w:val="20"/>
              </w:rPr>
            </w:pPr>
            <w:r w:rsidRPr="001E1C93">
              <w:rPr>
                <w:rFonts w:cs="Arial"/>
                <w:szCs w:val="20"/>
              </w:rPr>
              <w:t>Ilu uczniów zapisano w pierwszej klasie?</w:t>
            </w:r>
          </w:p>
          <w:p w14:paraId="42084025" w14:textId="77777777" w:rsidR="00A95A23" w:rsidRPr="001E1C93" w:rsidRDefault="00A95A23" w:rsidP="002C4E08">
            <w:pPr>
              <w:pStyle w:val="Akapitzlist"/>
              <w:numPr>
                <w:ilvl w:val="0"/>
                <w:numId w:val="38"/>
              </w:numPr>
              <w:spacing w:line="23" w:lineRule="atLeast"/>
              <w:rPr>
                <w:rFonts w:cs="Arial"/>
                <w:szCs w:val="20"/>
              </w:rPr>
            </w:pPr>
            <w:r w:rsidRPr="001E1C93">
              <w:rPr>
                <w:rFonts w:cs="Arial"/>
                <w:szCs w:val="20"/>
              </w:rPr>
              <w:t>Ilu uczniów przystąpiło do egzaminów potwierdzających kwalifikacje w zawodzie?</w:t>
            </w:r>
          </w:p>
          <w:p w14:paraId="51919D30" w14:textId="77777777" w:rsidR="00A95A23" w:rsidRPr="001E1C93" w:rsidRDefault="00A95A23" w:rsidP="002C4E08">
            <w:pPr>
              <w:pStyle w:val="Akapitzlist"/>
              <w:numPr>
                <w:ilvl w:val="0"/>
                <w:numId w:val="38"/>
              </w:numPr>
              <w:spacing w:line="23" w:lineRule="atLeast"/>
              <w:rPr>
                <w:rFonts w:cs="Arial"/>
                <w:szCs w:val="20"/>
              </w:rPr>
            </w:pPr>
            <w:r w:rsidRPr="001E1C93">
              <w:rPr>
                <w:rFonts w:cs="Arial"/>
                <w:szCs w:val="20"/>
              </w:rPr>
              <w:t>Ilu uczniów uzyskało minimalną liczbę punktów z egzaminu?</w:t>
            </w:r>
          </w:p>
        </w:tc>
        <w:tc>
          <w:tcPr>
            <w:tcW w:w="3480" w:type="dxa"/>
            <w:tcBorders>
              <w:top w:val="single" w:sz="4" w:space="0" w:color="auto"/>
              <w:left w:val="single" w:sz="4" w:space="0" w:color="auto"/>
              <w:bottom w:val="single" w:sz="4" w:space="0" w:color="auto"/>
              <w:right w:val="single" w:sz="4" w:space="0" w:color="auto"/>
            </w:tcBorders>
          </w:tcPr>
          <w:p w14:paraId="5A481ACB" w14:textId="77777777" w:rsidR="00A95A23" w:rsidRPr="001E1C93" w:rsidRDefault="00A95A23" w:rsidP="00C31835">
            <w:pPr>
              <w:spacing w:after="0" w:line="23" w:lineRule="atLeast"/>
              <w:rPr>
                <w:rFonts w:cs="Arial"/>
                <w:szCs w:val="20"/>
              </w:rPr>
            </w:pPr>
            <w:r w:rsidRPr="001E1C93">
              <w:rPr>
                <w:rFonts w:cs="Arial"/>
                <w:szCs w:val="20"/>
              </w:rPr>
              <w:t>70% uczniów przystępujących do egzaminu uzyskało świadectwo/ dyplom potwierdzający kwalifikację w zawodzie</w:t>
            </w:r>
          </w:p>
        </w:tc>
        <w:tc>
          <w:tcPr>
            <w:tcW w:w="2206" w:type="dxa"/>
            <w:tcBorders>
              <w:top w:val="single" w:sz="4" w:space="0" w:color="auto"/>
              <w:left w:val="single" w:sz="4" w:space="0" w:color="auto"/>
              <w:bottom w:val="single" w:sz="4" w:space="0" w:color="auto"/>
              <w:right w:val="single" w:sz="4" w:space="0" w:color="auto"/>
            </w:tcBorders>
          </w:tcPr>
          <w:p w14:paraId="1B38CE37" w14:textId="77777777" w:rsidR="00A95A23" w:rsidRPr="001E1C93" w:rsidRDefault="00A95A23" w:rsidP="00C31835">
            <w:pPr>
              <w:spacing w:after="0" w:line="23" w:lineRule="atLeast"/>
              <w:rPr>
                <w:rFonts w:cs="Arial"/>
                <w:szCs w:val="20"/>
              </w:rPr>
            </w:pPr>
            <w:r w:rsidRPr="001E1C93">
              <w:rPr>
                <w:rFonts w:cs="Arial"/>
                <w:szCs w:val="20"/>
              </w:rPr>
              <w:t>Formularz weryfikacyjny;</w:t>
            </w:r>
          </w:p>
          <w:p w14:paraId="6D4BE01B" w14:textId="77777777" w:rsidR="00A95A23" w:rsidRPr="001E1C93" w:rsidRDefault="00A95A23" w:rsidP="00C31835">
            <w:pPr>
              <w:spacing w:after="0" w:line="23" w:lineRule="atLeast"/>
              <w:rPr>
                <w:rFonts w:cs="Arial"/>
                <w:szCs w:val="20"/>
              </w:rPr>
            </w:pPr>
            <w:r w:rsidRPr="001E1C93">
              <w:rPr>
                <w:rFonts w:cs="Arial"/>
                <w:szCs w:val="20"/>
              </w:rPr>
              <w:t>Badania statystyczne;</w:t>
            </w:r>
          </w:p>
          <w:p w14:paraId="12E15AA1" w14:textId="77777777" w:rsidR="00A95A23" w:rsidRPr="001E1C93" w:rsidRDefault="00A95A23" w:rsidP="00C31835">
            <w:pPr>
              <w:spacing w:after="0" w:line="23" w:lineRule="atLeast"/>
              <w:rPr>
                <w:rFonts w:cs="Arial"/>
                <w:szCs w:val="20"/>
              </w:rPr>
            </w:pPr>
          </w:p>
        </w:tc>
        <w:tc>
          <w:tcPr>
            <w:tcW w:w="1645" w:type="dxa"/>
            <w:tcBorders>
              <w:top w:val="single" w:sz="4" w:space="0" w:color="auto"/>
              <w:left w:val="single" w:sz="4" w:space="0" w:color="auto"/>
              <w:bottom w:val="single" w:sz="4" w:space="0" w:color="auto"/>
              <w:right w:val="single" w:sz="4" w:space="0" w:color="auto"/>
            </w:tcBorders>
          </w:tcPr>
          <w:p w14:paraId="6A5E9ED7" w14:textId="77777777" w:rsidR="00A95A23" w:rsidRPr="001E1C93" w:rsidRDefault="00A95A23" w:rsidP="00C31835">
            <w:pPr>
              <w:spacing w:after="0" w:line="23" w:lineRule="atLeast"/>
              <w:rPr>
                <w:rFonts w:cs="Arial"/>
                <w:szCs w:val="20"/>
              </w:rPr>
            </w:pPr>
            <w:r w:rsidRPr="001E1C93">
              <w:rPr>
                <w:rFonts w:cs="Arial"/>
                <w:szCs w:val="20"/>
              </w:rPr>
              <w:t>Po zakończeniu kształcenia, czerwiec - wrzesień</w:t>
            </w:r>
          </w:p>
        </w:tc>
      </w:tr>
    </w:tbl>
    <w:p w14:paraId="6C8D6A81" w14:textId="77777777" w:rsidR="00A95A23" w:rsidRPr="001E1C93" w:rsidRDefault="00A95A23" w:rsidP="00C31835">
      <w:pPr>
        <w:spacing w:after="0" w:line="23" w:lineRule="atLeast"/>
        <w:rPr>
          <w:rFonts w:cs="Arial"/>
          <w:szCs w:val="20"/>
        </w:rPr>
      </w:pPr>
    </w:p>
    <w:p w14:paraId="083BD4BF" w14:textId="77777777" w:rsidR="00A95A23" w:rsidRPr="001E1C93" w:rsidRDefault="00A95A23" w:rsidP="00C31835">
      <w:pPr>
        <w:spacing w:after="0" w:line="23" w:lineRule="atLeast"/>
        <w:rPr>
          <w:rFonts w:cs="Arial"/>
          <w:b/>
          <w:szCs w:val="20"/>
        </w:rPr>
      </w:pPr>
      <w:r w:rsidRPr="001E1C93">
        <w:rPr>
          <w:rFonts w:cs="Arial"/>
          <w:b/>
          <w:szCs w:val="20"/>
        </w:rPr>
        <w:br w:type="page"/>
      </w:r>
    </w:p>
    <w:p w14:paraId="7A5D5CDA" w14:textId="77777777" w:rsidR="00A95A23" w:rsidRPr="001E1C93" w:rsidRDefault="00A95A23" w:rsidP="001E1C93">
      <w:pPr>
        <w:pStyle w:val="Nagwek1"/>
        <w:rPr>
          <w:b w:val="0"/>
        </w:rPr>
      </w:pPr>
      <w:bookmarkStart w:id="36" w:name="_Toc18406922"/>
      <w:r w:rsidRPr="001E1C93">
        <w:t>ZALECANA LITERATURA DO ZAWODU, PODSTAWY PRAWNE</w:t>
      </w:r>
      <w:bookmarkEnd w:id="36"/>
      <w:r w:rsidRPr="001E1C93">
        <w:t xml:space="preserve"> </w:t>
      </w:r>
    </w:p>
    <w:p w14:paraId="6AC0239C" w14:textId="77777777" w:rsidR="00A95A23" w:rsidRPr="001E1C93" w:rsidRDefault="00A95A23" w:rsidP="001F59E1">
      <w:pPr>
        <w:spacing w:after="0" w:line="23" w:lineRule="atLeast"/>
        <w:rPr>
          <w:rFonts w:cs="Arial"/>
          <w:szCs w:val="20"/>
        </w:rPr>
      </w:pPr>
    </w:p>
    <w:p w14:paraId="682300CB" w14:textId="77777777" w:rsidR="00A95A23" w:rsidRPr="001E1C93" w:rsidRDefault="00A95A23" w:rsidP="001F59E1">
      <w:pPr>
        <w:spacing w:after="0" w:line="23" w:lineRule="atLeast"/>
        <w:rPr>
          <w:rFonts w:eastAsia="Arial" w:cs="Arial"/>
          <w:szCs w:val="20"/>
        </w:rPr>
      </w:pPr>
      <w:r w:rsidRPr="001E1C93">
        <w:rPr>
          <w:rFonts w:eastAsia="Arial" w:cs="Arial"/>
          <w:szCs w:val="20"/>
        </w:rPr>
        <w:t xml:space="preserve">1) </w:t>
      </w:r>
      <w:proofErr w:type="spellStart"/>
      <w:r w:rsidRPr="001E1C93">
        <w:rPr>
          <w:rFonts w:eastAsia="Arial" w:cs="Arial"/>
          <w:szCs w:val="20"/>
        </w:rPr>
        <w:t>Rekiel</w:t>
      </w:r>
      <w:proofErr w:type="spellEnd"/>
      <w:r w:rsidRPr="001E1C93">
        <w:rPr>
          <w:rFonts w:eastAsia="Arial" w:cs="Arial"/>
          <w:szCs w:val="20"/>
        </w:rPr>
        <w:t xml:space="preserve"> A. (red.) Rolnictwo Cz. 1. Produkcja zwierzęca. Wiadomości podstawowe. </w:t>
      </w:r>
      <w:proofErr w:type="spellStart"/>
      <w:r w:rsidRPr="001E1C93">
        <w:rPr>
          <w:rFonts w:eastAsia="Arial" w:cs="Arial"/>
          <w:szCs w:val="20"/>
        </w:rPr>
        <w:t>Hortpress</w:t>
      </w:r>
      <w:proofErr w:type="spellEnd"/>
      <w:r w:rsidRPr="001E1C93">
        <w:rPr>
          <w:rFonts w:eastAsia="Arial" w:cs="Arial"/>
          <w:szCs w:val="20"/>
        </w:rPr>
        <w:t xml:space="preserve"> 2014</w:t>
      </w:r>
    </w:p>
    <w:p w14:paraId="21E265E2" w14:textId="77777777" w:rsidR="00A95A23" w:rsidRPr="001E1C93" w:rsidRDefault="00A95A23" w:rsidP="001F59E1">
      <w:pPr>
        <w:spacing w:after="0" w:line="23" w:lineRule="atLeast"/>
        <w:rPr>
          <w:rFonts w:eastAsia="Arial" w:cs="Arial"/>
          <w:szCs w:val="20"/>
        </w:rPr>
      </w:pPr>
      <w:r w:rsidRPr="001E1C93">
        <w:rPr>
          <w:rFonts w:eastAsia="Arial" w:cs="Arial"/>
          <w:szCs w:val="20"/>
        </w:rPr>
        <w:t>2) Nałęcz –</w:t>
      </w:r>
      <w:proofErr w:type="spellStart"/>
      <w:r w:rsidRPr="001E1C93">
        <w:rPr>
          <w:rFonts w:eastAsia="Arial" w:cs="Arial"/>
          <w:szCs w:val="20"/>
        </w:rPr>
        <w:t>Tarwacka</w:t>
      </w:r>
      <w:proofErr w:type="spellEnd"/>
      <w:r w:rsidRPr="001E1C93">
        <w:rPr>
          <w:rFonts w:eastAsia="Arial" w:cs="Arial"/>
          <w:szCs w:val="20"/>
        </w:rPr>
        <w:t xml:space="preserve"> T. (red.) Rolnictwo Cz. 2. Produkcja zwierzęca. Bydło i trzoda chlewna. </w:t>
      </w:r>
      <w:proofErr w:type="spellStart"/>
      <w:r w:rsidRPr="001E1C93">
        <w:rPr>
          <w:rFonts w:eastAsia="Arial" w:cs="Arial"/>
          <w:szCs w:val="20"/>
        </w:rPr>
        <w:t>Hortpress</w:t>
      </w:r>
      <w:proofErr w:type="spellEnd"/>
      <w:r w:rsidRPr="001E1C93">
        <w:rPr>
          <w:rFonts w:eastAsia="Arial" w:cs="Arial"/>
          <w:szCs w:val="20"/>
        </w:rPr>
        <w:t xml:space="preserve"> 2014</w:t>
      </w:r>
    </w:p>
    <w:p w14:paraId="056B456E" w14:textId="77777777" w:rsidR="00A95A23" w:rsidRPr="001E1C93" w:rsidRDefault="00A95A23" w:rsidP="001F59E1">
      <w:pPr>
        <w:spacing w:after="0" w:line="23" w:lineRule="atLeast"/>
        <w:rPr>
          <w:rFonts w:eastAsia="Arial" w:cs="Arial"/>
          <w:szCs w:val="20"/>
        </w:rPr>
      </w:pPr>
      <w:r w:rsidRPr="001E1C93">
        <w:rPr>
          <w:rFonts w:eastAsia="Arial" w:cs="Arial"/>
          <w:szCs w:val="20"/>
        </w:rPr>
        <w:t>3) Nałęcz –</w:t>
      </w:r>
      <w:proofErr w:type="spellStart"/>
      <w:r w:rsidRPr="001E1C93">
        <w:rPr>
          <w:rFonts w:eastAsia="Arial" w:cs="Arial"/>
          <w:szCs w:val="20"/>
        </w:rPr>
        <w:t>Tarwacka</w:t>
      </w:r>
      <w:proofErr w:type="spellEnd"/>
      <w:r w:rsidRPr="001E1C93">
        <w:rPr>
          <w:rFonts w:eastAsia="Arial" w:cs="Arial"/>
          <w:szCs w:val="20"/>
        </w:rPr>
        <w:t xml:space="preserve"> T. (red.) Rolnictwo Cz. 3. Produkcja zwierzęca. Owce, kozy, konie, drób, pszczoły i króliki. </w:t>
      </w:r>
      <w:proofErr w:type="spellStart"/>
      <w:r w:rsidRPr="001E1C93">
        <w:rPr>
          <w:rFonts w:eastAsia="Arial" w:cs="Arial"/>
          <w:szCs w:val="20"/>
        </w:rPr>
        <w:t>Hortpress</w:t>
      </w:r>
      <w:proofErr w:type="spellEnd"/>
      <w:r w:rsidRPr="001E1C93">
        <w:rPr>
          <w:rFonts w:eastAsia="Arial" w:cs="Arial"/>
          <w:szCs w:val="20"/>
        </w:rPr>
        <w:t xml:space="preserve"> 2016</w:t>
      </w:r>
    </w:p>
    <w:p w14:paraId="7F533485" w14:textId="77777777" w:rsidR="00A95A23" w:rsidRPr="001E1C93" w:rsidRDefault="00A95A23" w:rsidP="001F59E1">
      <w:pPr>
        <w:spacing w:after="0" w:line="23" w:lineRule="atLeast"/>
        <w:rPr>
          <w:rFonts w:eastAsia="Arial" w:cs="Arial"/>
          <w:szCs w:val="20"/>
        </w:rPr>
      </w:pPr>
      <w:r w:rsidRPr="001E1C93">
        <w:rPr>
          <w:rFonts w:eastAsia="Arial" w:cs="Arial"/>
          <w:szCs w:val="20"/>
        </w:rPr>
        <w:t xml:space="preserve">4) Grzebisz W. (red.) Rolnictwo Cz. 4. Produkcja roślinna. Środowisko i podstawy agrotechniki. </w:t>
      </w:r>
      <w:proofErr w:type="spellStart"/>
      <w:r w:rsidRPr="001E1C93">
        <w:rPr>
          <w:rFonts w:eastAsia="Arial" w:cs="Arial"/>
          <w:szCs w:val="20"/>
        </w:rPr>
        <w:t>Hortpress</w:t>
      </w:r>
      <w:proofErr w:type="spellEnd"/>
      <w:r w:rsidRPr="001E1C93">
        <w:rPr>
          <w:rFonts w:eastAsia="Arial" w:cs="Arial"/>
          <w:szCs w:val="20"/>
        </w:rPr>
        <w:t xml:space="preserve"> 2015</w:t>
      </w:r>
    </w:p>
    <w:p w14:paraId="3612CEEC" w14:textId="77777777" w:rsidR="00A95A23" w:rsidRPr="001E1C93" w:rsidRDefault="00A95A23" w:rsidP="001F59E1">
      <w:pPr>
        <w:spacing w:after="0" w:line="23" w:lineRule="atLeast"/>
        <w:rPr>
          <w:rFonts w:eastAsia="Arial" w:cs="Arial"/>
          <w:szCs w:val="20"/>
        </w:rPr>
      </w:pPr>
      <w:r w:rsidRPr="001E1C93">
        <w:rPr>
          <w:rFonts w:eastAsia="Arial" w:cs="Arial"/>
          <w:szCs w:val="20"/>
        </w:rPr>
        <w:t xml:space="preserve">5) Grzebisz W. (red.) Rolnictwo Cz. 5. Produkcja roślinna. Czynniki produkcji roślinnej. </w:t>
      </w:r>
      <w:proofErr w:type="spellStart"/>
      <w:r w:rsidRPr="001E1C93">
        <w:rPr>
          <w:rFonts w:eastAsia="Arial" w:cs="Arial"/>
          <w:szCs w:val="20"/>
        </w:rPr>
        <w:t>Hortpress</w:t>
      </w:r>
      <w:proofErr w:type="spellEnd"/>
      <w:r w:rsidRPr="001E1C93">
        <w:rPr>
          <w:rFonts w:eastAsia="Arial" w:cs="Arial"/>
          <w:szCs w:val="20"/>
        </w:rPr>
        <w:t xml:space="preserve"> 2015</w:t>
      </w:r>
    </w:p>
    <w:p w14:paraId="0A991046" w14:textId="77777777" w:rsidR="00A95A23" w:rsidRPr="001E1C93" w:rsidRDefault="00A95A23" w:rsidP="001F59E1">
      <w:pPr>
        <w:spacing w:after="0" w:line="23" w:lineRule="atLeast"/>
        <w:rPr>
          <w:rFonts w:eastAsia="Arial" w:cs="Arial"/>
          <w:szCs w:val="20"/>
        </w:rPr>
      </w:pPr>
      <w:r w:rsidRPr="001E1C93">
        <w:rPr>
          <w:rFonts w:eastAsia="Arial" w:cs="Arial"/>
          <w:szCs w:val="20"/>
        </w:rPr>
        <w:t xml:space="preserve">6) Grzebisz W. (red.) Rolnictwo Cz. 6. Produkcja roślinna. Technologie produkcji roślinnej. </w:t>
      </w:r>
      <w:proofErr w:type="spellStart"/>
      <w:r w:rsidRPr="001E1C93">
        <w:rPr>
          <w:rFonts w:eastAsia="Arial" w:cs="Arial"/>
          <w:szCs w:val="20"/>
        </w:rPr>
        <w:t>Hortpress</w:t>
      </w:r>
      <w:proofErr w:type="spellEnd"/>
      <w:r w:rsidRPr="001E1C93">
        <w:rPr>
          <w:rFonts w:eastAsia="Arial" w:cs="Arial"/>
          <w:szCs w:val="20"/>
        </w:rPr>
        <w:t xml:space="preserve"> 2015</w:t>
      </w:r>
    </w:p>
    <w:p w14:paraId="2D120D6C" w14:textId="77777777" w:rsidR="00A95A23" w:rsidRPr="001E1C93" w:rsidRDefault="00A95A23" w:rsidP="001F59E1">
      <w:pPr>
        <w:spacing w:after="0" w:line="23" w:lineRule="atLeast"/>
        <w:rPr>
          <w:rFonts w:eastAsia="Arial" w:cs="Arial"/>
          <w:szCs w:val="20"/>
        </w:rPr>
      </w:pPr>
      <w:r w:rsidRPr="001E1C93">
        <w:rPr>
          <w:rFonts w:eastAsia="Arial" w:cs="Arial"/>
          <w:szCs w:val="20"/>
        </w:rPr>
        <w:t xml:space="preserve">7) Lisowski A. Rolnictwo Cz. 7. Technika w rolnictwie. </w:t>
      </w:r>
      <w:proofErr w:type="spellStart"/>
      <w:r w:rsidRPr="001E1C93">
        <w:rPr>
          <w:rFonts w:eastAsia="Arial" w:cs="Arial"/>
          <w:szCs w:val="20"/>
        </w:rPr>
        <w:t>Hortpress</w:t>
      </w:r>
      <w:proofErr w:type="spellEnd"/>
      <w:r w:rsidRPr="001E1C93">
        <w:rPr>
          <w:rFonts w:eastAsia="Arial" w:cs="Arial"/>
          <w:szCs w:val="20"/>
        </w:rPr>
        <w:t xml:space="preserve"> 2016</w:t>
      </w:r>
    </w:p>
    <w:p w14:paraId="2899A05C" w14:textId="77777777" w:rsidR="00A95A23" w:rsidRPr="001E1C93" w:rsidRDefault="00A95A23" w:rsidP="001F59E1">
      <w:pPr>
        <w:spacing w:after="0" w:line="23" w:lineRule="atLeast"/>
        <w:rPr>
          <w:rFonts w:eastAsia="Arial" w:cs="Arial"/>
          <w:szCs w:val="20"/>
        </w:rPr>
      </w:pPr>
      <w:r w:rsidRPr="001E1C93">
        <w:rPr>
          <w:rFonts w:eastAsia="Arial" w:cs="Arial"/>
          <w:szCs w:val="20"/>
        </w:rPr>
        <w:t xml:space="preserve">8) Gaworski M., </w:t>
      </w:r>
      <w:proofErr w:type="spellStart"/>
      <w:r w:rsidRPr="001E1C93">
        <w:rPr>
          <w:rFonts w:eastAsia="Arial" w:cs="Arial"/>
          <w:szCs w:val="20"/>
        </w:rPr>
        <w:t>Korpysz</w:t>
      </w:r>
      <w:proofErr w:type="spellEnd"/>
      <w:r w:rsidRPr="001E1C93">
        <w:rPr>
          <w:rFonts w:eastAsia="Arial" w:cs="Arial"/>
          <w:szCs w:val="20"/>
        </w:rPr>
        <w:t xml:space="preserve"> K. Rolnictwo Cz. 8. Technika w rolnictwie. </w:t>
      </w:r>
      <w:proofErr w:type="spellStart"/>
      <w:r w:rsidRPr="001E1C93">
        <w:rPr>
          <w:rFonts w:eastAsia="Arial" w:cs="Arial"/>
          <w:szCs w:val="20"/>
        </w:rPr>
        <w:t>Hortpress</w:t>
      </w:r>
      <w:proofErr w:type="spellEnd"/>
      <w:r w:rsidRPr="001E1C93">
        <w:rPr>
          <w:rFonts w:eastAsia="Arial" w:cs="Arial"/>
          <w:szCs w:val="20"/>
        </w:rPr>
        <w:t xml:space="preserve"> 2016</w:t>
      </w:r>
    </w:p>
    <w:p w14:paraId="28A99EC6" w14:textId="77777777" w:rsidR="00A95A23" w:rsidRPr="001E1C93" w:rsidRDefault="00A95A23" w:rsidP="001F59E1">
      <w:pPr>
        <w:spacing w:after="0" w:line="23" w:lineRule="atLeast"/>
        <w:rPr>
          <w:rFonts w:eastAsia="Arial" w:cs="Arial"/>
          <w:szCs w:val="20"/>
        </w:rPr>
      </w:pPr>
      <w:r w:rsidRPr="001E1C93">
        <w:rPr>
          <w:rFonts w:eastAsia="Arial" w:cs="Arial"/>
          <w:szCs w:val="20"/>
        </w:rPr>
        <w:t>9) Artyszak Arkadiusz, Kucińska Katarzyna, Prowadzenie produkcji roślinnej cz. 1 i cz. 2 WSiP, Warszawa 2017</w:t>
      </w:r>
    </w:p>
    <w:p w14:paraId="0E3CD1FF" w14:textId="77777777" w:rsidR="00A95A23" w:rsidRPr="001E1C93" w:rsidRDefault="00A95A23" w:rsidP="001F59E1">
      <w:pPr>
        <w:spacing w:after="0" w:line="23" w:lineRule="atLeast"/>
        <w:rPr>
          <w:rFonts w:eastAsia="Arial" w:cs="Arial"/>
          <w:szCs w:val="20"/>
        </w:rPr>
      </w:pPr>
      <w:r w:rsidRPr="001E1C93">
        <w:rPr>
          <w:rFonts w:eastAsia="Arial" w:cs="Arial"/>
          <w:szCs w:val="20"/>
        </w:rPr>
        <w:t>10) Praca zbiorowa, Prowadzenie produkcji zwierzęcej cz. 1 i cz. 2 WSiP, Warszawa 2017</w:t>
      </w:r>
    </w:p>
    <w:p w14:paraId="4E50E2BA" w14:textId="77777777" w:rsidR="00A95A23" w:rsidRPr="001E1C93" w:rsidRDefault="00A95A23" w:rsidP="001F59E1">
      <w:pPr>
        <w:spacing w:after="0" w:line="23" w:lineRule="atLeast"/>
        <w:rPr>
          <w:rFonts w:cs="Arial"/>
          <w:szCs w:val="20"/>
        </w:rPr>
      </w:pPr>
      <w:r w:rsidRPr="001E1C93">
        <w:rPr>
          <w:rFonts w:eastAsia="Arial" w:cs="Arial"/>
          <w:szCs w:val="20"/>
        </w:rPr>
        <w:t xml:space="preserve">11) </w:t>
      </w:r>
      <w:r w:rsidRPr="001E1C93">
        <w:rPr>
          <w:rFonts w:cs="Arial"/>
          <w:szCs w:val="20"/>
        </w:rPr>
        <w:t>Rozporządzenie Ministra Infrastruktury i Budownictwa z dnia 4 marca 2016 r. w sprawie szkolenia osób ubiegających się o uprawnienia do kierowania pojazdami, instruktorów i wykładowców (Dz.U. 2016 poz. 280)</w:t>
      </w:r>
    </w:p>
    <w:p w14:paraId="1016D12A" w14:textId="77777777" w:rsidR="00A95A23" w:rsidRPr="001E1C93" w:rsidRDefault="00A95A23" w:rsidP="001F59E1">
      <w:pPr>
        <w:spacing w:after="0" w:line="23" w:lineRule="atLeast"/>
        <w:rPr>
          <w:rFonts w:eastAsia="Arial" w:cs="Arial"/>
          <w:szCs w:val="20"/>
        </w:rPr>
      </w:pPr>
      <w:r w:rsidRPr="001E1C93">
        <w:rPr>
          <w:rFonts w:cs="Arial"/>
          <w:szCs w:val="20"/>
        </w:rPr>
        <w:t xml:space="preserve">12) Ustawa z dnia 5 stycznia 2011 r. o kierujących pojazdami (Dz.U. 2011 nr 30 poz. 151 z </w:t>
      </w:r>
      <w:proofErr w:type="spellStart"/>
      <w:r w:rsidRPr="001E1C93">
        <w:rPr>
          <w:rFonts w:cs="Arial"/>
          <w:szCs w:val="20"/>
        </w:rPr>
        <w:t>późn</w:t>
      </w:r>
      <w:proofErr w:type="spellEnd"/>
      <w:r w:rsidRPr="001E1C93">
        <w:rPr>
          <w:rFonts w:cs="Arial"/>
          <w:szCs w:val="20"/>
        </w:rPr>
        <w:t>. zm.)</w:t>
      </w:r>
    </w:p>
    <w:p w14:paraId="5662F8B2" w14:textId="77777777" w:rsidR="00A95A23" w:rsidRPr="001E1C93" w:rsidRDefault="00A95A23" w:rsidP="001F59E1">
      <w:pPr>
        <w:spacing w:after="0" w:line="23" w:lineRule="atLeast"/>
        <w:rPr>
          <w:rFonts w:eastAsia="Arial" w:cs="Arial"/>
          <w:szCs w:val="20"/>
        </w:rPr>
      </w:pPr>
    </w:p>
    <w:p w14:paraId="4A100AE4" w14:textId="5A160040" w:rsidR="009122F4" w:rsidRPr="001E1C93" w:rsidRDefault="00BE633F" w:rsidP="001F59E1">
      <w:pPr>
        <w:spacing w:after="0" w:line="23" w:lineRule="atLeast"/>
        <w:rPr>
          <w:rFonts w:eastAsia="Arial" w:cs="Arial"/>
          <w:szCs w:val="20"/>
        </w:rPr>
      </w:pPr>
      <w:r w:rsidRPr="001E1C93">
        <w:rPr>
          <w:rFonts w:eastAsia="Arial" w:cs="Arial"/>
          <w:szCs w:val="20"/>
        </w:rPr>
        <w:t xml:space="preserve">Informacje internetowe dotyczące zagadnień z </w:t>
      </w:r>
      <w:proofErr w:type="spellStart"/>
      <w:r w:rsidRPr="001E1C93">
        <w:rPr>
          <w:rFonts w:eastAsia="Arial" w:cs="Arial"/>
          <w:szCs w:val="20"/>
        </w:rPr>
        <w:t>agrotroniki</w:t>
      </w:r>
      <w:proofErr w:type="spellEnd"/>
      <w:r w:rsidRPr="001E1C93">
        <w:rPr>
          <w:rFonts w:eastAsia="Arial" w:cs="Arial"/>
          <w:szCs w:val="20"/>
        </w:rPr>
        <w:t xml:space="preserve">, materiały producentów i systemów </w:t>
      </w:r>
      <w:proofErr w:type="spellStart"/>
      <w:r w:rsidRPr="001E1C93">
        <w:rPr>
          <w:rFonts w:eastAsia="Arial" w:cs="Arial"/>
          <w:szCs w:val="20"/>
        </w:rPr>
        <w:t>agrotronicznych</w:t>
      </w:r>
      <w:proofErr w:type="spellEnd"/>
      <w:r w:rsidRPr="001E1C93">
        <w:rPr>
          <w:rFonts w:eastAsia="Arial" w:cs="Arial"/>
          <w:szCs w:val="20"/>
        </w:rPr>
        <w:t xml:space="preserve"> – aktualnie nie ma jeszcze podręcznika</w:t>
      </w:r>
      <w:r w:rsidR="009122F4" w:rsidRPr="001E1C93">
        <w:rPr>
          <w:rFonts w:eastAsia="Arial" w:cs="Arial"/>
          <w:szCs w:val="20"/>
        </w:rPr>
        <w:t>, ale są dostępne inne publikacje,</w:t>
      </w:r>
      <w:r w:rsidR="005163D9" w:rsidRPr="001E1C93">
        <w:rPr>
          <w:rFonts w:eastAsia="Arial" w:cs="Arial"/>
          <w:szCs w:val="20"/>
        </w:rPr>
        <w:t xml:space="preserve"> dotyczące tych zagadnień,</w:t>
      </w:r>
      <w:r w:rsidR="009122F4" w:rsidRPr="001E1C93">
        <w:rPr>
          <w:rFonts w:eastAsia="Arial" w:cs="Arial"/>
          <w:szCs w:val="20"/>
        </w:rPr>
        <w:t xml:space="preserve"> np.:</w:t>
      </w:r>
    </w:p>
    <w:p w14:paraId="6B22D067" w14:textId="77777777" w:rsidR="009122F4" w:rsidRPr="001E1C93" w:rsidRDefault="009122F4" w:rsidP="001F59E1">
      <w:pPr>
        <w:spacing w:after="0" w:line="23" w:lineRule="atLeast"/>
        <w:rPr>
          <w:rFonts w:eastAsia="Arial" w:cs="Arial"/>
          <w:szCs w:val="20"/>
        </w:rPr>
      </w:pPr>
    </w:p>
    <w:p w14:paraId="10CCA783" w14:textId="77777777" w:rsidR="00C312D6" w:rsidRPr="001E1C93" w:rsidRDefault="00C312D6" w:rsidP="002C4E08">
      <w:pPr>
        <w:pStyle w:val="Akapitzlist"/>
        <w:numPr>
          <w:ilvl w:val="0"/>
          <w:numId w:val="86"/>
        </w:numPr>
        <w:spacing w:line="23" w:lineRule="atLeast"/>
        <w:ind w:left="426" w:hanging="426"/>
        <w:rPr>
          <w:rFonts w:eastAsia="Arial" w:cs="Arial"/>
          <w:szCs w:val="20"/>
        </w:rPr>
      </w:pPr>
      <w:r w:rsidRPr="001E1C93">
        <w:rPr>
          <w:rFonts w:eastAsia="Arial" w:cs="Arial"/>
          <w:szCs w:val="20"/>
        </w:rPr>
        <w:t>Chomik Z. Nowoczesne technologie napraw silników ciągników. TWN, LIBROPOLIS 2018</w:t>
      </w:r>
    </w:p>
    <w:p w14:paraId="0E5E0EF3" w14:textId="77777777" w:rsidR="00C312D6" w:rsidRPr="001E1C93" w:rsidRDefault="00C312D6" w:rsidP="002C4E08">
      <w:pPr>
        <w:pStyle w:val="Akapitzlist"/>
        <w:numPr>
          <w:ilvl w:val="0"/>
          <w:numId w:val="86"/>
        </w:numPr>
        <w:spacing w:line="23" w:lineRule="atLeast"/>
        <w:ind w:left="426" w:hanging="426"/>
        <w:rPr>
          <w:rFonts w:eastAsia="Arial" w:cs="Arial"/>
          <w:szCs w:val="20"/>
        </w:rPr>
      </w:pPr>
      <w:r w:rsidRPr="001E1C93">
        <w:rPr>
          <w:rFonts w:eastAsia="Arial" w:cs="Arial"/>
          <w:szCs w:val="20"/>
        </w:rPr>
        <w:t>Chomik Z. Płyny i paliwa eksploatacyjne w technice rolniczej. TWN, LIBROPOLIS 2018</w:t>
      </w:r>
    </w:p>
    <w:p w14:paraId="696D70CB" w14:textId="304F0893" w:rsidR="00C312D6" w:rsidRPr="001E1C93" w:rsidRDefault="00C312D6" w:rsidP="002C4E08">
      <w:pPr>
        <w:pStyle w:val="Akapitzlist"/>
        <w:numPr>
          <w:ilvl w:val="0"/>
          <w:numId w:val="86"/>
        </w:numPr>
        <w:spacing w:line="23" w:lineRule="atLeast"/>
        <w:ind w:left="426" w:hanging="426"/>
        <w:rPr>
          <w:rFonts w:eastAsia="Arial" w:cs="Arial"/>
          <w:szCs w:val="20"/>
        </w:rPr>
      </w:pPr>
      <w:r w:rsidRPr="001E1C93">
        <w:rPr>
          <w:rFonts w:eastAsia="Arial" w:cs="Arial"/>
          <w:szCs w:val="20"/>
        </w:rPr>
        <w:t>Chomik Z. Chomik G. Nowoczesna obsługa techniczna ciągników. TWN, LIBROPOLIS 2016</w:t>
      </w:r>
    </w:p>
    <w:p w14:paraId="6FAB8DA5" w14:textId="6BACF6FA" w:rsidR="009122F4" w:rsidRPr="001E1C93" w:rsidRDefault="009122F4" w:rsidP="002C4E08">
      <w:pPr>
        <w:pStyle w:val="Akapitzlist"/>
        <w:numPr>
          <w:ilvl w:val="0"/>
          <w:numId w:val="86"/>
        </w:numPr>
        <w:spacing w:line="23" w:lineRule="atLeast"/>
        <w:ind w:left="426" w:hanging="426"/>
        <w:rPr>
          <w:rFonts w:eastAsia="Arial" w:cs="Arial"/>
          <w:szCs w:val="20"/>
        </w:rPr>
      </w:pPr>
      <w:r w:rsidRPr="001E1C93">
        <w:rPr>
          <w:rFonts w:eastAsia="Arial" w:cs="Arial"/>
          <w:szCs w:val="20"/>
        </w:rPr>
        <w:t>Chomik Z</w:t>
      </w:r>
      <w:r w:rsidR="00C312D6" w:rsidRPr="001E1C93">
        <w:rPr>
          <w:rFonts w:eastAsia="Arial" w:cs="Arial"/>
          <w:szCs w:val="20"/>
        </w:rPr>
        <w:t>.</w:t>
      </w:r>
      <w:r w:rsidRPr="001E1C93">
        <w:rPr>
          <w:rFonts w:eastAsia="Arial" w:cs="Arial"/>
          <w:szCs w:val="20"/>
        </w:rPr>
        <w:t xml:space="preserve">, </w:t>
      </w:r>
      <w:proofErr w:type="spellStart"/>
      <w:r w:rsidRPr="001E1C93">
        <w:rPr>
          <w:rFonts w:eastAsia="Arial" w:cs="Arial"/>
          <w:szCs w:val="20"/>
        </w:rPr>
        <w:t>Juściński</w:t>
      </w:r>
      <w:proofErr w:type="spellEnd"/>
      <w:r w:rsidRPr="001E1C93">
        <w:rPr>
          <w:rFonts w:eastAsia="Arial" w:cs="Arial"/>
          <w:szCs w:val="20"/>
        </w:rPr>
        <w:t xml:space="preserve"> S. Diagnostyka silników pojazdów rolniczych. TWN, LIBROPOLIS 2018</w:t>
      </w:r>
    </w:p>
    <w:p w14:paraId="3F6DBAFF" w14:textId="31569336" w:rsidR="009122F4" w:rsidRPr="001E1C93" w:rsidRDefault="009122F4" w:rsidP="002C4E08">
      <w:pPr>
        <w:pStyle w:val="Akapitzlist"/>
        <w:numPr>
          <w:ilvl w:val="0"/>
          <w:numId w:val="86"/>
        </w:numPr>
        <w:spacing w:line="23" w:lineRule="atLeast"/>
        <w:ind w:left="426" w:hanging="426"/>
        <w:rPr>
          <w:rFonts w:eastAsia="Arial" w:cs="Arial"/>
          <w:szCs w:val="20"/>
        </w:rPr>
      </w:pPr>
      <w:proofErr w:type="spellStart"/>
      <w:r w:rsidRPr="001E1C93">
        <w:rPr>
          <w:rFonts w:eastAsia="Arial" w:cs="Arial"/>
          <w:szCs w:val="20"/>
        </w:rPr>
        <w:t>Ekierski</w:t>
      </w:r>
      <w:proofErr w:type="spellEnd"/>
      <w:r w:rsidRPr="001E1C93">
        <w:rPr>
          <w:rFonts w:eastAsia="Arial" w:cs="Arial"/>
          <w:szCs w:val="20"/>
        </w:rPr>
        <w:t xml:space="preserve"> A, Wesołowski K. Systemy </w:t>
      </w:r>
      <w:proofErr w:type="spellStart"/>
      <w:r w:rsidR="00092E99" w:rsidRPr="001E1C93">
        <w:rPr>
          <w:rFonts w:eastAsia="Arial" w:cs="Arial"/>
          <w:szCs w:val="20"/>
        </w:rPr>
        <w:t>a</w:t>
      </w:r>
      <w:r w:rsidRPr="001E1C93">
        <w:rPr>
          <w:rFonts w:eastAsia="Arial" w:cs="Arial"/>
          <w:szCs w:val="20"/>
        </w:rPr>
        <w:t>gr</w:t>
      </w:r>
      <w:r w:rsidR="00092E99" w:rsidRPr="001E1C93">
        <w:rPr>
          <w:rFonts w:eastAsia="Arial" w:cs="Arial"/>
          <w:szCs w:val="20"/>
        </w:rPr>
        <w:t>o</w:t>
      </w:r>
      <w:r w:rsidRPr="001E1C93">
        <w:rPr>
          <w:rFonts w:eastAsia="Arial" w:cs="Arial"/>
          <w:szCs w:val="20"/>
        </w:rPr>
        <w:t>troniczne</w:t>
      </w:r>
      <w:proofErr w:type="spellEnd"/>
      <w:r w:rsidRPr="001E1C93">
        <w:rPr>
          <w:rFonts w:eastAsia="Arial" w:cs="Arial"/>
          <w:szCs w:val="20"/>
        </w:rPr>
        <w:t xml:space="preserve">. </w:t>
      </w:r>
      <w:proofErr w:type="spellStart"/>
      <w:r w:rsidRPr="001E1C93">
        <w:rPr>
          <w:rFonts w:eastAsia="Arial" w:cs="Arial"/>
          <w:szCs w:val="20"/>
        </w:rPr>
        <w:t>PIGMiUR</w:t>
      </w:r>
      <w:proofErr w:type="spellEnd"/>
      <w:r w:rsidRPr="001E1C93">
        <w:rPr>
          <w:rFonts w:eastAsia="Arial" w:cs="Arial"/>
          <w:szCs w:val="20"/>
        </w:rPr>
        <w:t xml:space="preserve"> 2019 </w:t>
      </w:r>
    </w:p>
    <w:p w14:paraId="479B575B" w14:textId="77777777" w:rsidR="009122F4" w:rsidRPr="001E1C93" w:rsidRDefault="009122F4" w:rsidP="002C4E08">
      <w:pPr>
        <w:pStyle w:val="Akapitzlist"/>
        <w:numPr>
          <w:ilvl w:val="0"/>
          <w:numId w:val="86"/>
        </w:numPr>
        <w:spacing w:line="23" w:lineRule="atLeast"/>
        <w:ind w:left="426" w:hanging="426"/>
        <w:rPr>
          <w:rFonts w:eastAsia="Arial" w:cs="Arial"/>
          <w:szCs w:val="20"/>
        </w:rPr>
      </w:pPr>
      <w:r w:rsidRPr="001E1C93">
        <w:rPr>
          <w:rFonts w:eastAsia="Arial" w:cs="Arial"/>
          <w:szCs w:val="20"/>
        </w:rPr>
        <w:t>Michalski  R. (red.) Diagnostyka uszkodzeń ciągników kołowych Wyd. UWM 2013</w:t>
      </w:r>
    </w:p>
    <w:p w14:paraId="4462FE91" w14:textId="2D73198C" w:rsidR="00DA72ED" w:rsidRPr="001E1C93" w:rsidRDefault="009122F4" w:rsidP="002C4E08">
      <w:pPr>
        <w:pStyle w:val="Akapitzlist"/>
        <w:numPr>
          <w:ilvl w:val="0"/>
          <w:numId w:val="86"/>
        </w:numPr>
        <w:spacing w:line="23" w:lineRule="atLeast"/>
        <w:ind w:left="426" w:hanging="426"/>
        <w:rPr>
          <w:rFonts w:eastAsia="Arial" w:cs="Arial"/>
          <w:szCs w:val="20"/>
        </w:rPr>
      </w:pPr>
      <w:r w:rsidRPr="001E1C93">
        <w:rPr>
          <w:rFonts w:eastAsia="Arial" w:cs="Arial"/>
          <w:szCs w:val="20"/>
        </w:rPr>
        <w:t>Samborski S. (red.) Rolnictwo precyzyjne</w:t>
      </w:r>
      <w:r w:rsidR="00BE633F" w:rsidRPr="001E1C93">
        <w:rPr>
          <w:rFonts w:eastAsia="Arial" w:cs="Arial"/>
          <w:szCs w:val="20"/>
        </w:rPr>
        <w:t>.</w:t>
      </w:r>
      <w:r w:rsidRPr="001E1C93">
        <w:rPr>
          <w:rFonts w:eastAsia="Arial" w:cs="Arial"/>
          <w:szCs w:val="20"/>
        </w:rPr>
        <w:t xml:space="preserve"> PWN 2018</w:t>
      </w:r>
    </w:p>
    <w:p w14:paraId="49A1336A" w14:textId="77777777" w:rsidR="009122F4" w:rsidRPr="001E1C93" w:rsidRDefault="009122F4" w:rsidP="009122F4">
      <w:pPr>
        <w:pStyle w:val="Akapitzlist"/>
        <w:spacing w:line="23" w:lineRule="atLeast"/>
        <w:rPr>
          <w:rFonts w:eastAsia="Arial" w:cs="Arial"/>
          <w:szCs w:val="20"/>
        </w:rPr>
      </w:pPr>
    </w:p>
    <w:sectPr w:rsidR="009122F4" w:rsidRPr="001E1C93" w:rsidSect="00F20E29">
      <w:headerReference w:type="default" r:id="rId9"/>
      <w:footerReference w:type="default" r:id="rId10"/>
      <w:headerReference w:type="first" r:id="rId11"/>
      <w:pgSz w:w="16838" w:h="11906" w:orient="landscape" w:code="9"/>
      <w:pgMar w:top="1134" w:right="1418" w:bottom="1418" w:left="1418" w:header="73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83F9B" w14:textId="77777777" w:rsidR="00B249C3" w:rsidRDefault="00B249C3" w:rsidP="00F57F42">
      <w:pPr>
        <w:spacing w:after="0" w:line="240" w:lineRule="auto"/>
      </w:pPr>
      <w:r>
        <w:separator/>
      </w:r>
    </w:p>
  </w:endnote>
  <w:endnote w:type="continuationSeparator" w:id="0">
    <w:p w14:paraId="33C3CE92" w14:textId="77777777" w:rsidR="00B249C3" w:rsidRDefault="00B249C3" w:rsidP="00F5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gendaPl Bold">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10009"/>
      <w:docPartObj>
        <w:docPartGallery w:val="Page Numbers (Bottom of Page)"/>
        <w:docPartUnique/>
      </w:docPartObj>
    </w:sdtPr>
    <w:sdtContent>
      <w:p w14:paraId="33A6D664" w14:textId="7601F48E" w:rsidR="00DB4C00" w:rsidRDefault="00DB4C00">
        <w:pPr>
          <w:pStyle w:val="Stopka"/>
          <w:jc w:val="center"/>
        </w:pPr>
        <w:r>
          <w:fldChar w:fldCharType="begin"/>
        </w:r>
        <w:r>
          <w:instrText>PAGE   \* MERGEFORMAT</w:instrText>
        </w:r>
        <w:r>
          <w:fldChar w:fldCharType="separate"/>
        </w:r>
        <w:r w:rsidR="00C856A5">
          <w:rPr>
            <w:noProof/>
          </w:rPr>
          <w:t>22</w:t>
        </w:r>
        <w:r>
          <w:fldChar w:fldCharType="end"/>
        </w:r>
      </w:p>
    </w:sdtContent>
  </w:sdt>
  <w:p w14:paraId="7F27ADB6" w14:textId="77777777" w:rsidR="00DB4C00" w:rsidRDefault="00DB4C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4924F" w14:textId="77777777" w:rsidR="00B249C3" w:rsidRDefault="00B249C3" w:rsidP="00F57F42">
      <w:pPr>
        <w:spacing w:after="0" w:line="240" w:lineRule="auto"/>
      </w:pPr>
      <w:r>
        <w:separator/>
      </w:r>
    </w:p>
  </w:footnote>
  <w:footnote w:type="continuationSeparator" w:id="0">
    <w:p w14:paraId="098D7CC9" w14:textId="77777777" w:rsidR="00B249C3" w:rsidRDefault="00B249C3" w:rsidP="00F57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DFD9" w14:textId="77C3E580" w:rsidR="00DB4C00" w:rsidRDefault="00DB4C00">
    <w:pPr>
      <w:pStyle w:val="Nagwek"/>
    </w:pPr>
    <w:r>
      <w:rPr>
        <w:noProof/>
      </w:rPr>
      <w:drawing>
        <wp:inline distT="0" distB="0" distL="0" distR="0" wp14:anchorId="314860D4" wp14:editId="1CBAF901">
          <wp:extent cx="1590571" cy="432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571" cy="43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3339" w14:textId="4473F5E6" w:rsidR="00DB4C00" w:rsidRDefault="00DB4C00">
    <w:pPr>
      <w:pStyle w:val="Nagwek"/>
    </w:pPr>
    <w:r>
      <w:rPr>
        <w:noProof/>
      </w:rPr>
      <w:drawing>
        <wp:inline distT="0" distB="0" distL="0" distR="0" wp14:anchorId="2FAD5F35" wp14:editId="292A4840">
          <wp:extent cx="1590571" cy="4320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571"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AD6"/>
    <w:multiLevelType w:val="hybridMultilevel"/>
    <w:tmpl w:val="1330901E"/>
    <w:lvl w:ilvl="0" w:tplc="3054725A">
      <w:start w:val="1"/>
      <w:numFmt w:val="bullet"/>
      <w:lvlText w:val="−"/>
      <w:lvlJc w:val="left"/>
      <w:pPr>
        <w:ind w:left="1080"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1246987"/>
    <w:multiLevelType w:val="hybridMultilevel"/>
    <w:tmpl w:val="5E904352"/>
    <w:lvl w:ilvl="0" w:tplc="EBE69B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A2EE4"/>
    <w:multiLevelType w:val="multilevel"/>
    <w:tmpl w:val="8D706848"/>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3" w15:restartNumberingAfterBreak="0">
    <w:nsid w:val="066F7014"/>
    <w:multiLevelType w:val="hybridMultilevel"/>
    <w:tmpl w:val="243C8DA2"/>
    <w:lvl w:ilvl="0" w:tplc="EC065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D1E7C"/>
    <w:multiLevelType w:val="hybridMultilevel"/>
    <w:tmpl w:val="64D82D04"/>
    <w:lvl w:ilvl="0" w:tplc="F3A6E3F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A700D8"/>
    <w:multiLevelType w:val="hybridMultilevel"/>
    <w:tmpl w:val="36FA8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9A6BD8"/>
    <w:multiLevelType w:val="hybridMultilevel"/>
    <w:tmpl w:val="FB98AC6C"/>
    <w:lvl w:ilvl="0" w:tplc="04150017">
      <w:start w:val="1"/>
      <w:numFmt w:val="lowerLetter"/>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CC4783B"/>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424503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FC3A2F"/>
    <w:multiLevelType w:val="hybridMultilevel"/>
    <w:tmpl w:val="F2FA05A8"/>
    <w:lvl w:ilvl="0" w:tplc="3E4409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E76F0"/>
    <w:multiLevelType w:val="hybridMultilevel"/>
    <w:tmpl w:val="679ADB36"/>
    <w:lvl w:ilvl="0" w:tplc="B84E323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36628F"/>
    <w:multiLevelType w:val="hybridMultilevel"/>
    <w:tmpl w:val="BB30D144"/>
    <w:lvl w:ilvl="0" w:tplc="04150011">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E59EB"/>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6F73B7"/>
    <w:multiLevelType w:val="hybridMultilevel"/>
    <w:tmpl w:val="0F7C7A76"/>
    <w:lvl w:ilvl="0" w:tplc="3054725A">
      <w:start w:val="1"/>
      <w:numFmt w:val="bullet"/>
      <w:lvlText w:val="−"/>
      <w:lvlJc w:val="left"/>
      <w:pPr>
        <w:ind w:left="2771"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14" w15:restartNumberingAfterBreak="0">
    <w:nsid w:val="1EB8274D"/>
    <w:multiLevelType w:val="hybridMultilevel"/>
    <w:tmpl w:val="BABE98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0127C1"/>
    <w:multiLevelType w:val="hybridMultilevel"/>
    <w:tmpl w:val="313C1568"/>
    <w:lvl w:ilvl="0" w:tplc="04150017">
      <w:start w:val="1"/>
      <w:numFmt w:val="lowerLetter"/>
      <w:lvlText w:val="%1)"/>
      <w:lvlJc w:val="left"/>
      <w:pPr>
        <w:ind w:left="720" w:hanging="360"/>
      </w:pPr>
    </w:lvl>
    <w:lvl w:ilvl="1" w:tplc="A4DADE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F65B6E"/>
    <w:multiLevelType w:val="hybridMultilevel"/>
    <w:tmpl w:val="B70E132A"/>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0" w15:restartNumberingAfterBreak="0">
    <w:nsid w:val="289174E4"/>
    <w:multiLevelType w:val="hybridMultilevel"/>
    <w:tmpl w:val="248A2D76"/>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46686C"/>
    <w:multiLevelType w:val="hybridMultilevel"/>
    <w:tmpl w:val="C1B03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30CA7"/>
    <w:multiLevelType w:val="hybridMultilevel"/>
    <w:tmpl w:val="58C87D04"/>
    <w:lvl w:ilvl="0" w:tplc="16E0D8A6">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2C7B18AD"/>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CF44274"/>
    <w:multiLevelType w:val="hybridMultilevel"/>
    <w:tmpl w:val="E02C8C9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5102DE"/>
    <w:multiLevelType w:val="hybridMultilevel"/>
    <w:tmpl w:val="4F1A1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6A0DCC"/>
    <w:multiLevelType w:val="hybridMultilevel"/>
    <w:tmpl w:val="1EB68832"/>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06B3D21"/>
    <w:multiLevelType w:val="hybridMultilevel"/>
    <w:tmpl w:val="CB52A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076743"/>
    <w:multiLevelType w:val="hybridMultilevel"/>
    <w:tmpl w:val="F1140DEA"/>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42B2023"/>
    <w:multiLevelType w:val="hybridMultilevel"/>
    <w:tmpl w:val="3D4CF3E6"/>
    <w:lvl w:ilvl="0" w:tplc="04150017">
      <w:start w:val="1"/>
      <w:numFmt w:val="lowerLetter"/>
      <w:lvlText w:val="%1)"/>
      <w:lvlJc w:val="left"/>
      <w:pPr>
        <w:ind w:left="720" w:hanging="360"/>
      </w:pPr>
    </w:lvl>
    <w:lvl w:ilvl="1" w:tplc="86587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0D7A50"/>
    <w:multiLevelType w:val="hybridMultilevel"/>
    <w:tmpl w:val="CF629908"/>
    <w:lvl w:ilvl="0" w:tplc="BEE02F94">
      <w:start w:val="1"/>
      <w:numFmt w:val="bullet"/>
      <w:lvlText w:val="―"/>
      <w:lvlJc w:val="left"/>
      <w:pPr>
        <w:ind w:left="720" w:hanging="360"/>
      </w:pPr>
      <w:rPr>
        <w:rFonts w:ascii="Cambria"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2F7E83"/>
    <w:multiLevelType w:val="hybridMultilevel"/>
    <w:tmpl w:val="91529A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57339A1"/>
    <w:multiLevelType w:val="hybridMultilevel"/>
    <w:tmpl w:val="4192C998"/>
    <w:lvl w:ilvl="0" w:tplc="62163F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9676CA"/>
    <w:multiLevelType w:val="hybridMultilevel"/>
    <w:tmpl w:val="C7CA4028"/>
    <w:lvl w:ilvl="0" w:tplc="356863AE">
      <w:start w:val="1"/>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6B3390"/>
    <w:multiLevelType w:val="hybridMultilevel"/>
    <w:tmpl w:val="93B2BC20"/>
    <w:lvl w:ilvl="0" w:tplc="AED6FE76">
      <w:start w:val="1"/>
      <w:numFmt w:val="decimal"/>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7770982"/>
    <w:multiLevelType w:val="hybridMultilevel"/>
    <w:tmpl w:val="06A8CF34"/>
    <w:lvl w:ilvl="0" w:tplc="AED6FE76">
      <w:start w:val="1"/>
      <w:numFmt w:val="decimal"/>
      <w:lvlText w:val="%1)"/>
      <w:lvlJc w:val="left"/>
      <w:pPr>
        <w:ind w:left="108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77D718E"/>
    <w:multiLevelType w:val="hybridMultilevel"/>
    <w:tmpl w:val="5EC2C262"/>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AA432E"/>
    <w:multiLevelType w:val="hybridMultilevel"/>
    <w:tmpl w:val="95E282E8"/>
    <w:lvl w:ilvl="0" w:tplc="15467F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82C2C0E"/>
    <w:multiLevelType w:val="hybridMultilevel"/>
    <w:tmpl w:val="C4269118"/>
    <w:lvl w:ilvl="0" w:tplc="B84E3236">
      <w:start w:val="1"/>
      <w:numFmt w:val="bullet"/>
      <w:lvlText w:val=""/>
      <w:lvlJc w:val="left"/>
      <w:pPr>
        <w:ind w:left="3904"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8A95F26"/>
    <w:multiLevelType w:val="hybridMultilevel"/>
    <w:tmpl w:val="E028DEF0"/>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A796786"/>
    <w:multiLevelType w:val="hybridMultilevel"/>
    <w:tmpl w:val="6394C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9E27E6"/>
    <w:multiLevelType w:val="hybridMultilevel"/>
    <w:tmpl w:val="AD4AA312"/>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3" w15:restartNumberingAfterBreak="0">
    <w:nsid w:val="3CB247BA"/>
    <w:multiLevelType w:val="hybridMultilevel"/>
    <w:tmpl w:val="ED5EE40A"/>
    <w:lvl w:ilvl="0" w:tplc="B84E3236">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4" w15:restartNumberingAfterBreak="0">
    <w:nsid w:val="3CE7244C"/>
    <w:multiLevelType w:val="hybridMultilevel"/>
    <w:tmpl w:val="6A7A622A"/>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D831AA6"/>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AE7A96"/>
    <w:multiLevelType w:val="hybridMultilevel"/>
    <w:tmpl w:val="20CC8C94"/>
    <w:lvl w:ilvl="0" w:tplc="04150017">
      <w:start w:val="1"/>
      <w:numFmt w:val="lowerLetter"/>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F655088"/>
    <w:multiLevelType w:val="hybridMultilevel"/>
    <w:tmpl w:val="D34ED630"/>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012285E"/>
    <w:multiLevelType w:val="hybridMultilevel"/>
    <w:tmpl w:val="6A7A622A"/>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09F6563"/>
    <w:multiLevelType w:val="hybridMultilevel"/>
    <w:tmpl w:val="B4DA9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DD264F"/>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528CD"/>
    <w:multiLevelType w:val="hybridMultilevel"/>
    <w:tmpl w:val="89BA2DC6"/>
    <w:lvl w:ilvl="0" w:tplc="AED6FE76">
      <w:start w:val="1"/>
      <w:numFmt w:val="decimal"/>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1BE593E"/>
    <w:multiLevelType w:val="hybridMultilevel"/>
    <w:tmpl w:val="EBDA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F10C76"/>
    <w:multiLevelType w:val="hybridMultilevel"/>
    <w:tmpl w:val="7966E4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33C1ACB"/>
    <w:multiLevelType w:val="hybridMultilevel"/>
    <w:tmpl w:val="1D42B92C"/>
    <w:lvl w:ilvl="0" w:tplc="AED6FE76">
      <w:start w:val="1"/>
      <w:numFmt w:val="decimal"/>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6"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CB216D"/>
    <w:multiLevelType w:val="hybridMultilevel"/>
    <w:tmpl w:val="1F1AB23E"/>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8D265EA"/>
    <w:multiLevelType w:val="hybridMultilevel"/>
    <w:tmpl w:val="1688DB64"/>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15:restartNumberingAfterBreak="0">
    <w:nsid w:val="494C2F38"/>
    <w:multiLevelType w:val="hybridMultilevel"/>
    <w:tmpl w:val="5A70E70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D64EC1"/>
    <w:multiLevelType w:val="hybridMultilevel"/>
    <w:tmpl w:val="FDF405D2"/>
    <w:lvl w:ilvl="0" w:tplc="04150011">
      <w:start w:val="1"/>
      <w:numFmt w:val="decimal"/>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B3B611F"/>
    <w:multiLevelType w:val="hybridMultilevel"/>
    <w:tmpl w:val="52086D36"/>
    <w:lvl w:ilvl="0" w:tplc="E4949968">
      <w:start w:val="1"/>
      <w:numFmt w:val="bullet"/>
      <w:lvlText w:val=""/>
      <w:lvlJc w:val="left"/>
      <w:pPr>
        <w:ind w:left="1353"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BDB6117"/>
    <w:multiLevelType w:val="hybridMultilevel"/>
    <w:tmpl w:val="FDA8DE12"/>
    <w:lvl w:ilvl="0" w:tplc="3054725A">
      <w:start w:val="1"/>
      <w:numFmt w:val="bullet"/>
      <w:lvlText w:val="−"/>
      <w:lvlJc w:val="left"/>
      <w:pPr>
        <w:ind w:left="1080"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4D253BF0"/>
    <w:multiLevelType w:val="hybridMultilevel"/>
    <w:tmpl w:val="6DAE1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8F1F84"/>
    <w:multiLevelType w:val="hybridMultilevel"/>
    <w:tmpl w:val="CE229610"/>
    <w:lvl w:ilvl="0" w:tplc="04150011">
      <w:start w:val="1"/>
      <w:numFmt w:val="decimal"/>
      <w:lvlText w:val="%1)"/>
      <w:lvlJc w:val="left"/>
      <w:pPr>
        <w:ind w:left="360" w:hanging="360"/>
      </w:pPr>
    </w:lvl>
    <w:lvl w:ilvl="1" w:tplc="68E0D57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01258B"/>
    <w:multiLevelType w:val="hybridMultilevel"/>
    <w:tmpl w:val="029A112C"/>
    <w:lvl w:ilvl="0" w:tplc="5B5C6C8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F53588"/>
    <w:multiLevelType w:val="hybridMultilevel"/>
    <w:tmpl w:val="EBF6EBB6"/>
    <w:lvl w:ilvl="0" w:tplc="04150017">
      <w:start w:val="1"/>
      <w:numFmt w:val="lowerLetter"/>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1364BF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51AD2470"/>
    <w:multiLevelType w:val="hybridMultilevel"/>
    <w:tmpl w:val="1020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315BE5"/>
    <w:multiLevelType w:val="hybridMultilevel"/>
    <w:tmpl w:val="3822FEC4"/>
    <w:lvl w:ilvl="0" w:tplc="3054725A">
      <w:start w:val="1"/>
      <w:numFmt w:val="bullet"/>
      <w:lvlText w:val="−"/>
      <w:lvlJc w:val="left"/>
      <w:pPr>
        <w:ind w:left="720"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35B0588"/>
    <w:multiLevelType w:val="hybridMultilevel"/>
    <w:tmpl w:val="9F589C4C"/>
    <w:lvl w:ilvl="0" w:tplc="FFFFFFFF">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42B2E9E"/>
    <w:multiLevelType w:val="hybridMultilevel"/>
    <w:tmpl w:val="306CE67E"/>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53E0182"/>
    <w:multiLevelType w:val="hybridMultilevel"/>
    <w:tmpl w:val="29CAA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CC325B"/>
    <w:multiLevelType w:val="hybridMultilevel"/>
    <w:tmpl w:val="3A346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0D07D2"/>
    <w:multiLevelType w:val="hybridMultilevel"/>
    <w:tmpl w:val="6FDA9AD6"/>
    <w:lvl w:ilvl="0" w:tplc="3054725A">
      <w:start w:val="1"/>
      <w:numFmt w:val="bullet"/>
      <w:lvlText w:val="−"/>
      <w:lvlJc w:val="left"/>
      <w:pPr>
        <w:ind w:left="3555"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75" w15:restartNumberingAfterBreak="0">
    <w:nsid w:val="562936A4"/>
    <w:multiLevelType w:val="hybridMultilevel"/>
    <w:tmpl w:val="9D8C729A"/>
    <w:lvl w:ilvl="0" w:tplc="2CD2C5B8">
      <w:start w:val="2"/>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EC6A92"/>
    <w:multiLevelType w:val="hybridMultilevel"/>
    <w:tmpl w:val="6936C80C"/>
    <w:lvl w:ilvl="0" w:tplc="F3A6E3F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74C5027"/>
    <w:multiLevelType w:val="hybridMultilevel"/>
    <w:tmpl w:val="55A8798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7BD38AB"/>
    <w:multiLevelType w:val="hybridMultilevel"/>
    <w:tmpl w:val="528ADA46"/>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8464F3C"/>
    <w:multiLevelType w:val="hybridMultilevel"/>
    <w:tmpl w:val="73284BB2"/>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14059C"/>
    <w:multiLevelType w:val="hybridMultilevel"/>
    <w:tmpl w:val="E536F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AB731D"/>
    <w:multiLevelType w:val="hybridMultilevel"/>
    <w:tmpl w:val="EE142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D107A5"/>
    <w:multiLevelType w:val="hybridMultilevel"/>
    <w:tmpl w:val="EE220F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5E505F8F"/>
    <w:multiLevelType w:val="hybridMultilevel"/>
    <w:tmpl w:val="5856750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4" w15:restartNumberingAfterBreak="0">
    <w:nsid w:val="5E552A05"/>
    <w:multiLevelType w:val="hybridMultilevel"/>
    <w:tmpl w:val="6360D27A"/>
    <w:lvl w:ilvl="0" w:tplc="AED6FE76">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A6E65"/>
    <w:multiLevelType w:val="hybridMultilevel"/>
    <w:tmpl w:val="B2F63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9945D8"/>
    <w:multiLevelType w:val="hybridMultilevel"/>
    <w:tmpl w:val="4E7681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60D645C5"/>
    <w:multiLevelType w:val="hybridMultilevel"/>
    <w:tmpl w:val="CC9C0526"/>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1247535"/>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7E2FDA"/>
    <w:multiLevelType w:val="hybridMultilevel"/>
    <w:tmpl w:val="29D42250"/>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5314BF1"/>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91" w15:restartNumberingAfterBreak="0">
    <w:nsid w:val="66E3565D"/>
    <w:multiLevelType w:val="hybridMultilevel"/>
    <w:tmpl w:val="DE82A610"/>
    <w:lvl w:ilvl="0" w:tplc="B84E3236">
      <w:start w:val="1"/>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2" w15:restartNumberingAfterBreak="0">
    <w:nsid w:val="66FA4E4C"/>
    <w:multiLevelType w:val="hybridMultilevel"/>
    <w:tmpl w:val="6394C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1A3811"/>
    <w:multiLevelType w:val="hybridMultilevel"/>
    <w:tmpl w:val="528ADA46"/>
    <w:lvl w:ilvl="0" w:tplc="E19EEFF8">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D3652E"/>
    <w:multiLevelType w:val="hybridMultilevel"/>
    <w:tmpl w:val="A7DAF8A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C06613B"/>
    <w:multiLevelType w:val="hybridMultilevel"/>
    <w:tmpl w:val="AFFCC78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 w15:restartNumberingAfterBreak="0">
    <w:nsid w:val="6C8446F4"/>
    <w:multiLevelType w:val="hybridMultilevel"/>
    <w:tmpl w:val="84063C1A"/>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1FB7B14"/>
    <w:multiLevelType w:val="hybridMultilevel"/>
    <w:tmpl w:val="FA18FA48"/>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9353D79"/>
    <w:multiLevelType w:val="hybridMultilevel"/>
    <w:tmpl w:val="E536F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5B671A"/>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C52D58"/>
    <w:multiLevelType w:val="hybridMultilevel"/>
    <w:tmpl w:val="791478BE"/>
    <w:lvl w:ilvl="0" w:tplc="04150017">
      <w:start w:val="1"/>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ED7EFC"/>
    <w:multiLevelType w:val="hybridMultilevel"/>
    <w:tmpl w:val="978A2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2837D5"/>
    <w:multiLevelType w:val="hybridMultilevel"/>
    <w:tmpl w:val="571A1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BB452A"/>
    <w:multiLevelType w:val="hybridMultilevel"/>
    <w:tmpl w:val="47D887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DEE71CB"/>
    <w:multiLevelType w:val="hybridMultilevel"/>
    <w:tmpl w:val="A28C3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526E8E"/>
    <w:multiLevelType w:val="hybridMultilevel"/>
    <w:tmpl w:val="764A89EC"/>
    <w:lvl w:ilvl="0" w:tplc="2EAABADA">
      <w:start w:val="1"/>
      <w:numFmt w:val="decimal"/>
      <w:lvlText w:val="%1)"/>
      <w:lvlJc w:val="left"/>
      <w:pPr>
        <w:tabs>
          <w:tab w:val="num" w:pos="757"/>
        </w:tabs>
        <w:ind w:left="757" w:hanging="397"/>
      </w:pPr>
      <w:rPr>
        <w:rFonts w:ascii="Arial" w:hAnsi="Arial" w:cs="Arial" w:hint="default"/>
        <w:b w:val="0"/>
        <w:bCs w:val="0"/>
        <w:i w:val="0"/>
        <w:iCs w:val="0"/>
        <w:sz w:val="20"/>
        <w:szCs w:val="20"/>
      </w:rPr>
    </w:lvl>
    <w:lvl w:ilvl="1" w:tplc="A3244F08">
      <w:start w:val="1"/>
      <w:numFmt w:val="lowerLetter"/>
      <w:lvlText w:val="%2."/>
      <w:lvlJc w:val="left"/>
      <w:pPr>
        <w:tabs>
          <w:tab w:val="num" w:pos="1942"/>
        </w:tabs>
        <w:ind w:left="1942" w:hanging="360"/>
      </w:pPr>
    </w:lvl>
    <w:lvl w:ilvl="2" w:tplc="4972FD5A">
      <w:start w:val="1"/>
      <w:numFmt w:val="lowerRoman"/>
      <w:lvlText w:val="%3."/>
      <w:lvlJc w:val="right"/>
      <w:pPr>
        <w:tabs>
          <w:tab w:val="num" w:pos="2662"/>
        </w:tabs>
        <w:ind w:left="2662" w:hanging="180"/>
      </w:pPr>
    </w:lvl>
    <w:lvl w:ilvl="3" w:tplc="04150011">
      <w:start w:val="1"/>
      <w:numFmt w:val="decimal"/>
      <w:lvlText w:val="%4)"/>
      <w:lvlJc w:val="left"/>
      <w:pPr>
        <w:tabs>
          <w:tab w:val="num" w:pos="360"/>
        </w:tabs>
        <w:ind w:left="360" w:hanging="360"/>
      </w:pPr>
    </w:lvl>
    <w:lvl w:ilvl="4" w:tplc="26AE67C6">
      <w:start w:val="1"/>
      <w:numFmt w:val="lowerLetter"/>
      <w:lvlText w:val="%5."/>
      <w:lvlJc w:val="left"/>
      <w:pPr>
        <w:tabs>
          <w:tab w:val="num" w:pos="4102"/>
        </w:tabs>
        <w:ind w:left="4102" w:hanging="360"/>
      </w:pPr>
    </w:lvl>
    <w:lvl w:ilvl="5" w:tplc="B8AC4130">
      <w:start w:val="1"/>
      <w:numFmt w:val="lowerRoman"/>
      <w:lvlText w:val="%6."/>
      <w:lvlJc w:val="right"/>
      <w:pPr>
        <w:tabs>
          <w:tab w:val="num" w:pos="4822"/>
        </w:tabs>
        <w:ind w:left="4822" w:hanging="180"/>
      </w:pPr>
    </w:lvl>
    <w:lvl w:ilvl="6" w:tplc="1A1E78D0">
      <w:start w:val="1"/>
      <w:numFmt w:val="decimal"/>
      <w:lvlText w:val="%7."/>
      <w:lvlJc w:val="left"/>
      <w:pPr>
        <w:tabs>
          <w:tab w:val="num" w:pos="5542"/>
        </w:tabs>
        <w:ind w:left="5542" w:hanging="360"/>
      </w:pPr>
    </w:lvl>
    <w:lvl w:ilvl="7" w:tplc="559811DC">
      <w:start w:val="1"/>
      <w:numFmt w:val="lowerLetter"/>
      <w:lvlText w:val="%8."/>
      <w:lvlJc w:val="left"/>
      <w:pPr>
        <w:tabs>
          <w:tab w:val="num" w:pos="6262"/>
        </w:tabs>
        <w:ind w:left="6262" w:hanging="360"/>
      </w:pPr>
    </w:lvl>
    <w:lvl w:ilvl="8" w:tplc="AAEC9CBE">
      <w:start w:val="1"/>
      <w:numFmt w:val="lowerRoman"/>
      <w:lvlText w:val="%9."/>
      <w:lvlJc w:val="right"/>
      <w:pPr>
        <w:tabs>
          <w:tab w:val="num" w:pos="6982"/>
        </w:tabs>
        <w:ind w:left="6982" w:hanging="180"/>
      </w:pPr>
    </w:lvl>
  </w:abstractNum>
  <w:num w:numId="1">
    <w:abstractNumId w:val="42"/>
  </w:num>
  <w:num w:numId="2">
    <w:abstractNumId w:val="19"/>
  </w:num>
  <w:num w:numId="3">
    <w:abstractNumId w:val="55"/>
  </w:num>
  <w:num w:numId="4">
    <w:abstractNumId w:val="4"/>
  </w:num>
  <w:num w:numId="5">
    <w:abstractNumId w:val="76"/>
  </w:num>
  <w:num w:numId="6">
    <w:abstractNumId w:val="6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num>
  <w:num w:numId="9">
    <w:abstractNumId w:val="100"/>
  </w:num>
  <w:num w:numId="10">
    <w:abstractNumId w:val="34"/>
  </w:num>
  <w:num w:numId="11">
    <w:abstractNumId w:val="75"/>
  </w:num>
  <w:num w:numId="12">
    <w:abstractNumId w:val="11"/>
  </w:num>
  <w:num w:numId="13">
    <w:abstractNumId w:val="84"/>
  </w:num>
  <w:num w:numId="14">
    <w:abstractNumId w:val="54"/>
  </w:num>
  <w:num w:numId="15">
    <w:abstractNumId w:val="36"/>
  </w:num>
  <w:num w:numId="16">
    <w:abstractNumId w:val="35"/>
  </w:num>
  <w:num w:numId="17">
    <w:abstractNumId w:val="51"/>
  </w:num>
  <w:num w:numId="18">
    <w:abstractNumId w:val="46"/>
  </w:num>
  <w:num w:numId="19">
    <w:abstractNumId w:val="6"/>
  </w:num>
  <w:num w:numId="20">
    <w:abstractNumId w:val="33"/>
  </w:num>
  <w:num w:numId="21">
    <w:abstractNumId w:val="10"/>
  </w:num>
  <w:num w:numId="22">
    <w:abstractNumId w:val="74"/>
  </w:num>
  <w:num w:numId="23">
    <w:abstractNumId w:val="88"/>
  </w:num>
  <w:num w:numId="24">
    <w:abstractNumId w:val="12"/>
  </w:num>
  <w:num w:numId="25">
    <w:abstractNumId w:val="45"/>
  </w:num>
  <w:num w:numId="26">
    <w:abstractNumId w:val="7"/>
  </w:num>
  <w:num w:numId="27">
    <w:abstractNumId w:val="57"/>
  </w:num>
  <w:num w:numId="28">
    <w:abstractNumId w:val="17"/>
  </w:num>
  <w:num w:numId="29">
    <w:abstractNumId w:val="44"/>
  </w:num>
  <w:num w:numId="30">
    <w:abstractNumId w:val="47"/>
  </w:num>
  <w:num w:numId="31">
    <w:abstractNumId w:val="29"/>
  </w:num>
  <w:num w:numId="32">
    <w:abstractNumId w:val="99"/>
  </w:num>
  <w:num w:numId="33">
    <w:abstractNumId w:val="67"/>
  </w:num>
  <w:num w:numId="34">
    <w:abstractNumId w:val="23"/>
  </w:num>
  <w:num w:numId="35">
    <w:abstractNumId w:val="93"/>
  </w:num>
  <w:num w:numId="36">
    <w:abstractNumId w:val="18"/>
  </w:num>
  <w:num w:numId="37">
    <w:abstractNumId w:val="15"/>
  </w:num>
  <w:num w:numId="38">
    <w:abstractNumId w:val="28"/>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43"/>
  </w:num>
  <w:num w:numId="42">
    <w:abstractNumId w:val="104"/>
  </w:num>
  <w:num w:numId="43">
    <w:abstractNumId w:val="52"/>
  </w:num>
  <w:num w:numId="44">
    <w:abstractNumId w:val="31"/>
  </w:num>
  <w:num w:numId="45">
    <w:abstractNumId w:val="95"/>
  </w:num>
  <w:num w:numId="46">
    <w:abstractNumId w:val="63"/>
  </w:num>
  <w:num w:numId="47">
    <w:abstractNumId w:val="87"/>
  </w:num>
  <w:num w:numId="48">
    <w:abstractNumId w:val="91"/>
  </w:num>
  <w:num w:numId="49">
    <w:abstractNumId w:val="39"/>
  </w:num>
  <w:num w:numId="50">
    <w:abstractNumId w:val="97"/>
  </w:num>
  <w:num w:numId="51">
    <w:abstractNumId w:val="40"/>
  </w:num>
  <w:num w:numId="52">
    <w:abstractNumId w:val="71"/>
  </w:num>
  <w:num w:numId="53">
    <w:abstractNumId w:val="103"/>
  </w:num>
  <w:num w:numId="54">
    <w:abstractNumId w:val="70"/>
  </w:num>
  <w:num w:numId="55">
    <w:abstractNumId w:val="85"/>
  </w:num>
  <w:num w:numId="56">
    <w:abstractNumId w:val="80"/>
  </w:num>
  <w:num w:numId="57">
    <w:abstractNumId w:val="62"/>
  </w:num>
  <w:num w:numId="58">
    <w:abstractNumId w:val="86"/>
  </w:num>
  <w:num w:numId="59">
    <w:abstractNumId w:val="26"/>
  </w:num>
  <w:num w:numId="60">
    <w:abstractNumId w:val="37"/>
  </w:num>
  <w:num w:numId="61">
    <w:abstractNumId w:val="38"/>
  </w:num>
  <w:num w:numId="62">
    <w:abstractNumId w:val="77"/>
  </w:num>
  <w:num w:numId="63">
    <w:abstractNumId w:val="98"/>
  </w:num>
  <w:num w:numId="64">
    <w:abstractNumId w:val="9"/>
  </w:num>
  <w:num w:numId="65">
    <w:abstractNumId w:val="53"/>
  </w:num>
  <w:num w:numId="66">
    <w:abstractNumId w:val="32"/>
  </w:num>
  <w:num w:numId="67">
    <w:abstractNumId w:val="5"/>
  </w:num>
  <w:num w:numId="68">
    <w:abstractNumId w:val="8"/>
  </w:num>
  <w:num w:numId="69">
    <w:abstractNumId w:val="78"/>
  </w:num>
  <w:num w:numId="70">
    <w:abstractNumId w:val="94"/>
  </w:num>
  <w:num w:numId="71">
    <w:abstractNumId w:val="64"/>
  </w:num>
  <w:num w:numId="72">
    <w:abstractNumId w:val="50"/>
  </w:num>
  <w:num w:numId="73">
    <w:abstractNumId w:val="61"/>
  </w:num>
  <w:num w:numId="74">
    <w:abstractNumId w:val="60"/>
  </w:num>
  <w:num w:numId="75">
    <w:abstractNumId w:val="30"/>
  </w:num>
  <w:num w:numId="76">
    <w:abstractNumId w:val="16"/>
  </w:num>
  <w:num w:numId="77">
    <w:abstractNumId w:val="66"/>
  </w:num>
  <w:num w:numId="78">
    <w:abstractNumId w:val="20"/>
  </w:num>
  <w:num w:numId="79">
    <w:abstractNumId w:val="24"/>
  </w:num>
  <w:num w:numId="80">
    <w:abstractNumId w:val="96"/>
  </w:num>
  <w:num w:numId="81">
    <w:abstractNumId w:val="79"/>
  </w:num>
  <w:num w:numId="82">
    <w:abstractNumId w:val="89"/>
  </w:num>
  <w:num w:numId="83">
    <w:abstractNumId w:val="14"/>
  </w:num>
  <w:num w:numId="84">
    <w:abstractNumId w:val="101"/>
  </w:num>
  <w:num w:numId="85">
    <w:abstractNumId w:val="0"/>
  </w:num>
  <w:num w:numId="86">
    <w:abstractNumId w:val="21"/>
  </w:num>
  <w:num w:numId="87">
    <w:abstractNumId w:val="49"/>
  </w:num>
  <w:num w:numId="88">
    <w:abstractNumId w:val="83"/>
  </w:num>
  <w:num w:numId="89">
    <w:abstractNumId w:val="3"/>
  </w:num>
  <w:num w:numId="90">
    <w:abstractNumId w:val="65"/>
  </w:num>
  <w:num w:numId="91">
    <w:abstractNumId w:val="90"/>
  </w:num>
  <w:num w:numId="92">
    <w:abstractNumId w:val="59"/>
  </w:num>
  <w:num w:numId="93">
    <w:abstractNumId w:val="48"/>
  </w:num>
  <w:num w:numId="94">
    <w:abstractNumId w:val="102"/>
  </w:num>
  <w:num w:numId="95">
    <w:abstractNumId w:val="72"/>
  </w:num>
  <w:num w:numId="96">
    <w:abstractNumId w:val="1"/>
  </w:num>
  <w:num w:numId="97">
    <w:abstractNumId w:val="13"/>
  </w:num>
  <w:num w:numId="98">
    <w:abstractNumId w:val="82"/>
  </w:num>
  <w:num w:numId="99">
    <w:abstractNumId w:val="81"/>
  </w:num>
  <w:num w:numId="100">
    <w:abstractNumId w:val="22"/>
  </w:num>
  <w:num w:numId="101">
    <w:abstractNumId w:val="68"/>
  </w:num>
  <w:num w:numId="102">
    <w:abstractNumId w:val="25"/>
  </w:num>
  <w:num w:numId="103">
    <w:abstractNumId w:val="2"/>
  </w:num>
  <w:num w:numId="104">
    <w:abstractNumId w:val="56"/>
  </w:num>
  <w:num w:numId="105">
    <w:abstractNumId w:val="92"/>
  </w:num>
  <w:num w:numId="106">
    <w:abstractNumId w:val="73"/>
  </w:num>
  <w:num w:numId="107">
    <w:abstractNumId w:val="4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26053"/>
    <w:rsid w:val="00040DC6"/>
    <w:rsid w:val="00041DAA"/>
    <w:rsid w:val="000437BA"/>
    <w:rsid w:val="00050459"/>
    <w:rsid w:val="00054327"/>
    <w:rsid w:val="00087B3F"/>
    <w:rsid w:val="000921CC"/>
    <w:rsid w:val="00092E99"/>
    <w:rsid w:val="000A77CA"/>
    <w:rsid w:val="000B0080"/>
    <w:rsid w:val="000C2779"/>
    <w:rsid w:val="00100854"/>
    <w:rsid w:val="00117E07"/>
    <w:rsid w:val="0013331E"/>
    <w:rsid w:val="001448A8"/>
    <w:rsid w:val="00146479"/>
    <w:rsid w:val="00152B71"/>
    <w:rsid w:val="00155772"/>
    <w:rsid w:val="001612BA"/>
    <w:rsid w:val="001827BD"/>
    <w:rsid w:val="00183B07"/>
    <w:rsid w:val="00183C2A"/>
    <w:rsid w:val="00184DDD"/>
    <w:rsid w:val="00193751"/>
    <w:rsid w:val="001B2542"/>
    <w:rsid w:val="001C4E20"/>
    <w:rsid w:val="001D0532"/>
    <w:rsid w:val="001E1C93"/>
    <w:rsid w:val="001E5233"/>
    <w:rsid w:val="001E7C5B"/>
    <w:rsid w:val="001F055A"/>
    <w:rsid w:val="001F59E1"/>
    <w:rsid w:val="001F77CC"/>
    <w:rsid w:val="001F7BB6"/>
    <w:rsid w:val="00201C58"/>
    <w:rsid w:val="00234A9B"/>
    <w:rsid w:val="00256A02"/>
    <w:rsid w:val="00263811"/>
    <w:rsid w:val="002761EE"/>
    <w:rsid w:val="0028100F"/>
    <w:rsid w:val="002B2118"/>
    <w:rsid w:val="002C4E08"/>
    <w:rsid w:val="002C7694"/>
    <w:rsid w:val="002D1412"/>
    <w:rsid w:val="002D4430"/>
    <w:rsid w:val="002E1716"/>
    <w:rsid w:val="002F499E"/>
    <w:rsid w:val="0033034B"/>
    <w:rsid w:val="0033774D"/>
    <w:rsid w:val="003434C9"/>
    <w:rsid w:val="003759A1"/>
    <w:rsid w:val="00390F62"/>
    <w:rsid w:val="00395E4A"/>
    <w:rsid w:val="00397B59"/>
    <w:rsid w:val="003A572D"/>
    <w:rsid w:val="003C0611"/>
    <w:rsid w:val="003C5205"/>
    <w:rsid w:val="003D12BB"/>
    <w:rsid w:val="00401491"/>
    <w:rsid w:val="004206F0"/>
    <w:rsid w:val="004221CD"/>
    <w:rsid w:val="0043020A"/>
    <w:rsid w:val="00433158"/>
    <w:rsid w:val="00445920"/>
    <w:rsid w:val="00451E0F"/>
    <w:rsid w:val="00453BBA"/>
    <w:rsid w:val="004642B7"/>
    <w:rsid w:val="0049526B"/>
    <w:rsid w:val="0049592E"/>
    <w:rsid w:val="00497521"/>
    <w:rsid w:val="00497953"/>
    <w:rsid w:val="004C5EC9"/>
    <w:rsid w:val="00505235"/>
    <w:rsid w:val="005163D9"/>
    <w:rsid w:val="00524B4C"/>
    <w:rsid w:val="005257CA"/>
    <w:rsid w:val="00533551"/>
    <w:rsid w:val="00550AAA"/>
    <w:rsid w:val="005565E0"/>
    <w:rsid w:val="00561FC2"/>
    <w:rsid w:val="00566338"/>
    <w:rsid w:val="005777A8"/>
    <w:rsid w:val="00595232"/>
    <w:rsid w:val="005C0B0C"/>
    <w:rsid w:val="005D299E"/>
    <w:rsid w:val="005D539E"/>
    <w:rsid w:val="0061003D"/>
    <w:rsid w:val="006178AA"/>
    <w:rsid w:val="006309C6"/>
    <w:rsid w:val="00640CD9"/>
    <w:rsid w:val="00650D5F"/>
    <w:rsid w:val="006655DC"/>
    <w:rsid w:val="00680FC6"/>
    <w:rsid w:val="006A123A"/>
    <w:rsid w:val="006C1DA1"/>
    <w:rsid w:val="006C33F0"/>
    <w:rsid w:val="006C3F24"/>
    <w:rsid w:val="006C4BA1"/>
    <w:rsid w:val="006D1C29"/>
    <w:rsid w:val="006E34B6"/>
    <w:rsid w:val="006E5242"/>
    <w:rsid w:val="006E6C9D"/>
    <w:rsid w:val="00703EA3"/>
    <w:rsid w:val="00731E55"/>
    <w:rsid w:val="007337B2"/>
    <w:rsid w:val="00735383"/>
    <w:rsid w:val="00736348"/>
    <w:rsid w:val="007645DA"/>
    <w:rsid w:val="00770266"/>
    <w:rsid w:val="00772DB8"/>
    <w:rsid w:val="007730AE"/>
    <w:rsid w:val="00782C34"/>
    <w:rsid w:val="0078728C"/>
    <w:rsid w:val="0079583F"/>
    <w:rsid w:val="007A4D51"/>
    <w:rsid w:val="007C22CB"/>
    <w:rsid w:val="007D6DF4"/>
    <w:rsid w:val="007E120E"/>
    <w:rsid w:val="007E641F"/>
    <w:rsid w:val="008032A9"/>
    <w:rsid w:val="0080368D"/>
    <w:rsid w:val="00825CD2"/>
    <w:rsid w:val="00846BA3"/>
    <w:rsid w:val="00850E8E"/>
    <w:rsid w:val="008575E4"/>
    <w:rsid w:val="008903F8"/>
    <w:rsid w:val="008A7E9C"/>
    <w:rsid w:val="008C2E3B"/>
    <w:rsid w:val="008E0BA9"/>
    <w:rsid w:val="008F4209"/>
    <w:rsid w:val="009122F4"/>
    <w:rsid w:val="00914446"/>
    <w:rsid w:val="00921DD6"/>
    <w:rsid w:val="009521E8"/>
    <w:rsid w:val="00960C4B"/>
    <w:rsid w:val="009754A5"/>
    <w:rsid w:val="00983D51"/>
    <w:rsid w:val="009C2374"/>
    <w:rsid w:val="009E0BDC"/>
    <w:rsid w:val="009E6EB8"/>
    <w:rsid w:val="00A0066A"/>
    <w:rsid w:val="00A05164"/>
    <w:rsid w:val="00A20047"/>
    <w:rsid w:val="00A2280D"/>
    <w:rsid w:val="00A23499"/>
    <w:rsid w:val="00A25379"/>
    <w:rsid w:val="00A25DF8"/>
    <w:rsid w:val="00A406A5"/>
    <w:rsid w:val="00A52833"/>
    <w:rsid w:val="00A82648"/>
    <w:rsid w:val="00A86C1A"/>
    <w:rsid w:val="00A95A23"/>
    <w:rsid w:val="00AC6665"/>
    <w:rsid w:val="00AD1528"/>
    <w:rsid w:val="00AE4EFA"/>
    <w:rsid w:val="00AF31D5"/>
    <w:rsid w:val="00AF3624"/>
    <w:rsid w:val="00AF6B1A"/>
    <w:rsid w:val="00B009ED"/>
    <w:rsid w:val="00B01257"/>
    <w:rsid w:val="00B249C3"/>
    <w:rsid w:val="00B27EB2"/>
    <w:rsid w:val="00B438C3"/>
    <w:rsid w:val="00B63082"/>
    <w:rsid w:val="00B84956"/>
    <w:rsid w:val="00B87E52"/>
    <w:rsid w:val="00B94481"/>
    <w:rsid w:val="00BA32DE"/>
    <w:rsid w:val="00BB4AFD"/>
    <w:rsid w:val="00BC75BC"/>
    <w:rsid w:val="00BD5B88"/>
    <w:rsid w:val="00BE633F"/>
    <w:rsid w:val="00BF4347"/>
    <w:rsid w:val="00C17075"/>
    <w:rsid w:val="00C202CB"/>
    <w:rsid w:val="00C25518"/>
    <w:rsid w:val="00C312D6"/>
    <w:rsid w:val="00C31835"/>
    <w:rsid w:val="00C57CEB"/>
    <w:rsid w:val="00C63DB5"/>
    <w:rsid w:val="00C856A5"/>
    <w:rsid w:val="00C856E7"/>
    <w:rsid w:val="00C85971"/>
    <w:rsid w:val="00CB5A08"/>
    <w:rsid w:val="00CB6C53"/>
    <w:rsid w:val="00CC7503"/>
    <w:rsid w:val="00CD00FC"/>
    <w:rsid w:val="00CE6042"/>
    <w:rsid w:val="00CF1658"/>
    <w:rsid w:val="00CF31A2"/>
    <w:rsid w:val="00D003CC"/>
    <w:rsid w:val="00D26528"/>
    <w:rsid w:val="00D30854"/>
    <w:rsid w:val="00D45938"/>
    <w:rsid w:val="00D53439"/>
    <w:rsid w:val="00D55D05"/>
    <w:rsid w:val="00D83EB9"/>
    <w:rsid w:val="00D84BBB"/>
    <w:rsid w:val="00D84EE7"/>
    <w:rsid w:val="00D91D92"/>
    <w:rsid w:val="00DA0578"/>
    <w:rsid w:val="00DA53DA"/>
    <w:rsid w:val="00DA67D6"/>
    <w:rsid w:val="00DA72ED"/>
    <w:rsid w:val="00DB4C00"/>
    <w:rsid w:val="00DB6E84"/>
    <w:rsid w:val="00DC1B5D"/>
    <w:rsid w:val="00DE0512"/>
    <w:rsid w:val="00E10C21"/>
    <w:rsid w:val="00E575B3"/>
    <w:rsid w:val="00E767EA"/>
    <w:rsid w:val="00E85CB3"/>
    <w:rsid w:val="00E951AD"/>
    <w:rsid w:val="00EB5145"/>
    <w:rsid w:val="00ED3E60"/>
    <w:rsid w:val="00ED54E3"/>
    <w:rsid w:val="00ED61DB"/>
    <w:rsid w:val="00EF31C8"/>
    <w:rsid w:val="00F20E29"/>
    <w:rsid w:val="00F2423B"/>
    <w:rsid w:val="00F304DA"/>
    <w:rsid w:val="00F401E1"/>
    <w:rsid w:val="00F519FE"/>
    <w:rsid w:val="00F57F42"/>
    <w:rsid w:val="00F738A5"/>
    <w:rsid w:val="00F7559F"/>
    <w:rsid w:val="00FA0E04"/>
    <w:rsid w:val="00FA5B96"/>
    <w:rsid w:val="00FB4D2B"/>
    <w:rsid w:val="00FB56E3"/>
    <w:rsid w:val="00FD5715"/>
    <w:rsid w:val="00FD60A8"/>
    <w:rsid w:val="00FE139C"/>
    <w:rsid w:val="00FE1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E60B4"/>
  <w15:docId w15:val="{5419A61C-C865-4CF2-84E9-DC87847E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5A08"/>
    <w:pPr>
      <w:spacing w:after="120" w:line="276" w:lineRule="auto"/>
      <w:contextualSpacing/>
      <w:jc w:val="both"/>
    </w:pPr>
    <w:rPr>
      <w:rFonts w:ascii="Arial" w:eastAsia="MS Mincho" w:hAnsi="Arial" w:cs="Times New Roman"/>
      <w:sz w:val="20"/>
      <w:lang w:eastAsia="pl-PL"/>
    </w:rPr>
  </w:style>
  <w:style w:type="paragraph" w:styleId="Nagwek1">
    <w:name w:val="heading 1"/>
    <w:basedOn w:val="Normalny"/>
    <w:next w:val="Normalny"/>
    <w:link w:val="Nagwek1Znak"/>
    <w:qFormat/>
    <w:rsid w:val="0079583F"/>
    <w:pPr>
      <w:keepNext/>
      <w:pBdr>
        <w:top w:val="nil"/>
        <w:left w:val="nil"/>
        <w:bottom w:val="nil"/>
        <w:right w:val="nil"/>
        <w:between w:val="nil"/>
      </w:pBdr>
      <w:spacing w:before="240"/>
      <w:jc w:val="left"/>
      <w:outlineLvl w:val="0"/>
    </w:pPr>
    <w:rPr>
      <w:rFonts w:eastAsia="Times New Roman"/>
      <w:b/>
      <w:color w:val="000000"/>
      <w:sz w:val="24"/>
      <w:szCs w:val="24"/>
    </w:rPr>
  </w:style>
  <w:style w:type="paragraph" w:styleId="Nagwek2">
    <w:name w:val="heading 2"/>
    <w:basedOn w:val="Normalny"/>
    <w:next w:val="Normalny"/>
    <w:link w:val="Nagwek2Znak"/>
    <w:qFormat/>
    <w:rsid w:val="0079583F"/>
    <w:pPr>
      <w:keepNext/>
      <w:pBdr>
        <w:top w:val="nil"/>
        <w:left w:val="nil"/>
        <w:bottom w:val="nil"/>
        <w:right w:val="nil"/>
        <w:between w:val="nil"/>
      </w:pBdr>
      <w:spacing w:before="120"/>
      <w:jc w:val="left"/>
      <w:outlineLvl w:val="1"/>
    </w:pPr>
    <w:rPr>
      <w:rFonts w:eastAsia="Times New Roman"/>
      <w:b/>
      <w:color w:val="000000"/>
      <w:sz w:val="24"/>
      <w:szCs w:val="24"/>
    </w:rPr>
  </w:style>
  <w:style w:type="paragraph" w:styleId="Nagwek3">
    <w:name w:val="heading 3"/>
    <w:basedOn w:val="Normalny"/>
    <w:next w:val="Normalny"/>
    <w:link w:val="Nagwek3Znak"/>
    <w:qFormat/>
    <w:rsid w:val="006D1C29"/>
    <w:pPr>
      <w:keepNext/>
      <w:keepLines/>
      <w:pBdr>
        <w:top w:val="nil"/>
        <w:left w:val="nil"/>
        <w:bottom w:val="nil"/>
        <w:right w:val="nil"/>
        <w:between w:val="nil"/>
      </w:pBdr>
      <w:spacing w:before="120"/>
      <w:ind w:left="720" w:hanging="720"/>
      <w:outlineLvl w:val="2"/>
    </w:pPr>
    <w:rPr>
      <w:rFonts w:eastAsia="Cambria" w:cs="Cambria"/>
      <w:sz w:val="24"/>
      <w:szCs w:val="24"/>
    </w:rPr>
  </w:style>
  <w:style w:type="paragraph" w:styleId="Nagwek4">
    <w:name w:val="heading 4"/>
    <w:basedOn w:val="Normalny"/>
    <w:next w:val="Normalny"/>
    <w:link w:val="Nagwek4Znak"/>
    <w:rsid w:val="00A95A23"/>
    <w:pPr>
      <w:keepNext/>
      <w:keepLines/>
      <w:pBdr>
        <w:top w:val="nil"/>
        <w:left w:val="nil"/>
        <w:bottom w:val="nil"/>
        <w:right w:val="nil"/>
        <w:between w:val="nil"/>
      </w:pBdr>
      <w:spacing w:before="40" w:after="0"/>
      <w:ind w:left="864" w:hanging="864"/>
      <w:outlineLvl w:val="3"/>
    </w:pPr>
    <w:rPr>
      <w:rFonts w:ascii="Cambria" w:eastAsia="Cambria" w:hAnsi="Cambria" w:cs="Cambria"/>
      <w:i/>
      <w:color w:val="365F91"/>
      <w:szCs w:val="20"/>
    </w:rPr>
  </w:style>
  <w:style w:type="paragraph" w:styleId="Nagwek5">
    <w:name w:val="heading 5"/>
    <w:basedOn w:val="Normalny"/>
    <w:next w:val="Normalny"/>
    <w:link w:val="Nagwek5Znak"/>
    <w:rsid w:val="00A95A23"/>
    <w:pPr>
      <w:keepNext/>
      <w:keepLines/>
      <w:pBdr>
        <w:top w:val="nil"/>
        <w:left w:val="nil"/>
        <w:bottom w:val="nil"/>
        <w:right w:val="nil"/>
        <w:between w:val="nil"/>
      </w:pBdr>
      <w:spacing w:before="40" w:after="0"/>
      <w:ind w:left="1008" w:hanging="1008"/>
      <w:outlineLvl w:val="4"/>
    </w:pPr>
    <w:rPr>
      <w:rFonts w:ascii="Cambria" w:eastAsia="Cambria" w:hAnsi="Cambria" w:cs="Cambria"/>
      <w:color w:val="365F91"/>
      <w:szCs w:val="20"/>
    </w:rPr>
  </w:style>
  <w:style w:type="paragraph" w:styleId="Nagwek6">
    <w:name w:val="heading 6"/>
    <w:basedOn w:val="Normalny"/>
    <w:next w:val="Normalny"/>
    <w:link w:val="Nagwek6Znak"/>
    <w:rsid w:val="00A95A23"/>
    <w:pPr>
      <w:keepNext/>
      <w:keepLines/>
      <w:pBdr>
        <w:top w:val="nil"/>
        <w:left w:val="nil"/>
        <w:bottom w:val="nil"/>
        <w:right w:val="nil"/>
        <w:between w:val="nil"/>
      </w:pBdr>
      <w:spacing w:before="40" w:after="0"/>
      <w:ind w:left="1152" w:hanging="1152"/>
      <w:outlineLvl w:val="5"/>
    </w:pPr>
    <w:rPr>
      <w:rFonts w:ascii="Cambria" w:eastAsia="Cambria" w:hAnsi="Cambria" w:cs="Cambria"/>
      <w:color w:val="243F6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583F"/>
    <w:rPr>
      <w:rFonts w:ascii="Arial" w:eastAsia="Times New Roman" w:hAnsi="Arial" w:cs="Times New Roman"/>
      <w:b/>
      <w:color w:val="000000"/>
      <w:sz w:val="24"/>
      <w:szCs w:val="24"/>
      <w:lang w:eastAsia="pl-PL"/>
    </w:rPr>
  </w:style>
  <w:style w:type="character" w:customStyle="1" w:styleId="Nagwek2Znak">
    <w:name w:val="Nagłówek 2 Znak"/>
    <w:basedOn w:val="Domylnaczcionkaakapitu"/>
    <w:link w:val="Nagwek2"/>
    <w:rsid w:val="0079583F"/>
    <w:rPr>
      <w:rFonts w:ascii="Arial" w:eastAsia="Times New Roman" w:hAnsi="Arial" w:cs="Times New Roman"/>
      <w:b/>
      <w:color w:val="000000"/>
      <w:sz w:val="24"/>
      <w:szCs w:val="24"/>
      <w:lang w:eastAsia="pl-PL"/>
    </w:rPr>
  </w:style>
  <w:style w:type="character" w:customStyle="1" w:styleId="Nagwek3Znak">
    <w:name w:val="Nagłówek 3 Znak"/>
    <w:basedOn w:val="Domylnaczcionkaakapitu"/>
    <w:link w:val="Nagwek3"/>
    <w:rsid w:val="006D1C29"/>
    <w:rPr>
      <w:rFonts w:ascii="Arial" w:eastAsia="Cambria" w:hAnsi="Arial" w:cs="Cambria"/>
      <w:sz w:val="24"/>
      <w:szCs w:val="24"/>
      <w:lang w:eastAsia="pl-PL"/>
    </w:rPr>
  </w:style>
  <w:style w:type="character" w:customStyle="1" w:styleId="Nagwek4Znak">
    <w:name w:val="Nagłówek 4 Znak"/>
    <w:basedOn w:val="Domylnaczcionkaakapitu"/>
    <w:link w:val="Nagwek4"/>
    <w:rsid w:val="00A95A23"/>
    <w:rPr>
      <w:rFonts w:ascii="Cambria" w:eastAsia="Cambria" w:hAnsi="Cambria" w:cs="Cambria"/>
      <w:i/>
      <w:color w:val="365F91"/>
      <w:sz w:val="20"/>
      <w:szCs w:val="20"/>
      <w:lang w:eastAsia="pl-PL"/>
    </w:rPr>
  </w:style>
  <w:style w:type="character" w:customStyle="1" w:styleId="Nagwek5Znak">
    <w:name w:val="Nagłówek 5 Znak"/>
    <w:basedOn w:val="Domylnaczcionkaakapitu"/>
    <w:link w:val="Nagwek5"/>
    <w:rsid w:val="00A95A23"/>
    <w:rPr>
      <w:rFonts w:ascii="Cambria" w:eastAsia="Cambria" w:hAnsi="Cambria" w:cs="Cambria"/>
      <w:color w:val="365F91"/>
      <w:sz w:val="20"/>
      <w:szCs w:val="20"/>
      <w:lang w:eastAsia="pl-PL"/>
    </w:rPr>
  </w:style>
  <w:style w:type="character" w:customStyle="1" w:styleId="Nagwek6Znak">
    <w:name w:val="Nagłówek 6 Znak"/>
    <w:basedOn w:val="Domylnaczcionkaakapitu"/>
    <w:link w:val="Nagwek6"/>
    <w:rsid w:val="00A95A23"/>
    <w:rPr>
      <w:rFonts w:ascii="Cambria" w:eastAsia="Cambria" w:hAnsi="Cambria" w:cs="Cambria"/>
      <w:color w:val="243F60"/>
      <w:sz w:val="20"/>
      <w:szCs w:val="20"/>
      <w:lang w:eastAsia="pl-PL"/>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A0066A"/>
    <w:rPr>
      <w:rFonts w:ascii="Arial" w:hAnsi="Arial"/>
      <w:sz w:val="20"/>
    </w:rPr>
  </w:style>
  <w:style w:type="paragraph" w:styleId="Akapitzlist">
    <w:name w:val="List Paragraph"/>
    <w:aliases w:val="Numerowanie,Kolorowa lista — akcent 11,N w prog,Obiekt,normalny tekst,ORE MYŚLNIKI,Średnia siatka 1 — akcent 21,List Paragraph,Jasna siatka — akcent 31,Colorful List Accent 1,List Paragraph3,Heding 2,Colorful List - Accent 11,a_Stand"/>
    <w:basedOn w:val="Normalny"/>
    <w:link w:val="AkapitzlistZnak"/>
    <w:uiPriority w:val="34"/>
    <w:qFormat/>
    <w:rsid w:val="00A0066A"/>
    <w:pPr>
      <w:spacing w:after="0"/>
      <w:ind w:left="720"/>
      <w:contextualSpacing w:val="0"/>
    </w:pPr>
    <w:rPr>
      <w:rFonts w:eastAsiaTheme="minorHAnsi" w:cstheme="minorBidi"/>
      <w:lang w:eastAsia="en-US"/>
    </w:rPr>
  </w:style>
  <w:style w:type="paragraph" w:styleId="Tekstdymka">
    <w:name w:val="Balloon Text"/>
    <w:basedOn w:val="Normalny"/>
    <w:link w:val="TekstdymkaZnak"/>
    <w:uiPriority w:val="99"/>
    <w:semiHidden/>
    <w:unhideWhenUsed/>
    <w:rsid w:val="002F49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99E"/>
    <w:rPr>
      <w:rFonts w:ascii="Tahoma" w:eastAsia="MS Mincho" w:hAnsi="Tahoma" w:cs="Tahoma"/>
      <w:sz w:val="16"/>
      <w:szCs w:val="16"/>
      <w:lang w:eastAsia="pl-PL"/>
    </w:rPr>
  </w:style>
  <w:style w:type="paragraph" w:styleId="Tekstpodstawowy">
    <w:name w:val="Body Text"/>
    <w:basedOn w:val="Normalny"/>
    <w:link w:val="TekstpodstawowyZnak"/>
    <w:uiPriority w:val="99"/>
    <w:rsid w:val="003434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pPr>
    <w:rPr>
      <w:rFonts w:eastAsia="Calibri"/>
      <w:sz w:val="19"/>
      <w:szCs w:val="19"/>
      <w:u w:color="000000"/>
      <w:lang w:eastAsia="en-US"/>
    </w:rPr>
  </w:style>
  <w:style w:type="character" w:customStyle="1" w:styleId="TekstpodstawowyZnak">
    <w:name w:val="Tekst podstawowy Znak"/>
    <w:basedOn w:val="Domylnaczcionkaakapitu"/>
    <w:link w:val="Tekstpodstawowy"/>
    <w:uiPriority w:val="99"/>
    <w:rsid w:val="003434C9"/>
    <w:rPr>
      <w:rFonts w:ascii="Arial" w:eastAsia="Calibri" w:hAnsi="Arial" w:cs="Times New Roman"/>
      <w:sz w:val="19"/>
      <w:szCs w:val="19"/>
      <w:u w:color="000000"/>
    </w:rPr>
  </w:style>
  <w:style w:type="character" w:styleId="Pogrubienie">
    <w:name w:val="Strong"/>
    <w:aliases w:val="wyr_w_programie"/>
    <w:uiPriority w:val="22"/>
    <w:qFormat/>
    <w:rsid w:val="00D45938"/>
    <w:rPr>
      <w:b/>
    </w:rPr>
  </w:style>
  <w:style w:type="paragraph" w:customStyle="1" w:styleId="nag3">
    <w:name w:val="nag3"/>
    <w:basedOn w:val="Normalny"/>
    <w:link w:val="nag3Znak"/>
    <w:qFormat/>
    <w:rsid w:val="006E34B6"/>
    <w:pPr>
      <w:spacing w:after="0" w:line="288" w:lineRule="auto"/>
    </w:pPr>
    <w:rPr>
      <w:rFonts w:eastAsiaTheme="minorHAnsi" w:cs="Arial"/>
      <w:b/>
      <w:sz w:val="24"/>
      <w:lang w:eastAsia="en-US"/>
    </w:rPr>
  </w:style>
  <w:style w:type="character" w:customStyle="1" w:styleId="nag3Znak">
    <w:name w:val="nag3 Znak"/>
    <w:basedOn w:val="Domylnaczcionkaakapitu"/>
    <w:link w:val="nag3"/>
    <w:rsid w:val="006E34B6"/>
    <w:rPr>
      <w:rFonts w:ascii="Arial" w:hAnsi="Arial" w:cs="Arial"/>
      <w:b/>
      <w:sz w:val="24"/>
    </w:rPr>
  </w:style>
  <w:style w:type="paragraph" w:customStyle="1" w:styleId="nag4">
    <w:name w:val="nag4"/>
    <w:basedOn w:val="Normalny"/>
    <w:link w:val="nag4Znak"/>
    <w:uiPriority w:val="99"/>
    <w:qFormat/>
    <w:rsid w:val="006E34B6"/>
    <w:pPr>
      <w:spacing w:after="0" w:line="288" w:lineRule="auto"/>
    </w:pPr>
    <w:rPr>
      <w:rFonts w:eastAsiaTheme="minorHAnsi" w:cs="Arial"/>
      <w:b/>
      <w:lang w:eastAsia="en-US"/>
    </w:rPr>
  </w:style>
  <w:style w:type="character" w:customStyle="1" w:styleId="nag4Znak">
    <w:name w:val="nag4 Znak"/>
    <w:basedOn w:val="Domylnaczcionkaakapitu"/>
    <w:link w:val="nag4"/>
    <w:uiPriority w:val="99"/>
    <w:rsid w:val="006E34B6"/>
    <w:rPr>
      <w:rFonts w:ascii="Arial" w:hAnsi="Arial" w:cs="Arial"/>
      <w:b/>
    </w:rPr>
  </w:style>
  <w:style w:type="table" w:styleId="Tabela-Siatka">
    <w:name w:val="Table Grid"/>
    <w:basedOn w:val="Standardowy"/>
    <w:uiPriority w:val="39"/>
    <w:rsid w:val="00DA72ED"/>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A95A23"/>
    <w:pPr>
      <w:autoSpaceDE w:val="0"/>
      <w:autoSpaceDN w:val="0"/>
      <w:adjustRightInd w:val="0"/>
      <w:spacing w:after="0" w:line="240" w:lineRule="auto"/>
    </w:pPr>
    <w:rPr>
      <w:rFonts w:ascii="Myriad Pro Cond" w:eastAsia="Calibri" w:hAnsi="Myriad Pro Cond" w:cs="Myriad Pro Cond"/>
      <w:color w:val="000000"/>
      <w:sz w:val="24"/>
      <w:szCs w:val="24"/>
      <w:lang w:eastAsia="pl-PL"/>
    </w:rPr>
  </w:style>
  <w:style w:type="paragraph" w:styleId="Tytu">
    <w:name w:val="Title"/>
    <w:basedOn w:val="Normalny"/>
    <w:next w:val="Normalny"/>
    <w:link w:val="TytuZnak"/>
    <w:rsid w:val="00A95A23"/>
    <w:pPr>
      <w:pBdr>
        <w:top w:val="nil"/>
        <w:left w:val="nil"/>
        <w:bottom w:val="nil"/>
        <w:right w:val="nil"/>
        <w:between w:val="nil"/>
      </w:pBdr>
      <w:spacing w:after="0" w:line="240" w:lineRule="auto"/>
      <w:jc w:val="center"/>
    </w:pPr>
    <w:rPr>
      <w:rFonts w:ascii="Times New Roman" w:eastAsia="Times New Roman" w:hAnsi="Times New Roman"/>
      <w:b/>
      <w:color w:val="000000"/>
      <w:sz w:val="24"/>
      <w:szCs w:val="24"/>
    </w:rPr>
  </w:style>
  <w:style w:type="character" w:customStyle="1" w:styleId="TytuZnak">
    <w:name w:val="Tytuł Znak"/>
    <w:basedOn w:val="Domylnaczcionkaakapitu"/>
    <w:link w:val="Tytu"/>
    <w:rsid w:val="00A95A23"/>
    <w:rPr>
      <w:rFonts w:ascii="Times New Roman" w:eastAsia="Times New Roman" w:hAnsi="Times New Roman" w:cs="Times New Roman"/>
      <w:b/>
      <w:color w:val="000000"/>
      <w:sz w:val="24"/>
      <w:szCs w:val="24"/>
      <w:lang w:eastAsia="pl-PL"/>
    </w:rPr>
  </w:style>
  <w:style w:type="paragraph" w:styleId="Podtytu">
    <w:name w:val="Subtitle"/>
    <w:basedOn w:val="Normalny"/>
    <w:next w:val="Normalny"/>
    <w:link w:val="PodtytuZnak"/>
    <w:rsid w:val="00A95A23"/>
    <w:pPr>
      <w:pBdr>
        <w:top w:val="nil"/>
        <w:left w:val="nil"/>
        <w:bottom w:val="nil"/>
        <w:right w:val="nil"/>
        <w:between w:val="nil"/>
      </w:pBdr>
      <w:spacing w:after="160" w:line="240" w:lineRule="auto"/>
    </w:pPr>
    <w:rPr>
      <w:rFonts w:eastAsia="Calibri" w:cs="Calibri"/>
      <w:color w:val="5A5A5A"/>
    </w:rPr>
  </w:style>
  <w:style w:type="character" w:customStyle="1" w:styleId="PodtytuZnak">
    <w:name w:val="Podtytuł Znak"/>
    <w:basedOn w:val="Domylnaczcionkaakapitu"/>
    <w:link w:val="Podtytu"/>
    <w:rsid w:val="00A95A23"/>
    <w:rPr>
      <w:rFonts w:ascii="Calibri" w:eastAsia="Calibri" w:hAnsi="Calibri" w:cs="Calibri"/>
      <w:color w:val="5A5A5A"/>
      <w:lang w:eastAsia="pl-PL"/>
    </w:rPr>
  </w:style>
  <w:style w:type="character" w:customStyle="1" w:styleId="TekstkomentarzaZnak">
    <w:name w:val="Tekst komentarza Znak"/>
    <w:basedOn w:val="Domylnaczcionkaakapitu"/>
    <w:link w:val="Tekstkomentarza"/>
    <w:uiPriority w:val="99"/>
    <w:semiHidden/>
    <w:rsid w:val="00A95A23"/>
    <w:rPr>
      <w:rFonts w:ascii="Times New Roman" w:eastAsia="Times New Roman" w:hAnsi="Times New Roman" w:cs="Times New Roman"/>
      <w:color w:val="000000"/>
      <w:sz w:val="20"/>
      <w:szCs w:val="20"/>
      <w:lang w:eastAsia="pl-PL"/>
    </w:rPr>
  </w:style>
  <w:style w:type="paragraph" w:styleId="Tekstkomentarza">
    <w:name w:val="annotation text"/>
    <w:basedOn w:val="Normalny"/>
    <w:link w:val="TekstkomentarzaZnak"/>
    <w:uiPriority w:val="99"/>
    <w:semiHidden/>
    <w:unhideWhenUsed/>
    <w:rsid w:val="00A95A23"/>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matkomentarzaZnak">
    <w:name w:val="Temat komentarza Znak"/>
    <w:basedOn w:val="TekstkomentarzaZnak"/>
    <w:link w:val="Tematkomentarza"/>
    <w:uiPriority w:val="99"/>
    <w:semiHidden/>
    <w:rsid w:val="00A95A23"/>
    <w:rPr>
      <w:rFonts w:ascii="Times New Roman" w:eastAsia="Times New Roman" w:hAnsi="Times New Roman" w:cs="Times New Roman"/>
      <w:b/>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95A23"/>
    <w:rPr>
      <w:b/>
      <w:bCs/>
    </w:rPr>
  </w:style>
  <w:style w:type="character" w:customStyle="1" w:styleId="TekstprzypisudolnegoZnak">
    <w:name w:val="Tekst przypisu dolnego Znak"/>
    <w:basedOn w:val="Domylnaczcionkaakapitu"/>
    <w:link w:val="Tekstprzypisudolnego"/>
    <w:uiPriority w:val="99"/>
    <w:semiHidden/>
    <w:rsid w:val="00A95A23"/>
    <w:rPr>
      <w:rFonts w:ascii="Times New Roman" w:eastAsia="Times New Roman" w:hAnsi="Times New Roman" w:cs="Times New Roman"/>
      <w:color w:val="000000"/>
      <w:sz w:val="20"/>
      <w:szCs w:val="20"/>
      <w:lang w:eastAsia="pl-PL"/>
    </w:rPr>
  </w:style>
  <w:style w:type="paragraph" w:styleId="Tekstprzypisudolnego">
    <w:name w:val="footnote text"/>
    <w:basedOn w:val="Normalny"/>
    <w:link w:val="TekstprzypisudolnegoZnak"/>
    <w:uiPriority w:val="99"/>
    <w:semiHidden/>
    <w:unhideWhenUsed/>
    <w:rsid w:val="00A95A23"/>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A10">
    <w:name w:val="A10"/>
    <w:uiPriority w:val="99"/>
    <w:rsid w:val="00A95A23"/>
    <w:rPr>
      <w:rFonts w:cs="AgendaPl Bold"/>
      <w:b/>
      <w:bCs/>
      <w:sz w:val="22"/>
      <w:szCs w:val="22"/>
    </w:rPr>
  </w:style>
  <w:style w:type="paragraph" w:customStyle="1" w:styleId="Wyliczeniowy">
    <w:name w:val="Wyliczeniowy"/>
    <w:basedOn w:val="Normalny"/>
    <w:rsid w:val="00A95A23"/>
    <w:pPr>
      <w:spacing w:before="48" w:after="0" w:line="288" w:lineRule="atLeast"/>
    </w:pPr>
    <w:rPr>
      <w:rFonts w:ascii="Times New Roman" w:eastAsia="Times New Roman" w:hAnsi="Times New Roman"/>
      <w:sz w:val="24"/>
      <w:szCs w:val="20"/>
    </w:rPr>
  </w:style>
  <w:style w:type="paragraph" w:customStyle="1" w:styleId="Teksttreci">
    <w:name w:val="Tekst treści"/>
    <w:basedOn w:val="Normalny"/>
    <w:link w:val="Teksttreci0"/>
    <w:uiPriority w:val="99"/>
    <w:rsid w:val="00A95A23"/>
    <w:pPr>
      <w:shd w:val="clear" w:color="auto" w:fill="FFFFFF"/>
      <w:spacing w:after="0" w:line="192" w:lineRule="exact"/>
      <w:ind w:hanging="320"/>
    </w:pPr>
    <w:rPr>
      <w:rFonts w:ascii="Times New Roman" w:eastAsiaTheme="minorHAnsi" w:hAnsi="Times New Roman"/>
      <w:sz w:val="16"/>
      <w:szCs w:val="16"/>
      <w:lang w:eastAsia="en-US"/>
    </w:rPr>
  </w:style>
  <w:style w:type="character" w:customStyle="1" w:styleId="Teksttreci0">
    <w:name w:val="Tekst treści_"/>
    <w:basedOn w:val="Domylnaczcionkaakapitu"/>
    <w:link w:val="Teksttreci"/>
    <w:uiPriority w:val="99"/>
    <w:locked/>
    <w:rsid w:val="00A95A23"/>
    <w:rPr>
      <w:rFonts w:ascii="Times New Roman" w:hAnsi="Times New Roman" w:cs="Times New Roman"/>
      <w:sz w:val="16"/>
      <w:szCs w:val="16"/>
      <w:shd w:val="clear" w:color="auto" w:fill="FFFFFF"/>
    </w:rPr>
  </w:style>
  <w:style w:type="paragraph" w:styleId="Spistreci2">
    <w:name w:val="toc 2"/>
    <w:basedOn w:val="Normalny"/>
    <w:next w:val="Normalny"/>
    <w:autoRedefine/>
    <w:uiPriority w:val="39"/>
    <w:unhideWhenUsed/>
    <w:rsid w:val="00F20E29"/>
    <w:pPr>
      <w:spacing w:after="0"/>
      <w:ind w:left="221"/>
    </w:pPr>
    <w:rPr>
      <w:rFonts w:eastAsiaTheme="minorHAnsi" w:cs="Arial"/>
      <w:noProof/>
      <w:szCs w:val="20"/>
      <w:lang w:eastAsia="en-US"/>
    </w:rPr>
  </w:style>
  <w:style w:type="paragraph" w:styleId="Stopka">
    <w:name w:val="footer"/>
    <w:basedOn w:val="Normalny"/>
    <w:link w:val="StopkaZnak"/>
    <w:uiPriority w:val="99"/>
    <w:unhideWhenUsed/>
    <w:rsid w:val="00A95A23"/>
    <w:pPr>
      <w:tabs>
        <w:tab w:val="center" w:pos="4680"/>
        <w:tab w:val="right" w:pos="9360"/>
      </w:tabs>
      <w:spacing w:after="0" w:line="240" w:lineRule="auto"/>
    </w:pPr>
    <w:rPr>
      <w:rFonts w:asciiTheme="minorHAnsi" w:eastAsiaTheme="minorEastAsia" w:hAnsiTheme="minorHAnsi"/>
    </w:rPr>
  </w:style>
  <w:style w:type="character" w:customStyle="1" w:styleId="StopkaZnak">
    <w:name w:val="Stopka Znak"/>
    <w:basedOn w:val="Domylnaczcionkaakapitu"/>
    <w:link w:val="Stopka"/>
    <w:uiPriority w:val="99"/>
    <w:rsid w:val="00A95A23"/>
    <w:rPr>
      <w:rFonts w:eastAsiaTheme="minorEastAsia" w:cs="Times New Roman"/>
      <w:lang w:eastAsia="pl-PL"/>
    </w:rPr>
  </w:style>
  <w:style w:type="paragraph" w:customStyle="1" w:styleId="Lista21">
    <w:name w:val="Lista 21"/>
    <w:basedOn w:val="Normalny"/>
    <w:rsid w:val="00A95A23"/>
    <w:pPr>
      <w:suppressAutoHyphens/>
      <w:spacing w:after="0" w:line="240" w:lineRule="auto"/>
      <w:ind w:left="566" w:hanging="283"/>
    </w:pPr>
    <w:rPr>
      <w:rFonts w:ascii="Times New Roman" w:eastAsia="Times New Roman" w:hAnsi="Times New Roman"/>
      <w:kern w:val="1"/>
      <w:sz w:val="24"/>
      <w:szCs w:val="24"/>
      <w:lang w:eastAsia="ar-SA"/>
    </w:rPr>
  </w:style>
  <w:style w:type="paragraph" w:styleId="NormalnyWeb">
    <w:name w:val="Normal (Web)"/>
    <w:basedOn w:val="Normalny"/>
    <w:uiPriority w:val="99"/>
    <w:rsid w:val="00A95A23"/>
    <w:pPr>
      <w:suppressAutoHyphens/>
      <w:spacing w:before="280" w:after="280" w:line="240" w:lineRule="auto"/>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F57F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F42"/>
    <w:rPr>
      <w:rFonts w:ascii="Calibri" w:eastAsia="MS Mincho" w:hAnsi="Calibri" w:cs="Times New Roman"/>
      <w:lang w:eastAsia="pl-PL"/>
    </w:rPr>
  </w:style>
  <w:style w:type="paragraph" w:styleId="Bezodstpw">
    <w:name w:val="No Spacing"/>
    <w:uiPriority w:val="99"/>
    <w:qFormat/>
    <w:rsid w:val="00F2423B"/>
    <w:pPr>
      <w:spacing w:after="0" w:line="240" w:lineRule="auto"/>
    </w:pPr>
    <w:rPr>
      <w:rFonts w:ascii="Times New Roman" w:eastAsia="Times New Roman" w:hAnsi="Times New Roman" w:cs="Times New Roman"/>
      <w:color w:val="000000"/>
      <w:sz w:val="24"/>
      <w:szCs w:val="24"/>
      <w:lang w:eastAsia="pl-PL"/>
    </w:rPr>
  </w:style>
  <w:style w:type="paragraph" w:customStyle="1" w:styleId="Bezodstpw1">
    <w:name w:val="Bez odstępów1"/>
    <w:uiPriority w:val="1"/>
    <w:qFormat/>
    <w:rsid w:val="00026053"/>
    <w:pPr>
      <w:spacing w:after="0" w:line="240" w:lineRule="auto"/>
    </w:pPr>
    <w:rPr>
      <w:rFonts w:ascii="Calibri" w:eastAsia="Calibri" w:hAnsi="Calibri" w:cs="Calibri"/>
    </w:rPr>
  </w:style>
  <w:style w:type="paragraph" w:styleId="Nagwekspisutreci">
    <w:name w:val="TOC Heading"/>
    <w:basedOn w:val="Nagwek1"/>
    <w:next w:val="Normalny"/>
    <w:uiPriority w:val="39"/>
    <w:unhideWhenUsed/>
    <w:qFormat/>
    <w:rsid w:val="00CF31A2"/>
    <w:pPr>
      <w:keepLines/>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F20E29"/>
    <w:pPr>
      <w:tabs>
        <w:tab w:val="right" w:leader="dot" w:pos="13994"/>
      </w:tabs>
      <w:spacing w:after="100"/>
    </w:pPr>
  </w:style>
  <w:style w:type="character" w:styleId="Hipercze">
    <w:name w:val="Hyperlink"/>
    <w:basedOn w:val="Domylnaczcionkaakapitu"/>
    <w:uiPriority w:val="99"/>
    <w:unhideWhenUsed/>
    <w:rsid w:val="00F20E29"/>
    <w:rPr>
      <w:noProof/>
      <w:color w:val="0563C1" w:themeColor="hyperlink"/>
      <w:u w:val="single"/>
    </w:rPr>
  </w:style>
  <w:style w:type="paragraph" w:styleId="Spistreci3">
    <w:name w:val="toc 3"/>
    <w:basedOn w:val="Normalny"/>
    <w:next w:val="Normalny"/>
    <w:autoRedefine/>
    <w:uiPriority w:val="39"/>
    <w:unhideWhenUsed/>
    <w:rsid w:val="006D1C29"/>
    <w:pPr>
      <w:spacing w:after="100"/>
      <w:ind w:left="400"/>
    </w:pPr>
  </w:style>
  <w:style w:type="paragraph" w:styleId="Poprawka">
    <w:name w:val="Revision"/>
    <w:hidden/>
    <w:uiPriority w:val="99"/>
    <w:semiHidden/>
    <w:rsid w:val="001E1C93"/>
    <w:pPr>
      <w:spacing w:after="0" w:line="240" w:lineRule="auto"/>
    </w:pPr>
    <w:rPr>
      <w:rFonts w:ascii="Arial" w:eastAsia="MS Mincho" w:hAnsi="Arial" w:cs="Times New Roman"/>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18274746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42876114">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832133144">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266544816">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708189251">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412267833">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111749392">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2070764459">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19817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AEC-0496-4981-A3A9-2E158202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49839</Words>
  <Characters>299036</Characters>
  <Application>Microsoft Office Word</Application>
  <DocSecurity>0</DocSecurity>
  <Lines>2491</Lines>
  <Paragraphs>696</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
      <vt:lpstr>PLAN NAUCZANIA ZAWODU</vt:lpstr>
      <vt:lpstr>WSTĘP DO PROGRAMU</vt:lpstr>
      <vt:lpstr>    Opis zawodu</vt:lpstr>
      <vt:lpstr>    Charakterystyka programu</vt:lpstr>
      <vt:lpstr>    Założenia programowe</vt:lpstr>
      <vt:lpstr>    Wykaz przedmiotów w kształceniu zawodowym</vt:lpstr>
      <vt:lpstr>CELE KIERUNKOWE ZAWODU </vt:lpstr>
      <vt:lpstr>PROGRAMY NAUCZANIA DLA POSZCZEGÓLNYCH PRZEDMIOTÓW</vt:lpstr>
      <vt:lpstr>    Podstawy konstrukcji maszyn</vt:lpstr>
      <vt:lpstr>    Podstawy rolnictwa</vt:lpstr>
      <vt:lpstr>    Przepisy ruchu drogowego w zakresie kategorii T </vt:lpstr>
      <vt:lpstr>    Przepisy ruchu drogowego w zakresie kategorii B</vt:lpstr>
    </vt:vector>
  </TitlesOfParts>
  <Company/>
  <LinksUpToDate>false</LinksUpToDate>
  <CharactersWithSpaces>348179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Blicharz Urszula</dc:creator>
  <cp:lastModifiedBy>Bogdan Kruszakin</cp:lastModifiedBy>
  <cp:revision>9</cp:revision>
  <cp:lastPrinted>2019-09-03T10:44:00Z</cp:lastPrinted>
  <dcterms:created xsi:type="dcterms:W3CDTF">2019-09-02T18:03:00Z</dcterms:created>
  <dcterms:modified xsi:type="dcterms:W3CDTF">2019-09-03T11:06:00Z</dcterms:modified>
</cp:coreProperties>
</file>